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B21" w:rsidRDefault="00D456A7" w:rsidP="00D456A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AÇÃO DO BIOMÉDICO NO DIAGNÓSTICO DA SÍNDROME HEMOLÍTICO-URÊMICA</w:t>
      </w:r>
    </w:p>
    <w:p w:rsidR="00D456A7" w:rsidRDefault="00D456A7" w:rsidP="00D456A7">
      <w:pPr>
        <w:jc w:val="center"/>
        <w:rPr>
          <w:rFonts w:ascii="Arial" w:hAnsi="Arial" w:cs="Arial"/>
          <w:b/>
          <w:sz w:val="28"/>
          <w:szCs w:val="28"/>
        </w:rPr>
      </w:pPr>
    </w:p>
    <w:p w:rsidR="00D456A7" w:rsidRDefault="00D456A7" w:rsidP="00D456A7">
      <w:pPr>
        <w:jc w:val="center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Élen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Jamily</w:t>
      </w:r>
      <w:proofErr w:type="spellEnd"/>
      <w:r w:rsidR="00011470">
        <w:rPr>
          <w:rFonts w:ascii="Arial" w:hAnsi="Arial" w:cs="Arial"/>
          <w:sz w:val="20"/>
          <w:szCs w:val="20"/>
        </w:rPr>
        <w:t xml:space="preserve"> de Melo Silva</w:t>
      </w:r>
      <w:r>
        <w:rPr>
          <w:rFonts w:ascii="Arial" w:hAnsi="Arial" w:cs="Arial"/>
          <w:sz w:val="20"/>
          <w:szCs w:val="20"/>
        </w:rPr>
        <w:t xml:space="preserve"> ¹</w:t>
      </w:r>
      <w:r w:rsidR="00C036AB">
        <w:rPr>
          <w:rFonts w:ascii="Arial" w:hAnsi="Arial" w:cs="Arial"/>
          <w:sz w:val="20"/>
          <w:szCs w:val="20"/>
        </w:rPr>
        <w:t xml:space="preserve">, Brenda </w:t>
      </w:r>
      <w:proofErr w:type="spellStart"/>
      <w:r w:rsidR="00C036AB">
        <w:rPr>
          <w:rFonts w:ascii="Arial" w:hAnsi="Arial" w:cs="Arial"/>
          <w:sz w:val="20"/>
          <w:szCs w:val="20"/>
        </w:rPr>
        <w:t>Thaysa</w:t>
      </w:r>
      <w:proofErr w:type="spellEnd"/>
      <w:r w:rsidR="00011470">
        <w:rPr>
          <w:rFonts w:ascii="Arial" w:hAnsi="Arial" w:cs="Arial"/>
          <w:sz w:val="20"/>
          <w:szCs w:val="20"/>
        </w:rPr>
        <w:t xml:space="preserve"> Costa Nascimento</w:t>
      </w:r>
      <w:bookmarkStart w:id="0" w:name="_GoBack"/>
      <w:bookmarkEnd w:id="0"/>
      <w:r w:rsidR="00C036AB">
        <w:rPr>
          <w:rFonts w:ascii="Arial" w:hAnsi="Arial" w:cs="Arial"/>
          <w:sz w:val="20"/>
          <w:szCs w:val="20"/>
        </w:rPr>
        <w:t xml:space="preserve"> ¹</w:t>
      </w:r>
    </w:p>
    <w:p w:rsidR="00C036AB" w:rsidRDefault="00C036AB" w:rsidP="00D456A7">
      <w:pPr>
        <w:jc w:val="center"/>
        <w:rPr>
          <w:rFonts w:ascii="Arial" w:hAnsi="Arial" w:cs="Arial"/>
          <w:sz w:val="20"/>
          <w:szCs w:val="20"/>
        </w:rPr>
      </w:pPr>
    </w:p>
    <w:p w:rsidR="00C036AB" w:rsidRDefault="00C036AB" w:rsidP="00D456A7">
      <w:pPr>
        <w:pStyle w:val="Pargrafoda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036AB">
        <w:rPr>
          <w:rFonts w:ascii="Arial" w:hAnsi="Arial" w:cs="Arial"/>
          <w:sz w:val="20"/>
          <w:szCs w:val="20"/>
        </w:rPr>
        <w:t xml:space="preserve">Centro Universitário Maurício de Nassau, Curso de </w:t>
      </w:r>
      <w:proofErr w:type="gramStart"/>
      <w:r w:rsidRPr="00C036AB">
        <w:rPr>
          <w:rFonts w:ascii="Arial" w:hAnsi="Arial" w:cs="Arial"/>
          <w:sz w:val="20"/>
          <w:szCs w:val="20"/>
        </w:rPr>
        <w:t>Biomedicina</w:t>
      </w:r>
      <w:r w:rsidR="00C10CD6">
        <w:rPr>
          <w:rFonts w:ascii="Arial" w:hAnsi="Arial" w:cs="Arial"/>
          <w:sz w:val="20"/>
          <w:szCs w:val="20"/>
        </w:rPr>
        <w:t xml:space="preserve"> </w:t>
      </w:r>
      <w:r w:rsidRPr="00C036AB">
        <w:rPr>
          <w:rFonts w:ascii="Arial" w:hAnsi="Arial" w:cs="Arial"/>
          <w:sz w:val="20"/>
          <w:szCs w:val="20"/>
        </w:rPr>
        <w:t>,</w:t>
      </w:r>
      <w:proofErr w:type="gramEnd"/>
      <w:r w:rsidRPr="00C036AB">
        <w:rPr>
          <w:rFonts w:ascii="Arial" w:hAnsi="Arial" w:cs="Arial"/>
          <w:sz w:val="20"/>
          <w:szCs w:val="20"/>
        </w:rPr>
        <w:t>Caruaru, PE, Brasil.</w:t>
      </w:r>
    </w:p>
    <w:p w:rsidR="00577C13" w:rsidRDefault="00577C13" w:rsidP="00D456A7">
      <w:pPr>
        <w:pStyle w:val="Pargrafoda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Orientador(</w:t>
      </w:r>
      <w:proofErr w:type="gramEnd"/>
      <w:r>
        <w:rPr>
          <w:rFonts w:ascii="Arial" w:hAnsi="Arial" w:cs="Arial"/>
          <w:sz w:val="20"/>
          <w:szCs w:val="20"/>
        </w:rPr>
        <w:t xml:space="preserve">a), Professora </w:t>
      </w:r>
      <w:proofErr w:type="spellStart"/>
      <w:r>
        <w:rPr>
          <w:rFonts w:ascii="Arial" w:hAnsi="Arial" w:cs="Arial"/>
          <w:sz w:val="20"/>
          <w:szCs w:val="20"/>
        </w:rPr>
        <w:t>Edmagda</w:t>
      </w:r>
      <w:proofErr w:type="spellEnd"/>
      <w:r>
        <w:rPr>
          <w:rFonts w:ascii="Arial" w:hAnsi="Arial" w:cs="Arial"/>
          <w:sz w:val="20"/>
          <w:szCs w:val="20"/>
        </w:rPr>
        <w:t xml:space="preserve"> Barros.</w:t>
      </w:r>
    </w:p>
    <w:p w:rsidR="00D456A7" w:rsidRPr="00C036AB" w:rsidRDefault="00D456A7" w:rsidP="00C036AB">
      <w:pPr>
        <w:ind w:left="360"/>
        <w:rPr>
          <w:rFonts w:ascii="Arial" w:hAnsi="Arial" w:cs="Arial"/>
          <w:sz w:val="20"/>
          <w:szCs w:val="20"/>
        </w:rPr>
      </w:pPr>
      <w:r w:rsidRPr="00C036AB">
        <w:rPr>
          <w:rFonts w:ascii="Arial" w:hAnsi="Arial" w:cs="Arial"/>
          <w:sz w:val="20"/>
          <w:szCs w:val="20"/>
        </w:rPr>
        <w:t xml:space="preserve">*e-mail do responsável: </w:t>
      </w:r>
      <w:hyperlink r:id="rId6" w:history="1">
        <w:r w:rsidR="00C87A79" w:rsidRPr="00777D5E">
          <w:rPr>
            <w:rStyle w:val="Hyperlink"/>
            <w:rFonts w:ascii="Arial" w:hAnsi="Arial" w:cs="Arial"/>
            <w:sz w:val="20"/>
            <w:szCs w:val="20"/>
          </w:rPr>
          <w:t>ellenjamilly2@hotmail.com</w:t>
        </w:r>
      </w:hyperlink>
      <w:r w:rsidR="00C87A79">
        <w:rPr>
          <w:rFonts w:ascii="Arial" w:hAnsi="Arial" w:cs="Arial"/>
          <w:sz w:val="20"/>
          <w:szCs w:val="20"/>
        </w:rPr>
        <w:t xml:space="preserve"> </w:t>
      </w:r>
    </w:p>
    <w:p w:rsidR="00C10CD6" w:rsidRDefault="00C10CD6" w:rsidP="00D456A7">
      <w:pPr>
        <w:rPr>
          <w:rFonts w:ascii="Arial" w:hAnsi="Arial" w:cs="Arial"/>
          <w:b/>
          <w:sz w:val="24"/>
          <w:szCs w:val="24"/>
        </w:rPr>
      </w:pPr>
    </w:p>
    <w:p w:rsidR="00434E24" w:rsidRPr="00434E24" w:rsidRDefault="00434E24" w:rsidP="007A4136">
      <w:pPr>
        <w:jc w:val="both"/>
        <w:rPr>
          <w:rFonts w:ascii="Arial" w:hAnsi="Arial" w:cs="Arial"/>
          <w:sz w:val="24"/>
          <w:szCs w:val="24"/>
        </w:rPr>
      </w:pPr>
      <w:r w:rsidRPr="00434E24">
        <w:rPr>
          <w:rFonts w:ascii="Arial" w:hAnsi="Arial" w:cs="Arial"/>
          <w:b/>
          <w:sz w:val="24"/>
          <w:szCs w:val="24"/>
        </w:rPr>
        <w:t>INTRODUÇÃO:</w:t>
      </w:r>
      <w:r w:rsidRPr="00434E24">
        <w:rPr>
          <w:rFonts w:ascii="Arial" w:hAnsi="Arial" w:cs="Arial"/>
          <w:sz w:val="24"/>
          <w:szCs w:val="24"/>
        </w:rPr>
        <w:t xml:space="preserve"> A síndrome hemolítico-</w:t>
      </w:r>
      <w:proofErr w:type="spellStart"/>
      <w:r w:rsidRPr="00434E24">
        <w:rPr>
          <w:rFonts w:ascii="Arial" w:hAnsi="Arial" w:cs="Arial"/>
          <w:sz w:val="24"/>
          <w:szCs w:val="24"/>
        </w:rPr>
        <w:t>urêmica</w:t>
      </w:r>
      <w:proofErr w:type="spellEnd"/>
      <w:r w:rsidRPr="00434E24">
        <w:rPr>
          <w:rFonts w:ascii="Arial" w:hAnsi="Arial" w:cs="Arial"/>
          <w:sz w:val="24"/>
          <w:szCs w:val="24"/>
        </w:rPr>
        <w:t xml:space="preserve"> é conhecida pela tríade SHU, anemia hemolítica, trombocitopenia e insuficiência renal. A síndrome hemolítico-</w:t>
      </w:r>
      <w:proofErr w:type="spellStart"/>
      <w:r w:rsidRPr="00434E24">
        <w:rPr>
          <w:rFonts w:ascii="Arial" w:hAnsi="Arial" w:cs="Arial"/>
          <w:sz w:val="24"/>
          <w:szCs w:val="24"/>
        </w:rPr>
        <w:t>urêmica</w:t>
      </w:r>
      <w:proofErr w:type="spellEnd"/>
      <w:r w:rsidRPr="00434E24">
        <w:rPr>
          <w:rFonts w:ascii="Arial" w:hAnsi="Arial" w:cs="Arial"/>
          <w:sz w:val="24"/>
          <w:szCs w:val="24"/>
        </w:rPr>
        <w:t xml:space="preserve"> costuma ocorrer em crianças após alguma infecção, podendo ser dividida em dois tipos: típica, onde geralmente a criança</w:t>
      </w:r>
      <w:proofErr w:type="gramStart"/>
      <w:r w:rsidRPr="00434E24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434E24">
        <w:rPr>
          <w:rFonts w:ascii="Arial" w:hAnsi="Arial" w:cs="Arial"/>
          <w:sz w:val="24"/>
          <w:szCs w:val="24"/>
        </w:rPr>
        <w:t xml:space="preserve">se contamina por uma infecção, tendo como a principal a E. Coli </w:t>
      </w:r>
      <w:proofErr w:type="gramStart"/>
      <w:r w:rsidRPr="00434E24">
        <w:rPr>
          <w:rFonts w:ascii="Arial" w:hAnsi="Arial" w:cs="Arial"/>
          <w:sz w:val="24"/>
          <w:szCs w:val="24"/>
        </w:rPr>
        <w:t>0157:</w:t>
      </w:r>
      <w:proofErr w:type="gramEnd"/>
      <w:r w:rsidRPr="00434E24">
        <w:rPr>
          <w:rFonts w:ascii="Arial" w:hAnsi="Arial" w:cs="Arial"/>
          <w:sz w:val="24"/>
          <w:szCs w:val="24"/>
        </w:rPr>
        <w:t xml:space="preserve">H7, produtora da toxina </w:t>
      </w:r>
      <w:proofErr w:type="spellStart"/>
      <w:r w:rsidRPr="00434E24">
        <w:rPr>
          <w:rFonts w:ascii="Arial" w:hAnsi="Arial" w:cs="Arial"/>
          <w:sz w:val="24"/>
          <w:szCs w:val="24"/>
        </w:rPr>
        <w:t>Shiga</w:t>
      </w:r>
      <w:proofErr w:type="spellEnd"/>
      <w:r w:rsidRPr="00434E24">
        <w:rPr>
          <w:rFonts w:ascii="Arial" w:hAnsi="Arial" w:cs="Arial"/>
          <w:sz w:val="24"/>
          <w:szCs w:val="24"/>
        </w:rPr>
        <w:t xml:space="preserve"> que é capaz de se fixar na parede intestinal, </w:t>
      </w:r>
      <w:proofErr w:type="gramStart"/>
      <w:r w:rsidRPr="00434E24">
        <w:rPr>
          <w:rFonts w:ascii="Arial" w:hAnsi="Arial" w:cs="Arial"/>
          <w:sz w:val="24"/>
          <w:szCs w:val="24"/>
        </w:rPr>
        <w:t>conhecido</w:t>
      </w:r>
      <w:proofErr w:type="gramEnd"/>
      <w:r w:rsidRPr="00434E24">
        <w:rPr>
          <w:rFonts w:ascii="Arial" w:hAnsi="Arial" w:cs="Arial"/>
          <w:sz w:val="24"/>
          <w:szCs w:val="24"/>
        </w:rPr>
        <w:t xml:space="preserve"> como </w:t>
      </w:r>
      <w:r w:rsidR="007A4136">
        <w:rPr>
          <w:rFonts w:ascii="Arial" w:hAnsi="Arial" w:cs="Arial"/>
          <w:sz w:val="24"/>
          <w:szCs w:val="24"/>
        </w:rPr>
        <w:t>(EHEC</w:t>
      </w:r>
      <w:r w:rsidRPr="00434E24">
        <w:rPr>
          <w:rFonts w:ascii="Arial" w:hAnsi="Arial" w:cs="Arial"/>
          <w:sz w:val="24"/>
          <w:szCs w:val="24"/>
        </w:rPr>
        <w:t>), ou a atípica que pode ocorrer em casos esporádicos ou incidências familiares. Embora a SHU possa ser “ativada” por vários fatores, todas elas levam a um mesmo padrão de dano tecidual, o endotelial. A SHU é uma doença rara, mas é uma patologia grave, que acomete em grandes casos crianças por ingerirem algo contaminado, gerando consequentemente uma importante causa de morbidade e mortalidade. A ação do biomédico mediante o aparecimento de sinais clínicos e laborat</w:t>
      </w:r>
      <w:r w:rsidR="007A4136">
        <w:rPr>
          <w:rFonts w:ascii="Arial" w:hAnsi="Arial" w:cs="Arial"/>
          <w:sz w:val="24"/>
          <w:szCs w:val="24"/>
        </w:rPr>
        <w:t>oriais é crucial para o diagnós</w:t>
      </w:r>
      <w:r w:rsidRPr="00434E24">
        <w:rPr>
          <w:rFonts w:ascii="Arial" w:hAnsi="Arial" w:cs="Arial"/>
          <w:sz w:val="24"/>
          <w:szCs w:val="24"/>
        </w:rPr>
        <w:t xml:space="preserve">tico correto e preciso. </w:t>
      </w:r>
      <w:r w:rsidRPr="00434E24">
        <w:rPr>
          <w:rFonts w:ascii="Arial" w:hAnsi="Arial" w:cs="Arial"/>
          <w:b/>
          <w:sz w:val="24"/>
          <w:szCs w:val="24"/>
        </w:rPr>
        <w:t>OBJETIVOS:</w:t>
      </w:r>
      <w:r w:rsidRPr="00434E24">
        <w:rPr>
          <w:rFonts w:ascii="Arial" w:hAnsi="Arial" w:cs="Arial"/>
          <w:sz w:val="24"/>
          <w:szCs w:val="24"/>
        </w:rPr>
        <w:t xml:space="preserve"> Este resumo tem por objetivo abordar sobre a síndrome hemolítico-</w:t>
      </w:r>
      <w:proofErr w:type="spellStart"/>
      <w:r w:rsidRPr="00434E24">
        <w:rPr>
          <w:rFonts w:ascii="Arial" w:hAnsi="Arial" w:cs="Arial"/>
          <w:sz w:val="24"/>
          <w:szCs w:val="24"/>
        </w:rPr>
        <w:t>urêmica</w:t>
      </w:r>
      <w:proofErr w:type="spellEnd"/>
      <w:r w:rsidRPr="00434E24">
        <w:rPr>
          <w:rFonts w:ascii="Arial" w:hAnsi="Arial" w:cs="Arial"/>
          <w:sz w:val="24"/>
          <w:szCs w:val="24"/>
        </w:rPr>
        <w:t xml:space="preserve"> e</w:t>
      </w:r>
      <w:r w:rsidR="007A4136">
        <w:rPr>
          <w:rFonts w:ascii="Arial" w:hAnsi="Arial" w:cs="Arial"/>
          <w:sz w:val="24"/>
          <w:szCs w:val="24"/>
        </w:rPr>
        <w:t xml:space="preserve"> ação do biomédico mediante a</w:t>
      </w:r>
      <w:r w:rsidR="00607C15">
        <w:rPr>
          <w:rFonts w:ascii="Arial" w:hAnsi="Arial" w:cs="Arial"/>
          <w:sz w:val="24"/>
          <w:szCs w:val="24"/>
        </w:rPr>
        <w:t xml:space="preserve"> síndrome</w:t>
      </w:r>
      <w:proofErr w:type="gramStart"/>
      <w:r w:rsidR="00607C15">
        <w:rPr>
          <w:rFonts w:ascii="Arial" w:hAnsi="Arial" w:cs="Arial"/>
          <w:sz w:val="24"/>
          <w:szCs w:val="24"/>
        </w:rPr>
        <w:t xml:space="preserve"> </w:t>
      </w:r>
      <w:r w:rsidRPr="00434E24">
        <w:rPr>
          <w:rFonts w:ascii="Arial" w:hAnsi="Arial" w:cs="Arial"/>
          <w:sz w:val="24"/>
          <w:szCs w:val="24"/>
        </w:rPr>
        <w:t xml:space="preserve"> </w:t>
      </w:r>
      <w:proofErr w:type="gramEnd"/>
      <w:r w:rsidRPr="00434E24">
        <w:rPr>
          <w:rFonts w:ascii="Arial" w:hAnsi="Arial" w:cs="Arial"/>
          <w:sz w:val="24"/>
          <w:szCs w:val="24"/>
        </w:rPr>
        <w:t xml:space="preserve">e seus comportamentos para o diagnóstico clínico e laboratorial em pacientes acometidos por essa patologia, reduzindo erros clínicos. </w:t>
      </w:r>
      <w:r w:rsidRPr="00434E24">
        <w:rPr>
          <w:rFonts w:ascii="Arial" w:hAnsi="Arial" w:cs="Arial"/>
          <w:b/>
          <w:sz w:val="24"/>
          <w:szCs w:val="24"/>
        </w:rPr>
        <w:t>MÉTODO:</w:t>
      </w:r>
      <w:r w:rsidRPr="00434E24">
        <w:rPr>
          <w:rFonts w:ascii="Arial" w:hAnsi="Arial" w:cs="Arial"/>
          <w:sz w:val="24"/>
          <w:szCs w:val="24"/>
        </w:rPr>
        <w:t xml:space="preserve"> O presente estudo é </w:t>
      </w:r>
      <w:r w:rsidRPr="00434E24">
        <w:rPr>
          <w:rFonts w:ascii="Arial" w:hAnsi="Arial" w:cs="Arial"/>
          <w:color w:val="FF0000"/>
          <w:sz w:val="24"/>
          <w:szCs w:val="24"/>
        </w:rPr>
        <w:t>uma revisão de liter</w:t>
      </w:r>
      <w:r w:rsidR="007A4136">
        <w:rPr>
          <w:rFonts w:ascii="Arial" w:hAnsi="Arial" w:cs="Arial"/>
          <w:color w:val="FF0000"/>
          <w:sz w:val="24"/>
          <w:szCs w:val="24"/>
        </w:rPr>
        <w:t>atura</w:t>
      </w:r>
      <w:proofErr w:type="gramStart"/>
      <w:r w:rsidR="007A4136">
        <w:rPr>
          <w:rFonts w:ascii="Arial" w:hAnsi="Arial" w:cs="Arial"/>
          <w:color w:val="FF0000"/>
          <w:sz w:val="24"/>
          <w:szCs w:val="24"/>
        </w:rPr>
        <w:t xml:space="preserve">  </w:t>
      </w:r>
      <w:proofErr w:type="gramEnd"/>
      <w:r w:rsidR="007A4136">
        <w:rPr>
          <w:rFonts w:ascii="Arial" w:hAnsi="Arial" w:cs="Arial"/>
          <w:color w:val="FF0000"/>
          <w:sz w:val="24"/>
          <w:szCs w:val="24"/>
        </w:rPr>
        <w:t xml:space="preserve">através da pesquisa de </w:t>
      </w:r>
      <w:r w:rsidRPr="00434E24">
        <w:rPr>
          <w:rFonts w:ascii="Arial" w:hAnsi="Arial" w:cs="Arial"/>
          <w:sz w:val="24"/>
          <w:szCs w:val="24"/>
        </w:rPr>
        <w:t xml:space="preserve">artigos científicos  </w:t>
      </w:r>
      <w:r w:rsidRPr="00434E24">
        <w:rPr>
          <w:rFonts w:ascii="Arial" w:hAnsi="Arial" w:cs="Arial"/>
          <w:color w:val="FF0000"/>
          <w:sz w:val="24"/>
          <w:szCs w:val="24"/>
        </w:rPr>
        <w:t>presente na</w:t>
      </w:r>
      <w:r w:rsidR="007A4136">
        <w:rPr>
          <w:rFonts w:ascii="Arial" w:hAnsi="Arial" w:cs="Arial"/>
          <w:color w:val="FF0000"/>
          <w:sz w:val="24"/>
          <w:szCs w:val="24"/>
        </w:rPr>
        <w:t xml:space="preserve">s bases de dados, </w:t>
      </w:r>
      <w:proofErr w:type="spellStart"/>
      <w:r w:rsidR="007A4136">
        <w:rPr>
          <w:rFonts w:ascii="Arial" w:hAnsi="Arial" w:cs="Arial"/>
          <w:color w:val="FF0000"/>
          <w:sz w:val="24"/>
          <w:szCs w:val="24"/>
        </w:rPr>
        <w:t>scielo</w:t>
      </w:r>
      <w:proofErr w:type="spellEnd"/>
      <w:r w:rsidR="007A4136">
        <w:rPr>
          <w:rFonts w:ascii="Arial" w:hAnsi="Arial" w:cs="Arial"/>
          <w:color w:val="FF0000"/>
          <w:sz w:val="24"/>
          <w:szCs w:val="24"/>
        </w:rPr>
        <w:t>,</w:t>
      </w:r>
      <w:r w:rsidRPr="00434E24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434E24">
        <w:rPr>
          <w:rFonts w:ascii="Arial" w:hAnsi="Arial" w:cs="Arial"/>
          <w:color w:val="FF0000"/>
          <w:sz w:val="24"/>
          <w:szCs w:val="24"/>
        </w:rPr>
        <w:t>Pubmed</w:t>
      </w:r>
      <w:proofErr w:type="spellEnd"/>
      <w:r w:rsidRPr="00434E24">
        <w:rPr>
          <w:rFonts w:ascii="Arial" w:hAnsi="Arial" w:cs="Arial"/>
          <w:color w:val="FF0000"/>
          <w:sz w:val="24"/>
          <w:szCs w:val="24"/>
        </w:rPr>
        <w:t xml:space="preserve"> e </w:t>
      </w:r>
      <w:proofErr w:type="spellStart"/>
      <w:r w:rsidRPr="00434E24">
        <w:rPr>
          <w:rFonts w:ascii="Arial" w:hAnsi="Arial" w:cs="Arial"/>
          <w:color w:val="FF0000"/>
          <w:sz w:val="24"/>
          <w:szCs w:val="24"/>
        </w:rPr>
        <w:t>google</w:t>
      </w:r>
      <w:proofErr w:type="spellEnd"/>
      <w:r w:rsidRPr="00434E24">
        <w:rPr>
          <w:rFonts w:ascii="Arial" w:hAnsi="Arial" w:cs="Arial"/>
          <w:color w:val="FF0000"/>
          <w:sz w:val="24"/>
          <w:szCs w:val="24"/>
        </w:rPr>
        <w:t xml:space="preserve"> acadêmico</w:t>
      </w:r>
      <w:r w:rsidRPr="00434E24">
        <w:rPr>
          <w:rFonts w:ascii="Arial" w:hAnsi="Arial" w:cs="Arial"/>
          <w:sz w:val="24"/>
          <w:szCs w:val="24"/>
        </w:rPr>
        <w:t xml:space="preserve">, analisando casos de pacientes e ação do profissional em casos a SHU. </w:t>
      </w:r>
      <w:r w:rsidRPr="00434E24">
        <w:rPr>
          <w:rFonts w:ascii="Arial" w:hAnsi="Arial" w:cs="Arial"/>
          <w:b/>
          <w:sz w:val="24"/>
          <w:szCs w:val="24"/>
        </w:rPr>
        <w:t>RESULTADO E</w:t>
      </w:r>
      <w:r w:rsidRPr="00434E24">
        <w:rPr>
          <w:rFonts w:ascii="Arial" w:hAnsi="Arial" w:cs="Arial"/>
          <w:sz w:val="24"/>
          <w:szCs w:val="24"/>
        </w:rPr>
        <w:t xml:space="preserve"> </w:t>
      </w:r>
      <w:r w:rsidRPr="00434E24">
        <w:rPr>
          <w:rFonts w:ascii="Arial" w:hAnsi="Arial" w:cs="Arial"/>
          <w:b/>
          <w:sz w:val="24"/>
          <w:szCs w:val="24"/>
        </w:rPr>
        <w:t>DISCUSSÃO:</w:t>
      </w:r>
      <w:r w:rsidRPr="00434E24">
        <w:rPr>
          <w:rFonts w:ascii="Arial" w:hAnsi="Arial" w:cs="Arial"/>
          <w:sz w:val="24"/>
          <w:szCs w:val="24"/>
        </w:rPr>
        <w:t xml:space="preserve"> A SHU por ser uma síndrome de pouca incidência, pode ser confundida por outra patologia, a Púrpura </w:t>
      </w:r>
      <w:proofErr w:type="spellStart"/>
      <w:r w:rsidRPr="00434E24">
        <w:rPr>
          <w:rFonts w:ascii="Arial" w:hAnsi="Arial" w:cs="Arial"/>
          <w:sz w:val="24"/>
          <w:szCs w:val="24"/>
        </w:rPr>
        <w:t>Trombocitopênica</w:t>
      </w:r>
      <w:proofErr w:type="spellEnd"/>
      <w:r w:rsidRPr="00434E24">
        <w:rPr>
          <w:rFonts w:ascii="Arial" w:hAnsi="Arial" w:cs="Arial"/>
          <w:sz w:val="24"/>
          <w:szCs w:val="24"/>
        </w:rPr>
        <w:t xml:space="preserve"> Trombótica (PTT), pois contém as mesmas características clínicas: como os </w:t>
      </w:r>
      <w:proofErr w:type="spellStart"/>
      <w:r w:rsidRPr="00434E24">
        <w:rPr>
          <w:rFonts w:ascii="Arial" w:hAnsi="Arial" w:cs="Arial"/>
          <w:sz w:val="24"/>
          <w:szCs w:val="24"/>
        </w:rPr>
        <w:t>esquizócitos</w:t>
      </w:r>
      <w:proofErr w:type="spellEnd"/>
      <w:r w:rsidRPr="00434E2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34E24">
        <w:rPr>
          <w:rFonts w:ascii="Arial" w:hAnsi="Arial" w:cs="Arial"/>
          <w:sz w:val="24"/>
          <w:szCs w:val="24"/>
        </w:rPr>
        <w:t>plaquetopenia</w:t>
      </w:r>
      <w:proofErr w:type="spellEnd"/>
      <w:r w:rsidRPr="00434E24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434E24">
        <w:rPr>
          <w:rFonts w:ascii="Arial" w:hAnsi="Arial" w:cs="Arial"/>
          <w:sz w:val="24"/>
          <w:szCs w:val="24"/>
        </w:rPr>
        <w:t>policromasia</w:t>
      </w:r>
      <w:proofErr w:type="spellEnd"/>
      <w:r w:rsidRPr="00434E24">
        <w:rPr>
          <w:rFonts w:ascii="Arial" w:hAnsi="Arial" w:cs="Arial"/>
          <w:sz w:val="24"/>
          <w:szCs w:val="24"/>
        </w:rPr>
        <w:t xml:space="preserve">, a diferenciação dessas duas patologias se dá pela ADAMTS13 (Enzima que </w:t>
      </w:r>
      <w:r w:rsidR="007A4136">
        <w:rPr>
          <w:rFonts w:ascii="Arial" w:hAnsi="Arial" w:cs="Arial"/>
          <w:sz w:val="24"/>
          <w:szCs w:val="24"/>
        </w:rPr>
        <w:t xml:space="preserve">cliva o fator </w:t>
      </w:r>
      <w:proofErr w:type="spellStart"/>
      <w:proofErr w:type="gramStart"/>
      <w:r w:rsidR="007A4136" w:rsidRPr="007A4136">
        <w:rPr>
          <w:rFonts w:ascii="Arial" w:hAnsi="Arial" w:cs="Arial"/>
          <w:sz w:val="24"/>
          <w:szCs w:val="24"/>
        </w:rPr>
        <w:t>FvW</w:t>
      </w:r>
      <w:proofErr w:type="spellEnd"/>
      <w:proofErr w:type="gramEnd"/>
      <w:r w:rsidR="007A4136" w:rsidRPr="007A4136">
        <w:rPr>
          <w:rFonts w:ascii="Arial" w:hAnsi="Arial" w:cs="Arial"/>
          <w:sz w:val="24"/>
          <w:szCs w:val="24"/>
        </w:rPr>
        <w:t xml:space="preserve"> </w:t>
      </w:r>
      <w:r w:rsidRPr="00434E24">
        <w:rPr>
          <w:rFonts w:ascii="Arial" w:hAnsi="Arial" w:cs="Arial"/>
          <w:sz w:val="24"/>
          <w:szCs w:val="24"/>
        </w:rPr>
        <w:t xml:space="preserve">ocorre na PTT), o que é rara em crianças, ocorrendo em prevalência em adultos devido aos </w:t>
      </w:r>
      <w:proofErr w:type="spellStart"/>
      <w:r w:rsidRPr="00434E24">
        <w:rPr>
          <w:rFonts w:ascii="Arial" w:hAnsi="Arial" w:cs="Arial"/>
          <w:sz w:val="24"/>
          <w:szCs w:val="24"/>
        </w:rPr>
        <w:t>autoanticorpos</w:t>
      </w:r>
      <w:proofErr w:type="spellEnd"/>
      <w:r w:rsidRPr="00434E24">
        <w:rPr>
          <w:rFonts w:ascii="Arial" w:hAnsi="Arial" w:cs="Arial"/>
          <w:sz w:val="24"/>
          <w:szCs w:val="24"/>
        </w:rPr>
        <w:t xml:space="preserve"> contra a enzima. Diante disso, </w:t>
      </w:r>
      <w:proofErr w:type="gramStart"/>
      <w:r w:rsidRPr="00434E24">
        <w:rPr>
          <w:rFonts w:ascii="Arial" w:hAnsi="Arial" w:cs="Arial"/>
          <w:sz w:val="24"/>
          <w:szCs w:val="24"/>
        </w:rPr>
        <w:t>a investigaçã</w:t>
      </w:r>
      <w:r w:rsidR="007A4136">
        <w:rPr>
          <w:rFonts w:ascii="Arial" w:hAnsi="Arial" w:cs="Arial"/>
          <w:sz w:val="24"/>
          <w:szCs w:val="24"/>
        </w:rPr>
        <w:t>o minuciosa e olhar clínico</w:t>
      </w:r>
      <w:r w:rsidRPr="00434E24">
        <w:rPr>
          <w:rFonts w:ascii="Arial" w:hAnsi="Arial" w:cs="Arial"/>
          <w:sz w:val="24"/>
          <w:szCs w:val="24"/>
        </w:rPr>
        <w:t xml:space="preserve"> é</w:t>
      </w:r>
      <w:proofErr w:type="gramEnd"/>
      <w:r w:rsidRPr="00434E24">
        <w:rPr>
          <w:rFonts w:ascii="Arial" w:hAnsi="Arial" w:cs="Arial"/>
          <w:sz w:val="24"/>
          <w:szCs w:val="24"/>
        </w:rPr>
        <w:t xml:space="preserve"> de grande diferencial, que utiliza técnicas laboratoriais e análise clínica, bem como a coleta e análise de amostras que são parâmetros essenciais para identificar os sinais clássicos da SHU, exames específicos para descartar outras doenças e interpretação de resultados, correlacionando com os indicativos clínicos. </w:t>
      </w:r>
      <w:r w:rsidRPr="00434E24">
        <w:rPr>
          <w:rFonts w:ascii="Arial" w:hAnsi="Arial" w:cs="Arial"/>
          <w:b/>
          <w:sz w:val="24"/>
          <w:szCs w:val="24"/>
        </w:rPr>
        <w:lastRenderedPageBreak/>
        <w:t>CONCLUSÃO:</w:t>
      </w:r>
      <w:r w:rsidRPr="00434E24">
        <w:rPr>
          <w:rFonts w:ascii="Arial" w:hAnsi="Arial" w:cs="Arial"/>
          <w:sz w:val="24"/>
          <w:szCs w:val="24"/>
        </w:rPr>
        <w:t xml:space="preserve"> A contribuição do profissional biomédico é indispensável para o manejo eficaz </w:t>
      </w:r>
      <w:proofErr w:type="gramStart"/>
      <w:r w:rsidRPr="00434E24">
        <w:rPr>
          <w:rFonts w:ascii="Arial" w:hAnsi="Arial" w:cs="Arial"/>
          <w:sz w:val="24"/>
          <w:szCs w:val="24"/>
        </w:rPr>
        <w:t>do resultados</w:t>
      </w:r>
      <w:proofErr w:type="gramEnd"/>
      <w:r w:rsidRPr="00434E24">
        <w:rPr>
          <w:rFonts w:ascii="Arial" w:hAnsi="Arial" w:cs="Arial"/>
          <w:sz w:val="24"/>
          <w:szCs w:val="24"/>
        </w:rPr>
        <w:t xml:space="preserve"> em exames laboratoriais, tal como a Síndrome Hemolítico-</w:t>
      </w:r>
      <w:proofErr w:type="spellStart"/>
      <w:r w:rsidRPr="00434E24">
        <w:rPr>
          <w:rFonts w:ascii="Arial" w:hAnsi="Arial" w:cs="Arial"/>
          <w:sz w:val="24"/>
          <w:szCs w:val="24"/>
        </w:rPr>
        <w:t>Urêmica</w:t>
      </w:r>
      <w:proofErr w:type="spellEnd"/>
      <w:r w:rsidRPr="00434E24">
        <w:rPr>
          <w:rFonts w:ascii="Arial" w:hAnsi="Arial" w:cs="Arial"/>
          <w:sz w:val="24"/>
          <w:szCs w:val="24"/>
        </w:rPr>
        <w:t xml:space="preserve">, portanto, é fundamental que o profissional esteja atento e capacitado para </w:t>
      </w:r>
      <w:proofErr w:type="spellStart"/>
      <w:r w:rsidRPr="00434E24">
        <w:rPr>
          <w:rFonts w:ascii="Arial" w:hAnsi="Arial" w:cs="Arial"/>
          <w:sz w:val="24"/>
          <w:szCs w:val="24"/>
        </w:rPr>
        <w:t>laudar</w:t>
      </w:r>
      <w:proofErr w:type="spellEnd"/>
      <w:r w:rsidRPr="00434E24">
        <w:rPr>
          <w:rFonts w:ascii="Arial" w:hAnsi="Arial" w:cs="Arial"/>
          <w:sz w:val="24"/>
          <w:szCs w:val="24"/>
        </w:rPr>
        <w:t>, orientar pacientes e comunidades, sobre a prevenção que podem levar a SHU e suas implicações, contribuindo a um diagnóstico precoce e exato.</w:t>
      </w:r>
    </w:p>
    <w:p w:rsidR="00D456A7" w:rsidRDefault="00D456A7" w:rsidP="00D456A7">
      <w:pPr>
        <w:rPr>
          <w:rFonts w:ascii="Arial" w:hAnsi="Arial" w:cs="Arial"/>
          <w:sz w:val="24"/>
          <w:szCs w:val="24"/>
        </w:rPr>
      </w:pPr>
      <w:r w:rsidRPr="00D456A7">
        <w:rPr>
          <w:rFonts w:ascii="Arial" w:hAnsi="Arial" w:cs="Arial"/>
          <w:b/>
          <w:sz w:val="24"/>
          <w:szCs w:val="24"/>
        </w:rPr>
        <w:t>Palavras-chaves: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456A7">
        <w:rPr>
          <w:rFonts w:ascii="Arial" w:hAnsi="Arial" w:cs="Arial"/>
          <w:sz w:val="24"/>
          <w:szCs w:val="24"/>
        </w:rPr>
        <w:t xml:space="preserve">E. Coli </w:t>
      </w:r>
      <w:proofErr w:type="gramStart"/>
      <w:r w:rsidRPr="00D456A7">
        <w:rPr>
          <w:rFonts w:ascii="Arial" w:hAnsi="Arial" w:cs="Arial"/>
          <w:sz w:val="24"/>
          <w:szCs w:val="24"/>
        </w:rPr>
        <w:t>0157:</w:t>
      </w:r>
      <w:proofErr w:type="gramEnd"/>
      <w:r w:rsidRPr="00D456A7">
        <w:rPr>
          <w:rFonts w:ascii="Arial" w:hAnsi="Arial" w:cs="Arial"/>
          <w:sz w:val="24"/>
          <w:szCs w:val="24"/>
        </w:rPr>
        <w:t>H7</w:t>
      </w:r>
      <w:r>
        <w:rPr>
          <w:rFonts w:ascii="Arial" w:hAnsi="Arial" w:cs="Arial"/>
          <w:sz w:val="24"/>
          <w:szCs w:val="24"/>
        </w:rPr>
        <w:t>, PTT, ADAMTS13.</w:t>
      </w:r>
    </w:p>
    <w:p w:rsidR="0045718F" w:rsidRDefault="0045718F" w:rsidP="00D456A7">
      <w:pPr>
        <w:rPr>
          <w:rFonts w:ascii="Arial" w:hAnsi="Arial" w:cs="Arial"/>
          <w:sz w:val="24"/>
          <w:szCs w:val="24"/>
        </w:rPr>
      </w:pPr>
    </w:p>
    <w:p w:rsidR="0045718F" w:rsidRDefault="0045718F" w:rsidP="00D456A7">
      <w:pPr>
        <w:rPr>
          <w:rFonts w:ascii="Arial" w:hAnsi="Arial" w:cs="Arial"/>
          <w:sz w:val="24"/>
          <w:szCs w:val="24"/>
        </w:rPr>
      </w:pPr>
    </w:p>
    <w:p w:rsidR="0045718F" w:rsidRPr="0045718F" w:rsidRDefault="0045718F" w:rsidP="00D456A7">
      <w:pPr>
        <w:rPr>
          <w:rFonts w:ascii="Arial" w:hAnsi="Arial" w:cs="Arial"/>
          <w:sz w:val="88"/>
          <w:szCs w:val="88"/>
        </w:rPr>
      </w:pPr>
    </w:p>
    <w:p w:rsidR="0045718F" w:rsidRPr="0045718F" w:rsidRDefault="0045718F" w:rsidP="00D456A7">
      <w:pPr>
        <w:rPr>
          <w:rFonts w:ascii="Arial" w:hAnsi="Arial" w:cs="Arial"/>
          <w:sz w:val="88"/>
          <w:szCs w:val="88"/>
        </w:rPr>
      </w:pPr>
    </w:p>
    <w:sectPr w:rsidR="0045718F" w:rsidRPr="004571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B92A0A"/>
    <w:multiLevelType w:val="hybridMultilevel"/>
    <w:tmpl w:val="8E10A3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6A7"/>
    <w:rsid w:val="00011470"/>
    <w:rsid w:val="00434E24"/>
    <w:rsid w:val="0045718F"/>
    <w:rsid w:val="00577C13"/>
    <w:rsid w:val="00607C15"/>
    <w:rsid w:val="007A4136"/>
    <w:rsid w:val="00923B21"/>
    <w:rsid w:val="009F41C5"/>
    <w:rsid w:val="00C036AB"/>
    <w:rsid w:val="00C10CD6"/>
    <w:rsid w:val="00C87A79"/>
    <w:rsid w:val="00D4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036A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87A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036A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87A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lenjamilly2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484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Eliad</dc:creator>
  <cp:lastModifiedBy>Eliad</cp:lastModifiedBy>
  <cp:revision>20</cp:revision>
  <dcterms:created xsi:type="dcterms:W3CDTF">2024-10-25T23:14:00Z</dcterms:created>
  <dcterms:modified xsi:type="dcterms:W3CDTF">2025-01-29T15:28:00Z</dcterms:modified>
</cp:coreProperties>
</file>