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 Influência dos Hábitos Alimentares no Equilíbrio Emocional: Revisão e Implicações para a Saúde Mental</w:t>
      </w:r>
    </w:p>
    <w:p w:rsidR="00000000" w:rsidDel="00000000" w:rsidP="00000000" w:rsidRDefault="00000000" w:rsidRPr="00000000" w14:paraId="00000002">
      <w:pPr>
        <w:pStyle w:val="Heading1"/>
        <w:spacing w:before="0" w:line="240" w:lineRule="auto"/>
        <w:ind w:left="0" w:firstLine="0"/>
        <w:jc w:val="both"/>
        <w:rPr>
          <w:sz w:val="20"/>
          <w:szCs w:val="20"/>
        </w:rPr>
      </w:pPr>
      <w:bookmarkStart w:colFirst="0" w:colLast="0" w:name="_7zgig0fp0nee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before="0" w:line="240" w:lineRule="auto"/>
        <w:ind w:left="0" w:firstLine="0"/>
        <w:jc w:val="both"/>
        <w:rPr>
          <w:sz w:val="20"/>
          <w:szCs w:val="20"/>
        </w:rPr>
      </w:pPr>
      <w:bookmarkStart w:colFirst="0" w:colLast="0" w:name="_hy9nvji3bres" w:id="1"/>
      <w:bookmarkEnd w:id="1"/>
      <w:r w:rsidDel="00000000" w:rsidR="00000000" w:rsidRPr="00000000">
        <w:rPr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sz w:val="20"/>
          <w:szCs w:val="20"/>
          <w:rtl w:val="0"/>
        </w:rPr>
        <w:t xml:space="preserve">Alceno Medeiros, Suedem</w:t>
      </w:r>
    </w:p>
    <w:p w:rsidR="00000000" w:rsidDel="00000000" w:rsidP="00000000" w:rsidRDefault="00000000" w:rsidRPr="00000000" w14:paraId="00000004">
      <w:pPr>
        <w:pStyle w:val="Heading1"/>
        <w:spacing w:before="0" w:line="240" w:lineRule="auto"/>
        <w:ind w:left="0" w:firstLine="0"/>
        <w:jc w:val="both"/>
        <w:rPr>
          <w:sz w:val="20"/>
          <w:szCs w:val="20"/>
        </w:rPr>
      </w:pPr>
      <w:bookmarkStart w:colFirst="0" w:colLast="0" w:name="_uf7hx18sqg45" w:id="2"/>
      <w:bookmarkEnd w:id="2"/>
      <w:r w:rsidDel="00000000" w:rsidR="00000000" w:rsidRPr="00000000">
        <w:rPr>
          <w:sz w:val="20"/>
          <w:szCs w:val="20"/>
          <w:rtl w:val="0"/>
        </w:rPr>
        <w:t xml:space="preserve">²Alves de Andrade Medeiros, Maria Ivanilde</w:t>
      </w:r>
    </w:p>
    <w:p w:rsidR="00000000" w:rsidDel="00000000" w:rsidP="00000000" w:rsidRDefault="00000000" w:rsidRPr="00000000" w14:paraId="00000005">
      <w:pPr>
        <w:spacing w:line="276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³Di Andrade Alceno Medeiros, Ariel Kauã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Resumo 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Este estudo analisa o impacto de bons hábitos alimentares na saúde emocional e no bem-estar psicológico, destacando como uma dieta equilibrada pode atuar na prevenção e no manejo de transtornos emocionais. Utilizando-se de uma revisão bibliográfica de artigos dos últimos cinco anos, investigamos a influência de nutrientes específicos na função cerebral e na produção de neurotransmissores, essencial para a regulação do humor. Os resultados indicam uma correlação positiva entre uma alimentação saudável e a melhoria do bem-estar emocional.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sz w:val="24"/>
          <w:szCs w:val="24"/>
          <w:rtl w:val="0"/>
        </w:rPr>
        <w:t xml:space="preserve"> Saúde mental, alimentação, sistema emocional, hábitos alimentares, neurotransmissores.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Abstract  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study examines the impact of healthy eating habits on emotional health and psychological well-being, emphasizing how a balanced diet can play a role in the prevention and management of emotional disorders. Through a literature review of articles from the past five years, we investigate the influence of specific nutrients on brain function and neurotransmitter production, essential for mood regulation. The results indicate a positive correlation between healthy eating and improved emotional well-being.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Keywords:</w:t>
      </w:r>
      <w:r w:rsidDel="00000000" w:rsidR="00000000" w:rsidRPr="00000000">
        <w:rPr>
          <w:sz w:val="24"/>
          <w:szCs w:val="24"/>
          <w:rtl w:val="0"/>
        </w:rPr>
        <w:t xml:space="preserve"> Mental health, nutrition, emotional system, eating habits, neurotransmitters.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INTRODUÇÃO</w:t>
      </w:r>
    </w:p>
    <w:p w:rsidR="00000000" w:rsidDel="00000000" w:rsidP="00000000" w:rsidRDefault="00000000" w:rsidRPr="00000000" w14:paraId="00000012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relação entre alimentação e saúde mental tem ganhado destaque, à medida que estudos recentes apontam a dieta como um fator modulador do humor e do comportamento emocional. O impacto de uma dieta balanceada no sistema emocional é reconhecido pela Organização Mundial da Saúde (OMS), que classifica a nutrição como um fator crucial para a saúde mental (OMS, 2022). Além de destacar a importância dos hábitos alimentares para o bem-estar geral, a introdução pode abordar as implicações econômicas e sociais de uma dieta inadequada para a saúde mental. Por exemplo, "dieta desequilibrada é fator de risco crescente para problemas de saúde mental, impactando significativamente a produtividade e a qualidade de vida em diferentes contextos sociais" (Lima et al., 2022).</w:t>
      </w:r>
    </w:p>
    <w:p w:rsidR="00000000" w:rsidDel="00000000" w:rsidP="00000000" w:rsidRDefault="00000000" w:rsidRPr="00000000" w14:paraId="00000013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Objetivos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 Este artigo visa explorar como um bom hábito alimentar contribui para a saúde emocional, com foco em nutrientes específicos que atuam no sistema nervoso e no humor. Além disso, investiga-se como dietas equilibradas podem ser incorporadas como medidas preventivas e complementares no cuidado psicológico.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REFERENCIAL TEÓRICO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2.1. A Influência da Nutrição na Produção de Neurotransmissores </w:t>
      </w:r>
    </w:p>
    <w:p w:rsidR="00000000" w:rsidDel="00000000" w:rsidP="00000000" w:rsidRDefault="00000000" w:rsidRPr="00000000" w14:paraId="00000018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alimentação é fundamental para a produção de neurotransmissores como a serotonina, que desempenha papel central na regulação do humor e da ansiedade. Como afirmam Smith e Johnson (2021), "a serotonina é dependente de aminoácidos presentes em proteínas alimentares, como o triptofano, para sua síntese no sistema nervoso central".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2.2. Nutrientes Essenciais e a Saúde Emocional </w:t>
      </w:r>
    </w:p>
    <w:p w:rsidR="00000000" w:rsidDel="00000000" w:rsidP="00000000" w:rsidRDefault="00000000" w:rsidRPr="00000000" w14:paraId="0000001B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Estudos mostram que a deficiência de nutrientes como ômega-3, magnésio e vitaminas do complexo B está associada ao aumento da ansiedade e da depressão. Segundo Santos e Rodrigues (2023), "a suplementação de ômega-3 é eficaz para melhorar sintomas de depressão leve a moderada em adultos".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METODOLOGIA</w:t>
      </w:r>
    </w:p>
    <w:p w:rsidR="00000000" w:rsidDel="00000000" w:rsidP="00000000" w:rsidRDefault="00000000" w:rsidRPr="00000000" w14:paraId="0000001E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este estudo, foi realizada uma revisão integrativa de literatura com artigos publicados entre 2019 e 2023, nas bases de dados PubMed, Scielo e PsycINFO, selecionando estudos sobre alimentação e saúde mental.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RESULTADOS E DISCUSSÃO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4.1. Efeitos da Dieta Mediterrânea na Saúde Emocional 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dieta mediterrânea tem sido amplamente estudada devido aos seus efeitos na saúde mental. Estudos recentes indicam que "os indivíduos que aderem à dieta mediterrânea têm menores taxas de ansiedade e depressão" (Ferreira et al., 2022).</w:t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4.2. O Papel dos Alimentos Processados no Aumento do Estresse </w:t>
      </w:r>
    </w:p>
    <w:p w:rsidR="00000000" w:rsidDel="00000000" w:rsidP="00000000" w:rsidRDefault="00000000" w:rsidRPr="00000000" w14:paraId="00000025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consumo de alimentos ultraprocessados está associado ao aumento de hormônios do estresse, como o cortisol, o que contribui para a ansiedade e alterações de humor (Gomes &amp; Silva, 2023).</w:t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4.3. Importância da Regulação de Açúcares no Controle Emocional</w:t>
      </w:r>
    </w:p>
    <w:p w:rsidR="00000000" w:rsidDel="00000000" w:rsidP="00000000" w:rsidRDefault="00000000" w:rsidRPr="00000000" w14:paraId="00000028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Dietas com alta carga glicêmica podem causar picos de açúcar no sangue, seguidos de quedas bruscas, o que impacta negativamente o humor e aumenta a irritabilidade. "A manutenção de níveis estáveis de glicose ajuda a controlar as flutuações emocionais e melhora o foco" (Pereira et al., 2023).</w:t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CONCLUSÃO</w:t>
      </w:r>
    </w:p>
    <w:p w:rsidR="00000000" w:rsidDel="00000000" w:rsidP="00000000" w:rsidRDefault="00000000" w:rsidRPr="00000000" w14:paraId="0000002B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pesquisa reforça que bons hábitos alimentares são essenciais para a saúde emocional. A inclusão de alimentos ricos em nutrientes e a redução de processados contribuem para o bem-estar psicológico. Futuras pesquisas devem investigar a eficácia de dietas específicas no tratamento de transtornos emocionais. Além de reforçar os benefícios dos bons hábitos alimentares, a conclusão pode sugerir recomendações para a incorporação de práticas alimentares saudáveis como parte de políticas públicas de saúde mental. Sugere-se que a intervenção nutricional seja incluída como uma alternativa terapêutica complementar em programas de saúde mental, destacando a importância da educação nutricional.</w:t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REFERÊNCIAS BIBLIOGRÁFICAS</w:t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Carvalho, J., &amp; Souza, T. (2023). The role of anti-inflammatory foods in reducing mental health disorders. </w:t>
      </w:r>
      <w:r w:rsidDel="00000000" w:rsidR="00000000" w:rsidRPr="00000000">
        <w:rPr>
          <w:i w:val="1"/>
          <w:sz w:val="24"/>
          <w:szCs w:val="24"/>
          <w:rtl w:val="0"/>
        </w:rPr>
        <w:t xml:space="preserve">Journal of Integrative Psychiatry</w:t>
      </w:r>
      <w:r w:rsidDel="00000000" w:rsidR="00000000" w:rsidRPr="00000000">
        <w:rPr>
          <w:sz w:val="24"/>
          <w:szCs w:val="24"/>
          <w:rtl w:val="0"/>
        </w:rPr>
        <w:t xml:space="preserve">, 29(3), 212-225.</w:t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Ferreira, A., Costa, L., &amp; Mendes, R. (2022). Effects of the Mediterranean diet on mental health. *Journal of Nutritional Science*, 20(2), 75-85.</w:t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Gomes, M. &amp; Silva, P. (2023). The impact of processed foods on stress and anxiety levels. *Journal of Psychological Health*, 18(1), 34-50.</w:t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Lima, M., Costa, A., &amp; Moreira, L. (2022). Diet and its impact on social productivity and mental health. </w:t>
      </w:r>
      <w:r w:rsidDel="00000000" w:rsidR="00000000" w:rsidRPr="00000000">
        <w:rPr>
          <w:i w:val="1"/>
          <w:sz w:val="24"/>
          <w:szCs w:val="24"/>
          <w:rtl w:val="0"/>
        </w:rPr>
        <w:t xml:space="preserve">Global Journal of Health Economics</w:t>
      </w:r>
      <w:r w:rsidDel="00000000" w:rsidR="00000000" w:rsidRPr="00000000">
        <w:rPr>
          <w:sz w:val="24"/>
          <w:szCs w:val="24"/>
          <w:rtl w:val="0"/>
        </w:rPr>
        <w:t xml:space="preserve">, 15(4), 88-96.</w:t>
      </w:r>
    </w:p>
    <w:p w:rsidR="00000000" w:rsidDel="00000000" w:rsidP="00000000" w:rsidRDefault="00000000" w:rsidRPr="00000000" w14:paraId="0000003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Martins, F., &amp; Silva, J. (2021). Gut-brain axis and the impact of probiotics on mental health. </w:t>
      </w:r>
      <w:r w:rsidDel="00000000" w:rsidR="00000000" w:rsidRPr="00000000">
        <w:rPr>
          <w:i w:val="1"/>
          <w:sz w:val="24"/>
          <w:szCs w:val="24"/>
          <w:rtl w:val="0"/>
        </w:rPr>
        <w:t xml:space="preserve">International Journal of Psychiatry and Nutrition</w:t>
      </w:r>
      <w:r w:rsidDel="00000000" w:rsidR="00000000" w:rsidRPr="00000000">
        <w:rPr>
          <w:sz w:val="24"/>
          <w:szCs w:val="24"/>
          <w:rtl w:val="0"/>
        </w:rPr>
        <w:t xml:space="preserve">, 17(2), 65-78.</w:t>
      </w:r>
    </w:p>
    <w:p w:rsidR="00000000" w:rsidDel="00000000" w:rsidP="00000000" w:rsidRDefault="00000000" w:rsidRPr="00000000" w14:paraId="0000003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OMS (2022). Saúde Mental e Nutrição. Organização Mundial da Saúde.</w:t>
      </w:r>
    </w:p>
    <w:p w:rsidR="00000000" w:rsidDel="00000000" w:rsidP="00000000" w:rsidRDefault="00000000" w:rsidRPr="00000000" w14:paraId="0000003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Pereira, R., Santos, H., &amp; Dias, F. (2023). Glycemic control and emotional stability in high-risk populations. </w:t>
      </w:r>
      <w:r w:rsidDel="00000000" w:rsidR="00000000" w:rsidRPr="00000000">
        <w:rPr>
          <w:i w:val="1"/>
          <w:sz w:val="24"/>
          <w:szCs w:val="24"/>
          <w:rtl w:val="0"/>
        </w:rPr>
        <w:t xml:space="preserve">Journal of Nutritional Biochemistry</w:t>
      </w:r>
      <w:r w:rsidDel="00000000" w:rsidR="00000000" w:rsidRPr="00000000">
        <w:rPr>
          <w:sz w:val="24"/>
          <w:szCs w:val="24"/>
          <w:rtl w:val="0"/>
        </w:rPr>
        <w:t xml:space="preserve">, 19(1), 32-41.</w:t>
      </w:r>
    </w:p>
    <w:p w:rsidR="00000000" w:rsidDel="00000000" w:rsidP="00000000" w:rsidRDefault="00000000" w:rsidRPr="00000000" w14:paraId="0000003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Rodrigues, T., &amp; Menezes, C. (2023). Comparative studies between western diets and balanced diets on mental health outcomes. </w:t>
      </w:r>
      <w:r w:rsidDel="00000000" w:rsidR="00000000" w:rsidRPr="00000000">
        <w:rPr>
          <w:i w:val="1"/>
          <w:sz w:val="24"/>
          <w:szCs w:val="24"/>
          <w:rtl w:val="0"/>
        </w:rPr>
        <w:t xml:space="preserve">Nutrition and Mental Health Review</w:t>
      </w:r>
      <w:r w:rsidDel="00000000" w:rsidR="00000000" w:rsidRPr="00000000">
        <w:rPr>
          <w:sz w:val="24"/>
          <w:szCs w:val="24"/>
          <w:rtl w:val="0"/>
        </w:rPr>
        <w:t xml:space="preserve">, 11(3), 143-158.</w:t>
      </w:r>
    </w:p>
    <w:p w:rsidR="00000000" w:rsidDel="00000000" w:rsidP="00000000" w:rsidRDefault="00000000" w:rsidRPr="00000000" w14:paraId="0000003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Santos, L., &amp; Rodrigues, J. (2023). Omega-3 supplementation and mental health: A review. *Psychiatry and Nutrition Research*, 15(3), 121-129.</w:t>
      </w:r>
    </w:p>
    <w:p w:rsidR="00000000" w:rsidDel="00000000" w:rsidP="00000000" w:rsidRDefault="00000000" w:rsidRPr="00000000" w14:paraId="0000003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Smith, R. &amp; Johnson, P. (2021). Serotonin and dietary influences on mood. *Neurotransmitter Research*, 12(4), 43-60.</w:t>
      </w:r>
    </w:p>
    <w:p w:rsidR="00000000" w:rsidDel="00000000" w:rsidP="00000000" w:rsidRDefault="00000000" w:rsidRPr="00000000" w14:paraId="0000004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43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Graduado em Psicologia pela FACEL, Graduado em Pedagogia pela UNITINS, Graduado em Psicologia FACEL Faculdade de Administração, Ciências, Educação e Letras (2018) do Paraná - Brasil; Doutorando em Psicologia UCES – Universidade de Ciências Empresariais e Sociais (2022) em Buenos Ayres – Argentina; Graduado em Pedagogia UNITINS - Fundação Universidade do Tocantins (2008) em Palmas - Brasil; Pós-Graduado em Psicopedagogia Institucional EADECON – Sociedade de Educação Continuada (2013) no Paraná – Brasil; Formação em Psicanálise Clínica e Formação em Neuropsicanálise; E-mail: </w:t>
      </w:r>
      <w:hyperlink r:id="rId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psialceno@gmail.com</w:t>
        </w:r>
      </w:hyperlink>
      <w:r w:rsidDel="00000000" w:rsidR="00000000" w:rsidRPr="00000000">
        <w:rPr>
          <w:sz w:val="20"/>
          <w:szCs w:val="20"/>
          <w:rtl w:val="0"/>
        </w:rPr>
        <w:t xml:space="preserve">;  </w:t>
      </w:r>
      <w:hyperlink r:id="rId2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psisuedem@gmail.com</w:t>
        </w:r>
      </w:hyperlink>
      <w:r w:rsidDel="00000000" w:rsidR="00000000" w:rsidRPr="00000000">
        <w:rPr>
          <w:sz w:val="20"/>
          <w:szCs w:val="20"/>
          <w:rtl w:val="0"/>
        </w:rPr>
        <w:t xml:space="preserve">; Telefone: Argentina +54 9 11 3518-9797; Brasil +55 63 9 9221-8985; Chile + 56 9 4469-7969; </w:t>
      </w:r>
      <w:hyperlink r:id="rId3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https://orcid.org/0000-0003-4277-4939</w:t>
        </w:r>
      </w:hyperlink>
      <w:r w:rsidDel="00000000" w:rsidR="00000000" w:rsidRPr="00000000">
        <w:rPr>
          <w:sz w:val="20"/>
          <w:szCs w:val="20"/>
          <w:rtl w:val="0"/>
        </w:rPr>
        <w:t xml:space="preserve">; </w:t>
      </w:r>
      <w:hyperlink r:id="rId4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http://lattes.cnpq.br/9919167798529631</w:t>
        </w:r>
      </w:hyperlink>
      <w:r w:rsidDel="00000000" w:rsidR="00000000" w:rsidRPr="00000000">
        <w:rPr>
          <w:sz w:val="20"/>
          <w:szCs w:val="20"/>
          <w:rtl w:val="0"/>
        </w:rPr>
        <w:t xml:space="preserve">;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ResearcherID da Web of Science LPQ-4921-2024.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² Graduando 8º período em Nutrição pela UNIASSELVI; Telefone +55 63 9290-4097</w:t>
      </w:r>
    </w:p>
    <w:p w:rsidR="00000000" w:rsidDel="00000000" w:rsidP="00000000" w:rsidRDefault="00000000" w:rsidRPr="00000000" w14:paraId="0000004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³ Graduando 4º período em Nutrição pela UNOPAR; Telefone +55 63 9303-6333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mailto:psialceno@gmail.com" TargetMode="External"/><Relationship Id="rId2" Type="http://schemas.openxmlformats.org/officeDocument/2006/relationships/hyperlink" Target="mailto:psisuedem@gmail.com" TargetMode="External"/><Relationship Id="rId3" Type="http://schemas.openxmlformats.org/officeDocument/2006/relationships/hyperlink" Target="https://orcid.org/0000-0003-4277-4939" TargetMode="External"/><Relationship Id="rId4" Type="http://schemas.openxmlformats.org/officeDocument/2006/relationships/hyperlink" Target="http://lattes.cnpq.br/99191677985296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