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549B" w14:textId="27B3149D" w:rsidR="00190B7D" w:rsidRPr="005832AF" w:rsidRDefault="00190B7D" w:rsidP="005832AF">
      <w:pPr>
        <w:jc w:val="center"/>
        <w:rPr>
          <w:rFonts w:ascii="Arial" w:hAnsi="Arial" w:cs="Arial"/>
        </w:rPr>
      </w:pPr>
      <w:r w:rsidRPr="005832AF">
        <w:rPr>
          <w:rFonts w:ascii="Arial" w:hAnsi="Arial" w:cs="Arial"/>
          <w:noProof/>
          <w:lang w:eastAsia="pt-BR"/>
        </w:rPr>
        <w:drawing>
          <wp:inline distT="0" distB="0" distL="0" distR="0" wp14:anchorId="757FC3ED" wp14:editId="418C5E13">
            <wp:extent cx="2476500" cy="1198354"/>
            <wp:effectExtent l="0" t="0" r="0" b="190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1-CP-TOPO-14-01-201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06786" cy="1213009"/>
                    </a:xfrm>
                    <a:prstGeom prst="rect">
                      <a:avLst/>
                    </a:prstGeom>
                  </pic:spPr>
                </pic:pic>
              </a:graphicData>
            </a:graphic>
          </wp:inline>
        </w:drawing>
      </w:r>
    </w:p>
    <w:p w14:paraId="5FC7B6B7" w14:textId="77777777" w:rsidR="00190B7D" w:rsidRPr="005832AF" w:rsidRDefault="00190B7D" w:rsidP="00190B7D">
      <w:pPr>
        <w:jc w:val="center"/>
        <w:rPr>
          <w:rFonts w:ascii="Arial" w:hAnsi="Arial" w:cs="Arial"/>
        </w:rPr>
      </w:pPr>
    </w:p>
    <w:p w14:paraId="0BB986B7" w14:textId="6B3EC0B4" w:rsidR="00190B7D" w:rsidRPr="005832AF" w:rsidRDefault="00190B7D" w:rsidP="00190B7D">
      <w:pPr>
        <w:jc w:val="center"/>
        <w:rPr>
          <w:rFonts w:ascii="Arial" w:hAnsi="Arial" w:cs="Arial"/>
          <w:b/>
          <w:sz w:val="24"/>
          <w:szCs w:val="24"/>
        </w:rPr>
      </w:pPr>
      <w:r w:rsidRPr="005832AF">
        <w:rPr>
          <w:rFonts w:ascii="Arial" w:hAnsi="Arial" w:cs="Arial"/>
          <w:b/>
          <w:sz w:val="24"/>
          <w:szCs w:val="24"/>
        </w:rPr>
        <w:t>FUNDAÇÕES</w:t>
      </w:r>
    </w:p>
    <w:p w14:paraId="6771D419" w14:textId="77777777" w:rsidR="00190B7D" w:rsidRPr="005832AF" w:rsidRDefault="00190B7D" w:rsidP="00190B7D">
      <w:pPr>
        <w:jc w:val="center"/>
        <w:rPr>
          <w:rFonts w:ascii="Arial" w:hAnsi="Arial" w:cs="Arial"/>
          <w:sz w:val="24"/>
          <w:szCs w:val="24"/>
        </w:rPr>
      </w:pPr>
      <w:r w:rsidRPr="005832AF">
        <w:rPr>
          <w:rFonts w:ascii="Arial" w:hAnsi="Arial" w:cs="Arial"/>
          <w:sz w:val="24"/>
          <w:szCs w:val="24"/>
        </w:rPr>
        <w:t>ENGENHARIA CIVIL – 9º PERIODO</w:t>
      </w:r>
    </w:p>
    <w:p w14:paraId="14E2B713" w14:textId="77777777" w:rsidR="00190B7D" w:rsidRPr="005832AF" w:rsidRDefault="00190B7D" w:rsidP="00190B7D">
      <w:pPr>
        <w:jc w:val="center"/>
        <w:rPr>
          <w:rFonts w:ascii="Arial" w:hAnsi="Arial" w:cs="Arial"/>
          <w:sz w:val="24"/>
          <w:szCs w:val="24"/>
        </w:rPr>
      </w:pPr>
      <w:r w:rsidRPr="005832AF">
        <w:rPr>
          <w:rFonts w:ascii="Arial" w:hAnsi="Arial" w:cs="Arial"/>
          <w:sz w:val="24"/>
          <w:szCs w:val="24"/>
        </w:rPr>
        <w:t>TURNO: NOITE - TURMA: N/A</w:t>
      </w:r>
    </w:p>
    <w:p w14:paraId="58960E45" w14:textId="00F24120" w:rsidR="00190B7D" w:rsidRPr="005832AF" w:rsidRDefault="00190B7D" w:rsidP="00190B7D">
      <w:pPr>
        <w:jc w:val="center"/>
        <w:rPr>
          <w:rFonts w:ascii="Arial" w:hAnsi="Arial" w:cs="Arial"/>
          <w:sz w:val="24"/>
          <w:szCs w:val="24"/>
        </w:rPr>
      </w:pPr>
      <w:r w:rsidRPr="005832AF">
        <w:rPr>
          <w:rFonts w:ascii="Arial" w:hAnsi="Arial" w:cs="Arial"/>
          <w:sz w:val="24"/>
          <w:szCs w:val="24"/>
        </w:rPr>
        <w:t xml:space="preserve">PROFESSOR (A): </w:t>
      </w:r>
      <w:r w:rsidRPr="005832AF">
        <w:rPr>
          <w:rFonts w:ascii="Arial" w:hAnsi="Arial" w:cs="Arial"/>
          <w:sz w:val="24"/>
          <w:szCs w:val="24"/>
        </w:rPr>
        <w:t>PAULO MARINHO</w:t>
      </w:r>
    </w:p>
    <w:p w14:paraId="0FAE5A04" w14:textId="77777777" w:rsidR="00190B7D" w:rsidRPr="005832AF" w:rsidRDefault="00190B7D" w:rsidP="00190B7D">
      <w:pPr>
        <w:ind w:left="1416"/>
        <w:jc w:val="center"/>
        <w:rPr>
          <w:rFonts w:ascii="Arial" w:hAnsi="Arial" w:cs="Arial"/>
          <w:sz w:val="28"/>
          <w:szCs w:val="28"/>
        </w:rPr>
      </w:pPr>
    </w:p>
    <w:p w14:paraId="2EC002FA" w14:textId="77777777" w:rsidR="00190B7D" w:rsidRPr="005832AF" w:rsidRDefault="00190B7D" w:rsidP="00190B7D">
      <w:pPr>
        <w:ind w:left="1416"/>
        <w:jc w:val="center"/>
        <w:rPr>
          <w:rFonts w:ascii="Arial" w:hAnsi="Arial" w:cs="Arial"/>
          <w:sz w:val="28"/>
          <w:szCs w:val="28"/>
        </w:rPr>
      </w:pPr>
    </w:p>
    <w:p w14:paraId="173EFB27" w14:textId="77777777" w:rsidR="00190B7D" w:rsidRPr="005832AF" w:rsidRDefault="00190B7D" w:rsidP="00190B7D">
      <w:pPr>
        <w:ind w:left="1416"/>
        <w:jc w:val="center"/>
        <w:rPr>
          <w:rFonts w:ascii="Arial" w:hAnsi="Arial" w:cs="Arial"/>
          <w:sz w:val="28"/>
          <w:szCs w:val="28"/>
        </w:rPr>
      </w:pPr>
    </w:p>
    <w:p w14:paraId="6635C1D6" w14:textId="77777777" w:rsidR="00190B7D" w:rsidRPr="005832AF" w:rsidRDefault="00190B7D" w:rsidP="00190B7D">
      <w:pPr>
        <w:ind w:left="1416"/>
        <w:jc w:val="center"/>
        <w:rPr>
          <w:rFonts w:ascii="Arial" w:hAnsi="Arial" w:cs="Arial"/>
          <w:b/>
          <w:bCs/>
          <w:sz w:val="28"/>
          <w:szCs w:val="28"/>
        </w:rPr>
      </w:pPr>
    </w:p>
    <w:p w14:paraId="4F3ACAA0" w14:textId="266A128D" w:rsidR="00190B7D" w:rsidRPr="005832AF" w:rsidRDefault="00190B7D" w:rsidP="00190B7D">
      <w:pPr>
        <w:spacing w:line="360" w:lineRule="auto"/>
        <w:jc w:val="center"/>
        <w:rPr>
          <w:rFonts w:ascii="Arial" w:hAnsi="Arial" w:cs="Arial"/>
          <w:b/>
          <w:bCs/>
          <w:sz w:val="24"/>
          <w:szCs w:val="24"/>
        </w:rPr>
      </w:pPr>
      <w:r w:rsidRPr="005832AF">
        <w:rPr>
          <w:rFonts w:ascii="Arial" w:hAnsi="Arial" w:cs="Arial"/>
          <w:b/>
          <w:bCs/>
          <w:sz w:val="24"/>
          <w:szCs w:val="24"/>
        </w:rPr>
        <w:t>RESUMO CRITICO: PALESTRAS SOBRE ASPECTOS DE FUNDAÇÕES</w:t>
      </w:r>
    </w:p>
    <w:p w14:paraId="15529EEE" w14:textId="77777777" w:rsidR="00190B7D" w:rsidRPr="005832AF" w:rsidRDefault="00190B7D" w:rsidP="00190B7D">
      <w:pPr>
        <w:ind w:left="1416"/>
        <w:jc w:val="center"/>
        <w:rPr>
          <w:rFonts w:ascii="Arial" w:hAnsi="Arial" w:cs="Arial"/>
          <w:sz w:val="28"/>
          <w:szCs w:val="28"/>
        </w:rPr>
      </w:pPr>
    </w:p>
    <w:p w14:paraId="1DA7DC4A" w14:textId="77777777" w:rsidR="00190B7D" w:rsidRPr="005832AF" w:rsidRDefault="00190B7D" w:rsidP="00190B7D">
      <w:pPr>
        <w:ind w:left="1416"/>
        <w:jc w:val="right"/>
        <w:rPr>
          <w:rFonts w:ascii="Arial" w:hAnsi="Arial" w:cs="Arial"/>
          <w:sz w:val="24"/>
          <w:szCs w:val="24"/>
        </w:rPr>
      </w:pPr>
    </w:p>
    <w:p w14:paraId="4BBAD5D4" w14:textId="77777777" w:rsidR="00190B7D" w:rsidRPr="005832AF" w:rsidRDefault="00190B7D" w:rsidP="00190B7D">
      <w:pPr>
        <w:ind w:left="1416"/>
        <w:jc w:val="right"/>
        <w:rPr>
          <w:rFonts w:ascii="Arial" w:hAnsi="Arial" w:cs="Arial"/>
          <w:sz w:val="24"/>
          <w:szCs w:val="24"/>
        </w:rPr>
      </w:pPr>
    </w:p>
    <w:p w14:paraId="59AA02C7" w14:textId="77777777" w:rsidR="00190B7D" w:rsidRPr="005832AF" w:rsidRDefault="00190B7D" w:rsidP="00190B7D">
      <w:pPr>
        <w:ind w:left="1416"/>
        <w:jc w:val="right"/>
        <w:rPr>
          <w:rFonts w:ascii="Arial" w:hAnsi="Arial" w:cs="Arial"/>
          <w:sz w:val="24"/>
          <w:szCs w:val="24"/>
        </w:rPr>
      </w:pPr>
    </w:p>
    <w:p w14:paraId="3652408F" w14:textId="77777777" w:rsidR="00190B7D" w:rsidRPr="005832AF" w:rsidRDefault="00190B7D" w:rsidP="00190B7D">
      <w:pPr>
        <w:ind w:left="1416"/>
        <w:jc w:val="right"/>
        <w:rPr>
          <w:rFonts w:ascii="Arial" w:hAnsi="Arial" w:cs="Arial"/>
          <w:sz w:val="24"/>
          <w:szCs w:val="24"/>
        </w:rPr>
      </w:pPr>
      <w:r w:rsidRPr="005832AF">
        <w:rPr>
          <w:rFonts w:ascii="Arial" w:hAnsi="Arial" w:cs="Arial"/>
          <w:sz w:val="24"/>
          <w:szCs w:val="24"/>
        </w:rPr>
        <w:t>ALESSANDRA DA COSTA FABRÍCIO – 04026776</w:t>
      </w:r>
    </w:p>
    <w:p w14:paraId="3E3F3AA8" w14:textId="77777777" w:rsidR="00190B7D" w:rsidRPr="005832AF" w:rsidRDefault="00190B7D" w:rsidP="00190B7D">
      <w:pPr>
        <w:ind w:left="1416"/>
        <w:jc w:val="center"/>
        <w:rPr>
          <w:rFonts w:ascii="Arial" w:hAnsi="Arial" w:cs="Arial"/>
        </w:rPr>
      </w:pPr>
    </w:p>
    <w:p w14:paraId="1ABA1760" w14:textId="77777777" w:rsidR="00190B7D" w:rsidRPr="005832AF" w:rsidRDefault="00190B7D" w:rsidP="00190B7D">
      <w:pPr>
        <w:ind w:left="1416"/>
        <w:jc w:val="center"/>
        <w:rPr>
          <w:rFonts w:ascii="Arial" w:hAnsi="Arial" w:cs="Arial"/>
        </w:rPr>
      </w:pPr>
    </w:p>
    <w:p w14:paraId="701F7744" w14:textId="77777777" w:rsidR="00190B7D" w:rsidRPr="005832AF" w:rsidRDefault="00190B7D" w:rsidP="00190B7D">
      <w:pPr>
        <w:ind w:left="1416"/>
        <w:jc w:val="center"/>
        <w:rPr>
          <w:rFonts w:ascii="Arial" w:hAnsi="Arial" w:cs="Arial"/>
        </w:rPr>
      </w:pPr>
    </w:p>
    <w:p w14:paraId="022F7128" w14:textId="601771CC" w:rsidR="00190B7D" w:rsidRPr="005832AF" w:rsidRDefault="00190B7D" w:rsidP="00190B7D">
      <w:pPr>
        <w:ind w:left="1416"/>
        <w:jc w:val="center"/>
        <w:rPr>
          <w:rFonts w:ascii="Arial" w:hAnsi="Arial" w:cs="Arial"/>
        </w:rPr>
      </w:pPr>
    </w:p>
    <w:p w14:paraId="7E759A23" w14:textId="00A73AA9" w:rsidR="00190B7D" w:rsidRPr="005832AF" w:rsidRDefault="00190B7D" w:rsidP="00190B7D">
      <w:pPr>
        <w:ind w:left="1416"/>
        <w:jc w:val="center"/>
        <w:rPr>
          <w:rFonts w:ascii="Arial" w:hAnsi="Arial" w:cs="Arial"/>
        </w:rPr>
      </w:pPr>
    </w:p>
    <w:p w14:paraId="2A82284F" w14:textId="5E511A0B" w:rsidR="00190B7D" w:rsidRPr="005832AF" w:rsidRDefault="00190B7D" w:rsidP="00190B7D">
      <w:pPr>
        <w:ind w:left="1416"/>
        <w:jc w:val="center"/>
        <w:rPr>
          <w:rFonts w:ascii="Arial" w:hAnsi="Arial" w:cs="Arial"/>
        </w:rPr>
      </w:pPr>
    </w:p>
    <w:p w14:paraId="6860F7F1" w14:textId="6B14B5E9" w:rsidR="00190B7D" w:rsidRPr="005832AF" w:rsidRDefault="00190B7D" w:rsidP="00190B7D">
      <w:pPr>
        <w:ind w:left="1416"/>
        <w:jc w:val="center"/>
        <w:rPr>
          <w:rFonts w:ascii="Arial" w:hAnsi="Arial" w:cs="Arial"/>
        </w:rPr>
      </w:pPr>
    </w:p>
    <w:p w14:paraId="6C6470F4" w14:textId="77777777" w:rsidR="00190B7D" w:rsidRPr="005832AF" w:rsidRDefault="00190B7D" w:rsidP="00190B7D">
      <w:pPr>
        <w:ind w:left="1416"/>
        <w:jc w:val="center"/>
        <w:rPr>
          <w:rFonts w:ascii="Arial" w:hAnsi="Arial" w:cs="Arial"/>
        </w:rPr>
      </w:pPr>
    </w:p>
    <w:p w14:paraId="7114ABF9" w14:textId="77777777" w:rsidR="00190B7D" w:rsidRPr="005832AF" w:rsidRDefault="00190B7D" w:rsidP="00190B7D">
      <w:pPr>
        <w:ind w:left="1416"/>
        <w:jc w:val="center"/>
        <w:rPr>
          <w:rFonts w:ascii="Arial" w:hAnsi="Arial" w:cs="Arial"/>
        </w:rPr>
      </w:pPr>
    </w:p>
    <w:p w14:paraId="41166240" w14:textId="77777777" w:rsidR="00190B7D" w:rsidRPr="005832AF" w:rsidRDefault="00190B7D" w:rsidP="00190B7D">
      <w:pPr>
        <w:jc w:val="center"/>
        <w:rPr>
          <w:rFonts w:ascii="Arial" w:hAnsi="Arial" w:cs="Arial"/>
          <w:sz w:val="24"/>
          <w:szCs w:val="24"/>
        </w:rPr>
      </w:pPr>
      <w:r w:rsidRPr="005832AF">
        <w:rPr>
          <w:rFonts w:ascii="Arial" w:hAnsi="Arial" w:cs="Arial"/>
          <w:sz w:val="24"/>
          <w:szCs w:val="24"/>
        </w:rPr>
        <w:t>CAMPINA GRANDE – PB</w:t>
      </w:r>
    </w:p>
    <w:p w14:paraId="0818A20E" w14:textId="081671C6" w:rsidR="00190B7D" w:rsidRPr="005832AF" w:rsidRDefault="00190B7D" w:rsidP="00190B7D">
      <w:pPr>
        <w:jc w:val="center"/>
        <w:rPr>
          <w:rFonts w:ascii="Arial" w:hAnsi="Arial" w:cs="Arial"/>
          <w:sz w:val="28"/>
          <w:szCs w:val="28"/>
        </w:rPr>
      </w:pPr>
      <w:r w:rsidRPr="005832AF">
        <w:rPr>
          <w:rFonts w:ascii="Arial" w:hAnsi="Arial" w:cs="Arial"/>
          <w:sz w:val="24"/>
          <w:szCs w:val="24"/>
        </w:rPr>
        <w:t>M</w:t>
      </w:r>
      <w:r w:rsidRPr="005832AF">
        <w:rPr>
          <w:rFonts w:ascii="Arial" w:hAnsi="Arial" w:cs="Arial"/>
          <w:sz w:val="24"/>
          <w:szCs w:val="24"/>
        </w:rPr>
        <w:t>AIO</w:t>
      </w:r>
      <w:r w:rsidRPr="005832AF">
        <w:rPr>
          <w:rFonts w:ascii="Arial" w:hAnsi="Arial" w:cs="Arial"/>
          <w:sz w:val="24"/>
          <w:szCs w:val="24"/>
        </w:rPr>
        <w:t xml:space="preserve"> DE 202</w:t>
      </w:r>
      <w:r w:rsidRPr="005832AF">
        <w:rPr>
          <w:rFonts w:ascii="Arial" w:hAnsi="Arial" w:cs="Arial"/>
          <w:sz w:val="24"/>
          <w:szCs w:val="24"/>
        </w:rPr>
        <w:t>2</w:t>
      </w:r>
      <w:r w:rsidRPr="005832AF">
        <w:rPr>
          <w:rFonts w:ascii="Arial" w:hAnsi="Arial" w:cs="Arial"/>
          <w:sz w:val="28"/>
          <w:szCs w:val="28"/>
        </w:rPr>
        <w:t xml:space="preserve"> </w:t>
      </w:r>
    </w:p>
    <w:p w14:paraId="0F7B8D89" w14:textId="1D7C385D" w:rsidR="009B65B7" w:rsidRDefault="00BD0C32" w:rsidP="00E81066">
      <w:pPr>
        <w:spacing w:line="360" w:lineRule="auto"/>
        <w:ind w:firstLine="851"/>
        <w:jc w:val="both"/>
        <w:rPr>
          <w:rFonts w:ascii="Arial" w:hAnsi="Arial" w:cs="Arial"/>
        </w:rPr>
      </w:pPr>
      <w:r>
        <w:rPr>
          <w:rFonts w:ascii="Arial" w:hAnsi="Arial" w:cs="Arial"/>
        </w:rPr>
        <w:lastRenderedPageBreak/>
        <w:t xml:space="preserve">Com o </w:t>
      </w:r>
      <w:r w:rsidR="00E02860">
        <w:rPr>
          <w:rFonts w:ascii="Arial" w:hAnsi="Arial" w:cs="Arial"/>
        </w:rPr>
        <w:t>objetivo de enfatizar</w:t>
      </w:r>
      <w:r>
        <w:rPr>
          <w:rFonts w:ascii="Arial" w:hAnsi="Arial" w:cs="Arial"/>
        </w:rPr>
        <w:t xml:space="preserve"> </w:t>
      </w:r>
      <w:r w:rsidR="00221B85">
        <w:rPr>
          <w:rFonts w:ascii="Arial" w:hAnsi="Arial" w:cs="Arial"/>
        </w:rPr>
        <w:t xml:space="preserve">temas voltados para </w:t>
      </w:r>
      <w:r>
        <w:rPr>
          <w:rFonts w:ascii="Arial" w:hAnsi="Arial" w:cs="Arial"/>
        </w:rPr>
        <w:t>aspectos</w:t>
      </w:r>
      <w:r w:rsidR="00C856F9" w:rsidRPr="00061367">
        <w:rPr>
          <w:rFonts w:ascii="Arial" w:hAnsi="Arial" w:cs="Arial"/>
        </w:rPr>
        <w:t xml:space="preserve"> </w:t>
      </w:r>
      <w:r>
        <w:rPr>
          <w:rFonts w:ascii="Arial" w:hAnsi="Arial" w:cs="Arial"/>
        </w:rPr>
        <w:t>de fundações, foram apresentadas palestras</w:t>
      </w:r>
      <w:r w:rsidR="004A7192">
        <w:rPr>
          <w:rFonts w:ascii="Arial" w:hAnsi="Arial" w:cs="Arial"/>
        </w:rPr>
        <w:t xml:space="preserve"> importantes para complementar estudos </w:t>
      </w:r>
      <w:r w:rsidR="00E34A82">
        <w:rPr>
          <w:rFonts w:ascii="Arial" w:hAnsi="Arial" w:cs="Arial"/>
        </w:rPr>
        <w:t>dos solos</w:t>
      </w:r>
      <w:r w:rsidR="00525C1A">
        <w:rPr>
          <w:rFonts w:ascii="Arial" w:hAnsi="Arial" w:cs="Arial"/>
        </w:rPr>
        <w:t xml:space="preserve">. </w:t>
      </w:r>
      <w:r w:rsidR="00E02860">
        <w:rPr>
          <w:rFonts w:ascii="Arial" w:hAnsi="Arial" w:cs="Arial"/>
        </w:rPr>
        <w:t>A</w:t>
      </w:r>
      <w:r w:rsidR="008C5AAF">
        <w:rPr>
          <w:rFonts w:ascii="Arial" w:hAnsi="Arial" w:cs="Arial"/>
        </w:rPr>
        <w:t>s palestras são ministradas pelo</w:t>
      </w:r>
      <w:r w:rsidR="00E02860">
        <w:rPr>
          <w:rFonts w:ascii="Arial" w:hAnsi="Arial" w:cs="Arial"/>
        </w:rPr>
        <w:t xml:space="preserve"> </w:t>
      </w:r>
      <w:r w:rsidR="008C5AAF">
        <w:rPr>
          <w:rFonts w:ascii="Arial" w:hAnsi="Arial" w:cs="Arial"/>
        </w:rPr>
        <w:t>engenheiro Urbano Rodriguez Alonso</w:t>
      </w:r>
      <w:r w:rsidR="008C5AAF">
        <w:rPr>
          <w:rFonts w:ascii="Arial" w:hAnsi="Arial" w:cs="Arial"/>
        </w:rPr>
        <w:t xml:space="preserve">, onde a primeira </w:t>
      </w:r>
      <w:r w:rsidR="00E02860">
        <w:rPr>
          <w:rFonts w:ascii="Arial" w:hAnsi="Arial" w:cs="Arial"/>
        </w:rPr>
        <w:t>aborda</w:t>
      </w:r>
      <w:r w:rsidR="004A7192">
        <w:rPr>
          <w:rFonts w:ascii="Arial" w:hAnsi="Arial" w:cs="Arial"/>
        </w:rPr>
        <w:t xml:space="preserve"> sobre</w:t>
      </w:r>
      <w:r w:rsidR="001412EC">
        <w:rPr>
          <w:rFonts w:ascii="Arial" w:hAnsi="Arial" w:cs="Arial"/>
        </w:rPr>
        <w:t xml:space="preserve"> rebaixamento temporário de aquíferos e controle de percolação de água</w:t>
      </w:r>
      <w:r w:rsidR="006A5524">
        <w:rPr>
          <w:rFonts w:ascii="Arial" w:hAnsi="Arial" w:cs="Arial"/>
        </w:rPr>
        <w:t xml:space="preserve"> através dos solos e execução de subsolos abaixo do nível de água</w:t>
      </w:r>
      <w:r w:rsidR="00BF7E6B">
        <w:rPr>
          <w:rFonts w:ascii="Arial" w:hAnsi="Arial" w:cs="Arial"/>
        </w:rPr>
        <w:t xml:space="preserve">, </w:t>
      </w:r>
      <w:r w:rsidR="0051311B">
        <w:rPr>
          <w:rFonts w:ascii="Arial" w:hAnsi="Arial" w:cs="Arial"/>
        </w:rPr>
        <w:t>descr</w:t>
      </w:r>
      <w:r w:rsidR="008C5AAF">
        <w:rPr>
          <w:rFonts w:ascii="Arial" w:hAnsi="Arial" w:cs="Arial"/>
        </w:rPr>
        <w:t>evendo</w:t>
      </w:r>
      <w:r w:rsidR="0051311B">
        <w:rPr>
          <w:rFonts w:ascii="Arial" w:hAnsi="Arial" w:cs="Arial"/>
        </w:rPr>
        <w:t xml:space="preserve"> características de aquíferos, que </w:t>
      </w:r>
      <w:r w:rsidR="00BC688E">
        <w:rPr>
          <w:rFonts w:ascii="Arial" w:hAnsi="Arial" w:cs="Arial"/>
        </w:rPr>
        <w:t xml:space="preserve">são formações geológicas subterrâneas </w:t>
      </w:r>
      <w:r w:rsidR="006C14F9">
        <w:rPr>
          <w:rFonts w:ascii="Arial" w:hAnsi="Arial" w:cs="Arial"/>
        </w:rPr>
        <w:t xml:space="preserve">que permitem </w:t>
      </w:r>
      <w:r w:rsidR="0051311B">
        <w:rPr>
          <w:rFonts w:ascii="Arial" w:hAnsi="Arial" w:cs="Arial"/>
        </w:rPr>
        <w:t xml:space="preserve">a circulação da água de forma lenta, devido o solo ser considerado </w:t>
      </w:r>
      <w:r w:rsidR="00B03F6D">
        <w:rPr>
          <w:rFonts w:ascii="Arial" w:hAnsi="Arial" w:cs="Arial"/>
        </w:rPr>
        <w:t xml:space="preserve">pouco permeável, </w:t>
      </w:r>
      <w:r w:rsidR="00225A2D">
        <w:rPr>
          <w:rFonts w:ascii="Arial" w:hAnsi="Arial" w:cs="Arial"/>
        </w:rPr>
        <w:t xml:space="preserve">submetidos a pressão atmosférica. </w:t>
      </w:r>
      <w:r w:rsidR="008F3C6B">
        <w:rPr>
          <w:rFonts w:ascii="Arial" w:hAnsi="Arial" w:cs="Arial"/>
        </w:rPr>
        <w:t>Nestes casos, realizar</w:t>
      </w:r>
      <w:r w:rsidR="001D7DE7">
        <w:rPr>
          <w:rFonts w:ascii="Arial" w:hAnsi="Arial" w:cs="Arial"/>
        </w:rPr>
        <w:t xml:space="preserve"> </w:t>
      </w:r>
      <w:r w:rsidR="001344E5">
        <w:rPr>
          <w:rFonts w:ascii="Arial" w:hAnsi="Arial" w:cs="Arial"/>
        </w:rPr>
        <w:t>sondagem para</w:t>
      </w:r>
      <w:r w:rsidR="001D7DE7">
        <w:rPr>
          <w:rFonts w:ascii="Arial" w:hAnsi="Arial" w:cs="Arial"/>
        </w:rPr>
        <w:t xml:space="preserve"> perfuração de poços pode</w:t>
      </w:r>
      <w:r w:rsidR="00BC688E">
        <w:rPr>
          <w:rFonts w:ascii="Arial" w:hAnsi="Arial" w:cs="Arial"/>
        </w:rPr>
        <w:t xml:space="preserve"> ocorrer de duas formas: no nível da água de forma livre, estando abaixo do nível freático</w:t>
      </w:r>
      <w:r w:rsidR="00B113AC">
        <w:rPr>
          <w:rFonts w:ascii="Arial" w:hAnsi="Arial" w:cs="Arial"/>
        </w:rPr>
        <w:t xml:space="preserve"> do solo</w:t>
      </w:r>
      <w:r w:rsidR="00BC688E">
        <w:rPr>
          <w:rFonts w:ascii="Arial" w:hAnsi="Arial" w:cs="Arial"/>
        </w:rPr>
        <w:t xml:space="preserve">, será capaz </w:t>
      </w:r>
      <w:r w:rsidR="001D7DE7">
        <w:rPr>
          <w:rFonts w:ascii="Arial" w:hAnsi="Arial" w:cs="Arial"/>
        </w:rPr>
        <w:t xml:space="preserve">de jorrar água; se for realizado em um aquífero confinado, </w:t>
      </w:r>
      <w:r w:rsidR="00970AE1">
        <w:rPr>
          <w:rFonts w:ascii="Arial" w:hAnsi="Arial" w:cs="Arial"/>
        </w:rPr>
        <w:t xml:space="preserve">onde a água está </w:t>
      </w:r>
      <w:r w:rsidR="001D7DE7">
        <w:rPr>
          <w:rFonts w:ascii="Arial" w:hAnsi="Arial" w:cs="Arial"/>
        </w:rPr>
        <w:t xml:space="preserve">acima do nível freático do solo, não irá jorrar água. </w:t>
      </w:r>
      <w:r w:rsidR="001344E5">
        <w:rPr>
          <w:rFonts w:ascii="Arial" w:hAnsi="Arial" w:cs="Arial"/>
        </w:rPr>
        <w:t xml:space="preserve">Também </w:t>
      </w:r>
      <w:r w:rsidR="00CA7ABB">
        <w:rPr>
          <w:rFonts w:ascii="Arial" w:hAnsi="Arial" w:cs="Arial"/>
        </w:rPr>
        <w:t>podem ocorrer outros fenômenos</w:t>
      </w:r>
      <w:r w:rsidR="001344E5">
        <w:rPr>
          <w:rFonts w:ascii="Arial" w:hAnsi="Arial" w:cs="Arial"/>
        </w:rPr>
        <w:t xml:space="preserve"> </w:t>
      </w:r>
      <w:r w:rsidR="00AE54DA">
        <w:rPr>
          <w:rFonts w:ascii="Arial" w:hAnsi="Arial" w:cs="Arial"/>
        </w:rPr>
        <w:t>de sondagem</w:t>
      </w:r>
      <w:r w:rsidR="00CA7ABB">
        <w:rPr>
          <w:rFonts w:ascii="Arial" w:hAnsi="Arial" w:cs="Arial"/>
        </w:rPr>
        <w:t xml:space="preserve">, </w:t>
      </w:r>
      <w:r w:rsidR="00E262B5">
        <w:rPr>
          <w:rFonts w:ascii="Arial" w:hAnsi="Arial" w:cs="Arial"/>
        </w:rPr>
        <w:t xml:space="preserve">podendo surgir </w:t>
      </w:r>
      <w:r w:rsidR="00CA7ABB">
        <w:rPr>
          <w:rFonts w:ascii="Arial" w:hAnsi="Arial" w:cs="Arial"/>
        </w:rPr>
        <w:t>gás metano ao perfurar camadas de argila</w:t>
      </w:r>
      <w:r w:rsidR="0083297C">
        <w:rPr>
          <w:rFonts w:ascii="Arial" w:hAnsi="Arial" w:cs="Arial"/>
        </w:rPr>
        <w:t>, gerando pressão</w:t>
      </w:r>
      <w:r w:rsidR="00E262B5">
        <w:rPr>
          <w:rFonts w:ascii="Arial" w:hAnsi="Arial" w:cs="Arial"/>
        </w:rPr>
        <w:t xml:space="preserve">. </w:t>
      </w:r>
      <w:r w:rsidR="0068408A">
        <w:rPr>
          <w:rFonts w:ascii="Arial" w:hAnsi="Arial" w:cs="Arial"/>
        </w:rPr>
        <w:t>Outro</w:t>
      </w:r>
      <w:r w:rsidR="00E2461B">
        <w:rPr>
          <w:rFonts w:ascii="Arial" w:hAnsi="Arial" w:cs="Arial"/>
        </w:rPr>
        <w:t xml:space="preserve"> fator que pode ocasionar é pela ação própria da execução, devido a perfuração ocorrer em uma zona considerada impermeável, </w:t>
      </w:r>
      <w:r w:rsidR="00007C68">
        <w:rPr>
          <w:rFonts w:ascii="Arial" w:hAnsi="Arial" w:cs="Arial"/>
        </w:rPr>
        <w:t>causando uma subpressão devido ao nível da água.</w:t>
      </w:r>
    </w:p>
    <w:p w14:paraId="6EFFD69D" w14:textId="438C99E6" w:rsidR="0068408A" w:rsidRDefault="0068408A" w:rsidP="00E81066">
      <w:pPr>
        <w:spacing w:line="360" w:lineRule="auto"/>
        <w:ind w:firstLine="851"/>
        <w:jc w:val="both"/>
        <w:rPr>
          <w:rFonts w:ascii="Arial" w:hAnsi="Arial" w:cs="Arial"/>
        </w:rPr>
      </w:pPr>
      <w:r>
        <w:rPr>
          <w:rFonts w:ascii="Arial" w:hAnsi="Arial" w:cs="Arial"/>
        </w:rPr>
        <w:t>Então, ao observar estes fenômenos, percebeu – se que há maior dificuldade de realizar poços que estejam de acordo com o nível da água. Assim, pensou – se o que poderia ocorrer caso realize rebaixamento do nível da água, que irá diminuir as pressões neutras que atuam</w:t>
      </w:r>
      <w:r w:rsidR="0045353A">
        <w:rPr>
          <w:rFonts w:ascii="Arial" w:hAnsi="Arial" w:cs="Arial"/>
        </w:rPr>
        <w:t>, impondo uma redução das poro – pressões do solo</w:t>
      </w:r>
      <w:r>
        <w:rPr>
          <w:rFonts w:ascii="Arial" w:hAnsi="Arial" w:cs="Arial"/>
        </w:rPr>
        <w:t xml:space="preserve">, consequentemente aumentando a tensão efetiva, </w:t>
      </w:r>
      <w:r w:rsidR="0044263E">
        <w:rPr>
          <w:rFonts w:ascii="Arial" w:hAnsi="Arial" w:cs="Arial"/>
        </w:rPr>
        <w:t>mas sempre dando atenção a utilização de camadas impermeáveis, pois</w:t>
      </w:r>
      <w:r w:rsidR="0045353A">
        <w:rPr>
          <w:rFonts w:ascii="Arial" w:hAnsi="Arial" w:cs="Arial"/>
        </w:rPr>
        <w:t xml:space="preserve"> muitas vezes podem s</w:t>
      </w:r>
      <w:r w:rsidR="0044263E">
        <w:rPr>
          <w:rFonts w:ascii="Arial" w:hAnsi="Arial" w:cs="Arial"/>
        </w:rPr>
        <w:t>urgir</w:t>
      </w:r>
      <w:r w:rsidR="0045353A">
        <w:rPr>
          <w:rFonts w:ascii="Arial" w:hAnsi="Arial" w:cs="Arial"/>
        </w:rPr>
        <w:t xml:space="preserve"> recalques indesejáveis às estruturas situadas</w:t>
      </w:r>
      <w:r w:rsidR="00C82B89">
        <w:rPr>
          <w:rFonts w:ascii="Arial" w:hAnsi="Arial" w:cs="Arial"/>
        </w:rPr>
        <w:t xml:space="preserve"> e, por isto, deve – se atender aspectos impostos pelo projeto</w:t>
      </w:r>
      <w:r>
        <w:rPr>
          <w:rFonts w:ascii="Arial" w:hAnsi="Arial" w:cs="Arial"/>
        </w:rPr>
        <w:t>.</w:t>
      </w:r>
      <w:r w:rsidR="00EB1C6D">
        <w:rPr>
          <w:rFonts w:ascii="Arial" w:hAnsi="Arial" w:cs="Arial"/>
        </w:rPr>
        <w:t xml:space="preserve"> Citou algumas soluções para evitar que se ocorram estes recalques, que consistem na criação de uma camada impermeável através d</w:t>
      </w:r>
      <w:r w:rsidR="004B72C7">
        <w:rPr>
          <w:rFonts w:ascii="Arial" w:hAnsi="Arial" w:cs="Arial"/>
        </w:rPr>
        <w:t xml:space="preserve">a execução de tirantes, utilizando </w:t>
      </w:r>
      <w:r w:rsidR="00EB1C6D">
        <w:rPr>
          <w:rFonts w:ascii="Arial" w:hAnsi="Arial" w:cs="Arial"/>
        </w:rPr>
        <w:t xml:space="preserve">Jet </w:t>
      </w:r>
      <w:proofErr w:type="spellStart"/>
      <w:r w:rsidR="00EB1C6D">
        <w:rPr>
          <w:rFonts w:ascii="Arial" w:hAnsi="Arial" w:cs="Arial"/>
        </w:rPr>
        <w:t>Grounding</w:t>
      </w:r>
      <w:proofErr w:type="spellEnd"/>
      <w:r w:rsidR="00EB1C6D">
        <w:rPr>
          <w:rFonts w:ascii="Arial" w:hAnsi="Arial" w:cs="Arial"/>
        </w:rPr>
        <w:t xml:space="preserve">, ou uma laje de subpressão. </w:t>
      </w:r>
      <w:r w:rsidR="00EB1C6D">
        <w:rPr>
          <w:rFonts w:ascii="Arial" w:hAnsi="Arial" w:cs="Arial"/>
        </w:rPr>
        <w:t>Destacou também um outro sistema de rebaixamento, que seria a utilização de bombeamento, consistindo na coleta de água em valetas executadas no fundo da escavação ligadas a um ou vários poços. O que ocorre é que a água acumula, atingindo um certo volume, sendo recalcada para fora da zona de trabalho.</w:t>
      </w:r>
    </w:p>
    <w:p w14:paraId="1E432D2A" w14:textId="2B0F3D3D" w:rsidR="00471654" w:rsidRDefault="00056A66" w:rsidP="00E81066">
      <w:pPr>
        <w:spacing w:line="360" w:lineRule="auto"/>
        <w:ind w:firstLine="851"/>
        <w:jc w:val="both"/>
        <w:rPr>
          <w:rFonts w:ascii="Arial" w:hAnsi="Arial" w:cs="Arial"/>
        </w:rPr>
      </w:pPr>
      <w:r>
        <w:rPr>
          <w:rFonts w:ascii="Arial" w:hAnsi="Arial" w:cs="Arial"/>
        </w:rPr>
        <w:t>Em termos de estudos dos solos, aquíferos são analisados através da condutividade hidráulica, propriedade que indica maior ou menor facilidade de passagem da água através de seus vazios, expressa como coeficiente de permeabilidade “K”.</w:t>
      </w:r>
      <w:r w:rsidR="00EB55A2">
        <w:rPr>
          <w:rFonts w:ascii="Arial" w:hAnsi="Arial" w:cs="Arial"/>
        </w:rPr>
        <w:t xml:space="preserve"> </w:t>
      </w:r>
      <w:r w:rsidR="00151E62">
        <w:rPr>
          <w:rFonts w:ascii="Arial" w:hAnsi="Arial" w:cs="Arial"/>
        </w:rPr>
        <w:t xml:space="preserve">Também analisou o comportamento da percolação de água no solo, onde o estudioso Bernoulli estudou o fluxo através da carga hidráulica, </w:t>
      </w:r>
      <w:r w:rsidR="00E536E5">
        <w:rPr>
          <w:rFonts w:ascii="Arial" w:hAnsi="Arial" w:cs="Arial"/>
        </w:rPr>
        <w:t>percebendo</w:t>
      </w:r>
      <w:r w:rsidR="00576CA2">
        <w:rPr>
          <w:rFonts w:ascii="Arial" w:hAnsi="Arial" w:cs="Arial"/>
        </w:rPr>
        <w:t xml:space="preserve"> que</w:t>
      </w:r>
      <w:r w:rsidR="00E536E5">
        <w:rPr>
          <w:rFonts w:ascii="Arial" w:hAnsi="Arial" w:cs="Arial"/>
        </w:rPr>
        <w:t xml:space="preserve"> </w:t>
      </w:r>
      <w:r w:rsidR="00576CA2">
        <w:rPr>
          <w:rFonts w:ascii="Arial" w:hAnsi="Arial" w:cs="Arial"/>
        </w:rPr>
        <w:t>percorre com o ponto de maior carga para o menor.</w:t>
      </w:r>
      <w:r w:rsidR="006C60AF">
        <w:rPr>
          <w:rFonts w:ascii="Arial" w:hAnsi="Arial" w:cs="Arial"/>
        </w:rPr>
        <w:t xml:space="preserve"> </w:t>
      </w:r>
      <w:r w:rsidR="008B0CF3">
        <w:rPr>
          <w:rFonts w:ascii="Arial" w:hAnsi="Arial" w:cs="Arial"/>
        </w:rPr>
        <w:t>Um fenômeno que ocorre por rede de fluxo é o da areia movediça, observando – se as variações do gradiente hidráulico, caso o solo seja uma areia pura, onde a sua resistência é anulada.</w:t>
      </w:r>
      <w:r w:rsidR="00110104">
        <w:rPr>
          <w:rFonts w:ascii="Arial" w:hAnsi="Arial" w:cs="Arial"/>
        </w:rPr>
        <w:t xml:space="preserve"> </w:t>
      </w:r>
      <w:r w:rsidR="004B72C7">
        <w:rPr>
          <w:rFonts w:ascii="Arial" w:hAnsi="Arial" w:cs="Arial"/>
        </w:rPr>
        <w:t>O engenheiro citou três sistemas de rebaixamento que utiliza</w:t>
      </w:r>
      <w:r w:rsidR="00E536E5">
        <w:rPr>
          <w:rFonts w:ascii="Arial" w:hAnsi="Arial" w:cs="Arial"/>
        </w:rPr>
        <w:t xml:space="preserve"> em suas execuções</w:t>
      </w:r>
      <w:r w:rsidR="004B72C7">
        <w:rPr>
          <w:rFonts w:ascii="Arial" w:hAnsi="Arial" w:cs="Arial"/>
        </w:rPr>
        <w:t xml:space="preserve">, são elas: </w:t>
      </w:r>
      <w:r w:rsidR="001F48A1">
        <w:rPr>
          <w:rFonts w:ascii="Arial" w:hAnsi="Arial" w:cs="Arial"/>
        </w:rPr>
        <w:t>utilização de ponteiras filtrantes; poços injetores; e bombas submersas de eixo vertical.</w:t>
      </w:r>
    </w:p>
    <w:p w14:paraId="3AE8EDE3" w14:textId="5CEB1BEC" w:rsidR="004D40B2" w:rsidRDefault="008C5AAF" w:rsidP="00E81066">
      <w:pPr>
        <w:spacing w:line="360" w:lineRule="auto"/>
        <w:ind w:firstLine="851"/>
        <w:jc w:val="both"/>
        <w:rPr>
          <w:rFonts w:ascii="Arial" w:hAnsi="Arial" w:cs="Arial"/>
        </w:rPr>
      </w:pPr>
      <w:r>
        <w:rPr>
          <w:rFonts w:ascii="Arial" w:hAnsi="Arial" w:cs="Arial"/>
        </w:rPr>
        <w:t xml:space="preserve">A segunda palestra </w:t>
      </w:r>
      <w:r w:rsidR="00BB4886">
        <w:rPr>
          <w:rFonts w:ascii="Arial" w:hAnsi="Arial" w:cs="Arial"/>
        </w:rPr>
        <w:t xml:space="preserve">relata o tema de aspectos teóricos e práticos no reforço de fundações, </w:t>
      </w:r>
      <w:r w:rsidR="009D7C36">
        <w:rPr>
          <w:rFonts w:ascii="Arial" w:hAnsi="Arial" w:cs="Arial"/>
        </w:rPr>
        <w:t xml:space="preserve">que surgem devido </w:t>
      </w:r>
      <w:r w:rsidR="00FE425D">
        <w:rPr>
          <w:rFonts w:ascii="Arial" w:hAnsi="Arial" w:cs="Arial"/>
        </w:rPr>
        <w:t>diversas</w:t>
      </w:r>
      <w:r w:rsidR="009D7C36">
        <w:rPr>
          <w:rFonts w:ascii="Arial" w:hAnsi="Arial" w:cs="Arial"/>
        </w:rPr>
        <w:t xml:space="preserve"> necessidades para questão de qualidade e segurança. </w:t>
      </w:r>
      <w:r w:rsidR="002C427E">
        <w:rPr>
          <w:rFonts w:ascii="Arial" w:hAnsi="Arial" w:cs="Arial"/>
        </w:rPr>
        <w:t>Foram citados alguns casos para exemplificar, como: alteração na execução de uma estrutura, causando recalques maiores do que as projetadas; aumento de cargas em estruturas já existentes, devido ações externas; deterioração das fundações em função de rebaixamento geral e permanente do lençol freático</w:t>
      </w:r>
      <w:r w:rsidR="001B4FA6">
        <w:rPr>
          <w:rFonts w:ascii="Arial" w:hAnsi="Arial" w:cs="Arial"/>
        </w:rPr>
        <w:t xml:space="preserve">; entre outros. </w:t>
      </w:r>
    </w:p>
    <w:p w14:paraId="02AD177E" w14:textId="0215E86D" w:rsidR="008C5AAF" w:rsidRDefault="000C049C" w:rsidP="00DB445E">
      <w:pPr>
        <w:spacing w:line="360" w:lineRule="auto"/>
        <w:ind w:firstLine="851"/>
        <w:jc w:val="both"/>
        <w:rPr>
          <w:rFonts w:ascii="Arial" w:hAnsi="Arial" w:cs="Arial"/>
        </w:rPr>
      </w:pPr>
      <w:r>
        <w:rPr>
          <w:rFonts w:ascii="Arial" w:hAnsi="Arial" w:cs="Arial"/>
        </w:rPr>
        <w:t>Então,</w:t>
      </w:r>
      <w:r w:rsidR="00496D85">
        <w:rPr>
          <w:rFonts w:ascii="Arial" w:hAnsi="Arial" w:cs="Arial"/>
        </w:rPr>
        <w:t xml:space="preserve"> foram citadas algumas soluções</w:t>
      </w:r>
      <w:r w:rsidR="007A7117">
        <w:rPr>
          <w:rFonts w:ascii="Arial" w:hAnsi="Arial" w:cs="Arial"/>
        </w:rPr>
        <w:t xml:space="preserve"> realizadas em</w:t>
      </w:r>
      <w:r w:rsidR="00030A25">
        <w:rPr>
          <w:rFonts w:ascii="Arial" w:hAnsi="Arial" w:cs="Arial"/>
        </w:rPr>
        <w:t xml:space="preserve"> estruturas reais, demonstrando casos mais antigos até os mais recentes,</w:t>
      </w:r>
      <w:r w:rsidR="00496D85">
        <w:rPr>
          <w:rFonts w:ascii="Arial" w:hAnsi="Arial" w:cs="Arial"/>
        </w:rPr>
        <w:t xml:space="preserve"> para </w:t>
      </w:r>
      <w:r w:rsidR="00030A25">
        <w:rPr>
          <w:rFonts w:ascii="Arial" w:hAnsi="Arial" w:cs="Arial"/>
        </w:rPr>
        <w:t>execução de reforços</w:t>
      </w:r>
      <w:r w:rsidR="00496D85">
        <w:rPr>
          <w:rFonts w:ascii="Arial" w:hAnsi="Arial" w:cs="Arial"/>
        </w:rPr>
        <w:t>.</w:t>
      </w:r>
      <w:r>
        <w:rPr>
          <w:rFonts w:ascii="Arial" w:hAnsi="Arial" w:cs="Arial"/>
        </w:rPr>
        <w:t xml:space="preserve"> </w:t>
      </w:r>
      <w:r w:rsidR="00496D85">
        <w:rPr>
          <w:rFonts w:ascii="Arial" w:hAnsi="Arial" w:cs="Arial"/>
        </w:rPr>
        <w:t xml:space="preserve">Uma destas, </w:t>
      </w:r>
      <w:r>
        <w:rPr>
          <w:rFonts w:ascii="Arial" w:hAnsi="Arial" w:cs="Arial"/>
        </w:rPr>
        <w:t xml:space="preserve">é o uso de “cachimbos”, um tipo de </w:t>
      </w:r>
      <w:proofErr w:type="spellStart"/>
      <w:r>
        <w:rPr>
          <w:rFonts w:ascii="Arial" w:hAnsi="Arial" w:cs="Arial"/>
        </w:rPr>
        <w:t>submuração</w:t>
      </w:r>
      <w:proofErr w:type="spellEnd"/>
      <w:r>
        <w:rPr>
          <w:rFonts w:ascii="Arial" w:hAnsi="Arial" w:cs="Arial"/>
        </w:rPr>
        <w:t xml:space="preserve"> que resolve problemas de transferência de carga vertical. </w:t>
      </w:r>
      <w:r w:rsidR="0031563A">
        <w:rPr>
          <w:rFonts w:ascii="Arial" w:hAnsi="Arial" w:cs="Arial"/>
        </w:rPr>
        <w:t xml:space="preserve">Outra solução é reforçar com o uso de estaca mega, sendo de concreto ou de aço, cravada em pequenos segmentos do terreno reagindo contra própria estrutura. </w:t>
      </w:r>
      <w:r w:rsidR="00496D85">
        <w:rPr>
          <w:rFonts w:ascii="Arial" w:hAnsi="Arial" w:cs="Arial"/>
        </w:rPr>
        <w:t>Também citou a utilização de estaca raiz para reforços, sendo distribuídas estacas de pequenos diâmetros em locais próximos, para resistir a maiores cargas.</w:t>
      </w:r>
      <w:r w:rsidR="002C57EE">
        <w:rPr>
          <w:rFonts w:ascii="Arial" w:hAnsi="Arial" w:cs="Arial"/>
        </w:rPr>
        <w:t xml:space="preserve"> Outros métodos de reforços que foram utilizados em casos reais foram citados durante a palestra</w:t>
      </w:r>
      <w:r w:rsidR="00717EF8">
        <w:rPr>
          <w:rFonts w:ascii="Arial" w:hAnsi="Arial" w:cs="Arial"/>
        </w:rPr>
        <w:t>.</w:t>
      </w:r>
    </w:p>
    <w:p w14:paraId="4EE3FD86" w14:textId="2DA7B392" w:rsidR="00DB445E" w:rsidRDefault="00D23419" w:rsidP="00F81CB5">
      <w:pPr>
        <w:spacing w:line="360" w:lineRule="auto"/>
        <w:ind w:firstLine="851"/>
        <w:jc w:val="both"/>
        <w:rPr>
          <w:rFonts w:ascii="Arial" w:hAnsi="Arial" w:cs="Arial"/>
        </w:rPr>
      </w:pPr>
      <w:r>
        <w:rPr>
          <w:rFonts w:ascii="Arial" w:hAnsi="Arial" w:cs="Arial"/>
        </w:rPr>
        <w:t xml:space="preserve">O engenheiro cita uma fundação executada no viaduto Elevado Costa e Silva, em São Paulo, </w:t>
      </w:r>
      <w:r w:rsidR="00104EE9">
        <w:rPr>
          <w:rFonts w:ascii="Arial" w:hAnsi="Arial" w:cs="Arial"/>
        </w:rPr>
        <w:t>destacando um reforço d</w:t>
      </w:r>
      <w:r w:rsidR="00470028">
        <w:rPr>
          <w:rFonts w:ascii="Arial" w:hAnsi="Arial" w:cs="Arial"/>
        </w:rPr>
        <w:t>o pilar 24</w:t>
      </w:r>
      <w:r w:rsidR="00104EE9">
        <w:rPr>
          <w:rFonts w:ascii="Arial" w:hAnsi="Arial" w:cs="Arial"/>
        </w:rPr>
        <w:t xml:space="preserve">, porém, observou – se que este iria interferir nas estacas que ali se encontravam.  </w:t>
      </w:r>
      <w:r w:rsidR="002C2A11">
        <w:rPr>
          <w:rFonts w:ascii="Arial" w:hAnsi="Arial" w:cs="Arial"/>
        </w:rPr>
        <w:t xml:space="preserve">Então, </w:t>
      </w:r>
      <w:r w:rsidR="00FD1EE4">
        <w:rPr>
          <w:rFonts w:ascii="Arial" w:hAnsi="Arial" w:cs="Arial"/>
        </w:rPr>
        <w:t xml:space="preserve">foram utilizados </w:t>
      </w:r>
      <w:r w:rsidR="008637AD">
        <w:rPr>
          <w:rFonts w:ascii="Arial" w:hAnsi="Arial" w:cs="Arial"/>
        </w:rPr>
        <w:t>diversos</w:t>
      </w:r>
      <w:r w:rsidR="00FD1EE4">
        <w:rPr>
          <w:rFonts w:ascii="Arial" w:hAnsi="Arial" w:cs="Arial"/>
        </w:rPr>
        <w:t xml:space="preserve"> métodos</w:t>
      </w:r>
      <w:r w:rsidR="005A03B9">
        <w:rPr>
          <w:rFonts w:ascii="Arial" w:hAnsi="Arial" w:cs="Arial"/>
        </w:rPr>
        <w:t>, enaltecendo a</w:t>
      </w:r>
      <w:r w:rsidR="00173A72">
        <w:rPr>
          <w:rFonts w:ascii="Arial" w:hAnsi="Arial" w:cs="Arial"/>
        </w:rPr>
        <w:t xml:space="preserve"> utilização de tubulões de ar comprimido</w:t>
      </w:r>
      <w:r w:rsidR="00070321">
        <w:rPr>
          <w:rFonts w:ascii="Arial" w:hAnsi="Arial" w:cs="Arial"/>
        </w:rPr>
        <w:t xml:space="preserve">. </w:t>
      </w:r>
      <w:r w:rsidR="00173A72">
        <w:rPr>
          <w:rFonts w:ascii="Arial" w:hAnsi="Arial" w:cs="Arial"/>
        </w:rPr>
        <w:t>Este método foi</w:t>
      </w:r>
      <w:r w:rsidR="00E25635">
        <w:rPr>
          <w:rFonts w:ascii="Arial" w:hAnsi="Arial" w:cs="Arial"/>
        </w:rPr>
        <w:t xml:space="preserve"> proibido </w:t>
      </w:r>
      <w:r w:rsidR="005A03B9">
        <w:rPr>
          <w:rFonts w:ascii="Arial" w:hAnsi="Arial" w:cs="Arial"/>
        </w:rPr>
        <w:t>agora em</w:t>
      </w:r>
      <w:r w:rsidR="00173A72">
        <w:rPr>
          <w:rFonts w:ascii="Arial" w:hAnsi="Arial" w:cs="Arial"/>
        </w:rPr>
        <w:t xml:space="preserve"> 2022</w:t>
      </w:r>
      <w:r w:rsidR="00E25635">
        <w:rPr>
          <w:rFonts w:ascii="Arial" w:hAnsi="Arial" w:cs="Arial"/>
        </w:rPr>
        <w:t xml:space="preserve">, </w:t>
      </w:r>
      <w:r w:rsidR="00173A72">
        <w:rPr>
          <w:rFonts w:ascii="Arial" w:hAnsi="Arial" w:cs="Arial"/>
        </w:rPr>
        <w:t xml:space="preserve">onde </w:t>
      </w:r>
      <w:r w:rsidR="005A03B9">
        <w:rPr>
          <w:rFonts w:ascii="Arial" w:hAnsi="Arial" w:cs="Arial"/>
        </w:rPr>
        <w:t>foi analisada</w:t>
      </w:r>
      <w:r w:rsidR="00173A72">
        <w:rPr>
          <w:rFonts w:ascii="Arial" w:hAnsi="Arial" w:cs="Arial"/>
        </w:rPr>
        <w:t xml:space="preserve"> uma possibilidade para substituir este reforço</w:t>
      </w:r>
      <w:r w:rsidR="005A03B9">
        <w:rPr>
          <w:rFonts w:ascii="Arial" w:hAnsi="Arial" w:cs="Arial"/>
        </w:rPr>
        <w:t>, que</w:t>
      </w:r>
      <w:r w:rsidR="00173A72">
        <w:rPr>
          <w:rFonts w:ascii="Arial" w:hAnsi="Arial" w:cs="Arial"/>
        </w:rPr>
        <w:t xml:space="preserve"> seria utilizar estacas cravadas com auxílio de fluído estabilizante.</w:t>
      </w:r>
      <w:r w:rsidR="00760B21">
        <w:rPr>
          <w:rFonts w:ascii="Arial" w:hAnsi="Arial" w:cs="Arial"/>
        </w:rPr>
        <w:t xml:space="preserve"> </w:t>
      </w:r>
      <w:r w:rsidR="002D50CE">
        <w:rPr>
          <w:rFonts w:ascii="Arial" w:hAnsi="Arial" w:cs="Arial"/>
        </w:rPr>
        <w:t>Outro método proibido foi a utilização de tubulões a céu aberto sem revestimento, no ano de 2020, pois deve haver revestimento</w:t>
      </w:r>
      <w:r w:rsidR="00C92F35">
        <w:rPr>
          <w:rFonts w:ascii="Arial" w:hAnsi="Arial" w:cs="Arial"/>
        </w:rPr>
        <w:t xml:space="preserve"> para garantir a segurança</w:t>
      </w:r>
      <w:r w:rsidR="002D50CE">
        <w:rPr>
          <w:rFonts w:ascii="Arial" w:hAnsi="Arial" w:cs="Arial"/>
        </w:rPr>
        <w:t xml:space="preserve">. </w:t>
      </w:r>
      <w:r w:rsidR="00EF28E7">
        <w:rPr>
          <w:rFonts w:ascii="Arial" w:hAnsi="Arial" w:cs="Arial"/>
        </w:rPr>
        <w:t xml:space="preserve">Outro reforço citado foi executado no condomínio Núncio </w:t>
      </w:r>
      <w:proofErr w:type="spellStart"/>
      <w:r w:rsidR="00EF28E7">
        <w:rPr>
          <w:rFonts w:ascii="Arial" w:hAnsi="Arial" w:cs="Arial"/>
        </w:rPr>
        <w:t>Malzoni</w:t>
      </w:r>
      <w:proofErr w:type="spellEnd"/>
      <w:r w:rsidR="00EF28E7">
        <w:rPr>
          <w:rFonts w:ascii="Arial" w:hAnsi="Arial" w:cs="Arial"/>
        </w:rPr>
        <w:t>,</w:t>
      </w:r>
      <w:r w:rsidR="000E77B5">
        <w:rPr>
          <w:rFonts w:ascii="Arial" w:hAnsi="Arial" w:cs="Arial"/>
        </w:rPr>
        <w:t xml:space="preserve"> em 2003,</w:t>
      </w:r>
      <w:r w:rsidR="00EF28E7">
        <w:rPr>
          <w:rFonts w:ascii="Arial" w:hAnsi="Arial" w:cs="Arial"/>
        </w:rPr>
        <w:t xml:space="preserve"> na cidade de Santos. Um dos edifícios estava visivelmente inclinado, então, o engenheiro responsável</w:t>
      </w:r>
      <w:r w:rsidR="00F81CB5">
        <w:rPr>
          <w:rFonts w:ascii="Arial" w:hAnsi="Arial" w:cs="Arial"/>
        </w:rPr>
        <w:t xml:space="preserve"> </w:t>
      </w:r>
      <w:r w:rsidR="00EF28E7">
        <w:rPr>
          <w:rFonts w:ascii="Arial" w:hAnsi="Arial" w:cs="Arial"/>
        </w:rPr>
        <w:t xml:space="preserve">decidiu melhorar a resistência dos blocos, e instalar pilaretes que serviam de apoio para vigas. </w:t>
      </w:r>
    </w:p>
    <w:p w14:paraId="42F7F766" w14:textId="5FDC8810" w:rsidR="00F81CB5" w:rsidRPr="00061367" w:rsidRDefault="00F81CB5" w:rsidP="00F81CB5">
      <w:pPr>
        <w:spacing w:line="360" w:lineRule="auto"/>
        <w:ind w:firstLine="851"/>
        <w:jc w:val="both"/>
        <w:rPr>
          <w:rFonts w:ascii="Arial" w:hAnsi="Arial" w:cs="Arial"/>
        </w:rPr>
      </w:pPr>
      <w:r>
        <w:rPr>
          <w:rFonts w:ascii="Arial" w:hAnsi="Arial" w:cs="Arial"/>
        </w:rPr>
        <w:t>A</w:t>
      </w:r>
      <w:r w:rsidR="005A03B9">
        <w:rPr>
          <w:rFonts w:ascii="Arial" w:hAnsi="Arial" w:cs="Arial"/>
        </w:rPr>
        <w:t xml:space="preserve">pós esclarecimento destes aspectos sobre fundações, Urbano cita diversos módulos de leituras para maior aprofundamento dos assuntos ali abordados. Utiliza técnicas </w:t>
      </w:r>
      <w:r w:rsidR="00717EF8">
        <w:rPr>
          <w:rFonts w:ascii="Arial" w:hAnsi="Arial" w:cs="Arial"/>
        </w:rPr>
        <w:t xml:space="preserve">motivacionais, </w:t>
      </w:r>
      <w:r w:rsidR="003943C6">
        <w:rPr>
          <w:rFonts w:ascii="Arial" w:hAnsi="Arial" w:cs="Arial"/>
        </w:rPr>
        <w:t xml:space="preserve">ilustrando diversos exemplos de </w:t>
      </w:r>
      <w:r w:rsidR="00717EF8">
        <w:rPr>
          <w:rFonts w:ascii="Arial" w:hAnsi="Arial" w:cs="Arial"/>
        </w:rPr>
        <w:t xml:space="preserve">casos reais de fundações </w:t>
      </w:r>
      <w:r w:rsidR="003943C6">
        <w:rPr>
          <w:rFonts w:ascii="Arial" w:hAnsi="Arial" w:cs="Arial"/>
        </w:rPr>
        <w:t>em</w:t>
      </w:r>
      <w:r w:rsidR="00717EF8">
        <w:rPr>
          <w:rFonts w:ascii="Arial" w:hAnsi="Arial" w:cs="Arial"/>
        </w:rPr>
        <w:t xml:space="preserve"> estruturas, para melhor compreensão dos ouvintes</w:t>
      </w:r>
      <w:r w:rsidR="003943C6">
        <w:rPr>
          <w:rFonts w:ascii="Arial" w:hAnsi="Arial" w:cs="Arial"/>
        </w:rPr>
        <w:t>.</w:t>
      </w:r>
      <w:r w:rsidR="007B4E59">
        <w:rPr>
          <w:rFonts w:ascii="Arial" w:hAnsi="Arial" w:cs="Arial"/>
        </w:rPr>
        <w:t xml:space="preserve"> </w:t>
      </w:r>
    </w:p>
    <w:sectPr w:rsidR="00F81CB5" w:rsidRPr="000613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F9"/>
    <w:rsid w:val="00007C68"/>
    <w:rsid w:val="00030A25"/>
    <w:rsid w:val="00056A66"/>
    <w:rsid w:val="00061367"/>
    <w:rsid w:val="00070321"/>
    <w:rsid w:val="000C049C"/>
    <w:rsid w:val="000D471A"/>
    <w:rsid w:val="000E77B5"/>
    <w:rsid w:val="00104EE9"/>
    <w:rsid w:val="00110104"/>
    <w:rsid w:val="001344E5"/>
    <w:rsid w:val="00134521"/>
    <w:rsid w:val="001412EC"/>
    <w:rsid w:val="00151E62"/>
    <w:rsid w:val="00173A72"/>
    <w:rsid w:val="00183328"/>
    <w:rsid w:val="00190B7D"/>
    <w:rsid w:val="001B4FA6"/>
    <w:rsid w:val="001D7DE7"/>
    <w:rsid w:val="001F48A1"/>
    <w:rsid w:val="00221B85"/>
    <w:rsid w:val="00222392"/>
    <w:rsid w:val="00225A2D"/>
    <w:rsid w:val="002C2A11"/>
    <w:rsid w:val="002C427E"/>
    <w:rsid w:val="002C57EE"/>
    <w:rsid w:val="002D50CE"/>
    <w:rsid w:val="0031563A"/>
    <w:rsid w:val="003257E3"/>
    <w:rsid w:val="00371B4F"/>
    <w:rsid w:val="003943C6"/>
    <w:rsid w:val="0044263E"/>
    <w:rsid w:val="0044574D"/>
    <w:rsid w:val="0045353A"/>
    <w:rsid w:val="00470028"/>
    <w:rsid w:val="00471654"/>
    <w:rsid w:val="00481B5E"/>
    <w:rsid w:val="00496D34"/>
    <w:rsid w:val="00496D85"/>
    <w:rsid w:val="004A03C3"/>
    <w:rsid w:val="004A6E0D"/>
    <w:rsid w:val="004A7192"/>
    <w:rsid w:val="004B72C7"/>
    <w:rsid w:val="004D40B2"/>
    <w:rsid w:val="0050332B"/>
    <w:rsid w:val="0051311B"/>
    <w:rsid w:val="00525C1A"/>
    <w:rsid w:val="005504A2"/>
    <w:rsid w:val="00561269"/>
    <w:rsid w:val="005635ED"/>
    <w:rsid w:val="005757A3"/>
    <w:rsid w:val="00576CA2"/>
    <w:rsid w:val="005832AF"/>
    <w:rsid w:val="00592BF3"/>
    <w:rsid w:val="00594DC6"/>
    <w:rsid w:val="005A03B9"/>
    <w:rsid w:val="005C376E"/>
    <w:rsid w:val="005D2E22"/>
    <w:rsid w:val="005F692B"/>
    <w:rsid w:val="0068408A"/>
    <w:rsid w:val="006A5524"/>
    <w:rsid w:val="006C14F9"/>
    <w:rsid w:val="006C60AF"/>
    <w:rsid w:val="00717EF8"/>
    <w:rsid w:val="00760B21"/>
    <w:rsid w:val="007A7117"/>
    <w:rsid w:val="007B4E59"/>
    <w:rsid w:val="0083297C"/>
    <w:rsid w:val="00833806"/>
    <w:rsid w:val="008360FB"/>
    <w:rsid w:val="008637AD"/>
    <w:rsid w:val="0087322D"/>
    <w:rsid w:val="008B0CF3"/>
    <w:rsid w:val="008C5AAF"/>
    <w:rsid w:val="008F3C6B"/>
    <w:rsid w:val="00970AE1"/>
    <w:rsid w:val="0099569C"/>
    <w:rsid w:val="009B65B7"/>
    <w:rsid w:val="009D7C36"/>
    <w:rsid w:val="009F4B88"/>
    <w:rsid w:val="00A92375"/>
    <w:rsid w:val="00A95434"/>
    <w:rsid w:val="00AE54DA"/>
    <w:rsid w:val="00B020EF"/>
    <w:rsid w:val="00B03F6D"/>
    <w:rsid w:val="00B113AC"/>
    <w:rsid w:val="00B12201"/>
    <w:rsid w:val="00B87947"/>
    <w:rsid w:val="00BB19B6"/>
    <w:rsid w:val="00BB4886"/>
    <w:rsid w:val="00BC688E"/>
    <w:rsid w:val="00BD0C32"/>
    <w:rsid w:val="00BE481E"/>
    <w:rsid w:val="00BF7E6B"/>
    <w:rsid w:val="00C3741F"/>
    <w:rsid w:val="00C47DCB"/>
    <w:rsid w:val="00C56845"/>
    <w:rsid w:val="00C60431"/>
    <w:rsid w:val="00C82B89"/>
    <w:rsid w:val="00C856F9"/>
    <w:rsid w:val="00C92F35"/>
    <w:rsid w:val="00C97B8A"/>
    <w:rsid w:val="00CA7ABB"/>
    <w:rsid w:val="00CB7182"/>
    <w:rsid w:val="00CF1661"/>
    <w:rsid w:val="00D23419"/>
    <w:rsid w:val="00D25665"/>
    <w:rsid w:val="00DB445E"/>
    <w:rsid w:val="00E02860"/>
    <w:rsid w:val="00E2461B"/>
    <w:rsid w:val="00E25635"/>
    <w:rsid w:val="00E262B5"/>
    <w:rsid w:val="00E34A82"/>
    <w:rsid w:val="00E5215E"/>
    <w:rsid w:val="00E536E5"/>
    <w:rsid w:val="00E54AA2"/>
    <w:rsid w:val="00E81066"/>
    <w:rsid w:val="00EB1C6D"/>
    <w:rsid w:val="00EB55A2"/>
    <w:rsid w:val="00EE5DD1"/>
    <w:rsid w:val="00EF28CF"/>
    <w:rsid w:val="00EF28E7"/>
    <w:rsid w:val="00F273CB"/>
    <w:rsid w:val="00F81CB5"/>
    <w:rsid w:val="00FD1EE4"/>
    <w:rsid w:val="00FD4CF1"/>
    <w:rsid w:val="00FE42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8EF6"/>
  <w15:chartTrackingRefBased/>
  <w15:docId w15:val="{B2AC5C12-5DB7-41C0-84C0-6F8CE359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888</Words>
  <Characters>4799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aleehfabricio15@gmail.com</dc:creator>
  <cp:keywords/>
  <dc:description/>
  <cp:lastModifiedBy>aleehfabricio15@gmail.com</cp:lastModifiedBy>
  <cp:revision>124</cp:revision>
  <dcterms:created xsi:type="dcterms:W3CDTF">2022-05-29T13:53:00Z</dcterms:created>
  <dcterms:modified xsi:type="dcterms:W3CDTF">2022-05-29T17:57:00Z</dcterms:modified>
</cp:coreProperties>
</file>