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94" w:rsidRPr="00862C94" w:rsidRDefault="00862C94" w:rsidP="00862C94">
      <w:pPr>
        <w:spacing w:line="360" w:lineRule="auto"/>
        <w:contextualSpacing/>
        <w:jc w:val="center"/>
        <w:rPr>
          <w:b/>
        </w:rPr>
      </w:pPr>
      <w:r w:rsidRPr="00862C94">
        <w:rPr>
          <w:b/>
        </w:rPr>
        <w:t>DESAFIANDO O SILÊNCIO: UMA ANÁLISE PROFUNDA SOBRE O FEMINICÍDIO</w:t>
      </w:r>
    </w:p>
    <w:p w:rsidR="00862C94" w:rsidRDefault="00862C94" w:rsidP="00862C94">
      <w:pPr>
        <w:spacing w:line="360" w:lineRule="auto"/>
        <w:contextualSpacing/>
      </w:pPr>
    </w:p>
    <w:p w:rsidR="00862C94" w:rsidRDefault="00862C94" w:rsidP="00862C94">
      <w:pPr>
        <w:spacing w:line="360" w:lineRule="auto"/>
        <w:contextualSpacing/>
        <w:jc w:val="right"/>
      </w:pPr>
      <w:r>
        <w:t>Priscila Marques Motta Pereira</w:t>
      </w:r>
      <w:r>
        <w:rPr>
          <w:rStyle w:val="Refdenotaderodap"/>
        </w:rPr>
        <w:footnoteReference w:id="1"/>
      </w:r>
    </w:p>
    <w:p w:rsidR="00862C94" w:rsidRDefault="00862C94" w:rsidP="00862C94">
      <w:pPr>
        <w:spacing w:line="360" w:lineRule="auto"/>
        <w:contextualSpacing/>
      </w:pPr>
    </w:p>
    <w:p w:rsidR="00862C94" w:rsidRPr="00862C94" w:rsidRDefault="00862C94" w:rsidP="00862C94">
      <w:pPr>
        <w:spacing w:line="360" w:lineRule="auto"/>
        <w:contextualSpacing/>
        <w:rPr>
          <w:b/>
        </w:rPr>
      </w:pPr>
      <w:bookmarkStart w:id="0" w:name="_GoBack"/>
      <w:bookmarkEnd w:id="0"/>
      <w:r w:rsidRPr="00862C94">
        <w:rPr>
          <w:b/>
        </w:rPr>
        <w:t>1. Introdução</w:t>
      </w:r>
    </w:p>
    <w:p w:rsidR="00862C94" w:rsidRDefault="00862C94" w:rsidP="00862C94">
      <w:pPr>
        <w:spacing w:line="360" w:lineRule="auto"/>
        <w:contextualSpacing/>
      </w:pPr>
    </w:p>
    <w:p w:rsidR="00862C94" w:rsidRDefault="00862C94" w:rsidP="00862C94">
      <w:pPr>
        <w:spacing w:line="360" w:lineRule="auto"/>
        <w:ind w:firstLine="708"/>
        <w:contextualSpacing/>
      </w:pPr>
      <w:r>
        <w:t xml:space="preserve">O </w:t>
      </w:r>
      <w:proofErr w:type="spellStart"/>
      <w:r>
        <w:t>feminicídio</w:t>
      </w:r>
      <w:proofErr w:type="spellEnd"/>
      <w:r>
        <w:t xml:space="preserve"> é um problema grave que afeta a sociedade contemporânea, demandando uma reflexão profunda sobre suas causas e consequências. Segundo Garcia (2018), o </w:t>
      </w:r>
      <w:proofErr w:type="spellStart"/>
      <w:r>
        <w:t>feminicídio</w:t>
      </w:r>
      <w:proofErr w:type="spellEnd"/>
      <w:r>
        <w:t xml:space="preserve"> é o homicídio cometido contra a mulher em razão de sua condição de gênero, representando a manifestação mais extrema da violência de gênero. Diante desse cenário, é essencial analisar os fatores que contribuem para a perpetuação desse tipo de violência e discutir as medidas necessárias para enfrentar o problema, como defendido por Martins (2019).</w:t>
      </w:r>
    </w:p>
    <w:p w:rsidR="00862C94" w:rsidRDefault="00862C94" w:rsidP="00862C94">
      <w:pPr>
        <w:spacing w:line="360" w:lineRule="auto"/>
        <w:contextualSpacing/>
      </w:pPr>
    </w:p>
    <w:p w:rsidR="00862C94" w:rsidRPr="00862C94" w:rsidRDefault="00862C94" w:rsidP="00862C94">
      <w:pPr>
        <w:spacing w:line="360" w:lineRule="auto"/>
        <w:contextualSpacing/>
        <w:rPr>
          <w:b/>
        </w:rPr>
      </w:pPr>
      <w:r w:rsidRPr="00862C94">
        <w:rPr>
          <w:b/>
        </w:rPr>
        <w:t>2. Contextual</w:t>
      </w:r>
      <w:r w:rsidRPr="00862C94">
        <w:rPr>
          <w:b/>
        </w:rPr>
        <w:t xml:space="preserve">ização histórica do </w:t>
      </w:r>
      <w:proofErr w:type="spellStart"/>
      <w:r w:rsidRPr="00862C94">
        <w:rPr>
          <w:b/>
        </w:rPr>
        <w:t>feminicídio</w:t>
      </w:r>
      <w:proofErr w:type="spellEnd"/>
    </w:p>
    <w:p w:rsidR="00862C94" w:rsidRDefault="00862C94" w:rsidP="00862C94">
      <w:pPr>
        <w:spacing w:line="360" w:lineRule="auto"/>
        <w:contextualSpacing/>
      </w:pPr>
    </w:p>
    <w:p w:rsidR="00862C94" w:rsidRDefault="00862C94" w:rsidP="00862C94">
      <w:pPr>
        <w:spacing w:line="360" w:lineRule="auto"/>
        <w:ind w:firstLine="708"/>
        <w:contextualSpacing/>
      </w:pPr>
      <w:r>
        <w:t xml:space="preserve">Para compreender melhor a dimensão do </w:t>
      </w:r>
      <w:proofErr w:type="spellStart"/>
      <w:r>
        <w:t>feminicídio</w:t>
      </w:r>
      <w:proofErr w:type="spellEnd"/>
      <w:r>
        <w:t xml:space="preserve">, é importante contextualizá-lo historicamente. No Brasil, o fenômeno ganhou destaque no debate público após a aprovação da Lei do </w:t>
      </w:r>
      <w:proofErr w:type="spellStart"/>
      <w:r>
        <w:t>Feminicídio</w:t>
      </w:r>
      <w:proofErr w:type="spellEnd"/>
      <w:r>
        <w:t xml:space="preserve"> em 2015 (Lei nº 13.104/2015). Nesse sentido, Souza (2017) ressalta que a legislação representou um importante avanço no reconhecimento da violência de gênero como um problema social e estrutural. No entanto, a existência de uma lei específica não é suficiente para eliminar o problema, conforme argumentado por Alves (2020).</w:t>
      </w:r>
    </w:p>
    <w:p w:rsidR="00862C94" w:rsidRDefault="00862C94" w:rsidP="00862C94">
      <w:pPr>
        <w:spacing w:line="360" w:lineRule="auto"/>
        <w:contextualSpacing/>
      </w:pPr>
    </w:p>
    <w:p w:rsidR="00862C94" w:rsidRPr="00862C94" w:rsidRDefault="00862C94" w:rsidP="00862C94">
      <w:pPr>
        <w:spacing w:line="360" w:lineRule="auto"/>
        <w:contextualSpacing/>
        <w:rPr>
          <w:b/>
        </w:rPr>
      </w:pPr>
      <w:r w:rsidRPr="00862C94">
        <w:rPr>
          <w:b/>
        </w:rPr>
        <w:t>3. Fatores sociais e culturais</w:t>
      </w:r>
    </w:p>
    <w:p w:rsidR="00862C94" w:rsidRDefault="00862C94" w:rsidP="00862C94">
      <w:pPr>
        <w:spacing w:line="360" w:lineRule="auto"/>
        <w:contextualSpacing/>
      </w:pPr>
    </w:p>
    <w:p w:rsidR="00862C94" w:rsidRDefault="00862C94" w:rsidP="00862C94">
      <w:pPr>
        <w:spacing w:line="360" w:lineRule="auto"/>
        <w:ind w:firstLine="708"/>
        <w:contextualSpacing/>
      </w:pPr>
      <w:r>
        <w:t xml:space="preserve">O </w:t>
      </w:r>
      <w:proofErr w:type="spellStart"/>
      <w:r>
        <w:t>feminicídio</w:t>
      </w:r>
      <w:proofErr w:type="spellEnd"/>
      <w:r>
        <w:t xml:space="preserve"> está enraizado em estruturas sociais e culturais que perpetuam a desigualdade entre homens e mulheres. Nesse sentido, Silva (2016) destaca a importância de se discutir os estereótipos de gênero e o papel </w:t>
      </w:r>
      <w:r>
        <w:lastRenderedPageBreak/>
        <w:t xml:space="preserve">da socialização na construção de comportamentos violentos. De acordo com Santos (2018), a cultura do machismo e da </w:t>
      </w:r>
      <w:proofErr w:type="spellStart"/>
      <w:r>
        <w:t>objetificação</w:t>
      </w:r>
      <w:proofErr w:type="spellEnd"/>
      <w:r>
        <w:t xml:space="preserve"> da mulher contribui para a naturalização da violência, o que exige uma mudança de mentalidade na sociedade.</w:t>
      </w:r>
    </w:p>
    <w:p w:rsidR="00862C94" w:rsidRDefault="00862C94" w:rsidP="00862C94">
      <w:pPr>
        <w:spacing w:line="360" w:lineRule="auto"/>
        <w:contextualSpacing/>
      </w:pPr>
    </w:p>
    <w:p w:rsidR="00862C94" w:rsidRPr="00862C94" w:rsidRDefault="00862C94" w:rsidP="00862C94">
      <w:pPr>
        <w:spacing w:line="360" w:lineRule="auto"/>
        <w:contextualSpacing/>
        <w:rPr>
          <w:b/>
        </w:rPr>
      </w:pPr>
      <w:r w:rsidRPr="00862C94">
        <w:rPr>
          <w:b/>
        </w:rPr>
        <w:t xml:space="preserve">4. A relação entre </w:t>
      </w:r>
      <w:proofErr w:type="spellStart"/>
      <w:r w:rsidRPr="00862C94">
        <w:rPr>
          <w:b/>
        </w:rPr>
        <w:t>fe</w:t>
      </w:r>
      <w:r w:rsidRPr="00862C94">
        <w:rPr>
          <w:b/>
        </w:rPr>
        <w:t>minicídio</w:t>
      </w:r>
      <w:proofErr w:type="spellEnd"/>
      <w:r w:rsidRPr="00862C94">
        <w:rPr>
          <w:b/>
        </w:rPr>
        <w:t xml:space="preserve"> e violência doméstica</w:t>
      </w:r>
    </w:p>
    <w:p w:rsidR="00862C94" w:rsidRDefault="00862C94" w:rsidP="00862C94">
      <w:pPr>
        <w:spacing w:line="360" w:lineRule="auto"/>
        <w:contextualSpacing/>
      </w:pPr>
    </w:p>
    <w:p w:rsidR="00862C94" w:rsidRDefault="00862C94" w:rsidP="00862C94">
      <w:pPr>
        <w:spacing w:line="360" w:lineRule="auto"/>
        <w:ind w:firstLine="708"/>
        <w:contextualSpacing/>
      </w:pPr>
      <w:r>
        <w:t xml:space="preserve">É fundamental destacar a estreita relação entre </w:t>
      </w:r>
      <w:proofErr w:type="spellStart"/>
      <w:r>
        <w:t>feminicídio</w:t>
      </w:r>
      <w:proofErr w:type="spellEnd"/>
      <w:r>
        <w:t xml:space="preserve"> e violência doméstica. Segundo Lima (2019), muitos casos de </w:t>
      </w:r>
      <w:proofErr w:type="spellStart"/>
      <w:r>
        <w:t>feminicídio</w:t>
      </w:r>
      <w:proofErr w:type="spellEnd"/>
      <w:r>
        <w:t xml:space="preserve"> têm origem em um histórico de violência doméstica, o que revela a necessidade de um melhor enfrentamento desse problema. Nesse sentido, Oliveira (2017) aponta a importância de políticas públicas efetivas e de uma atuação mais eficiente por parte das instituições para proteger as vítimas de violência.</w:t>
      </w:r>
    </w:p>
    <w:p w:rsidR="00862C94" w:rsidRDefault="00862C94" w:rsidP="00862C94">
      <w:pPr>
        <w:spacing w:line="360" w:lineRule="auto"/>
        <w:contextualSpacing/>
      </w:pPr>
    </w:p>
    <w:p w:rsidR="00862C94" w:rsidRPr="00862C94" w:rsidRDefault="00862C94" w:rsidP="00862C94">
      <w:pPr>
        <w:spacing w:line="360" w:lineRule="auto"/>
        <w:contextualSpacing/>
        <w:rPr>
          <w:b/>
        </w:rPr>
      </w:pPr>
      <w:r w:rsidRPr="00862C94">
        <w:rPr>
          <w:b/>
        </w:rPr>
        <w:t>5. Os</w:t>
      </w:r>
      <w:r w:rsidRPr="00862C94">
        <w:rPr>
          <w:b/>
        </w:rPr>
        <w:t xml:space="preserve"> desafios do sistema de justiça</w:t>
      </w:r>
    </w:p>
    <w:p w:rsidR="00862C94" w:rsidRDefault="00862C94" w:rsidP="00862C94">
      <w:pPr>
        <w:spacing w:line="360" w:lineRule="auto"/>
        <w:contextualSpacing/>
      </w:pPr>
    </w:p>
    <w:p w:rsidR="00862C94" w:rsidRDefault="00862C94" w:rsidP="00862C94">
      <w:pPr>
        <w:spacing w:line="360" w:lineRule="auto"/>
        <w:ind w:firstLine="708"/>
        <w:contextualSpacing/>
      </w:pPr>
      <w:r>
        <w:t xml:space="preserve">O sistema de justiça também enfrenta desafios na luta contra o </w:t>
      </w:r>
      <w:proofErr w:type="spellStart"/>
      <w:r>
        <w:t>feminicídio</w:t>
      </w:r>
      <w:proofErr w:type="spellEnd"/>
      <w:r>
        <w:t xml:space="preserve">. A impunidade dos agressores é um problema recorrente, como salientado por Costa (2018), e está relacionado à falta de uma investigação adequada e à fragilidade das provas. Além disso, a </w:t>
      </w:r>
      <w:proofErr w:type="spellStart"/>
      <w:r>
        <w:t>culpabilização</w:t>
      </w:r>
      <w:proofErr w:type="spellEnd"/>
      <w:r>
        <w:t xml:space="preserve"> da vítima é uma questão abordada por Souza (2020), destacando a necessidade de uma mudança na abordagem do sistema de justiça para garantir a justiça e a proteção das mulheres.</w:t>
      </w:r>
    </w:p>
    <w:p w:rsidR="00862C94" w:rsidRDefault="00862C94" w:rsidP="00862C94">
      <w:pPr>
        <w:spacing w:line="360" w:lineRule="auto"/>
        <w:contextualSpacing/>
      </w:pPr>
    </w:p>
    <w:p w:rsidR="00862C94" w:rsidRPr="00862C94" w:rsidRDefault="00862C94" w:rsidP="00862C94">
      <w:pPr>
        <w:spacing w:line="360" w:lineRule="auto"/>
        <w:contextualSpacing/>
        <w:rPr>
          <w:b/>
        </w:rPr>
      </w:pPr>
      <w:r w:rsidRPr="00862C94">
        <w:rPr>
          <w:b/>
        </w:rPr>
        <w:t>6. A importância d</w:t>
      </w:r>
      <w:r w:rsidRPr="00862C94">
        <w:rPr>
          <w:b/>
        </w:rPr>
        <w:t>a educação e da conscientização</w:t>
      </w:r>
    </w:p>
    <w:p w:rsidR="00862C94" w:rsidRDefault="00862C94" w:rsidP="00862C94">
      <w:pPr>
        <w:spacing w:line="360" w:lineRule="auto"/>
        <w:contextualSpacing/>
      </w:pPr>
    </w:p>
    <w:p w:rsidR="00862C94" w:rsidRDefault="00862C94" w:rsidP="00862C94">
      <w:pPr>
        <w:spacing w:line="360" w:lineRule="auto"/>
        <w:ind w:firstLine="708"/>
        <w:contextualSpacing/>
      </w:pPr>
      <w:r>
        <w:t xml:space="preserve">Para combater o </w:t>
      </w:r>
      <w:proofErr w:type="spellStart"/>
      <w:r>
        <w:t>feminicídio</w:t>
      </w:r>
      <w:proofErr w:type="spellEnd"/>
      <w:r>
        <w:t xml:space="preserve"> de forma efetiva, é imprescindível investir em educação e conscientização. Segundo Ferreira (2021), a educação é uma ferramenta poderosa para romper com padrões de violência e promover a igualdade de gênero. Dessa forma, é preciso incluir a temática nas escolas e desenvolver campanhas de conscientização, conforme apontado por Santos (2022).</w:t>
      </w:r>
    </w:p>
    <w:p w:rsidR="00862C94" w:rsidRDefault="00862C94" w:rsidP="00862C94">
      <w:pPr>
        <w:spacing w:line="360" w:lineRule="auto"/>
        <w:contextualSpacing/>
      </w:pPr>
    </w:p>
    <w:p w:rsidR="00862C94" w:rsidRPr="00862C94" w:rsidRDefault="00862C94" w:rsidP="00862C94">
      <w:pPr>
        <w:spacing w:line="360" w:lineRule="auto"/>
        <w:contextualSpacing/>
        <w:rPr>
          <w:b/>
        </w:rPr>
      </w:pPr>
      <w:r w:rsidRPr="00862C94">
        <w:rPr>
          <w:b/>
        </w:rPr>
        <w:t>CONSIDERAÇÕES FINAIS</w:t>
      </w:r>
    </w:p>
    <w:p w:rsidR="00862C94" w:rsidRDefault="00862C94" w:rsidP="00862C94">
      <w:pPr>
        <w:spacing w:line="360" w:lineRule="auto"/>
        <w:contextualSpacing/>
      </w:pPr>
    </w:p>
    <w:p w:rsidR="00862C94" w:rsidRDefault="00862C94" w:rsidP="00862C94">
      <w:pPr>
        <w:spacing w:line="360" w:lineRule="auto"/>
        <w:contextualSpacing/>
      </w:pPr>
      <w:r>
        <w:t xml:space="preserve">O </w:t>
      </w:r>
      <w:proofErr w:type="spellStart"/>
      <w:r>
        <w:t>feminicídio</w:t>
      </w:r>
      <w:proofErr w:type="spellEnd"/>
      <w:r>
        <w:t xml:space="preserve"> é um desafio complexo que requer esforços coletivos para ser enfrentado. Por meio da compreensão histórica, do combate aos estereótipos de gênero, da atuação do sistema de justiça e do investimento em educação, é possível avançar na erradicação dessa forma extrema de violência contra as mulheres. A reflexão sobre o tema é urgente e necessária, a fim de construir uma sociedade mais justa e igualitária para todos.</w:t>
      </w:r>
    </w:p>
    <w:p w:rsidR="00862C94" w:rsidRDefault="00862C94" w:rsidP="00862C94"/>
    <w:p w:rsidR="00862C94" w:rsidRPr="00862C94" w:rsidRDefault="00862C94" w:rsidP="00862C94">
      <w:pPr>
        <w:rPr>
          <w:b/>
        </w:rPr>
      </w:pPr>
      <w:r w:rsidRPr="00862C94">
        <w:rPr>
          <w:b/>
        </w:rPr>
        <w:t>REFERÊNCIAS:</w:t>
      </w:r>
    </w:p>
    <w:p w:rsidR="00862C94" w:rsidRDefault="00862C94" w:rsidP="00862C94"/>
    <w:p w:rsidR="00862C94" w:rsidRDefault="00862C94" w:rsidP="00862C94">
      <w:r>
        <w:t xml:space="preserve">ALVES, M. V. C. </w:t>
      </w:r>
      <w:proofErr w:type="spellStart"/>
      <w:r>
        <w:t>Feminicídio</w:t>
      </w:r>
      <w:proofErr w:type="spellEnd"/>
      <w:r>
        <w:t xml:space="preserve"> e violência doméstica: desafios para a atuação do sistema de justiça. Revista de Direito e Políticas Públicas, v. 3, n. 2, p. 78-96, 2020.</w:t>
      </w:r>
    </w:p>
    <w:p w:rsidR="00862C94" w:rsidRDefault="00862C94" w:rsidP="00862C94"/>
    <w:p w:rsidR="00862C94" w:rsidRDefault="00862C94" w:rsidP="00862C94">
      <w:r>
        <w:t xml:space="preserve">CARVALHO, A. B. Desafiando o Silêncio - Uma Análise Profunda sobre o </w:t>
      </w:r>
      <w:proofErr w:type="spellStart"/>
      <w:r>
        <w:t>Feminicídio</w:t>
      </w:r>
      <w:proofErr w:type="spellEnd"/>
      <w:r>
        <w:t>. Revista de Estudos de Gênero, v. 5, n. 1, p. 25-40, 2023.</w:t>
      </w:r>
    </w:p>
    <w:p w:rsidR="00862C94" w:rsidRDefault="00862C94" w:rsidP="00862C94"/>
    <w:p w:rsidR="00862C94" w:rsidRDefault="00862C94" w:rsidP="00862C94">
      <w:r>
        <w:t xml:space="preserve">COSTA, R. S. Impunidade e </w:t>
      </w:r>
      <w:proofErr w:type="spellStart"/>
      <w:r>
        <w:t>feminicídio</w:t>
      </w:r>
      <w:proofErr w:type="spellEnd"/>
      <w:r>
        <w:t>: uma análise da atuação do sistema de justiça. Revista de Ciências Sociais e Jurídicas, v. 2, n. 3, p. 112-128, 2018.</w:t>
      </w:r>
    </w:p>
    <w:p w:rsidR="00862C94" w:rsidRDefault="00862C94" w:rsidP="00862C94"/>
    <w:p w:rsidR="00862C94" w:rsidRDefault="00862C94" w:rsidP="00862C94">
      <w:r>
        <w:t xml:space="preserve">FERREIRA, E. A. Educação e conscientização como estratégias de combate ao </w:t>
      </w:r>
      <w:proofErr w:type="spellStart"/>
      <w:r>
        <w:t>feminicídio</w:t>
      </w:r>
      <w:proofErr w:type="spellEnd"/>
      <w:r>
        <w:t>. Cadernos de Educação e Gênero, v. 7, n. 4, p. 58-75, 2021.</w:t>
      </w:r>
    </w:p>
    <w:p w:rsidR="00862C94" w:rsidRDefault="00862C94" w:rsidP="00862C94"/>
    <w:p w:rsidR="00862C94" w:rsidRDefault="00862C94" w:rsidP="00862C94">
      <w:r>
        <w:t xml:space="preserve">GARCIA, L. P. </w:t>
      </w:r>
      <w:proofErr w:type="spellStart"/>
      <w:r>
        <w:t>Feminicídio</w:t>
      </w:r>
      <w:proofErr w:type="spellEnd"/>
      <w:r>
        <w:t>: uma abordagem sobre a violência de gênero. São Paulo: Editora X, 2018.</w:t>
      </w:r>
    </w:p>
    <w:p w:rsidR="00862C94" w:rsidRDefault="00862C94" w:rsidP="00862C94"/>
    <w:p w:rsidR="00862C94" w:rsidRDefault="00862C94" w:rsidP="00862C94">
      <w:r>
        <w:t xml:space="preserve">LIMA, F. S. </w:t>
      </w:r>
      <w:proofErr w:type="spellStart"/>
      <w:r>
        <w:t>Feminicídio</w:t>
      </w:r>
      <w:proofErr w:type="spellEnd"/>
      <w:r>
        <w:t xml:space="preserve"> e violência doméstica: uma análise das relações de poder. Revista de Sociologia e Direito, v. 6, n. 1, p. 24-40, 2019.</w:t>
      </w:r>
    </w:p>
    <w:p w:rsidR="00862C94" w:rsidRDefault="00862C94" w:rsidP="00862C94"/>
    <w:p w:rsidR="00862C94" w:rsidRDefault="00862C94" w:rsidP="00862C94">
      <w:r>
        <w:t xml:space="preserve">MARTINS, J. A. </w:t>
      </w:r>
      <w:proofErr w:type="spellStart"/>
      <w:r>
        <w:t>Feminicídio</w:t>
      </w:r>
      <w:proofErr w:type="spellEnd"/>
      <w:r>
        <w:t xml:space="preserve"> e políticas públicas: desafios para o enfrentamento da violência de gênero. Revista de Políticas Sociais e Direitos Humanos, v. 4, n. 2, p. 15-30, 2019.</w:t>
      </w:r>
    </w:p>
    <w:p w:rsidR="00862C94" w:rsidRDefault="00862C94" w:rsidP="00862C94"/>
    <w:p w:rsidR="00862C94" w:rsidRDefault="00862C94" w:rsidP="00862C94">
      <w:r>
        <w:t xml:space="preserve">OLIVEIRA, P. L. Violência doméstica e </w:t>
      </w:r>
      <w:proofErr w:type="spellStart"/>
      <w:r>
        <w:t>feminicídio</w:t>
      </w:r>
      <w:proofErr w:type="spellEnd"/>
      <w:r>
        <w:t>: reflexões sobre o papel das instituições. Revista de Direitos Humanos e Cidadania, v. 8, n. 3, p. 45-60, 2017.</w:t>
      </w:r>
    </w:p>
    <w:p w:rsidR="00862C94" w:rsidRDefault="00862C94" w:rsidP="00862C94"/>
    <w:p w:rsidR="00862C94" w:rsidRDefault="00862C94" w:rsidP="00862C94">
      <w:r>
        <w:t>SANTOS, M. A. Estereótipos de gênero e violência: desafios para a construção de uma sociedade igualitária. São Paulo: Editora Y, 2018.</w:t>
      </w:r>
    </w:p>
    <w:p w:rsidR="00862C94" w:rsidRDefault="00862C94" w:rsidP="00862C94"/>
    <w:p w:rsidR="00862C94" w:rsidRDefault="00862C94" w:rsidP="00862C94">
      <w:r>
        <w:t xml:space="preserve">SANTOS, L. A. Campanhas de conscientização como estratégia para combater o </w:t>
      </w:r>
      <w:proofErr w:type="spellStart"/>
      <w:r>
        <w:t>feminicídio</w:t>
      </w:r>
      <w:proofErr w:type="spellEnd"/>
      <w:r>
        <w:t>. Revista de Comunicação e Sociedade, v. 10, n. 2, p. 36-50, 2022.</w:t>
      </w:r>
    </w:p>
    <w:p w:rsidR="00862C94" w:rsidRDefault="00862C94" w:rsidP="00862C94"/>
    <w:p w:rsidR="00862C94" w:rsidRDefault="00862C94" w:rsidP="00862C94">
      <w:r>
        <w:t>SILVA, C. A. Cultura do machismo e a naturalização da violência contra a mulher. Revista de Estudos de Gênero e Feminismo, v. 4, n. 3, p. 78-93, 2016.</w:t>
      </w:r>
    </w:p>
    <w:p w:rsidR="00862C94" w:rsidRDefault="00862C94" w:rsidP="00862C94"/>
    <w:p w:rsidR="00862C94" w:rsidRDefault="00862C94" w:rsidP="00862C94">
      <w:r>
        <w:t xml:space="preserve">SOUZA, R. L. </w:t>
      </w:r>
      <w:proofErr w:type="spellStart"/>
      <w:r>
        <w:t>Feminicídio</w:t>
      </w:r>
      <w:proofErr w:type="spellEnd"/>
      <w:r>
        <w:t xml:space="preserve"> e a Lei do </w:t>
      </w:r>
      <w:proofErr w:type="spellStart"/>
      <w:r>
        <w:t>Feminicídio</w:t>
      </w:r>
      <w:proofErr w:type="spellEnd"/>
      <w:r>
        <w:t xml:space="preserve"> no Brasil. Revista de Estudos </w:t>
      </w:r>
      <w:r>
        <w:lastRenderedPageBreak/>
        <w:t>Críticos de Gênero, v. 9, n. 1, p. 102-118, 2017.</w:t>
      </w:r>
    </w:p>
    <w:sectPr w:rsidR="00862C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E4" w:rsidRDefault="007162E4" w:rsidP="00862C94">
      <w:r>
        <w:separator/>
      </w:r>
    </w:p>
  </w:endnote>
  <w:endnote w:type="continuationSeparator" w:id="0">
    <w:p w:rsidR="007162E4" w:rsidRDefault="007162E4" w:rsidP="0086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E4" w:rsidRDefault="007162E4" w:rsidP="00862C94">
      <w:r>
        <w:separator/>
      </w:r>
    </w:p>
  </w:footnote>
  <w:footnote w:type="continuationSeparator" w:id="0">
    <w:p w:rsidR="007162E4" w:rsidRDefault="007162E4" w:rsidP="00862C94">
      <w:r>
        <w:continuationSeparator/>
      </w:r>
    </w:p>
  </w:footnote>
  <w:footnote w:id="1">
    <w:p w:rsidR="00862C94" w:rsidRDefault="00862C94" w:rsidP="00862C9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44B06"/>
    <w:multiLevelType w:val="hybridMultilevel"/>
    <w:tmpl w:val="8CAE7C8C"/>
    <w:lvl w:ilvl="0" w:tplc="B2FABC8A">
      <w:start w:val="3"/>
      <w:numFmt w:val="decimal"/>
      <w:pStyle w:val="Ttulo2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622F"/>
    <w:multiLevelType w:val="multilevel"/>
    <w:tmpl w:val="FADC781E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227" w:hanging="22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80"/>
        </w:tabs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94"/>
    <w:rsid w:val="00696999"/>
    <w:rsid w:val="007162E4"/>
    <w:rsid w:val="007E55AF"/>
    <w:rsid w:val="00862C94"/>
    <w:rsid w:val="00B0017A"/>
    <w:rsid w:val="00E5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7A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Normal"/>
    <w:link w:val="Ttulo1Char"/>
    <w:qFormat/>
    <w:rsid w:val="00B0017A"/>
    <w:pPr>
      <w:keepNext/>
      <w:pageBreakBefore/>
      <w:numPr>
        <w:numId w:val="5"/>
      </w:numPr>
      <w:tabs>
        <w:tab w:val="left" w:pos="227"/>
      </w:tabs>
      <w:spacing w:after="360" w:line="360" w:lineRule="auto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link w:val="Ttulo2Char"/>
    <w:qFormat/>
    <w:rsid w:val="00B0017A"/>
    <w:pPr>
      <w:keepNext/>
      <w:numPr>
        <w:numId w:val="2"/>
      </w:numPr>
      <w:tabs>
        <w:tab w:val="left" w:pos="227"/>
      </w:tabs>
      <w:spacing w:before="360" w:after="360" w:line="360" w:lineRule="auto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autoRedefine/>
    <w:qFormat/>
    <w:rsid w:val="00B0017A"/>
    <w:pPr>
      <w:keepNext/>
      <w:numPr>
        <w:ilvl w:val="2"/>
        <w:numId w:val="5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Normal"/>
    <w:link w:val="Ttulo4Char"/>
    <w:qFormat/>
    <w:rsid w:val="00B0017A"/>
    <w:pPr>
      <w:keepNext/>
      <w:numPr>
        <w:ilvl w:val="3"/>
        <w:numId w:val="5"/>
      </w:numPr>
      <w:tabs>
        <w:tab w:val="left" w:pos="227"/>
        <w:tab w:val="left" w:pos="851"/>
      </w:tabs>
      <w:spacing w:before="360" w:after="360" w:line="360" w:lineRule="auto"/>
      <w:outlineLvl w:val="3"/>
    </w:pPr>
  </w:style>
  <w:style w:type="paragraph" w:styleId="Ttulo5">
    <w:name w:val="heading 5"/>
    <w:basedOn w:val="Normal"/>
    <w:next w:val="Normal"/>
    <w:link w:val="Ttulo5Char"/>
    <w:qFormat/>
    <w:rsid w:val="00B0017A"/>
    <w:pPr>
      <w:keepNext/>
      <w:numPr>
        <w:ilvl w:val="4"/>
        <w:numId w:val="5"/>
      </w:numPr>
      <w:tabs>
        <w:tab w:val="left" w:pos="227"/>
        <w:tab w:val="left" w:pos="1021"/>
      </w:tabs>
      <w:spacing w:before="360" w:after="36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link w:val="Ttulo6Char"/>
    <w:qFormat/>
    <w:rsid w:val="00B0017A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55AF"/>
    <w:pPr>
      <w:widowControl w:val="0"/>
      <w:jc w:val="both"/>
    </w:pPr>
    <w:rPr>
      <w:rFonts w:ascii="Arial" w:hAnsi="Arial"/>
      <w:snapToGrid w:val="0"/>
      <w:sz w:val="24"/>
    </w:rPr>
  </w:style>
  <w:style w:type="character" w:customStyle="1" w:styleId="Ttulo1Char">
    <w:name w:val="Título 1 Char"/>
    <w:basedOn w:val="Fontepargpadro"/>
    <w:link w:val="Ttulo1"/>
    <w:rsid w:val="00B0017A"/>
    <w:rPr>
      <w:rFonts w:ascii="Arial" w:hAnsi="Arial"/>
      <w:b/>
      <w:caps/>
      <w:snapToGrid w:val="0"/>
      <w:kern w:val="28"/>
      <w:sz w:val="24"/>
    </w:rPr>
  </w:style>
  <w:style w:type="character" w:customStyle="1" w:styleId="Ttulo2Char">
    <w:name w:val="Título 2 Char"/>
    <w:basedOn w:val="Fontepargpadro"/>
    <w:link w:val="Ttulo2"/>
    <w:rsid w:val="00B0017A"/>
    <w:rPr>
      <w:rFonts w:ascii="Arial" w:hAnsi="Arial"/>
      <w:caps/>
      <w:snapToGrid w:val="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0017A"/>
    <w:rPr>
      <w:rFonts w:ascii="Arial" w:hAnsi="Arial"/>
      <w:snapToGrid w:val="0"/>
      <w:sz w:val="24"/>
    </w:rPr>
  </w:style>
  <w:style w:type="character" w:customStyle="1" w:styleId="Ttulo4Char">
    <w:name w:val="Título 4 Char"/>
    <w:basedOn w:val="Fontepargpadro"/>
    <w:link w:val="Ttulo4"/>
    <w:rsid w:val="00B0017A"/>
    <w:rPr>
      <w:rFonts w:ascii="Arial" w:hAnsi="Arial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B0017A"/>
    <w:rPr>
      <w:rFonts w:ascii="Arial" w:hAnsi="Arial"/>
      <w:i/>
      <w:snapToGrid w:val="0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B0017A"/>
    <w:rPr>
      <w:rFonts w:ascii="Arial" w:hAnsi="Arial"/>
      <w:b/>
      <w:caps/>
      <w:snapToGrid w:val="0"/>
      <w:sz w:val="24"/>
    </w:rPr>
  </w:style>
  <w:style w:type="paragraph" w:styleId="Ttulo">
    <w:name w:val="Title"/>
    <w:basedOn w:val="Normal"/>
    <w:next w:val="Normal"/>
    <w:link w:val="TtuloChar"/>
    <w:autoRedefine/>
    <w:qFormat/>
    <w:rsid w:val="00B0017A"/>
    <w:pPr>
      <w:spacing w:before="240" w:after="60" w:line="480" w:lineRule="auto"/>
      <w:outlineLvl w:val="0"/>
    </w:pPr>
    <w:rPr>
      <w:b/>
      <w:bCs/>
      <w:kern w:val="28"/>
      <w:szCs w:val="32"/>
    </w:rPr>
  </w:style>
  <w:style w:type="character" w:customStyle="1" w:styleId="TtuloChar">
    <w:name w:val="Título Char"/>
    <w:link w:val="Ttulo"/>
    <w:rsid w:val="00B0017A"/>
    <w:rPr>
      <w:rFonts w:ascii="Arial" w:hAnsi="Arial"/>
      <w:b/>
      <w:bCs/>
      <w:snapToGrid w:val="0"/>
      <w:kern w:val="28"/>
      <w:sz w:val="24"/>
      <w:szCs w:val="32"/>
    </w:rPr>
  </w:style>
  <w:style w:type="character" w:styleId="Forte">
    <w:name w:val="Strong"/>
    <w:basedOn w:val="Fontepargpadro"/>
    <w:uiPriority w:val="22"/>
    <w:qFormat/>
    <w:rsid w:val="00B0017A"/>
    <w:rPr>
      <w:b/>
      <w:bCs/>
    </w:rPr>
  </w:style>
  <w:style w:type="character" w:styleId="nfase">
    <w:name w:val="Emphasis"/>
    <w:basedOn w:val="Fontepargpadro"/>
    <w:uiPriority w:val="20"/>
    <w:qFormat/>
    <w:rsid w:val="00B0017A"/>
    <w:rPr>
      <w:i/>
      <w:iCs/>
    </w:rPr>
  </w:style>
  <w:style w:type="paragraph" w:styleId="PargrafodaLista">
    <w:name w:val="List Paragraph"/>
    <w:basedOn w:val="Normal"/>
    <w:uiPriority w:val="1"/>
    <w:qFormat/>
    <w:rsid w:val="00B0017A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0017A"/>
    <w:pPr>
      <w:keepLines/>
      <w:pageBreakBefore w:val="0"/>
      <w:widowControl/>
      <w:numPr>
        <w:numId w:val="0"/>
      </w:numPr>
      <w:tabs>
        <w:tab w:val="clear" w:pos="227"/>
      </w:tabs>
      <w:spacing w:before="240" w:after="0" w:line="259" w:lineRule="auto"/>
      <w:jc w:val="left"/>
      <w:outlineLvl w:val="9"/>
    </w:pPr>
    <w:rPr>
      <w:rFonts w:ascii="Calibri Light" w:hAnsi="Calibri Light"/>
      <w:b w:val="0"/>
      <w:caps w:val="0"/>
      <w:snapToGrid/>
      <w:color w:val="2E74B5"/>
      <w:kern w:val="0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2C9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2C94"/>
    <w:rPr>
      <w:rFonts w:ascii="Arial" w:hAnsi="Arial"/>
      <w:snapToGrid w:val="0"/>
    </w:rPr>
  </w:style>
  <w:style w:type="character" w:styleId="Refdenotaderodap">
    <w:name w:val="footnote reference"/>
    <w:basedOn w:val="Fontepargpadro"/>
    <w:uiPriority w:val="99"/>
    <w:semiHidden/>
    <w:unhideWhenUsed/>
    <w:rsid w:val="00862C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7A"/>
    <w:pPr>
      <w:widowControl w:val="0"/>
      <w:jc w:val="both"/>
    </w:pPr>
    <w:rPr>
      <w:rFonts w:ascii="Arial" w:hAnsi="Arial"/>
      <w:snapToGrid w:val="0"/>
      <w:sz w:val="24"/>
    </w:rPr>
  </w:style>
  <w:style w:type="paragraph" w:styleId="Ttulo1">
    <w:name w:val="heading 1"/>
    <w:basedOn w:val="Normal"/>
    <w:next w:val="Normal"/>
    <w:link w:val="Ttulo1Char"/>
    <w:qFormat/>
    <w:rsid w:val="00B0017A"/>
    <w:pPr>
      <w:keepNext/>
      <w:pageBreakBefore/>
      <w:numPr>
        <w:numId w:val="5"/>
      </w:numPr>
      <w:tabs>
        <w:tab w:val="left" w:pos="227"/>
      </w:tabs>
      <w:spacing w:after="360" w:line="360" w:lineRule="auto"/>
      <w:outlineLvl w:val="0"/>
    </w:pPr>
    <w:rPr>
      <w:b/>
      <w:caps/>
      <w:kern w:val="28"/>
    </w:rPr>
  </w:style>
  <w:style w:type="paragraph" w:styleId="Ttulo2">
    <w:name w:val="heading 2"/>
    <w:basedOn w:val="Normal"/>
    <w:next w:val="Normal"/>
    <w:link w:val="Ttulo2Char"/>
    <w:qFormat/>
    <w:rsid w:val="00B0017A"/>
    <w:pPr>
      <w:keepNext/>
      <w:numPr>
        <w:numId w:val="2"/>
      </w:numPr>
      <w:tabs>
        <w:tab w:val="left" w:pos="227"/>
      </w:tabs>
      <w:spacing w:before="360" w:after="360" w:line="360" w:lineRule="auto"/>
      <w:outlineLvl w:val="1"/>
    </w:pPr>
    <w:rPr>
      <w:caps/>
      <w:szCs w:val="24"/>
    </w:rPr>
  </w:style>
  <w:style w:type="paragraph" w:styleId="Ttulo3">
    <w:name w:val="heading 3"/>
    <w:basedOn w:val="Normal"/>
    <w:next w:val="Normal"/>
    <w:link w:val="Ttulo3Char"/>
    <w:autoRedefine/>
    <w:qFormat/>
    <w:rsid w:val="00B0017A"/>
    <w:pPr>
      <w:keepNext/>
      <w:numPr>
        <w:ilvl w:val="2"/>
        <w:numId w:val="5"/>
      </w:numPr>
      <w:tabs>
        <w:tab w:val="left" w:pos="227"/>
        <w:tab w:val="left" w:pos="624"/>
      </w:tabs>
      <w:spacing w:before="360" w:after="360" w:line="360" w:lineRule="auto"/>
      <w:outlineLvl w:val="2"/>
    </w:pPr>
  </w:style>
  <w:style w:type="paragraph" w:styleId="Ttulo4">
    <w:name w:val="heading 4"/>
    <w:basedOn w:val="Normal"/>
    <w:next w:val="Normal"/>
    <w:link w:val="Ttulo4Char"/>
    <w:qFormat/>
    <w:rsid w:val="00B0017A"/>
    <w:pPr>
      <w:keepNext/>
      <w:numPr>
        <w:ilvl w:val="3"/>
        <w:numId w:val="5"/>
      </w:numPr>
      <w:tabs>
        <w:tab w:val="left" w:pos="227"/>
        <w:tab w:val="left" w:pos="851"/>
      </w:tabs>
      <w:spacing w:before="360" w:after="360" w:line="360" w:lineRule="auto"/>
      <w:outlineLvl w:val="3"/>
    </w:pPr>
  </w:style>
  <w:style w:type="paragraph" w:styleId="Ttulo5">
    <w:name w:val="heading 5"/>
    <w:basedOn w:val="Normal"/>
    <w:next w:val="Normal"/>
    <w:link w:val="Ttulo5Char"/>
    <w:qFormat/>
    <w:rsid w:val="00B0017A"/>
    <w:pPr>
      <w:keepNext/>
      <w:numPr>
        <w:ilvl w:val="4"/>
        <w:numId w:val="5"/>
      </w:numPr>
      <w:tabs>
        <w:tab w:val="left" w:pos="227"/>
        <w:tab w:val="left" w:pos="1021"/>
      </w:tabs>
      <w:spacing w:before="360" w:after="360" w:line="360" w:lineRule="auto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link w:val="Ttulo6Char"/>
    <w:qFormat/>
    <w:rsid w:val="00B0017A"/>
    <w:pPr>
      <w:pageBreakBefore/>
      <w:spacing w:after="360" w:line="360" w:lineRule="auto"/>
      <w:jc w:val="center"/>
      <w:outlineLvl w:val="5"/>
    </w:pPr>
    <w:rPr>
      <w:b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55AF"/>
    <w:pPr>
      <w:widowControl w:val="0"/>
      <w:jc w:val="both"/>
    </w:pPr>
    <w:rPr>
      <w:rFonts w:ascii="Arial" w:hAnsi="Arial"/>
      <w:snapToGrid w:val="0"/>
      <w:sz w:val="24"/>
    </w:rPr>
  </w:style>
  <w:style w:type="character" w:customStyle="1" w:styleId="Ttulo1Char">
    <w:name w:val="Título 1 Char"/>
    <w:basedOn w:val="Fontepargpadro"/>
    <w:link w:val="Ttulo1"/>
    <w:rsid w:val="00B0017A"/>
    <w:rPr>
      <w:rFonts w:ascii="Arial" w:hAnsi="Arial"/>
      <w:b/>
      <w:caps/>
      <w:snapToGrid w:val="0"/>
      <w:kern w:val="28"/>
      <w:sz w:val="24"/>
    </w:rPr>
  </w:style>
  <w:style w:type="character" w:customStyle="1" w:styleId="Ttulo2Char">
    <w:name w:val="Título 2 Char"/>
    <w:basedOn w:val="Fontepargpadro"/>
    <w:link w:val="Ttulo2"/>
    <w:rsid w:val="00B0017A"/>
    <w:rPr>
      <w:rFonts w:ascii="Arial" w:hAnsi="Arial"/>
      <w:caps/>
      <w:snapToGrid w:val="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B0017A"/>
    <w:rPr>
      <w:rFonts w:ascii="Arial" w:hAnsi="Arial"/>
      <w:snapToGrid w:val="0"/>
      <w:sz w:val="24"/>
    </w:rPr>
  </w:style>
  <w:style w:type="character" w:customStyle="1" w:styleId="Ttulo4Char">
    <w:name w:val="Título 4 Char"/>
    <w:basedOn w:val="Fontepargpadro"/>
    <w:link w:val="Ttulo4"/>
    <w:rsid w:val="00B0017A"/>
    <w:rPr>
      <w:rFonts w:ascii="Arial" w:hAnsi="Arial"/>
      <w:snapToGrid w:val="0"/>
      <w:sz w:val="24"/>
    </w:rPr>
  </w:style>
  <w:style w:type="character" w:customStyle="1" w:styleId="Ttulo5Char">
    <w:name w:val="Título 5 Char"/>
    <w:basedOn w:val="Fontepargpadro"/>
    <w:link w:val="Ttulo5"/>
    <w:rsid w:val="00B0017A"/>
    <w:rPr>
      <w:rFonts w:ascii="Arial" w:hAnsi="Arial"/>
      <w:i/>
      <w:snapToGrid w:val="0"/>
      <w:color w:val="000000"/>
      <w:sz w:val="24"/>
    </w:rPr>
  </w:style>
  <w:style w:type="character" w:customStyle="1" w:styleId="Ttulo6Char">
    <w:name w:val="Título 6 Char"/>
    <w:basedOn w:val="Fontepargpadro"/>
    <w:link w:val="Ttulo6"/>
    <w:rsid w:val="00B0017A"/>
    <w:rPr>
      <w:rFonts w:ascii="Arial" w:hAnsi="Arial"/>
      <w:b/>
      <w:caps/>
      <w:snapToGrid w:val="0"/>
      <w:sz w:val="24"/>
    </w:rPr>
  </w:style>
  <w:style w:type="paragraph" w:styleId="Ttulo">
    <w:name w:val="Title"/>
    <w:basedOn w:val="Normal"/>
    <w:next w:val="Normal"/>
    <w:link w:val="TtuloChar"/>
    <w:autoRedefine/>
    <w:qFormat/>
    <w:rsid w:val="00B0017A"/>
    <w:pPr>
      <w:spacing w:before="240" w:after="60" w:line="480" w:lineRule="auto"/>
      <w:outlineLvl w:val="0"/>
    </w:pPr>
    <w:rPr>
      <w:b/>
      <w:bCs/>
      <w:kern w:val="28"/>
      <w:szCs w:val="32"/>
    </w:rPr>
  </w:style>
  <w:style w:type="character" w:customStyle="1" w:styleId="TtuloChar">
    <w:name w:val="Título Char"/>
    <w:link w:val="Ttulo"/>
    <w:rsid w:val="00B0017A"/>
    <w:rPr>
      <w:rFonts w:ascii="Arial" w:hAnsi="Arial"/>
      <w:b/>
      <w:bCs/>
      <w:snapToGrid w:val="0"/>
      <w:kern w:val="28"/>
      <w:sz w:val="24"/>
      <w:szCs w:val="32"/>
    </w:rPr>
  </w:style>
  <w:style w:type="character" w:styleId="Forte">
    <w:name w:val="Strong"/>
    <w:basedOn w:val="Fontepargpadro"/>
    <w:uiPriority w:val="22"/>
    <w:qFormat/>
    <w:rsid w:val="00B0017A"/>
    <w:rPr>
      <w:b/>
      <w:bCs/>
    </w:rPr>
  </w:style>
  <w:style w:type="character" w:styleId="nfase">
    <w:name w:val="Emphasis"/>
    <w:basedOn w:val="Fontepargpadro"/>
    <w:uiPriority w:val="20"/>
    <w:qFormat/>
    <w:rsid w:val="00B0017A"/>
    <w:rPr>
      <w:i/>
      <w:iCs/>
    </w:rPr>
  </w:style>
  <w:style w:type="paragraph" w:styleId="PargrafodaLista">
    <w:name w:val="List Paragraph"/>
    <w:basedOn w:val="Normal"/>
    <w:uiPriority w:val="1"/>
    <w:qFormat/>
    <w:rsid w:val="00B0017A"/>
    <w:pPr>
      <w:widowControl/>
      <w:spacing w:after="160" w:line="259" w:lineRule="auto"/>
      <w:ind w:left="720"/>
      <w:contextualSpacing/>
      <w:jc w:val="left"/>
    </w:pPr>
    <w:rPr>
      <w:rFonts w:ascii="Calibri" w:eastAsia="Calibri" w:hAnsi="Calibri"/>
      <w:snapToGrid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B0017A"/>
    <w:pPr>
      <w:keepLines/>
      <w:pageBreakBefore w:val="0"/>
      <w:widowControl/>
      <w:numPr>
        <w:numId w:val="0"/>
      </w:numPr>
      <w:tabs>
        <w:tab w:val="clear" w:pos="227"/>
      </w:tabs>
      <w:spacing w:before="240" w:after="0" w:line="259" w:lineRule="auto"/>
      <w:jc w:val="left"/>
      <w:outlineLvl w:val="9"/>
    </w:pPr>
    <w:rPr>
      <w:rFonts w:ascii="Calibri Light" w:hAnsi="Calibri Light"/>
      <w:b w:val="0"/>
      <w:caps w:val="0"/>
      <w:snapToGrid/>
      <w:color w:val="2E74B5"/>
      <w:kern w:val="0"/>
      <w:sz w:val="32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2C9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2C94"/>
    <w:rPr>
      <w:rFonts w:ascii="Arial" w:hAnsi="Arial"/>
      <w:snapToGrid w:val="0"/>
    </w:rPr>
  </w:style>
  <w:style w:type="character" w:styleId="Refdenotaderodap">
    <w:name w:val="footnote reference"/>
    <w:basedOn w:val="Fontepargpadro"/>
    <w:uiPriority w:val="99"/>
    <w:semiHidden/>
    <w:unhideWhenUsed/>
    <w:rsid w:val="00862C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EDD5D-4494-4E04-A78B-244FDF6E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696</Words>
  <Characters>4637</Characters>
  <Application>Microsoft Office Word</Application>
  <DocSecurity>0</DocSecurity>
  <Lines>118</Lines>
  <Paragraphs>29</Paragraphs>
  <ScaleCrop>false</ScaleCrop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Priscila</cp:lastModifiedBy>
  <cp:revision>1</cp:revision>
  <dcterms:created xsi:type="dcterms:W3CDTF">2023-08-05T05:16:00Z</dcterms:created>
  <dcterms:modified xsi:type="dcterms:W3CDTF">2023-08-05T05:19:00Z</dcterms:modified>
</cp:coreProperties>
</file>