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B40DD" w14:textId="708D8398" w:rsidR="0046664D" w:rsidRPr="00BE3A61" w:rsidRDefault="0007616D" w:rsidP="00477FAD">
      <w:pPr>
        <w:spacing w:line="276" w:lineRule="auto"/>
        <w:jc w:val="center"/>
        <w:rPr>
          <w:rFonts w:ascii="Arial" w:hAnsi="Arial" w:cs="Arial"/>
          <w:b/>
          <w:sz w:val="28"/>
          <w:szCs w:val="20"/>
          <w:lang w:val="pt-BR"/>
        </w:rPr>
      </w:pPr>
      <w:r w:rsidRPr="0007616D">
        <w:rPr>
          <w:rFonts w:ascii="Arial" w:hAnsi="Arial" w:cs="Arial"/>
          <w:b/>
          <w:sz w:val="28"/>
          <w:szCs w:val="20"/>
          <w:lang w:val="pt-BR"/>
        </w:rPr>
        <w:t xml:space="preserve">Assistência de Enfermagem a Pacientes portador de Lúpus Eritematoso Sistêmico: </w:t>
      </w:r>
      <w:r w:rsidRPr="0007616D">
        <w:rPr>
          <w:rFonts w:ascii="Arial" w:hAnsi="Arial" w:cs="Arial"/>
          <w:sz w:val="28"/>
          <w:szCs w:val="20"/>
          <w:lang w:val="pt-BR"/>
        </w:rPr>
        <w:t>Cuidados e orientações</w:t>
      </w:r>
    </w:p>
    <w:p w14:paraId="4C943D85" w14:textId="77777777" w:rsidR="0046664D" w:rsidRPr="00477FAD" w:rsidRDefault="0046664D" w:rsidP="00477FAD">
      <w:pPr>
        <w:spacing w:after="120" w:line="276" w:lineRule="auto"/>
        <w:jc w:val="center"/>
        <w:rPr>
          <w:rFonts w:ascii="Arial" w:hAnsi="Arial" w:cs="Arial"/>
          <w:b/>
          <w:sz w:val="8"/>
          <w:szCs w:val="20"/>
          <w:lang w:val="pt-BR"/>
        </w:rPr>
      </w:pPr>
    </w:p>
    <w:p w14:paraId="6E08EBFC" w14:textId="7E2C83F1" w:rsidR="0046664D" w:rsidRPr="00BE3A61" w:rsidRDefault="0007616D" w:rsidP="00477FAD">
      <w:pPr>
        <w:spacing w:after="120" w:line="276" w:lineRule="auto"/>
        <w:jc w:val="center"/>
        <w:rPr>
          <w:rFonts w:ascii="Arial" w:hAnsi="Arial" w:cs="Arial"/>
        </w:rPr>
      </w:pPr>
      <w:r w:rsidRPr="0007616D">
        <w:rPr>
          <w:rFonts w:ascii="Arial" w:hAnsi="Arial" w:cs="Arial"/>
        </w:rPr>
        <w:t xml:space="preserve">Nursing Care to Patients with Systemic Lupus </w:t>
      </w:r>
      <w:proofErr w:type="spellStart"/>
      <w:r w:rsidRPr="0007616D">
        <w:rPr>
          <w:rFonts w:ascii="Arial" w:hAnsi="Arial" w:cs="Arial"/>
        </w:rPr>
        <w:t>Erythematosus</w:t>
      </w:r>
      <w:proofErr w:type="spellEnd"/>
      <w:r w:rsidRPr="0007616D">
        <w:rPr>
          <w:rFonts w:ascii="Arial" w:hAnsi="Arial" w:cs="Arial"/>
        </w:rPr>
        <w:t>: Care and guidelines</w:t>
      </w:r>
    </w:p>
    <w:p w14:paraId="67520620" w14:textId="7EA01E4A" w:rsidR="0046664D" w:rsidRPr="00477FAD" w:rsidRDefault="0007616D" w:rsidP="00477FAD">
      <w:pPr>
        <w:spacing w:after="120" w:line="276" w:lineRule="auto"/>
        <w:jc w:val="center"/>
        <w:rPr>
          <w:rFonts w:ascii="Arial" w:hAnsi="Arial" w:cs="Arial"/>
          <w:lang w:val="pt-BR"/>
        </w:rPr>
      </w:pPr>
      <w:proofErr w:type="spellStart"/>
      <w:r w:rsidRPr="0007616D">
        <w:rPr>
          <w:rFonts w:ascii="Arial" w:hAnsi="Arial" w:cs="Arial"/>
          <w:lang w:val="pt-BR"/>
        </w:rPr>
        <w:t>Atención</w:t>
      </w:r>
      <w:proofErr w:type="spellEnd"/>
      <w:r w:rsidRPr="0007616D">
        <w:rPr>
          <w:rFonts w:ascii="Arial" w:hAnsi="Arial" w:cs="Arial"/>
          <w:lang w:val="pt-BR"/>
        </w:rPr>
        <w:t xml:space="preserve"> de </w:t>
      </w:r>
      <w:proofErr w:type="spellStart"/>
      <w:r w:rsidRPr="0007616D">
        <w:rPr>
          <w:rFonts w:ascii="Arial" w:hAnsi="Arial" w:cs="Arial"/>
          <w:lang w:val="pt-BR"/>
        </w:rPr>
        <w:t>Enfermería</w:t>
      </w:r>
      <w:proofErr w:type="spellEnd"/>
      <w:r w:rsidRPr="0007616D">
        <w:rPr>
          <w:rFonts w:ascii="Arial" w:hAnsi="Arial" w:cs="Arial"/>
          <w:lang w:val="pt-BR"/>
        </w:rPr>
        <w:t xml:space="preserve"> a Pacientes </w:t>
      </w:r>
      <w:proofErr w:type="spellStart"/>
      <w:r w:rsidRPr="0007616D">
        <w:rPr>
          <w:rFonts w:ascii="Arial" w:hAnsi="Arial" w:cs="Arial"/>
          <w:lang w:val="pt-BR"/>
        </w:rPr>
        <w:t>con</w:t>
      </w:r>
      <w:proofErr w:type="spellEnd"/>
      <w:r w:rsidRPr="0007616D">
        <w:rPr>
          <w:rFonts w:ascii="Arial" w:hAnsi="Arial" w:cs="Arial"/>
          <w:lang w:val="pt-BR"/>
        </w:rPr>
        <w:t xml:space="preserve"> </w:t>
      </w:r>
      <w:proofErr w:type="spellStart"/>
      <w:r w:rsidRPr="0007616D">
        <w:rPr>
          <w:rFonts w:ascii="Arial" w:hAnsi="Arial" w:cs="Arial"/>
          <w:lang w:val="pt-BR"/>
        </w:rPr>
        <w:t>Lupus</w:t>
      </w:r>
      <w:proofErr w:type="spellEnd"/>
      <w:r w:rsidRPr="0007616D">
        <w:rPr>
          <w:rFonts w:ascii="Arial" w:hAnsi="Arial" w:cs="Arial"/>
          <w:lang w:val="pt-BR"/>
        </w:rPr>
        <w:t xml:space="preserve"> Eritematoso Sistémico: Cuidados y </w:t>
      </w:r>
      <w:proofErr w:type="spellStart"/>
      <w:r w:rsidRPr="0007616D">
        <w:rPr>
          <w:rFonts w:ascii="Arial" w:hAnsi="Arial" w:cs="Arial"/>
          <w:lang w:val="pt-BR"/>
        </w:rPr>
        <w:t>orientaciones</w:t>
      </w:r>
      <w:bookmarkStart w:id="0" w:name="_GoBack"/>
      <w:bookmarkEnd w:id="0"/>
      <w:proofErr w:type="spellEnd"/>
    </w:p>
    <w:p w14:paraId="50C1E2E6" w14:textId="39C9F034" w:rsidR="0046664D" w:rsidRPr="00477FAD" w:rsidRDefault="0046664D" w:rsidP="00477FAD">
      <w:pPr>
        <w:spacing w:after="120" w:line="276" w:lineRule="auto"/>
        <w:jc w:val="both"/>
        <w:rPr>
          <w:rFonts w:ascii="Arial" w:hAnsi="Arial" w:cs="Arial"/>
          <w:sz w:val="16"/>
          <w:szCs w:val="20"/>
          <w:lang w:val="pt-BR"/>
        </w:rPr>
      </w:pPr>
    </w:p>
    <w:p w14:paraId="0F482B60" w14:textId="1B37CB5B" w:rsidR="00884757" w:rsidRDefault="00BE3A61" w:rsidP="00257ADD">
      <w:pPr>
        <w:suppressAutoHyphens/>
        <w:spacing w:after="120" w:line="276" w:lineRule="auto"/>
        <w:jc w:val="center"/>
        <w:rPr>
          <w:rFonts w:ascii="Arial" w:hAnsi="Arial" w:cs="Arial"/>
          <w:sz w:val="22"/>
          <w:szCs w:val="22"/>
          <w:lang w:val="pt-BR"/>
        </w:rPr>
      </w:pPr>
      <w:r>
        <w:rPr>
          <w:rFonts w:ascii="Arial" w:hAnsi="Arial" w:cs="Arial"/>
          <w:sz w:val="22"/>
          <w:szCs w:val="22"/>
          <w:lang w:val="pt-BR"/>
        </w:rPr>
        <w:t>Andreia Cristina da Silva</w:t>
      </w:r>
      <w:r w:rsidR="0046664D" w:rsidRPr="00477FAD">
        <w:rPr>
          <w:rStyle w:val="Refdenotaderodap1"/>
          <w:rFonts w:ascii="Arial" w:hAnsi="Arial" w:cs="Arial"/>
          <w:sz w:val="22"/>
          <w:szCs w:val="22"/>
          <w:lang w:val="pt-BR"/>
        </w:rPr>
        <w:footnoteReference w:id="1"/>
      </w:r>
      <w:r>
        <w:rPr>
          <w:rFonts w:ascii="Arial" w:hAnsi="Arial" w:cs="Arial"/>
          <w:sz w:val="22"/>
          <w:szCs w:val="22"/>
          <w:lang w:val="pt-BR"/>
        </w:rPr>
        <w:t>, Antonio Marcos Batista dos Santos</w:t>
      </w:r>
      <w:r w:rsidR="0046664D" w:rsidRPr="00477FAD">
        <w:rPr>
          <w:rFonts w:ascii="Arial" w:hAnsi="Arial" w:cs="Arial"/>
          <w:sz w:val="22"/>
          <w:szCs w:val="22"/>
          <w:vertAlign w:val="superscript"/>
          <w:lang w:val="pt-BR"/>
        </w:rPr>
        <w:t>2</w:t>
      </w:r>
      <w:r w:rsidR="0046664D" w:rsidRPr="00477FAD">
        <w:rPr>
          <w:rFonts w:ascii="Arial" w:hAnsi="Arial" w:cs="Arial"/>
          <w:sz w:val="22"/>
          <w:szCs w:val="22"/>
          <w:lang w:val="pt-BR"/>
        </w:rPr>
        <w:t>.</w:t>
      </w:r>
    </w:p>
    <w:p w14:paraId="2C94A5C9" w14:textId="14EB3196" w:rsidR="0046664D" w:rsidRPr="00477FAD" w:rsidRDefault="00287042" w:rsidP="00477FAD">
      <w:pPr>
        <w:suppressAutoHyphens/>
        <w:spacing w:after="120" w:line="276" w:lineRule="auto"/>
        <w:jc w:val="both"/>
        <w:rPr>
          <w:rFonts w:ascii="Arial" w:hAnsi="Arial" w:cs="Arial"/>
          <w:sz w:val="20"/>
          <w:szCs w:val="20"/>
          <w:lang w:val="pt-BR"/>
        </w:rPr>
      </w:pPr>
      <w:r>
        <w:rPr>
          <w:rFonts w:ascii="Arial" w:hAnsi="Arial" w:cs="Arial"/>
          <w:color w:val="212121"/>
          <w:sz w:val="20"/>
          <w:szCs w:val="20"/>
          <w:lang w:val="pt-BR"/>
        </w:rPr>
        <w:pict w14:anchorId="50B9C541">
          <v:rect id="_x0000_i1025" style="width:0;height:1.5pt" o:hralign="center" o:hrstd="t" o:hr="t" fillcolor="#a0a0a0" stroked="f"/>
        </w:pict>
      </w:r>
    </w:p>
    <w:p w14:paraId="7CFB1020" w14:textId="1AB88CA9" w:rsidR="00CD52BA" w:rsidRPr="00477FAD" w:rsidRDefault="00CD52BA" w:rsidP="00477FAD">
      <w:pPr>
        <w:spacing w:after="120" w:line="276" w:lineRule="auto"/>
        <w:jc w:val="center"/>
        <w:rPr>
          <w:rFonts w:ascii="Arial" w:hAnsi="Arial" w:cs="Arial"/>
          <w:color w:val="FF0000"/>
          <w:sz w:val="20"/>
          <w:szCs w:val="20"/>
          <w:lang w:val="pt-BR"/>
        </w:rPr>
      </w:pPr>
      <w:r w:rsidRPr="00477FAD">
        <w:rPr>
          <w:rFonts w:ascii="Arial" w:hAnsi="Arial" w:cs="Arial"/>
          <w:b/>
          <w:sz w:val="20"/>
          <w:szCs w:val="20"/>
          <w:lang w:val="pt-BR"/>
        </w:rPr>
        <w:t>RESUMO</w:t>
      </w:r>
    </w:p>
    <w:p w14:paraId="4C3A629E" w14:textId="05A2E445" w:rsidR="001075D7" w:rsidRDefault="00BE3A61" w:rsidP="001075D7">
      <w:pPr>
        <w:spacing w:after="120" w:line="276" w:lineRule="auto"/>
        <w:jc w:val="both"/>
        <w:rPr>
          <w:rFonts w:ascii="Arial" w:hAnsi="Arial" w:cs="Arial"/>
          <w:b/>
          <w:sz w:val="20"/>
          <w:szCs w:val="20"/>
          <w:lang w:val="pt-BR"/>
        </w:rPr>
      </w:pPr>
      <w:r>
        <w:rPr>
          <w:rFonts w:ascii="Arial" w:hAnsi="Arial" w:cs="Arial"/>
          <w:b/>
          <w:sz w:val="20"/>
          <w:szCs w:val="20"/>
          <w:lang w:val="pt-BR"/>
        </w:rPr>
        <w:t>Objetivo</w:t>
      </w:r>
      <w:r w:rsidR="00351AB4" w:rsidRPr="00477FAD">
        <w:rPr>
          <w:rFonts w:ascii="Arial" w:hAnsi="Arial" w:cs="Arial"/>
          <w:b/>
          <w:sz w:val="20"/>
          <w:szCs w:val="20"/>
          <w:lang w:val="pt-BR"/>
        </w:rPr>
        <w:t xml:space="preserve">: </w:t>
      </w:r>
      <w:r w:rsidR="001075D7">
        <w:rPr>
          <w:rFonts w:ascii="Arial" w:hAnsi="Arial" w:cs="Arial"/>
          <w:sz w:val="20"/>
          <w:szCs w:val="20"/>
          <w:lang w:val="pt-BR"/>
        </w:rPr>
        <w:t>C</w:t>
      </w:r>
      <w:r w:rsidR="001075D7" w:rsidRPr="001075D7">
        <w:rPr>
          <w:rFonts w:ascii="Arial" w:hAnsi="Arial" w:cs="Arial"/>
          <w:sz w:val="20"/>
          <w:szCs w:val="20"/>
          <w:lang w:val="pt-BR"/>
        </w:rPr>
        <w:t>ompreender a relação entre os cuidados de enfermagem e a qualidade de vida de pacientes com lúpus eritematoso sistêmico no contesto hospitalar</w:t>
      </w:r>
      <w:r w:rsidR="001075D7">
        <w:rPr>
          <w:rFonts w:ascii="Arial" w:hAnsi="Arial" w:cs="Arial"/>
          <w:sz w:val="20"/>
          <w:szCs w:val="20"/>
          <w:lang w:val="pt-BR"/>
        </w:rPr>
        <w:t xml:space="preserve">. </w:t>
      </w:r>
      <w:r w:rsidR="001075D7">
        <w:rPr>
          <w:rFonts w:ascii="Arial" w:hAnsi="Arial" w:cs="Arial"/>
          <w:b/>
          <w:sz w:val="20"/>
          <w:szCs w:val="20"/>
          <w:lang w:val="pt-BR"/>
        </w:rPr>
        <w:t xml:space="preserve">Métodos: </w:t>
      </w:r>
      <w:r w:rsidR="001075D7">
        <w:rPr>
          <w:rFonts w:ascii="Arial" w:hAnsi="Arial" w:cs="Arial"/>
          <w:sz w:val="20"/>
          <w:szCs w:val="20"/>
          <w:lang w:val="pt-BR"/>
        </w:rPr>
        <w:t>T</w:t>
      </w:r>
      <w:r w:rsidR="001075D7" w:rsidRPr="001075D7">
        <w:rPr>
          <w:rFonts w:ascii="Arial" w:hAnsi="Arial" w:cs="Arial"/>
          <w:sz w:val="20"/>
          <w:szCs w:val="20"/>
          <w:lang w:val="pt-BR"/>
        </w:rPr>
        <w:t xml:space="preserve">rata-se de uma revisão bibliográfica de caráter qualitativo e descritivo, no qual através das obras de vários autores encontrarão os fomentos necessários para a elaboração teórica deste trabalho. Objetivou principalmente, encontrar as respostas mais efetivas na literatura para ajudar a compreender a relação entre os cuidados de enfermagem e a qualidade de vida de pacientes com lúpus eritematoso sistêmico no contesto hospitalar. Para a obtenção de dados com embasamento teórico-científico publicados em um período entre, 2016 a 2020.  </w:t>
      </w:r>
      <w:r w:rsidR="00433CCC" w:rsidRPr="00477FAD">
        <w:rPr>
          <w:rFonts w:ascii="Arial" w:hAnsi="Arial" w:cs="Arial"/>
          <w:b/>
          <w:sz w:val="20"/>
          <w:szCs w:val="20"/>
          <w:lang w:val="pt-BR"/>
        </w:rPr>
        <w:t>Resultados</w:t>
      </w:r>
      <w:r w:rsidR="001075D7">
        <w:rPr>
          <w:rFonts w:ascii="Arial" w:hAnsi="Arial" w:cs="Arial"/>
          <w:b/>
          <w:sz w:val="20"/>
          <w:szCs w:val="20"/>
          <w:lang w:val="pt-BR"/>
        </w:rPr>
        <w:t>:</w:t>
      </w:r>
      <w:r w:rsidR="001075D7" w:rsidRPr="001075D7">
        <w:rPr>
          <w:lang w:val="pt-BR"/>
        </w:rPr>
        <w:t xml:space="preserve"> </w:t>
      </w:r>
      <w:r w:rsidR="001075D7">
        <w:rPr>
          <w:rFonts w:ascii="Arial" w:hAnsi="Arial" w:cs="Arial"/>
          <w:sz w:val="20"/>
          <w:szCs w:val="20"/>
          <w:lang w:val="pt-BR"/>
        </w:rPr>
        <w:t>O</w:t>
      </w:r>
      <w:r w:rsidR="001075D7" w:rsidRPr="001075D7">
        <w:rPr>
          <w:rFonts w:ascii="Arial" w:hAnsi="Arial" w:cs="Arial"/>
          <w:sz w:val="20"/>
          <w:szCs w:val="20"/>
          <w:lang w:val="pt-BR"/>
        </w:rPr>
        <w:t xml:space="preserve"> lúpus é uma doença autoimune crônica na qual o próprio sistema imunológico ataca células e tecidos saudáveis. As causas do lúpus são desconhecidas, mas alguns dos fatores de risco são conhecidos, como ser mulher, certos medicamentos ou radiação ultravioleta. O plano de enfermagem é uma ferramenta fundamental para prestar cuidados de qualidade ao utente, família e comunidade, encontra-se apoiado em bases científicas que permitem identificar o estado de saúde, necessidades ou problemas de saúde reais ou em risco, e prestar os cuidados determinados.</w:t>
      </w:r>
      <w:r w:rsidR="001075D7">
        <w:rPr>
          <w:rFonts w:ascii="Arial" w:hAnsi="Arial" w:cs="Arial"/>
          <w:sz w:val="20"/>
          <w:szCs w:val="20"/>
          <w:lang w:val="pt-BR"/>
        </w:rPr>
        <w:t xml:space="preserve"> </w:t>
      </w:r>
      <w:r w:rsidR="00433CCC" w:rsidRPr="00477FAD">
        <w:rPr>
          <w:rFonts w:ascii="Arial" w:hAnsi="Arial" w:cs="Arial"/>
          <w:b/>
          <w:sz w:val="20"/>
          <w:szCs w:val="20"/>
          <w:lang w:val="pt-BR"/>
        </w:rPr>
        <w:t>Conclusão</w:t>
      </w:r>
      <w:r w:rsidR="001075D7">
        <w:rPr>
          <w:rFonts w:ascii="Arial" w:hAnsi="Arial" w:cs="Arial"/>
          <w:b/>
          <w:sz w:val="20"/>
          <w:szCs w:val="20"/>
          <w:lang w:val="pt-BR"/>
        </w:rPr>
        <w:t>:</w:t>
      </w:r>
      <w:r w:rsidR="001075D7" w:rsidRPr="001075D7">
        <w:rPr>
          <w:lang w:val="pt-BR"/>
        </w:rPr>
        <w:t xml:space="preserve"> </w:t>
      </w:r>
      <w:r w:rsidR="001075D7">
        <w:rPr>
          <w:rFonts w:ascii="Arial" w:hAnsi="Arial" w:cs="Arial"/>
          <w:sz w:val="20"/>
          <w:szCs w:val="20"/>
          <w:lang w:val="pt-BR"/>
        </w:rPr>
        <w:t>A</w:t>
      </w:r>
      <w:r w:rsidR="001075D7" w:rsidRPr="001075D7">
        <w:rPr>
          <w:rFonts w:ascii="Arial" w:hAnsi="Arial" w:cs="Arial"/>
          <w:sz w:val="20"/>
          <w:szCs w:val="20"/>
          <w:lang w:val="pt-BR"/>
        </w:rPr>
        <w:t>s doenças crônicas que afetam as capacidades físicas causando incapacidades têm grande impacto psicológico no paciente e na família. Cabe à enfermagem lidar com esses aspectos, orientando o paciente a aceitar suas limitações e promover as capacidades que persistem. Pacientes com patologias de longa duração necessitam de educação em saúde e apoio psicológico durante todo o processo de sua doença, a fim de manter uma qualidade de vida adequada.</w:t>
      </w:r>
    </w:p>
    <w:p w14:paraId="0EC2B2B7" w14:textId="5C2B5533" w:rsidR="00C21A54" w:rsidRPr="00477FAD" w:rsidRDefault="001075D7" w:rsidP="001075D7">
      <w:pPr>
        <w:spacing w:after="120" w:line="276" w:lineRule="auto"/>
        <w:jc w:val="both"/>
        <w:rPr>
          <w:rFonts w:ascii="Arial" w:hAnsi="Arial" w:cs="Arial"/>
          <w:bCs/>
          <w:sz w:val="20"/>
          <w:szCs w:val="20"/>
          <w:lang w:val="pt-BR"/>
        </w:rPr>
      </w:pPr>
      <w:r>
        <w:rPr>
          <w:rFonts w:ascii="Arial" w:hAnsi="Arial" w:cs="Arial"/>
          <w:b/>
          <w:sz w:val="20"/>
          <w:szCs w:val="20"/>
          <w:lang w:val="pt-BR"/>
        </w:rPr>
        <w:t>Palavras-chave:</w:t>
      </w:r>
      <w:r w:rsidR="00351AB4" w:rsidRPr="00477FAD">
        <w:rPr>
          <w:rFonts w:ascii="Arial" w:hAnsi="Arial" w:cs="Arial"/>
          <w:b/>
          <w:sz w:val="20"/>
          <w:szCs w:val="20"/>
          <w:lang w:val="pt-BR"/>
        </w:rPr>
        <w:t xml:space="preserve"> </w:t>
      </w:r>
      <w:r w:rsidR="006A201E" w:rsidRPr="006A201E">
        <w:rPr>
          <w:rFonts w:ascii="Arial" w:hAnsi="Arial" w:cs="Arial"/>
          <w:sz w:val="20"/>
          <w:szCs w:val="20"/>
          <w:lang w:val="pt-BR"/>
        </w:rPr>
        <w:t>Lúpus eritematoso sistêmico, Cuidados de enfermagem, Qualidade de vida.</w:t>
      </w:r>
    </w:p>
    <w:p w14:paraId="67F653AF" w14:textId="5528961D" w:rsidR="00CD52BA" w:rsidRPr="00477FAD" w:rsidRDefault="00287042" w:rsidP="00477FAD">
      <w:pPr>
        <w:spacing w:before="120" w:after="0" w:line="276" w:lineRule="auto"/>
        <w:jc w:val="both"/>
        <w:rPr>
          <w:rFonts w:ascii="Arial" w:hAnsi="Arial" w:cs="Arial"/>
          <w:b/>
          <w:sz w:val="20"/>
          <w:szCs w:val="20"/>
          <w:lang w:val="pt-BR"/>
        </w:rPr>
      </w:pPr>
      <w:r>
        <w:rPr>
          <w:rFonts w:ascii="Arial" w:hAnsi="Arial" w:cs="Arial"/>
          <w:b/>
          <w:sz w:val="20"/>
          <w:szCs w:val="20"/>
          <w:lang w:val="pt-BR"/>
        </w:rPr>
        <w:pict w14:anchorId="209099E5">
          <v:rect id="_x0000_i1026" style="width:0;height:1.5pt" o:hralign="center" o:hrstd="t" o:hr="t" fillcolor="#a0a0a0" stroked="f"/>
        </w:pict>
      </w:r>
    </w:p>
    <w:p w14:paraId="6FF55CE1" w14:textId="0279C8DA" w:rsidR="00CD52BA" w:rsidRPr="006A201E" w:rsidRDefault="00CD52BA" w:rsidP="00477FAD">
      <w:pPr>
        <w:spacing w:before="120" w:after="0" w:line="276" w:lineRule="auto"/>
        <w:jc w:val="center"/>
        <w:rPr>
          <w:rFonts w:ascii="Arial" w:hAnsi="Arial" w:cs="Arial"/>
          <w:b/>
          <w:color w:val="000000" w:themeColor="text1"/>
          <w:sz w:val="20"/>
          <w:szCs w:val="20"/>
        </w:rPr>
      </w:pPr>
      <w:r w:rsidRPr="006A201E">
        <w:rPr>
          <w:rFonts w:ascii="Arial" w:hAnsi="Arial" w:cs="Arial"/>
          <w:b/>
          <w:color w:val="000000" w:themeColor="text1"/>
          <w:sz w:val="20"/>
          <w:szCs w:val="20"/>
        </w:rPr>
        <w:t>ABSTRACT</w:t>
      </w:r>
      <w:r w:rsidR="00A856D1" w:rsidRPr="006A201E">
        <w:rPr>
          <w:rFonts w:ascii="Arial" w:hAnsi="Arial" w:cs="Arial"/>
          <w:b/>
          <w:color w:val="000000" w:themeColor="text1"/>
          <w:sz w:val="20"/>
          <w:szCs w:val="20"/>
        </w:rPr>
        <w:t xml:space="preserve"> </w:t>
      </w:r>
    </w:p>
    <w:p w14:paraId="59B5E474" w14:textId="7741B0BB" w:rsidR="006A201E" w:rsidRDefault="00CD52BA" w:rsidP="006A201E">
      <w:pPr>
        <w:pStyle w:val="Pr-formataoHTML"/>
        <w:spacing w:before="120" w:line="276" w:lineRule="auto"/>
        <w:jc w:val="both"/>
        <w:rPr>
          <w:rFonts w:ascii="Arial" w:hAnsi="Arial" w:cs="Arial"/>
          <w:color w:val="000000" w:themeColor="text1"/>
          <w:lang w:val="en-US"/>
        </w:rPr>
      </w:pPr>
      <w:r w:rsidRPr="006A201E">
        <w:rPr>
          <w:rFonts w:ascii="Arial" w:hAnsi="Arial" w:cs="Arial"/>
          <w:b/>
          <w:color w:val="000000" w:themeColor="text1"/>
          <w:lang w:val="en-US"/>
        </w:rPr>
        <w:t>Objective:</w:t>
      </w:r>
      <w:r w:rsidRPr="006A201E">
        <w:rPr>
          <w:rFonts w:ascii="Arial" w:hAnsi="Arial" w:cs="Arial"/>
          <w:color w:val="000000" w:themeColor="text1"/>
          <w:lang w:val="en-US"/>
        </w:rPr>
        <w:t xml:space="preserve"> </w:t>
      </w:r>
      <w:r w:rsidR="006A201E" w:rsidRPr="006A201E">
        <w:rPr>
          <w:rFonts w:ascii="Arial" w:hAnsi="Arial" w:cs="Arial"/>
          <w:color w:val="000000" w:themeColor="text1"/>
          <w:lang w:val="en-US"/>
        </w:rPr>
        <w:t xml:space="preserve">To understand the relationship between nursing care and the quality of life of patients with systemic lupus </w:t>
      </w:r>
      <w:proofErr w:type="spellStart"/>
      <w:r w:rsidR="006A201E" w:rsidRPr="006A201E">
        <w:rPr>
          <w:rFonts w:ascii="Arial" w:hAnsi="Arial" w:cs="Arial"/>
          <w:color w:val="000000" w:themeColor="text1"/>
          <w:lang w:val="en-US"/>
        </w:rPr>
        <w:t>erythematosus</w:t>
      </w:r>
      <w:proofErr w:type="spellEnd"/>
      <w:r w:rsidR="006A201E" w:rsidRPr="006A201E">
        <w:rPr>
          <w:rFonts w:ascii="Arial" w:hAnsi="Arial" w:cs="Arial"/>
          <w:color w:val="000000" w:themeColor="text1"/>
          <w:lang w:val="en-US"/>
        </w:rPr>
        <w:t xml:space="preserve"> in the hospital context.</w:t>
      </w:r>
      <w:r w:rsidR="00BE3A61" w:rsidRPr="006A201E">
        <w:rPr>
          <w:rFonts w:ascii="Arial" w:hAnsi="Arial" w:cs="Arial"/>
          <w:color w:val="000000" w:themeColor="text1"/>
          <w:lang w:val="en-US"/>
        </w:rPr>
        <w:t xml:space="preserve"> </w:t>
      </w:r>
      <w:r w:rsidRPr="00477FAD">
        <w:rPr>
          <w:rFonts w:ascii="Arial" w:hAnsi="Arial" w:cs="Arial"/>
          <w:b/>
          <w:color w:val="000000" w:themeColor="text1"/>
          <w:lang w:val="en-US"/>
        </w:rPr>
        <w:t>Methods:</w:t>
      </w:r>
      <w:r w:rsidRPr="00477FAD">
        <w:rPr>
          <w:rFonts w:ascii="Arial" w:hAnsi="Arial" w:cs="Arial"/>
          <w:color w:val="000000" w:themeColor="text1"/>
          <w:lang w:val="en-US"/>
        </w:rPr>
        <w:t xml:space="preserve"> </w:t>
      </w:r>
      <w:r w:rsidR="006A201E" w:rsidRPr="006A201E">
        <w:rPr>
          <w:rFonts w:ascii="Arial" w:hAnsi="Arial" w:cs="Arial"/>
          <w:color w:val="000000" w:themeColor="text1"/>
          <w:lang w:val="en-US"/>
        </w:rPr>
        <w:t>This is a qualitative and descriptive bibliographic review, in which, through the works of several authors, they will find the necessary incentives for the theoretical elaboration of this work. Its main objective was to find the most effective answers in the literature to help understand the relationship between nursing care and the quality of life of patients with systemic lupus erythematous in the hospital context. To obtain data with theoretical-scientific basis published in a period between, 2016 to 2020.</w:t>
      </w:r>
      <w:r w:rsidR="006A201E">
        <w:rPr>
          <w:rFonts w:ascii="Arial" w:hAnsi="Arial" w:cs="Arial"/>
          <w:color w:val="000000" w:themeColor="text1"/>
          <w:lang w:val="en-US"/>
        </w:rPr>
        <w:t xml:space="preserve"> </w:t>
      </w:r>
      <w:r w:rsidRPr="00477FAD">
        <w:rPr>
          <w:rFonts w:ascii="Arial" w:hAnsi="Arial" w:cs="Arial"/>
          <w:b/>
          <w:color w:val="000000" w:themeColor="text1"/>
          <w:lang w:val="en-US"/>
        </w:rPr>
        <w:t>Results:</w:t>
      </w:r>
      <w:r w:rsidRPr="00477FAD">
        <w:rPr>
          <w:rFonts w:ascii="Arial" w:hAnsi="Arial" w:cs="Arial"/>
          <w:color w:val="000000" w:themeColor="text1"/>
          <w:lang w:val="en-US"/>
        </w:rPr>
        <w:t xml:space="preserve"> </w:t>
      </w:r>
      <w:r w:rsidR="006A201E" w:rsidRPr="006A201E">
        <w:rPr>
          <w:rFonts w:ascii="Arial" w:hAnsi="Arial" w:cs="Arial"/>
          <w:color w:val="000000" w:themeColor="text1"/>
          <w:lang w:val="en-US"/>
        </w:rPr>
        <w:t xml:space="preserve">Lupus is a chronic autoimmune disease in which the immune </w:t>
      </w:r>
      <w:r w:rsidR="006A201E" w:rsidRPr="006A201E">
        <w:rPr>
          <w:rFonts w:ascii="Arial" w:hAnsi="Arial" w:cs="Arial"/>
          <w:color w:val="000000" w:themeColor="text1"/>
          <w:lang w:val="en-US"/>
        </w:rPr>
        <w:lastRenderedPageBreak/>
        <w:t>system itself attacks healthy cells and tissues. The causes of lupus are unknown, but some of the risk factors are known, such as being female, certain medications, or ultraviolet radiation. The nursing plan is a fundamental tool to provide quality care to the user, family and community; it is supported by scientific bases that allow identifying the health status, needs or real or at risk health problems, and providing the determined care.</w:t>
      </w:r>
      <w:r w:rsidRPr="00477FAD">
        <w:rPr>
          <w:rFonts w:ascii="Arial" w:hAnsi="Arial" w:cs="Arial"/>
          <w:color w:val="000000" w:themeColor="text1"/>
          <w:lang w:val="en-US"/>
        </w:rPr>
        <w:t xml:space="preserve"> </w:t>
      </w:r>
      <w:r w:rsidRPr="00477FAD">
        <w:rPr>
          <w:rFonts w:ascii="Arial" w:hAnsi="Arial" w:cs="Arial"/>
          <w:b/>
          <w:color w:val="000000" w:themeColor="text1"/>
          <w:lang w:val="en-US"/>
        </w:rPr>
        <w:t>Conclusion:</w:t>
      </w:r>
      <w:r w:rsidRPr="00477FAD">
        <w:rPr>
          <w:rFonts w:ascii="Arial" w:hAnsi="Arial" w:cs="Arial"/>
          <w:color w:val="000000" w:themeColor="text1"/>
          <w:lang w:val="en-US"/>
        </w:rPr>
        <w:t xml:space="preserve"> </w:t>
      </w:r>
      <w:r w:rsidR="006A201E" w:rsidRPr="006A201E">
        <w:rPr>
          <w:rFonts w:ascii="Arial" w:hAnsi="Arial" w:cs="Arial"/>
          <w:color w:val="000000" w:themeColor="text1"/>
          <w:lang w:val="en-US"/>
        </w:rPr>
        <w:t>Chronic diseases that affect physical capacities causing disabilities have a great psychological impact on the patient and family. It is up to nursing to deal with these aspects, guiding the patient to accept their limitations and promote the capacities that persist. Patients with long-term pathologies need health education and psychological support throughout the disease process in order to maintain an adequate quality of life.</w:t>
      </w:r>
    </w:p>
    <w:p w14:paraId="171BF1F5" w14:textId="6ECC54BF" w:rsidR="00CD52BA" w:rsidRPr="008A07E4" w:rsidRDefault="00CD52BA" w:rsidP="00477FAD">
      <w:pPr>
        <w:spacing w:before="120" w:after="0" w:line="276" w:lineRule="auto"/>
        <w:jc w:val="both"/>
        <w:rPr>
          <w:rFonts w:ascii="Arial" w:eastAsia="Times New Roman" w:hAnsi="Arial" w:cs="Arial"/>
          <w:b/>
          <w:color w:val="000000" w:themeColor="text1"/>
          <w:sz w:val="20"/>
          <w:szCs w:val="20"/>
          <w:lang w:eastAsia="pt-BR"/>
        </w:rPr>
      </w:pPr>
      <w:r w:rsidRPr="00477FAD">
        <w:rPr>
          <w:rFonts w:ascii="Arial" w:hAnsi="Arial" w:cs="Arial"/>
          <w:b/>
          <w:color w:val="000000" w:themeColor="text1"/>
          <w:sz w:val="20"/>
          <w:szCs w:val="20"/>
        </w:rPr>
        <w:t>Key words:</w:t>
      </w:r>
      <w:r w:rsidR="006A201E">
        <w:rPr>
          <w:rFonts w:ascii="Arial" w:hAnsi="Arial" w:cs="Arial"/>
          <w:color w:val="000000" w:themeColor="text1"/>
          <w:sz w:val="20"/>
          <w:szCs w:val="20"/>
        </w:rPr>
        <w:t xml:space="preserve"> </w:t>
      </w:r>
      <w:r w:rsidR="006A201E" w:rsidRPr="006A201E">
        <w:rPr>
          <w:rFonts w:ascii="Arial" w:hAnsi="Arial" w:cs="Arial"/>
          <w:color w:val="000000" w:themeColor="text1"/>
          <w:sz w:val="20"/>
          <w:szCs w:val="20"/>
        </w:rPr>
        <w:t>Systemic lupus erythematous, nursing care, Quality of life.</w:t>
      </w:r>
      <w:r w:rsidR="00287042">
        <w:rPr>
          <w:rFonts w:ascii="Arial" w:hAnsi="Arial" w:cs="Arial"/>
          <w:b/>
          <w:sz w:val="20"/>
          <w:szCs w:val="20"/>
        </w:rPr>
        <w:pict w14:anchorId="666CA2E2">
          <v:rect id="_x0000_i1027" style="width:0;height:1.5pt" o:hralign="center" o:hrstd="t" o:hr="t" fillcolor="#a0a0a0" stroked="f"/>
        </w:pict>
      </w:r>
    </w:p>
    <w:p w14:paraId="52FA4F2F" w14:textId="1DB829B5" w:rsidR="00A83CFC" w:rsidRPr="00477FAD" w:rsidRDefault="00CD52BA" w:rsidP="0047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center"/>
        <w:rPr>
          <w:rFonts w:ascii="Arial" w:eastAsia="Times New Roman" w:hAnsi="Arial" w:cs="Arial"/>
          <w:b/>
          <w:color w:val="000000" w:themeColor="text1"/>
          <w:sz w:val="20"/>
          <w:szCs w:val="20"/>
          <w:lang w:val="pt-BR" w:eastAsia="pt-BR"/>
        </w:rPr>
      </w:pPr>
      <w:r w:rsidRPr="00477FAD">
        <w:rPr>
          <w:rFonts w:ascii="Arial" w:eastAsia="Times New Roman" w:hAnsi="Arial" w:cs="Arial"/>
          <w:b/>
          <w:color w:val="000000" w:themeColor="text1"/>
          <w:sz w:val="20"/>
          <w:szCs w:val="20"/>
          <w:lang w:val="pt-BR" w:eastAsia="pt-BR"/>
        </w:rPr>
        <w:t>RESUMEN</w:t>
      </w:r>
    </w:p>
    <w:p w14:paraId="2B37D00A" w14:textId="41EE859C" w:rsidR="006A201E" w:rsidRDefault="00CD52BA" w:rsidP="006A2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Arial" w:hAnsi="Arial" w:cs="Arial"/>
          <w:color w:val="000000" w:themeColor="text1"/>
          <w:sz w:val="20"/>
          <w:szCs w:val="20"/>
          <w:lang w:val="pt-BR"/>
        </w:rPr>
      </w:pPr>
      <w:r w:rsidRPr="00BE3A61">
        <w:rPr>
          <w:rFonts w:ascii="Arial" w:eastAsia="Times New Roman" w:hAnsi="Arial" w:cs="Arial"/>
          <w:b/>
          <w:color w:val="000000" w:themeColor="text1"/>
          <w:sz w:val="20"/>
          <w:szCs w:val="20"/>
          <w:lang w:val="pt-BR" w:eastAsia="pt-BR"/>
        </w:rPr>
        <w:t>Objetivo:</w:t>
      </w:r>
      <w:r w:rsidRPr="00BE3A61">
        <w:rPr>
          <w:rFonts w:ascii="Arial" w:eastAsia="Times New Roman" w:hAnsi="Arial" w:cs="Arial"/>
          <w:color w:val="000000" w:themeColor="text1"/>
          <w:sz w:val="20"/>
          <w:szCs w:val="20"/>
          <w:lang w:val="pt-BR" w:eastAsia="pt-BR"/>
        </w:rPr>
        <w:t xml:space="preserve"> </w:t>
      </w:r>
      <w:proofErr w:type="spellStart"/>
      <w:r w:rsidR="006A201E" w:rsidRPr="006A201E">
        <w:rPr>
          <w:rFonts w:ascii="Arial" w:eastAsia="Times New Roman" w:hAnsi="Arial" w:cs="Arial"/>
          <w:color w:val="000000" w:themeColor="text1"/>
          <w:sz w:val="20"/>
          <w:szCs w:val="20"/>
          <w:lang w:val="pt-BR" w:eastAsia="pt-BR"/>
        </w:rPr>
        <w:t>Comprender</w:t>
      </w:r>
      <w:proofErr w:type="spellEnd"/>
      <w:r w:rsidR="006A201E" w:rsidRPr="006A201E">
        <w:rPr>
          <w:rFonts w:ascii="Arial" w:eastAsia="Times New Roman" w:hAnsi="Arial" w:cs="Arial"/>
          <w:color w:val="000000" w:themeColor="text1"/>
          <w:sz w:val="20"/>
          <w:szCs w:val="20"/>
          <w:lang w:val="pt-BR" w:eastAsia="pt-BR"/>
        </w:rPr>
        <w:t xml:space="preserve"> </w:t>
      </w:r>
      <w:proofErr w:type="spellStart"/>
      <w:proofErr w:type="gramStart"/>
      <w:r w:rsidR="006A201E" w:rsidRPr="006A201E">
        <w:rPr>
          <w:rFonts w:ascii="Arial" w:eastAsia="Times New Roman" w:hAnsi="Arial" w:cs="Arial"/>
          <w:color w:val="000000" w:themeColor="text1"/>
          <w:sz w:val="20"/>
          <w:szCs w:val="20"/>
          <w:lang w:val="pt-BR" w:eastAsia="pt-BR"/>
        </w:rPr>
        <w:t>la</w:t>
      </w:r>
      <w:proofErr w:type="spellEnd"/>
      <w:proofErr w:type="gramEnd"/>
      <w:r w:rsidR="006A201E" w:rsidRPr="006A201E">
        <w:rPr>
          <w:rFonts w:ascii="Arial" w:eastAsia="Times New Roman" w:hAnsi="Arial" w:cs="Arial"/>
          <w:color w:val="000000" w:themeColor="text1"/>
          <w:sz w:val="20"/>
          <w:szCs w:val="20"/>
          <w:lang w:val="pt-BR" w:eastAsia="pt-BR"/>
        </w:rPr>
        <w:t xml:space="preserve"> </w:t>
      </w:r>
      <w:proofErr w:type="spellStart"/>
      <w:r w:rsidR="006A201E" w:rsidRPr="006A201E">
        <w:rPr>
          <w:rFonts w:ascii="Arial" w:eastAsia="Times New Roman" w:hAnsi="Arial" w:cs="Arial"/>
          <w:color w:val="000000" w:themeColor="text1"/>
          <w:sz w:val="20"/>
          <w:szCs w:val="20"/>
          <w:lang w:val="pt-BR" w:eastAsia="pt-BR"/>
        </w:rPr>
        <w:t>relación</w:t>
      </w:r>
      <w:proofErr w:type="spellEnd"/>
      <w:r w:rsidR="006A201E" w:rsidRPr="006A201E">
        <w:rPr>
          <w:rFonts w:ascii="Arial" w:eastAsia="Times New Roman" w:hAnsi="Arial" w:cs="Arial"/>
          <w:color w:val="000000" w:themeColor="text1"/>
          <w:sz w:val="20"/>
          <w:szCs w:val="20"/>
          <w:lang w:val="pt-BR" w:eastAsia="pt-BR"/>
        </w:rPr>
        <w:t xml:space="preserve"> entre </w:t>
      </w:r>
      <w:proofErr w:type="spellStart"/>
      <w:r w:rsidR="006A201E" w:rsidRPr="006A201E">
        <w:rPr>
          <w:rFonts w:ascii="Arial" w:eastAsia="Times New Roman" w:hAnsi="Arial" w:cs="Arial"/>
          <w:color w:val="000000" w:themeColor="text1"/>
          <w:sz w:val="20"/>
          <w:szCs w:val="20"/>
          <w:lang w:val="pt-BR" w:eastAsia="pt-BR"/>
        </w:rPr>
        <w:t>el</w:t>
      </w:r>
      <w:proofErr w:type="spellEnd"/>
      <w:r w:rsidR="006A201E" w:rsidRPr="006A201E">
        <w:rPr>
          <w:rFonts w:ascii="Arial" w:eastAsia="Times New Roman" w:hAnsi="Arial" w:cs="Arial"/>
          <w:color w:val="000000" w:themeColor="text1"/>
          <w:sz w:val="20"/>
          <w:szCs w:val="20"/>
          <w:lang w:val="pt-BR" w:eastAsia="pt-BR"/>
        </w:rPr>
        <w:t xml:space="preserve"> cuidado de </w:t>
      </w:r>
      <w:proofErr w:type="spellStart"/>
      <w:r w:rsidR="006A201E" w:rsidRPr="006A201E">
        <w:rPr>
          <w:rFonts w:ascii="Arial" w:eastAsia="Times New Roman" w:hAnsi="Arial" w:cs="Arial"/>
          <w:color w:val="000000" w:themeColor="text1"/>
          <w:sz w:val="20"/>
          <w:szCs w:val="20"/>
          <w:lang w:val="pt-BR" w:eastAsia="pt-BR"/>
        </w:rPr>
        <w:t>enfermería</w:t>
      </w:r>
      <w:proofErr w:type="spellEnd"/>
      <w:r w:rsidR="006A201E" w:rsidRPr="006A201E">
        <w:rPr>
          <w:rFonts w:ascii="Arial" w:eastAsia="Times New Roman" w:hAnsi="Arial" w:cs="Arial"/>
          <w:color w:val="000000" w:themeColor="text1"/>
          <w:sz w:val="20"/>
          <w:szCs w:val="20"/>
          <w:lang w:val="pt-BR" w:eastAsia="pt-BR"/>
        </w:rPr>
        <w:t xml:space="preserve"> y </w:t>
      </w:r>
      <w:proofErr w:type="spellStart"/>
      <w:r w:rsidR="006A201E" w:rsidRPr="006A201E">
        <w:rPr>
          <w:rFonts w:ascii="Arial" w:eastAsia="Times New Roman" w:hAnsi="Arial" w:cs="Arial"/>
          <w:color w:val="000000" w:themeColor="text1"/>
          <w:sz w:val="20"/>
          <w:szCs w:val="20"/>
          <w:lang w:val="pt-BR" w:eastAsia="pt-BR"/>
        </w:rPr>
        <w:t>la</w:t>
      </w:r>
      <w:proofErr w:type="spellEnd"/>
      <w:r w:rsidR="006A201E" w:rsidRPr="006A201E">
        <w:rPr>
          <w:rFonts w:ascii="Arial" w:eastAsia="Times New Roman" w:hAnsi="Arial" w:cs="Arial"/>
          <w:color w:val="000000" w:themeColor="text1"/>
          <w:sz w:val="20"/>
          <w:szCs w:val="20"/>
          <w:lang w:val="pt-BR" w:eastAsia="pt-BR"/>
        </w:rPr>
        <w:t xml:space="preserve"> </w:t>
      </w:r>
      <w:proofErr w:type="spellStart"/>
      <w:r w:rsidR="006A201E" w:rsidRPr="006A201E">
        <w:rPr>
          <w:rFonts w:ascii="Arial" w:eastAsia="Times New Roman" w:hAnsi="Arial" w:cs="Arial"/>
          <w:color w:val="000000" w:themeColor="text1"/>
          <w:sz w:val="20"/>
          <w:szCs w:val="20"/>
          <w:lang w:val="pt-BR" w:eastAsia="pt-BR"/>
        </w:rPr>
        <w:t>calidad</w:t>
      </w:r>
      <w:proofErr w:type="spellEnd"/>
      <w:r w:rsidR="006A201E" w:rsidRPr="006A201E">
        <w:rPr>
          <w:rFonts w:ascii="Arial" w:eastAsia="Times New Roman" w:hAnsi="Arial" w:cs="Arial"/>
          <w:color w:val="000000" w:themeColor="text1"/>
          <w:sz w:val="20"/>
          <w:szCs w:val="20"/>
          <w:lang w:val="pt-BR" w:eastAsia="pt-BR"/>
        </w:rPr>
        <w:t xml:space="preserve"> de vida de </w:t>
      </w:r>
      <w:proofErr w:type="spellStart"/>
      <w:r w:rsidR="006A201E" w:rsidRPr="006A201E">
        <w:rPr>
          <w:rFonts w:ascii="Arial" w:eastAsia="Times New Roman" w:hAnsi="Arial" w:cs="Arial"/>
          <w:color w:val="000000" w:themeColor="text1"/>
          <w:sz w:val="20"/>
          <w:szCs w:val="20"/>
          <w:lang w:val="pt-BR" w:eastAsia="pt-BR"/>
        </w:rPr>
        <w:t>los</w:t>
      </w:r>
      <w:proofErr w:type="spellEnd"/>
      <w:r w:rsidR="006A201E" w:rsidRPr="006A201E">
        <w:rPr>
          <w:rFonts w:ascii="Arial" w:eastAsia="Times New Roman" w:hAnsi="Arial" w:cs="Arial"/>
          <w:color w:val="000000" w:themeColor="text1"/>
          <w:sz w:val="20"/>
          <w:szCs w:val="20"/>
          <w:lang w:val="pt-BR" w:eastAsia="pt-BR"/>
        </w:rPr>
        <w:t xml:space="preserve"> pacientes </w:t>
      </w:r>
      <w:proofErr w:type="spellStart"/>
      <w:r w:rsidR="006A201E" w:rsidRPr="006A201E">
        <w:rPr>
          <w:rFonts w:ascii="Arial" w:eastAsia="Times New Roman" w:hAnsi="Arial" w:cs="Arial"/>
          <w:color w:val="000000" w:themeColor="text1"/>
          <w:sz w:val="20"/>
          <w:szCs w:val="20"/>
          <w:lang w:val="pt-BR" w:eastAsia="pt-BR"/>
        </w:rPr>
        <w:t>con</w:t>
      </w:r>
      <w:proofErr w:type="spellEnd"/>
      <w:r w:rsidR="006A201E" w:rsidRPr="006A201E">
        <w:rPr>
          <w:rFonts w:ascii="Arial" w:eastAsia="Times New Roman" w:hAnsi="Arial" w:cs="Arial"/>
          <w:color w:val="000000" w:themeColor="text1"/>
          <w:sz w:val="20"/>
          <w:szCs w:val="20"/>
          <w:lang w:val="pt-BR" w:eastAsia="pt-BR"/>
        </w:rPr>
        <w:t xml:space="preserve"> </w:t>
      </w:r>
      <w:proofErr w:type="spellStart"/>
      <w:r w:rsidR="006A201E" w:rsidRPr="006A201E">
        <w:rPr>
          <w:rFonts w:ascii="Arial" w:eastAsia="Times New Roman" w:hAnsi="Arial" w:cs="Arial"/>
          <w:color w:val="000000" w:themeColor="text1"/>
          <w:sz w:val="20"/>
          <w:szCs w:val="20"/>
          <w:lang w:val="pt-BR" w:eastAsia="pt-BR"/>
        </w:rPr>
        <w:t>lupus</w:t>
      </w:r>
      <w:proofErr w:type="spellEnd"/>
      <w:r w:rsidR="006A201E" w:rsidRPr="006A201E">
        <w:rPr>
          <w:rFonts w:ascii="Arial" w:eastAsia="Times New Roman" w:hAnsi="Arial" w:cs="Arial"/>
          <w:color w:val="000000" w:themeColor="text1"/>
          <w:sz w:val="20"/>
          <w:szCs w:val="20"/>
          <w:lang w:val="pt-BR" w:eastAsia="pt-BR"/>
        </w:rPr>
        <w:t xml:space="preserve"> eritematoso sistémico </w:t>
      </w:r>
      <w:proofErr w:type="spellStart"/>
      <w:r w:rsidR="006A201E" w:rsidRPr="006A201E">
        <w:rPr>
          <w:rFonts w:ascii="Arial" w:eastAsia="Times New Roman" w:hAnsi="Arial" w:cs="Arial"/>
          <w:color w:val="000000" w:themeColor="text1"/>
          <w:sz w:val="20"/>
          <w:szCs w:val="20"/>
          <w:lang w:val="pt-BR" w:eastAsia="pt-BR"/>
        </w:rPr>
        <w:t>en</w:t>
      </w:r>
      <w:proofErr w:type="spellEnd"/>
      <w:r w:rsidR="006A201E" w:rsidRPr="006A201E">
        <w:rPr>
          <w:rFonts w:ascii="Arial" w:eastAsia="Times New Roman" w:hAnsi="Arial" w:cs="Arial"/>
          <w:color w:val="000000" w:themeColor="text1"/>
          <w:sz w:val="20"/>
          <w:szCs w:val="20"/>
          <w:lang w:val="pt-BR" w:eastAsia="pt-BR"/>
        </w:rPr>
        <w:t xml:space="preserve"> </w:t>
      </w:r>
      <w:proofErr w:type="spellStart"/>
      <w:r w:rsidR="006A201E" w:rsidRPr="006A201E">
        <w:rPr>
          <w:rFonts w:ascii="Arial" w:eastAsia="Times New Roman" w:hAnsi="Arial" w:cs="Arial"/>
          <w:color w:val="000000" w:themeColor="text1"/>
          <w:sz w:val="20"/>
          <w:szCs w:val="20"/>
          <w:lang w:val="pt-BR" w:eastAsia="pt-BR"/>
        </w:rPr>
        <w:t>el</w:t>
      </w:r>
      <w:proofErr w:type="spellEnd"/>
      <w:r w:rsidR="006A201E" w:rsidRPr="006A201E">
        <w:rPr>
          <w:rFonts w:ascii="Arial" w:eastAsia="Times New Roman" w:hAnsi="Arial" w:cs="Arial"/>
          <w:color w:val="000000" w:themeColor="text1"/>
          <w:sz w:val="20"/>
          <w:szCs w:val="20"/>
          <w:lang w:val="pt-BR" w:eastAsia="pt-BR"/>
        </w:rPr>
        <w:t xml:space="preserve"> contexto </w:t>
      </w:r>
      <w:proofErr w:type="spellStart"/>
      <w:r w:rsidR="006A201E" w:rsidRPr="006A201E">
        <w:rPr>
          <w:rFonts w:ascii="Arial" w:eastAsia="Times New Roman" w:hAnsi="Arial" w:cs="Arial"/>
          <w:color w:val="000000" w:themeColor="text1"/>
          <w:sz w:val="20"/>
          <w:szCs w:val="20"/>
          <w:lang w:val="pt-BR" w:eastAsia="pt-BR"/>
        </w:rPr>
        <w:t>hospitalario</w:t>
      </w:r>
      <w:proofErr w:type="spellEnd"/>
      <w:r w:rsidR="006A201E" w:rsidRPr="006A201E">
        <w:rPr>
          <w:rFonts w:ascii="Arial" w:eastAsia="Times New Roman" w:hAnsi="Arial" w:cs="Arial"/>
          <w:color w:val="000000" w:themeColor="text1"/>
          <w:sz w:val="20"/>
          <w:szCs w:val="20"/>
          <w:lang w:val="pt-BR" w:eastAsia="pt-BR"/>
        </w:rPr>
        <w:t>.</w:t>
      </w:r>
      <w:r w:rsidRPr="00BE3A61">
        <w:rPr>
          <w:rFonts w:ascii="Arial" w:eastAsia="Times New Roman" w:hAnsi="Arial" w:cs="Arial"/>
          <w:color w:val="000000" w:themeColor="text1"/>
          <w:sz w:val="20"/>
          <w:szCs w:val="20"/>
          <w:lang w:val="pt-BR" w:eastAsia="pt-BR"/>
        </w:rPr>
        <w:t xml:space="preserve"> </w:t>
      </w:r>
      <w:r w:rsidRPr="00BE3A61">
        <w:rPr>
          <w:rFonts w:ascii="Arial" w:hAnsi="Arial" w:cs="Arial"/>
          <w:b/>
          <w:color w:val="000000" w:themeColor="text1"/>
          <w:sz w:val="20"/>
          <w:szCs w:val="20"/>
          <w:lang w:val="pt-BR"/>
        </w:rPr>
        <w:t>Métodos:</w:t>
      </w:r>
      <w:r w:rsidR="006A201E">
        <w:rPr>
          <w:rFonts w:ascii="Arial" w:hAnsi="Arial" w:cs="Arial"/>
          <w:b/>
          <w:color w:val="000000" w:themeColor="text1"/>
          <w:sz w:val="20"/>
          <w:szCs w:val="20"/>
          <w:lang w:val="pt-BR"/>
        </w:rPr>
        <w:t xml:space="preserve"> </w:t>
      </w:r>
      <w:r w:rsidR="006A201E" w:rsidRPr="006A201E">
        <w:rPr>
          <w:rFonts w:ascii="Arial" w:hAnsi="Arial" w:cs="Arial"/>
          <w:color w:val="000000" w:themeColor="text1"/>
          <w:sz w:val="20"/>
          <w:szCs w:val="20"/>
          <w:lang w:val="pt-BR"/>
        </w:rPr>
        <w:t xml:space="preserve">Se trata de una </w:t>
      </w:r>
      <w:proofErr w:type="spellStart"/>
      <w:r w:rsidR="006A201E" w:rsidRPr="006A201E">
        <w:rPr>
          <w:rFonts w:ascii="Arial" w:hAnsi="Arial" w:cs="Arial"/>
          <w:color w:val="000000" w:themeColor="text1"/>
          <w:sz w:val="20"/>
          <w:szCs w:val="20"/>
          <w:lang w:val="pt-BR"/>
        </w:rPr>
        <w:t>revisión</w:t>
      </w:r>
      <w:proofErr w:type="spellEnd"/>
      <w:r w:rsidR="006A201E" w:rsidRPr="006A201E">
        <w:rPr>
          <w:rFonts w:ascii="Arial" w:hAnsi="Arial" w:cs="Arial"/>
          <w:color w:val="000000" w:themeColor="text1"/>
          <w:sz w:val="20"/>
          <w:szCs w:val="20"/>
          <w:lang w:val="pt-BR"/>
        </w:rPr>
        <w:t xml:space="preserve"> bibliográfica </w:t>
      </w:r>
      <w:proofErr w:type="spellStart"/>
      <w:r w:rsidR="006A201E" w:rsidRPr="006A201E">
        <w:rPr>
          <w:rFonts w:ascii="Arial" w:hAnsi="Arial" w:cs="Arial"/>
          <w:color w:val="000000" w:themeColor="text1"/>
          <w:sz w:val="20"/>
          <w:szCs w:val="20"/>
          <w:lang w:val="pt-BR"/>
        </w:rPr>
        <w:t>cualitativa</w:t>
      </w:r>
      <w:proofErr w:type="spellEnd"/>
      <w:r w:rsidR="006A201E" w:rsidRPr="006A201E">
        <w:rPr>
          <w:rFonts w:ascii="Arial" w:hAnsi="Arial" w:cs="Arial"/>
          <w:color w:val="000000" w:themeColor="text1"/>
          <w:sz w:val="20"/>
          <w:szCs w:val="20"/>
          <w:lang w:val="pt-BR"/>
        </w:rPr>
        <w:t xml:space="preserve"> y </w:t>
      </w:r>
      <w:proofErr w:type="spellStart"/>
      <w:r w:rsidR="006A201E" w:rsidRPr="006A201E">
        <w:rPr>
          <w:rFonts w:ascii="Arial" w:hAnsi="Arial" w:cs="Arial"/>
          <w:color w:val="000000" w:themeColor="text1"/>
          <w:sz w:val="20"/>
          <w:szCs w:val="20"/>
          <w:lang w:val="pt-BR"/>
        </w:rPr>
        <w:t>descriptiva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w:t>
      </w:r>
      <w:proofErr w:type="spellStart"/>
      <w:proofErr w:type="gramStart"/>
      <w:r w:rsidR="006A201E" w:rsidRPr="006A201E">
        <w:rPr>
          <w:rFonts w:ascii="Arial" w:hAnsi="Arial" w:cs="Arial"/>
          <w:color w:val="000000" w:themeColor="text1"/>
          <w:sz w:val="20"/>
          <w:szCs w:val="20"/>
          <w:lang w:val="pt-BR"/>
        </w:rPr>
        <w:t>la</w:t>
      </w:r>
      <w:proofErr w:type="spellEnd"/>
      <w:proofErr w:type="gramEnd"/>
      <w:r w:rsidR="006A201E" w:rsidRPr="006A201E">
        <w:rPr>
          <w:rFonts w:ascii="Arial" w:hAnsi="Arial" w:cs="Arial"/>
          <w:color w:val="000000" w:themeColor="text1"/>
          <w:sz w:val="20"/>
          <w:szCs w:val="20"/>
          <w:lang w:val="pt-BR"/>
        </w:rPr>
        <w:t xml:space="preserve"> que, a través de </w:t>
      </w:r>
      <w:proofErr w:type="spellStart"/>
      <w:r w:rsidR="006A201E" w:rsidRPr="006A201E">
        <w:rPr>
          <w:rFonts w:ascii="Arial" w:hAnsi="Arial" w:cs="Arial"/>
          <w:color w:val="000000" w:themeColor="text1"/>
          <w:sz w:val="20"/>
          <w:szCs w:val="20"/>
          <w:lang w:val="pt-BR"/>
        </w:rPr>
        <w:t>los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trabajos</w:t>
      </w:r>
      <w:proofErr w:type="spellEnd"/>
      <w:r w:rsidR="006A201E" w:rsidRPr="006A201E">
        <w:rPr>
          <w:rFonts w:ascii="Arial" w:hAnsi="Arial" w:cs="Arial"/>
          <w:color w:val="000000" w:themeColor="text1"/>
          <w:sz w:val="20"/>
          <w:szCs w:val="20"/>
          <w:lang w:val="pt-BR"/>
        </w:rPr>
        <w:t xml:space="preserve"> de </w:t>
      </w:r>
      <w:proofErr w:type="spellStart"/>
      <w:r w:rsidR="006A201E" w:rsidRPr="006A201E">
        <w:rPr>
          <w:rFonts w:ascii="Arial" w:hAnsi="Arial" w:cs="Arial"/>
          <w:color w:val="000000" w:themeColor="text1"/>
          <w:sz w:val="20"/>
          <w:szCs w:val="20"/>
          <w:lang w:val="pt-BR"/>
        </w:rPr>
        <w:t>varios</w:t>
      </w:r>
      <w:proofErr w:type="spellEnd"/>
      <w:r w:rsidR="006A201E" w:rsidRPr="006A201E">
        <w:rPr>
          <w:rFonts w:ascii="Arial" w:hAnsi="Arial" w:cs="Arial"/>
          <w:color w:val="000000" w:themeColor="text1"/>
          <w:sz w:val="20"/>
          <w:szCs w:val="20"/>
          <w:lang w:val="pt-BR"/>
        </w:rPr>
        <w:t xml:space="preserve"> autores, se </w:t>
      </w:r>
      <w:proofErr w:type="spellStart"/>
      <w:r w:rsidR="006A201E" w:rsidRPr="006A201E">
        <w:rPr>
          <w:rFonts w:ascii="Arial" w:hAnsi="Arial" w:cs="Arial"/>
          <w:color w:val="000000" w:themeColor="text1"/>
          <w:sz w:val="20"/>
          <w:szCs w:val="20"/>
          <w:lang w:val="pt-BR"/>
        </w:rPr>
        <w:t>encontrarán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los</w:t>
      </w:r>
      <w:proofErr w:type="spellEnd"/>
      <w:r w:rsidR="006A201E" w:rsidRPr="006A201E">
        <w:rPr>
          <w:rFonts w:ascii="Arial" w:hAnsi="Arial" w:cs="Arial"/>
          <w:color w:val="000000" w:themeColor="text1"/>
          <w:sz w:val="20"/>
          <w:szCs w:val="20"/>
          <w:lang w:val="pt-BR"/>
        </w:rPr>
        <w:t xml:space="preserve"> incentivos </w:t>
      </w:r>
      <w:proofErr w:type="spellStart"/>
      <w:r w:rsidR="006A201E" w:rsidRPr="006A201E">
        <w:rPr>
          <w:rFonts w:ascii="Arial" w:hAnsi="Arial" w:cs="Arial"/>
          <w:color w:val="000000" w:themeColor="text1"/>
          <w:sz w:val="20"/>
          <w:szCs w:val="20"/>
          <w:lang w:val="pt-BR"/>
        </w:rPr>
        <w:t>necesarios</w:t>
      </w:r>
      <w:proofErr w:type="spellEnd"/>
      <w:r w:rsidR="006A201E" w:rsidRPr="006A201E">
        <w:rPr>
          <w:rFonts w:ascii="Arial" w:hAnsi="Arial" w:cs="Arial"/>
          <w:color w:val="000000" w:themeColor="text1"/>
          <w:sz w:val="20"/>
          <w:szCs w:val="20"/>
          <w:lang w:val="pt-BR"/>
        </w:rPr>
        <w:t xml:space="preserve"> para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elaboración</w:t>
      </w:r>
      <w:proofErr w:type="spellEnd"/>
      <w:r w:rsidR="006A201E" w:rsidRPr="006A201E">
        <w:rPr>
          <w:rFonts w:ascii="Arial" w:hAnsi="Arial" w:cs="Arial"/>
          <w:color w:val="000000" w:themeColor="text1"/>
          <w:sz w:val="20"/>
          <w:szCs w:val="20"/>
          <w:lang w:val="pt-BR"/>
        </w:rPr>
        <w:t xml:space="preserve"> teórica de este </w:t>
      </w:r>
      <w:proofErr w:type="spellStart"/>
      <w:r w:rsidR="006A201E" w:rsidRPr="006A201E">
        <w:rPr>
          <w:rFonts w:ascii="Arial" w:hAnsi="Arial" w:cs="Arial"/>
          <w:color w:val="000000" w:themeColor="text1"/>
          <w:sz w:val="20"/>
          <w:szCs w:val="20"/>
          <w:lang w:val="pt-BR"/>
        </w:rPr>
        <w:t>trabajo</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Su</w:t>
      </w:r>
      <w:proofErr w:type="spellEnd"/>
      <w:r w:rsidR="006A201E" w:rsidRPr="006A201E">
        <w:rPr>
          <w:rFonts w:ascii="Arial" w:hAnsi="Arial" w:cs="Arial"/>
          <w:color w:val="000000" w:themeColor="text1"/>
          <w:sz w:val="20"/>
          <w:szCs w:val="20"/>
          <w:lang w:val="pt-BR"/>
        </w:rPr>
        <w:t xml:space="preserve"> principal objetivo </w:t>
      </w:r>
      <w:proofErr w:type="spellStart"/>
      <w:r w:rsidR="006A201E" w:rsidRPr="006A201E">
        <w:rPr>
          <w:rFonts w:ascii="Arial" w:hAnsi="Arial" w:cs="Arial"/>
          <w:color w:val="000000" w:themeColor="text1"/>
          <w:sz w:val="20"/>
          <w:szCs w:val="20"/>
          <w:lang w:val="pt-BR"/>
        </w:rPr>
        <w:t>fue</w:t>
      </w:r>
      <w:proofErr w:type="spellEnd"/>
      <w:r w:rsidR="006A201E" w:rsidRPr="006A201E">
        <w:rPr>
          <w:rFonts w:ascii="Arial" w:hAnsi="Arial" w:cs="Arial"/>
          <w:color w:val="000000" w:themeColor="text1"/>
          <w:sz w:val="20"/>
          <w:szCs w:val="20"/>
          <w:lang w:val="pt-BR"/>
        </w:rPr>
        <w:t xml:space="preserve"> encontrar </w:t>
      </w:r>
      <w:proofErr w:type="spellStart"/>
      <w:r w:rsidR="006A201E" w:rsidRPr="006A201E">
        <w:rPr>
          <w:rFonts w:ascii="Arial" w:hAnsi="Arial" w:cs="Arial"/>
          <w:color w:val="000000" w:themeColor="text1"/>
          <w:sz w:val="20"/>
          <w:szCs w:val="20"/>
          <w:lang w:val="pt-BR"/>
        </w:rPr>
        <w:t>las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respuestas</w:t>
      </w:r>
      <w:proofErr w:type="spellEnd"/>
      <w:r w:rsidR="006A201E" w:rsidRPr="006A201E">
        <w:rPr>
          <w:rFonts w:ascii="Arial" w:hAnsi="Arial" w:cs="Arial"/>
          <w:color w:val="000000" w:themeColor="text1"/>
          <w:sz w:val="20"/>
          <w:szCs w:val="20"/>
          <w:lang w:val="pt-BR"/>
        </w:rPr>
        <w:t xml:space="preserve"> más </w:t>
      </w:r>
      <w:proofErr w:type="spellStart"/>
      <w:r w:rsidR="006A201E" w:rsidRPr="006A201E">
        <w:rPr>
          <w:rFonts w:ascii="Arial" w:hAnsi="Arial" w:cs="Arial"/>
          <w:color w:val="000000" w:themeColor="text1"/>
          <w:sz w:val="20"/>
          <w:szCs w:val="20"/>
          <w:lang w:val="pt-BR"/>
        </w:rPr>
        <w:t>efectivas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w:t>
      </w:r>
      <w:proofErr w:type="spellStart"/>
      <w:proofErr w:type="gramStart"/>
      <w:r w:rsidR="006A201E" w:rsidRPr="006A201E">
        <w:rPr>
          <w:rFonts w:ascii="Arial" w:hAnsi="Arial" w:cs="Arial"/>
          <w:color w:val="000000" w:themeColor="text1"/>
          <w:sz w:val="20"/>
          <w:szCs w:val="20"/>
          <w:lang w:val="pt-BR"/>
        </w:rPr>
        <w:t>la</w:t>
      </w:r>
      <w:proofErr w:type="spellEnd"/>
      <w:proofErr w:type="gramEnd"/>
      <w:r w:rsidR="006A201E" w:rsidRPr="006A201E">
        <w:rPr>
          <w:rFonts w:ascii="Arial" w:hAnsi="Arial" w:cs="Arial"/>
          <w:color w:val="000000" w:themeColor="text1"/>
          <w:sz w:val="20"/>
          <w:szCs w:val="20"/>
          <w:lang w:val="pt-BR"/>
        </w:rPr>
        <w:t xml:space="preserve"> literatura para </w:t>
      </w:r>
      <w:proofErr w:type="spellStart"/>
      <w:r w:rsidR="006A201E" w:rsidRPr="006A201E">
        <w:rPr>
          <w:rFonts w:ascii="Arial" w:hAnsi="Arial" w:cs="Arial"/>
          <w:color w:val="000000" w:themeColor="text1"/>
          <w:sz w:val="20"/>
          <w:szCs w:val="20"/>
          <w:lang w:val="pt-BR"/>
        </w:rPr>
        <w:t>ayudar</w:t>
      </w:r>
      <w:proofErr w:type="spellEnd"/>
      <w:r w:rsidR="006A201E" w:rsidRPr="006A201E">
        <w:rPr>
          <w:rFonts w:ascii="Arial" w:hAnsi="Arial" w:cs="Arial"/>
          <w:color w:val="000000" w:themeColor="text1"/>
          <w:sz w:val="20"/>
          <w:szCs w:val="20"/>
          <w:lang w:val="pt-BR"/>
        </w:rPr>
        <w:t xml:space="preserve"> a </w:t>
      </w:r>
      <w:proofErr w:type="spellStart"/>
      <w:r w:rsidR="006A201E" w:rsidRPr="006A201E">
        <w:rPr>
          <w:rFonts w:ascii="Arial" w:hAnsi="Arial" w:cs="Arial"/>
          <w:color w:val="000000" w:themeColor="text1"/>
          <w:sz w:val="20"/>
          <w:szCs w:val="20"/>
          <w:lang w:val="pt-BR"/>
        </w:rPr>
        <w:t>comprender</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relación</w:t>
      </w:r>
      <w:proofErr w:type="spellEnd"/>
      <w:r w:rsidR="006A201E" w:rsidRPr="006A201E">
        <w:rPr>
          <w:rFonts w:ascii="Arial" w:hAnsi="Arial" w:cs="Arial"/>
          <w:color w:val="000000" w:themeColor="text1"/>
          <w:sz w:val="20"/>
          <w:szCs w:val="20"/>
          <w:lang w:val="pt-BR"/>
        </w:rPr>
        <w:t xml:space="preserve"> entre </w:t>
      </w:r>
      <w:proofErr w:type="spellStart"/>
      <w:r w:rsidR="006A201E" w:rsidRPr="006A201E">
        <w:rPr>
          <w:rFonts w:ascii="Arial" w:hAnsi="Arial" w:cs="Arial"/>
          <w:color w:val="000000" w:themeColor="text1"/>
          <w:sz w:val="20"/>
          <w:szCs w:val="20"/>
          <w:lang w:val="pt-BR"/>
        </w:rPr>
        <w:t>los</w:t>
      </w:r>
      <w:proofErr w:type="spellEnd"/>
      <w:r w:rsidR="006A201E" w:rsidRPr="006A201E">
        <w:rPr>
          <w:rFonts w:ascii="Arial" w:hAnsi="Arial" w:cs="Arial"/>
          <w:color w:val="000000" w:themeColor="text1"/>
          <w:sz w:val="20"/>
          <w:szCs w:val="20"/>
          <w:lang w:val="pt-BR"/>
        </w:rPr>
        <w:t xml:space="preserve"> cuidados de </w:t>
      </w:r>
      <w:proofErr w:type="spellStart"/>
      <w:r w:rsidR="006A201E" w:rsidRPr="006A201E">
        <w:rPr>
          <w:rFonts w:ascii="Arial" w:hAnsi="Arial" w:cs="Arial"/>
          <w:color w:val="000000" w:themeColor="text1"/>
          <w:sz w:val="20"/>
          <w:szCs w:val="20"/>
          <w:lang w:val="pt-BR"/>
        </w:rPr>
        <w:t>enfermería</w:t>
      </w:r>
      <w:proofErr w:type="spellEnd"/>
      <w:r w:rsidR="006A201E" w:rsidRPr="006A201E">
        <w:rPr>
          <w:rFonts w:ascii="Arial" w:hAnsi="Arial" w:cs="Arial"/>
          <w:color w:val="000000" w:themeColor="text1"/>
          <w:sz w:val="20"/>
          <w:szCs w:val="20"/>
          <w:lang w:val="pt-BR"/>
        </w:rPr>
        <w:t xml:space="preserve"> y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calidad</w:t>
      </w:r>
      <w:proofErr w:type="spellEnd"/>
      <w:r w:rsidR="006A201E" w:rsidRPr="006A201E">
        <w:rPr>
          <w:rFonts w:ascii="Arial" w:hAnsi="Arial" w:cs="Arial"/>
          <w:color w:val="000000" w:themeColor="text1"/>
          <w:sz w:val="20"/>
          <w:szCs w:val="20"/>
          <w:lang w:val="pt-BR"/>
        </w:rPr>
        <w:t xml:space="preserve"> de vida de </w:t>
      </w:r>
      <w:proofErr w:type="spellStart"/>
      <w:r w:rsidR="006A201E" w:rsidRPr="006A201E">
        <w:rPr>
          <w:rFonts w:ascii="Arial" w:hAnsi="Arial" w:cs="Arial"/>
          <w:color w:val="000000" w:themeColor="text1"/>
          <w:sz w:val="20"/>
          <w:szCs w:val="20"/>
          <w:lang w:val="pt-BR"/>
        </w:rPr>
        <w:t>los</w:t>
      </w:r>
      <w:proofErr w:type="spellEnd"/>
      <w:r w:rsidR="006A201E" w:rsidRPr="006A201E">
        <w:rPr>
          <w:rFonts w:ascii="Arial" w:hAnsi="Arial" w:cs="Arial"/>
          <w:color w:val="000000" w:themeColor="text1"/>
          <w:sz w:val="20"/>
          <w:szCs w:val="20"/>
          <w:lang w:val="pt-BR"/>
        </w:rPr>
        <w:t xml:space="preserve"> pacientes </w:t>
      </w:r>
      <w:proofErr w:type="spellStart"/>
      <w:r w:rsidR="006A201E" w:rsidRPr="006A201E">
        <w:rPr>
          <w:rFonts w:ascii="Arial" w:hAnsi="Arial" w:cs="Arial"/>
          <w:color w:val="000000" w:themeColor="text1"/>
          <w:sz w:val="20"/>
          <w:szCs w:val="20"/>
          <w:lang w:val="pt-BR"/>
        </w:rPr>
        <w:t>con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lupus</w:t>
      </w:r>
      <w:proofErr w:type="spellEnd"/>
      <w:r w:rsidR="006A201E" w:rsidRPr="006A201E">
        <w:rPr>
          <w:rFonts w:ascii="Arial" w:hAnsi="Arial" w:cs="Arial"/>
          <w:color w:val="000000" w:themeColor="text1"/>
          <w:sz w:val="20"/>
          <w:szCs w:val="20"/>
          <w:lang w:val="pt-BR"/>
        </w:rPr>
        <w:t xml:space="preserve"> eritematoso sistémico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el</w:t>
      </w:r>
      <w:proofErr w:type="spellEnd"/>
      <w:r w:rsidR="006A201E" w:rsidRPr="006A201E">
        <w:rPr>
          <w:rFonts w:ascii="Arial" w:hAnsi="Arial" w:cs="Arial"/>
          <w:color w:val="000000" w:themeColor="text1"/>
          <w:sz w:val="20"/>
          <w:szCs w:val="20"/>
          <w:lang w:val="pt-BR"/>
        </w:rPr>
        <w:t xml:space="preserve"> contexto </w:t>
      </w:r>
      <w:proofErr w:type="spellStart"/>
      <w:r w:rsidR="006A201E" w:rsidRPr="006A201E">
        <w:rPr>
          <w:rFonts w:ascii="Arial" w:hAnsi="Arial" w:cs="Arial"/>
          <w:color w:val="000000" w:themeColor="text1"/>
          <w:sz w:val="20"/>
          <w:szCs w:val="20"/>
          <w:lang w:val="pt-BR"/>
        </w:rPr>
        <w:t>hospitalario</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Obtener</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datos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con</w:t>
      </w:r>
      <w:proofErr w:type="spellEnd"/>
      <w:r w:rsidR="006A201E" w:rsidRPr="006A201E">
        <w:rPr>
          <w:rFonts w:ascii="Arial" w:hAnsi="Arial" w:cs="Arial"/>
          <w:color w:val="000000" w:themeColor="text1"/>
          <w:sz w:val="20"/>
          <w:szCs w:val="20"/>
          <w:lang w:val="pt-BR"/>
        </w:rPr>
        <w:t xml:space="preserve"> base teórico-</w:t>
      </w:r>
      <w:proofErr w:type="gramStart"/>
      <w:r w:rsidR="006A201E" w:rsidRPr="006A201E">
        <w:rPr>
          <w:rFonts w:ascii="Arial" w:hAnsi="Arial" w:cs="Arial"/>
          <w:color w:val="000000" w:themeColor="text1"/>
          <w:sz w:val="20"/>
          <w:szCs w:val="20"/>
          <w:lang w:val="pt-BR"/>
        </w:rPr>
        <w:t>científica publicados</w:t>
      </w:r>
      <w:proofErr w:type="gram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un</w:t>
      </w:r>
      <w:proofErr w:type="spellEnd"/>
      <w:r w:rsidR="006A201E" w:rsidRPr="006A201E">
        <w:rPr>
          <w:rFonts w:ascii="Arial" w:hAnsi="Arial" w:cs="Arial"/>
          <w:color w:val="000000" w:themeColor="text1"/>
          <w:sz w:val="20"/>
          <w:szCs w:val="20"/>
          <w:lang w:val="pt-BR"/>
        </w:rPr>
        <w:t xml:space="preserve"> período </w:t>
      </w:r>
      <w:proofErr w:type="spellStart"/>
      <w:r w:rsidR="006A201E" w:rsidRPr="006A201E">
        <w:rPr>
          <w:rFonts w:ascii="Arial" w:hAnsi="Arial" w:cs="Arial"/>
          <w:color w:val="000000" w:themeColor="text1"/>
          <w:sz w:val="20"/>
          <w:szCs w:val="20"/>
          <w:lang w:val="pt-BR"/>
        </w:rPr>
        <w:t>comprendido</w:t>
      </w:r>
      <w:proofErr w:type="spellEnd"/>
      <w:r w:rsidR="006A201E" w:rsidRPr="006A201E">
        <w:rPr>
          <w:rFonts w:ascii="Arial" w:hAnsi="Arial" w:cs="Arial"/>
          <w:color w:val="000000" w:themeColor="text1"/>
          <w:sz w:val="20"/>
          <w:szCs w:val="20"/>
          <w:lang w:val="pt-BR"/>
        </w:rPr>
        <w:t xml:space="preserve"> entre 2016 a 2020.</w:t>
      </w:r>
      <w:r w:rsidR="00BE3A61" w:rsidRPr="00BE3A61">
        <w:rPr>
          <w:rFonts w:ascii="Arial" w:hAnsi="Arial" w:cs="Arial"/>
          <w:color w:val="000000" w:themeColor="text1"/>
          <w:sz w:val="20"/>
          <w:szCs w:val="20"/>
          <w:lang w:val="pt-BR"/>
        </w:rPr>
        <w:t xml:space="preserve"> </w:t>
      </w:r>
      <w:r w:rsidRPr="00BE3A61">
        <w:rPr>
          <w:rFonts w:ascii="Arial" w:hAnsi="Arial" w:cs="Arial"/>
          <w:b/>
          <w:color w:val="000000" w:themeColor="text1"/>
          <w:sz w:val="20"/>
          <w:szCs w:val="20"/>
          <w:lang w:val="pt-BR"/>
        </w:rPr>
        <w:t>Resultados:</w:t>
      </w:r>
      <w:r w:rsidRPr="00BE3A61">
        <w:rPr>
          <w:rFonts w:ascii="Arial" w:hAnsi="Arial" w:cs="Arial"/>
          <w:color w:val="000000" w:themeColor="text1"/>
          <w:sz w:val="20"/>
          <w:szCs w:val="20"/>
          <w:lang w:val="pt-BR"/>
        </w:rPr>
        <w:t xml:space="preserve"> </w:t>
      </w:r>
      <w:r w:rsidR="006A201E" w:rsidRPr="006A201E">
        <w:rPr>
          <w:rFonts w:ascii="Arial" w:hAnsi="Arial" w:cs="Arial"/>
          <w:color w:val="000000" w:themeColor="text1"/>
          <w:sz w:val="20"/>
          <w:szCs w:val="20"/>
          <w:lang w:val="pt-BR"/>
        </w:rPr>
        <w:t xml:space="preserve">El </w:t>
      </w:r>
      <w:proofErr w:type="spellStart"/>
      <w:r w:rsidR="006A201E" w:rsidRPr="006A201E">
        <w:rPr>
          <w:rFonts w:ascii="Arial" w:hAnsi="Arial" w:cs="Arial"/>
          <w:color w:val="000000" w:themeColor="text1"/>
          <w:sz w:val="20"/>
          <w:szCs w:val="20"/>
          <w:lang w:val="pt-BR"/>
        </w:rPr>
        <w:t>lupus</w:t>
      </w:r>
      <w:proofErr w:type="spellEnd"/>
      <w:r w:rsidR="006A201E" w:rsidRPr="006A201E">
        <w:rPr>
          <w:rFonts w:ascii="Arial" w:hAnsi="Arial" w:cs="Arial"/>
          <w:color w:val="000000" w:themeColor="text1"/>
          <w:sz w:val="20"/>
          <w:szCs w:val="20"/>
          <w:lang w:val="pt-BR"/>
        </w:rPr>
        <w:t xml:space="preserve"> </w:t>
      </w:r>
      <w:proofErr w:type="gramStart"/>
      <w:r w:rsidR="006A201E" w:rsidRPr="006A201E">
        <w:rPr>
          <w:rFonts w:ascii="Arial" w:hAnsi="Arial" w:cs="Arial"/>
          <w:color w:val="000000" w:themeColor="text1"/>
          <w:sz w:val="20"/>
          <w:szCs w:val="20"/>
          <w:lang w:val="pt-BR"/>
        </w:rPr>
        <w:t>es</w:t>
      </w:r>
      <w:proofErr w:type="gramEnd"/>
      <w:r w:rsidR="006A201E" w:rsidRPr="006A201E">
        <w:rPr>
          <w:rFonts w:ascii="Arial" w:hAnsi="Arial" w:cs="Arial"/>
          <w:color w:val="000000" w:themeColor="text1"/>
          <w:sz w:val="20"/>
          <w:szCs w:val="20"/>
          <w:lang w:val="pt-BR"/>
        </w:rPr>
        <w:t xml:space="preserve"> una </w:t>
      </w:r>
      <w:proofErr w:type="spellStart"/>
      <w:r w:rsidR="006A201E" w:rsidRPr="006A201E">
        <w:rPr>
          <w:rFonts w:ascii="Arial" w:hAnsi="Arial" w:cs="Arial"/>
          <w:color w:val="000000" w:themeColor="text1"/>
          <w:sz w:val="20"/>
          <w:szCs w:val="20"/>
          <w:lang w:val="pt-BR"/>
        </w:rPr>
        <w:t>enfermedad</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autoinmune</w:t>
      </w:r>
      <w:proofErr w:type="spellEnd"/>
      <w:r w:rsidR="006A201E" w:rsidRPr="006A201E">
        <w:rPr>
          <w:rFonts w:ascii="Arial" w:hAnsi="Arial" w:cs="Arial"/>
          <w:color w:val="000000" w:themeColor="text1"/>
          <w:sz w:val="20"/>
          <w:szCs w:val="20"/>
          <w:lang w:val="pt-BR"/>
        </w:rPr>
        <w:t xml:space="preserve"> crónica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que </w:t>
      </w:r>
      <w:proofErr w:type="spellStart"/>
      <w:r w:rsidR="006A201E" w:rsidRPr="006A201E">
        <w:rPr>
          <w:rFonts w:ascii="Arial" w:hAnsi="Arial" w:cs="Arial"/>
          <w:color w:val="000000" w:themeColor="text1"/>
          <w:sz w:val="20"/>
          <w:szCs w:val="20"/>
          <w:lang w:val="pt-BR"/>
        </w:rPr>
        <w:t>el</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propio</w:t>
      </w:r>
      <w:proofErr w:type="spellEnd"/>
      <w:r w:rsidR="006A201E" w:rsidRPr="006A201E">
        <w:rPr>
          <w:rFonts w:ascii="Arial" w:hAnsi="Arial" w:cs="Arial"/>
          <w:color w:val="000000" w:themeColor="text1"/>
          <w:sz w:val="20"/>
          <w:szCs w:val="20"/>
          <w:lang w:val="pt-BR"/>
        </w:rPr>
        <w:t xml:space="preserve"> sistema </w:t>
      </w:r>
      <w:proofErr w:type="spellStart"/>
      <w:r w:rsidR="006A201E" w:rsidRPr="006A201E">
        <w:rPr>
          <w:rFonts w:ascii="Arial" w:hAnsi="Arial" w:cs="Arial"/>
          <w:color w:val="000000" w:themeColor="text1"/>
          <w:sz w:val="20"/>
          <w:szCs w:val="20"/>
          <w:lang w:val="pt-BR"/>
        </w:rPr>
        <w:t>inmunitario</w:t>
      </w:r>
      <w:proofErr w:type="spellEnd"/>
      <w:r w:rsidR="006A201E" w:rsidRPr="006A201E">
        <w:rPr>
          <w:rFonts w:ascii="Arial" w:hAnsi="Arial" w:cs="Arial"/>
          <w:color w:val="000000" w:themeColor="text1"/>
          <w:sz w:val="20"/>
          <w:szCs w:val="20"/>
          <w:lang w:val="pt-BR"/>
        </w:rPr>
        <w:t xml:space="preserve"> ataca a </w:t>
      </w:r>
      <w:proofErr w:type="spellStart"/>
      <w:r w:rsidR="006A201E" w:rsidRPr="006A201E">
        <w:rPr>
          <w:rFonts w:ascii="Arial" w:hAnsi="Arial" w:cs="Arial"/>
          <w:color w:val="000000" w:themeColor="text1"/>
          <w:sz w:val="20"/>
          <w:szCs w:val="20"/>
          <w:lang w:val="pt-BR"/>
        </w:rPr>
        <w:t>las</w:t>
      </w:r>
      <w:proofErr w:type="spellEnd"/>
      <w:r w:rsidR="006A201E" w:rsidRPr="006A201E">
        <w:rPr>
          <w:rFonts w:ascii="Arial" w:hAnsi="Arial" w:cs="Arial"/>
          <w:color w:val="000000" w:themeColor="text1"/>
          <w:sz w:val="20"/>
          <w:szCs w:val="20"/>
          <w:lang w:val="pt-BR"/>
        </w:rPr>
        <w:t xml:space="preserve"> células y </w:t>
      </w:r>
      <w:proofErr w:type="spellStart"/>
      <w:r w:rsidR="006A201E" w:rsidRPr="006A201E">
        <w:rPr>
          <w:rFonts w:ascii="Arial" w:hAnsi="Arial" w:cs="Arial"/>
          <w:color w:val="000000" w:themeColor="text1"/>
          <w:sz w:val="20"/>
          <w:szCs w:val="20"/>
          <w:lang w:val="pt-BR"/>
        </w:rPr>
        <w:t>tejidos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sanos</w:t>
      </w:r>
      <w:proofErr w:type="spellEnd"/>
      <w:r w:rsidR="006A201E" w:rsidRPr="006A201E">
        <w:rPr>
          <w:rFonts w:ascii="Arial" w:hAnsi="Arial" w:cs="Arial"/>
          <w:color w:val="000000" w:themeColor="text1"/>
          <w:sz w:val="20"/>
          <w:szCs w:val="20"/>
          <w:lang w:val="pt-BR"/>
        </w:rPr>
        <w:t xml:space="preserve">. Se </w:t>
      </w:r>
      <w:proofErr w:type="spellStart"/>
      <w:r w:rsidR="006A201E" w:rsidRPr="006A201E">
        <w:rPr>
          <w:rFonts w:ascii="Arial" w:hAnsi="Arial" w:cs="Arial"/>
          <w:color w:val="000000" w:themeColor="text1"/>
          <w:sz w:val="20"/>
          <w:szCs w:val="20"/>
          <w:lang w:val="pt-BR"/>
        </w:rPr>
        <w:t>desconocen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las</w:t>
      </w:r>
      <w:proofErr w:type="spellEnd"/>
      <w:r w:rsidR="006A201E" w:rsidRPr="006A201E">
        <w:rPr>
          <w:rFonts w:ascii="Arial" w:hAnsi="Arial" w:cs="Arial"/>
          <w:color w:val="000000" w:themeColor="text1"/>
          <w:sz w:val="20"/>
          <w:szCs w:val="20"/>
          <w:lang w:val="pt-BR"/>
        </w:rPr>
        <w:t xml:space="preserve"> causas </w:t>
      </w:r>
      <w:proofErr w:type="spellStart"/>
      <w:proofErr w:type="gramStart"/>
      <w:r w:rsidR="006A201E" w:rsidRPr="006A201E">
        <w:rPr>
          <w:rFonts w:ascii="Arial" w:hAnsi="Arial" w:cs="Arial"/>
          <w:color w:val="000000" w:themeColor="text1"/>
          <w:sz w:val="20"/>
          <w:szCs w:val="20"/>
          <w:lang w:val="pt-BR"/>
        </w:rPr>
        <w:t>del</w:t>
      </w:r>
      <w:proofErr w:type="spellEnd"/>
      <w:proofErr w:type="gram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lupus</w:t>
      </w:r>
      <w:proofErr w:type="spellEnd"/>
      <w:r w:rsidR="006A201E" w:rsidRPr="006A201E">
        <w:rPr>
          <w:rFonts w:ascii="Arial" w:hAnsi="Arial" w:cs="Arial"/>
          <w:color w:val="000000" w:themeColor="text1"/>
          <w:sz w:val="20"/>
          <w:szCs w:val="20"/>
          <w:lang w:val="pt-BR"/>
        </w:rPr>
        <w:t xml:space="preserve">, pero se </w:t>
      </w:r>
      <w:proofErr w:type="spellStart"/>
      <w:r w:rsidR="006A201E" w:rsidRPr="006A201E">
        <w:rPr>
          <w:rFonts w:ascii="Arial" w:hAnsi="Arial" w:cs="Arial"/>
          <w:color w:val="000000" w:themeColor="text1"/>
          <w:sz w:val="20"/>
          <w:szCs w:val="20"/>
          <w:lang w:val="pt-BR"/>
        </w:rPr>
        <w:t>conocen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algunos</w:t>
      </w:r>
      <w:proofErr w:type="spellEnd"/>
      <w:r w:rsidR="006A201E" w:rsidRPr="006A201E">
        <w:rPr>
          <w:rFonts w:ascii="Arial" w:hAnsi="Arial" w:cs="Arial"/>
          <w:color w:val="000000" w:themeColor="text1"/>
          <w:sz w:val="20"/>
          <w:szCs w:val="20"/>
          <w:lang w:val="pt-BR"/>
        </w:rPr>
        <w:t xml:space="preserve"> de </w:t>
      </w:r>
      <w:proofErr w:type="spellStart"/>
      <w:r w:rsidR="006A201E" w:rsidRPr="006A201E">
        <w:rPr>
          <w:rFonts w:ascii="Arial" w:hAnsi="Arial" w:cs="Arial"/>
          <w:color w:val="000000" w:themeColor="text1"/>
          <w:sz w:val="20"/>
          <w:szCs w:val="20"/>
          <w:lang w:val="pt-BR"/>
        </w:rPr>
        <w:t>los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factores</w:t>
      </w:r>
      <w:proofErr w:type="spellEnd"/>
      <w:r w:rsidR="006A201E" w:rsidRPr="006A201E">
        <w:rPr>
          <w:rFonts w:ascii="Arial" w:hAnsi="Arial" w:cs="Arial"/>
          <w:color w:val="000000" w:themeColor="text1"/>
          <w:sz w:val="20"/>
          <w:szCs w:val="20"/>
          <w:lang w:val="pt-BR"/>
        </w:rPr>
        <w:t xml:space="preserve"> de </w:t>
      </w:r>
      <w:proofErr w:type="spellStart"/>
      <w:r w:rsidR="006A201E" w:rsidRPr="006A201E">
        <w:rPr>
          <w:rFonts w:ascii="Arial" w:hAnsi="Arial" w:cs="Arial"/>
          <w:color w:val="000000" w:themeColor="text1"/>
          <w:sz w:val="20"/>
          <w:szCs w:val="20"/>
          <w:lang w:val="pt-BR"/>
        </w:rPr>
        <w:t>riesgo</w:t>
      </w:r>
      <w:proofErr w:type="spellEnd"/>
      <w:r w:rsidR="006A201E" w:rsidRPr="006A201E">
        <w:rPr>
          <w:rFonts w:ascii="Arial" w:hAnsi="Arial" w:cs="Arial"/>
          <w:color w:val="000000" w:themeColor="text1"/>
          <w:sz w:val="20"/>
          <w:szCs w:val="20"/>
          <w:lang w:val="pt-BR"/>
        </w:rPr>
        <w:t xml:space="preserve">, como ser </w:t>
      </w:r>
      <w:proofErr w:type="spellStart"/>
      <w:r w:rsidR="006A201E" w:rsidRPr="006A201E">
        <w:rPr>
          <w:rFonts w:ascii="Arial" w:hAnsi="Arial" w:cs="Arial"/>
          <w:color w:val="000000" w:themeColor="text1"/>
          <w:sz w:val="20"/>
          <w:szCs w:val="20"/>
          <w:lang w:val="pt-BR"/>
        </w:rPr>
        <w:t>mujer</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ciertos</w:t>
      </w:r>
      <w:proofErr w:type="spellEnd"/>
      <w:r w:rsidR="006A201E" w:rsidRPr="006A201E">
        <w:rPr>
          <w:rFonts w:ascii="Arial" w:hAnsi="Arial" w:cs="Arial"/>
          <w:color w:val="000000" w:themeColor="text1"/>
          <w:sz w:val="20"/>
          <w:szCs w:val="20"/>
          <w:lang w:val="pt-BR"/>
        </w:rPr>
        <w:t xml:space="preserve"> medicamentos o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radiación</w:t>
      </w:r>
      <w:proofErr w:type="spellEnd"/>
      <w:r w:rsidR="006A201E" w:rsidRPr="006A201E">
        <w:rPr>
          <w:rFonts w:ascii="Arial" w:hAnsi="Arial" w:cs="Arial"/>
          <w:color w:val="000000" w:themeColor="text1"/>
          <w:sz w:val="20"/>
          <w:szCs w:val="20"/>
          <w:lang w:val="pt-BR"/>
        </w:rPr>
        <w:t xml:space="preserve"> ultravioleta. El </w:t>
      </w:r>
      <w:proofErr w:type="spellStart"/>
      <w:r w:rsidR="006A201E" w:rsidRPr="006A201E">
        <w:rPr>
          <w:rFonts w:ascii="Arial" w:hAnsi="Arial" w:cs="Arial"/>
          <w:color w:val="000000" w:themeColor="text1"/>
          <w:sz w:val="20"/>
          <w:szCs w:val="20"/>
          <w:lang w:val="pt-BR"/>
        </w:rPr>
        <w:t>plan</w:t>
      </w:r>
      <w:proofErr w:type="spellEnd"/>
      <w:r w:rsidR="006A201E" w:rsidRPr="006A201E">
        <w:rPr>
          <w:rFonts w:ascii="Arial" w:hAnsi="Arial" w:cs="Arial"/>
          <w:color w:val="000000" w:themeColor="text1"/>
          <w:sz w:val="20"/>
          <w:szCs w:val="20"/>
          <w:lang w:val="pt-BR"/>
        </w:rPr>
        <w:t xml:space="preserve"> de </w:t>
      </w:r>
      <w:proofErr w:type="spellStart"/>
      <w:r w:rsidR="006A201E" w:rsidRPr="006A201E">
        <w:rPr>
          <w:rFonts w:ascii="Arial" w:hAnsi="Arial" w:cs="Arial"/>
          <w:color w:val="000000" w:themeColor="text1"/>
          <w:sz w:val="20"/>
          <w:szCs w:val="20"/>
          <w:lang w:val="pt-BR"/>
        </w:rPr>
        <w:t>enfermería</w:t>
      </w:r>
      <w:proofErr w:type="spellEnd"/>
      <w:r w:rsidR="006A201E" w:rsidRPr="006A201E">
        <w:rPr>
          <w:rFonts w:ascii="Arial" w:hAnsi="Arial" w:cs="Arial"/>
          <w:color w:val="000000" w:themeColor="text1"/>
          <w:sz w:val="20"/>
          <w:szCs w:val="20"/>
          <w:lang w:val="pt-BR"/>
        </w:rPr>
        <w:t xml:space="preserve"> </w:t>
      </w:r>
      <w:proofErr w:type="gramStart"/>
      <w:r w:rsidR="006A201E" w:rsidRPr="006A201E">
        <w:rPr>
          <w:rFonts w:ascii="Arial" w:hAnsi="Arial" w:cs="Arial"/>
          <w:color w:val="000000" w:themeColor="text1"/>
          <w:sz w:val="20"/>
          <w:szCs w:val="20"/>
          <w:lang w:val="pt-BR"/>
        </w:rPr>
        <w:t>es</w:t>
      </w:r>
      <w:proofErr w:type="gramEnd"/>
      <w:r w:rsidR="006A201E" w:rsidRPr="006A201E">
        <w:rPr>
          <w:rFonts w:ascii="Arial" w:hAnsi="Arial" w:cs="Arial"/>
          <w:color w:val="000000" w:themeColor="text1"/>
          <w:sz w:val="20"/>
          <w:szCs w:val="20"/>
          <w:lang w:val="pt-BR"/>
        </w:rPr>
        <w:t xml:space="preserve"> una </w:t>
      </w:r>
      <w:proofErr w:type="spellStart"/>
      <w:r w:rsidR="006A201E" w:rsidRPr="006A201E">
        <w:rPr>
          <w:rFonts w:ascii="Arial" w:hAnsi="Arial" w:cs="Arial"/>
          <w:color w:val="000000" w:themeColor="text1"/>
          <w:sz w:val="20"/>
          <w:szCs w:val="20"/>
          <w:lang w:val="pt-BR"/>
        </w:rPr>
        <w:t>herramienta</w:t>
      </w:r>
      <w:proofErr w:type="spellEnd"/>
      <w:r w:rsidR="006A201E" w:rsidRPr="006A201E">
        <w:rPr>
          <w:rFonts w:ascii="Arial" w:hAnsi="Arial" w:cs="Arial"/>
          <w:color w:val="000000" w:themeColor="text1"/>
          <w:sz w:val="20"/>
          <w:szCs w:val="20"/>
          <w:lang w:val="pt-BR"/>
        </w:rPr>
        <w:t xml:space="preserve"> fundamental para brindar cuidados de </w:t>
      </w:r>
      <w:proofErr w:type="spellStart"/>
      <w:r w:rsidR="006A201E" w:rsidRPr="006A201E">
        <w:rPr>
          <w:rFonts w:ascii="Arial" w:hAnsi="Arial" w:cs="Arial"/>
          <w:color w:val="000000" w:themeColor="text1"/>
          <w:sz w:val="20"/>
          <w:szCs w:val="20"/>
          <w:lang w:val="pt-BR"/>
        </w:rPr>
        <w:t>calidad</w:t>
      </w:r>
      <w:proofErr w:type="spellEnd"/>
      <w:r w:rsidR="006A201E" w:rsidRPr="006A201E">
        <w:rPr>
          <w:rFonts w:ascii="Arial" w:hAnsi="Arial" w:cs="Arial"/>
          <w:color w:val="000000" w:themeColor="text1"/>
          <w:sz w:val="20"/>
          <w:szCs w:val="20"/>
          <w:lang w:val="pt-BR"/>
        </w:rPr>
        <w:t xml:space="preserve"> al </w:t>
      </w:r>
      <w:proofErr w:type="spellStart"/>
      <w:r w:rsidR="006A201E" w:rsidRPr="006A201E">
        <w:rPr>
          <w:rFonts w:ascii="Arial" w:hAnsi="Arial" w:cs="Arial"/>
          <w:color w:val="000000" w:themeColor="text1"/>
          <w:sz w:val="20"/>
          <w:szCs w:val="20"/>
          <w:lang w:val="pt-BR"/>
        </w:rPr>
        <w:t>usuario</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familia</w:t>
      </w:r>
      <w:proofErr w:type="spellEnd"/>
      <w:r w:rsidR="006A201E" w:rsidRPr="006A201E">
        <w:rPr>
          <w:rFonts w:ascii="Arial" w:hAnsi="Arial" w:cs="Arial"/>
          <w:color w:val="000000" w:themeColor="text1"/>
          <w:sz w:val="20"/>
          <w:szCs w:val="20"/>
          <w:lang w:val="pt-BR"/>
        </w:rPr>
        <w:t xml:space="preserve"> y </w:t>
      </w:r>
      <w:proofErr w:type="spellStart"/>
      <w:r w:rsidR="006A201E" w:rsidRPr="006A201E">
        <w:rPr>
          <w:rFonts w:ascii="Arial" w:hAnsi="Arial" w:cs="Arial"/>
          <w:color w:val="000000" w:themeColor="text1"/>
          <w:sz w:val="20"/>
          <w:szCs w:val="20"/>
          <w:lang w:val="pt-BR"/>
        </w:rPr>
        <w:t>comunidad</w:t>
      </w:r>
      <w:proofErr w:type="spellEnd"/>
      <w:r w:rsidR="006A201E" w:rsidRPr="006A201E">
        <w:rPr>
          <w:rFonts w:ascii="Arial" w:hAnsi="Arial" w:cs="Arial"/>
          <w:color w:val="000000" w:themeColor="text1"/>
          <w:sz w:val="20"/>
          <w:szCs w:val="20"/>
          <w:lang w:val="pt-BR"/>
        </w:rPr>
        <w:t xml:space="preserve">, se sustenta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bases científicas que </w:t>
      </w:r>
      <w:proofErr w:type="spellStart"/>
      <w:r w:rsidR="006A201E" w:rsidRPr="006A201E">
        <w:rPr>
          <w:rFonts w:ascii="Arial" w:hAnsi="Arial" w:cs="Arial"/>
          <w:color w:val="000000" w:themeColor="text1"/>
          <w:sz w:val="20"/>
          <w:szCs w:val="20"/>
          <w:lang w:val="pt-BR"/>
        </w:rPr>
        <w:t>permiten</w:t>
      </w:r>
      <w:proofErr w:type="spellEnd"/>
      <w:r w:rsidR="006A201E" w:rsidRPr="006A201E">
        <w:rPr>
          <w:rFonts w:ascii="Arial" w:hAnsi="Arial" w:cs="Arial"/>
          <w:color w:val="000000" w:themeColor="text1"/>
          <w:sz w:val="20"/>
          <w:szCs w:val="20"/>
          <w:lang w:val="pt-BR"/>
        </w:rPr>
        <w:t xml:space="preserve"> identificar </w:t>
      </w:r>
      <w:proofErr w:type="spellStart"/>
      <w:r w:rsidR="006A201E" w:rsidRPr="006A201E">
        <w:rPr>
          <w:rFonts w:ascii="Arial" w:hAnsi="Arial" w:cs="Arial"/>
          <w:color w:val="000000" w:themeColor="text1"/>
          <w:sz w:val="20"/>
          <w:szCs w:val="20"/>
          <w:lang w:val="pt-BR"/>
        </w:rPr>
        <w:t>el</w:t>
      </w:r>
      <w:proofErr w:type="spellEnd"/>
      <w:r w:rsidR="006A201E" w:rsidRPr="006A201E">
        <w:rPr>
          <w:rFonts w:ascii="Arial" w:hAnsi="Arial" w:cs="Arial"/>
          <w:color w:val="000000" w:themeColor="text1"/>
          <w:sz w:val="20"/>
          <w:szCs w:val="20"/>
          <w:lang w:val="pt-BR"/>
        </w:rPr>
        <w:t xml:space="preserve"> estado de </w:t>
      </w:r>
      <w:proofErr w:type="spellStart"/>
      <w:r w:rsidR="006A201E" w:rsidRPr="006A201E">
        <w:rPr>
          <w:rFonts w:ascii="Arial" w:hAnsi="Arial" w:cs="Arial"/>
          <w:color w:val="000000" w:themeColor="text1"/>
          <w:sz w:val="20"/>
          <w:szCs w:val="20"/>
          <w:lang w:val="pt-BR"/>
        </w:rPr>
        <w:t>salud</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necesidades</w:t>
      </w:r>
      <w:proofErr w:type="spellEnd"/>
      <w:r w:rsidR="006A201E" w:rsidRPr="006A201E">
        <w:rPr>
          <w:rFonts w:ascii="Arial" w:hAnsi="Arial" w:cs="Arial"/>
          <w:color w:val="000000" w:themeColor="text1"/>
          <w:sz w:val="20"/>
          <w:szCs w:val="20"/>
          <w:lang w:val="pt-BR"/>
        </w:rPr>
        <w:t xml:space="preserve"> o problemas de </w:t>
      </w:r>
      <w:proofErr w:type="spellStart"/>
      <w:r w:rsidR="006A201E" w:rsidRPr="006A201E">
        <w:rPr>
          <w:rFonts w:ascii="Arial" w:hAnsi="Arial" w:cs="Arial"/>
          <w:color w:val="000000" w:themeColor="text1"/>
          <w:sz w:val="20"/>
          <w:szCs w:val="20"/>
          <w:lang w:val="pt-BR"/>
        </w:rPr>
        <w:t>salud</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reales</w:t>
      </w:r>
      <w:proofErr w:type="spellEnd"/>
      <w:r w:rsidR="006A201E" w:rsidRPr="006A201E">
        <w:rPr>
          <w:rFonts w:ascii="Arial" w:hAnsi="Arial" w:cs="Arial"/>
          <w:color w:val="000000" w:themeColor="text1"/>
          <w:sz w:val="20"/>
          <w:szCs w:val="20"/>
          <w:lang w:val="pt-BR"/>
        </w:rPr>
        <w:t xml:space="preserve"> o de </w:t>
      </w:r>
      <w:proofErr w:type="spellStart"/>
      <w:r w:rsidR="006A201E" w:rsidRPr="006A201E">
        <w:rPr>
          <w:rFonts w:ascii="Arial" w:hAnsi="Arial" w:cs="Arial"/>
          <w:color w:val="000000" w:themeColor="text1"/>
          <w:sz w:val="20"/>
          <w:szCs w:val="20"/>
          <w:lang w:val="pt-BR"/>
        </w:rPr>
        <w:t>riesgo</w:t>
      </w:r>
      <w:proofErr w:type="spellEnd"/>
      <w:r w:rsidR="006A201E" w:rsidRPr="006A201E">
        <w:rPr>
          <w:rFonts w:ascii="Arial" w:hAnsi="Arial" w:cs="Arial"/>
          <w:color w:val="000000" w:themeColor="text1"/>
          <w:sz w:val="20"/>
          <w:szCs w:val="20"/>
          <w:lang w:val="pt-BR"/>
        </w:rPr>
        <w:t xml:space="preserve">, y brindar </w:t>
      </w:r>
      <w:proofErr w:type="spellStart"/>
      <w:r w:rsidR="006A201E" w:rsidRPr="006A201E">
        <w:rPr>
          <w:rFonts w:ascii="Arial" w:hAnsi="Arial" w:cs="Arial"/>
          <w:color w:val="000000" w:themeColor="text1"/>
          <w:sz w:val="20"/>
          <w:szCs w:val="20"/>
          <w:lang w:val="pt-BR"/>
        </w:rPr>
        <w:t>los</w:t>
      </w:r>
      <w:proofErr w:type="spellEnd"/>
      <w:r w:rsidR="006A201E" w:rsidRPr="006A201E">
        <w:rPr>
          <w:rFonts w:ascii="Arial" w:hAnsi="Arial" w:cs="Arial"/>
          <w:color w:val="000000" w:themeColor="text1"/>
          <w:sz w:val="20"/>
          <w:szCs w:val="20"/>
          <w:lang w:val="pt-BR"/>
        </w:rPr>
        <w:t xml:space="preserve"> cuidados determinados.</w:t>
      </w:r>
      <w:r w:rsidR="001075D7">
        <w:rPr>
          <w:rFonts w:ascii="Arial" w:hAnsi="Arial" w:cs="Arial"/>
          <w:color w:val="000000" w:themeColor="text1"/>
          <w:sz w:val="20"/>
          <w:szCs w:val="20"/>
          <w:lang w:val="pt-BR"/>
        </w:rPr>
        <w:t xml:space="preserve"> </w:t>
      </w:r>
      <w:proofErr w:type="spellStart"/>
      <w:r w:rsidRPr="00BE3A61">
        <w:rPr>
          <w:rFonts w:ascii="Arial" w:hAnsi="Arial" w:cs="Arial"/>
          <w:b/>
          <w:color w:val="000000" w:themeColor="text1"/>
          <w:sz w:val="20"/>
          <w:szCs w:val="20"/>
          <w:lang w:val="pt-BR"/>
        </w:rPr>
        <w:t>Conclusión</w:t>
      </w:r>
      <w:proofErr w:type="spellEnd"/>
      <w:r w:rsidRPr="00BE3A61">
        <w:rPr>
          <w:rFonts w:ascii="Arial" w:hAnsi="Arial" w:cs="Arial"/>
          <w:b/>
          <w:color w:val="000000" w:themeColor="text1"/>
          <w:sz w:val="20"/>
          <w:szCs w:val="20"/>
          <w:lang w:val="pt-BR"/>
        </w:rPr>
        <w:t>:</w:t>
      </w:r>
      <w:r w:rsidRPr="00BE3A61">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Las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enfermedades</w:t>
      </w:r>
      <w:proofErr w:type="spellEnd"/>
      <w:r w:rsidR="006A201E" w:rsidRPr="006A201E">
        <w:rPr>
          <w:rFonts w:ascii="Arial" w:hAnsi="Arial" w:cs="Arial"/>
          <w:color w:val="000000" w:themeColor="text1"/>
          <w:sz w:val="20"/>
          <w:szCs w:val="20"/>
          <w:lang w:val="pt-BR"/>
        </w:rPr>
        <w:t xml:space="preserve"> crónicas que </w:t>
      </w:r>
      <w:proofErr w:type="spellStart"/>
      <w:r w:rsidR="006A201E" w:rsidRPr="006A201E">
        <w:rPr>
          <w:rFonts w:ascii="Arial" w:hAnsi="Arial" w:cs="Arial"/>
          <w:color w:val="000000" w:themeColor="text1"/>
          <w:sz w:val="20"/>
          <w:szCs w:val="20"/>
          <w:lang w:val="pt-BR"/>
        </w:rPr>
        <w:t>afectan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las</w:t>
      </w:r>
      <w:proofErr w:type="spellEnd"/>
      <w:r w:rsidR="006A201E" w:rsidRPr="006A201E">
        <w:rPr>
          <w:rFonts w:ascii="Arial" w:hAnsi="Arial" w:cs="Arial"/>
          <w:color w:val="000000" w:themeColor="text1"/>
          <w:sz w:val="20"/>
          <w:szCs w:val="20"/>
          <w:lang w:val="pt-BR"/>
        </w:rPr>
        <w:t xml:space="preserve"> capacidades físicas provocando </w:t>
      </w:r>
      <w:proofErr w:type="spellStart"/>
      <w:r w:rsidR="006A201E" w:rsidRPr="006A201E">
        <w:rPr>
          <w:rFonts w:ascii="Arial" w:hAnsi="Arial" w:cs="Arial"/>
          <w:color w:val="000000" w:themeColor="text1"/>
          <w:sz w:val="20"/>
          <w:szCs w:val="20"/>
          <w:lang w:val="pt-BR"/>
        </w:rPr>
        <w:t>discapacidades</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tienen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un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gran</w:t>
      </w:r>
      <w:proofErr w:type="spellEnd"/>
      <w:r w:rsidR="006A201E" w:rsidRPr="006A201E">
        <w:rPr>
          <w:rFonts w:ascii="Arial" w:hAnsi="Arial" w:cs="Arial"/>
          <w:color w:val="000000" w:themeColor="text1"/>
          <w:sz w:val="20"/>
          <w:szCs w:val="20"/>
          <w:lang w:val="pt-BR"/>
        </w:rPr>
        <w:t xml:space="preserve"> impacto psicológico </w:t>
      </w:r>
      <w:proofErr w:type="spellStart"/>
      <w:r w:rsidR="006A201E" w:rsidRPr="006A201E">
        <w:rPr>
          <w:rFonts w:ascii="Arial" w:hAnsi="Arial" w:cs="Arial"/>
          <w:color w:val="000000" w:themeColor="text1"/>
          <w:sz w:val="20"/>
          <w:szCs w:val="20"/>
          <w:lang w:val="pt-BR"/>
        </w:rPr>
        <w:t>en</w:t>
      </w:r>
      <w:proofErr w:type="spellEnd"/>
      <w:r w:rsidR="006A201E" w:rsidRPr="006A201E">
        <w:rPr>
          <w:rFonts w:ascii="Arial" w:hAnsi="Arial" w:cs="Arial"/>
          <w:color w:val="000000" w:themeColor="text1"/>
          <w:sz w:val="20"/>
          <w:szCs w:val="20"/>
          <w:lang w:val="pt-BR"/>
        </w:rPr>
        <w:t xml:space="preserve"> </w:t>
      </w:r>
      <w:proofErr w:type="spellStart"/>
      <w:proofErr w:type="gramStart"/>
      <w:r w:rsidR="006A201E" w:rsidRPr="006A201E">
        <w:rPr>
          <w:rFonts w:ascii="Arial" w:hAnsi="Arial" w:cs="Arial"/>
          <w:color w:val="000000" w:themeColor="text1"/>
          <w:sz w:val="20"/>
          <w:szCs w:val="20"/>
          <w:lang w:val="pt-BR"/>
        </w:rPr>
        <w:t>el</w:t>
      </w:r>
      <w:proofErr w:type="spellEnd"/>
      <w:proofErr w:type="gramEnd"/>
      <w:r w:rsidR="006A201E" w:rsidRPr="006A201E">
        <w:rPr>
          <w:rFonts w:ascii="Arial" w:hAnsi="Arial" w:cs="Arial"/>
          <w:color w:val="000000" w:themeColor="text1"/>
          <w:sz w:val="20"/>
          <w:szCs w:val="20"/>
          <w:lang w:val="pt-BR"/>
        </w:rPr>
        <w:t xml:space="preserve"> paciente y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familia</w:t>
      </w:r>
      <w:proofErr w:type="spellEnd"/>
      <w:r w:rsidR="006A201E" w:rsidRPr="006A201E">
        <w:rPr>
          <w:rFonts w:ascii="Arial" w:hAnsi="Arial" w:cs="Arial"/>
          <w:color w:val="000000" w:themeColor="text1"/>
          <w:sz w:val="20"/>
          <w:szCs w:val="20"/>
          <w:lang w:val="pt-BR"/>
        </w:rPr>
        <w:t xml:space="preserve">. Corresponde a </w:t>
      </w:r>
      <w:proofErr w:type="spellStart"/>
      <w:proofErr w:type="gramStart"/>
      <w:r w:rsidR="006A201E" w:rsidRPr="006A201E">
        <w:rPr>
          <w:rFonts w:ascii="Arial" w:hAnsi="Arial" w:cs="Arial"/>
          <w:color w:val="000000" w:themeColor="text1"/>
          <w:sz w:val="20"/>
          <w:szCs w:val="20"/>
          <w:lang w:val="pt-BR"/>
        </w:rPr>
        <w:t>la</w:t>
      </w:r>
      <w:proofErr w:type="spellEnd"/>
      <w:proofErr w:type="gram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enfermería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lidiar</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con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estos</w:t>
      </w:r>
      <w:proofErr w:type="spellEnd"/>
      <w:r w:rsidR="006A201E" w:rsidRPr="006A201E">
        <w:rPr>
          <w:rFonts w:ascii="Arial" w:hAnsi="Arial" w:cs="Arial"/>
          <w:color w:val="000000" w:themeColor="text1"/>
          <w:sz w:val="20"/>
          <w:szCs w:val="20"/>
          <w:lang w:val="pt-BR"/>
        </w:rPr>
        <w:t xml:space="preserve"> aspectos, orientando al paciente a </w:t>
      </w:r>
      <w:proofErr w:type="spellStart"/>
      <w:r w:rsidR="006A201E" w:rsidRPr="006A201E">
        <w:rPr>
          <w:rFonts w:ascii="Arial" w:hAnsi="Arial" w:cs="Arial"/>
          <w:color w:val="000000" w:themeColor="text1"/>
          <w:sz w:val="20"/>
          <w:szCs w:val="20"/>
          <w:lang w:val="pt-BR"/>
        </w:rPr>
        <w:t>aceptar</w:t>
      </w:r>
      <w:proofErr w:type="spellEnd"/>
      <w:r w:rsidR="006A201E" w:rsidRPr="006A201E">
        <w:rPr>
          <w:rFonts w:ascii="Arial" w:hAnsi="Arial" w:cs="Arial"/>
          <w:color w:val="000000" w:themeColor="text1"/>
          <w:sz w:val="20"/>
          <w:szCs w:val="20"/>
          <w:lang w:val="pt-BR"/>
        </w:rPr>
        <w:t xml:space="preserve"> sus </w:t>
      </w:r>
      <w:proofErr w:type="spellStart"/>
      <w:r w:rsidR="006A201E" w:rsidRPr="006A201E">
        <w:rPr>
          <w:rFonts w:ascii="Arial" w:hAnsi="Arial" w:cs="Arial"/>
          <w:color w:val="000000" w:themeColor="text1"/>
          <w:sz w:val="20"/>
          <w:szCs w:val="20"/>
          <w:lang w:val="pt-BR"/>
        </w:rPr>
        <w:t>limitaciones</w:t>
      </w:r>
      <w:proofErr w:type="spellEnd"/>
      <w:r w:rsidR="006A201E" w:rsidRPr="006A201E">
        <w:rPr>
          <w:rFonts w:ascii="Arial" w:hAnsi="Arial" w:cs="Arial"/>
          <w:color w:val="000000" w:themeColor="text1"/>
          <w:sz w:val="20"/>
          <w:szCs w:val="20"/>
          <w:lang w:val="pt-BR"/>
        </w:rPr>
        <w:t xml:space="preserve"> y potenciar </w:t>
      </w:r>
      <w:proofErr w:type="spellStart"/>
      <w:r w:rsidR="006A201E" w:rsidRPr="006A201E">
        <w:rPr>
          <w:rFonts w:ascii="Arial" w:hAnsi="Arial" w:cs="Arial"/>
          <w:color w:val="000000" w:themeColor="text1"/>
          <w:sz w:val="20"/>
          <w:szCs w:val="20"/>
          <w:lang w:val="pt-BR"/>
        </w:rPr>
        <w:t>las</w:t>
      </w:r>
      <w:proofErr w:type="spellEnd"/>
      <w:r w:rsidR="006A201E" w:rsidRPr="006A201E">
        <w:rPr>
          <w:rFonts w:ascii="Arial" w:hAnsi="Arial" w:cs="Arial"/>
          <w:color w:val="000000" w:themeColor="text1"/>
          <w:sz w:val="20"/>
          <w:szCs w:val="20"/>
          <w:lang w:val="pt-BR"/>
        </w:rPr>
        <w:t xml:space="preserve"> capacidades que </w:t>
      </w:r>
      <w:proofErr w:type="spellStart"/>
      <w:r w:rsidR="006A201E" w:rsidRPr="006A201E">
        <w:rPr>
          <w:rFonts w:ascii="Arial" w:hAnsi="Arial" w:cs="Arial"/>
          <w:color w:val="000000" w:themeColor="text1"/>
          <w:sz w:val="20"/>
          <w:szCs w:val="20"/>
          <w:lang w:val="pt-BR"/>
        </w:rPr>
        <w:t>persisten</w:t>
      </w:r>
      <w:proofErr w:type="spellEnd"/>
      <w:r w:rsidR="006A201E" w:rsidRPr="006A201E">
        <w:rPr>
          <w:rFonts w:ascii="Arial" w:hAnsi="Arial" w:cs="Arial"/>
          <w:color w:val="000000" w:themeColor="text1"/>
          <w:sz w:val="20"/>
          <w:szCs w:val="20"/>
          <w:lang w:val="pt-BR"/>
        </w:rPr>
        <w:t xml:space="preserve">. Los pacientes </w:t>
      </w:r>
      <w:proofErr w:type="spellStart"/>
      <w:r w:rsidR="006A201E" w:rsidRPr="006A201E">
        <w:rPr>
          <w:rFonts w:ascii="Arial" w:hAnsi="Arial" w:cs="Arial"/>
          <w:color w:val="000000" w:themeColor="text1"/>
          <w:sz w:val="20"/>
          <w:szCs w:val="20"/>
          <w:lang w:val="pt-BR"/>
        </w:rPr>
        <w:t>con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patologías</w:t>
      </w:r>
      <w:proofErr w:type="spellEnd"/>
      <w:r w:rsidR="006A201E" w:rsidRPr="006A201E">
        <w:rPr>
          <w:rFonts w:ascii="Arial" w:hAnsi="Arial" w:cs="Arial"/>
          <w:color w:val="000000" w:themeColor="text1"/>
          <w:sz w:val="20"/>
          <w:szCs w:val="20"/>
          <w:lang w:val="pt-BR"/>
        </w:rPr>
        <w:t xml:space="preserve"> de larga </w:t>
      </w:r>
      <w:proofErr w:type="spellStart"/>
      <w:r w:rsidR="006A201E" w:rsidRPr="006A201E">
        <w:rPr>
          <w:rFonts w:ascii="Arial" w:hAnsi="Arial" w:cs="Arial"/>
          <w:color w:val="000000" w:themeColor="text1"/>
          <w:sz w:val="20"/>
          <w:szCs w:val="20"/>
          <w:lang w:val="pt-BR"/>
        </w:rPr>
        <w:t>evolución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necesitan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educación</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sanitaria</w:t>
      </w:r>
      <w:proofErr w:type="spellEnd"/>
      <w:r w:rsidR="006A201E" w:rsidRPr="006A201E">
        <w:rPr>
          <w:rFonts w:ascii="Arial" w:hAnsi="Arial" w:cs="Arial"/>
          <w:color w:val="000000" w:themeColor="text1"/>
          <w:sz w:val="20"/>
          <w:szCs w:val="20"/>
          <w:lang w:val="pt-BR"/>
        </w:rPr>
        <w:t xml:space="preserve"> y </w:t>
      </w:r>
      <w:proofErr w:type="spellStart"/>
      <w:r w:rsidR="006A201E" w:rsidRPr="006A201E">
        <w:rPr>
          <w:rFonts w:ascii="Arial" w:hAnsi="Arial" w:cs="Arial"/>
          <w:color w:val="000000" w:themeColor="text1"/>
          <w:sz w:val="20"/>
          <w:szCs w:val="20"/>
          <w:lang w:val="pt-BR"/>
        </w:rPr>
        <w:t>apoyo</w:t>
      </w:r>
      <w:proofErr w:type="spellEnd"/>
      <w:r w:rsidR="006A201E" w:rsidRPr="006A201E">
        <w:rPr>
          <w:rFonts w:ascii="Arial" w:hAnsi="Arial" w:cs="Arial"/>
          <w:color w:val="000000" w:themeColor="text1"/>
          <w:sz w:val="20"/>
          <w:szCs w:val="20"/>
          <w:lang w:val="pt-BR"/>
        </w:rPr>
        <w:t xml:space="preserve"> psicológico durante todo </w:t>
      </w:r>
      <w:proofErr w:type="spellStart"/>
      <w:proofErr w:type="gramStart"/>
      <w:r w:rsidR="006A201E" w:rsidRPr="006A201E">
        <w:rPr>
          <w:rFonts w:ascii="Arial" w:hAnsi="Arial" w:cs="Arial"/>
          <w:color w:val="000000" w:themeColor="text1"/>
          <w:sz w:val="20"/>
          <w:szCs w:val="20"/>
          <w:lang w:val="pt-BR"/>
        </w:rPr>
        <w:t>el</w:t>
      </w:r>
      <w:proofErr w:type="spellEnd"/>
      <w:proofErr w:type="gram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proceso</w:t>
      </w:r>
      <w:proofErr w:type="spellEnd"/>
      <w:r w:rsidR="006A201E" w:rsidRPr="006A201E">
        <w:rPr>
          <w:rFonts w:ascii="Arial" w:hAnsi="Arial" w:cs="Arial"/>
          <w:color w:val="000000" w:themeColor="text1"/>
          <w:sz w:val="20"/>
          <w:szCs w:val="20"/>
          <w:lang w:val="pt-BR"/>
        </w:rPr>
        <w:t xml:space="preserve"> de </w:t>
      </w:r>
      <w:proofErr w:type="spellStart"/>
      <w:r w:rsidR="006A201E" w:rsidRPr="006A201E">
        <w:rPr>
          <w:rFonts w:ascii="Arial" w:hAnsi="Arial" w:cs="Arial"/>
          <w:color w:val="000000" w:themeColor="text1"/>
          <w:sz w:val="20"/>
          <w:szCs w:val="20"/>
          <w:lang w:val="pt-BR"/>
        </w:rPr>
        <w:t>la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enfermedad</w:t>
      </w:r>
      <w:proofErr w:type="spellEnd"/>
      <w:r w:rsidR="006A201E" w:rsidRPr="006A201E">
        <w:rPr>
          <w:rFonts w:ascii="Arial" w:hAnsi="Arial" w:cs="Arial"/>
          <w:color w:val="000000" w:themeColor="text1"/>
          <w:sz w:val="20"/>
          <w:szCs w:val="20"/>
          <w:lang w:val="pt-BR"/>
        </w:rPr>
        <w:t xml:space="preserve"> para </w:t>
      </w:r>
      <w:proofErr w:type="spellStart"/>
      <w:r w:rsidR="006A201E" w:rsidRPr="006A201E">
        <w:rPr>
          <w:rFonts w:ascii="Arial" w:hAnsi="Arial" w:cs="Arial"/>
          <w:color w:val="000000" w:themeColor="text1"/>
          <w:sz w:val="20"/>
          <w:szCs w:val="20"/>
          <w:lang w:val="pt-BR"/>
        </w:rPr>
        <w:t>mantener</w:t>
      </w:r>
      <w:proofErr w:type="spellEnd"/>
      <w:r w:rsidR="006A201E" w:rsidRPr="006A201E">
        <w:rPr>
          <w:rFonts w:ascii="Arial" w:hAnsi="Arial" w:cs="Arial"/>
          <w:color w:val="000000" w:themeColor="text1"/>
          <w:sz w:val="20"/>
          <w:szCs w:val="20"/>
          <w:lang w:val="pt-BR"/>
        </w:rPr>
        <w:t xml:space="preserve"> una </w:t>
      </w:r>
      <w:proofErr w:type="spellStart"/>
      <w:r w:rsidR="006A201E" w:rsidRPr="006A201E">
        <w:rPr>
          <w:rFonts w:ascii="Arial" w:hAnsi="Arial" w:cs="Arial"/>
          <w:color w:val="000000" w:themeColor="text1"/>
          <w:sz w:val="20"/>
          <w:szCs w:val="20"/>
          <w:lang w:val="pt-BR"/>
        </w:rPr>
        <w:t>adecuada</w:t>
      </w:r>
      <w:proofErr w:type="spellEnd"/>
      <w:r w:rsidR="006A201E" w:rsidRPr="006A201E">
        <w:rPr>
          <w:rFonts w:ascii="Arial" w:hAnsi="Arial" w:cs="Arial"/>
          <w:color w:val="000000" w:themeColor="text1"/>
          <w:sz w:val="20"/>
          <w:szCs w:val="20"/>
          <w:lang w:val="pt-BR"/>
        </w:rPr>
        <w:t xml:space="preserve"> </w:t>
      </w:r>
      <w:proofErr w:type="spellStart"/>
      <w:r w:rsidR="006A201E" w:rsidRPr="006A201E">
        <w:rPr>
          <w:rFonts w:ascii="Arial" w:hAnsi="Arial" w:cs="Arial"/>
          <w:color w:val="000000" w:themeColor="text1"/>
          <w:sz w:val="20"/>
          <w:szCs w:val="20"/>
          <w:lang w:val="pt-BR"/>
        </w:rPr>
        <w:t>calidad</w:t>
      </w:r>
      <w:proofErr w:type="spellEnd"/>
      <w:r w:rsidR="006A201E" w:rsidRPr="006A201E">
        <w:rPr>
          <w:rFonts w:ascii="Arial" w:hAnsi="Arial" w:cs="Arial"/>
          <w:color w:val="000000" w:themeColor="text1"/>
          <w:sz w:val="20"/>
          <w:szCs w:val="20"/>
          <w:lang w:val="pt-BR"/>
        </w:rPr>
        <w:t xml:space="preserve"> de vida.</w:t>
      </w:r>
    </w:p>
    <w:p w14:paraId="4CD9DED5" w14:textId="131AB59E" w:rsidR="00351AB4" w:rsidRPr="0004558F" w:rsidRDefault="00CD52BA" w:rsidP="00045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rPr>
          <w:rFonts w:ascii="Arial" w:eastAsia="Times New Roman" w:hAnsi="Arial" w:cs="Arial"/>
          <w:b/>
          <w:color w:val="000000" w:themeColor="text1"/>
          <w:sz w:val="20"/>
          <w:szCs w:val="20"/>
          <w:lang w:val="pt-BR" w:eastAsia="pt-BR"/>
        </w:rPr>
      </w:pPr>
      <w:proofErr w:type="spellStart"/>
      <w:r w:rsidRPr="00BE3A61">
        <w:rPr>
          <w:rFonts w:ascii="Arial" w:hAnsi="Arial" w:cs="Arial"/>
          <w:b/>
          <w:sz w:val="20"/>
          <w:szCs w:val="20"/>
          <w:lang w:val="pt-BR"/>
        </w:rPr>
        <w:t>Palabras</w:t>
      </w:r>
      <w:proofErr w:type="spellEnd"/>
      <w:r w:rsidRPr="00BE3A61">
        <w:rPr>
          <w:rFonts w:ascii="Arial" w:hAnsi="Arial" w:cs="Arial"/>
          <w:b/>
          <w:sz w:val="20"/>
          <w:szCs w:val="20"/>
          <w:lang w:val="pt-BR"/>
        </w:rPr>
        <w:t xml:space="preserve"> clave:</w:t>
      </w:r>
      <w:r w:rsidR="001075D7">
        <w:rPr>
          <w:rFonts w:ascii="Arial" w:hAnsi="Arial" w:cs="Arial"/>
          <w:sz w:val="20"/>
          <w:szCs w:val="20"/>
          <w:lang w:val="pt-BR"/>
        </w:rPr>
        <w:t xml:space="preserve"> </w:t>
      </w:r>
      <w:proofErr w:type="spellStart"/>
      <w:r w:rsidR="006A201E" w:rsidRPr="006A201E">
        <w:rPr>
          <w:rFonts w:ascii="Arial" w:hAnsi="Arial" w:cs="Arial"/>
          <w:sz w:val="20"/>
          <w:szCs w:val="20"/>
          <w:lang w:val="pt-BR"/>
        </w:rPr>
        <w:t>Lupus</w:t>
      </w:r>
      <w:proofErr w:type="spellEnd"/>
      <w:r w:rsidR="006A201E" w:rsidRPr="006A201E">
        <w:rPr>
          <w:rFonts w:ascii="Arial" w:hAnsi="Arial" w:cs="Arial"/>
          <w:sz w:val="20"/>
          <w:szCs w:val="20"/>
          <w:lang w:val="pt-BR"/>
        </w:rPr>
        <w:t xml:space="preserve"> eritematoso sistémico, </w:t>
      </w:r>
      <w:proofErr w:type="spellStart"/>
      <w:r w:rsidR="006A201E" w:rsidRPr="006A201E">
        <w:rPr>
          <w:rFonts w:ascii="Arial" w:hAnsi="Arial" w:cs="Arial"/>
          <w:sz w:val="20"/>
          <w:szCs w:val="20"/>
          <w:lang w:val="pt-BR"/>
        </w:rPr>
        <w:t>Atención</w:t>
      </w:r>
      <w:proofErr w:type="spellEnd"/>
      <w:r w:rsidR="006A201E" w:rsidRPr="006A201E">
        <w:rPr>
          <w:rFonts w:ascii="Arial" w:hAnsi="Arial" w:cs="Arial"/>
          <w:sz w:val="20"/>
          <w:szCs w:val="20"/>
          <w:lang w:val="pt-BR"/>
        </w:rPr>
        <w:t xml:space="preserve"> de </w:t>
      </w:r>
      <w:proofErr w:type="spellStart"/>
      <w:r w:rsidR="006A201E" w:rsidRPr="006A201E">
        <w:rPr>
          <w:rFonts w:ascii="Arial" w:hAnsi="Arial" w:cs="Arial"/>
          <w:sz w:val="20"/>
          <w:szCs w:val="20"/>
          <w:lang w:val="pt-BR"/>
        </w:rPr>
        <w:t>enfermería</w:t>
      </w:r>
      <w:proofErr w:type="spellEnd"/>
      <w:r w:rsidR="006A201E" w:rsidRPr="006A201E">
        <w:rPr>
          <w:rFonts w:ascii="Arial" w:hAnsi="Arial" w:cs="Arial"/>
          <w:sz w:val="20"/>
          <w:szCs w:val="20"/>
          <w:lang w:val="pt-BR"/>
        </w:rPr>
        <w:t xml:space="preserve">, </w:t>
      </w:r>
      <w:proofErr w:type="spellStart"/>
      <w:r w:rsidR="006A201E" w:rsidRPr="006A201E">
        <w:rPr>
          <w:rFonts w:ascii="Arial" w:hAnsi="Arial" w:cs="Arial"/>
          <w:sz w:val="20"/>
          <w:szCs w:val="20"/>
          <w:lang w:val="pt-BR"/>
        </w:rPr>
        <w:t>Calidad</w:t>
      </w:r>
      <w:proofErr w:type="spellEnd"/>
      <w:r w:rsidR="006A201E" w:rsidRPr="006A201E">
        <w:rPr>
          <w:rFonts w:ascii="Arial" w:hAnsi="Arial" w:cs="Arial"/>
          <w:sz w:val="20"/>
          <w:szCs w:val="20"/>
          <w:lang w:val="pt-BR"/>
        </w:rPr>
        <w:t xml:space="preserve"> de vida.</w:t>
      </w:r>
      <w:r w:rsidR="006A201E">
        <w:rPr>
          <w:rFonts w:ascii="Arial" w:hAnsi="Arial" w:cs="Arial"/>
          <w:sz w:val="20"/>
          <w:szCs w:val="20"/>
          <w:lang w:val="pt-BR"/>
        </w:rPr>
        <w:t xml:space="preserve"> </w:t>
      </w:r>
      <w:r w:rsidR="00287042">
        <w:rPr>
          <w:rFonts w:ascii="Arial" w:hAnsi="Arial" w:cs="Arial"/>
          <w:b/>
          <w:sz w:val="20"/>
          <w:szCs w:val="20"/>
        </w:rPr>
        <w:pict w14:anchorId="1F8E390C">
          <v:rect id="_x0000_i1028" style="width:0;height:1.5pt" o:hralign="center" o:hrstd="t" o:hr="t" fillcolor="#a0a0a0" stroked="f"/>
        </w:pict>
      </w:r>
    </w:p>
    <w:p w14:paraId="22D97AC8" w14:textId="53171069" w:rsidR="0046664D" w:rsidRPr="00477FAD" w:rsidRDefault="006A201E" w:rsidP="00477FAD">
      <w:pPr>
        <w:spacing w:after="120" w:line="276" w:lineRule="auto"/>
        <w:jc w:val="both"/>
        <w:rPr>
          <w:rFonts w:ascii="Arial" w:hAnsi="Arial" w:cs="Arial"/>
          <w:b/>
          <w:bCs/>
          <w:sz w:val="20"/>
          <w:szCs w:val="20"/>
          <w:lang w:val="pt-BR"/>
        </w:rPr>
      </w:pPr>
      <w:r>
        <w:rPr>
          <w:rFonts w:ascii="Arial" w:hAnsi="Arial" w:cs="Arial"/>
          <w:b/>
          <w:bCs/>
          <w:sz w:val="20"/>
          <w:szCs w:val="20"/>
          <w:lang w:val="pt-BR"/>
        </w:rPr>
        <w:t>INTRODUÇÃO</w:t>
      </w:r>
    </w:p>
    <w:p w14:paraId="507A505E" w14:textId="105C0C7E" w:rsidR="006A201E" w:rsidRPr="006A201E" w:rsidRDefault="006A201E" w:rsidP="006A201E">
      <w:pPr>
        <w:spacing w:after="120" w:line="276" w:lineRule="auto"/>
        <w:ind w:firstLine="284"/>
        <w:jc w:val="both"/>
        <w:rPr>
          <w:rFonts w:ascii="Arial" w:hAnsi="Arial" w:cs="Arial"/>
          <w:color w:val="000000"/>
          <w:sz w:val="20"/>
          <w:szCs w:val="20"/>
          <w:lang w:val="pt-BR"/>
        </w:rPr>
      </w:pPr>
      <w:r w:rsidRPr="006A201E">
        <w:rPr>
          <w:rFonts w:ascii="Arial" w:hAnsi="Arial" w:cs="Arial"/>
          <w:color w:val="000000"/>
          <w:sz w:val="20"/>
          <w:szCs w:val="20"/>
          <w:lang w:val="pt-BR"/>
        </w:rPr>
        <w:t>A Enfermagem é uma profissão que requer fortalecimento em toda a sua estrutura, acadêmica, metodológica e investigativa, cujo objetivo é demonstrar a atuação profissional nos campos acadêmico, da saúde e da pesquisa. A formação desses profissionais deve ser condizente com a realidade de cada país. A Organização Mundial da Saúde (OMS) e a Organização Pan-Americana da Saúde (OPAS) consideram que o recurso humano de maior valor na assistência e assistência ao paciente é o profissional de enfermagem, por isso se esforça para fortalecer esta carreira, pois está ciente das conqui</w:t>
      </w:r>
      <w:r w:rsidR="002C1CF9">
        <w:rPr>
          <w:rFonts w:ascii="Arial" w:hAnsi="Arial" w:cs="Arial"/>
          <w:color w:val="000000"/>
          <w:sz w:val="20"/>
          <w:szCs w:val="20"/>
          <w:lang w:val="pt-BR"/>
        </w:rPr>
        <w:t>stas feitas nas últimas décadas (</w:t>
      </w:r>
      <w:r w:rsidR="002C1CF9" w:rsidRPr="002C1CF9">
        <w:rPr>
          <w:rFonts w:ascii="Arial" w:hAnsi="Arial" w:cs="Arial"/>
          <w:color w:val="000000"/>
          <w:sz w:val="20"/>
          <w:szCs w:val="20"/>
          <w:lang w:val="pt-BR"/>
        </w:rPr>
        <w:t xml:space="preserve">COSTA </w:t>
      </w:r>
      <w:proofErr w:type="gramStart"/>
      <w:r w:rsidR="002C1CF9" w:rsidRPr="002C1CF9">
        <w:rPr>
          <w:rFonts w:ascii="Arial" w:hAnsi="Arial" w:cs="Arial"/>
          <w:color w:val="000000"/>
          <w:sz w:val="20"/>
          <w:szCs w:val="20"/>
          <w:lang w:val="pt-BR"/>
        </w:rPr>
        <w:t>et</w:t>
      </w:r>
      <w:proofErr w:type="gramEnd"/>
      <w:r w:rsidR="002C1CF9" w:rsidRPr="002C1CF9">
        <w:rPr>
          <w:rFonts w:ascii="Arial" w:hAnsi="Arial" w:cs="Arial"/>
          <w:color w:val="000000"/>
          <w:sz w:val="20"/>
          <w:szCs w:val="20"/>
          <w:lang w:val="pt-BR"/>
        </w:rPr>
        <w:t xml:space="preserve"> al., 2020</w:t>
      </w:r>
      <w:r w:rsidR="002C1CF9">
        <w:rPr>
          <w:rFonts w:ascii="Arial" w:hAnsi="Arial" w:cs="Arial"/>
          <w:color w:val="000000"/>
          <w:sz w:val="20"/>
          <w:szCs w:val="20"/>
          <w:lang w:val="pt-BR"/>
        </w:rPr>
        <w:t>)</w:t>
      </w:r>
      <w:r w:rsidR="002C1CF9" w:rsidRPr="002C1CF9">
        <w:rPr>
          <w:rFonts w:ascii="Arial" w:hAnsi="Arial" w:cs="Arial"/>
          <w:color w:val="000000"/>
          <w:sz w:val="20"/>
          <w:szCs w:val="20"/>
          <w:lang w:val="pt-BR"/>
        </w:rPr>
        <w:t>.</w:t>
      </w:r>
    </w:p>
    <w:p w14:paraId="7F6A1783" w14:textId="7EDB5EBD" w:rsidR="006A201E" w:rsidRPr="006A201E" w:rsidRDefault="002C1CF9" w:rsidP="006A201E">
      <w:pPr>
        <w:spacing w:after="120" w:line="276" w:lineRule="auto"/>
        <w:ind w:firstLine="284"/>
        <w:jc w:val="both"/>
        <w:rPr>
          <w:rFonts w:ascii="Arial" w:hAnsi="Arial" w:cs="Arial"/>
          <w:color w:val="000000"/>
          <w:sz w:val="20"/>
          <w:szCs w:val="20"/>
          <w:lang w:val="pt-BR"/>
        </w:rPr>
      </w:pPr>
      <w:r>
        <w:rPr>
          <w:rFonts w:ascii="Arial" w:hAnsi="Arial" w:cs="Arial"/>
          <w:color w:val="000000"/>
          <w:sz w:val="20"/>
          <w:szCs w:val="20"/>
          <w:lang w:val="pt-BR"/>
        </w:rPr>
        <w:t>Segundo Costi</w:t>
      </w:r>
      <w:r w:rsidRPr="002C1CF9">
        <w:rPr>
          <w:rFonts w:ascii="Arial" w:hAnsi="Arial" w:cs="Arial"/>
          <w:color w:val="000000"/>
          <w:sz w:val="20"/>
          <w:szCs w:val="20"/>
          <w:lang w:val="pt-BR"/>
        </w:rPr>
        <w:t xml:space="preserve"> et al. </w:t>
      </w:r>
      <w:r>
        <w:rPr>
          <w:rFonts w:ascii="Arial" w:hAnsi="Arial" w:cs="Arial"/>
          <w:color w:val="000000"/>
          <w:sz w:val="20"/>
          <w:szCs w:val="20"/>
          <w:lang w:val="pt-BR"/>
        </w:rPr>
        <w:t>(</w:t>
      </w:r>
      <w:r w:rsidRPr="002C1CF9">
        <w:rPr>
          <w:rFonts w:ascii="Arial" w:hAnsi="Arial" w:cs="Arial"/>
          <w:color w:val="000000"/>
          <w:sz w:val="20"/>
          <w:szCs w:val="20"/>
          <w:lang w:val="pt-BR"/>
        </w:rPr>
        <w:t>2017</w:t>
      </w:r>
      <w:r w:rsidR="008B031A">
        <w:rPr>
          <w:rFonts w:ascii="Arial" w:hAnsi="Arial" w:cs="Arial"/>
          <w:color w:val="000000"/>
          <w:sz w:val="20"/>
          <w:szCs w:val="20"/>
          <w:lang w:val="pt-BR"/>
        </w:rPr>
        <w:t>) Lúpus E</w:t>
      </w:r>
      <w:r w:rsidR="006A201E" w:rsidRPr="006A201E">
        <w:rPr>
          <w:rFonts w:ascii="Arial" w:hAnsi="Arial" w:cs="Arial"/>
          <w:color w:val="000000"/>
          <w:sz w:val="20"/>
          <w:szCs w:val="20"/>
          <w:lang w:val="pt-BR"/>
        </w:rPr>
        <w:t>ritematoso sistêmico (LES), caracterizado pelo fato de que o sistema imunológico da pessoa provoca a destruição de células e tecidos saudáveis, ao não reconhecê-los. O sistema imunológico tem a função de proteger o organismo contra agentes nocivos. Porém, em pacientes com lúpus eritematoso sistêmico, o sistema imunológico está alterado e reconhece os mecanismos do corpo como estranhos.</w:t>
      </w:r>
    </w:p>
    <w:p w14:paraId="2414F5FA" w14:textId="296EC2D6" w:rsidR="006A201E" w:rsidRPr="006A201E" w:rsidRDefault="008B031A" w:rsidP="006A201E">
      <w:pPr>
        <w:spacing w:after="120" w:line="276" w:lineRule="auto"/>
        <w:ind w:firstLine="284"/>
        <w:jc w:val="both"/>
        <w:rPr>
          <w:rFonts w:ascii="Arial" w:hAnsi="Arial" w:cs="Arial"/>
          <w:color w:val="000000"/>
          <w:sz w:val="20"/>
          <w:szCs w:val="20"/>
          <w:lang w:val="pt-BR"/>
        </w:rPr>
      </w:pPr>
      <w:r w:rsidRPr="008B031A">
        <w:rPr>
          <w:rFonts w:ascii="Arial" w:hAnsi="Arial" w:cs="Arial"/>
          <w:color w:val="000000"/>
          <w:sz w:val="20"/>
          <w:szCs w:val="20"/>
          <w:lang w:val="pt-BR"/>
        </w:rPr>
        <w:t xml:space="preserve">Já </w:t>
      </w:r>
      <w:proofErr w:type="spellStart"/>
      <w:r w:rsidRPr="008B031A">
        <w:rPr>
          <w:rFonts w:ascii="Arial" w:hAnsi="Arial" w:cs="Arial"/>
          <w:color w:val="000000"/>
          <w:sz w:val="20"/>
          <w:szCs w:val="20"/>
          <w:lang w:val="pt-BR"/>
        </w:rPr>
        <w:t>Enderle</w:t>
      </w:r>
      <w:proofErr w:type="spellEnd"/>
      <w:r w:rsidRPr="008B031A">
        <w:rPr>
          <w:rFonts w:ascii="Arial" w:hAnsi="Arial" w:cs="Arial"/>
          <w:color w:val="000000"/>
          <w:sz w:val="20"/>
          <w:szCs w:val="20"/>
          <w:lang w:val="pt-BR"/>
        </w:rPr>
        <w:t xml:space="preserve"> </w:t>
      </w:r>
      <w:proofErr w:type="gramStart"/>
      <w:r w:rsidRPr="008B031A">
        <w:rPr>
          <w:rFonts w:ascii="Arial" w:hAnsi="Arial" w:cs="Arial"/>
          <w:color w:val="000000"/>
          <w:sz w:val="20"/>
          <w:szCs w:val="20"/>
          <w:lang w:val="pt-BR"/>
        </w:rPr>
        <w:t>et</w:t>
      </w:r>
      <w:proofErr w:type="gramEnd"/>
      <w:r w:rsidRPr="008B031A">
        <w:rPr>
          <w:rFonts w:ascii="Arial" w:hAnsi="Arial" w:cs="Arial"/>
          <w:color w:val="000000"/>
          <w:sz w:val="20"/>
          <w:szCs w:val="20"/>
          <w:lang w:val="pt-BR"/>
        </w:rPr>
        <w:t xml:space="preserve"> al. </w:t>
      </w:r>
      <w:r>
        <w:rPr>
          <w:rFonts w:ascii="Arial" w:hAnsi="Arial" w:cs="Arial"/>
          <w:color w:val="000000"/>
          <w:sz w:val="20"/>
          <w:szCs w:val="20"/>
          <w:lang w:val="pt-BR"/>
        </w:rPr>
        <w:t>(2019) pontuam que s</w:t>
      </w:r>
      <w:r w:rsidR="006A201E" w:rsidRPr="006A201E">
        <w:rPr>
          <w:rFonts w:ascii="Arial" w:hAnsi="Arial" w:cs="Arial"/>
          <w:color w:val="000000"/>
          <w:sz w:val="20"/>
          <w:szCs w:val="20"/>
          <w:lang w:val="pt-BR"/>
        </w:rPr>
        <w:t xml:space="preserve">ua etiologia é desconhecida, mas considera-se a existência de uma interação multifatorial, onde fatores ambientais, genéticos e hormonais estão envolvidos. Dentre as manifestações clínicas, os sintomas gerais como fadiga, astenia, anorexia, febre e emagrecimento </w:t>
      </w:r>
      <w:r w:rsidR="006A201E" w:rsidRPr="006A201E">
        <w:rPr>
          <w:rFonts w:ascii="Arial" w:hAnsi="Arial" w:cs="Arial"/>
          <w:color w:val="000000"/>
          <w:sz w:val="20"/>
          <w:szCs w:val="20"/>
          <w:lang w:val="pt-BR"/>
        </w:rPr>
        <w:lastRenderedPageBreak/>
        <w:t>aparecem com maior frequência nos pacientes com LES, sendo considerados como sintomas iniciais da doença ou, em outros casos, como complicações da mesma, sendo fadiga o que predomina nestes casos, por se tratar de um sintoma incapacitante associado, por sua vez, a episódios depressivos.</w:t>
      </w:r>
    </w:p>
    <w:p w14:paraId="532D3530" w14:textId="77777777" w:rsidR="006A201E" w:rsidRPr="006A201E" w:rsidRDefault="006A201E" w:rsidP="006A201E">
      <w:pPr>
        <w:spacing w:after="120" w:line="276" w:lineRule="auto"/>
        <w:ind w:firstLine="284"/>
        <w:jc w:val="both"/>
        <w:rPr>
          <w:rFonts w:ascii="Arial" w:hAnsi="Arial" w:cs="Arial"/>
          <w:color w:val="000000"/>
          <w:sz w:val="20"/>
          <w:szCs w:val="20"/>
          <w:lang w:val="pt-BR"/>
        </w:rPr>
      </w:pPr>
      <w:r w:rsidRPr="006A201E">
        <w:rPr>
          <w:rFonts w:ascii="Arial" w:hAnsi="Arial" w:cs="Arial"/>
          <w:color w:val="000000"/>
          <w:sz w:val="20"/>
          <w:szCs w:val="20"/>
          <w:lang w:val="pt-BR"/>
        </w:rPr>
        <w:t>Esta pesquisa pretende-se identificar e apontar mecanismos que permitam ao profissional de enfermagem oferecer uma assistência de qualidade ao paciente, contribuindo com seus sentimentos de ser humano capaz de ser produtivo e respeitado em seu meio social, e isso por envolver e comprometer cada paciente com o cuidado de sua saúde, reduzindo assim os riscos de complicações que o tratamento pode causar o que permite retardar o curso da doença.</w:t>
      </w:r>
    </w:p>
    <w:p w14:paraId="085E4337" w14:textId="77777777" w:rsidR="006A201E" w:rsidRPr="006A201E" w:rsidRDefault="006A201E" w:rsidP="006A201E">
      <w:pPr>
        <w:spacing w:after="120" w:line="276" w:lineRule="auto"/>
        <w:ind w:firstLine="284"/>
        <w:jc w:val="both"/>
        <w:rPr>
          <w:rFonts w:ascii="Arial" w:hAnsi="Arial" w:cs="Arial"/>
          <w:color w:val="000000"/>
          <w:sz w:val="20"/>
          <w:szCs w:val="20"/>
          <w:lang w:val="pt-BR"/>
        </w:rPr>
      </w:pPr>
      <w:r w:rsidRPr="006A201E">
        <w:rPr>
          <w:rFonts w:ascii="Arial" w:hAnsi="Arial" w:cs="Arial"/>
          <w:color w:val="000000"/>
          <w:sz w:val="20"/>
          <w:szCs w:val="20"/>
          <w:lang w:val="pt-BR"/>
        </w:rPr>
        <w:t>É importante contribuir para o cuidado holístico desse tipo de paciente, permitindo que familiares e cuidadores identifiquem as necessidades e, assim, estabeleçam os cuidados que devem ser prestados, estabelecendo ações que favoreçam a qualidade de vida que todo ser humano deve ter. Este estudo se justifica teoricamente, pois irá fornecer uma análise da literatura encontrada para a explicação das variáveis do estudo, a fim de fornecer conhecimento sobre os cuidados de enfermagem e a qualidade de vida do paciente, para suprir qualquer desconhecimento a esse respeito o tipo de relação entre as variáveis e que explicará o problema de estudo.</w:t>
      </w:r>
    </w:p>
    <w:p w14:paraId="2345411E" w14:textId="77777777" w:rsidR="006A201E" w:rsidRPr="006A201E" w:rsidRDefault="006A201E" w:rsidP="006A201E">
      <w:pPr>
        <w:spacing w:after="120" w:line="276" w:lineRule="auto"/>
        <w:ind w:firstLine="284"/>
        <w:jc w:val="both"/>
        <w:rPr>
          <w:rFonts w:ascii="Arial" w:hAnsi="Arial" w:cs="Arial"/>
          <w:color w:val="000000"/>
          <w:sz w:val="20"/>
          <w:szCs w:val="20"/>
          <w:lang w:val="pt-BR"/>
        </w:rPr>
      </w:pPr>
      <w:r w:rsidRPr="006A201E">
        <w:rPr>
          <w:rFonts w:ascii="Arial" w:hAnsi="Arial" w:cs="Arial"/>
          <w:color w:val="000000"/>
          <w:sz w:val="20"/>
          <w:szCs w:val="20"/>
          <w:lang w:val="pt-BR"/>
        </w:rPr>
        <w:t>A assistência prestada pelo profissional de enfermagem aos pacientes com lúpus eritematoso sistêmico deve aplicar as ações necessárias para minimizar os efeitos negativos, que podem estar alterando o psicológico, axiológico e físico dos pacientes; elementos necessários para uma recuperação integral e qualidade de vida de quem sofre desta doença. Diante do exposto originou-se a seguinte problemática, qual a relação entre os cuidados de enfermagem e a qualidade de vida de pacientes com lúpus eritematoso sistêmico no contesto hospitalar?</w:t>
      </w:r>
    </w:p>
    <w:p w14:paraId="64FC3176" w14:textId="72634F8D" w:rsidR="0046664D" w:rsidRPr="002C1CF9" w:rsidRDefault="006A201E" w:rsidP="002C1CF9">
      <w:pPr>
        <w:spacing w:after="120" w:line="276" w:lineRule="auto"/>
        <w:ind w:firstLine="284"/>
        <w:jc w:val="both"/>
        <w:rPr>
          <w:rFonts w:ascii="Arial" w:hAnsi="Arial" w:cs="Arial"/>
          <w:color w:val="000000"/>
          <w:sz w:val="20"/>
          <w:szCs w:val="20"/>
          <w:lang w:val="pt-BR"/>
        </w:rPr>
      </w:pPr>
      <w:r w:rsidRPr="006A201E">
        <w:rPr>
          <w:rFonts w:ascii="Arial" w:hAnsi="Arial" w:cs="Arial"/>
          <w:color w:val="000000"/>
          <w:sz w:val="20"/>
          <w:szCs w:val="20"/>
          <w:lang w:val="pt-BR"/>
        </w:rPr>
        <w:t>O objetivo geral deste trabalho foi compreender a relação entre os cuidados de enfermagem e a qualidade de vida de pacientes com lúpus eritematoso sistêmico no contesto hospitalar objetivou também especificamente, exemplificar o contexto histórico e a representação fisiopatológica do Lúpus Eritematoso Sistêmico; abordar as manifestações clínicas do Lúpus Eritematoso Sistêmico, bem como, suas complicações e, por fim, identificar os fatores da assistência de enfermagem que contribui para a qualidade de vida de pacientes com lúpus eritematoso sistêmico.</w:t>
      </w:r>
    </w:p>
    <w:p w14:paraId="3A0256FB" w14:textId="77FB1965" w:rsidR="0046664D" w:rsidRPr="00477FAD" w:rsidRDefault="00706167" w:rsidP="00477FAD">
      <w:pPr>
        <w:spacing w:after="120" w:line="276" w:lineRule="auto"/>
        <w:jc w:val="both"/>
        <w:rPr>
          <w:rFonts w:ascii="Arial" w:hAnsi="Arial" w:cs="Arial"/>
          <w:sz w:val="20"/>
          <w:szCs w:val="20"/>
          <w:lang w:val="pt-BR"/>
        </w:rPr>
      </w:pPr>
      <w:r>
        <w:rPr>
          <w:rFonts w:ascii="Arial" w:hAnsi="Arial" w:cs="Arial"/>
          <w:b/>
          <w:bCs/>
          <w:sz w:val="20"/>
          <w:szCs w:val="20"/>
          <w:lang w:val="pt-BR"/>
        </w:rPr>
        <w:t>MÉTODOS</w:t>
      </w:r>
    </w:p>
    <w:p w14:paraId="755A9749" w14:textId="43E66EE9" w:rsidR="00706167" w:rsidRPr="00706167" w:rsidRDefault="00706167" w:rsidP="00706167">
      <w:pPr>
        <w:spacing w:after="120" w:line="276" w:lineRule="auto"/>
        <w:ind w:firstLine="284"/>
        <w:jc w:val="both"/>
        <w:rPr>
          <w:rFonts w:ascii="Arial" w:hAnsi="Arial" w:cs="Arial"/>
          <w:sz w:val="20"/>
          <w:szCs w:val="20"/>
          <w:lang w:val="pt-BR"/>
        </w:rPr>
      </w:pPr>
      <w:r w:rsidRPr="00706167">
        <w:rPr>
          <w:rFonts w:ascii="Arial" w:hAnsi="Arial" w:cs="Arial"/>
          <w:sz w:val="20"/>
          <w:szCs w:val="20"/>
          <w:lang w:val="pt-BR"/>
        </w:rPr>
        <w:t>O presente estudo trata-se de uma revisão integrativa da literatura, que consiste em reunir e sintetizar o conhecimento científico elaborado sobre determinado assunto, proporcionando um entendimento a respeito do problema</w:t>
      </w:r>
      <w:r>
        <w:rPr>
          <w:rFonts w:ascii="Arial" w:hAnsi="Arial" w:cs="Arial"/>
          <w:sz w:val="20"/>
          <w:szCs w:val="20"/>
          <w:lang w:val="pt-BR"/>
        </w:rPr>
        <w:t xml:space="preserve"> estudado</w:t>
      </w:r>
      <w:r w:rsidRPr="00706167">
        <w:rPr>
          <w:rFonts w:ascii="Arial" w:hAnsi="Arial" w:cs="Arial"/>
          <w:sz w:val="20"/>
          <w:szCs w:val="20"/>
          <w:lang w:val="pt-BR"/>
        </w:rPr>
        <w:t>.</w:t>
      </w:r>
    </w:p>
    <w:p w14:paraId="2F6AC1FC" w14:textId="572E82FF" w:rsidR="00706167" w:rsidRPr="00706167" w:rsidRDefault="00706167" w:rsidP="00706167">
      <w:pPr>
        <w:spacing w:after="120" w:line="276" w:lineRule="auto"/>
        <w:ind w:firstLine="284"/>
        <w:jc w:val="both"/>
        <w:rPr>
          <w:rFonts w:ascii="Arial" w:hAnsi="Arial" w:cs="Arial"/>
          <w:sz w:val="20"/>
          <w:szCs w:val="20"/>
          <w:lang w:val="pt-BR"/>
        </w:rPr>
      </w:pPr>
      <w:r w:rsidRPr="00706167">
        <w:rPr>
          <w:rFonts w:ascii="Arial" w:hAnsi="Arial" w:cs="Arial"/>
          <w:sz w:val="20"/>
          <w:szCs w:val="20"/>
          <w:lang w:val="pt-BR"/>
        </w:rPr>
        <w:t xml:space="preserve">A revisão iniciou-se com a definição do tema sendo de relevância ao meio científico bem como para subsidiar a formação dos profissionais da saúde que desenvolverão ações visando </w:t>
      </w:r>
      <w:r>
        <w:rPr>
          <w:rFonts w:ascii="Arial" w:hAnsi="Arial" w:cs="Arial"/>
          <w:sz w:val="20"/>
          <w:szCs w:val="20"/>
          <w:lang w:val="pt-BR"/>
        </w:rPr>
        <w:t>c</w:t>
      </w:r>
      <w:r w:rsidRPr="00706167">
        <w:rPr>
          <w:rFonts w:ascii="Arial" w:hAnsi="Arial" w:cs="Arial"/>
          <w:sz w:val="20"/>
          <w:szCs w:val="20"/>
          <w:lang w:val="pt-BR"/>
        </w:rPr>
        <w:t xml:space="preserve">ompreender a relação entre os cuidados de enfermagem e a qualidade de vida de pacientes com lúpus eritematoso sistêmico no contesto hospitalar. Foi escolhida como base de dados </w:t>
      </w:r>
      <w:proofErr w:type="spellStart"/>
      <w:proofErr w:type="gramStart"/>
      <w:r w:rsidRPr="00706167">
        <w:rPr>
          <w:rFonts w:ascii="Arial" w:hAnsi="Arial" w:cs="Arial"/>
          <w:sz w:val="20"/>
          <w:szCs w:val="20"/>
          <w:lang w:val="pt-BR"/>
        </w:rPr>
        <w:t>SciELO</w:t>
      </w:r>
      <w:proofErr w:type="spellEnd"/>
      <w:proofErr w:type="gramEnd"/>
      <w:r w:rsidRPr="00706167">
        <w:rPr>
          <w:rFonts w:ascii="Arial" w:hAnsi="Arial" w:cs="Arial"/>
          <w:sz w:val="20"/>
          <w:szCs w:val="20"/>
          <w:lang w:val="pt-BR"/>
        </w:rPr>
        <w:t xml:space="preserve"> (</w:t>
      </w:r>
      <w:proofErr w:type="spellStart"/>
      <w:r w:rsidRPr="00706167">
        <w:rPr>
          <w:rFonts w:ascii="Arial" w:hAnsi="Arial" w:cs="Arial"/>
          <w:sz w:val="20"/>
          <w:szCs w:val="20"/>
          <w:lang w:val="pt-BR"/>
        </w:rPr>
        <w:t>Scientific</w:t>
      </w:r>
      <w:proofErr w:type="spellEnd"/>
      <w:r w:rsidRPr="00706167">
        <w:rPr>
          <w:rFonts w:ascii="Arial" w:hAnsi="Arial" w:cs="Arial"/>
          <w:sz w:val="20"/>
          <w:szCs w:val="20"/>
          <w:lang w:val="pt-BR"/>
        </w:rPr>
        <w:t xml:space="preserve"> </w:t>
      </w:r>
      <w:proofErr w:type="spellStart"/>
      <w:r w:rsidRPr="00706167">
        <w:rPr>
          <w:rFonts w:ascii="Arial" w:hAnsi="Arial" w:cs="Arial"/>
          <w:sz w:val="20"/>
          <w:szCs w:val="20"/>
          <w:lang w:val="pt-BR"/>
        </w:rPr>
        <w:t>Electronic</w:t>
      </w:r>
      <w:proofErr w:type="spellEnd"/>
      <w:r w:rsidRPr="00706167">
        <w:rPr>
          <w:rFonts w:ascii="Arial" w:hAnsi="Arial" w:cs="Arial"/>
          <w:sz w:val="20"/>
          <w:szCs w:val="20"/>
          <w:lang w:val="pt-BR"/>
        </w:rPr>
        <w:t xml:space="preserve"> Library Online). A busca dos artigos foi realizada por meio do método de combinação (através dos conectores “e/ou” no campo de pesquisa) pelos Descritores em Ciências da Saúde (</w:t>
      </w:r>
      <w:proofErr w:type="spellStart"/>
      <w:r w:rsidRPr="00706167">
        <w:rPr>
          <w:rFonts w:ascii="Arial" w:hAnsi="Arial" w:cs="Arial"/>
          <w:sz w:val="20"/>
          <w:szCs w:val="20"/>
          <w:lang w:val="pt-BR"/>
        </w:rPr>
        <w:t>Decs</w:t>
      </w:r>
      <w:proofErr w:type="spellEnd"/>
      <w:r w:rsidRPr="00706167">
        <w:rPr>
          <w:rFonts w:ascii="Arial" w:hAnsi="Arial" w:cs="Arial"/>
          <w:sz w:val="20"/>
          <w:szCs w:val="20"/>
          <w:lang w:val="pt-BR"/>
        </w:rPr>
        <w:t>): “</w:t>
      </w:r>
      <w:r>
        <w:rPr>
          <w:rFonts w:ascii="Arial" w:hAnsi="Arial" w:cs="Arial"/>
          <w:sz w:val="20"/>
          <w:szCs w:val="20"/>
          <w:lang w:val="pt-BR"/>
        </w:rPr>
        <w:t>Lúpus eritematoso sistêmico;</w:t>
      </w:r>
      <w:r w:rsidRPr="00706167">
        <w:rPr>
          <w:rFonts w:ascii="Arial" w:hAnsi="Arial" w:cs="Arial"/>
          <w:sz w:val="20"/>
          <w:szCs w:val="20"/>
          <w:lang w:val="pt-BR"/>
        </w:rPr>
        <w:t xml:space="preserve"> Cuidados d</w:t>
      </w:r>
      <w:r>
        <w:rPr>
          <w:rFonts w:ascii="Arial" w:hAnsi="Arial" w:cs="Arial"/>
          <w:sz w:val="20"/>
          <w:szCs w:val="20"/>
          <w:lang w:val="pt-BR"/>
        </w:rPr>
        <w:t>e enfermagem; Qualidade de vida</w:t>
      </w:r>
      <w:r w:rsidRPr="00706167">
        <w:rPr>
          <w:rFonts w:ascii="Arial" w:hAnsi="Arial" w:cs="Arial"/>
          <w:sz w:val="20"/>
          <w:szCs w:val="20"/>
          <w:lang w:val="pt-BR"/>
        </w:rPr>
        <w:t>”.</w:t>
      </w:r>
    </w:p>
    <w:p w14:paraId="2DA09AC5" w14:textId="010B8D7F" w:rsidR="00706167" w:rsidRPr="00706167" w:rsidRDefault="00706167" w:rsidP="00706167">
      <w:pPr>
        <w:spacing w:after="120" w:line="276" w:lineRule="auto"/>
        <w:ind w:firstLine="284"/>
        <w:jc w:val="both"/>
        <w:rPr>
          <w:rFonts w:ascii="Arial" w:hAnsi="Arial" w:cs="Arial"/>
          <w:sz w:val="20"/>
          <w:szCs w:val="20"/>
          <w:lang w:val="pt-BR"/>
        </w:rPr>
      </w:pPr>
      <w:r w:rsidRPr="00706167">
        <w:rPr>
          <w:rFonts w:ascii="Arial" w:hAnsi="Arial" w:cs="Arial"/>
          <w:sz w:val="20"/>
          <w:szCs w:val="20"/>
          <w:lang w:val="pt-BR"/>
        </w:rPr>
        <w:t xml:space="preserve">A coleta de dados </w:t>
      </w:r>
      <w:r>
        <w:rPr>
          <w:rFonts w:ascii="Arial" w:hAnsi="Arial" w:cs="Arial"/>
          <w:sz w:val="20"/>
          <w:szCs w:val="20"/>
          <w:lang w:val="pt-BR"/>
        </w:rPr>
        <w:t>foi executada nos meses de Fevereiro a Abril de 2022</w:t>
      </w:r>
      <w:r w:rsidRPr="00706167">
        <w:rPr>
          <w:rFonts w:ascii="Arial" w:hAnsi="Arial" w:cs="Arial"/>
          <w:sz w:val="20"/>
          <w:szCs w:val="20"/>
          <w:lang w:val="pt-BR"/>
        </w:rPr>
        <w:t>. Foram estabelecidos como critérios de inclusão: estudos publica</w:t>
      </w:r>
      <w:r>
        <w:rPr>
          <w:rFonts w:ascii="Arial" w:hAnsi="Arial" w:cs="Arial"/>
          <w:sz w:val="20"/>
          <w:szCs w:val="20"/>
          <w:lang w:val="pt-BR"/>
        </w:rPr>
        <w:t>dos entre os anos de 2016 a 2020</w:t>
      </w:r>
      <w:r w:rsidRPr="00706167">
        <w:rPr>
          <w:rFonts w:ascii="Arial" w:hAnsi="Arial" w:cs="Arial"/>
          <w:sz w:val="20"/>
          <w:szCs w:val="20"/>
          <w:lang w:val="pt-BR"/>
        </w:rPr>
        <w:t xml:space="preserve"> na base de dado anteriormente referenciada, no idioma português, com textos acessíveis na íntegra e que demonstrassem em suas considerações dados importantes referentes às políticas públicas sobre </w:t>
      </w:r>
      <w:r>
        <w:rPr>
          <w:rFonts w:ascii="Arial" w:hAnsi="Arial" w:cs="Arial"/>
          <w:sz w:val="20"/>
          <w:szCs w:val="20"/>
          <w:lang w:val="pt-BR"/>
        </w:rPr>
        <w:t xml:space="preserve">como compreender </w:t>
      </w:r>
      <w:r w:rsidRPr="00706167">
        <w:rPr>
          <w:rFonts w:ascii="Arial" w:hAnsi="Arial" w:cs="Arial"/>
          <w:sz w:val="20"/>
          <w:szCs w:val="20"/>
          <w:lang w:val="pt-BR"/>
        </w:rPr>
        <w:t>a relação entre os cuidados de enfermagem e a qualidade de vida de pacientes com lúpus eritematoso sistêmico. Foram excluídos do estudo dissertações, editoriais, teses, resumos de congresso, anais, comentários e opiniões.</w:t>
      </w:r>
    </w:p>
    <w:p w14:paraId="055E3037" w14:textId="506F3015" w:rsidR="00706167" w:rsidRPr="00706167" w:rsidRDefault="00706167" w:rsidP="00706167">
      <w:pPr>
        <w:spacing w:after="120" w:line="276" w:lineRule="auto"/>
        <w:ind w:firstLine="284"/>
        <w:jc w:val="both"/>
        <w:rPr>
          <w:rFonts w:ascii="Arial" w:hAnsi="Arial" w:cs="Arial"/>
          <w:sz w:val="20"/>
          <w:szCs w:val="20"/>
          <w:lang w:val="pt-BR"/>
        </w:rPr>
      </w:pPr>
      <w:r w:rsidRPr="00706167">
        <w:rPr>
          <w:rFonts w:ascii="Arial" w:hAnsi="Arial" w:cs="Arial"/>
          <w:sz w:val="20"/>
          <w:szCs w:val="20"/>
          <w:lang w:val="pt-BR"/>
        </w:rPr>
        <w:t xml:space="preserve">Os artigos passaram por três filtros antes de serem selecionados, primeiro foi realizada uma pesquisa individualizada por cada pesquisadora, seguindo os mesmos critérios de inclusão já mencionados e pela leitura de seus títulos e resumos; segundo: os artigos selecionados de forma individualizada foram </w:t>
      </w:r>
      <w:r w:rsidRPr="00706167">
        <w:rPr>
          <w:rFonts w:ascii="Arial" w:hAnsi="Arial" w:cs="Arial"/>
          <w:sz w:val="20"/>
          <w:szCs w:val="20"/>
          <w:lang w:val="pt-BR"/>
        </w:rPr>
        <w:lastRenderedPageBreak/>
        <w:t>compartilha</w:t>
      </w:r>
      <w:r>
        <w:rPr>
          <w:rFonts w:ascii="Arial" w:hAnsi="Arial" w:cs="Arial"/>
          <w:sz w:val="20"/>
          <w:szCs w:val="20"/>
          <w:lang w:val="pt-BR"/>
        </w:rPr>
        <w:t>dos entre os dois pesquisadore</w:t>
      </w:r>
      <w:r w:rsidRPr="00706167">
        <w:rPr>
          <w:rFonts w:ascii="Arial" w:hAnsi="Arial" w:cs="Arial"/>
          <w:sz w:val="20"/>
          <w:szCs w:val="20"/>
          <w:lang w:val="pt-BR"/>
        </w:rPr>
        <w:t>s</w:t>
      </w:r>
      <w:r>
        <w:rPr>
          <w:rFonts w:ascii="Arial" w:hAnsi="Arial" w:cs="Arial"/>
          <w:sz w:val="20"/>
          <w:szCs w:val="20"/>
          <w:lang w:val="pt-BR"/>
        </w:rPr>
        <w:t xml:space="preserve"> (as)</w:t>
      </w:r>
      <w:r w:rsidRPr="00706167">
        <w:rPr>
          <w:rFonts w:ascii="Arial" w:hAnsi="Arial" w:cs="Arial"/>
          <w:sz w:val="20"/>
          <w:szCs w:val="20"/>
          <w:lang w:val="pt-BR"/>
        </w:rPr>
        <w:t>, mantendo apenas os artigos que fossem comuns a</w:t>
      </w:r>
      <w:r>
        <w:rPr>
          <w:rFonts w:ascii="Arial" w:hAnsi="Arial" w:cs="Arial"/>
          <w:sz w:val="20"/>
          <w:szCs w:val="20"/>
          <w:lang w:val="pt-BR"/>
        </w:rPr>
        <w:t>o</w:t>
      </w:r>
      <w:r w:rsidRPr="00706167">
        <w:rPr>
          <w:rFonts w:ascii="Arial" w:hAnsi="Arial" w:cs="Arial"/>
          <w:sz w:val="20"/>
          <w:szCs w:val="20"/>
          <w:lang w:val="pt-BR"/>
        </w:rPr>
        <w:t xml:space="preserve">s dois e como terceiro filtro, foram selecionados apenas artigos com classificação </w:t>
      </w:r>
      <w:proofErr w:type="spellStart"/>
      <w:r w:rsidRPr="00706167">
        <w:rPr>
          <w:rFonts w:ascii="Arial" w:hAnsi="Arial" w:cs="Arial"/>
          <w:sz w:val="20"/>
          <w:szCs w:val="20"/>
          <w:lang w:val="pt-BR"/>
        </w:rPr>
        <w:t>Qualis</w:t>
      </w:r>
      <w:proofErr w:type="spellEnd"/>
      <w:r w:rsidRPr="00706167">
        <w:rPr>
          <w:rFonts w:ascii="Arial" w:hAnsi="Arial" w:cs="Arial"/>
          <w:sz w:val="20"/>
          <w:szCs w:val="20"/>
          <w:lang w:val="pt-BR"/>
        </w:rPr>
        <w:t xml:space="preserve"> A1 a B2.</w:t>
      </w:r>
    </w:p>
    <w:p w14:paraId="68A88120" w14:textId="66EFCB22" w:rsidR="0046664D" w:rsidRPr="002C1CF9" w:rsidRDefault="00706167" w:rsidP="002C1CF9">
      <w:pPr>
        <w:spacing w:after="120" w:line="276" w:lineRule="auto"/>
        <w:ind w:firstLine="284"/>
        <w:jc w:val="both"/>
        <w:rPr>
          <w:rFonts w:ascii="Arial" w:hAnsi="Arial" w:cs="Arial"/>
          <w:sz w:val="20"/>
          <w:szCs w:val="20"/>
          <w:lang w:val="pt-BR"/>
        </w:rPr>
      </w:pPr>
      <w:r w:rsidRPr="00706167">
        <w:rPr>
          <w:rFonts w:ascii="Arial" w:hAnsi="Arial" w:cs="Arial"/>
          <w:sz w:val="20"/>
          <w:szCs w:val="20"/>
          <w:lang w:val="pt-BR"/>
        </w:rPr>
        <w:t>Os artigos selecionados foram lidos na íntegra, formando uma amostra conclusiva de 22 artigos. Os resultados foram dispostos de maneira descritiva em quadro demonstrando as características de cada uma das pesquisas relacionadas ao assunto em questão, seguindo perspectivas éticas dos autores das pesquisas verificadas.</w:t>
      </w:r>
    </w:p>
    <w:p w14:paraId="236EA396" w14:textId="7BB17C73" w:rsidR="0046664D" w:rsidRPr="00477FAD" w:rsidRDefault="00706167" w:rsidP="00477FAD">
      <w:pPr>
        <w:spacing w:after="120" w:line="276" w:lineRule="auto"/>
        <w:jc w:val="both"/>
        <w:rPr>
          <w:rFonts w:ascii="Arial" w:hAnsi="Arial" w:cs="Arial"/>
          <w:sz w:val="20"/>
          <w:szCs w:val="20"/>
          <w:lang w:val="pt-BR"/>
        </w:rPr>
      </w:pPr>
      <w:r>
        <w:rPr>
          <w:rFonts w:ascii="Arial" w:hAnsi="Arial" w:cs="Arial"/>
          <w:b/>
          <w:bCs/>
          <w:sz w:val="20"/>
          <w:szCs w:val="20"/>
          <w:lang w:val="pt-BR"/>
        </w:rPr>
        <w:t>RESULTADOS</w:t>
      </w:r>
    </w:p>
    <w:p w14:paraId="41B34788" w14:textId="63426E93" w:rsidR="00DA4151" w:rsidRDefault="002C1CF9" w:rsidP="00B87660">
      <w:pPr>
        <w:pStyle w:val="PargrafodaLista"/>
        <w:spacing w:after="0" w:line="276" w:lineRule="auto"/>
        <w:ind w:left="0" w:firstLine="284"/>
        <w:jc w:val="both"/>
        <w:rPr>
          <w:rFonts w:ascii="Arial" w:hAnsi="Arial" w:cs="Arial"/>
          <w:sz w:val="20"/>
          <w:szCs w:val="20"/>
          <w:lang w:val="pt-BR"/>
        </w:rPr>
      </w:pPr>
      <w:r w:rsidRPr="002C1CF9">
        <w:rPr>
          <w:rFonts w:ascii="Arial" w:hAnsi="Arial" w:cs="Arial"/>
          <w:sz w:val="20"/>
          <w:szCs w:val="20"/>
          <w:lang w:val="pt-BR"/>
        </w:rPr>
        <w:t>Nesta revisão integrativa, foram analisados 22 estudos que obedeceram especificamente aos critérios de inclusão anteriormente determinado. Utilizado como base de dados: SCIELO</w:t>
      </w:r>
      <w:r>
        <w:rPr>
          <w:rFonts w:ascii="Arial" w:hAnsi="Arial" w:cs="Arial"/>
          <w:sz w:val="20"/>
          <w:szCs w:val="20"/>
          <w:lang w:val="pt-BR"/>
        </w:rPr>
        <w:t xml:space="preserve"> </w:t>
      </w:r>
      <w:r w:rsidRPr="002C1CF9">
        <w:rPr>
          <w:rFonts w:ascii="Arial" w:hAnsi="Arial" w:cs="Arial"/>
          <w:sz w:val="20"/>
          <w:szCs w:val="20"/>
          <w:lang w:val="pt-BR"/>
        </w:rPr>
        <w:t xml:space="preserve">Quadro </w:t>
      </w:r>
      <w:proofErr w:type="gramStart"/>
      <w:r w:rsidRPr="002C1CF9">
        <w:rPr>
          <w:rFonts w:ascii="Arial" w:hAnsi="Arial" w:cs="Arial"/>
          <w:sz w:val="20"/>
          <w:szCs w:val="20"/>
          <w:lang w:val="pt-BR"/>
        </w:rPr>
        <w:t>1</w:t>
      </w:r>
      <w:proofErr w:type="gramEnd"/>
      <w:r w:rsidRPr="002C1CF9">
        <w:rPr>
          <w:rFonts w:ascii="Arial" w:hAnsi="Arial" w:cs="Arial"/>
          <w:sz w:val="20"/>
          <w:szCs w:val="20"/>
          <w:lang w:val="pt-BR"/>
        </w:rPr>
        <w:t>. Distribuição dos artigos incluídos na revisão integrativa, incluindo título, autor (</w:t>
      </w:r>
      <w:proofErr w:type="gramStart"/>
      <w:r w:rsidRPr="002C1CF9">
        <w:rPr>
          <w:rFonts w:ascii="Arial" w:hAnsi="Arial" w:cs="Arial"/>
          <w:sz w:val="20"/>
          <w:szCs w:val="20"/>
          <w:lang w:val="pt-BR"/>
        </w:rPr>
        <w:t>es</w:t>
      </w:r>
      <w:proofErr w:type="gramEnd"/>
      <w:r w:rsidRPr="002C1CF9">
        <w:rPr>
          <w:rFonts w:ascii="Arial" w:hAnsi="Arial" w:cs="Arial"/>
          <w:sz w:val="20"/>
          <w:szCs w:val="20"/>
          <w:lang w:val="pt-BR"/>
        </w:rPr>
        <w:t>) e ano.</w:t>
      </w:r>
    </w:p>
    <w:p w14:paraId="0698E5EE" w14:textId="77777777" w:rsidR="00B87660" w:rsidRPr="00B87660" w:rsidRDefault="00B87660" w:rsidP="00B87660">
      <w:pPr>
        <w:pStyle w:val="PargrafodaLista"/>
        <w:spacing w:after="0" w:line="276" w:lineRule="auto"/>
        <w:ind w:left="0" w:firstLine="284"/>
        <w:jc w:val="both"/>
        <w:rPr>
          <w:rFonts w:ascii="Arial" w:hAnsi="Arial" w:cs="Arial"/>
          <w:sz w:val="20"/>
          <w:szCs w:val="20"/>
          <w:lang w:val="pt-BR"/>
        </w:rPr>
      </w:pPr>
    </w:p>
    <w:tbl>
      <w:tblPr>
        <w:tblStyle w:val="Tabelacomgrade"/>
        <w:tblW w:w="9624" w:type="dxa"/>
        <w:tblLook w:val="04A0" w:firstRow="1" w:lastRow="0" w:firstColumn="1" w:lastColumn="0" w:noHBand="0" w:noVBand="1"/>
      </w:tblPr>
      <w:tblGrid>
        <w:gridCol w:w="453"/>
        <w:gridCol w:w="3614"/>
        <w:gridCol w:w="5557"/>
      </w:tblGrid>
      <w:tr w:rsidR="00DA4151" w:rsidRPr="00477FAD" w14:paraId="3D6AD2D0" w14:textId="77777777" w:rsidTr="00AD6045">
        <w:trPr>
          <w:trHeight w:val="99"/>
        </w:trPr>
        <w:tc>
          <w:tcPr>
            <w:tcW w:w="453" w:type="dxa"/>
            <w:vAlign w:val="center"/>
          </w:tcPr>
          <w:p w14:paraId="15CC0054" w14:textId="77777777" w:rsidR="00DA4151" w:rsidRPr="00477FAD" w:rsidRDefault="00DA4151" w:rsidP="00477FAD">
            <w:pPr>
              <w:spacing w:line="276" w:lineRule="auto"/>
              <w:jc w:val="center"/>
              <w:rPr>
                <w:rFonts w:ascii="Arial" w:hAnsi="Arial" w:cs="Arial"/>
                <w:b/>
                <w:bCs/>
                <w:sz w:val="20"/>
                <w:szCs w:val="20"/>
                <w:lang w:val="pt-BR"/>
              </w:rPr>
            </w:pPr>
            <w:r w:rsidRPr="00477FAD">
              <w:rPr>
                <w:rFonts w:ascii="Arial" w:hAnsi="Arial" w:cs="Arial"/>
                <w:b/>
                <w:bCs/>
                <w:sz w:val="20"/>
                <w:szCs w:val="20"/>
                <w:lang w:val="pt-BR"/>
              </w:rPr>
              <w:t>N</w:t>
            </w:r>
          </w:p>
        </w:tc>
        <w:tc>
          <w:tcPr>
            <w:tcW w:w="3614" w:type="dxa"/>
            <w:vAlign w:val="center"/>
          </w:tcPr>
          <w:p w14:paraId="4E355AC6" w14:textId="77777777" w:rsidR="00DA4151" w:rsidRPr="00477FAD" w:rsidRDefault="00DA4151" w:rsidP="00477FAD">
            <w:pPr>
              <w:spacing w:line="276" w:lineRule="auto"/>
              <w:jc w:val="center"/>
              <w:rPr>
                <w:rFonts w:ascii="Arial" w:hAnsi="Arial" w:cs="Arial"/>
                <w:b/>
                <w:bCs/>
                <w:sz w:val="20"/>
                <w:szCs w:val="20"/>
                <w:lang w:val="pt-BR"/>
              </w:rPr>
            </w:pPr>
            <w:r w:rsidRPr="00477FAD">
              <w:rPr>
                <w:rFonts w:ascii="Arial" w:hAnsi="Arial" w:cs="Arial"/>
                <w:b/>
                <w:bCs/>
                <w:sz w:val="20"/>
                <w:szCs w:val="20"/>
                <w:lang w:val="pt-BR"/>
              </w:rPr>
              <w:t>Autores (Ano)</w:t>
            </w:r>
          </w:p>
        </w:tc>
        <w:tc>
          <w:tcPr>
            <w:tcW w:w="5557" w:type="dxa"/>
            <w:vAlign w:val="center"/>
          </w:tcPr>
          <w:p w14:paraId="6FE849F9" w14:textId="77777777" w:rsidR="00DA4151" w:rsidRPr="00477FAD" w:rsidRDefault="00DA4151" w:rsidP="00477FAD">
            <w:pPr>
              <w:spacing w:line="276" w:lineRule="auto"/>
              <w:jc w:val="center"/>
              <w:rPr>
                <w:rFonts w:ascii="Arial" w:hAnsi="Arial" w:cs="Arial"/>
                <w:b/>
                <w:bCs/>
                <w:sz w:val="20"/>
                <w:szCs w:val="20"/>
                <w:lang w:val="pt-BR"/>
              </w:rPr>
            </w:pPr>
            <w:r w:rsidRPr="00477FAD">
              <w:rPr>
                <w:rFonts w:ascii="Arial" w:hAnsi="Arial" w:cs="Arial"/>
                <w:b/>
                <w:bCs/>
                <w:sz w:val="20"/>
                <w:szCs w:val="20"/>
                <w:lang w:val="pt-BR"/>
              </w:rPr>
              <w:t>Principais achados</w:t>
            </w:r>
          </w:p>
        </w:tc>
      </w:tr>
      <w:tr w:rsidR="00DA4151" w:rsidRPr="006A5651" w14:paraId="299014DA" w14:textId="77777777" w:rsidTr="00AD6045">
        <w:trPr>
          <w:trHeight w:val="654"/>
        </w:trPr>
        <w:tc>
          <w:tcPr>
            <w:tcW w:w="453" w:type="dxa"/>
            <w:vAlign w:val="center"/>
          </w:tcPr>
          <w:p w14:paraId="46264B0E" w14:textId="77777777" w:rsidR="00DA4151" w:rsidRPr="00477FAD" w:rsidRDefault="00DA4151" w:rsidP="00477FAD">
            <w:pPr>
              <w:spacing w:line="276" w:lineRule="auto"/>
              <w:jc w:val="center"/>
              <w:rPr>
                <w:rFonts w:ascii="Arial" w:hAnsi="Arial" w:cs="Arial"/>
                <w:sz w:val="20"/>
                <w:szCs w:val="20"/>
                <w:lang w:val="pt-BR"/>
              </w:rPr>
            </w:pPr>
            <w:proofErr w:type="gramStart"/>
            <w:r w:rsidRPr="00477FAD">
              <w:rPr>
                <w:rFonts w:ascii="Arial" w:hAnsi="Arial" w:cs="Arial"/>
                <w:sz w:val="20"/>
                <w:szCs w:val="20"/>
                <w:lang w:val="pt-BR"/>
              </w:rPr>
              <w:t>1</w:t>
            </w:r>
            <w:proofErr w:type="gramEnd"/>
          </w:p>
        </w:tc>
        <w:tc>
          <w:tcPr>
            <w:tcW w:w="3614" w:type="dxa"/>
            <w:vAlign w:val="center"/>
          </w:tcPr>
          <w:p w14:paraId="461A3B97" w14:textId="7D08D039" w:rsidR="00DA4151" w:rsidRPr="00477FAD" w:rsidRDefault="00AD6045" w:rsidP="0004558F">
            <w:pPr>
              <w:spacing w:line="276" w:lineRule="auto"/>
              <w:rPr>
                <w:rFonts w:ascii="Arial" w:hAnsi="Arial" w:cs="Arial"/>
                <w:sz w:val="20"/>
                <w:szCs w:val="20"/>
                <w:lang w:val="pt-BR"/>
              </w:rPr>
            </w:pPr>
            <w:r w:rsidRPr="0004558F">
              <w:rPr>
                <w:rFonts w:ascii="Arial" w:hAnsi="Arial" w:cs="Arial"/>
                <w:sz w:val="20"/>
                <w:szCs w:val="20"/>
                <w:lang w:val="pt-BR"/>
              </w:rPr>
              <w:t>CALZZA</w:t>
            </w:r>
            <w:r>
              <w:rPr>
                <w:rFonts w:ascii="Arial" w:hAnsi="Arial" w:cs="Arial"/>
                <w:sz w:val="20"/>
                <w:szCs w:val="20"/>
                <w:lang w:val="pt-BR"/>
              </w:rPr>
              <w:t>,</w:t>
            </w:r>
            <w:r w:rsidR="0004558F">
              <w:rPr>
                <w:rFonts w:ascii="Arial" w:hAnsi="Arial" w:cs="Arial"/>
                <w:sz w:val="20"/>
                <w:szCs w:val="20"/>
                <w:lang w:val="pt-BR"/>
              </w:rPr>
              <w:t xml:space="preserve"> </w:t>
            </w:r>
            <w:proofErr w:type="gramStart"/>
            <w:r w:rsidR="0004558F" w:rsidRPr="0004558F">
              <w:rPr>
                <w:rFonts w:ascii="Arial" w:hAnsi="Arial" w:cs="Arial"/>
                <w:sz w:val="20"/>
                <w:szCs w:val="20"/>
                <w:lang w:val="pt-BR"/>
              </w:rPr>
              <w:t>et</w:t>
            </w:r>
            <w:proofErr w:type="gramEnd"/>
            <w:r w:rsidR="0004558F" w:rsidRPr="0004558F">
              <w:rPr>
                <w:rFonts w:ascii="Arial" w:hAnsi="Arial" w:cs="Arial"/>
                <w:sz w:val="20"/>
                <w:szCs w:val="20"/>
                <w:lang w:val="pt-BR"/>
              </w:rPr>
              <w:t xml:space="preserve"> al. </w:t>
            </w:r>
            <w:r w:rsidR="0004558F">
              <w:rPr>
                <w:rFonts w:ascii="Arial" w:hAnsi="Arial" w:cs="Arial"/>
                <w:sz w:val="20"/>
                <w:szCs w:val="20"/>
                <w:lang w:val="pt-BR"/>
              </w:rPr>
              <w:t>(</w:t>
            </w:r>
            <w:r w:rsidR="0004558F" w:rsidRPr="0004558F">
              <w:rPr>
                <w:rFonts w:ascii="Arial" w:hAnsi="Arial" w:cs="Arial"/>
                <w:sz w:val="20"/>
                <w:szCs w:val="20"/>
                <w:lang w:val="pt-BR"/>
              </w:rPr>
              <w:t>2017</w:t>
            </w:r>
            <w:r>
              <w:rPr>
                <w:rFonts w:ascii="Arial" w:hAnsi="Arial" w:cs="Arial"/>
                <w:sz w:val="20"/>
                <w:szCs w:val="20"/>
                <w:lang w:val="pt-BR"/>
              </w:rPr>
              <w:t>)</w:t>
            </w:r>
          </w:p>
        </w:tc>
        <w:tc>
          <w:tcPr>
            <w:tcW w:w="5557" w:type="dxa"/>
            <w:vAlign w:val="center"/>
          </w:tcPr>
          <w:p w14:paraId="776CF215" w14:textId="0FE74A2E" w:rsidR="00DA4151" w:rsidRPr="00477FAD" w:rsidRDefault="0004558F" w:rsidP="0004558F">
            <w:pPr>
              <w:spacing w:line="276" w:lineRule="auto"/>
              <w:jc w:val="both"/>
              <w:rPr>
                <w:rFonts w:ascii="Arial" w:hAnsi="Arial" w:cs="Arial"/>
                <w:sz w:val="20"/>
                <w:szCs w:val="20"/>
                <w:lang w:val="pt-BR"/>
              </w:rPr>
            </w:pPr>
            <w:r w:rsidRPr="0004558F">
              <w:rPr>
                <w:rFonts w:ascii="Arial" w:hAnsi="Arial" w:cs="Arial"/>
                <w:sz w:val="20"/>
                <w:szCs w:val="20"/>
                <w:lang w:val="pt-BR"/>
              </w:rPr>
              <w:t>Comparação das medidas antropométricas após dez anos de acompanhamento em pacientes com lúpus eritematoso sistêmico</w:t>
            </w:r>
            <w:r w:rsidR="00AD6045">
              <w:rPr>
                <w:rFonts w:ascii="Arial" w:hAnsi="Arial" w:cs="Arial"/>
                <w:sz w:val="20"/>
                <w:szCs w:val="20"/>
                <w:lang w:val="pt-BR"/>
              </w:rPr>
              <w:t>.</w:t>
            </w:r>
          </w:p>
        </w:tc>
      </w:tr>
      <w:tr w:rsidR="00DA4151" w:rsidRPr="006A5651" w14:paraId="2520ECB9" w14:textId="77777777" w:rsidTr="00AD6045">
        <w:trPr>
          <w:trHeight w:val="689"/>
        </w:trPr>
        <w:tc>
          <w:tcPr>
            <w:tcW w:w="453" w:type="dxa"/>
            <w:vAlign w:val="center"/>
          </w:tcPr>
          <w:p w14:paraId="177CC78A" w14:textId="77777777" w:rsidR="00DA4151" w:rsidRPr="00477FAD" w:rsidRDefault="00DA4151" w:rsidP="00477FAD">
            <w:pPr>
              <w:spacing w:line="276" w:lineRule="auto"/>
              <w:jc w:val="center"/>
              <w:rPr>
                <w:rFonts w:ascii="Arial" w:hAnsi="Arial" w:cs="Arial"/>
                <w:sz w:val="20"/>
                <w:szCs w:val="20"/>
                <w:lang w:val="pt-BR"/>
              </w:rPr>
            </w:pPr>
            <w:proofErr w:type="gramStart"/>
            <w:r w:rsidRPr="00477FAD">
              <w:rPr>
                <w:rFonts w:ascii="Arial" w:hAnsi="Arial" w:cs="Arial"/>
                <w:sz w:val="20"/>
                <w:szCs w:val="20"/>
                <w:lang w:val="pt-BR"/>
              </w:rPr>
              <w:t>2</w:t>
            </w:r>
            <w:proofErr w:type="gramEnd"/>
          </w:p>
        </w:tc>
        <w:tc>
          <w:tcPr>
            <w:tcW w:w="3614" w:type="dxa"/>
            <w:vAlign w:val="center"/>
          </w:tcPr>
          <w:p w14:paraId="28FFB288" w14:textId="0358DE9E" w:rsidR="00DA4151" w:rsidRPr="00477FAD" w:rsidRDefault="00AD6045" w:rsidP="00477FAD">
            <w:pPr>
              <w:spacing w:line="276" w:lineRule="auto"/>
              <w:rPr>
                <w:rFonts w:ascii="Arial" w:hAnsi="Arial" w:cs="Arial"/>
                <w:sz w:val="20"/>
                <w:szCs w:val="20"/>
                <w:lang w:val="pt-BR"/>
              </w:rPr>
            </w:pPr>
            <w:r>
              <w:rPr>
                <w:rFonts w:ascii="Arial" w:hAnsi="Arial" w:cs="Arial"/>
                <w:sz w:val="20"/>
                <w:szCs w:val="20"/>
                <w:lang w:val="pt-BR"/>
              </w:rPr>
              <w:t xml:space="preserve">COSTA, </w:t>
            </w:r>
            <w:proofErr w:type="gramStart"/>
            <w:r>
              <w:rPr>
                <w:rFonts w:ascii="Arial" w:hAnsi="Arial" w:cs="Arial"/>
                <w:sz w:val="20"/>
                <w:szCs w:val="20"/>
                <w:lang w:val="pt-BR"/>
              </w:rPr>
              <w:t>et</w:t>
            </w:r>
            <w:proofErr w:type="gramEnd"/>
            <w:r>
              <w:rPr>
                <w:rFonts w:ascii="Arial" w:hAnsi="Arial" w:cs="Arial"/>
                <w:sz w:val="20"/>
                <w:szCs w:val="20"/>
                <w:lang w:val="pt-BR"/>
              </w:rPr>
              <w:t xml:space="preserve"> al. (2020)</w:t>
            </w:r>
          </w:p>
        </w:tc>
        <w:tc>
          <w:tcPr>
            <w:tcW w:w="5557" w:type="dxa"/>
            <w:vAlign w:val="center"/>
          </w:tcPr>
          <w:p w14:paraId="7470C420" w14:textId="0F1ABD92" w:rsidR="00DA4151" w:rsidRPr="00477FAD" w:rsidRDefault="00AD6045" w:rsidP="00AD6045">
            <w:pPr>
              <w:spacing w:line="276" w:lineRule="auto"/>
              <w:jc w:val="both"/>
              <w:rPr>
                <w:rFonts w:ascii="Arial" w:hAnsi="Arial" w:cs="Arial"/>
                <w:sz w:val="20"/>
                <w:szCs w:val="20"/>
                <w:lang w:val="pt-BR"/>
              </w:rPr>
            </w:pPr>
            <w:r w:rsidRPr="00AD6045">
              <w:rPr>
                <w:rFonts w:ascii="Arial" w:hAnsi="Arial" w:cs="Arial"/>
                <w:sz w:val="20"/>
                <w:szCs w:val="20"/>
                <w:lang w:val="pt-BR"/>
              </w:rPr>
              <w:t>Práticas integrativas e complementares no tratamento de lúpus eritematoso sistêmico</w:t>
            </w:r>
            <w:r>
              <w:rPr>
                <w:rFonts w:ascii="Arial" w:hAnsi="Arial" w:cs="Arial"/>
                <w:sz w:val="20"/>
                <w:szCs w:val="20"/>
                <w:lang w:val="pt-BR"/>
              </w:rPr>
              <w:t>.</w:t>
            </w:r>
          </w:p>
        </w:tc>
      </w:tr>
      <w:tr w:rsidR="00DA4151" w:rsidRPr="006A5651" w14:paraId="6D90AAE8" w14:textId="77777777" w:rsidTr="00AD6045">
        <w:trPr>
          <w:trHeight w:val="984"/>
        </w:trPr>
        <w:tc>
          <w:tcPr>
            <w:tcW w:w="453" w:type="dxa"/>
            <w:vAlign w:val="center"/>
          </w:tcPr>
          <w:p w14:paraId="7B263AAA" w14:textId="77777777" w:rsidR="00DA4151" w:rsidRPr="00477FAD" w:rsidRDefault="00DA4151" w:rsidP="00477FAD">
            <w:pPr>
              <w:spacing w:line="276" w:lineRule="auto"/>
              <w:jc w:val="center"/>
              <w:rPr>
                <w:rFonts w:ascii="Arial" w:hAnsi="Arial" w:cs="Arial"/>
                <w:sz w:val="20"/>
                <w:szCs w:val="20"/>
                <w:lang w:val="pt-BR"/>
              </w:rPr>
            </w:pPr>
            <w:proofErr w:type="gramStart"/>
            <w:r w:rsidRPr="00477FAD">
              <w:rPr>
                <w:rFonts w:ascii="Arial" w:hAnsi="Arial" w:cs="Arial"/>
                <w:sz w:val="20"/>
                <w:szCs w:val="20"/>
                <w:lang w:val="pt-BR"/>
              </w:rPr>
              <w:t>3</w:t>
            </w:r>
            <w:proofErr w:type="gramEnd"/>
          </w:p>
        </w:tc>
        <w:tc>
          <w:tcPr>
            <w:tcW w:w="3614" w:type="dxa"/>
            <w:vAlign w:val="center"/>
          </w:tcPr>
          <w:p w14:paraId="5A67F72F" w14:textId="3CB06CC8" w:rsidR="00DA4151" w:rsidRPr="00477FAD" w:rsidRDefault="00AD6045" w:rsidP="00477FAD">
            <w:pPr>
              <w:spacing w:line="276" w:lineRule="auto"/>
              <w:rPr>
                <w:rFonts w:ascii="Arial" w:hAnsi="Arial" w:cs="Arial"/>
                <w:sz w:val="20"/>
                <w:szCs w:val="20"/>
                <w:lang w:val="pt-BR"/>
              </w:rPr>
            </w:pPr>
            <w:r>
              <w:rPr>
                <w:rFonts w:ascii="Arial" w:hAnsi="Arial" w:cs="Arial"/>
                <w:sz w:val="20"/>
                <w:szCs w:val="20"/>
                <w:lang w:val="pt-BR"/>
              </w:rPr>
              <w:t xml:space="preserve">COSTI, </w:t>
            </w:r>
            <w:proofErr w:type="gramStart"/>
            <w:r>
              <w:rPr>
                <w:rFonts w:ascii="Arial" w:hAnsi="Arial" w:cs="Arial"/>
                <w:sz w:val="20"/>
                <w:szCs w:val="20"/>
                <w:lang w:val="pt-BR"/>
              </w:rPr>
              <w:t>et</w:t>
            </w:r>
            <w:proofErr w:type="gramEnd"/>
            <w:r>
              <w:rPr>
                <w:rFonts w:ascii="Arial" w:hAnsi="Arial" w:cs="Arial"/>
                <w:sz w:val="20"/>
                <w:szCs w:val="20"/>
                <w:lang w:val="pt-BR"/>
              </w:rPr>
              <w:t xml:space="preserve"> al. (2017) </w:t>
            </w:r>
          </w:p>
        </w:tc>
        <w:tc>
          <w:tcPr>
            <w:tcW w:w="5557" w:type="dxa"/>
            <w:vAlign w:val="center"/>
          </w:tcPr>
          <w:p w14:paraId="6182AF6C" w14:textId="512E44E8" w:rsidR="00DA4151" w:rsidRPr="00477FAD" w:rsidRDefault="00AD6045" w:rsidP="00AD6045">
            <w:pPr>
              <w:spacing w:line="276" w:lineRule="auto"/>
              <w:jc w:val="both"/>
              <w:rPr>
                <w:rFonts w:ascii="Arial" w:hAnsi="Arial" w:cs="Arial"/>
                <w:sz w:val="20"/>
                <w:szCs w:val="20"/>
                <w:lang w:val="pt-BR"/>
              </w:rPr>
            </w:pPr>
            <w:r w:rsidRPr="00AD6045">
              <w:rPr>
                <w:rFonts w:ascii="Arial" w:hAnsi="Arial" w:cs="Arial"/>
                <w:sz w:val="20"/>
                <w:szCs w:val="20"/>
                <w:lang w:val="pt-BR"/>
              </w:rPr>
              <w:t>Mortalidade por lúpus eritematoso sistêmico no Brasil: avaliação das causas de acordo com o banco de dados de saúde do governo</w:t>
            </w:r>
          </w:p>
        </w:tc>
      </w:tr>
      <w:tr w:rsidR="002C1CF9" w:rsidRPr="006A5651" w14:paraId="1C738B3E" w14:textId="77777777" w:rsidTr="00AD6045">
        <w:trPr>
          <w:trHeight w:val="699"/>
        </w:trPr>
        <w:tc>
          <w:tcPr>
            <w:tcW w:w="453" w:type="dxa"/>
            <w:vAlign w:val="center"/>
          </w:tcPr>
          <w:p w14:paraId="721C9535" w14:textId="1C8F19E7" w:rsidR="002C1CF9" w:rsidRPr="00477FAD" w:rsidRDefault="002C1CF9" w:rsidP="00477FAD">
            <w:pPr>
              <w:spacing w:line="276" w:lineRule="auto"/>
              <w:jc w:val="center"/>
              <w:rPr>
                <w:rFonts w:ascii="Arial" w:hAnsi="Arial" w:cs="Arial"/>
                <w:sz w:val="20"/>
                <w:szCs w:val="20"/>
                <w:lang w:val="pt-BR"/>
              </w:rPr>
            </w:pPr>
            <w:proofErr w:type="gramStart"/>
            <w:r>
              <w:rPr>
                <w:rFonts w:ascii="Arial" w:hAnsi="Arial" w:cs="Arial"/>
                <w:sz w:val="20"/>
                <w:szCs w:val="20"/>
                <w:lang w:val="pt-BR"/>
              </w:rPr>
              <w:t>4</w:t>
            </w:r>
            <w:proofErr w:type="gramEnd"/>
          </w:p>
        </w:tc>
        <w:tc>
          <w:tcPr>
            <w:tcW w:w="3614" w:type="dxa"/>
            <w:vAlign w:val="center"/>
          </w:tcPr>
          <w:p w14:paraId="4D94F8C1" w14:textId="59ED106F" w:rsidR="002C1CF9" w:rsidRPr="00477FAD" w:rsidRDefault="00AD6045" w:rsidP="00AD6045">
            <w:pPr>
              <w:spacing w:line="276" w:lineRule="auto"/>
              <w:rPr>
                <w:rFonts w:ascii="Arial" w:hAnsi="Arial" w:cs="Arial"/>
                <w:sz w:val="20"/>
                <w:szCs w:val="20"/>
                <w:lang w:val="pt-BR"/>
              </w:rPr>
            </w:pPr>
            <w:r w:rsidRPr="00AD6045">
              <w:rPr>
                <w:rFonts w:ascii="Arial" w:hAnsi="Arial" w:cs="Arial"/>
                <w:sz w:val="20"/>
                <w:szCs w:val="20"/>
              </w:rPr>
              <w:t xml:space="preserve">ENDERLE, et al. </w:t>
            </w:r>
            <w:r>
              <w:rPr>
                <w:rFonts w:ascii="Arial" w:hAnsi="Arial" w:cs="Arial"/>
                <w:sz w:val="20"/>
                <w:szCs w:val="20"/>
                <w:lang w:val="pt-BR"/>
              </w:rPr>
              <w:t>(</w:t>
            </w:r>
            <w:r w:rsidRPr="00AD6045">
              <w:rPr>
                <w:rFonts w:ascii="Arial" w:hAnsi="Arial" w:cs="Arial"/>
                <w:sz w:val="20"/>
                <w:szCs w:val="20"/>
                <w:lang w:val="pt-BR"/>
              </w:rPr>
              <w:t>2019</w:t>
            </w:r>
            <w:r>
              <w:rPr>
                <w:rFonts w:ascii="Arial" w:hAnsi="Arial" w:cs="Arial"/>
                <w:sz w:val="20"/>
                <w:szCs w:val="20"/>
                <w:lang w:val="pt-BR"/>
              </w:rPr>
              <w:t>)</w:t>
            </w:r>
          </w:p>
        </w:tc>
        <w:tc>
          <w:tcPr>
            <w:tcW w:w="5557" w:type="dxa"/>
            <w:vAlign w:val="center"/>
          </w:tcPr>
          <w:p w14:paraId="6717F088" w14:textId="5FAF0806"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Manifestações clínicas do lúpus eritematoso sistêmico (LES).</w:t>
            </w:r>
          </w:p>
        </w:tc>
      </w:tr>
      <w:tr w:rsidR="002C1CF9" w:rsidRPr="006A5651" w14:paraId="3725D8BD" w14:textId="77777777" w:rsidTr="00AD6045">
        <w:trPr>
          <w:trHeight w:val="709"/>
        </w:trPr>
        <w:tc>
          <w:tcPr>
            <w:tcW w:w="453" w:type="dxa"/>
            <w:vAlign w:val="center"/>
          </w:tcPr>
          <w:p w14:paraId="485C70B1" w14:textId="38E16C50" w:rsidR="002C1CF9" w:rsidRPr="00477FAD" w:rsidRDefault="002C1CF9" w:rsidP="00477FAD">
            <w:pPr>
              <w:spacing w:line="276" w:lineRule="auto"/>
              <w:jc w:val="center"/>
              <w:rPr>
                <w:rFonts w:ascii="Arial" w:hAnsi="Arial" w:cs="Arial"/>
                <w:sz w:val="20"/>
                <w:szCs w:val="20"/>
                <w:lang w:val="pt-BR"/>
              </w:rPr>
            </w:pPr>
            <w:proofErr w:type="gramStart"/>
            <w:r>
              <w:rPr>
                <w:rFonts w:ascii="Arial" w:hAnsi="Arial" w:cs="Arial"/>
                <w:sz w:val="20"/>
                <w:szCs w:val="20"/>
                <w:lang w:val="pt-BR"/>
              </w:rPr>
              <w:t>5</w:t>
            </w:r>
            <w:proofErr w:type="gramEnd"/>
          </w:p>
        </w:tc>
        <w:tc>
          <w:tcPr>
            <w:tcW w:w="3614" w:type="dxa"/>
            <w:vAlign w:val="center"/>
          </w:tcPr>
          <w:p w14:paraId="1D5C1B62" w14:textId="20AA724B" w:rsidR="002C1CF9" w:rsidRPr="00477FAD" w:rsidRDefault="00AD6045" w:rsidP="00AD6045">
            <w:pPr>
              <w:spacing w:line="276" w:lineRule="auto"/>
              <w:rPr>
                <w:rFonts w:ascii="Arial" w:hAnsi="Arial" w:cs="Arial"/>
                <w:sz w:val="20"/>
                <w:szCs w:val="20"/>
                <w:lang w:val="pt-BR"/>
              </w:rPr>
            </w:pPr>
            <w:r w:rsidRPr="00AD6045">
              <w:rPr>
                <w:rFonts w:ascii="Arial" w:hAnsi="Arial" w:cs="Arial"/>
                <w:sz w:val="20"/>
                <w:szCs w:val="20"/>
                <w:lang w:val="pt-BR"/>
              </w:rPr>
              <w:t xml:space="preserve">FURLAN, </w:t>
            </w:r>
            <w:proofErr w:type="gramStart"/>
            <w:r w:rsidRPr="00AD6045">
              <w:rPr>
                <w:rFonts w:ascii="Arial" w:hAnsi="Arial" w:cs="Arial"/>
                <w:sz w:val="20"/>
                <w:szCs w:val="20"/>
                <w:lang w:val="pt-BR"/>
              </w:rPr>
              <w:t>et</w:t>
            </w:r>
            <w:proofErr w:type="gramEnd"/>
            <w:r w:rsidRPr="00AD6045">
              <w:rPr>
                <w:rFonts w:ascii="Arial" w:hAnsi="Arial" w:cs="Arial"/>
                <w:sz w:val="20"/>
                <w:szCs w:val="20"/>
                <w:lang w:val="pt-BR"/>
              </w:rPr>
              <w:t xml:space="preserve"> al. </w:t>
            </w:r>
            <w:r>
              <w:rPr>
                <w:rFonts w:ascii="Arial" w:hAnsi="Arial" w:cs="Arial"/>
                <w:sz w:val="20"/>
                <w:szCs w:val="20"/>
                <w:lang w:val="pt-BR"/>
              </w:rPr>
              <w:t>(</w:t>
            </w:r>
            <w:r w:rsidRPr="00AD6045">
              <w:rPr>
                <w:rFonts w:ascii="Arial" w:hAnsi="Arial" w:cs="Arial"/>
                <w:sz w:val="20"/>
                <w:szCs w:val="20"/>
                <w:lang w:val="pt-BR"/>
              </w:rPr>
              <w:t>2018</w:t>
            </w:r>
            <w:r>
              <w:rPr>
                <w:rFonts w:ascii="Arial" w:hAnsi="Arial" w:cs="Arial"/>
                <w:sz w:val="20"/>
                <w:szCs w:val="20"/>
                <w:lang w:val="pt-BR"/>
              </w:rPr>
              <w:t>)</w:t>
            </w:r>
          </w:p>
        </w:tc>
        <w:tc>
          <w:tcPr>
            <w:tcW w:w="5557" w:type="dxa"/>
            <w:vAlign w:val="center"/>
          </w:tcPr>
          <w:p w14:paraId="71933359" w14:textId="03A9B13D"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Qualidade de vida em tratamento de lúpus eritematoso sistêmico com antimaláricos.</w:t>
            </w:r>
          </w:p>
        </w:tc>
      </w:tr>
      <w:tr w:rsidR="002C1CF9" w:rsidRPr="006A5651" w14:paraId="7F5E75EC" w14:textId="77777777" w:rsidTr="00AD6045">
        <w:trPr>
          <w:trHeight w:val="691"/>
        </w:trPr>
        <w:tc>
          <w:tcPr>
            <w:tcW w:w="453" w:type="dxa"/>
            <w:vAlign w:val="center"/>
          </w:tcPr>
          <w:p w14:paraId="0B16C336" w14:textId="3B051826" w:rsidR="002C1CF9" w:rsidRPr="00477FAD" w:rsidRDefault="002C1CF9" w:rsidP="00477FAD">
            <w:pPr>
              <w:spacing w:line="276" w:lineRule="auto"/>
              <w:jc w:val="center"/>
              <w:rPr>
                <w:rFonts w:ascii="Arial" w:hAnsi="Arial" w:cs="Arial"/>
                <w:sz w:val="20"/>
                <w:szCs w:val="20"/>
                <w:lang w:val="pt-BR"/>
              </w:rPr>
            </w:pPr>
            <w:proofErr w:type="gramStart"/>
            <w:r>
              <w:rPr>
                <w:rFonts w:ascii="Arial" w:hAnsi="Arial" w:cs="Arial"/>
                <w:sz w:val="20"/>
                <w:szCs w:val="20"/>
                <w:lang w:val="pt-BR"/>
              </w:rPr>
              <w:t>6</w:t>
            </w:r>
            <w:proofErr w:type="gramEnd"/>
          </w:p>
        </w:tc>
        <w:tc>
          <w:tcPr>
            <w:tcW w:w="3614" w:type="dxa"/>
            <w:vAlign w:val="center"/>
          </w:tcPr>
          <w:p w14:paraId="034BA611" w14:textId="58072337" w:rsidR="002C1CF9" w:rsidRPr="00477FAD" w:rsidRDefault="00AD6045" w:rsidP="00AD6045">
            <w:pPr>
              <w:spacing w:line="276" w:lineRule="auto"/>
              <w:rPr>
                <w:rFonts w:ascii="Arial" w:hAnsi="Arial" w:cs="Arial"/>
                <w:sz w:val="20"/>
                <w:szCs w:val="20"/>
                <w:lang w:val="pt-BR"/>
              </w:rPr>
            </w:pPr>
            <w:r w:rsidRPr="00AD6045">
              <w:rPr>
                <w:rFonts w:ascii="Arial" w:hAnsi="Arial" w:cs="Arial"/>
                <w:sz w:val="20"/>
                <w:szCs w:val="20"/>
                <w:lang w:val="pt-BR"/>
              </w:rPr>
              <w:t>GUERREIRO</w:t>
            </w:r>
            <w:r>
              <w:rPr>
                <w:rFonts w:ascii="Arial" w:hAnsi="Arial" w:cs="Arial"/>
                <w:sz w:val="20"/>
                <w:szCs w:val="20"/>
                <w:lang w:val="pt-BR"/>
              </w:rPr>
              <w:t xml:space="preserve"> E </w:t>
            </w:r>
            <w:r w:rsidRPr="00AD6045">
              <w:rPr>
                <w:rFonts w:ascii="Arial" w:hAnsi="Arial" w:cs="Arial"/>
                <w:sz w:val="20"/>
                <w:szCs w:val="20"/>
                <w:lang w:val="pt-BR"/>
              </w:rPr>
              <w:t>SOUSA</w:t>
            </w:r>
            <w:r>
              <w:rPr>
                <w:rFonts w:ascii="Arial" w:hAnsi="Arial" w:cs="Arial"/>
                <w:sz w:val="20"/>
                <w:szCs w:val="20"/>
                <w:lang w:val="pt-BR"/>
              </w:rPr>
              <w:t xml:space="preserve"> (</w:t>
            </w:r>
            <w:r w:rsidRPr="00AD6045">
              <w:rPr>
                <w:rFonts w:ascii="Arial" w:hAnsi="Arial" w:cs="Arial"/>
                <w:sz w:val="20"/>
                <w:szCs w:val="20"/>
                <w:lang w:val="pt-BR"/>
              </w:rPr>
              <w:t>2019</w:t>
            </w:r>
            <w:r>
              <w:rPr>
                <w:rFonts w:ascii="Arial" w:hAnsi="Arial" w:cs="Arial"/>
                <w:sz w:val="20"/>
                <w:szCs w:val="20"/>
                <w:lang w:val="pt-BR"/>
              </w:rPr>
              <w:t>)</w:t>
            </w:r>
          </w:p>
        </w:tc>
        <w:tc>
          <w:tcPr>
            <w:tcW w:w="5557" w:type="dxa"/>
            <w:vAlign w:val="center"/>
          </w:tcPr>
          <w:p w14:paraId="082E9D8A" w14:textId="4600AB3B"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Qualidade de vida e sofrimento psíquico em mulheres com lúpus eritematoso sistêmico</w:t>
            </w:r>
            <w:r>
              <w:rPr>
                <w:rFonts w:ascii="Arial" w:hAnsi="Arial" w:cs="Arial"/>
                <w:sz w:val="20"/>
                <w:szCs w:val="20"/>
                <w:lang w:val="pt-BR"/>
              </w:rPr>
              <w:t>.</w:t>
            </w:r>
          </w:p>
        </w:tc>
      </w:tr>
      <w:tr w:rsidR="002C1CF9" w:rsidRPr="006A5651" w14:paraId="4F2D8DE6" w14:textId="77777777" w:rsidTr="00AD6045">
        <w:trPr>
          <w:trHeight w:val="843"/>
        </w:trPr>
        <w:tc>
          <w:tcPr>
            <w:tcW w:w="453" w:type="dxa"/>
            <w:vAlign w:val="center"/>
          </w:tcPr>
          <w:p w14:paraId="3E6D614A" w14:textId="4D7C3089" w:rsidR="002C1CF9" w:rsidRPr="00477FAD" w:rsidRDefault="002C1CF9" w:rsidP="00477FAD">
            <w:pPr>
              <w:spacing w:line="276" w:lineRule="auto"/>
              <w:jc w:val="center"/>
              <w:rPr>
                <w:rFonts w:ascii="Arial" w:hAnsi="Arial" w:cs="Arial"/>
                <w:sz w:val="20"/>
                <w:szCs w:val="20"/>
                <w:lang w:val="pt-BR"/>
              </w:rPr>
            </w:pPr>
            <w:proofErr w:type="gramStart"/>
            <w:r>
              <w:rPr>
                <w:rFonts w:ascii="Arial" w:hAnsi="Arial" w:cs="Arial"/>
                <w:sz w:val="20"/>
                <w:szCs w:val="20"/>
                <w:lang w:val="pt-BR"/>
              </w:rPr>
              <w:t>7</w:t>
            </w:r>
            <w:proofErr w:type="gramEnd"/>
          </w:p>
        </w:tc>
        <w:tc>
          <w:tcPr>
            <w:tcW w:w="3614" w:type="dxa"/>
            <w:vAlign w:val="center"/>
          </w:tcPr>
          <w:p w14:paraId="053A3B96" w14:textId="2E880298" w:rsidR="002C1CF9" w:rsidRPr="00AD6045" w:rsidRDefault="00AD6045" w:rsidP="00AD6045">
            <w:pPr>
              <w:spacing w:line="276" w:lineRule="auto"/>
              <w:rPr>
                <w:rFonts w:ascii="Arial" w:hAnsi="Arial" w:cs="Arial"/>
                <w:sz w:val="20"/>
                <w:szCs w:val="20"/>
              </w:rPr>
            </w:pPr>
            <w:r w:rsidRPr="00AD6045">
              <w:rPr>
                <w:rFonts w:ascii="Arial" w:hAnsi="Arial" w:cs="Arial"/>
                <w:sz w:val="20"/>
                <w:szCs w:val="20"/>
              </w:rPr>
              <w:t xml:space="preserve">JANSEN, et al. </w:t>
            </w:r>
            <w:r>
              <w:rPr>
                <w:rFonts w:ascii="Arial" w:hAnsi="Arial" w:cs="Arial"/>
                <w:sz w:val="20"/>
                <w:szCs w:val="20"/>
              </w:rPr>
              <w:t>(</w:t>
            </w:r>
            <w:r w:rsidRPr="00AD6045">
              <w:rPr>
                <w:rFonts w:ascii="Arial" w:hAnsi="Arial" w:cs="Arial"/>
                <w:sz w:val="20"/>
                <w:szCs w:val="20"/>
              </w:rPr>
              <w:t>2020</w:t>
            </w:r>
            <w:r>
              <w:rPr>
                <w:rFonts w:ascii="Arial" w:hAnsi="Arial" w:cs="Arial"/>
                <w:sz w:val="20"/>
                <w:szCs w:val="20"/>
              </w:rPr>
              <w:t>)</w:t>
            </w:r>
          </w:p>
        </w:tc>
        <w:tc>
          <w:tcPr>
            <w:tcW w:w="5557" w:type="dxa"/>
            <w:vAlign w:val="center"/>
          </w:tcPr>
          <w:p w14:paraId="260CABF5" w14:textId="55E9E38A"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Sistematização da assistência de enfermagem ao paciente com complicações decorrentes do Lúpus Eritematoso Sistêmico.</w:t>
            </w:r>
          </w:p>
        </w:tc>
      </w:tr>
      <w:tr w:rsidR="002C1CF9" w:rsidRPr="006A5651" w14:paraId="61A74077" w14:textId="77777777" w:rsidTr="00AD6045">
        <w:trPr>
          <w:trHeight w:val="698"/>
        </w:trPr>
        <w:tc>
          <w:tcPr>
            <w:tcW w:w="453" w:type="dxa"/>
            <w:vAlign w:val="center"/>
          </w:tcPr>
          <w:p w14:paraId="12C3ABE4" w14:textId="305EE398" w:rsidR="002C1CF9" w:rsidRPr="00477FAD" w:rsidRDefault="002C1CF9" w:rsidP="00477FAD">
            <w:pPr>
              <w:spacing w:line="276" w:lineRule="auto"/>
              <w:jc w:val="center"/>
              <w:rPr>
                <w:rFonts w:ascii="Arial" w:hAnsi="Arial" w:cs="Arial"/>
                <w:sz w:val="20"/>
                <w:szCs w:val="20"/>
                <w:lang w:val="pt-BR"/>
              </w:rPr>
            </w:pPr>
            <w:proofErr w:type="gramStart"/>
            <w:r>
              <w:rPr>
                <w:rFonts w:ascii="Arial" w:hAnsi="Arial" w:cs="Arial"/>
                <w:sz w:val="20"/>
                <w:szCs w:val="20"/>
                <w:lang w:val="pt-BR"/>
              </w:rPr>
              <w:t>8</w:t>
            </w:r>
            <w:proofErr w:type="gramEnd"/>
          </w:p>
        </w:tc>
        <w:tc>
          <w:tcPr>
            <w:tcW w:w="3614" w:type="dxa"/>
            <w:vAlign w:val="center"/>
          </w:tcPr>
          <w:p w14:paraId="77A6125B" w14:textId="4F276D3A" w:rsidR="002C1CF9" w:rsidRPr="00477FAD" w:rsidRDefault="00AD6045" w:rsidP="00AD6045">
            <w:pPr>
              <w:spacing w:line="276" w:lineRule="auto"/>
              <w:rPr>
                <w:rFonts w:ascii="Arial" w:hAnsi="Arial" w:cs="Arial"/>
                <w:sz w:val="20"/>
                <w:szCs w:val="20"/>
                <w:lang w:val="pt-BR"/>
              </w:rPr>
            </w:pPr>
            <w:r w:rsidRPr="00AD6045">
              <w:rPr>
                <w:rFonts w:ascii="Arial" w:hAnsi="Arial" w:cs="Arial"/>
                <w:sz w:val="20"/>
                <w:szCs w:val="20"/>
                <w:lang w:val="pt-BR"/>
              </w:rPr>
              <w:t xml:space="preserve">JACINTO, </w:t>
            </w:r>
            <w:proofErr w:type="gramStart"/>
            <w:r w:rsidRPr="00AD6045">
              <w:rPr>
                <w:rFonts w:ascii="Arial" w:hAnsi="Arial" w:cs="Arial"/>
                <w:sz w:val="20"/>
                <w:szCs w:val="20"/>
                <w:lang w:val="pt-BR"/>
              </w:rPr>
              <w:t>et</w:t>
            </w:r>
            <w:proofErr w:type="gramEnd"/>
            <w:r w:rsidRPr="00AD6045">
              <w:rPr>
                <w:rFonts w:ascii="Arial" w:hAnsi="Arial" w:cs="Arial"/>
                <w:sz w:val="20"/>
                <w:szCs w:val="20"/>
                <w:lang w:val="pt-BR"/>
              </w:rPr>
              <w:t xml:space="preserve"> al. </w:t>
            </w:r>
            <w:r>
              <w:rPr>
                <w:rFonts w:ascii="Arial" w:hAnsi="Arial" w:cs="Arial"/>
                <w:sz w:val="20"/>
                <w:szCs w:val="20"/>
                <w:lang w:val="pt-BR"/>
              </w:rPr>
              <w:t>(</w:t>
            </w:r>
            <w:r w:rsidRPr="00AD6045">
              <w:rPr>
                <w:rFonts w:ascii="Arial" w:hAnsi="Arial" w:cs="Arial"/>
                <w:sz w:val="20"/>
                <w:szCs w:val="20"/>
                <w:lang w:val="pt-BR"/>
              </w:rPr>
              <w:t>2017</w:t>
            </w:r>
            <w:r>
              <w:rPr>
                <w:rFonts w:ascii="Arial" w:hAnsi="Arial" w:cs="Arial"/>
                <w:sz w:val="20"/>
                <w:szCs w:val="20"/>
                <w:lang w:val="pt-BR"/>
              </w:rPr>
              <w:t>)</w:t>
            </w:r>
          </w:p>
        </w:tc>
        <w:tc>
          <w:tcPr>
            <w:tcW w:w="5557" w:type="dxa"/>
            <w:vAlign w:val="center"/>
          </w:tcPr>
          <w:p w14:paraId="391B26AB" w14:textId="0B96A102"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 xml:space="preserve">Fatores Determinantes de </w:t>
            </w:r>
            <w:proofErr w:type="spellStart"/>
            <w:r w:rsidRPr="00AD6045">
              <w:rPr>
                <w:rFonts w:ascii="Arial" w:hAnsi="Arial" w:cs="Arial"/>
                <w:sz w:val="20"/>
                <w:szCs w:val="20"/>
                <w:lang w:val="pt-BR"/>
              </w:rPr>
              <w:t>Morbilidade</w:t>
            </w:r>
            <w:proofErr w:type="spellEnd"/>
            <w:r w:rsidRPr="00AD6045">
              <w:rPr>
                <w:rFonts w:ascii="Arial" w:hAnsi="Arial" w:cs="Arial"/>
                <w:sz w:val="20"/>
                <w:szCs w:val="20"/>
                <w:lang w:val="pt-BR"/>
              </w:rPr>
              <w:t xml:space="preserve"> nos Doentes com Lúpus Eritematoso Sistémico.</w:t>
            </w:r>
          </w:p>
        </w:tc>
      </w:tr>
      <w:tr w:rsidR="002C1CF9" w:rsidRPr="006A5651" w14:paraId="7904DC2A" w14:textId="77777777" w:rsidTr="00AD6045">
        <w:trPr>
          <w:trHeight w:val="836"/>
        </w:trPr>
        <w:tc>
          <w:tcPr>
            <w:tcW w:w="453" w:type="dxa"/>
            <w:vAlign w:val="center"/>
          </w:tcPr>
          <w:p w14:paraId="1AC5E7A3" w14:textId="434E004E" w:rsidR="002C1CF9" w:rsidRPr="00477FAD" w:rsidRDefault="002C1CF9" w:rsidP="00477FAD">
            <w:pPr>
              <w:spacing w:line="276" w:lineRule="auto"/>
              <w:jc w:val="center"/>
              <w:rPr>
                <w:rFonts w:ascii="Arial" w:hAnsi="Arial" w:cs="Arial"/>
                <w:sz w:val="20"/>
                <w:szCs w:val="20"/>
                <w:lang w:val="pt-BR"/>
              </w:rPr>
            </w:pPr>
            <w:proofErr w:type="gramStart"/>
            <w:r>
              <w:rPr>
                <w:rFonts w:ascii="Arial" w:hAnsi="Arial" w:cs="Arial"/>
                <w:sz w:val="20"/>
                <w:szCs w:val="20"/>
                <w:lang w:val="pt-BR"/>
              </w:rPr>
              <w:t>9</w:t>
            </w:r>
            <w:proofErr w:type="gramEnd"/>
          </w:p>
        </w:tc>
        <w:tc>
          <w:tcPr>
            <w:tcW w:w="3614" w:type="dxa"/>
            <w:vAlign w:val="center"/>
          </w:tcPr>
          <w:p w14:paraId="3554192E" w14:textId="1E9C622A" w:rsidR="002C1CF9" w:rsidRPr="00AD6045" w:rsidRDefault="00AD6045" w:rsidP="00AD6045">
            <w:pPr>
              <w:spacing w:line="276" w:lineRule="auto"/>
              <w:rPr>
                <w:rFonts w:ascii="Arial" w:hAnsi="Arial" w:cs="Arial"/>
                <w:sz w:val="20"/>
                <w:szCs w:val="20"/>
              </w:rPr>
            </w:pPr>
            <w:r w:rsidRPr="00AD6045">
              <w:rPr>
                <w:rFonts w:ascii="Arial" w:hAnsi="Arial" w:cs="Arial"/>
                <w:sz w:val="20"/>
                <w:szCs w:val="20"/>
              </w:rPr>
              <w:t xml:space="preserve">JORGE, et al. </w:t>
            </w:r>
            <w:r>
              <w:rPr>
                <w:rFonts w:ascii="Arial" w:hAnsi="Arial" w:cs="Arial"/>
                <w:sz w:val="20"/>
                <w:szCs w:val="20"/>
              </w:rPr>
              <w:t>(</w:t>
            </w:r>
            <w:r w:rsidRPr="00AD6045">
              <w:rPr>
                <w:rFonts w:ascii="Arial" w:hAnsi="Arial" w:cs="Arial"/>
                <w:sz w:val="20"/>
                <w:szCs w:val="20"/>
              </w:rPr>
              <w:t>2017</w:t>
            </w:r>
            <w:r>
              <w:rPr>
                <w:rFonts w:ascii="Arial" w:hAnsi="Arial" w:cs="Arial"/>
                <w:sz w:val="20"/>
                <w:szCs w:val="20"/>
              </w:rPr>
              <w:t>)</w:t>
            </w:r>
          </w:p>
        </w:tc>
        <w:tc>
          <w:tcPr>
            <w:tcW w:w="5557" w:type="dxa"/>
            <w:vAlign w:val="center"/>
          </w:tcPr>
          <w:p w14:paraId="7656BFB1" w14:textId="4214A2D5"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Atuação fisioterapêutica em um indivíduo com lúpus eritematoso sistêmico associado à artrite reumatoide e à fibromialgia.</w:t>
            </w:r>
          </w:p>
        </w:tc>
      </w:tr>
      <w:tr w:rsidR="002C1CF9" w:rsidRPr="006A5651" w14:paraId="477AEABC" w14:textId="77777777" w:rsidTr="00AD6045">
        <w:trPr>
          <w:trHeight w:val="834"/>
        </w:trPr>
        <w:tc>
          <w:tcPr>
            <w:tcW w:w="453" w:type="dxa"/>
            <w:vAlign w:val="center"/>
          </w:tcPr>
          <w:p w14:paraId="45A6D26D" w14:textId="226E921F"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10</w:t>
            </w:r>
          </w:p>
        </w:tc>
        <w:tc>
          <w:tcPr>
            <w:tcW w:w="3614" w:type="dxa"/>
            <w:vAlign w:val="center"/>
          </w:tcPr>
          <w:p w14:paraId="2BE37FA8" w14:textId="4B813571" w:rsidR="002C1CF9" w:rsidRPr="00AD6045" w:rsidRDefault="00AD6045" w:rsidP="00AD6045">
            <w:pPr>
              <w:spacing w:line="276" w:lineRule="auto"/>
              <w:rPr>
                <w:rFonts w:ascii="Arial" w:hAnsi="Arial" w:cs="Arial"/>
                <w:sz w:val="20"/>
                <w:szCs w:val="20"/>
              </w:rPr>
            </w:pPr>
            <w:r w:rsidRPr="00AD6045">
              <w:rPr>
                <w:rFonts w:ascii="Arial" w:hAnsi="Arial" w:cs="Arial"/>
                <w:sz w:val="20"/>
                <w:szCs w:val="20"/>
              </w:rPr>
              <w:t>JÚNIOR, et al.</w:t>
            </w:r>
            <w:r>
              <w:rPr>
                <w:rFonts w:ascii="Arial" w:hAnsi="Arial" w:cs="Arial"/>
                <w:sz w:val="20"/>
                <w:szCs w:val="20"/>
              </w:rPr>
              <w:t xml:space="preserve"> (</w:t>
            </w:r>
            <w:r w:rsidRPr="00AD6045">
              <w:rPr>
                <w:rFonts w:ascii="Arial" w:hAnsi="Arial" w:cs="Arial"/>
                <w:sz w:val="20"/>
                <w:szCs w:val="20"/>
              </w:rPr>
              <w:t>2020</w:t>
            </w:r>
            <w:r>
              <w:rPr>
                <w:rFonts w:ascii="Arial" w:hAnsi="Arial" w:cs="Arial"/>
                <w:sz w:val="20"/>
                <w:szCs w:val="20"/>
              </w:rPr>
              <w:t>)</w:t>
            </w:r>
          </w:p>
        </w:tc>
        <w:tc>
          <w:tcPr>
            <w:tcW w:w="5557" w:type="dxa"/>
            <w:vAlign w:val="center"/>
          </w:tcPr>
          <w:p w14:paraId="51A524A0" w14:textId="5328518D"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Avaliação dos sintomas, complicações, tratamento e efeitos colaterais medicamentosos sobre a qualidade de vida de portadores de Lúpus Eritematoso Sistêmico (LES</w:t>
            </w:r>
            <w:proofErr w:type="gramStart"/>
            <w:r w:rsidRPr="00AD6045">
              <w:rPr>
                <w:rFonts w:ascii="Arial" w:hAnsi="Arial" w:cs="Arial"/>
                <w:sz w:val="20"/>
                <w:szCs w:val="20"/>
                <w:lang w:val="pt-BR"/>
              </w:rPr>
              <w:t>)</w:t>
            </w:r>
            <w:proofErr w:type="gramEnd"/>
          </w:p>
        </w:tc>
      </w:tr>
      <w:tr w:rsidR="002C1CF9" w:rsidRPr="006A5651" w14:paraId="085E6BD3" w14:textId="77777777" w:rsidTr="00B87660">
        <w:trPr>
          <w:trHeight w:val="704"/>
        </w:trPr>
        <w:tc>
          <w:tcPr>
            <w:tcW w:w="453" w:type="dxa"/>
            <w:vAlign w:val="center"/>
          </w:tcPr>
          <w:p w14:paraId="069F3102" w14:textId="06E86451"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11</w:t>
            </w:r>
          </w:p>
        </w:tc>
        <w:tc>
          <w:tcPr>
            <w:tcW w:w="3614" w:type="dxa"/>
            <w:vAlign w:val="center"/>
          </w:tcPr>
          <w:p w14:paraId="2427C437" w14:textId="249AE55A" w:rsidR="002C1CF9" w:rsidRPr="00477FAD" w:rsidRDefault="00AD6045" w:rsidP="00AD6045">
            <w:pPr>
              <w:spacing w:line="276" w:lineRule="auto"/>
              <w:rPr>
                <w:rFonts w:ascii="Arial" w:hAnsi="Arial" w:cs="Arial"/>
                <w:sz w:val="20"/>
                <w:szCs w:val="20"/>
                <w:lang w:val="pt-BR"/>
              </w:rPr>
            </w:pPr>
            <w:r w:rsidRPr="00AD6045">
              <w:rPr>
                <w:rFonts w:ascii="Arial" w:hAnsi="Arial" w:cs="Arial"/>
                <w:sz w:val="20"/>
                <w:szCs w:val="20"/>
                <w:lang w:val="pt-BR"/>
              </w:rPr>
              <w:t xml:space="preserve">LÓPEZ, </w:t>
            </w:r>
            <w:proofErr w:type="gramStart"/>
            <w:r w:rsidRPr="00AD6045">
              <w:rPr>
                <w:rFonts w:ascii="Arial" w:hAnsi="Arial" w:cs="Arial"/>
                <w:sz w:val="20"/>
                <w:szCs w:val="20"/>
                <w:lang w:val="pt-BR"/>
              </w:rPr>
              <w:t>et</w:t>
            </w:r>
            <w:proofErr w:type="gramEnd"/>
            <w:r w:rsidRPr="00AD6045">
              <w:rPr>
                <w:rFonts w:ascii="Arial" w:hAnsi="Arial" w:cs="Arial"/>
                <w:sz w:val="20"/>
                <w:szCs w:val="20"/>
                <w:lang w:val="pt-BR"/>
              </w:rPr>
              <w:t xml:space="preserve"> al. </w:t>
            </w:r>
            <w:r>
              <w:rPr>
                <w:rFonts w:ascii="Arial" w:hAnsi="Arial" w:cs="Arial"/>
                <w:sz w:val="20"/>
                <w:szCs w:val="20"/>
                <w:lang w:val="pt-BR"/>
              </w:rPr>
              <w:t>(2017)</w:t>
            </w:r>
          </w:p>
        </w:tc>
        <w:tc>
          <w:tcPr>
            <w:tcW w:w="5557" w:type="dxa"/>
            <w:vAlign w:val="center"/>
          </w:tcPr>
          <w:p w14:paraId="249F2515" w14:textId="619E3D40" w:rsidR="002C1CF9" w:rsidRPr="00477FAD" w:rsidRDefault="00AD6045" w:rsidP="00477FAD">
            <w:pPr>
              <w:spacing w:line="276" w:lineRule="auto"/>
              <w:jc w:val="both"/>
              <w:rPr>
                <w:rFonts w:ascii="Arial" w:hAnsi="Arial" w:cs="Arial"/>
                <w:sz w:val="20"/>
                <w:szCs w:val="20"/>
                <w:lang w:val="pt-BR"/>
              </w:rPr>
            </w:pPr>
            <w:r w:rsidRPr="00AD6045">
              <w:rPr>
                <w:rFonts w:ascii="Arial" w:hAnsi="Arial" w:cs="Arial"/>
                <w:sz w:val="20"/>
                <w:szCs w:val="20"/>
                <w:lang w:val="pt-BR"/>
              </w:rPr>
              <w:t>Internação no lúpus eritematoso sistêmico: causas, atividade e evolução do lúpus.</w:t>
            </w:r>
          </w:p>
        </w:tc>
      </w:tr>
      <w:tr w:rsidR="002C1CF9" w:rsidRPr="00BE3A61" w14:paraId="74988E04" w14:textId="77777777" w:rsidTr="00B87660">
        <w:trPr>
          <w:trHeight w:val="559"/>
        </w:trPr>
        <w:tc>
          <w:tcPr>
            <w:tcW w:w="453" w:type="dxa"/>
            <w:vAlign w:val="center"/>
          </w:tcPr>
          <w:p w14:paraId="64BA3FC9" w14:textId="1C5D1B9E"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12</w:t>
            </w:r>
          </w:p>
        </w:tc>
        <w:tc>
          <w:tcPr>
            <w:tcW w:w="3614" w:type="dxa"/>
            <w:vAlign w:val="center"/>
          </w:tcPr>
          <w:p w14:paraId="582DFFE6" w14:textId="2825246E" w:rsidR="002C1CF9" w:rsidRPr="00477FAD" w:rsidRDefault="00B87660" w:rsidP="00B87660">
            <w:pPr>
              <w:spacing w:line="276" w:lineRule="auto"/>
              <w:rPr>
                <w:rFonts w:ascii="Arial" w:hAnsi="Arial" w:cs="Arial"/>
                <w:sz w:val="20"/>
                <w:szCs w:val="20"/>
                <w:lang w:val="pt-BR"/>
              </w:rPr>
            </w:pPr>
            <w:r>
              <w:rPr>
                <w:rFonts w:ascii="Arial" w:hAnsi="Arial" w:cs="Arial"/>
                <w:sz w:val="20"/>
                <w:szCs w:val="20"/>
                <w:lang w:val="pt-BR"/>
              </w:rPr>
              <w:t>MARRERO, LUNA e MARRERO (</w:t>
            </w:r>
            <w:r w:rsidRPr="00B87660">
              <w:rPr>
                <w:rFonts w:ascii="Arial" w:hAnsi="Arial" w:cs="Arial"/>
                <w:sz w:val="20"/>
                <w:szCs w:val="20"/>
                <w:lang w:val="pt-BR"/>
              </w:rPr>
              <w:t>2017</w:t>
            </w:r>
            <w:proofErr w:type="gramStart"/>
            <w:r>
              <w:rPr>
                <w:rFonts w:ascii="Arial" w:hAnsi="Arial" w:cs="Arial"/>
                <w:sz w:val="20"/>
                <w:szCs w:val="20"/>
                <w:lang w:val="pt-BR"/>
              </w:rPr>
              <w:t>)</w:t>
            </w:r>
            <w:proofErr w:type="gramEnd"/>
          </w:p>
        </w:tc>
        <w:tc>
          <w:tcPr>
            <w:tcW w:w="5557" w:type="dxa"/>
            <w:vAlign w:val="center"/>
          </w:tcPr>
          <w:p w14:paraId="77BEFA63" w14:textId="16CAED39"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Lúpus eritematoso sistémico</w:t>
            </w:r>
          </w:p>
        </w:tc>
      </w:tr>
      <w:tr w:rsidR="002C1CF9" w:rsidRPr="00BE3A61" w14:paraId="749A8EE3" w14:textId="77777777" w:rsidTr="00B87660">
        <w:trPr>
          <w:trHeight w:val="412"/>
        </w:trPr>
        <w:tc>
          <w:tcPr>
            <w:tcW w:w="453" w:type="dxa"/>
            <w:vAlign w:val="center"/>
          </w:tcPr>
          <w:p w14:paraId="447FB4EA" w14:textId="3AF94BF9"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13</w:t>
            </w:r>
          </w:p>
        </w:tc>
        <w:tc>
          <w:tcPr>
            <w:tcW w:w="3614" w:type="dxa"/>
            <w:vAlign w:val="center"/>
          </w:tcPr>
          <w:p w14:paraId="724C52AB" w14:textId="48AE5015" w:rsidR="002C1CF9" w:rsidRPr="00477FAD" w:rsidRDefault="00B87660" w:rsidP="00B87660">
            <w:pPr>
              <w:spacing w:line="276" w:lineRule="auto"/>
              <w:rPr>
                <w:rFonts w:ascii="Arial" w:hAnsi="Arial" w:cs="Arial"/>
                <w:sz w:val="20"/>
                <w:szCs w:val="20"/>
                <w:lang w:val="pt-BR"/>
              </w:rPr>
            </w:pPr>
            <w:r>
              <w:rPr>
                <w:rFonts w:ascii="Arial" w:hAnsi="Arial" w:cs="Arial"/>
                <w:sz w:val="20"/>
                <w:szCs w:val="20"/>
                <w:lang w:val="pt-BR"/>
              </w:rPr>
              <w:t>NARVÁEZ (</w:t>
            </w:r>
            <w:r w:rsidRPr="00B87660">
              <w:rPr>
                <w:rFonts w:ascii="Arial" w:hAnsi="Arial" w:cs="Arial"/>
                <w:sz w:val="20"/>
                <w:szCs w:val="20"/>
                <w:lang w:val="pt-BR"/>
              </w:rPr>
              <w:t>2020</w:t>
            </w:r>
            <w:r>
              <w:rPr>
                <w:rFonts w:ascii="Arial" w:hAnsi="Arial" w:cs="Arial"/>
                <w:sz w:val="20"/>
                <w:szCs w:val="20"/>
                <w:lang w:val="pt-BR"/>
              </w:rPr>
              <w:t>)</w:t>
            </w:r>
          </w:p>
        </w:tc>
        <w:tc>
          <w:tcPr>
            <w:tcW w:w="5557" w:type="dxa"/>
            <w:vAlign w:val="center"/>
          </w:tcPr>
          <w:p w14:paraId="750C515F" w14:textId="7E9B2E2A" w:rsidR="002C1CF9" w:rsidRPr="00477FAD" w:rsidRDefault="00B87660" w:rsidP="00B87660">
            <w:pPr>
              <w:spacing w:line="276" w:lineRule="auto"/>
              <w:jc w:val="both"/>
              <w:rPr>
                <w:rFonts w:ascii="Arial" w:hAnsi="Arial" w:cs="Arial"/>
                <w:sz w:val="20"/>
                <w:szCs w:val="20"/>
                <w:lang w:val="pt-BR"/>
              </w:rPr>
            </w:pPr>
            <w:proofErr w:type="spellStart"/>
            <w:r w:rsidRPr="00B87660">
              <w:rPr>
                <w:rFonts w:ascii="Arial" w:hAnsi="Arial" w:cs="Arial"/>
                <w:sz w:val="20"/>
                <w:szCs w:val="20"/>
                <w:lang w:val="pt-BR"/>
              </w:rPr>
              <w:t>Lupus</w:t>
            </w:r>
            <w:proofErr w:type="spellEnd"/>
            <w:r w:rsidRPr="00B87660">
              <w:rPr>
                <w:rFonts w:ascii="Arial" w:hAnsi="Arial" w:cs="Arial"/>
                <w:sz w:val="20"/>
                <w:szCs w:val="20"/>
                <w:lang w:val="pt-BR"/>
              </w:rPr>
              <w:t xml:space="preserve"> eritematoso sistémico </w:t>
            </w:r>
          </w:p>
        </w:tc>
      </w:tr>
      <w:tr w:rsidR="002C1CF9" w:rsidRPr="00BE3A61" w14:paraId="1B0EC303" w14:textId="77777777" w:rsidTr="00B87660">
        <w:trPr>
          <w:trHeight w:val="397"/>
        </w:trPr>
        <w:tc>
          <w:tcPr>
            <w:tcW w:w="453" w:type="dxa"/>
            <w:vAlign w:val="center"/>
          </w:tcPr>
          <w:p w14:paraId="73E70A17" w14:textId="08E4658E"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14</w:t>
            </w:r>
          </w:p>
        </w:tc>
        <w:tc>
          <w:tcPr>
            <w:tcW w:w="3614" w:type="dxa"/>
            <w:vAlign w:val="center"/>
          </w:tcPr>
          <w:p w14:paraId="017B0E7E" w14:textId="48DC4ECB" w:rsidR="002C1CF9" w:rsidRPr="00B87660"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PINHEIRO</w:t>
            </w:r>
            <w:r>
              <w:rPr>
                <w:rFonts w:ascii="Arial" w:hAnsi="Arial" w:cs="Arial"/>
                <w:sz w:val="20"/>
                <w:szCs w:val="20"/>
                <w:lang w:val="pt-BR"/>
              </w:rPr>
              <w:t>,</w:t>
            </w:r>
            <w:r w:rsidRPr="00B87660">
              <w:rPr>
                <w:rFonts w:ascii="Arial" w:hAnsi="Arial" w:cs="Arial"/>
                <w:sz w:val="20"/>
                <w:szCs w:val="20"/>
                <w:lang w:val="pt-BR"/>
              </w:rPr>
              <w:t xml:space="preserve">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w:t>
            </w:r>
            <w:r>
              <w:rPr>
                <w:rFonts w:ascii="Arial" w:hAnsi="Arial" w:cs="Arial"/>
                <w:sz w:val="20"/>
                <w:szCs w:val="20"/>
                <w:lang w:val="pt-BR"/>
              </w:rPr>
              <w:t xml:space="preserve"> (</w:t>
            </w:r>
            <w:r w:rsidRPr="00B87660">
              <w:rPr>
                <w:rFonts w:ascii="Arial" w:hAnsi="Arial" w:cs="Arial"/>
                <w:sz w:val="20"/>
                <w:szCs w:val="20"/>
                <w:lang w:val="pt-BR"/>
              </w:rPr>
              <w:t>2018</w:t>
            </w:r>
            <w:r>
              <w:rPr>
                <w:rFonts w:ascii="Arial" w:hAnsi="Arial" w:cs="Arial"/>
                <w:sz w:val="20"/>
                <w:szCs w:val="20"/>
                <w:lang w:val="pt-BR"/>
              </w:rPr>
              <w:t>)</w:t>
            </w:r>
          </w:p>
        </w:tc>
        <w:tc>
          <w:tcPr>
            <w:tcW w:w="5557" w:type="dxa"/>
            <w:vAlign w:val="center"/>
          </w:tcPr>
          <w:p w14:paraId="68E7AE18" w14:textId="345A2699"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Nefrite lúpica em pediatria</w:t>
            </w:r>
          </w:p>
        </w:tc>
      </w:tr>
      <w:tr w:rsidR="002C1CF9" w:rsidRPr="006A5651" w14:paraId="56AC6B9F" w14:textId="77777777" w:rsidTr="00B87660">
        <w:trPr>
          <w:trHeight w:val="543"/>
        </w:trPr>
        <w:tc>
          <w:tcPr>
            <w:tcW w:w="453" w:type="dxa"/>
            <w:vAlign w:val="center"/>
          </w:tcPr>
          <w:p w14:paraId="7AE25CB8" w14:textId="3D18A0BF"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lastRenderedPageBreak/>
              <w:t>15</w:t>
            </w:r>
          </w:p>
        </w:tc>
        <w:tc>
          <w:tcPr>
            <w:tcW w:w="3614" w:type="dxa"/>
            <w:vAlign w:val="center"/>
          </w:tcPr>
          <w:p w14:paraId="590BFED2" w14:textId="23A254BF" w:rsidR="002C1CF9" w:rsidRPr="00B87660" w:rsidRDefault="00B87660" w:rsidP="00B87660">
            <w:pPr>
              <w:spacing w:line="276" w:lineRule="auto"/>
              <w:rPr>
                <w:rFonts w:ascii="Arial" w:hAnsi="Arial" w:cs="Arial"/>
                <w:sz w:val="20"/>
                <w:szCs w:val="20"/>
              </w:rPr>
            </w:pPr>
            <w:r>
              <w:rPr>
                <w:rFonts w:ascii="Arial" w:hAnsi="Arial" w:cs="Arial"/>
                <w:sz w:val="20"/>
                <w:szCs w:val="20"/>
              </w:rPr>
              <w:t>REIS</w:t>
            </w:r>
            <w:r w:rsidRPr="00B87660">
              <w:rPr>
                <w:rFonts w:ascii="Arial" w:hAnsi="Arial" w:cs="Arial"/>
                <w:sz w:val="20"/>
                <w:szCs w:val="20"/>
              </w:rPr>
              <w:t xml:space="preserve"> </w:t>
            </w:r>
            <w:r>
              <w:rPr>
                <w:rFonts w:ascii="Arial" w:hAnsi="Arial" w:cs="Arial"/>
                <w:sz w:val="20"/>
                <w:szCs w:val="20"/>
              </w:rPr>
              <w:t>(</w:t>
            </w:r>
            <w:r w:rsidRPr="00B87660">
              <w:rPr>
                <w:rFonts w:ascii="Arial" w:hAnsi="Arial" w:cs="Arial"/>
                <w:sz w:val="20"/>
                <w:szCs w:val="20"/>
              </w:rPr>
              <w:t>2020</w:t>
            </w:r>
            <w:r>
              <w:rPr>
                <w:rFonts w:ascii="Arial" w:hAnsi="Arial" w:cs="Arial"/>
                <w:sz w:val="20"/>
                <w:szCs w:val="20"/>
              </w:rPr>
              <w:t>)</w:t>
            </w:r>
          </w:p>
        </w:tc>
        <w:tc>
          <w:tcPr>
            <w:tcW w:w="5557" w:type="dxa"/>
            <w:vAlign w:val="center"/>
          </w:tcPr>
          <w:p w14:paraId="3C3BA16B" w14:textId="54510DE4"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A enfermagem no tratamento do lúpus eritematoso sistêmico: a modernização da terapia.</w:t>
            </w:r>
          </w:p>
        </w:tc>
      </w:tr>
      <w:tr w:rsidR="002C1CF9" w:rsidRPr="006A5651" w14:paraId="4759981C" w14:textId="77777777" w:rsidTr="00B87660">
        <w:trPr>
          <w:trHeight w:val="565"/>
        </w:trPr>
        <w:tc>
          <w:tcPr>
            <w:tcW w:w="453" w:type="dxa"/>
            <w:vAlign w:val="center"/>
          </w:tcPr>
          <w:p w14:paraId="3D366FF4" w14:textId="74DBA702"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16</w:t>
            </w:r>
          </w:p>
        </w:tc>
        <w:tc>
          <w:tcPr>
            <w:tcW w:w="3614" w:type="dxa"/>
            <w:vAlign w:val="center"/>
          </w:tcPr>
          <w:p w14:paraId="6C71C69E" w14:textId="04966ACB"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 xml:space="preserve">RODRIGUES,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 </w:t>
            </w:r>
            <w:r>
              <w:rPr>
                <w:rFonts w:ascii="Arial" w:hAnsi="Arial" w:cs="Arial"/>
                <w:sz w:val="20"/>
                <w:szCs w:val="20"/>
                <w:lang w:val="pt-BR"/>
              </w:rPr>
              <w:t>(</w:t>
            </w:r>
            <w:r w:rsidRPr="00B87660">
              <w:rPr>
                <w:rFonts w:ascii="Arial" w:hAnsi="Arial" w:cs="Arial"/>
                <w:sz w:val="20"/>
                <w:szCs w:val="20"/>
                <w:lang w:val="pt-BR"/>
              </w:rPr>
              <w:t>2017</w:t>
            </w:r>
            <w:r>
              <w:rPr>
                <w:rFonts w:ascii="Arial" w:hAnsi="Arial" w:cs="Arial"/>
                <w:sz w:val="20"/>
                <w:szCs w:val="20"/>
                <w:lang w:val="pt-BR"/>
              </w:rPr>
              <w:t>)</w:t>
            </w:r>
          </w:p>
        </w:tc>
        <w:tc>
          <w:tcPr>
            <w:tcW w:w="5557" w:type="dxa"/>
            <w:vAlign w:val="center"/>
          </w:tcPr>
          <w:p w14:paraId="63DD9993" w14:textId="74055735"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Diagnóstico clínico e laboratorial do lúpus eritematoso sistêmico.</w:t>
            </w:r>
          </w:p>
        </w:tc>
      </w:tr>
      <w:tr w:rsidR="002C1CF9" w:rsidRPr="006A5651" w14:paraId="647153BC" w14:textId="77777777" w:rsidTr="00B87660">
        <w:trPr>
          <w:trHeight w:val="559"/>
        </w:trPr>
        <w:tc>
          <w:tcPr>
            <w:tcW w:w="453" w:type="dxa"/>
            <w:vAlign w:val="center"/>
          </w:tcPr>
          <w:p w14:paraId="49AD0C1A" w14:textId="29A2FFF3"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17</w:t>
            </w:r>
          </w:p>
        </w:tc>
        <w:tc>
          <w:tcPr>
            <w:tcW w:w="3614" w:type="dxa"/>
            <w:vAlign w:val="center"/>
          </w:tcPr>
          <w:p w14:paraId="0EB6161E" w14:textId="59753063"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 xml:space="preserve">SANTOS, </w:t>
            </w:r>
            <w:r>
              <w:rPr>
                <w:rFonts w:ascii="Arial" w:hAnsi="Arial" w:cs="Arial"/>
                <w:sz w:val="20"/>
                <w:szCs w:val="20"/>
                <w:lang w:val="pt-BR"/>
              </w:rPr>
              <w:t>SILVA e LOPES (</w:t>
            </w:r>
            <w:r w:rsidRPr="00B87660">
              <w:rPr>
                <w:rFonts w:ascii="Arial" w:hAnsi="Arial" w:cs="Arial"/>
                <w:sz w:val="20"/>
                <w:szCs w:val="20"/>
                <w:lang w:val="pt-BR"/>
              </w:rPr>
              <w:t>2016</w:t>
            </w:r>
            <w:proofErr w:type="gramStart"/>
            <w:r>
              <w:rPr>
                <w:rFonts w:ascii="Arial" w:hAnsi="Arial" w:cs="Arial"/>
                <w:sz w:val="20"/>
                <w:szCs w:val="20"/>
                <w:lang w:val="pt-BR"/>
              </w:rPr>
              <w:t>)</w:t>
            </w:r>
            <w:proofErr w:type="gramEnd"/>
          </w:p>
        </w:tc>
        <w:tc>
          <w:tcPr>
            <w:tcW w:w="5557" w:type="dxa"/>
            <w:vAlign w:val="center"/>
          </w:tcPr>
          <w:p w14:paraId="7A7B3A1D" w14:textId="2C4102E9"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Assistência em saúde ao paciente com lúpus eritematoso si</w:t>
            </w:r>
            <w:r>
              <w:rPr>
                <w:rFonts w:ascii="Arial" w:hAnsi="Arial" w:cs="Arial"/>
                <w:sz w:val="20"/>
                <w:szCs w:val="20"/>
                <w:lang w:val="pt-BR"/>
              </w:rPr>
              <w:t>stêmico</w:t>
            </w:r>
            <w:r w:rsidRPr="00B87660">
              <w:rPr>
                <w:rFonts w:ascii="Arial" w:hAnsi="Arial" w:cs="Arial"/>
                <w:sz w:val="20"/>
                <w:szCs w:val="20"/>
                <w:lang w:val="pt-BR"/>
              </w:rPr>
              <w:t>.</w:t>
            </w:r>
          </w:p>
        </w:tc>
      </w:tr>
      <w:tr w:rsidR="002C1CF9" w:rsidRPr="006A5651" w14:paraId="36E1E285" w14:textId="77777777" w:rsidTr="00B87660">
        <w:trPr>
          <w:trHeight w:val="552"/>
        </w:trPr>
        <w:tc>
          <w:tcPr>
            <w:tcW w:w="453" w:type="dxa"/>
            <w:vAlign w:val="center"/>
          </w:tcPr>
          <w:p w14:paraId="3E1C37B8" w14:textId="6D41C94B"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18</w:t>
            </w:r>
          </w:p>
        </w:tc>
        <w:tc>
          <w:tcPr>
            <w:tcW w:w="3614" w:type="dxa"/>
            <w:vAlign w:val="center"/>
          </w:tcPr>
          <w:p w14:paraId="5B9255B3" w14:textId="632DE9A9"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SEIXAS</w:t>
            </w:r>
            <w:r>
              <w:rPr>
                <w:rFonts w:ascii="Arial" w:hAnsi="Arial" w:cs="Arial"/>
                <w:sz w:val="20"/>
                <w:szCs w:val="20"/>
                <w:lang w:val="pt-BR"/>
              </w:rPr>
              <w:t>,</w:t>
            </w:r>
            <w:r w:rsidRPr="00B87660">
              <w:rPr>
                <w:rFonts w:ascii="Arial" w:hAnsi="Arial" w:cs="Arial"/>
                <w:sz w:val="20"/>
                <w:szCs w:val="20"/>
                <w:lang w:val="pt-BR"/>
              </w:rPr>
              <w:t xml:space="preserve">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 </w:t>
            </w:r>
            <w:r>
              <w:rPr>
                <w:rFonts w:ascii="Arial" w:hAnsi="Arial" w:cs="Arial"/>
                <w:sz w:val="20"/>
                <w:szCs w:val="20"/>
                <w:lang w:val="pt-BR"/>
              </w:rPr>
              <w:t>(</w:t>
            </w:r>
            <w:r w:rsidRPr="00B87660">
              <w:rPr>
                <w:rFonts w:ascii="Arial" w:hAnsi="Arial" w:cs="Arial"/>
                <w:sz w:val="20"/>
                <w:szCs w:val="20"/>
                <w:lang w:val="pt-BR"/>
              </w:rPr>
              <w:t>2018</w:t>
            </w:r>
            <w:r>
              <w:rPr>
                <w:rFonts w:ascii="Arial" w:hAnsi="Arial" w:cs="Arial"/>
                <w:sz w:val="20"/>
                <w:szCs w:val="20"/>
                <w:lang w:val="pt-BR"/>
              </w:rPr>
              <w:t>)</w:t>
            </w:r>
          </w:p>
        </w:tc>
        <w:tc>
          <w:tcPr>
            <w:tcW w:w="5557" w:type="dxa"/>
            <w:vAlign w:val="center"/>
          </w:tcPr>
          <w:p w14:paraId="17EE9549" w14:textId="2AA9DD34"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Assistência de enfermagem a um paciente com lúpus eritematoso sistêmico: Relato de experiência.</w:t>
            </w:r>
          </w:p>
        </w:tc>
      </w:tr>
      <w:tr w:rsidR="002C1CF9" w:rsidRPr="006A5651" w14:paraId="62E02B06" w14:textId="77777777" w:rsidTr="00B87660">
        <w:trPr>
          <w:trHeight w:val="561"/>
        </w:trPr>
        <w:tc>
          <w:tcPr>
            <w:tcW w:w="453" w:type="dxa"/>
            <w:vAlign w:val="center"/>
          </w:tcPr>
          <w:p w14:paraId="7FD43343" w14:textId="0FD42F0C"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19</w:t>
            </w:r>
          </w:p>
        </w:tc>
        <w:tc>
          <w:tcPr>
            <w:tcW w:w="3614" w:type="dxa"/>
            <w:vAlign w:val="center"/>
          </w:tcPr>
          <w:p w14:paraId="0ABF9238" w14:textId="63504A7D"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 xml:space="preserve">SILVA,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 </w:t>
            </w:r>
            <w:r>
              <w:rPr>
                <w:rFonts w:ascii="Arial" w:hAnsi="Arial" w:cs="Arial"/>
                <w:sz w:val="20"/>
                <w:szCs w:val="20"/>
                <w:lang w:val="pt-BR"/>
              </w:rPr>
              <w:t>(</w:t>
            </w:r>
            <w:r w:rsidRPr="00B87660">
              <w:rPr>
                <w:rFonts w:ascii="Arial" w:hAnsi="Arial" w:cs="Arial"/>
                <w:sz w:val="20"/>
                <w:szCs w:val="20"/>
                <w:lang w:val="pt-BR"/>
              </w:rPr>
              <w:t>2016</w:t>
            </w:r>
            <w:r>
              <w:rPr>
                <w:rFonts w:ascii="Arial" w:hAnsi="Arial" w:cs="Arial"/>
                <w:sz w:val="20"/>
                <w:szCs w:val="20"/>
                <w:lang w:val="pt-BR"/>
              </w:rPr>
              <w:t>)</w:t>
            </w:r>
          </w:p>
        </w:tc>
        <w:tc>
          <w:tcPr>
            <w:tcW w:w="5557" w:type="dxa"/>
            <w:vAlign w:val="center"/>
          </w:tcPr>
          <w:p w14:paraId="72593200" w14:textId="1CE8350B"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O lúpus eritematoso sistêmico e a autoimagem da mulher portadora.</w:t>
            </w:r>
          </w:p>
        </w:tc>
      </w:tr>
      <w:tr w:rsidR="002C1CF9" w:rsidRPr="006A5651" w14:paraId="4B061DD3" w14:textId="77777777" w:rsidTr="00B87660">
        <w:trPr>
          <w:trHeight w:val="414"/>
        </w:trPr>
        <w:tc>
          <w:tcPr>
            <w:tcW w:w="453" w:type="dxa"/>
            <w:vAlign w:val="center"/>
          </w:tcPr>
          <w:p w14:paraId="13BAF037" w14:textId="5A1D88F1"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20</w:t>
            </w:r>
          </w:p>
        </w:tc>
        <w:tc>
          <w:tcPr>
            <w:tcW w:w="3614" w:type="dxa"/>
            <w:vAlign w:val="center"/>
          </w:tcPr>
          <w:p w14:paraId="059E171F" w14:textId="03720CFA"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 xml:space="preserve">SKARE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 </w:t>
            </w:r>
            <w:r>
              <w:rPr>
                <w:rFonts w:ascii="Arial" w:hAnsi="Arial" w:cs="Arial"/>
                <w:sz w:val="20"/>
                <w:szCs w:val="20"/>
                <w:lang w:val="pt-BR"/>
              </w:rPr>
              <w:t>(</w:t>
            </w:r>
            <w:r w:rsidRPr="00B87660">
              <w:rPr>
                <w:rFonts w:ascii="Arial" w:hAnsi="Arial" w:cs="Arial"/>
                <w:sz w:val="20"/>
                <w:szCs w:val="20"/>
                <w:lang w:val="pt-BR"/>
              </w:rPr>
              <w:t>2016</w:t>
            </w:r>
            <w:r>
              <w:rPr>
                <w:rFonts w:ascii="Arial" w:hAnsi="Arial" w:cs="Arial"/>
                <w:sz w:val="20"/>
                <w:szCs w:val="20"/>
                <w:lang w:val="pt-BR"/>
              </w:rPr>
              <w:t>)</w:t>
            </w:r>
          </w:p>
        </w:tc>
        <w:tc>
          <w:tcPr>
            <w:tcW w:w="5557" w:type="dxa"/>
            <w:vAlign w:val="center"/>
          </w:tcPr>
          <w:p w14:paraId="1CE9A906" w14:textId="2667AEF7"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Infecções e lúpus eritematoso sistêmico.</w:t>
            </w:r>
          </w:p>
        </w:tc>
      </w:tr>
      <w:tr w:rsidR="002C1CF9" w:rsidRPr="006A5651" w14:paraId="107CE934" w14:textId="77777777" w:rsidTr="00B87660">
        <w:trPr>
          <w:trHeight w:val="419"/>
        </w:trPr>
        <w:tc>
          <w:tcPr>
            <w:tcW w:w="453" w:type="dxa"/>
            <w:vAlign w:val="center"/>
          </w:tcPr>
          <w:p w14:paraId="780CC75A" w14:textId="3A1B7E7C"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21</w:t>
            </w:r>
          </w:p>
        </w:tc>
        <w:tc>
          <w:tcPr>
            <w:tcW w:w="3614" w:type="dxa"/>
            <w:vAlign w:val="center"/>
          </w:tcPr>
          <w:p w14:paraId="1D48CF9E" w14:textId="5EE7A3E7"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 xml:space="preserve">SOUSA,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w:t>
            </w:r>
            <w:r>
              <w:rPr>
                <w:rFonts w:ascii="Arial" w:hAnsi="Arial" w:cs="Arial"/>
                <w:sz w:val="20"/>
                <w:szCs w:val="20"/>
                <w:lang w:val="pt-BR"/>
              </w:rPr>
              <w:t xml:space="preserve"> (</w:t>
            </w:r>
            <w:r w:rsidRPr="00B87660">
              <w:rPr>
                <w:rFonts w:ascii="Arial" w:hAnsi="Arial" w:cs="Arial"/>
                <w:sz w:val="20"/>
                <w:szCs w:val="20"/>
                <w:lang w:val="pt-BR"/>
              </w:rPr>
              <w:t>2017</w:t>
            </w:r>
            <w:r>
              <w:rPr>
                <w:rFonts w:ascii="Arial" w:hAnsi="Arial" w:cs="Arial"/>
                <w:sz w:val="20"/>
                <w:szCs w:val="20"/>
                <w:lang w:val="pt-BR"/>
              </w:rPr>
              <w:t>)</w:t>
            </w:r>
          </w:p>
        </w:tc>
        <w:tc>
          <w:tcPr>
            <w:tcW w:w="5557" w:type="dxa"/>
            <w:vAlign w:val="center"/>
          </w:tcPr>
          <w:p w14:paraId="0D51A6E9" w14:textId="01A6DF09"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Efeito da suplementação com vitamina D em pacientes com lúpus eritematoso sistêmico</w:t>
            </w:r>
            <w:r>
              <w:rPr>
                <w:rFonts w:ascii="Arial" w:hAnsi="Arial" w:cs="Arial"/>
                <w:sz w:val="20"/>
                <w:szCs w:val="20"/>
                <w:lang w:val="pt-BR"/>
              </w:rPr>
              <w:t>.</w:t>
            </w:r>
          </w:p>
        </w:tc>
      </w:tr>
      <w:tr w:rsidR="002C1CF9" w:rsidRPr="006A5651" w14:paraId="5B761526" w14:textId="77777777" w:rsidTr="00B87660">
        <w:trPr>
          <w:trHeight w:val="455"/>
        </w:trPr>
        <w:tc>
          <w:tcPr>
            <w:tcW w:w="453" w:type="dxa"/>
            <w:vAlign w:val="center"/>
          </w:tcPr>
          <w:p w14:paraId="5230BDB1" w14:textId="4BD03B54" w:rsidR="002C1CF9" w:rsidRPr="00477FAD" w:rsidRDefault="002C1CF9" w:rsidP="00477FAD">
            <w:pPr>
              <w:spacing w:line="276" w:lineRule="auto"/>
              <w:jc w:val="center"/>
              <w:rPr>
                <w:rFonts w:ascii="Arial" w:hAnsi="Arial" w:cs="Arial"/>
                <w:sz w:val="20"/>
                <w:szCs w:val="20"/>
                <w:lang w:val="pt-BR"/>
              </w:rPr>
            </w:pPr>
            <w:r>
              <w:rPr>
                <w:rFonts w:ascii="Arial" w:hAnsi="Arial" w:cs="Arial"/>
                <w:sz w:val="20"/>
                <w:szCs w:val="20"/>
                <w:lang w:val="pt-BR"/>
              </w:rPr>
              <w:t>22</w:t>
            </w:r>
          </w:p>
        </w:tc>
        <w:tc>
          <w:tcPr>
            <w:tcW w:w="3614" w:type="dxa"/>
            <w:vAlign w:val="center"/>
          </w:tcPr>
          <w:p w14:paraId="32EA0039" w14:textId="26ADA6B8" w:rsidR="002C1CF9" w:rsidRPr="00477FAD" w:rsidRDefault="00B87660" w:rsidP="00B87660">
            <w:pPr>
              <w:spacing w:line="276" w:lineRule="auto"/>
              <w:rPr>
                <w:rFonts w:ascii="Arial" w:hAnsi="Arial" w:cs="Arial"/>
                <w:sz w:val="20"/>
                <w:szCs w:val="20"/>
                <w:lang w:val="pt-BR"/>
              </w:rPr>
            </w:pPr>
            <w:r w:rsidRPr="00B87660">
              <w:rPr>
                <w:rFonts w:ascii="Arial" w:hAnsi="Arial" w:cs="Arial"/>
                <w:sz w:val="20"/>
                <w:szCs w:val="20"/>
                <w:lang w:val="pt-BR"/>
              </w:rPr>
              <w:t xml:space="preserve">THIENGO, </w:t>
            </w:r>
            <w:proofErr w:type="gramStart"/>
            <w:r w:rsidRPr="00B87660">
              <w:rPr>
                <w:rFonts w:ascii="Arial" w:hAnsi="Arial" w:cs="Arial"/>
                <w:sz w:val="20"/>
                <w:szCs w:val="20"/>
                <w:lang w:val="pt-BR"/>
              </w:rPr>
              <w:t>et</w:t>
            </w:r>
            <w:proofErr w:type="gramEnd"/>
            <w:r w:rsidRPr="00B87660">
              <w:rPr>
                <w:rFonts w:ascii="Arial" w:hAnsi="Arial" w:cs="Arial"/>
                <w:sz w:val="20"/>
                <w:szCs w:val="20"/>
                <w:lang w:val="pt-BR"/>
              </w:rPr>
              <w:t xml:space="preserve"> al. </w:t>
            </w:r>
            <w:r>
              <w:rPr>
                <w:rFonts w:ascii="Arial" w:hAnsi="Arial" w:cs="Arial"/>
                <w:sz w:val="20"/>
                <w:szCs w:val="20"/>
                <w:lang w:val="pt-BR"/>
              </w:rPr>
              <w:t>(</w:t>
            </w:r>
            <w:r w:rsidRPr="00B87660">
              <w:rPr>
                <w:rFonts w:ascii="Arial" w:hAnsi="Arial" w:cs="Arial"/>
                <w:sz w:val="20"/>
                <w:szCs w:val="20"/>
                <w:lang w:val="pt-BR"/>
              </w:rPr>
              <w:t>2019</w:t>
            </w:r>
            <w:r>
              <w:rPr>
                <w:rFonts w:ascii="Arial" w:hAnsi="Arial" w:cs="Arial"/>
                <w:sz w:val="20"/>
                <w:szCs w:val="20"/>
                <w:lang w:val="pt-BR"/>
              </w:rPr>
              <w:t>)</w:t>
            </w:r>
          </w:p>
        </w:tc>
        <w:tc>
          <w:tcPr>
            <w:tcW w:w="5557" w:type="dxa"/>
            <w:vAlign w:val="center"/>
          </w:tcPr>
          <w:p w14:paraId="56176B24" w14:textId="1249454F" w:rsidR="002C1CF9" w:rsidRPr="00477FAD" w:rsidRDefault="00B87660" w:rsidP="00477FAD">
            <w:pPr>
              <w:spacing w:line="276" w:lineRule="auto"/>
              <w:jc w:val="both"/>
              <w:rPr>
                <w:rFonts w:ascii="Arial" w:hAnsi="Arial" w:cs="Arial"/>
                <w:sz w:val="20"/>
                <w:szCs w:val="20"/>
                <w:lang w:val="pt-BR"/>
              </w:rPr>
            </w:pPr>
            <w:r w:rsidRPr="00B87660">
              <w:rPr>
                <w:rFonts w:ascii="Arial" w:hAnsi="Arial" w:cs="Arial"/>
                <w:sz w:val="20"/>
                <w:szCs w:val="20"/>
                <w:lang w:val="pt-BR"/>
              </w:rPr>
              <w:t>Principais cuidados de enfermagem aos pacientes portadores de Lúpus Eritematoso Sistêmico</w:t>
            </w:r>
          </w:p>
        </w:tc>
      </w:tr>
    </w:tbl>
    <w:p w14:paraId="5B10E307" w14:textId="0FC50689" w:rsidR="002C2920" w:rsidRPr="00477FAD" w:rsidRDefault="002C2920" w:rsidP="00477FAD">
      <w:pPr>
        <w:spacing w:after="120" w:line="276" w:lineRule="auto"/>
        <w:jc w:val="both"/>
        <w:rPr>
          <w:rFonts w:ascii="Arial" w:eastAsia="Times New Roman" w:hAnsi="Arial" w:cs="Arial"/>
          <w:b/>
          <w:sz w:val="6"/>
          <w:szCs w:val="6"/>
          <w:lang w:val="pt-BR" w:eastAsia="pt-BR"/>
        </w:rPr>
      </w:pPr>
    </w:p>
    <w:p w14:paraId="14985F48" w14:textId="627214BF" w:rsidR="002C2920" w:rsidRPr="002C2920" w:rsidRDefault="002C2920" w:rsidP="002C2920">
      <w:pPr>
        <w:spacing w:after="120" w:line="276" w:lineRule="auto"/>
        <w:jc w:val="both"/>
        <w:rPr>
          <w:rFonts w:ascii="Arial" w:hAnsi="Arial" w:cs="Arial"/>
          <w:b/>
          <w:sz w:val="20"/>
          <w:szCs w:val="20"/>
          <w:lang w:val="pt-BR"/>
        </w:rPr>
      </w:pPr>
      <w:r w:rsidRPr="002C2920">
        <w:rPr>
          <w:rFonts w:ascii="Arial" w:hAnsi="Arial" w:cs="Arial"/>
          <w:b/>
          <w:sz w:val="20"/>
          <w:szCs w:val="20"/>
          <w:lang w:val="pt-BR"/>
        </w:rPr>
        <w:t>DISCURSÃO</w:t>
      </w:r>
    </w:p>
    <w:p w14:paraId="2A63DA54"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Lúpus Eritematoso Sistêmico (LES) é uma doença autoimune sistêmica com um amplo número de manifestações clínicas. Essencialmente afeta mulheres jovens Desde a adolescência até a quinta década de vida, mas pode aparecer em qualquer idade. Pode </w:t>
      </w:r>
      <w:proofErr w:type="gramStart"/>
      <w:r w:rsidRPr="008B031A">
        <w:rPr>
          <w:rFonts w:ascii="Arial" w:hAnsi="Arial" w:cs="Arial"/>
          <w:sz w:val="20"/>
          <w:szCs w:val="20"/>
          <w:lang w:val="pt-BR"/>
        </w:rPr>
        <w:t>afeta vários grupos étnicos</w:t>
      </w:r>
      <w:proofErr w:type="gramEnd"/>
      <w:r w:rsidRPr="008B031A">
        <w:rPr>
          <w:rFonts w:ascii="Arial" w:hAnsi="Arial" w:cs="Arial"/>
          <w:sz w:val="20"/>
          <w:szCs w:val="20"/>
          <w:lang w:val="pt-BR"/>
        </w:rPr>
        <w:t>, mas, aquelas raças afro-americanos e asiáticos têm maior risco de desenvolver a doença (MARRERO; LUNA; MARRERO, 2017).</w:t>
      </w:r>
    </w:p>
    <w:p w14:paraId="53BB8D86"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LES é conhecido há mais de cinco séculos, mas sua denominação sofreu várias variações ao longo dos anos devido ao melhor conhecimento e individualização da doença. Nas primeiras descrições dos séculos XV e XVI, o termo Lúpus foi usado para se referir a ulcerações faciais que foram progressivamente e destrutivamente estendidas (NARVÁEZ, 2020).  </w:t>
      </w:r>
    </w:p>
    <w:p w14:paraId="5D3132AE"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De acordo com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em 1833, </w:t>
      </w:r>
      <w:proofErr w:type="spellStart"/>
      <w:r w:rsidRPr="008B031A">
        <w:rPr>
          <w:rFonts w:ascii="Arial" w:hAnsi="Arial" w:cs="Arial"/>
          <w:sz w:val="20"/>
          <w:szCs w:val="20"/>
          <w:lang w:val="pt-BR"/>
        </w:rPr>
        <w:t>Biett</w:t>
      </w:r>
      <w:proofErr w:type="spellEnd"/>
      <w:r w:rsidRPr="008B031A">
        <w:rPr>
          <w:rFonts w:ascii="Arial" w:hAnsi="Arial" w:cs="Arial"/>
          <w:sz w:val="20"/>
          <w:szCs w:val="20"/>
          <w:lang w:val="pt-BR"/>
        </w:rPr>
        <w:t xml:space="preserve"> individualizou essas lesões cutâneas de outras semelhanças e introduziu o termo eritema centrífugo, que corresponde à forma discoide da doença. Vinte anos depois, </w:t>
      </w:r>
      <w:proofErr w:type="spellStart"/>
      <w:r w:rsidRPr="008B031A">
        <w:rPr>
          <w:rFonts w:ascii="Arial" w:hAnsi="Arial" w:cs="Arial"/>
          <w:sz w:val="20"/>
          <w:szCs w:val="20"/>
          <w:lang w:val="pt-BR"/>
        </w:rPr>
        <w:t>Hebra</w:t>
      </w:r>
      <w:proofErr w:type="spellEnd"/>
      <w:r w:rsidRPr="008B031A">
        <w:rPr>
          <w:rFonts w:ascii="Arial" w:hAnsi="Arial" w:cs="Arial"/>
          <w:sz w:val="20"/>
          <w:szCs w:val="20"/>
          <w:lang w:val="pt-BR"/>
        </w:rPr>
        <w:t xml:space="preserve"> e </w:t>
      </w:r>
      <w:proofErr w:type="spellStart"/>
      <w:r w:rsidRPr="008B031A">
        <w:rPr>
          <w:rFonts w:ascii="Arial" w:hAnsi="Arial" w:cs="Arial"/>
          <w:sz w:val="20"/>
          <w:szCs w:val="20"/>
          <w:lang w:val="pt-BR"/>
        </w:rPr>
        <w:t>Cazenave</w:t>
      </w:r>
      <w:proofErr w:type="spellEnd"/>
      <w:r w:rsidRPr="008B031A">
        <w:rPr>
          <w:rFonts w:ascii="Arial" w:hAnsi="Arial" w:cs="Arial"/>
          <w:sz w:val="20"/>
          <w:szCs w:val="20"/>
          <w:lang w:val="pt-BR"/>
        </w:rPr>
        <w:t xml:space="preserve"> adotaram a primeira vez o nome </w:t>
      </w:r>
      <w:proofErr w:type="spellStart"/>
      <w:r w:rsidRPr="008B031A">
        <w:rPr>
          <w:rFonts w:ascii="Arial" w:hAnsi="Arial" w:cs="Arial"/>
          <w:sz w:val="20"/>
          <w:szCs w:val="20"/>
          <w:lang w:val="pt-BR"/>
        </w:rPr>
        <w:t>Eritematesus</w:t>
      </w:r>
      <w:proofErr w:type="spellEnd"/>
      <w:r w:rsidRPr="008B031A">
        <w:rPr>
          <w:rFonts w:ascii="Arial" w:hAnsi="Arial" w:cs="Arial"/>
          <w:sz w:val="20"/>
          <w:szCs w:val="20"/>
          <w:lang w:val="pt-BR"/>
        </w:rPr>
        <w:t xml:space="preserve"> e apontou a predominância da doença em sexo feminino, bem como condição articular. Posteriormente, em 1872, </w:t>
      </w:r>
      <w:proofErr w:type="spellStart"/>
      <w:r w:rsidRPr="008B031A">
        <w:rPr>
          <w:rFonts w:ascii="Arial" w:hAnsi="Arial" w:cs="Arial"/>
          <w:sz w:val="20"/>
          <w:szCs w:val="20"/>
          <w:lang w:val="pt-BR"/>
        </w:rPr>
        <w:t>Kaposi</w:t>
      </w:r>
      <w:proofErr w:type="spellEnd"/>
      <w:r w:rsidRPr="008B031A">
        <w:rPr>
          <w:rFonts w:ascii="Arial" w:hAnsi="Arial" w:cs="Arial"/>
          <w:sz w:val="20"/>
          <w:szCs w:val="20"/>
          <w:lang w:val="pt-BR"/>
        </w:rPr>
        <w:t xml:space="preserve"> descreveu as lesões faciais em </w:t>
      </w:r>
      <w:proofErr w:type="spellStart"/>
      <w:r w:rsidRPr="008B031A">
        <w:rPr>
          <w:rFonts w:ascii="Arial" w:hAnsi="Arial" w:cs="Arial"/>
          <w:sz w:val="20"/>
          <w:szCs w:val="20"/>
          <w:lang w:val="pt-BR"/>
        </w:rPr>
        <w:t>Vespertyho</w:t>
      </w:r>
      <w:proofErr w:type="spellEnd"/>
      <w:r w:rsidRPr="008B031A">
        <w:rPr>
          <w:rFonts w:ascii="Arial" w:hAnsi="Arial" w:cs="Arial"/>
          <w:sz w:val="20"/>
          <w:szCs w:val="20"/>
          <w:lang w:val="pt-BR"/>
        </w:rPr>
        <w:t xml:space="preserve">, características da doença, bem como a possibilidade de envolvimento sistêmico grave. </w:t>
      </w:r>
    </w:p>
    <w:p w14:paraId="3358A774" w14:textId="437237B8" w:rsidR="0046664D" w:rsidRDefault="008B031A" w:rsidP="008B031A">
      <w:pPr>
        <w:spacing w:after="120" w:line="276" w:lineRule="auto"/>
        <w:ind w:firstLine="284"/>
        <w:jc w:val="both"/>
        <w:rPr>
          <w:rFonts w:ascii="Arial" w:hAnsi="Arial" w:cs="Arial"/>
          <w:sz w:val="20"/>
          <w:szCs w:val="20"/>
          <w:lang w:val="pt-BR"/>
        </w:rPr>
      </w:pPr>
      <w:proofErr w:type="spellStart"/>
      <w:r w:rsidRPr="008B031A">
        <w:rPr>
          <w:rFonts w:ascii="Arial" w:hAnsi="Arial" w:cs="Arial"/>
          <w:sz w:val="20"/>
          <w:szCs w:val="20"/>
          <w:lang w:val="pt-BR"/>
        </w:rPr>
        <w:t>Marreno</w:t>
      </w:r>
      <w:proofErr w:type="spellEnd"/>
      <w:r w:rsidRPr="008B031A">
        <w:rPr>
          <w:rFonts w:ascii="Arial" w:hAnsi="Arial" w:cs="Arial"/>
          <w:sz w:val="20"/>
          <w:szCs w:val="20"/>
          <w:lang w:val="pt-BR"/>
        </w:rPr>
        <w:t xml:space="preserve">, Luna e </w:t>
      </w:r>
      <w:proofErr w:type="spellStart"/>
      <w:r w:rsidRPr="008B031A">
        <w:rPr>
          <w:rFonts w:ascii="Arial" w:hAnsi="Arial" w:cs="Arial"/>
          <w:sz w:val="20"/>
          <w:szCs w:val="20"/>
          <w:lang w:val="pt-BR"/>
        </w:rPr>
        <w:t>Marreno</w:t>
      </w:r>
      <w:proofErr w:type="spellEnd"/>
      <w:r w:rsidRPr="008B031A">
        <w:rPr>
          <w:rFonts w:ascii="Arial" w:hAnsi="Arial" w:cs="Arial"/>
          <w:sz w:val="20"/>
          <w:szCs w:val="20"/>
          <w:lang w:val="pt-BR"/>
        </w:rPr>
        <w:t xml:space="preserve"> (2017) em 1935, coletaram uma série de casos, a fim de realizar uma análise clínica e anatomopatológica combinada. Neste estudo, que é a descrição mais completa da doença apareceu até então, o conceito de LES como doença progressiva e grave, às vezes fatal, que afeta principalmente as mulheres da idade fértil. Desde 1941, a atenção de vários pesquisadores se concentra em uma maneira especial sobre as manifestações sistêmicas do LES, depois de introduzir o conceito de doença de colágeno considerando que o distúrbio fundamental dessas condições se estabeleceu no conectivo tecidual.</w:t>
      </w:r>
    </w:p>
    <w:p w14:paraId="490C9769" w14:textId="3C52B7A7" w:rsid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Isso atinge 1948, ano em que um avanço da importância singular ocorreu: </w:t>
      </w:r>
      <w:proofErr w:type="spellStart"/>
      <w:r w:rsidRPr="008B031A">
        <w:rPr>
          <w:rFonts w:ascii="Arial" w:hAnsi="Arial" w:cs="Arial"/>
          <w:sz w:val="20"/>
          <w:szCs w:val="20"/>
          <w:lang w:val="pt-BR"/>
        </w:rPr>
        <w:t>Hargravires</w:t>
      </w:r>
      <w:proofErr w:type="spellEnd"/>
      <w:r w:rsidRPr="008B031A">
        <w:rPr>
          <w:rFonts w:ascii="Arial" w:hAnsi="Arial" w:cs="Arial"/>
          <w:sz w:val="20"/>
          <w:szCs w:val="20"/>
          <w:lang w:val="pt-BR"/>
        </w:rPr>
        <w:t xml:space="preserve"> descreve a célula, um dos elementos mais importantes do diagnóstico da doença. Outro importante marco para o diagnóstico da doença foi à determinação por </w:t>
      </w:r>
      <w:proofErr w:type="spellStart"/>
      <w:r w:rsidRPr="008B031A">
        <w:rPr>
          <w:rFonts w:ascii="Arial" w:hAnsi="Arial" w:cs="Arial"/>
          <w:sz w:val="20"/>
          <w:szCs w:val="20"/>
          <w:lang w:val="pt-BR"/>
        </w:rPr>
        <w:t>Friou</w:t>
      </w:r>
      <w:proofErr w:type="spellEnd"/>
      <w:r w:rsidRPr="008B031A">
        <w:rPr>
          <w:rFonts w:ascii="Arial" w:hAnsi="Arial" w:cs="Arial"/>
          <w:sz w:val="20"/>
          <w:szCs w:val="20"/>
          <w:lang w:val="pt-BR"/>
        </w:rPr>
        <w:t xml:space="preserve"> dos anticorpos </w:t>
      </w:r>
      <w:proofErr w:type="spellStart"/>
      <w:r w:rsidRPr="008B031A">
        <w:rPr>
          <w:rFonts w:ascii="Arial" w:hAnsi="Arial" w:cs="Arial"/>
          <w:sz w:val="20"/>
          <w:szCs w:val="20"/>
          <w:lang w:val="pt-BR"/>
        </w:rPr>
        <w:t>antinucleares</w:t>
      </w:r>
      <w:proofErr w:type="spellEnd"/>
      <w:r w:rsidRPr="008B031A">
        <w:rPr>
          <w:rFonts w:ascii="Arial" w:hAnsi="Arial" w:cs="Arial"/>
          <w:sz w:val="20"/>
          <w:szCs w:val="20"/>
          <w:lang w:val="pt-BR"/>
        </w:rPr>
        <w:t xml:space="preserve"> por imunofluorescência. A partir da década de 1960, começaram a identificar os anticorpos direcionados contra o DNA em pacientes com atividade renal ou clínica e nos anos 70, vários anticorpos direcionados contra antígenos do núcleo extraível foram reconhecidos (COSTI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w:t>
      </w:r>
    </w:p>
    <w:p w14:paraId="3A1FB924"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 origem é desconhecida; porém, por se tratar de uma doença autoimune, existem diversos fatores que podem influenciar o sistema imunológico e causar o lúpus. A exposição à luz solar pode ser um fator na patologia, uma vez que muitos indivíduos com lúpus apresentam </w:t>
      </w:r>
      <w:proofErr w:type="spellStart"/>
      <w:r w:rsidRPr="008B031A">
        <w:rPr>
          <w:rFonts w:ascii="Arial" w:hAnsi="Arial" w:cs="Arial"/>
          <w:sz w:val="20"/>
          <w:szCs w:val="20"/>
          <w:lang w:val="pt-BR"/>
        </w:rPr>
        <w:t>fotossensibilidade</w:t>
      </w:r>
      <w:proofErr w:type="spellEnd"/>
      <w:r w:rsidRPr="008B031A">
        <w:rPr>
          <w:rFonts w:ascii="Arial" w:hAnsi="Arial" w:cs="Arial"/>
          <w:sz w:val="20"/>
          <w:szCs w:val="20"/>
          <w:lang w:val="pt-BR"/>
        </w:rPr>
        <w:t xml:space="preserve"> aos raios ultravioletas. </w:t>
      </w:r>
      <w:r w:rsidRPr="008B031A">
        <w:rPr>
          <w:rFonts w:ascii="Arial" w:hAnsi="Arial" w:cs="Arial"/>
          <w:sz w:val="20"/>
          <w:szCs w:val="20"/>
          <w:lang w:val="pt-BR"/>
        </w:rPr>
        <w:lastRenderedPageBreak/>
        <w:t xml:space="preserve">Da mesma forma, hormônios, especificamente estrogênios femininos (pílulas anticoncepcionais), têm sido propostos como a causa da doença, acelerando seu aparecimento em mulheres geneticamente predispostas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w:t>
      </w:r>
    </w:p>
    <w:p w14:paraId="6E0E6754"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Ainda de acordo com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existem quatro mecanismos pelos quais se acredita que o lúpus se desenvolve: genético, </w:t>
      </w:r>
      <w:proofErr w:type="spellStart"/>
      <w:r w:rsidRPr="008B031A">
        <w:rPr>
          <w:rFonts w:ascii="Arial" w:hAnsi="Arial" w:cs="Arial"/>
          <w:sz w:val="20"/>
          <w:szCs w:val="20"/>
          <w:lang w:val="pt-BR"/>
        </w:rPr>
        <w:t>epigenético</w:t>
      </w:r>
      <w:proofErr w:type="spellEnd"/>
      <w:r w:rsidRPr="008B031A">
        <w:rPr>
          <w:rFonts w:ascii="Arial" w:hAnsi="Arial" w:cs="Arial"/>
          <w:sz w:val="20"/>
          <w:szCs w:val="20"/>
          <w:lang w:val="pt-BR"/>
        </w:rPr>
        <w:t xml:space="preserve">, ambiental e induzido por drogas. Pesquisas genéticas indicam que o lúpus pode ter uma ligação genética, embora vários genes precisem ser afetados, sendo que os mais importantes estão localizados no cromossomo </w:t>
      </w:r>
      <w:proofErr w:type="gramStart"/>
      <w:r w:rsidRPr="008B031A">
        <w:rPr>
          <w:rFonts w:ascii="Arial" w:hAnsi="Arial" w:cs="Arial"/>
          <w:sz w:val="20"/>
          <w:szCs w:val="20"/>
          <w:lang w:val="pt-BR"/>
        </w:rPr>
        <w:t>6</w:t>
      </w:r>
      <w:proofErr w:type="gramEnd"/>
      <w:r w:rsidRPr="008B031A">
        <w:rPr>
          <w:rFonts w:ascii="Arial" w:hAnsi="Arial" w:cs="Arial"/>
          <w:sz w:val="20"/>
          <w:szCs w:val="20"/>
          <w:lang w:val="pt-BR"/>
        </w:rPr>
        <w:t>. Em 95% dos casos, a suscetibilidade genética ao lúpus é causada por múltiplos genes e sua identificação foi lenta, pois parece que os genes envolvidos nos vários grupos étnicos são diferentes.</w:t>
      </w:r>
    </w:p>
    <w:p w14:paraId="399EE5C5"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Por outro lado, os mecanismos </w:t>
      </w:r>
      <w:proofErr w:type="spellStart"/>
      <w:r w:rsidRPr="008B031A">
        <w:rPr>
          <w:rFonts w:ascii="Arial" w:hAnsi="Arial" w:cs="Arial"/>
          <w:sz w:val="20"/>
          <w:szCs w:val="20"/>
          <w:lang w:val="pt-BR"/>
        </w:rPr>
        <w:t>epigenéticos</w:t>
      </w:r>
      <w:proofErr w:type="spellEnd"/>
      <w:r w:rsidRPr="008B031A">
        <w:rPr>
          <w:rFonts w:ascii="Arial" w:hAnsi="Arial" w:cs="Arial"/>
          <w:sz w:val="20"/>
          <w:szCs w:val="20"/>
          <w:lang w:val="pt-BR"/>
        </w:rPr>
        <w:t xml:space="preserve"> que contribuem para o dimorfismo de gênero devem ser levados em conta, uma vez que genes relacionados à imunidade no cromossomo X </w:t>
      </w:r>
      <w:proofErr w:type="spellStart"/>
      <w:r w:rsidRPr="008B031A">
        <w:rPr>
          <w:rFonts w:ascii="Arial" w:hAnsi="Arial" w:cs="Arial"/>
          <w:sz w:val="20"/>
          <w:szCs w:val="20"/>
          <w:lang w:val="pt-BR"/>
        </w:rPr>
        <w:t>desmetilado</w:t>
      </w:r>
      <w:proofErr w:type="spellEnd"/>
      <w:r w:rsidRPr="008B031A">
        <w:rPr>
          <w:rFonts w:ascii="Arial" w:hAnsi="Arial" w:cs="Arial"/>
          <w:sz w:val="20"/>
          <w:szCs w:val="20"/>
          <w:lang w:val="pt-BR"/>
        </w:rPr>
        <w:t xml:space="preserve"> acentuam a gravidade da síndrome em mulheres com lúpus (ENDERLE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w:t>
      </w:r>
    </w:p>
    <w:p w14:paraId="1FE191C2"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Ainda para </w:t>
      </w:r>
      <w:proofErr w:type="spellStart"/>
      <w:r w:rsidRPr="008B031A">
        <w:rPr>
          <w:rFonts w:ascii="Arial" w:hAnsi="Arial" w:cs="Arial"/>
          <w:sz w:val="20"/>
          <w:szCs w:val="20"/>
          <w:lang w:val="pt-BR"/>
        </w:rPr>
        <w:t>Enderle</w:t>
      </w:r>
      <w:proofErr w:type="spellEnd"/>
      <w:r w:rsidRPr="008B031A">
        <w:rPr>
          <w:rFonts w:ascii="Arial" w:hAnsi="Arial" w:cs="Arial"/>
          <w:sz w:val="20"/>
          <w:szCs w:val="20"/>
          <w:lang w:val="pt-BR"/>
        </w:rPr>
        <w:t xml:space="preserv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 em homens com um único cromossomo X, é necessária uma maior predisposição genética e/ou um maior grau de </w:t>
      </w:r>
      <w:proofErr w:type="spellStart"/>
      <w:r w:rsidRPr="008B031A">
        <w:rPr>
          <w:rFonts w:ascii="Arial" w:hAnsi="Arial" w:cs="Arial"/>
          <w:sz w:val="20"/>
          <w:szCs w:val="20"/>
          <w:lang w:val="pt-BR"/>
        </w:rPr>
        <w:t>desmetilação</w:t>
      </w:r>
      <w:proofErr w:type="spellEnd"/>
      <w:r w:rsidRPr="008B031A">
        <w:rPr>
          <w:rFonts w:ascii="Arial" w:hAnsi="Arial" w:cs="Arial"/>
          <w:sz w:val="20"/>
          <w:szCs w:val="20"/>
          <w:lang w:val="pt-BR"/>
        </w:rPr>
        <w:t xml:space="preserve"> do DNA para poder desenvolver a síndrome com a mesma gravidade que nas mulheres. A descrição acima ajuda a explicar por que há uma predisposição para o lúpus afetar as mulheres, bem como o efeito do gene descrito no cromossomo X em pacientes.</w:t>
      </w:r>
    </w:p>
    <w:p w14:paraId="2BA17520"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O Lúpus Ambiental ocorre em indivíduos geneticamente suscetíveis a esta doença, principalmente quando confrontados com determinados agentes ambientais. Até onde se sabe, a contribuição ambiental é mediada pela </w:t>
      </w:r>
      <w:proofErr w:type="spellStart"/>
      <w:r w:rsidRPr="008B031A">
        <w:rPr>
          <w:rFonts w:ascii="Arial" w:hAnsi="Arial" w:cs="Arial"/>
          <w:sz w:val="20"/>
          <w:szCs w:val="20"/>
          <w:lang w:val="pt-BR"/>
        </w:rPr>
        <w:t>desmetilação</w:t>
      </w:r>
      <w:proofErr w:type="spellEnd"/>
      <w:r w:rsidRPr="008B031A">
        <w:rPr>
          <w:rFonts w:ascii="Arial" w:hAnsi="Arial" w:cs="Arial"/>
          <w:sz w:val="20"/>
          <w:szCs w:val="20"/>
          <w:lang w:val="pt-BR"/>
        </w:rPr>
        <w:t xml:space="preserve"> do DNA de linfócitos T ou células T (MARRERO; LUNA; MARRERO, 2017). </w:t>
      </w:r>
    </w:p>
    <w:p w14:paraId="6C17288F"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Fatores ambientais podem não apenas agravar a condição de um lúpus existente, mas também podem desencadear o aparecimento da doença. As causas desse tipo incluem certos medicamentos, como alguns antidepressivos e antibióticos, estresse extremo, exposição à radiação ultravioleta e hormônios e infecções (MARRERO; LUNA; MARRERO, 2017).</w:t>
      </w:r>
    </w:p>
    <w:p w14:paraId="65385F8D" w14:textId="7BB66581" w:rsid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Há lúpus induzido por drogas, que é uma condição reversível que geralmente ocorre em pacientes que foram tratados por uma doença de longo prazo. O lúpus induzido por drogas imita o lúpus sistêmico, geralmente uma vez que o paciente interrompe o tratamento, não há recorrência dos sinais ou sintomas dessa doença. Atualmente, existem cerca de 40 medicamentos em uso que podem causar essa condição; entretanto, as drogas mais comuns são </w:t>
      </w:r>
      <w:proofErr w:type="spellStart"/>
      <w:r w:rsidRPr="008B031A">
        <w:rPr>
          <w:rFonts w:ascii="Arial" w:hAnsi="Arial" w:cs="Arial"/>
          <w:sz w:val="20"/>
          <w:szCs w:val="20"/>
          <w:lang w:val="pt-BR"/>
        </w:rPr>
        <w:t>procainamida</w:t>
      </w:r>
      <w:proofErr w:type="spellEnd"/>
      <w:r w:rsidRPr="008B031A">
        <w:rPr>
          <w:rFonts w:ascii="Arial" w:hAnsi="Arial" w:cs="Arial"/>
          <w:sz w:val="20"/>
          <w:szCs w:val="20"/>
          <w:lang w:val="pt-BR"/>
        </w:rPr>
        <w:t xml:space="preserve">, </w:t>
      </w:r>
      <w:proofErr w:type="spellStart"/>
      <w:r w:rsidRPr="008B031A">
        <w:rPr>
          <w:rFonts w:ascii="Arial" w:hAnsi="Arial" w:cs="Arial"/>
          <w:sz w:val="20"/>
          <w:szCs w:val="20"/>
          <w:lang w:val="pt-BR"/>
        </w:rPr>
        <w:t>hidralazina</w:t>
      </w:r>
      <w:proofErr w:type="spellEnd"/>
      <w:r w:rsidRPr="008B031A">
        <w:rPr>
          <w:rFonts w:ascii="Arial" w:hAnsi="Arial" w:cs="Arial"/>
          <w:sz w:val="20"/>
          <w:szCs w:val="20"/>
          <w:lang w:val="pt-BR"/>
        </w:rPr>
        <w:t xml:space="preserve"> e quinidina, que causam lúpus na maioria dos pacientes geneticamente suscetíveis (COSTI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w:t>
      </w:r>
    </w:p>
    <w:p w14:paraId="2DBEA94B"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 estimativa da incidência e prevalência de LES é variável de acordo com a série diferente. Isso seria explicado pelo número diferente de pacientes incluídos em cada estudo, a metodologia de coleta de informações, flutuações temporárias, bem como diferenças regionais. Estudos recentes objetivaram uma incidência variável, com valores variando de 1,0 por 100.000 em população dinamarquesa a valores de 8,7 por 100.000 no Brasil. Como mencionado anteriormente, descobriu-se que esta incidência não é estática, mas que tem flutuações cíclicas ao longo do tempo. Nesse sentido, um estudo realizado nos Estados Unidos da América, objetivou um aumento de 3 a 7 vezes na incidência entre 1950 e 1992 (ENDERLE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w:t>
      </w:r>
    </w:p>
    <w:p w14:paraId="0671659C"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Considera-se que o lúpus é uma doença complexa de etiologia desconhecida em que fatores genéticos e ambientais. Nos últimos anos, houve um interesse crescente no estudo genético dessa doença. Avançar em técnicas </w:t>
      </w:r>
      <w:proofErr w:type="spellStart"/>
      <w:r w:rsidRPr="008B031A">
        <w:rPr>
          <w:rFonts w:ascii="Arial" w:hAnsi="Arial" w:cs="Arial"/>
          <w:sz w:val="20"/>
          <w:szCs w:val="20"/>
          <w:lang w:val="pt-BR"/>
        </w:rPr>
        <w:t>genotipadas</w:t>
      </w:r>
      <w:proofErr w:type="spellEnd"/>
      <w:r w:rsidRPr="008B031A">
        <w:rPr>
          <w:rFonts w:ascii="Arial" w:hAnsi="Arial" w:cs="Arial"/>
          <w:sz w:val="20"/>
          <w:szCs w:val="20"/>
          <w:lang w:val="pt-BR"/>
        </w:rPr>
        <w:t xml:space="preserve"> e mídia de computador permitiu identificar e localizar um grande número de marcadores genéticos de suscetibilidade para o desenvolvimento de LES, favorecendo com isso um maior conhecimento dessa entidade (SKARE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2016).</w:t>
      </w:r>
    </w:p>
    <w:p w14:paraId="4753D076"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Costi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relatam que as manifestações clínicas em que são extremamente heterogêneas, sendo capazes de afetar vários órgãos. Pode afetar a pele ou membranas mucosas, articulações, cérebro, coração, rim, pulmão e ocasionalmente tratado gastrointestinal. Curiosamente, objetou-se que a frequência com a qual diferentes manifestações clínicas são apresentadas mostra uma importante variação geográfica </w:t>
      </w:r>
      <w:r w:rsidRPr="008B031A">
        <w:rPr>
          <w:rFonts w:ascii="Arial" w:hAnsi="Arial" w:cs="Arial"/>
          <w:sz w:val="20"/>
          <w:szCs w:val="20"/>
          <w:lang w:val="pt-BR"/>
        </w:rPr>
        <w:lastRenderedPageBreak/>
        <w:t>e étnica. Assim, pacientes com ascendência europeia apresentam manifestações cutâneas mais frequentemente do que pacientes de outras áreas.</w:t>
      </w:r>
    </w:p>
    <w:p w14:paraId="757120F2"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 Nesse sentido, foi descrito que os pacientes com ascendência africana apresentam a doença renal com mais frequência do que seus pares europeus. Em relação à previsão, vários estudos mostraram que certas características clínicas, como etnia, sexo, idade e status socioeconômico, são variáveis importantes associadas ao prognóstico de LES. Os negros têm uma incidência e prevalência três vezes maior e desenvolvem o LES de uma maneira anterior do que a raça branca. Observou-se que os hispânicos desenvolvem uma doença mais severa e com uma pior evolução do que os pacientes caucasianos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w:t>
      </w:r>
    </w:p>
    <w:p w14:paraId="1009DB34"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Costi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relatam que testes de laboratório são de grande valor ao  avaliar um paciente com suspeita de doença autoimune. Os resultados podem confirmar o diagnóstico, estimar a gravidade da doença, avaliar a previsão e são de utilidade para acompanhar a atividade do LES. O objetivo deste manuscrito era realizar uma revisão de fisiopatologia, manifestações clínicas e laboratórios de objetivos em LES. Um maior conhecimento dessa doença desafiadora nos permitirá fazer um melhor diagnóstico e gestão de pacientes.</w:t>
      </w:r>
    </w:p>
    <w:p w14:paraId="652B13F5"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Os mecanismos envolvidos na patogênese foram estudados intensamente, mas apesar desse esforço, o mecanismo exato envolvido no desenvolvimento da doença ainda não foi conhecido. Estudos anteriores se opuseram à produção excessiva de </w:t>
      </w:r>
      <w:proofErr w:type="spellStart"/>
      <w:r w:rsidRPr="008B031A">
        <w:rPr>
          <w:rFonts w:ascii="Arial" w:hAnsi="Arial" w:cs="Arial"/>
          <w:sz w:val="20"/>
          <w:szCs w:val="20"/>
          <w:lang w:val="pt-BR"/>
        </w:rPr>
        <w:t>autoanticorpos</w:t>
      </w:r>
      <w:proofErr w:type="spellEnd"/>
      <w:r w:rsidRPr="008B031A">
        <w:rPr>
          <w:rFonts w:ascii="Arial" w:hAnsi="Arial" w:cs="Arial"/>
          <w:sz w:val="20"/>
          <w:szCs w:val="20"/>
          <w:lang w:val="pt-BR"/>
        </w:rPr>
        <w:t xml:space="preserve">, treinamento de complexos imunológicos e danos nos tecidos mediados </w:t>
      </w:r>
      <w:proofErr w:type="spellStart"/>
      <w:r w:rsidRPr="008B031A">
        <w:rPr>
          <w:rFonts w:ascii="Arial" w:hAnsi="Arial" w:cs="Arial"/>
          <w:sz w:val="20"/>
          <w:szCs w:val="20"/>
          <w:lang w:val="pt-BR"/>
        </w:rPr>
        <w:t>imunologicamente</w:t>
      </w:r>
      <w:proofErr w:type="spellEnd"/>
      <w:r w:rsidRPr="008B031A">
        <w:rPr>
          <w:rFonts w:ascii="Arial" w:hAnsi="Arial" w:cs="Arial"/>
          <w:sz w:val="20"/>
          <w:szCs w:val="20"/>
          <w:lang w:val="pt-BR"/>
        </w:rPr>
        <w:t xml:space="preserve">. Nestes estudos, observou-se que a inflamação observada nos diferentes órgãos é produzida pelo depósito dos complexos imunes produzidos pela união dos </w:t>
      </w:r>
      <w:proofErr w:type="spellStart"/>
      <w:r w:rsidRPr="008B031A">
        <w:rPr>
          <w:rFonts w:ascii="Arial" w:hAnsi="Arial" w:cs="Arial"/>
          <w:sz w:val="20"/>
          <w:szCs w:val="20"/>
          <w:lang w:val="pt-BR"/>
        </w:rPr>
        <w:t>autoantígenos</w:t>
      </w:r>
      <w:proofErr w:type="spellEnd"/>
      <w:r w:rsidRPr="008B031A">
        <w:rPr>
          <w:rFonts w:ascii="Arial" w:hAnsi="Arial" w:cs="Arial"/>
          <w:sz w:val="20"/>
          <w:szCs w:val="20"/>
          <w:lang w:val="pt-BR"/>
        </w:rPr>
        <w:t xml:space="preserve"> com os </w:t>
      </w:r>
      <w:proofErr w:type="spellStart"/>
      <w:r w:rsidRPr="008B031A">
        <w:rPr>
          <w:rFonts w:ascii="Arial" w:hAnsi="Arial" w:cs="Arial"/>
          <w:sz w:val="20"/>
          <w:szCs w:val="20"/>
          <w:lang w:val="pt-BR"/>
        </w:rPr>
        <w:t>autoantígenos</w:t>
      </w:r>
      <w:proofErr w:type="spellEnd"/>
      <w:r w:rsidRPr="008B031A">
        <w:rPr>
          <w:rFonts w:ascii="Arial" w:hAnsi="Arial" w:cs="Arial"/>
          <w:sz w:val="20"/>
          <w:szCs w:val="20"/>
          <w:lang w:val="pt-BR"/>
        </w:rPr>
        <w:t xml:space="preserve"> (ENDERLE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 </w:t>
      </w:r>
    </w:p>
    <w:p w14:paraId="40A99571"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Segundo </w:t>
      </w:r>
      <w:proofErr w:type="spellStart"/>
      <w:r w:rsidRPr="008B031A">
        <w:rPr>
          <w:rFonts w:ascii="Arial" w:hAnsi="Arial" w:cs="Arial"/>
          <w:sz w:val="20"/>
          <w:szCs w:val="20"/>
          <w:lang w:val="pt-BR"/>
        </w:rPr>
        <w:t>Narváez</w:t>
      </w:r>
      <w:proofErr w:type="spellEnd"/>
      <w:r w:rsidRPr="008B031A">
        <w:rPr>
          <w:rFonts w:ascii="Arial" w:hAnsi="Arial" w:cs="Arial"/>
          <w:sz w:val="20"/>
          <w:szCs w:val="20"/>
          <w:lang w:val="pt-BR"/>
        </w:rPr>
        <w:t xml:space="preserve"> (2020) os mecanismos envolvidos na patogênese foram estudados intensamente, mas apesar desse esforço, o mecanismo exato envolvido no desenvolvimento da doença ainda não foi conhecido. Estudos anteriores se opuseram à produção excessiva de </w:t>
      </w:r>
      <w:proofErr w:type="spellStart"/>
      <w:r w:rsidRPr="008B031A">
        <w:rPr>
          <w:rFonts w:ascii="Arial" w:hAnsi="Arial" w:cs="Arial"/>
          <w:sz w:val="20"/>
          <w:szCs w:val="20"/>
          <w:lang w:val="pt-BR"/>
        </w:rPr>
        <w:t>autoanticorpos</w:t>
      </w:r>
      <w:proofErr w:type="spellEnd"/>
      <w:r w:rsidRPr="008B031A">
        <w:rPr>
          <w:rFonts w:ascii="Arial" w:hAnsi="Arial" w:cs="Arial"/>
          <w:sz w:val="20"/>
          <w:szCs w:val="20"/>
          <w:lang w:val="pt-BR"/>
        </w:rPr>
        <w:t xml:space="preserve">, treinamento de complexos imunológicos e danos nos tecidos mediados </w:t>
      </w:r>
      <w:proofErr w:type="spellStart"/>
      <w:r w:rsidRPr="008B031A">
        <w:rPr>
          <w:rFonts w:ascii="Arial" w:hAnsi="Arial" w:cs="Arial"/>
          <w:sz w:val="20"/>
          <w:szCs w:val="20"/>
          <w:lang w:val="pt-BR"/>
        </w:rPr>
        <w:t>imunologicamente</w:t>
      </w:r>
      <w:proofErr w:type="spellEnd"/>
      <w:r w:rsidRPr="008B031A">
        <w:rPr>
          <w:rFonts w:ascii="Arial" w:hAnsi="Arial" w:cs="Arial"/>
          <w:sz w:val="20"/>
          <w:szCs w:val="20"/>
          <w:lang w:val="pt-BR"/>
        </w:rPr>
        <w:t xml:space="preserve">. Nestes estudos, observou-se que a inflamação observada nos diferentes órgãos é produzida pelo depósito dos complexos imunes produzidos pela união dos </w:t>
      </w:r>
      <w:proofErr w:type="spellStart"/>
      <w:r w:rsidRPr="008B031A">
        <w:rPr>
          <w:rFonts w:ascii="Arial" w:hAnsi="Arial" w:cs="Arial"/>
          <w:sz w:val="20"/>
          <w:szCs w:val="20"/>
          <w:lang w:val="pt-BR"/>
        </w:rPr>
        <w:t>autoanticorpos</w:t>
      </w:r>
      <w:proofErr w:type="spellEnd"/>
      <w:r w:rsidRPr="008B031A">
        <w:rPr>
          <w:rFonts w:ascii="Arial" w:hAnsi="Arial" w:cs="Arial"/>
          <w:sz w:val="20"/>
          <w:szCs w:val="20"/>
          <w:lang w:val="pt-BR"/>
        </w:rPr>
        <w:t xml:space="preserve"> com os </w:t>
      </w:r>
      <w:proofErr w:type="spellStart"/>
      <w:r w:rsidRPr="008B031A">
        <w:rPr>
          <w:rFonts w:ascii="Arial" w:hAnsi="Arial" w:cs="Arial"/>
          <w:sz w:val="20"/>
          <w:szCs w:val="20"/>
          <w:lang w:val="pt-BR"/>
        </w:rPr>
        <w:t>autoantígenos</w:t>
      </w:r>
      <w:proofErr w:type="spellEnd"/>
      <w:r w:rsidRPr="008B031A">
        <w:rPr>
          <w:rFonts w:ascii="Arial" w:hAnsi="Arial" w:cs="Arial"/>
          <w:sz w:val="20"/>
          <w:szCs w:val="20"/>
          <w:lang w:val="pt-BR"/>
        </w:rPr>
        <w:t xml:space="preserve">. </w:t>
      </w:r>
    </w:p>
    <w:p w14:paraId="44D6D80F"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O desrespeito da resposta imune inata desempenha um papel importante na patogênese dos LES. Isso contribui tanto para a lesão tecidual pela liberação de </w:t>
      </w:r>
      <w:proofErr w:type="spellStart"/>
      <w:r w:rsidRPr="008B031A">
        <w:rPr>
          <w:rFonts w:ascii="Arial" w:hAnsi="Arial" w:cs="Arial"/>
          <w:sz w:val="20"/>
          <w:szCs w:val="20"/>
          <w:lang w:val="pt-BR"/>
        </w:rPr>
        <w:t>citocinas</w:t>
      </w:r>
      <w:proofErr w:type="spellEnd"/>
      <w:r w:rsidRPr="008B031A">
        <w:rPr>
          <w:rFonts w:ascii="Arial" w:hAnsi="Arial" w:cs="Arial"/>
          <w:sz w:val="20"/>
          <w:szCs w:val="20"/>
          <w:lang w:val="pt-BR"/>
        </w:rPr>
        <w:t xml:space="preserve"> inflamatórias, bem como a ativação aberrante das células T </w:t>
      </w:r>
      <w:proofErr w:type="spellStart"/>
      <w:r w:rsidRPr="008B031A">
        <w:rPr>
          <w:rFonts w:ascii="Arial" w:hAnsi="Arial" w:cs="Arial"/>
          <w:sz w:val="20"/>
          <w:szCs w:val="20"/>
          <w:lang w:val="pt-BR"/>
        </w:rPr>
        <w:t>Autoativas</w:t>
      </w:r>
      <w:proofErr w:type="spellEnd"/>
      <w:r w:rsidRPr="008B031A">
        <w:rPr>
          <w:rFonts w:ascii="Arial" w:hAnsi="Arial" w:cs="Arial"/>
          <w:sz w:val="20"/>
          <w:szCs w:val="20"/>
          <w:lang w:val="pt-BR"/>
        </w:rPr>
        <w:t xml:space="preserve"> T e B. Isso, por sua vez, causa um aumento na produção de </w:t>
      </w:r>
      <w:proofErr w:type="spellStart"/>
      <w:r w:rsidRPr="008B031A">
        <w:rPr>
          <w:rFonts w:ascii="Arial" w:hAnsi="Arial" w:cs="Arial"/>
          <w:sz w:val="20"/>
          <w:szCs w:val="20"/>
          <w:lang w:val="pt-BR"/>
        </w:rPr>
        <w:t>autoanticorpos</w:t>
      </w:r>
      <w:proofErr w:type="spellEnd"/>
      <w:r w:rsidRPr="008B031A">
        <w:rPr>
          <w:rFonts w:ascii="Arial" w:hAnsi="Arial" w:cs="Arial"/>
          <w:sz w:val="20"/>
          <w:szCs w:val="20"/>
          <w:lang w:val="pt-BR"/>
        </w:rPr>
        <w:t xml:space="preserve"> com a lesão orgânica resultante (MARRERO; LUNA; MARRERO, 2017).   </w:t>
      </w:r>
    </w:p>
    <w:p w14:paraId="012B8049"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Considera-se que o aumento da produção desses </w:t>
      </w:r>
      <w:proofErr w:type="spellStart"/>
      <w:r w:rsidRPr="008B031A">
        <w:rPr>
          <w:rFonts w:ascii="Arial" w:hAnsi="Arial" w:cs="Arial"/>
          <w:sz w:val="20"/>
          <w:szCs w:val="20"/>
          <w:lang w:val="pt-BR"/>
        </w:rPr>
        <w:t>autoanticorpos</w:t>
      </w:r>
      <w:proofErr w:type="spellEnd"/>
      <w:r w:rsidRPr="008B031A">
        <w:rPr>
          <w:rFonts w:ascii="Arial" w:hAnsi="Arial" w:cs="Arial"/>
          <w:sz w:val="20"/>
          <w:szCs w:val="20"/>
          <w:lang w:val="pt-BR"/>
        </w:rPr>
        <w:t xml:space="preserve"> é secundário a uma quantidade maior de </w:t>
      </w:r>
      <w:proofErr w:type="spellStart"/>
      <w:r w:rsidRPr="008B031A">
        <w:rPr>
          <w:rFonts w:ascii="Arial" w:hAnsi="Arial" w:cs="Arial"/>
          <w:sz w:val="20"/>
          <w:szCs w:val="20"/>
          <w:lang w:val="pt-BR"/>
        </w:rPr>
        <w:t>nucleossomas</w:t>
      </w:r>
      <w:proofErr w:type="spellEnd"/>
      <w:r w:rsidRPr="008B031A">
        <w:rPr>
          <w:rFonts w:ascii="Arial" w:hAnsi="Arial" w:cs="Arial"/>
          <w:sz w:val="20"/>
          <w:szCs w:val="20"/>
          <w:lang w:val="pt-BR"/>
        </w:rPr>
        <w:t xml:space="preserve">. Este aumento no número de </w:t>
      </w:r>
      <w:proofErr w:type="spellStart"/>
      <w:r w:rsidRPr="008B031A">
        <w:rPr>
          <w:rFonts w:ascii="Arial" w:hAnsi="Arial" w:cs="Arial"/>
          <w:sz w:val="20"/>
          <w:szCs w:val="20"/>
          <w:lang w:val="pt-BR"/>
        </w:rPr>
        <w:t>nucleossomas</w:t>
      </w:r>
      <w:proofErr w:type="spellEnd"/>
      <w:r w:rsidRPr="008B031A">
        <w:rPr>
          <w:rFonts w:ascii="Arial" w:hAnsi="Arial" w:cs="Arial"/>
          <w:sz w:val="20"/>
          <w:szCs w:val="20"/>
          <w:lang w:val="pt-BR"/>
        </w:rPr>
        <w:t xml:space="preserve"> reflete </w:t>
      </w:r>
      <w:proofErr w:type="gramStart"/>
      <w:r w:rsidRPr="008B031A">
        <w:rPr>
          <w:rFonts w:ascii="Arial" w:hAnsi="Arial" w:cs="Arial"/>
          <w:sz w:val="20"/>
          <w:szCs w:val="20"/>
          <w:lang w:val="pt-BR"/>
        </w:rPr>
        <w:t>uma apoptose</w:t>
      </w:r>
      <w:proofErr w:type="gramEnd"/>
      <w:r w:rsidRPr="008B031A">
        <w:rPr>
          <w:rFonts w:ascii="Arial" w:hAnsi="Arial" w:cs="Arial"/>
          <w:sz w:val="20"/>
          <w:szCs w:val="20"/>
          <w:lang w:val="pt-BR"/>
        </w:rPr>
        <w:t xml:space="preserve"> acelerada, além de uma liberação defeituosa de </w:t>
      </w:r>
      <w:proofErr w:type="spellStart"/>
      <w:r w:rsidRPr="008B031A">
        <w:rPr>
          <w:rFonts w:ascii="Arial" w:hAnsi="Arial" w:cs="Arial"/>
          <w:sz w:val="20"/>
          <w:szCs w:val="20"/>
          <w:lang w:val="pt-BR"/>
        </w:rPr>
        <w:t>citocinas</w:t>
      </w:r>
      <w:proofErr w:type="spellEnd"/>
      <w:r w:rsidRPr="008B031A">
        <w:rPr>
          <w:rFonts w:ascii="Arial" w:hAnsi="Arial" w:cs="Arial"/>
          <w:sz w:val="20"/>
          <w:szCs w:val="20"/>
          <w:lang w:val="pt-BR"/>
        </w:rPr>
        <w:t xml:space="preserve">. Tudo isso adicionado à deficiência na função </w:t>
      </w:r>
      <w:proofErr w:type="spellStart"/>
      <w:r w:rsidRPr="008B031A">
        <w:rPr>
          <w:rFonts w:ascii="Arial" w:hAnsi="Arial" w:cs="Arial"/>
          <w:sz w:val="20"/>
          <w:szCs w:val="20"/>
          <w:lang w:val="pt-BR"/>
        </w:rPr>
        <w:t>fagocítica</w:t>
      </w:r>
      <w:proofErr w:type="spellEnd"/>
      <w:r w:rsidRPr="008B031A">
        <w:rPr>
          <w:rFonts w:ascii="Arial" w:hAnsi="Arial" w:cs="Arial"/>
          <w:sz w:val="20"/>
          <w:szCs w:val="20"/>
          <w:lang w:val="pt-BR"/>
        </w:rPr>
        <w:t xml:space="preserve"> mononuclear e </w:t>
      </w:r>
      <w:proofErr w:type="spellStart"/>
      <w:r w:rsidRPr="008B031A">
        <w:rPr>
          <w:rFonts w:ascii="Arial" w:hAnsi="Arial" w:cs="Arial"/>
          <w:sz w:val="20"/>
          <w:szCs w:val="20"/>
          <w:lang w:val="pt-BR"/>
        </w:rPr>
        <w:t>clearência</w:t>
      </w:r>
      <w:proofErr w:type="spellEnd"/>
      <w:r w:rsidRPr="008B031A">
        <w:rPr>
          <w:rFonts w:ascii="Arial" w:hAnsi="Arial" w:cs="Arial"/>
          <w:sz w:val="20"/>
          <w:szCs w:val="20"/>
          <w:lang w:val="pt-BR"/>
        </w:rPr>
        <w:t xml:space="preserve"> dos complexos imunes, torna-os usados como modelo de estudo para a compreensão da </w:t>
      </w:r>
      <w:proofErr w:type="spellStart"/>
      <w:r w:rsidRPr="008B031A">
        <w:rPr>
          <w:rFonts w:ascii="Arial" w:hAnsi="Arial" w:cs="Arial"/>
          <w:sz w:val="20"/>
          <w:szCs w:val="20"/>
          <w:lang w:val="pt-BR"/>
        </w:rPr>
        <w:t>imunopatogênese</w:t>
      </w:r>
      <w:proofErr w:type="spellEnd"/>
      <w:r w:rsidRPr="008B031A">
        <w:rPr>
          <w:rFonts w:ascii="Arial" w:hAnsi="Arial" w:cs="Arial"/>
          <w:sz w:val="20"/>
          <w:szCs w:val="20"/>
          <w:lang w:val="pt-BR"/>
        </w:rPr>
        <w:t xml:space="preserve"> de doenças mediadas por complexos imunes (LÓPEZ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w:t>
      </w:r>
    </w:p>
    <w:p w14:paraId="7CE512E9"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Como previamente citado, é caracterizado por uma perda global de </w:t>
      </w:r>
      <w:proofErr w:type="spellStart"/>
      <w:proofErr w:type="gramStart"/>
      <w:r w:rsidRPr="008B031A">
        <w:rPr>
          <w:rFonts w:ascii="Arial" w:hAnsi="Arial" w:cs="Arial"/>
          <w:sz w:val="20"/>
          <w:szCs w:val="20"/>
          <w:lang w:val="pt-BR"/>
        </w:rPr>
        <w:t>auto-tolerância</w:t>
      </w:r>
      <w:proofErr w:type="spellEnd"/>
      <w:proofErr w:type="gramEnd"/>
      <w:r w:rsidRPr="008B031A">
        <w:rPr>
          <w:rFonts w:ascii="Arial" w:hAnsi="Arial" w:cs="Arial"/>
          <w:sz w:val="20"/>
          <w:szCs w:val="20"/>
          <w:lang w:val="pt-BR"/>
        </w:rPr>
        <w:t xml:space="preserve">. Considera-se que é com desrespeito imunológico subsequente, eles são uma </w:t>
      </w:r>
      <w:proofErr w:type="spellStart"/>
      <w:r w:rsidRPr="008B031A">
        <w:rPr>
          <w:rFonts w:ascii="Arial" w:hAnsi="Arial" w:cs="Arial"/>
          <w:sz w:val="20"/>
          <w:szCs w:val="20"/>
          <w:lang w:val="pt-BR"/>
        </w:rPr>
        <w:t>conseqüência</w:t>
      </w:r>
      <w:proofErr w:type="spellEnd"/>
      <w:r w:rsidRPr="008B031A">
        <w:rPr>
          <w:rFonts w:ascii="Arial" w:hAnsi="Arial" w:cs="Arial"/>
          <w:sz w:val="20"/>
          <w:szCs w:val="20"/>
          <w:lang w:val="pt-BR"/>
        </w:rPr>
        <w:t xml:space="preserve"> da interação de certos gatilhos ambientais com fatores genéticos. Os genes do grande complexo de </w:t>
      </w:r>
      <w:proofErr w:type="spellStart"/>
      <w:r w:rsidRPr="008B031A">
        <w:rPr>
          <w:rFonts w:ascii="Arial" w:hAnsi="Arial" w:cs="Arial"/>
          <w:sz w:val="20"/>
          <w:szCs w:val="20"/>
          <w:lang w:val="pt-BR"/>
        </w:rPr>
        <w:t>histocompatibilidade</w:t>
      </w:r>
      <w:proofErr w:type="spellEnd"/>
      <w:r w:rsidRPr="008B031A">
        <w:rPr>
          <w:rFonts w:ascii="Arial" w:hAnsi="Arial" w:cs="Arial"/>
          <w:sz w:val="20"/>
          <w:szCs w:val="20"/>
          <w:lang w:val="pt-BR"/>
        </w:rPr>
        <w:t xml:space="preserve"> (CMH), particularmente HLA1, B8 e DR3 foram relacionados à patogênese dos LES. Os genes da CMH estão associados a um risco aumentado de uma resposta autoimune para os </w:t>
      </w:r>
      <w:proofErr w:type="spellStart"/>
      <w:r w:rsidRPr="008B031A">
        <w:rPr>
          <w:rFonts w:ascii="Arial" w:hAnsi="Arial" w:cs="Arial"/>
          <w:sz w:val="20"/>
          <w:szCs w:val="20"/>
          <w:lang w:val="pt-BR"/>
        </w:rPr>
        <w:t>autoantígenos</w:t>
      </w:r>
      <w:proofErr w:type="spellEnd"/>
      <w:r w:rsidRPr="008B031A">
        <w:rPr>
          <w:rFonts w:ascii="Arial" w:hAnsi="Arial" w:cs="Arial"/>
          <w:sz w:val="20"/>
          <w:szCs w:val="20"/>
          <w:lang w:val="pt-BR"/>
        </w:rPr>
        <w:t xml:space="preserve"> e, portanto, em risco de doenças, como o LES (THIENGO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  </w:t>
      </w:r>
    </w:p>
    <w:p w14:paraId="7B135CCB"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Além da associação com o </w:t>
      </w:r>
      <w:proofErr w:type="spellStart"/>
      <w:r w:rsidRPr="008B031A">
        <w:rPr>
          <w:rFonts w:ascii="Arial" w:hAnsi="Arial" w:cs="Arial"/>
          <w:sz w:val="20"/>
          <w:szCs w:val="20"/>
          <w:lang w:val="pt-BR"/>
        </w:rPr>
        <w:t>locus</w:t>
      </w:r>
      <w:proofErr w:type="spellEnd"/>
      <w:r w:rsidRPr="008B031A">
        <w:rPr>
          <w:rFonts w:ascii="Arial" w:hAnsi="Arial" w:cs="Arial"/>
          <w:sz w:val="20"/>
          <w:szCs w:val="20"/>
          <w:lang w:val="pt-BR"/>
        </w:rPr>
        <w:t xml:space="preserve"> de HLA-DR, outras associações como a de </w:t>
      </w:r>
      <w:proofErr w:type="spellStart"/>
      <w:r w:rsidRPr="008B031A">
        <w:rPr>
          <w:rFonts w:ascii="Arial" w:hAnsi="Arial" w:cs="Arial"/>
          <w:sz w:val="20"/>
          <w:szCs w:val="20"/>
          <w:lang w:val="pt-BR"/>
        </w:rPr>
        <w:t>Stat</w:t>
      </w:r>
      <w:proofErr w:type="spellEnd"/>
      <w:r w:rsidRPr="008B031A">
        <w:rPr>
          <w:rFonts w:ascii="Arial" w:hAnsi="Arial" w:cs="Arial"/>
          <w:sz w:val="20"/>
          <w:szCs w:val="20"/>
          <w:lang w:val="pt-BR"/>
        </w:rPr>
        <w:t xml:space="preserve"> </w:t>
      </w:r>
      <w:proofErr w:type="gramStart"/>
      <w:r w:rsidRPr="008B031A">
        <w:rPr>
          <w:rFonts w:ascii="Arial" w:hAnsi="Arial" w:cs="Arial"/>
          <w:sz w:val="20"/>
          <w:szCs w:val="20"/>
          <w:lang w:val="pt-BR"/>
        </w:rPr>
        <w:t>4</w:t>
      </w:r>
      <w:proofErr w:type="gramEnd"/>
      <w:r w:rsidRPr="008B031A">
        <w:rPr>
          <w:rFonts w:ascii="Arial" w:hAnsi="Arial" w:cs="Arial"/>
          <w:sz w:val="20"/>
          <w:szCs w:val="20"/>
          <w:lang w:val="pt-BR"/>
        </w:rPr>
        <w:t xml:space="preserve">, PTPN 22, ITGAM foram identificadas entre outras. Não </w:t>
      </w:r>
      <w:proofErr w:type="gramStart"/>
      <w:r w:rsidRPr="008B031A">
        <w:rPr>
          <w:rFonts w:ascii="Arial" w:hAnsi="Arial" w:cs="Arial"/>
          <w:sz w:val="20"/>
          <w:szCs w:val="20"/>
          <w:lang w:val="pt-BR"/>
        </w:rPr>
        <w:t>é</w:t>
      </w:r>
      <w:proofErr w:type="gramEnd"/>
      <w:r w:rsidRPr="008B031A">
        <w:rPr>
          <w:rFonts w:ascii="Arial" w:hAnsi="Arial" w:cs="Arial"/>
          <w:sz w:val="20"/>
          <w:szCs w:val="20"/>
          <w:lang w:val="pt-BR"/>
        </w:rPr>
        <w:t xml:space="preserve"> conhecido com precisão, quais são os elementos exógenos que, ao interagir com um indivíduo geneticamente predisposto desencadeou a doença. Vários fatores foram postulados, como gênero, certos medicamentos, infecções virais e exposição ao </w:t>
      </w:r>
      <w:proofErr w:type="spellStart"/>
      <w:r w:rsidRPr="008B031A">
        <w:rPr>
          <w:rFonts w:ascii="Arial" w:hAnsi="Arial" w:cs="Arial"/>
          <w:sz w:val="20"/>
          <w:szCs w:val="20"/>
          <w:lang w:val="pt-BR"/>
        </w:rPr>
        <w:t>radié</w:t>
      </w:r>
      <w:proofErr w:type="spellEnd"/>
      <w:r w:rsidRPr="008B031A">
        <w:rPr>
          <w:rFonts w:ascii="Arial" w:hAnsi="Arial" w:cs="Arial"/>
          <w:sz w:val="20"/>
          <w:szCs w:val="20"/>
          <w:lang w:val="pt-BR"/>
        </w:rPr>
        <w:t xml:space="preserve"> ultravioleta (SANTOS; SILVA; LOPES, 2016). </w:t>
      </w:r>
    </w:p>
    <w:p w14:paraId="3EB69E22" w14:textId="30DBCF8F" w:rsid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lastRenderedPageBreak/>
        <w:t xml:space="preserve"> Tendo em conta que 90% dos pacientes com lúpus são mulheres, vários estudos analisaram o papel dos hormônios femininos ou um efeito de genes contidos no cromossomo x no desenvolvimento de LES. Várias drogas podem causar uma variante de lúpus chamada lúpus induzida por drogas. As drogas mais conhecidas são </w:t>
      </w:r>
      <w:proofErr w:type="spellStart"/>
      <w:r w:rsidRPr="008B031A">
        <w:rPr>
          <w:rFonts w:ascii="Arial" w:hAnsi="Arial" w:cs="Arial"/>
          <w:sz w:val="20"/>
          <w:szCs w:val="20"/>
          <w:lang w:val="pt-BR"/>
        </w:rPr>
        <w:t>procainamida</w:t>
      </w:r>
      <w:proofErr w:type="spellEnd"/>
      <w:r w:rsidRPr="008B031A">
        <w:rPr>
          <w:rFonts w:ascii="Arial" w:hAnsi="Arial" w:cs="Arial"/>
          <w:sz w:val="20"/>
          <w:szCs w:val="20"/>
          <w:lang w:val="pt-BR"/>
        </w:rPr>
        <w:t xml:space="preserve">, </w:t>
      </w:r>
      <w:proofErr w:type="spellStart"/>
      <w:r w:rsidRPr="008B031A">
        <w:rPr>
          <w:rFonts w:ascii="Arial" w:hAnsi="Arial" w:cs="Arial"/>
          <w:sz w:val="20"/>
          <w:szCs w:val="20"/>
          <w:lang w:val="pt-BR"/>
        </w:rPr>
        <w:t>hidralazina</w:t>
      </w:r>
      <w:proofErr w:type="spellEnd"/>
      <w:r w:rsidRPr="008B031A">
        <w:rPr>
          <w:rFonts w:ascii="Arial" w:hAnsi="Arial" w:cs="Arial"/>
          <w:sz w:val="20"/>
          <w:szCs w:val="20"/>
          <w:lang w:val="pt-BR"/>
        </w:rPr>
        <w:t xml:space="preserve"> e quinidina (SANTOS; SILVA; LOPES, 2016).</w:t>
      </w:r>
    </w:p>
    <w:p w14:paraId="2C08D22A"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O LES sendo uma doença inflamatória </w:t>
      </w:r>
      <w:proofErr w:type="spellStart"/>
      <w:r w:rsidRPr="008B031A">
        <w:rPr>
          <w:rFonts w:ascii="Arial" w:hAnsi="Arial" w:cs="Arial"/>
          <w:sz w:val="20"/>
          <w:szCs w:val="20"/>
          <w:lang w:val="pt-BR"/>
        </w:rPr>
        <w:t>multissistêmica</w:t>
      </w:r>
      <w:proofErr w:type="spellEnd"/>
      <w:r w:rsidRPr="008B031A">
        <w:rPr>
          <w:rFonts w:ascii="Arial" w:hAnsi="Arial" w:cs="Arial"/>
          <w:sz w:val="20"/>
          <w:szCs w:val="20"/>
          <w:lang w:val="pt-BR"/>
        </w:rPr>
        <w:t xml:space="preserve"> é caracterizado pela capacidade de afetar vários órgãos. Assim, é possível objetivar envolvimento da pele ou membranas mucosas, as articulações, o cérebro, o coração, o rim, o pulmão e ocasionalmente o trato gastrointestinal. Sintomas gerais como fadiga, mal-estar geral, febre, anorexia e perda de peso são encontrados com alta frequência; Tanto quanto os sintomas iniciais da doença ou como complicações disso (ENDERLE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w:t>
      </w:r>
    </w:p>
    <w:p w14:paraId="697371F1"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De acordo com Costi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a fadiga merece uma menção especial, porque é um sintoma muito incapacitante que está ligado a um distúrbio depressivo e ocorre independentemente das manifestações clínicas ou sorológicas. Por outro lado, vale a pena mencionar que a avaliação da síndrome febril é um desafio real neste grupo de pacientes. Tem sido descrito que pode ser apresentado em até 42% dos pacientes como uma manifestação de atividade inflamatória. Mas antes desse sintoma, outras causas de febre devem sempre ser descartadas, como a presença de pinturas infecciosas intercaladas, tumores malignos e o efeito de certas drogas.</w:t>
      </w:r>
    </w:p>
    <w:p w14:paraId="0CE71ED8"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Manifestações cutâneas, o envolvimento cutâneo é amplo e variável, para identificar manifestações específicas e não específicas da doença. Atualmente, são considerados como manifestações específicas do lúpus cutâneo agudo, subagudo e crônico. As lesões agudas dos LES são apresentadas com o clássico malar de erupção cutânea ou na asa da borboleta, que só pode afetar a pele transitoriamente, precedendo no início da doença </w:t>
      </w:r>
      <w:proofErr w:type="spellStart"/>
      <w:r w:rsidRPr="008B031A">
        <w:rPr>
          <w:rFonts w:ascii="Arial" w:hAnsi="Arial" w:cs="Arial"/>
          <w:sz w:val="20"/>
          <w:szCs w:val="20"/>
          <w:lang w:val="pt-BR"/>
        </w:rPr>
        <w:t>multissistema</w:t>
      </w:r>
      <w:proofErr w:type="spellEnd"/>
      <w:r w:rsidRPr="008B031A">
        <w:rPr>
          <w:rFonts w:ascii="Arial" w:hAnsi="Arial" w:cs="Arial"/>
          <w:sz w:val="20"/>
          <w:szCs w:val="20"/>
          <w:lang w:val="pt-BR"/>
        </w:rPr>
        <w:t xml:space="preserve">. As lesões </w:t>
      </w:r>
      <w:proofErr w:type="spellStart"/>
      <w:r w:rsidRPr="008B031A">
        <w:rPr>
          <w:rFonts w:ascii="Arial" w:hAnsi="Arial" w:cs="Arial"/>
          <w:sz w:val="20"/>
          <w:szCs w:val="20"/>
          <w:lang w:val="pt-BR"/>
        </w:rPr>
        <w:t>subaguesas</w:t>
      </w:r>
      <w:proofErr w:type="spellEnd"/>
      <w:r w:rsidRPr="008B031A">
        <w:rPr>
          <w:rFonts w:ascii="Arial" w:hAnsi="Arial" w:cs="Arial"/>
          <w:sz w:val="20"/>
          <w:szCs w:val="20"/>
          <w:lang w:val="pt-BR"/>
        </w:rPr>
        <w:t xml:space="preserve"> têm uma distribuição simétrica nas áreas </w:t>
      </w:r>
      <w:proofErr w:type="spellStart"/>
      <w:r w:rsidRPr="008B031A">
        <w:rPr>
          <w:rFonts w:ascii="Arial" w:hAnsi="Arial" w:cs="Arial"/>
          <w:sz w:val="20"/>
          <w:szCs w:val="20"/>
          <w:lang w:val="pt-BR"/>
        </w:rPr>
        <w:t>fotoexposed</w:t>
      </w:r>
      <w:proofErr w:type="spellEnd"/>
      <w:r w:rsidRPr="008B031A">
        <w:rPr>
          <w:rFonts w:ascii="Arial" w:hAnsi="Arial" w:cs="Arial"/>
          <w:sz w:val="20"/>
          <w:szCs w:val="20"/>
          <w:lang w:val="pt-BR"/>
        </w:rPr>
        <w:t xml:space="preserve"> que são inicialmente </w:t>
      </w:r>
      <w:proofErr w:type="spellStart"/>
      <w:r w:rsidRPr="008B031A">
        <w:rPr>
          <w:rFonts w:ascii="Arial" w:hAnsi="Arial" w:cs="Arial"/>
          <w:sz w:val="20"/>
          <w:szCs w:val="20"/>
          <w:lang w:val="pt-BR"/>
        </w:rPr>
        <w:t>macum</w:t>
      </w:r>
      <w:proofErr w:type="spellEnd"/>
      <w:r w:rsidRPr="008B031A">
        <w:rPr>
          <w:rFonts w:ascii="Arial" w:hAnsi="Arial" w:cs="Arial"/>
          <w:sz w:val="20"/>
          <w:szCs w:val="20"/>
          <w:lang w:val="pt-BR"/>
        </w:rPr>
        <w:t xml:space="preserve"> ou pápulas eritematosas que se tornam placas ou </w:t>
      </w:r>
      <w:proofErr w:type="spellStart"/>
      <w:r w:rsidRPr="008B031A">
        <w:rPr>
          <w:rFonts w:ascii="Arial" w:hAnsi="Arial" w:cs="Arial"/>
          <w:sz w:val="20"/>
          <w:szCs w:val="20"/>
          <w:lang w:val="pt-BR"/>
        </w:rPr>
        <w:t>papuloscamos</w:t>
      </w:r>
      <w:proofErr w:type="spellEnd"/>
      <w:r w:rsidRPr="008B031A">
        <w:rPr>
          <w:rFonts w:ascii="Arial" w:hAnsi="Arial" w:cs="Arial"/>
          <w:sz w:val="20"/>
          <w:szCs w:val="20"/>
          <w:lang w:val="pt-BR"/>
        </w:rPr>
        <w:t xml:space="preserve"> anulares / policíclicos (SEIXAS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2018). </w:t>
      </w:r>
    </w:p>
    <w:p w14:paraId="1996F45A"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Para Seixas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(2018) manifestações articulares, o compromisso articular é uma das primeiras manifestações da doença. Isso pode ser apresentado como uma </w:t>
      </w:r>
      <w:proofErr w:type="spellStart"/>
      <w:r w:rsidRPr="008B031A">
        <w:rPr>
          <w:rFonts w:ascii="Arial" w:hAnsi="Arial" w:cs="Arial"/>
          <w:sz w:val="20"/>
          <w:szCs w:val="20"/>
          <w:lang w:val="pt-BR"/>
        </w:rPr>
        <w:t>artropatia</w:t>
      </w:r>
      <w:proofErr w:type="spellEnd"/>
      <w:r w:rsidRPr="008B031A">
        <w:rPr>
          <w:rFonts w:ascii="Arial" w:hAnsi="Arial" w:cs="Arial"/>
          <w:sz w:val="20"/>
          <w:szCs w:val="20"/>
          <w:lang w:val="pt-BR"/>
        </w:rPr>
        <w:t xml:space="preserve"> de deformação não erosiva ou </w:t>
      </w:r>
      <w:proofErr w:type="spellStart"/>
      <w:r w:rsidRPr="008B031A">
        <w:rPr>
          <w:rFonts w:ascii="Arial" w:hAnsi="Arial" w:cs="Arial"/>
          <w:sz w:val="20"/>
          <w:szCs w:val="20"/>
          <w:lang w:val="pt-BR"/>
        </w:rPr>
        <w:t>artropatia</w:t>
      </w:r>
      <w:proofErr w:type="spellEnd"/>
      <w:r w:rsidRPr="008B031A">
        <w:rPr>
          <w:rFonts w:ascii="Arial" w:hAnsi="Arial" w:cs="Arial"/>
          <w:sz w:val="20"/>
          <w:szCs w:val="20"/>
          <w:lang w:val="pt-BR"/>
        </w:rPr>
        <w:t xml:space="preserve"> de </w:t>
      </w:r>
      <w:proofErr w:type="spellStart"/>
      <w:r w:rsidRPr="008B031A">
        <w:rPr>
          <w:rFonts w:ascii="Arial" w:hAnsi="Arial" w:cs="Arial"/>
          <w:sz w:val="20"/>
          <w:szCs w:val="20"/>
          <w:lang w:val="pt-BR"/>
        </w:rPr>
        <w:t>Jaccoud</w:t>
      </w:r>
      <w:proofErr w:type="spellEnd"/>
      <w:r w:rsidRPr="008B031A">
        <w:rPr>
          <w:rFonts w:ascii="Arial" w:hAnsi="Arial" w:cs="Arial"/>
          <w:sz w:val="20"/>
          <w:szCs w:val="20"/>
          <w:lang w:val="pt-BR"/>
        </w:rPr>
        <w:t xml:space="preserve">. Manifestações hematológicas, este tipo de manifestações é frequentemente objetivado em pacientes com eles. De possíveis </w:t>
      </w:r>
      <w:proofErr w:type="spellStart"/>
      <w:r w:rsidRPr="008B031A">
        <w:rPr>
          <w:rFonts w:ascii="Arial" w:hAnsi="Arial" w:cs="Arial"/>
          <w:sz w:val="20"/>
          <w:szCs w:val="20"/>
          <w:lang w:val="pt-BR"/>
        </w:rPr>
        <w:t>citopenias</w:t>
      </w:r>
      <w:proofErr w:type="spellEnd"/>
      <w:r w:rsidRPr="008B031A">
        <w:rPr>
          <w:rFonts w:ascii="Arial" w:hAnsi="Arial" w:cs="Arial"/>
          <w:sz w:val="20"/>
          <w:szCs w:val="20"/>
          <w:lang w:val="pt-BR"/>
        </w:rPr>
        <w:t>, a anemia é a manifestação hematológica mais frequente e foi descrita em 50 a 78% dos pacientes.</w:t>
      </w:r>
    </w:p>
    <w:p w14:paraId="4F28D6CB"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Manifestações neuropsiquiátricas, tanto o sistema nervoso central (SNC) quanto o sistema nervoso periférico (SNP) podem ser comprometidos em LES. À medida que as manifestações podem ser neurológicas e psicológicas, são comumente chamadas neuropsiquiátricas. Demonstrações renais, o compromisso renal é uma das manifestações mais graves do LES, com alta </w:t>
      </w:r>
      <w:proofErr w:type="spellStart"/>
      <w:r w:rsidRPr="008B031A">
        <w:rPr>
          <w:rFonts w:ascii="Arial" w:hAnsi="Arial" w:cs="Arial"/>
          <w:sz w:val="20"/>
          <w:szCs w:val="20"/>
          <w:lang w:val="pt-BR"/>
        </w:rPr>
        <w:t>morbilmortalidade</w:t>
      </w:r>
      <w:proofErr w:type="spellEnd"/>
      <w:r w:rsidRPr="008B031A">
        <w:rPr>
          <w:rFonts w:ascii="Arial" w:hAnsi="Arial" w:cs="Arial"/>
          <w:sz w:val="20"/>
          <w:szCs w:val="20"/>
          <w:lang w:val="pt-BR"/>
        </w:rPr>
        <w:t xml:space="preserve">. O compromisso renal deles os cobre de uma nefrite silenciosa considerada como a primeira etapa do compromisso renal com uma síndrome </w:t>
      </w:r>
      <w:proofErr w:type="spellStart"/>
      <w:r w:rsidRPr="008B031A">
        <w:rPr>
          <w:rFonts w:ascii="Arial" w:hAnsi="Arial" w:cs="Arial"/>
          <w:sz w:val="20"/>
          <w:szCs w:val="20"/>
          <w:lang w:val="pt-BR"/>
        </w:rPr>
        <w:t>nefrótica</w:t>
      </w:r>
      <w:proofErr w:type="spellEnd"/>
      <w:r w:rsidRPr="008B031A">
        <w:rPr>
          <w:rFonts w:ascii="Arial" w:hAnsi="Arial" w:cs="Arial"/>
          <w:sz w:val="20"/>
          <w:szCs w:val="20"/>
          <w:lang w:val="pt-BR"/>
        </w:rPr>
        <w:t xml:space="preserve"> com deterioração da filtração glomerular (JANSEN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2020). </w:t>
      </w:r>
    </w:p>
    <w:p w14:paraId="52937EE1" w14:textId="6CC50921" w:rsidR="008B031A" w:rsidRDefault="008B031A" w:rsidP="008B031A">
      <w:pPr>
        <w:spacing w:after="120" w:line="276" w:lineRule="auto"/>
        <w:ind w:firstLine="284"/>
        <w:jc w:val="both"/>
        <w:rPr>
          <w:rFonts w:ascii="Arial" w:hAnsi="Arial" w:cs="Arial"/>
          <w:sz w:val="20"/>
          <w:szCs w:val="20"/>
          <w:lang w:val="pt-BR"/>
        </w:rPr>
      </w:pPr>
      <w:proofErr w:type="spellStart"/>
      <w:r w:rsidRPr="008B031A">
        <w:rPr>
          <w:rFonts w:ascii="Arial" w:hAnsi="Arial" w:cs="Arial"/>
          <w:sz w:val="20"/>
          <w:szCs w:val="20"/>
          <w:lang w:val="pt-BR"/>
        </w:rPr>
        <w:t>Gueirreiro</w:t>
      </w:r>
      <w:proofErr w:type="spellEnd"/>
      <w:r w:rsidRPr="008B031A">
        <w:rPr>
          <w:rFonts w:ascii="Arial" w:hAnsi="Arial" w:cs="Arial"/>
          <w:sz w:val="20"/>
          <w:szCs w:val="20"/>
          <w:lang w:val="pt-BR"/>
        </w:rPr>
        <w:t xml:space="preserve"> e Sousa (2019) apontam que manifestações gastrointestinais, qualquer área do aparelho gastrointestinal pode ser comprometida no LES, sendo capaz de ser apresentado como uma doença esofágica, uma vasculite mesentérica, uma doença inflamatória intestinal, uma pancreatite, uma doença hepática ou uma peritonite. Manifestações pulmonares, a patologia </w:t>
      </w:r>
      <w:proofErr w:type="spellStart"/>
      <w:r w:rsidRPr="008B031A">
        <w:rPr>
          <w:rFonts w:ascii="Arial" w:hAnsi="Arial" w:cs="Arial"/>
          <w:sz w:val="20"/>
          <w:szCs w:val="20"/>
          <w:lang w:val="pt-BR"/>
        </w:rPr>
        <w:t>pleuropulmonar</w:t>
      </w:r>
      <w:proofErr w:type="spellEnd"/>
      <w:r w:rsidRPr="008B031A">
        <w:rPr>
          <w:rFonts w:ascii="Arial" w:hAnsi="Arial" w:cs="Arial"/>
          <w:sz w:val="20"/>
          <w:szCs w:val="20"/>
          <w:lang w:val="pt-BR"/>
        </w:rPr>
        <w:t xml:space="preserve"> pode ser uma grande complicação em LES; Embora a maioria dos pacientes não desenvolva o </w:t>
      </w:r>
      <w:proofErr w:type="spellStart"/>
      <w:r w:rsidRPr="008B031A">
        <w:rPr>
          <w:rFonts w:ascii="Arial" w:hAnsi="Arial" w:cs="Arial"/>
          <w:sz w:val="20"/>
          <w:szCs w:val="20"/>
          <w:lang w:val="pt-BR"/>
        </w:rPr>
        <w:t>intersticiatum</w:t>
      </w:r>
      <w:proofErr w:type="spellEnd"/>
      <w:r w:rsidRPr="008B031A">
        <w:rPr>
          <w:rFonts w:ascii="Arial" w:hAnsi="Arial" w:cs="Arial"/>
          <w:sz w:val="20"/>
          <w:szCs w:val="20"/>
          <w:lang w:val="pt-BR"/>
        </w:rPr>
        <w:t xml:space="preserve"> clinicamente óbvio, LES como patologia autoimune é responsável por 2% das mortes causadas por um envolvimento pulmonar. Demonstrações cardíacas, todas as estruturas cardíacas podem ser afetadas em pacientes com LES, de pericárdio, miocárdio, endocárdio, artérias coronarianas para o tecido de condução.</w:t>
      </w:r>
    </w:p>
    <w:p w14:paraId="3EA897AB"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 doença não é perceptível do lado de fora, o paciente simula os sintomas. Nessa corrida para entender o motivo que explica por que são acometidos por uma doença grave, crônica e provavelmente fatal, começam a buscar associações relacionadas a tempo com o aparecimento do LES ou situações tão atípicas ou intensas que expliquem essa doença (ENDERLE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w:t>
      </w:r>
    </w:p>
    <w:p w14:paraId="64CF5BED"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lastRenderedPageBreak/>
        <w:t xml:space="preserve">Segundo Rodrigues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os pacientes identificam vários fatores como causas diretas ou indiretas da doença, alguns, os mais bem informados, dão sentido a explicações fisiopatológicas e ambientais, como hereditariedade, hábitos alimentares ou poluição ambiental. Outros, por sua vez, atribuem isso a problemas emocionais e familiares, têm até explicações mágicas como feitiçaria e castigo divino.</w:t>
      </w:r>
    </w:p>
    <w:p w14:paraId="02068704"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 grande maioria dos pacientes concorda que tem LES porque fez algo errado no passado, que talvez esteja pagando por alguma má ação em relação a seus amigos, familiares, a si mesmo ou mesmo ao seu Deus. Alguns deles pensam que por estarem tristes e terem uma atitude ruim, seu próprio corpo poderia tê-los atacado e daí o aparecimento da doença. Os pacientes identificam o humor deprimido e problemas emocionais como causa direta da geração ou agravamento do LES (FURLAN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2018). </w:t>
      </w:r>
    </w:p>
    <w:p w14:paraId="4F7657DA" w14:textId="77777777" w:rsidR="008B031A" w:rsidRPr="008B031A" w:rsidRDefault="008B031A" w:rsidP="008B031A">
      <w:pPr>
        <w:spacing w:after="120" w:line="276" w:lineRule="auto"/>
        <w:ind w:firstLine="284"/>
        <w:jc w:val="both"/>
        <w:rPr>
          <w:rFonts w:ascii="Arial" w:hAnsi="Arial" w:cs="Arial"/>
          <w:sz w:val="20"/>
          <w:szCs w:val="20"/>
          <w:lang w:val="pt-BR"/>
        </w:rPr>
      </w:pPr>
      <w:proofErr w:type="spellStart"/>
      <w:r w:rsidRPr="008B031A">
        <w:rPr>
          <w:rFonts w:ascii="Arial" w:hAnsi="Arial" w:cs="Arial"/>
          <w:sz w:val="20"/>
          <w:szCs w:val="20"/>
          <w:lang w:val="pt-BR"/>
        </w:rPr>
        <w:t>Narváez</w:t>
      </w:r>
      <w:proofErr w:type="spellEnd"/>
      <w:r w:rsidRPr="008B031A">
        <w:rPr>
          <w:rFonts w:ascii="Arial" w:hAnsi="Arial" w:cs="Arial"/>
          <w:sz w:val="20"/>
          <w:szCs w:val="20"/>
          <w:lang w:val="pt-BR"/>
        </w:rPr>
        <w:t xml:space="preserve"> (2020) pontua que quando a doença não produz manifestações clínicas visíveis a outros, estão controlados ou em atividade leve a moderada, os pacientes concordam que em algum momento foram tachados de mentirosos ou fingidores. Outras pessoas não acreditaram que têm a doença. Isso foi mais visível nos grupos focais realizados com pacientes pertencentes às forças militares, que, por sua ideologia de milícia, devem sempre mostrar caráter e nunca cansaço ou fraqueza, a ponto de alguns pacientes se sentirem violados por seus superiores. </w:t>
      </w:r>
    </w:p>
    <w:p w14:paraId="0A153745"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Muitos pacientes entrevistados afirmam que seus familiares e colegas de trabalho só acreditavam que estavam realmente doentes quando apresentavam manifestações graves da doença que levavam a internações prolongadas e, claro, incapacidade para o trabalho (JORGE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w:t>
      </w:r>
    </w:p>
    <w:p w14:paraId="6AF5F9DA" w14:textId="431DFC94"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Todos os pacientes, em algum momento, experimentaram alguma alteração em seu corpo como aumento de pelos corporais, ganho de peso, estrias ou lesões na pele, o que lhes causou problema s na percepção de sua imagem corporal e autoestima, a ponto de isolar afastam-se de qualquer atividade da vida diária que envolva contato com outras pessoas para evitar serem julgados ou ridicularizados. Esses problemas de imagem corporal foram mais perceptíveis nas mulheres do estudo e durante a adolesc</w:t>
      </w:r>
      <w:r w:rsidR="002A49C0">
        <w:rPr>
          <w:rFonts w:ascii="Arial" w:hAnsi="Arial" w:cs="Arial"/>
          <w:sz w:val="20"/>
          <w:szCs w:val="20"/>
          <w:lang w:val="pt-BR"/>
        </w:rPr>
        <w:t xml:space="preserve">ência (SOUSA </w:t>
      </w:r>
      <w:proofErr w:type="gramStart"/>
      <w:r w:rsidR="002A49C0">
        <w:rPr>
          <w:rFonts w:ascii="Arial" w:hAnsi="Arial" w:cs="Arial"/>
          <w:sz w:val="20"/>
          <w:szCs w:val="20"/>
          <w:lang w:val="pt-BR"/>
        </w:rPr>
        <w:t>et</w:t>
      </w:r>
      <w:proofErr w:type="gramEnd"/>
      <w:r w:rsidR="002A49C0">
        <w:rPr>
          <w:rFonts w:ascii="Arial" w:hAnsi="Arial" w:cs="Arial"/>
          <w:sz w:val="20"/>
          <w:szCs w:val="20"/>
          <w:lang w:val="pt-BR"/>
        </w:rPr>
        <w:t xml:space="preserve"> al., 2017</w:t>
      </w:r>
      <w:r w:rsidRPr="008B031A">
        <w:rPr>
          <w:rFonts w:ascii="Arial" w:hAnsi="Arial" w:cs="Arial"/>
          <w:sz w:val="20"/>
          <w:szCs w:val="20"/>
          <w:lang w:val="pt-BR"/>
        </w:rPr>
        <w:t>).</w:t>
      </w:r>
    </w:p>
    <w:p w14:paraId="797F0B57"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Por outro lado, a importância do apoio familiar e social para os pacientes Todos os pacientes entrevistados nos grupos focais concordaram que algo pior do que não ter uma família para dar apoio era esperar esse apoio da família e não conseguir. Grande parte dos pacientes, em algum momento, já se sentiu abandonado pelo grupo familiar, pelos amigos, pela sociedade em geral. Embora alguns já tenham aquele apoio tão esperado, há outros que ainda estão sozinhos enfrentando a doença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w:t>
      </w:r>
    </w:p>
    <w:p w14:paraId="19E2FF12"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Renúncias vitais em decorrência da doença, os pacientes com LES podem apresentar algum grau de limitação temporária ou permanente, que dependendo do órgão afetado pode ser mais ou menos incapacitante. Um exemplo claro é a artrite, que impede o paciente de realizar as atividades da vida diária e, dependendo da profissão ou ofício que exerce, pode se tornar um obstáculo não só pessoal, mas também profissional (COSTI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w:t>
      </w:r>
    </w:p>
    <w:p w14:paraId="1ADBAC01" w14:textId="3AB2775A" w:rsidR="008B031A" w:rsidRDefault="002A49C0" w:rsidP="008B031A">
      <w:pPr>
        <w:spacing w:after="120" w:line="276" w:lineRule="auto"/>
        <w:ind w:firstLine="284"/>
        <w:jc w:val="both"/>
        <w:rPr>
          <w:rFonts w:ascii="Arial" w:hAnsi="Arial" w:cs="Arial"/>
          <w:sz w:val="20"/>
          <w:szCs w:val="20"/>
          <w:lang w:val="pt-BR"/>
        </w:rPr>
      </w:pPr>
      <w:r>
        <w:rPr>
          <w:rFonts w:ascii="Arial" w:hAnsi="Arial" w:cs="Arial"/>
          <w:sz w:val="20"/>
          <w:szCs w:val="20"/>
          <w:lang w:val="pt-BR"/>
        </w:rPr>
        <w:t xml:space="preserve">Jacinto </w:t>
      </w:r>
      <w:proofErr w:type="gramStart"/>
      <w:r>
        <w:rPr>
          <w:rFonts w:ascii="Arial" w:hAnsi="Arial" w:cs="Arial"/>
          <w:sz w:val="20"/>
          <w:szCs w:val="20"/>
          <w:lang w:val="pt-BR"/>
        </w:rPr>
        <w:t>et</w:t>
      </w:r>
      <w:proofErr w:type="gramEnd"/>
      <w:r>
        <w:rPr>
          <w:rFonts w:ascii="Arial" w:hAnsi="Arial" w:cs="Arial"/>
          <w:sz w:val="20"/>
          <w:szCs w:val="20"/>
          <w:lang w:val="pt-BR"/>
        </w:rPr>
        <w:t xml:space="preserve"> al. (2017</w:t>
      </w:r>
      <w:r w:rsidR="008B031A" w:rsidRPr="008B031A">
        <w:rPr>
          <w:rFonts w:ascii="Arial" w:hAnsi="Arial" w:cs="Arial"/>
          <w:sz w:val="20"/>
          <w:szCs w:val="20"/>
          <w:lang w:val="pt-BR"/>
        </w:rPr>
        <w:t xml:space="preserve">) pontuam que ideias de morte relacionadas à doença nos pacientes com LES, a coexistência de transtornos do humor é frequente, seja pela doença em si ou pela reação ao diagnóstico, manifestando, por vezes, desejos de morte e repouso. As dificuldades em estabelecer o diagnóstico Muitos dos pacientes que participaram dos grupos focais ficaram desconcertadas ao ver que por vários meses ou mesmo anos seus sintomas não tinham uma explicação lógica para eles e até mesmo para os médicos que procuravam. Após tempo e vários testes </w:t>
      </w:r>
      <w:proofErr w:type="spellStart"/>
      <w:r w:rsidR="008B031A" w:rsidRPr="008B031A">
        <w:rPr>
          <w:rFonts w:ascii="Arial" w:hAnsi="Arial" w:cs="Arial"/>
          <w:sz w:val="20"/>
          <w:szCs w:val="20"/>
          <w:lang w:val="pt-BR"/>
        </w:rPr>
        <w:t>paraclínicos</w:t>
      </w:r>
      <w:proofErr w:type="spellEnd"/>
      <w:r w:rsidR="008B031A" w:rsidRPr="008B031A">
        <w:rPr>
          <w:rFonts w:ascii="Arial" w:hAnsi="Arial" w:cs="Arial"/>
          <w:sz w:val="20"/>
          <w:szCs w:val="20"/>
          <w:lang w:val="pt-BR"/>
        </w:rPr>
        <w:t>, chegou-se ao diagnóstico.</w:t>
      </w:r>
    </w:p>
    <w:p w14:paraId="7DDF9CA2"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Segundo </w:t>
      </w:r>
      <w:proofErr w:type="spellStart"/>
      <w:r w:rsidRPr="008B031A">
        <w:rPr>
          <w:rFonts w:ascii="Arial" w:hAnsi="Arial" w:cs="Arial"/>
          <w:sz w:val="20"/>
          <w:szCs w:val="20"/>
          <w:lang w:val="pt-BR"/>
        </w:rPr>
        <w:t>Marrero</w:t>
      </w:r>
      <w:proofErr w:type="spellEnd"/>
      <w:r w:rsidRPr="008B031A">
        <w:rPr>
          <w:rFonts w:ascii="Arial" w:hAnsi="Arial" w:cs="Arial"/>
          <w:sz w:val="20"/>
          <w:szCs w:val="20"/>
          <w:lang w:val="pt-BR"/>
        </w:rPr>
        <w:t xml:space="preserve">, Luna e </w:t>
      </w:r>
      <w:proofErr w:type="spellStart"/>
      <w:r w:rsidRPr="008B031A">
        <w:rPr>
          <w:rFonts w:ascii="Arial" w:hAnsi="Arial" w:cs="Arial"/>
          <w:sz w:val="20"/>
          <w:szCs w:val="20"/>
          <w:lang w:val="pt-BR"/>
        </w:rPr>
        <w:t>Marrero</w:t>
      </w:r>
      <w:proofErr w:type="spellEnd"/>
      <w:r w:rsidRPr="008B031A">
        <w:rPr>
          <w:rFonts w:ascii="Arial" w:hAnsi="Arial" w:cs="Arial"/>
          <w:sz w:val="20"/>
          <w:szCs w:val="20"/>
          <w:lang w:val="pt-BR"/>
        </w:rPr>
        <w:t xml:space="preserve"> (2017) as infecções são uma importante causa de morbidade e mortalidade (precoce e tardia) em pacientes com LES. No lúpus há uma suscetibilidade aumentada à infecção devido a fatores intrínsecos relacionados à doença e à carga genética, e a fatores extrínsecos condicionados pelo uso de imunossupressores.</w:t>
      </w:r>
    </w:p>
    <w:p w14:paraId="0688FD8C"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 Ainda de acordo com </w:t>
      </w:r>
      <w:proofErr w:type="spellStart"/>
      <w:r w:rsidRPr="008B031A">
        <w:rPr>
          <w:rFonts w:ascii="Arial" w:hAnsi="Arial" w:cs="Arial"/>
          <w:sz w:val="20"/>
          <w:szCs w:val="20"/>
          <w:lang w:val="pt-BR"/>
        </w:rPr>
        <w:t>Marrero</w:t>
      </w:r>
      <w:proofErr w:type="spellEnd"/>
      <w:r w:rsidRPr="008B031A">
        <w:rPr>
          <w:rFonts w:ascii="Arial" w:hAnsi="Arial" w:cs="Arial"/>
          <w:sz w:val="20"/>
          <w:szCs w:val="20"/>
          <w:lang w:val="pt-BR"/>
        </w:rPr>
        <w:t xml:space="preserve">, Luna e </w:t>
      </w:r>
      <w:proofErr w:type="spellStart"/>
      <w:r w:rsidRPr="008B031A">
        <w:rPr>
          <w:rFonts w:ascii="Arial" w:hAnsi="Arial" w:cs="Arial"/>
          <w:sz w:val="20"/>
          <w:szCs w:val="20"/>
          <w:lang w:val="pt-BR"/>
        </w:rPr>
        <w:t>Marrero</w:t>
      </w:r>
      <w:proofErr w:type="spellEnd"/>
      <w:r w:rsidRPr="008B031A">
        <w:rPr>
          <w:rFonts w:ascii="Arial" w:hAnsi="Arial" w:cs="Arial"/>
          <w:sz w:val="20"/>
          <w:szCs w:val="20"/>
          <w:lang w:val="pt-BR"/>
        </w:rPr>
        <w:t xml:space="preserve"> (2017) o reconhecimento oportuno de infecções intercorrentes é essencial para o início imediato da terapia e, teoricamente, para reduzir a mortalidade atribuída à infecção, que infelizmente não mudou nas últimas décadas; é difícil diferenciar entre atividade da </w:t>
      </w:r>
      <w:r w:rsidRPr="008B031A">
        <w:rPr>
          <w:rFonts w:ascii="Arial" w:hAnsi="Arial" w:cs="Arial"/>
          <w:sz w:val="20"/>
          <w:szCs w:val="20"/>
          <w:lang w:val="pt-BR"/>
        </w:rPr>
        <w:lastRenderedPageBreak/>
        <w:t xml:space="preserve">doença e infecção intercorrente e determinar a </w:t>
      </w:r>
      <w:proofErr w:type="spellStart"/>
      <w:proofErr w:type="gramStart"/>
      <w:r w:rsidRPr="008B031A">
        <w:rPr>
          <w:rFonts w:ascii="Arial" w:hAnsi="Arial" w:cs="Arial"/>
          <w:sz w:val="20"/>
          <w:szCs w:val="20"/>
          <w:lang w:val="pt-BR"/>
        </w:rPr>
        <w:t>co-ocorrência</w:t>
      </w:r>
      <w:proofErr w:type="spellEnd"/>
      <w:proofErr w:type="gramEnd"/>
      <w:r w:rsidRPr="008B031A">
        <w:rPr>
          <w:rFonts w:ascii="Arial" w:hAnsi="Arial" w:cs="Arial"/>
          <w:sz w:val="20"/>
          <w:szCs w:val="20"/>
          <w:lang w:val="pt-BR"/>
        </w:rPr>
        <w:t>. Uma melhor compreensão dos padrões de infecção nesses pacientes é essencial para planejar estratégias de prevenção dessas complicações.</w:t>
      </w:r>
    </w:p>
    <w:p w14:paraId="50739FBA"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Embora a maioria das infecções seja devida a microrganismos comuns, também ocorrem episódios oportunistas graves, principalmente em usuários de drogas imunossupressoras. Frequentemente, não é fácil diferenciar um processo infeccioso intercorrente de uma exacerbação da doença e, em algumas ocasiões, podem ocorrer simultaneamente, constituindo um verdadeiro desafio diagnóstico e terapêutico (JACINTO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p. 68). </w:t>
      </w:r>
    </w:p>
    <w:p w14:paraId="7EC3816D"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As pessoas que têm lúpus podem ter problemas com diferentes órgãos e sistemas do corpo. Pode haver alterações nas células sanguíneas, anemia e distúrbios em órgãos relacionados à circulação, como baço ou linfonodos. Algumas pessoas com lúpus produzem anticorpos que atacam certos fatores de coagulação do sangue, fazendo com que o sangue coagule com muita facilidade. Isso pode levar a problemas menores ou graves. Alguns deles são acidentes vasculares cerebrais, ataque cardíaco, trombose venosa profunda, aborto espontâneo e pré-eclâmpsia (JACINTO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w:t>
      </w:r>
    </w:p>
    <w:p w14:paraId="2D493127" w14:textId="3E4B07A9"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Por outro lado, a inflamação dos tecidos ao redor dos pulmões pode não causar sintomas. Mas às vezes pode causar respiração dolorosa, tosse ou dor no peito. A inflamação do saco ao redor do coração é o problema cardíaco mais comum do lúpus. Também pode haver endurecimento das artérias e doença das válvula</w:t>
      </w:r>
      <w:r w:rsidR="002A49C0">
        <w:rPr>
          <w:rFonts w:ascii="Arial" w:hAnsi="Arial" w:cs="Arial"/>
          <w:sz w:val="20"/>
          <w:szCs w:val="20"/>
          <w:lang w:val="pt-BR"/>
        </w:rPr>
        <w:t xml:space="preserve">s cardíacas (Junior </w:t>
      </w:r>
      <w:proofErr w:type="gramStart"/>
      <w:r w:rsidR="002A49C0">
        <w:rPr>
          <w:rFonts w:ascii="Arial" w:hAnsi="Arial" w:cs="Arial"/>
          <w:sz w:val="20"/>
          <w:szCs w:val="20"/>
          <w:lang w:val="pt-BR"/>
        </w:rPr>
        <w:t>et</w:t>
      </w:r>
      <w:proofErr w:type="gramEnd"/>
      <w:r w:rsidR="002A49C0">
        <w:rPr>
          <w:rFonts w:ascii="Arial" w:hAnsi="Arial" w:cs="Arial"/>
          <w:sz w:val="20"/>
          <w:szCs w:val="20"/>
          <w:lang w:val="pt-BR"/>
        </w:rPr>
        <w:t xml:space="preserve"> al., 2020</w:t>
      </w:r>
      <w:r w:rsidRPr="008B031A">
        <w:rPr>
          <w:rFonts w:ascii="Arial" w:hAnsi="Arial" w:cs="Arial"/>
          <w:sz w:val="20"/>
          <w:szCs w:val="20"/>
          <w:lang w:val="pt-BR"/>
        </w:rPr>
        <w:t xml:space="preserve">). </w:t>
      </w:r>
    </w:p>
    <w:p w14:paraId="6BEF7710" w14:textId="1FFD5718"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A</w:t>
      </w:r>
      <w:r w:rsidR="002A49C0">
        <w:rPr>
          <w:rFonts w:ascii="Arial" w:hAnsi="Arial" w:cs="Arial"/>
          <w:sz w:val="20"/>
          <w:szCs w:val="20"/>
          <w:lang w:val="pt-BR"/>
        </w:rPr>
        <w:t xml:space="preserve">inda segundo Junior </w:t>
      </w:r>
      <w:proofErr w:type="gramStart"/>
      <w:r w:rsidR="002A49C0">
        <w:rPr>
          <w:rFonts w:ascii="Arial" w:hAnsi="Arial" w:cs="Arial"/>
          <w:sz w:val="20"/>
          <w:szCs w:val="20"/>
          <w:lang w:val="pt-BR"/>
        </w:rPr>
        <w:t>et</w:t>
      </w:r>
      <w:proofErr w:type="gramEnd"/>
      <w:r w:rsidR="002A49C0">
        <w:rPr>
          <w:rFonts w:ascii="Arial" w:hAnsi="Arial" w:cs="Arial"/>
          <w:sz w:val="20"/>
          <w:szCs w:val="20"/>
          <w:lang w:val="pt-BR"/>
        </w:rPr>
        <w:t xml:space="preserve"> al. (2020</w:t>
      </w:r>
      <w:r w:rsidRPr="008B031A">
        <w:rPr>
          <w:rFonts w:ascii="Arial" w:hAnsi="Arial" w:cs="Arial"/>
          <w:sz w:val="20"/>
          <w:szCs w:val="20"/>
          <w:lang w:val="pt-BR"/>
        </w:rPr>
        <w:t>) as pessoas que têm lúpus podem notar inchaço nas pernas e tornozelos. Eles podem ter resultados laboratoriais anormais quando são feitos exames de urina. Algumas pessoas têm doença renal grave. Alguns desses problemas incluem perda de memória leve, dores de cabeça, problemas de visão, fraqueza muscular e perda de sensibilidade nos pés e nas mãos. Muitas pessoas que têm lúpus ficam ansiosas ou deprimidas. E, podem ter delírios, alucinações ou episódios de comportamento maníaco.</w:t>
      </w:r>
    </w:p>
    <w:p w14:paraId="151B79B1" w14:textId="5502E492" w:rsid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Com isso, Os danos irreversíveis no LES podem ser secundários à própria doença, mas também aos efeitos secundários dos tratamentos, pelo que é importante controlar os fatores de risco cardiovascular, prevenir a osteoporose e minimizar o risco de infeções (SILVA</w:t>
      </w:r>
      <w:r w:rsidR="002A49C0">
        <w:rPr>
          <w:rFonts w:ascii="Arial" w:hAnsi="Arial" w:cs="Arial"/>
          <w:sz w:val="20"/>
          <w:szCs w:val="20"/>
          <w:lang w:val="pt-BR"/>
        </w:rPr>
        <w:t xml:space="preserve"> </w:t>
      </w:r>
      <w:proofErr w:type="gramStart"/>
      <w:r w:rsidR="002A49C0">
        <w:rPr>
          <w:rFonts w:ascii="Arial" w:hAnsi="Arial" w:cs="Arial"/>
          <w:sz w:val="20"/>
          <w:szCs w:val="20"/>
          <w:lang w:val="pt-BR"/>
        </w:rPr>
        <w:t>et</w:t>
      </w:r>
      <w:proofErr w:type="gramEnd"/>
      <w:r w:rsidR="002A49C0">
        <w:rPr>
          <w:rFonts w:ascii="Arial" w:hAnsi="Arial" w:cs="Arial"/>
          <w:sz w:val="20"/>
          <w:szCs w:val="20"/>
          <w:lang w:val="pt-BR"/>
        </w:rPr>
        <w:t xml:space="preserve"> al.</w:t>
      </w:r>
      <w:r w:rsidRPr="008B031A">
        <w:rPr>
          <w:rFonts w:ascii="Arial" w:hAnsi="Arial" w:cs="Arial"/>
          <w:sz w:val="20"/>
          <w:szCs w:val="20"/>
          <w:lang w:val="pt-BR"/>
        </w:rPr>
        <w:t>, 2016).</w:t>
      </w:r>
    </w:p>
    <w:p w14:paraId="4AE00222" w14:textId="22D59092"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Sousa </w:t>
      </w:r>
      <w:proofErr w:type="gramStart"/>
      <w:r w:rsidR="002A49C0">
        <w:rPr>
          <w:rFonts w:ascii="Arial" w:hAnsi="Arial" w:cs="Arial"/>
          <w:sz w:val="20"/>
          <w:szCs w:val="20"/>
          <w:lang w:val="pt-BR"/>
        </w:rPr>
        <w:t>et</w:t>
      </w:r>
      <w:proofErr w:type="gramEnd"/>
      <w:r w:rsidR="002A49C0">
        <w:rPr>
          <w:rFonts w:ascii="Arial" w:hAnsi="Arial" w:cs="Arial"/>
          <w:sz w:val="20"/>
          <w:szCs w:val="20"/>
          <w:lang w:val="pt-BR"/>
        </w:rPr>
        <w:t xml:space="preserve"> al. (2017</w:t>
      </w:r>
      <w:r w:rsidRPr="008B031A">
        <w:rPr>
          <w:rFonts w:ascii="Arial" w:hAnsi="Arial" w:cs="Arial"/>
          <w:sz w:val="20"/>
          <w:szCs w:val="20"/>
          <w:lang w:val="pt-BR"/>
        </w:rPr>
        <w:t>) exemplifica que a frequência de complicações infecciosas em pacientes com LES varia de acordo com a série1 (entre 26% e 78%); estima-se que até 50% dos pacientes com LES desenvolverão uma infecção grave durante o curso da doença. Em alguns países, as infecções representam a primeira causa de hospitalização em pacientes com LES e, dependendo da série, as complicações infecciosas são a primeira ou segunda causa de mortalidade precoce.</w:t>
      </w:r>
    </w:p>
    <w:p w14:paraId="0EBEC1C6"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Dentre as complicações associadas ao lúpus eritematoso sistêmico (LES) e seu tratamento, destacam-se as infecções como um fenômeno frequente, complexo e com graves consequências para o paciente, ocorrendo tanto no início da doença quanto em fases tardias. Diferentes fatores, tanto genéticos quanto adquiridos, predispõem os pacientes com LES a infecções (JANSEN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2020).</w:t>
      </w:r>
    </w:p>
    <w:p w14:paraId="471C803A"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Por outro lado, a nefrite </w:t>
      </w:r>
      <w:proofErr w:type="spellStart"/>
      <w:r w:rsidRPr="008B031A">
        <w:rPr>
          <w:rFonts w:ascii="Arial" w:hAnsi="Arial" w:cs="Arial"/>
          <w:sz w:val="20"/>
          <w:szCs w:val="20"/>
          <w:lang w:val="pt-BR"/>
        </w:rPr>
        <w:t>lúpica</w:t>
      </w:r>
      <w:proofErr w:type="spellEnd"/>
      <w:r w:rsidRPr="008B031A">
        <w:rPr>
          <w:rFonts w:ascii="Arial" w:hAnsi="Arial" w:cs="Arial"/>
          <w:sz w:val="20"/>
          <w:szCs w:val="20"/>
          <w:lang w:val="pt-BR"/>
        </w:rPr>
        <w:t xml:space="preserve"> é uma </w:t>
      </w:r>
      <w:proofErr w:type="spellStart"/>
      <w:r w:rsidRPr="008B031A">
        <w:rPr>
          <w:rFonts w:ascii="Arial" w:hAnsi="Arial" w:cs="Arial"/>
          <w:sz w:val="20"/>
          <w:szCs w:val="20"/>
          <w:lang w:val="pt-BR"/>
        </w:rPr>
        <w:t>glomerulonefrite</w:t>
      </w:r>
      <w:proofErr w:type="spellEnd"/>
      <w:r w:rsidRPr="008B031A">
        <w:rPr>
          <w:rFonts w:ascii="Arial" w:hAnsi="Arial" w:cs="Arial"/>
          <w:sz w:val="20"/>
          <w:szCs w:val="20"/>
          <w:lang w:val="pt-BR"/>
        </w:rPr>
        <w:t xml:space="preserve"> causada pelo lúpus eritematoso sistêmico. Os achados clínicos incluem hematúria, </w:t>
      </w:r>
      <w:proofErr w:type="spellStart"/>
      <w:r w:rsidRPr="008B031A">
        <w:rPr>
          <w:rFonts w:ascii="Arial" w:hAnsi="Arial" w:cs="Arial"/>
          <w:sz w:val="20"/>
          <w:szCs w:val="20"/>
          <w:lang w:val="pt-BR"/>
        </w:rPr>
        <w:t>proteinúria</w:t>
      </w:r>
      <w:proofErr w:type="spellEnd"/>
      <w:r w:rsidRPr="008B031A">
        <w:rPr>
          <w:rFonts w:ascii="Arial" w:hAnsi="Arial" w:cs="Arial"/>
          <w:sz w:val="20"/>
          <w:szCs w:val="20"/>
          <w:lang w:val="pt-BR"/>
        </w:rPr>
        <w:t xml:space="preserve"> </w:t>
      </w:r>
      <w:proofErr w:type="spellStart"/>
      <w:r w:rsidRPr="008B031A">
        <w:rPr>
          <w:rFonts w:ascii="Arial" w:hAnsi="Arial" w:cs="Arial"/>
          <w:sz w:val="20"/>
          <w:szCs w:val="20"/>
          <w:lang w:val="pt-BR"/>
        </w:rPr>
        <w:t>nefrótica</w:t>
      </w:r>
      <w:proofErr w:type="spellEnd"/>
      <w:r w:rsidRPr="008B031A">
        <w:rPr>
          <w:rFonts w:ascii="Arial" w:hAnsi="Arial" w:cs="Arial"/>
          <w:sz w:val="20"/>
          <w:szCs w:val="20"/>
          <w:lang w:val="pt-BR"/>
        </w:rPr>
        <w:t xml:space="preserve"> e, em estágios avançados, </w:t>
      </w:r>
      <w:proofErr w:type="spellStart"/>
      <w:r w:rsidRPr="008B031A">
        <w:rPr>
          <w:rFonts w:ascii="Arial" w:hAnsi="Arial" w:cs="Arial"/>
          <w:sz w:val="20"/>
          <w:szCs w:val="20"/>
          <w:lang w:val="pt-BR"/>
        </w:rPr>
        <w:t>azotemia</w:t>
      </w:r>
      <w:proofErr w:type="spellEnd"/>
      <w:r w:rsidRPr="008B031A">
        <w:rPr>
          <w:rFonts w:ascii="Arial" w:hAnsi="Arial" w:cs="Arial"/>
          <w:sz w:val="20"/>
          <w:szCs w:val="20"/>
          <w:lang w:val="pt-BR"/>
        </w:rPr>
        <w:t xml:space="preserve">. O diagnóstico é baseado na biópsia renal, o tratamento da doença subjacente geralmente inclui corticosteroides e drogas citotóxicas ou outros imunossupressores (JÚNIOR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2020). </w:t>
      </w:r>
    </w:p>
    <w:p w14:paraId="2B700CDC"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Ainda segundo Júnior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(2020) a nefrite lúpica é diagnosticada em cerca de 50% dos pacientes com lúpus eritematoso sistêmico que geralmente aparece no primeiro ano após o diagnóstico. No entanto, são prováveis que a incidência geral seja &gt; 90%, porque biópsias renais em pacientes com suspeita de lúpus eritematoso sistêmico sem evidência clínica de doença renal mostram as alterações de </w:t>
      </w:r>
      <w:proofErr w:type="spellStart"/>
      <w:r w:rsidRPr="008B031A">
        <w:rPr>
          <w:rFonts w:ascii="Arial" w:hAnsi="Arial" w:cs="Arial"/>
          <w:sz w:val="20"/>
          <w:szCs w:val="20"/>
          <w:lang w:val="pt-BR"/>
        </w:rPr>
        <w:t>glomerulonefrite</w:t>
      </w:r>
      <w:proofErr w:type="spellEnd"/>
      <w:r w:rsidRPr="008B031A">
        <w:rPr>
          <w:rFonts w:ascii="Arial" w:hAnsi="Arial" w:cs="Arial"/>
          <w:sz w:val="20"/>
          <w:szCs w:val="20"/>
          <w:lang w:val="pt-BR"/>
        </w:rPr>
        <w:t xml:space="preserve"> (GN).</w:t>
      </w:r>
    </w:p>
    <w:p w14:paraId="04AA1AF5"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 classificação da nefrite influencia o prognóstico renal, assim como as outras características da histologia renal. As biópsias renais são pontuadas com um índice de cronicidade e uma pontuação de </w:t>
      </w:r>
      <w:r w:rsidRPr="008B031A">
        <w:rPr>
          <w:rFonts w:ascii="Arial" w:hAnsi="Arial" w:cs="Arial"/>
          <w:sz w:val="20"/>
          <w:szCs w:val="20"/>
          <w:lang w:val="pt-BR"/>
        </w:rPr>
        <w:lastRenderedPageBreak/>
        <w:t xml:space="preserve">atividade </w:t>
      </w:r>
      <w:proofErr w:type="spellStart"/>
      <w:r w:rsidRPr="008B031A">
        <w:rPr>
          <w:rFonts w:ascii="Arial" w:hAnsi="Arial" w:cs="Arial"/>
          <w:sz w:val="20"/>
          <w:szCs w:val="20"/>
          <w:lang w:val="pt-BR"/>
        </w:rPr>
        <w:t>semiquantitativa</w:t>
      </w:r>
      <w:proofErr w:type="spellEnd"/>
      <w:r w:rsidRPr="008B031A">
        <w:rPr>
          <w:rFonts w:ascii="Arial" w:hAnsi="Arial" w:cs="Arial"/>
          <w:sz w:val="20"/>
          <w:szCs w:val="20"/>
          <w:lang w:val="pt-BR"/>
        </w:rPr>
        <w:t xml:space="preserve">. Pacientes negros com nefrite lúpica também apresentam alto risco de progressão para doença renal terminal. Pacientes com nefrite lúpica apresentam alto risco de câncer, especialmente linfomas de células B. O risco de complicações ateroscleróticas também é alto devido à vasculite frequente, hipertensão, dislipidemia e administração de corticosteroides (PINHEIRO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2018).</w:t>
      </w:r>
    </w:p>
    <w:p w14:paraId="0CD8E3FA" w14:textId="6F2A9E35"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Em contra partida, a confirmação do diagnóstico da NL é feita por biópsia renal, que define o tratamento e o prognóstico da doença, uma vez que até 20% evoluem para doença renal crônica com necessidade de terapia renal substitutiva ou transplante. Portanto, é de suma importância que o estudo do mesmo faça parte da abordagem diagnóstica dos mesmos a partir de sua suspeita clínica, realizando exames laboratoriais minimamente invasivos que informem o clínic</w:t>
      </w:r>
      <w:r w:rsidR="002A49C0">
        <w:rPr>
          <w:rFonts w:ascii="Arial" w:hAnsi="Arial" w:cs="Arial"/>
          <w:sz w:val="20"/>
          <w:szCs w:val="20"/>
          <w:lang w:val="pt-BR"/>
        </w:rPr>
        <w:t>o da provável lesão renal (</w:t>
      </w:r>
      <w:r w:rsidR="002A49C0" w:rsidRPr="002A49C0">
        <w:rPr>
          <w:rFonts w:ascii="Arial" w:hAnsi="Arial" w:cs="Arial"/>
          <w:sz w:val="20"/>
          <w:szCs w:val="20"/>
          <w:lang w:val="pt-BR"/>
        </w:rPr>
        <w:t xml:space="preserve">SILVA </w:t>
      </w:r>
      <w:proofErr w:type="gramStart"/>
      <w:r w:rsidR="002A49C0" w:rsidRPr="002A49C0">
        <w:rPr>
          <w:rFonts w:ascii="Arial" w:hAnsi="Arial" w:cs="Arial"/>
          <w:sz w:val="20"/>
          <w:szCs w:val="20"/>
          <w:lang w:val="pt-BR"/>
        </w:rPr>
        <w:t>et</w:t>
      </w:r>
      <w:proofErr w:type="gramEnd"/>
      <w:r w:rsidR="002A49C0" w:rsidRPr="002A49C0">
        <w:rPr>
          <w:rFonts w:ascii="Arial" w:hAnsi="Arial" w:cs="Arial"/>
          <w:sz w:val="20"/>
          <w:szCs w:val="20"/>
          <w:lang w:val="pt-BR"/>
        </w:rPr>
        <w:t xml:space="preserve"> al., </w:t>
      </w:r>
      <w:r w:rsidRPr="008B031A">
        <w:rPr>
          <w:rFonts w:ascii="Arial" w:hAnsi="Arial" w:cs="Arial"/>
          <w:sz w:val="20"/>
          <w:szCs w:val="20"/>
          <w:lang w:val="pt-BR"/>
        </w:rPr>
        <w:t>2016).</w:t>
      </w:r>
    </w:p>
    <w:p w14:paraId="6EF905D4" w14:textId="2BF2CAC1" w:rsid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Ainda para Silva </w:t>
      </w:r>
      <w:proofErr w:type="gramStart"/>
      <w:r w:rsidR="002A49C0">
        <w:rPr>
          <w:rFonts w:ascii="Arial" w:hAnsi="Arial" w:cs="Arial"/>
          <w:sz w:val="20"/>
          <w:szCs w:val="20"/>
          <w:lang w:val="pt-BR"/>
        </w:rPr>
        <w:t>et</w:t>
      </w:r>
      <w:proofErr w:type="gramEnd"/>
      <w:r w:rsidR="002A49C0">
        <w:rPr>
          <w:rFonts w:ascii="Arial" w:hAnsi="Arial" w:cs="Arial"/>
          <w:sz w:val="20"/>
          <w:szCs w:val="20"/>
          <w:lang w:val="pt-BR"/>
        </w:rPr>
        <w:t xml:space="preserve"> al. </w:t>
      </w:r>
      <w:r w:rsidRPr="008B031A">
        <w:rPr>
          <w:rFonts w:ascii="Arial" w:hAnsi="Arial" w:cs="Arial"/>
          <w:sz w:val="20"/>
          <w:szCs w:val="20"/>
          <w:lang w:val="pt-BR"/>
        </w:rPr>
        <w:t>(2016) a melhora clínica é objetiva após seis meses de tratamento, de modo que o diagnóstico e o tratamento oportunos podem reduzir as sequelas em longo prazo, que se traduzem em mau prognóstico funcional e vital, com necessidade de transplante renal.</w:t>
      </w:r>
    </w:p>
    <w:p w14:paraId="5741935B"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É notório, conforme exposto no decorrer deste trabalho que o lúpus é uma doença autoimune crônica na qual o próprio sistema imunológico ataca células e tecidos saudáveis. As causas do lúpus são desconhecidas, mas alguns dos fatores de risco são conhecidos, como ser mulher, certos medicamentos ou radiação ultravioleta. Os sintomas são múltiplos e incluem problemas dermatológicos, renais, digestivos, hematológicos e até neurológicos. O diagnóstico é feito através de exames de sangue e exame físico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w:t>
      </w:r>
    </w:p>
    <w:p w14:paraId="09BEE720"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Costa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(2020) explicam que as causas do lúpus e os mecanismos pelos quais ele ocorre são desconhecidos, mas sabe-se que há uma série de fatores que, agindo em alguém geneticamente predisposto, podem desenvolver o distúrbio imunológico e os sintomas do lúpus. Os fatores predisponentes incluem altos níveis de estrogênio, radiação ultravioleta, alguns medicamentos, agentes infecciosos, dentre outros.</w:t>
      </w:r>
    </w:p>
    <w:p w14:paraId="7BB55AAA"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Por outro lado, não há tratamento geral para o LES devido à heterogeneidade de seu comportamento e o manejo deve ser individualizado com base nas características do paciente e na atividade da doença e até mesmo com a possibilidade de acesso a alguns medicamentos como as terapias biológicas. O tratamento baseia-se no uso de </w:t>
      </w:r>
      <w:proofErr w:type="spellStart"/>
      <w:r w:rsidRPr="008B031A">
        <w:rPr>
          <w:rFonts w:ascii="Arial" w:hAnsi="Arial" w:cs="Arial"/>
          <w:sz w:val="20"/>
          <w:szCs w:val="20"/>
          <w:lang w:val="pt-BR"/>
        </w:rPr>
        <w:t>glicocorticóides</w:t>
      </w:r>
      <w:proofErr w:type="spellEnd"/>
      <w:r w:rsidRPr="008B031A">
        <w:rPr>
          <w:rFonts w:ascii="Arial" w:hAnsi="Arial" w:cs="Arial"/>
          <w:sz w:val="20"/>
          <w:szCs w:val="20"/>
          <w:lang w:val="pt-BR"/>
        </w:rPr>
        <w:t xml:space="preserve"> (GC), anti-inflamatórios não </w:t>
      </w:r>
      <w:proofErr w:type="spellStart"/>
      <w:r w:rsidRPr="008B031A">
        <w:rPr>
          <w:rFonts w:ascii="Arial" w:hAnsi="Arial" w:cs="Arial"/>
          <w:sz w:val="20"/>
          <w:szCs w:val="20"/>
          <w:lang w:val="pt-BR"/>
        </w:rPr>
        <w:t>esteróides</w:t>
      </w:r>
      <w:proofErr w:type="spellEnd"/>
      <w:r w:rsidRPr="008B031A">
        <w:rPr>
          <w:rFonts w:ascii="Arial" w:hAnsi="Arial" w:cs="Arial"/>
          <w:sz w:val="20"/>
          <w:szCs w:val="20"/>
          <w:lang w:val="pt-BR"/>
        </w:rPr>
        <w:t xml:space="preserve"> (AINE), antimaláricos e vários imunossupressores </w:t>
      </w:r>
      <w:r w:rsidRPr="0004558F">
        <w:rPr>
          <w:rFonts w:ascii="Arial" w:hAnsi="Arial" w:cs="Arial"/>
          <w:sz w:val="20"/>
          <w:szCs w:val="20"/>
          <w:lang w:val="pt-BR"/>
        </w:rPr>
        <w:t xml:space="preserve">(SKARE </w:t>
      </w:r>
      <w:proofErr w:type="gramStart"/>
      <w:r w:rsidRPr="0004558F">
        <w:rPr>
          <w:rFonts w:ascii="Arial" w:hAnsi="Arial" w:cs="Arial"/>
          <w:sz w:val="20"/>
          <w:szCs w:val="20"/>
          <w:lang w:val="pt-BR"/>
        </w:rPr>
        <w:t>et</w:t>
      </w:r>
      <w:proofErr w:type="gramEnd"/>
      <w:r w:rsidRPr="0004558F">
        <w:rPr>
          <w:rFonts w:ascii="Arial" w:hAnsi="Arial" w:cs="Arial"/>
          <w:sz w:val="20"/>
          <w:szCs w:val="20"/>
          <w:lang w:val="pt-BR"/>
        </w:rPr>
        <w:t xml:space="preserve"> al., 2016).</w:t>
      </w:r>
    </w:p>
    <w:p w14:paraId="776413C1"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Com esses tratamentos, o prognóstico dos pacientes melhorou significativamente, embora as recidivas possam ser frequentes, bem como, em alguns casos, o fracasso terapêutico. É necessário monitorar a toxicidade desses medicamentos. O objetivo do tratamento é atingir a remissão ou, pelo menos, levar o paciente à atividade mínima possível que permita suspender imunossupressores e GC ou, pelo menos, mantê-los nas doses mais baixa possível, a fim de evitar os efeitos adversos associados (ENDERLE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2019).   </w:t>
      </w:r>
    </w:p>
    <w:p w14:paraId="62855BE2" w14:textId="5556D7CF" w:rsid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Para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existem pacientes refratários ao tratamento, que são aqueles que não respondem ao tratamento padrão ou que necessitam de uma dose inaceitável de GC para manter a remissão. Antes de considerar que um paciente é refratário, sua adesão terapêutica deve ser revisada e a presença de danos acumulados que provavelmente não melhorarão com o tratamento.</w:t>
      </w:r>
    </w:p>
    <w:p w14:paraId="4CD42083"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O plano de enfermagem é uma ferramenta fundamental para prestar cuidados de qualidade ao utente, família e comunidade, encontra-se apoiado em bases científicas que permitem identificar o estado de saúde, necessidades ou problemas de saúde reais ou em risco, e prestar os cuidados determinados. </w:t>
      </w:r>
      <w:proofErr w:type="gramStart"/>
      <w:r w:rsidRPr="008B031A">
        <w:rPr>
          <w:rFonts w:ascii="Arial" w:hAnsi="Arial" w:cs="Arial"/>
          <w:sz w:val="20"/>
          <w:szCs w:val="20"/>
          <w:lang w:val="pt-BR"/>
        </w:rPr>
        <w:t>problemas</w:t>
      </w:r>
      <w:proofErr w:type="gramEnd"/>
      <w:r w:rsidRPr="008B031A">
        <w:rPr>
          <w:rFonts w:ascii="Arial" w:hAnsi="Arial" w:cs="Arial"/>
          <w:sz w:val="20"/>
          <w:szCs w:val="20"/>
          <w:lang w:val="pt-BR"/>
        </w:rPr>
        <w:t xml:space="preserve"> ou necessidades identificadas durante a avaliação de enfermagem. O do processo de enfermagem é mostrar o cuidado de enfermagem aos pacientes com diagnóstico médico de lúpus sistêmico eritematoso (LES) (</w:t>
      </w:r>
      <w:r w:rsidRPr="0004558F">
        <w:rPr>
          <w:rFonts w:ascii="Arial" w:hAnsi="Arial" w:cs="Arial"/>
          <w:sz w:val="20"/>
          <w:szCs w:val="20"/>
          <w:lang w:val="pt-BR"/>
        </w:rPr>
        <w:t xml:space="preserve">THIENGO </w:t>
      </w:r>
      <w:proofErr w:type="gramStart"/>
      <w:r w:rsidRPr="0004558F">
        <w:rPr>
          <w:rFonts w:ascii="Arial" w:hAnsi="Arial" w:cs="Arial"/>
          <w:sz w:val="20"/>
          <w:szCs w:val="20"/>
          <w:lang w:val="pt-BR"/>
        </w:rPr>
        <w:t>et</w:t>
      </w:r>
      <w:proofErr w:type="gramEnd"/>
      <w:r w:rsidRPr="0004558F">
        <w:rPr>
          <w:rFonts w:ascii="Arial" w:hAnsi="Arial" w:cs="Arial"/>
          <w:sz w:val="20"/>
          <w:szCs w:val="20"/>
          <w:lang w:val="pt-BR"/>
        </w:rPr>
        <w:t xml:space="preserve"> al., 2019).</w:t>
      </w:r>
    </w:p>
    <w:p w14:paraId="00F01849" w14:textId="7CB4AAC1"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De acordo com </w:t>
      </w:r>
      <w:proofErr w:type="spellStart"/>
      <w:r w:rsidR="0004558F">
        <w:rPr>
          <w:rFonts w:ascii="Arial" w:hAnsi="Arial" w:cs="Arial"/>
          <w:sz w:val="20"/>
          <w:szCs w:val="20"/>
          <w:lang w:val="pt-BR"/>
        </w:rPr>
        <w:t>Calzza</w:t>
      </w:r>
      <w:proofErr w:type="spellEnd"/>
      <w:r w:rsidR="0004558F">
        <w:rPr>
          <w:rFonts w:ascii="Arial" w:hAnsi="Arial" w:cs="Arial"/>
          <w:sz w:val="20"/>
          <w:szCs w:val="20"/>
          <w:lang w:val="pt-BR"/>
        </w:rPr>
        <w:t xml:space="preserve"> </w:t>
      </w:r>
      <w:proofErr w:type="gramStart"/>
      <w:r w:rsidR="0004558F">
        <w:rPr>
          <w:rFonts w:ascii="Arial" w:hAnsi="Arial" w:cs="Arial"/>
          <w:sz w:val="20"/>
          <w:szCs w:val="20"/>
          <w:lang w:val="pt-BR"/>
        </w:rPr>
        <w:t>et</w:t>
      </w:r>
      <w:proofErr w:type="gramEnd"/>
      <w:r w:rsidR="0004558F">
        <w:rPr>
          <w:rFonts w:ascii="Arial" w:hAnsi="Arial" w:cs="Arial"/>
          <w:sz w:val="20"/>
          <w:szCs w:val="20"/>
          <w:lang w:val="pt-BR"/>
        </w:rPr>
        <w:t xml:space="preserve"> al.</w:t>
      </w:r>
      <w:r w:rsidR="0004558F" w:rsidRPr="0004558F">
        <w:rPr>
          <w:rFonts w:ascii="Arial" w:hAnsi="Arial" w:cs="Arial"/>
          <w:sz w:val="20"/>
          <w:szCs w:val="20"/>
          <w:lang w:val="pt-BR"/>
        </w:rPr>
        <w:t xml:space="preserve"> </w:t>
      </w:r>
      <w:r w:rsidR="0004558F">
        <w:rPr>
          <w:rFonts w:ascii="Arial" w:hAnsi="Arial" w:cs="Arial"/>
          <w:sz w:val="20"/>
          <w:szCs w:val="20"/>
          <w:lang w:val="pt-BR"/>
        </w:rPr>
        <w:t>(</w:t>
      </w:r>
      <w:r w:rsidR="0004558F" w:rsidRPr="0004558F">
        <w:rPr>
          <w:rFonts w:ascii="Arial" w:hAnsi="Arial" w:cs="Arial"/>
          <w:sz w:val="20"/>
          <w:szCs w:val="20"/>
          <w:lang w:val="pt-BR"/>
        </w:rPr>
        <w:t>2017</w:t>
      </w:r>
      <w:r w:rsidRPr="008B031A">
        <w:rPr>
          <w:rFonts w:ascii="Arial" w:hAnsi="Arial" w:cs="Arial"/>
          <w:sz w:val="20"/>
          <w:szCs w:val="20"/>
          <w:lang w:val="pt-BR"/>
        </w:rPr>
        <w:t xml:space="preserve">) o Lúpus Eritematoso Sistêmico como visto no trabalho, é uma doença que afeta muitas pessoas, tanto no Brasil quanto no mundo, especialmente mulheres, e que também apresenta sintomas extensos, que compartilha com outras doenças. Por isso, é tão importante </w:t>
      </w:r>
      <w:r w:rsidRPr="008B031A">
        <w:rPr>
          <w:rFonts w:ascii="Arial" w:hAnsi="Arial" w:cs="Arial"/>
          <w:sz w:val="20"/>
          <w:szCs w:val="20"/>
          <w:lang w:val="pt-BR"/>
        </w:rPr>
        <w:lastRenderedPageBreak/>
        <w:t>fazer um diagnóstico se possível, a partir do momento que o paciente sente algum sintoma, para aplicar o tratamento. A quantidade de informações e evidências científicas que existem tem facilitado o encontro de dados e informações sobre essa patologia, pois é uma doença que acomete um grande número de pessoas, produzindo diversos sintomas.</w:t>
      </w:r>
    </w:p>
    <w:p w14:paraId="15E06211" w14:textId="5F302B8C"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Graças aos novos testes, o diagnóstico é mais precoce, podendo assim prevenir a progressão e agravamento da doença através da administração de um tratamento. Mas não é importante apenas estabelecer um tratamento farmacológico, mas também são importantes as intervenções de enfermagem, fornecendo suporte educacional aos pacientes, familiares e/ou cuidadores, para melhorar o conhecimento e a compreensão da doença (</w:t>
      </w:r>
      <w:r w:rsidR="0004558F" w:rsidRPr="0004558F">
        <w:rPr>
          <w:rFonts w:ascii="Arial" w:hAnsi="Arial" w:cs="Arial"/>
          <w:sz w:val="20"/>
          <w:szCs w:val="20"/>
          <w:lang w:val="pt-BR"/>
        </w:rPr>
        <w:t xml:space="preserve">CALZZA </w:t>
      </w:r>
      <w:proofErr w:type="gramStart"/>
      <w:r w:rsidR="0004558F" w:rsidRPr="0004558F">
        <w:rPr>
          <w:rFonts w:ascii="Arial" w:hAnsi="Arial" w:cs="Arial"/>
          <w:sz w:val="20"/>
          <w:szCs w:val="20"/>
          <w:lang w:val="pt-BR"/>
        </w:rPr>
        <w:t>et</w:t>
      </w:r>
      <w:proofErr w:type="gramEnd"/>
      <w:r w:rsidR="0004558F" w:rsidRPr="0004558F">
        <w:rPr>
          <w:rFonts w:ascii="Arial" w:hAnsi="Arial" w:cs="Arial"/>
          <w:sz w:val="20"/>
          <w:szCs w:val="20"/>
          <w:lang w:val="pt-BR"/>
        </w:rPr>
        <w:t xml:space="preserve"> al., 2017</w:t>
      </w:r>
      <w:r w:rsidRPr="008B031A">
        <w:rPr>
          <w:rFonts w:ascii="Arial" w:hAnsi="Arial" w:cs="Arial"/>
          <w:sz w:val="20"/>
          <w:szCs w:val="20"/>
          <w:lang w:val="pt-BR"/>
        </w:rPr>
        <w:t>).</w:t>
      </w:r>
    </w:p>
    <w:p w14:paraId="5C1EECD5"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Os cuidados que o paciente irá necessitar devem ser planejados, pois podem apresentar grandes variações devido à evolução e gravidade do LES. Para avaliar o paciente, é importante obter uma história, um exame físico completo, bem como determinar se o paciente tem histórico familiar de alguma das formas de lúpus ou outras doenças autoimunes. Verificar a frequência das exacerbações, os fatores que as desencadeiam e os sintomas que causam. O tratamento dependerá das manifestações clínicas, incluindo os sistemas afetados (SANTOS; SILVA; LOPES, 2016).</w:t>
      </w:r>
    </w:p>
    <w:p w14:paraId="297097BC"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A educação em saúde do paciente é essencial para a prevenção de exacerbações e, portanto, o paciente com lúpus eritematoso sistêmico deve ser orientado a, aprender reconhecer a iminência de uma exacerbação. O paciente pode sentir-se cansado ou pode ter erupção cutânea, dor, desconforto gástrico, febre, tontura ou dor de cabeça imediatamente antes de um surto da doença (REIS, 2020).</w:t>
      </w:r>
    </w:p>
    <w:p w14:paraId="5F79DC30"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Como também, contatar o médico quando antecipar uma exacerbação, estabelecendo metas realistas e desenvolvendo as habilidades de enfrentamento necessárias para limitar o estresse. Assim como, Fazer uma dieta saudável, Limitar o tempo ao sol, fazer exercícios físicos moderados sempre que possível, descansar bastante e tentar manter a calma e desenvolver sistemas de apoio com a família e os amigos mais próximos (REIS, 2020). </w:t>
      </w:r>
    </w:p>
    <w:p w14:paraId="610115EC"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Também é importante que o paciente saiba que o tabagismo aumenta o risco de doenças cardiovasculares, o que pode agravar os efeitos patológicos causados pela doença nos vasos sanguíneos e no coração, por isso deve parar de fumar se o fizer. O paciente pode beber álcool de forma moderada, mas deve obter a permissão de seu médico (SILVA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2016). </w:t>
      </w:r>
    </w:p>
    <w:p w14:paraId="01B2DB93"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Ressalta-se que a maioria das mulheres com lúpus eritematoso sistêmico (LES) pode continuar a gravidez, embora sejam consideradas pacientes de alto risco que podem desenvolver exacerbações do LES durante a gravidez ou após o parto. O lúpus neonatal é raro, às vezes aparecendo em recém-nascidos cujas mães têm LES. Os sinais mais frequentes são alterações hematológicas e erupções cutâneas que desaparecem com o tempo sem deixar sequelas </w:t>
      </w:r>
      <w:proofErr w:type="gramStart"/>
      <w:r w:rsidRPr="008B031A">
        <w:rPr>
          <w:rFonts w:ascii="Arial" w:hAnsi="Arial" w:cs="Arial"/>
          <w:sz w:val="20"/>
          <w:szCs w:val="20"/>
          <w:lang w:val="pt-BR"/>
        </w:rPr>
        <w:t>a longo prazo</w:t>
      </w:r>
      <w:proofErr w:type="gramEnd"/>
      <w:r w:rsidRPr="008B031A">
        <w:rPr>
          <w:rFonts w:ascii="Arial" w:hAnsi="Arial" w:cs="Arial"/>
          <w:sz w:val="20"/>
          <w:szCs w:val="20"/>
          <w:lang w:val="pt-BR"/>
        </w:rPr>
        <w:t xml:space="preserve"> e não requerem tratamento (THIENGO et al., 2019).</w:t>
      </w:r>
    </w:p>
    <w:p w14:paraId="459E4BE7"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Por outro lado, a equipe de enfermagem deve informar tanto os pacientes, familiares e cuidadores sobre a abrangência e evolução da doença, quanto sobre os cuidados que o paciente deve ter diariamente para melhorar a compreensão e o conhecimento da doença. Será dado o suporte emocional necessário para enfrentar as alterações físicas e os surtos que o lúpus acarreta, além disso, a aparência, as complicações dos sintomas e as alterações físicas características da doença serão monitoradas para atuar contra elas (SOUSA </w:t>
      </w:r>
      <w:proofErr w:type="gramStart"/>
      <w:r w:rsidRPr="008B031A">
        <w:rPr>
          <w:rFonts w:ascii="Arial" w:hAnsi="Arial" w:cs="Arial"/>
          <w:sz w:val="20"/>
          <w:szCs w:val="20"/>
          <w:lang w:val="pt-BR"/>
        </w:rPr>
        <w:t>et</w:t>
      </w:r>
      <w:proofErr w:type="gramEnd"/>
      <w:r w:rsidRPr="008B031A">
        <w:rPr>
          <w:rFonts w:ascii="Arial" w:hAnsi="Arial" w:cs="Arial"/>
          <w:sz w:val="20"/>
          <w:szCs w:val="20"/>
          <w:lang w:val="pt-BR"/>
        </w:rPr>
        <w:t xml:space="preserve"> al., 2017). </w:t>
      </w:r>
    </w:p>
    <w:p w14:paraId="64D2AAEB" w14:textId="40C7D9AF" w:rsidR="008B031A" w:rsidRPr="008B031A" w:rsidRDefault="0004558F" w:rsidP="008B031A">
      <w:pPr>
        <w:spacing w:after="120" w:line="276" w:lineRule="auto"/>
        <w:ind w:firstLine="284"/>
        <w:jc w:val="both"/>
        <w:rPr>
          <w:rFonts w:ascii="Arial" w:hAnsi="Arial" w:cs="Arial"/>
          <w:sz w:val="20"/>
          <w:szCs w:val="20"/>
          <w:lang w:val="pt-BR"/>
        </w:rPr>
      </w:pPr>
      <w:r>
        <w:rPr>
          <w:rFonts w:ascii="Arial" w:hAnsi="Arial" w:cs="Arial"/>
          <w:sz w:val="20"/>
          <w:szCs w:val="20"/>
          <w:lang w:val="pt-BR"/>
        </w:rPr>
        <w:t xml:space="preserve">Segundo Sousa </w:t>
      </w:r>
      <w:proofErr w:type="gramStart"/>
      <w:r>
        <w:rPr>
          <w:rFonts w:ascii="Arial" w:hAnsi="Arial" w:cs="Arial"/>
          <w:sz w:val="20"/>
          <w:szCs w:val="20"/>
          <w:lang w:val="pt-BR"/>
        </w:rPr>
        <w:t>et</w:t>
      </w:r>
      <w:proofErr w:type="gramEnd"/>
      <w:r>
        <w:rPr>
          <w:rFonts w:ascii="Arial" w:hAnsi="Arial" w:cs="Arial"/>
          <w:sz w:val="20"/>
          <w:szCs w:val="20"/>
          <w:lang w:val="pt-BR"/>
        </w:rPr>
        <w:t xml:space="preserve"> al. </w:t>
      </w:r>
      <w:r w:rsidR="008B031A" w:rsidRPr="002A49C0">
        <w:rPr>
          <w:rFonts w:ascii="Arial" w:hAnsi="Arial" w:cs="Arial"/>
          <w:color w:val="FF0000"/>
          <w:sz w:val="20"/>
          <w:szCs w:val="20"/>
          <w:lang w:val="pt-BR"/>
        </w:rPr>
        <w:t xml:space="preserve"> </w:t>
      </w:r>
      <w:r>
        <w:rPr>
          <w:rFonts w:ascii="Arial" w:hAnsi="Arial" w:cs="Arial"/>
          <w:sz w:val="20"/>
          <w:szCs w:val="20"/>
          <w:lang w:val="pt-BR"/>
        </w:rPr>
        <w:t>(2017</w:t>
      </w:r>
      <w:r w:rsidR="008B031A" w:rsidRPr="008B031A">
        <w:rPr>
          <w:rFonts w:ascii="Arial" w:hAnsi="Arial" w:cs="Arial"/>
          <w:sz w:val="20"/>
          <w:szCs w:val="20"/>
          <w:lang w:val="pt-BR"/>
        </w:rPr>
        <w:t>) entre os cuidados e atividades mais importantes, destacam-se o controle da febre, repouso, cuidados com lesões de pele e alimentação adequada. Além disso, é fundamental informar os familiares e cuidadores para que adquiram as orientações necessárias para auxiliar o paciente nas manifestações e surtos da doença, e assim poder enfrentar o lúpus e auxiliar na melhora da qualidade de vida e sobrevida dos pacientes. É muito importante conscientizar a equipe de Enfermagem sobre os sintomas do lúpus, a fim de realizar intervenções de Enfermagem que possam orientar tanto o paciente quanto seus familiares e cuidadores.</w:t>
      </w:r>
    </w:p>
    <w:p w14:paraId="00F3ED97" w14:textId="03CDC47C"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lastRenderedPageBreak/>
        <w:t xml:space="preserve">Desse modo, a elaboração do plano de cuidados direcionado ao paciente com LES mostra importante comprometimento na qualidade de vida. Todas as fontes consultadas concordam que os principais problemas que um paciente com SCL apresenta são a visibilidade das lesões, muitas delas deixando cicatrizes </w:t>
      </w:r>
      <w:proofErr w:type="spellStart"/>
      <w:r w:rsidRPr="008B031A">
        <w:rPr>
          <w:rFonts w:ascii="Arial" w:hAnsi="Arial" w:cs="Arial"/>
          <w:sz w:val="20"/>
          <w:szCs w:val="20"/>
          <w:lang w:val="pt-BR"/>
        </w:rPr>
        <w:t>desfigurantes</w:t>
      </w:r>
      <w:proofErr w:type="spellEnd"/>
      <w:r w:rsidRPr="008B031A">
        <w:rPr>
          <w:rFonts w:ascii="Arial" w:hAnsi="Arial" w:cs="Arial"/>
          <w:sz w:val="20"/>
          <w:szCs w:val="20"/>
          <w:lang w:val="pt-BR"/>
        </w:rPr>
        <w:t xml:space="preserve"> e causando alopecia, o desconhecimento sobre os cuidados com a pele e a necessidade de </w:t>
      </w:r>
      <w:proofErr w:type="spellStart"/>
      <w:r w:rsidRPr="008B031A">
        <w:rPr>
          <w:rFonts w:ascii="Arial" w:hAnsi="Arial" w:cs="Arial"/>
          <w:sz w:val="20"/>
          <w:szCs w:val="20"/>
          <w:lang w:val="pt-BR"/>
        </w:rPr>
        <w:t>fotoproteção</w:t>
      </w:r>
      <w:proofErr w:type="spellEnd"/>
      <w:r w:rsidRPr="008B031A">
        <w:rPr>
          <w:rFonts w:ascii="Arial" w:hAnsi="Arial" w:cs="Arial"/>
          <w:sz w:val="20"/>
          <w:szCs w:val="20"/>
          <w:lang w:val="pt-BR"/>
        </w:rPr>
        <w:t xml:space="preserve"> rigorosa (</w:t>
      </w:r>
      <w:r w:rsidR="0004558F">
        <w:rPr>
          <w:rFonts w:ascii="Arial" w:hAnsi="Arial" w:cs="Arial"/>
          <w:sz w:val="20"/>
          <w:szCs w:val="20"/>
          <w:lang w:val="pt-BR"/>
        </w:rPr>
        <w:t xml:space="preserve">CALZZA </w:t>
      </w:r>
      <w:proofErr w:type="gramStart"/>
      <w:r w:rsidR="0004558F">
        <w:rPr>
          <w:rFonts w:ascii="Arial" w:hAnsi="Arial" w:cs="Arial"/>
          <w:sz w:val="20"/>
          <w:szCs w:val="20"/>
          <w:lang w:val="pt-BR"/>
        </w:rPr>
        <w:t>et</w:t>
      </w:r>
      <w:proofErr w:type="gramEnd"/>
      <w:r w:rsidR="0004558F">
        <w:rPr>
          <w:rFonts w:ascii="Arial" w:hAnsi="Arial" w:cs="Arial"/>
          <w:sz w:val="20"/>
          <w:szCs w:val="20"/>
          <w:lang w:val="pt-BR"/>
        </w:rPr>
        <w:t xml:space="preserve"> al., 2017</w:t>
      </w:r>
      <w:r w:rsidRPr="0004558F">
        <w:rPr>
          <w:rFonts w:ascii="Arial" w:hAnsi="Arial" w:cs="Arial"/>
          <w:sz w:val="20"/>
          <w:szCs w:val="20"/>
          <w:lang w:val="pt-BR"/>
        </w:rPr>
        <w:t>).</w:t>
      </w:r>
    </w:p>
    <w:p w14:paraId="40137276" w14:textId="5C4FD9C9" w:rsidR="0046664D"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Reis (2020) pontua que conhecer o LES, tal como outras doenças autoimunes e a utilidade dos parâmetros clínicos e biológicos no momento do diagnóstico, permite prever a evolução da doença bem como as patologias a ela associadas, é da maior importância para poder melhorar a terapêutica estabelecida estratégias e ser capaz de realizar a prevenção conhecendo os fatores de risco na perspectiva da enfermagem clínica.</w:t>
      </w:r>
    </w:p>
    <w:p w14:paraId="451AF986" w14:textId="4DB522FC" w:rsidR="0046664D" w:rsidRPr="00477FAD" w:rsidRDefault="0046664D" w:rsidP="00477FAD">
      <w:pPr>
        <w:spacing w:after="120" w:line="276" w:lineRule="auto"/>
        <w:jc w:val="both"/>
        <w:rPr>
          <w:rFonts w:ascii="Arial" w:hAnsi="Arial" w:cs="Arial"/>
          <w:sz w:val="20"/>
          <w:szCs w:val="20"/>
          <w:lang w:val="pt-BR"/>
        </w:rPr>
      </w:pPr>
      <w:r w:rsidRPr="00477FAD">
        <w:rPr>
          <w:rFonts w:ascii="Arial" w:hAnsi="Arial" w:cs="Arial"/>
          <w:b/>
          <w:bCs/>
          <w:sz w:val="20"/>
          <w:szCs w:val="20"/>
          <w:lang w:val="pt-BR"/>
        </w:rPr>
        <w:t>CON</w:t>
      </w:r>
      <w:r w:rsidR="002C1CF9">
        <w:rPr>
          <w:rFonts w:ascii="Arial" w:hAnsi="Arial" w:cs="Arial"/>
          <w:b/>
          <w:bCs/>
          <w:sz w:val="20"/>
          <w:szCs w:val="20"/>
          <w:lang w:val="pt-BR"/>
        </w:rPr>
        <w:t xml:space="preserve">CLUSÃO </w:t>
      </w:r>
    </w:p>
    <w:p w14:paraId="77B71233"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É notório que as doenças crônicas que afetam as capacidades físicas causando incapacidades têm grande impacto psicológico no paciente e na família. Cabe à enfermagem lidar com esses aspectos, orientando o paciente a aceitar suas limitações e promover as capacidades que persistem. Pacientes com patologias de longa duração necessitam de educação em saúde e apoio psicológico durante todo o processo de sua doença, a fim de manter uma qualidade de vida adequada.</w:t>
      </w:r>
    </w:p>
    <w:p w14:paraId="45422E21"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Contudo, o lúpus eritematoso sistêmico é uma doença autoimune muito complexa, de causa desconhecida, na qual múltiplos fatores estão envolvidos em seu desenvolvimento. É de extrema importância que os profissionais de saúde conheçam as manifestações clínicas mais comuns e o acometimento de diferentes órgãos que podem ocorrer, uma vez que quando diagnosticados precocemente, os pacientes apresentam melhor sobrevida e qualidade de vida.</w:t>
      </w:r>
    </w:p>
    <w:p w14:paraId="16F08EB8" w14:textId="77777777" w:rsidR="008B031A" w:rsidRPr="008B031A"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 xml:space="preserve">Em suma, a nefrite lúpica é uma complicação comum em pessoas que têm lúpus eritematoso sistêmico, mais comumente conhecido como lúpus. Ocorre quando os anticorpos </w:t>
      </w:r>
      <w:proofErr w:type="spellStart"/>
      <w:r w:rsidRPr="008B031A">
        <w:rPr>
          <w:rFonts w:ascii="Arial" w:hAnsi="Arial" w:cs="Arial"/>
          <w:sz w:val="20"/>
          <w:szCs w:val="20"/>
          <w:lang w:val="pt-BR"/>
        </w:rPr>
        <w:t>lúpicos</w:t>
      </w:r>
      <w:proofErr w:type="spellEnd"/>
      <w:r w:rsidRPr="008B031A">
        <w:rPr>
          <w:rFonts w:ascii="Arial" w:hAnsi="Arial" w:cs="Arial"/>
          <w:sz w:val="20"/>
          <w:szCs w:val="20"/>
          <w:lang w:val="pt-BR"/>
        </w:rPr>
        <w:t xml:space="preserve"> afetam as estruturas nos rins que filtram os resíduos. Isso causa inflamação nos rins e pode levar a sangue na urina, proteína na urina, pressão alta, função renal prejudicada ou até insuficiência renal.</w:t>
      </w:r>
    </w:p>
    <w:p w14:paraId="36E36FA8" w14:textId="259FDD72" w:rsidR="0046664D" w:rsidRPr="00477FAD" w:rsidRDefault="008B031A" w:rsidP="008B031A">
      <w:pPr>
        <w:spacing w:after="120" w:line="276" w:lineRule="auto"/>
        <w:ind w:firstLine="284"/>
        <w:jc w:val="both"/>
        <w:rPr>
          <w:rFonts w:ascii="Arial" w:hAnsi="Arial" w:cs="Arial"/>
          <w:sz w:val="20"/>
          <w:szCs w:val="20"/>
          <w:lang w:val="pt-BR"/>
        </w:rPr>
      </w:pPr>
      <w:r w:rsidRPr="008B031A">
        <w:rPr>
          <w:rFonts w:ascii="Arial" w:hAnsi="Arial" w:cs="Arial"/>
          <w:sz w:val="20"/>
          <w:szCs w:val="20"/>
          <w:lang w:val="pt-BR"/>
        </w:rPr>
        <w:t>Além disso, podem ser feitas novas pesquisas que contribuem tanto para universitários como para profissionais de enfermagem, no conhecimento e da importância do conhecimento do Lúpus Eritematoso Sistêmico, afim de, compreender a relação entre os cuidados de enfermagem e a qualidade de vida de pacientes com lúpus eritematoso sistêmico no contesto hospitalar.</w:t>
      </w:r>
    </w:p>
    <w:p w14:paraId="4E3F6209" w14:textId="77777777" w:rsidR="0046664D" w:rsidRPr="00477FAD" w:rsidRDefault="0046664D" w:rsidP="00477FAD">
      <w:pPr>
        <w:spacing w:after="120" w:line="276" w:lineRule="auto"/>
        <w:ind w:firstLine="284"/>
        <w:jc w:val="both"/>
        <w:rPr>
          <w:rFonts w:ascii="Arial" w:hAnsi="Arial" w:cs="Arial"/>
          <w:sz w:val="20"/>
          <w:szCs w:val="20"/>
          <w:lang w:val="pt-BR"/>
        </w:rPr>
      </w:pPr>
    </w:p>
    <w:p w14:paraId="49EB5B35" w14:textId="77777777" w:rsidR="0046664D" w:rsidRPr="00477FAD" w:rsidRDefault="00287042" w:rsidP="00477FAD">
      <w:pPr>
        <w:spacing w:after="120" w:line="276" w:lineRule="auto"/>
        <w:jc w:val="both"/>
        <w:rPr>
          <w:rFonts w:ascii="Arial" w:hAnsi="Arial" w:cs="Arial"/>
          <w:sz w:val="20"/>
          <w:szCs w:val="20"/>
          <w:lang w:val="pt-BR"/>
        </w:rPr>
      </w:pPr>
      <w:r>
        <w:rPr>
          <w:rFonts w:ascii="Arial" w:hAnsi="Arial" w:cs="Arial"/>
          <w:color w:val="212121"/>
          <w:lang w:val="pt-BR"/>
        </w:rPr>
        <w:pict w14:anchorId="3CA61FB5">
          <v:rect id="_x0000_i1029" style="width:0;height:1.5pt" o:hralign="center" o:hrstd="t" o:hr="t" fillcolor="#a0a0a0" stroked="f"/>
        </w:pict>
      </w:r>
    </w:p>
    <w:p w14:paraId="6516D9B7" w14:textId="7503BC99" w:rsidR="0046664D" w:rsidRPr="00477FAD" w:rsidRDefault="002A49C0" w:rsidP="00477FAD">
      <w:pPr>
        <w:spacing w:after="120" w:line="276" w:lineRule="auto"/>
        <w:jc w:val="both"/>
        <w:rPr>
          <w:rFonts w:ascii="Arial" w:hAnsi="Arial" w:cs="Arial"/>
          <w:sz w:val="20"/>
          <w:szCs w:val="20"/>
          <w:lang w:val="pt-BR"/>
        </w:rPr>
      </w:pPr>
      <w:r>
        <w:rPr>
          <w:rFonts w:ascii="Arial" w:hAnsi="Arial" w:cs="Arial"/>
          <w:b/>
          <w:bCs/>
          <w:sz w:val="20"/>
          <w:szCs w:val="20"/>
          <w:lang w:val="pt-BR"/>
        </w:rPr>
        <w:t>REFERÊNCIAS</w:t>
      </w:r>
    </w:p>
    <w:p w14:paraId="1044A72E" w14:textId="20DF8CE5" w:rsidR="0004558F" w:rsidRPr="0004558F" w:rsidRDefault="0004558F" w:rsidP="0004558F">
      <w:pPr>
        <w:pStyle w:val="PargrafodaLista"/>
        <w:numPr>
          <w:ilvl w:val="0"/>
          <w:numId w:val="30"/>
        </w:numPr>
        <w:rPr>
          <w:sz w:val="20"/>
          <w:szCs w:val="20"/>
        </w:rPr>
      </w:pPr>
      <w:r w:rsidRPr="0004558F">
        <w:rPr>
          <w:sz w:val="20"/>
          <w:szCs w:val="20"/>
          <w:lang w:val="pt-BR"/>
        </w:rPr>
        <w:t xml:space="preserve">CALZZA, Joana </w:t>
      </w:r>
      <w:proofErr w:type="spellStart"/>
      <w:r w:rsidRPr="0004558F">
        <w:rPr>
          <w:sz w:val="20"/>
          <w:szCs w:val="20"/>
          <w:lang w:val="pt-BR"/>
        </w:rPr>
        <w:t>Isabelli</w:t>
      </w:r>
      <w:proofErr w:type="spellEnd"/>
      <w:r w:rsidRPr="0004558F">
        <w:rPr>
          <w:sz w:val="20"/>
          <w:szCs w:val="20"/>
          <w:lang w:val="pt-BR"/>
        </w:rPr>
        <w:t xml:space="preserve"> </w:t>
      </w:r>
      <w:proofErr w:type="gramStart"/>
      <w:r w:rsidRPr="0004558F">
        <w:rPr>
          <w:sz w:val="20"/>
          <w:szCs w:val="20"/>
          <w:lang w:val="pt-BR"/>
        </w:rPr>
        <w:t>et</w:t>
      </w:r>
      <w:proofErr w:type="gramEnd"/>
      <w:r w:rsidRPr="0004558F">
        <w:rPr>
          <w:sz w:val="20"/>
          <w:szCs w:val="20"/>
          <w:lang w:val="pt-BR"/>
        </w:rPr>
        <w:t xml:space="preserve"> al. Comparação das medidas antropométricas após dez anos de acompanhamento em pacientes com lúpus eritematoso sistêmico. </w:t>
      </w:r>
      <w:r w:rsidRPr="0004558F">
        <w:rPr>
          <w:b/>
          <w:sz w:val="20"/>
          <w:szCs w:val="20"/>
        </w:rPr>
        <w:t xml:space="preserve">Clinical and biomedical research. Porto </w:t>
      </w:r>
      <w:proofErr w:type="spellStart"/>
      <w:r w:rsidRPr="0004558F">
        <w:rPr>
          <w:b/>
          <w:sz w:val="20"/>
          <w:szCs w:val="20"/>
        </w:rPr>
        <w:t>Alegre</w:t>
      </w:r>
      <w:proofErr w:type="spellEnd"/>
      <w:r w:rsidRPr="0004558F">
        <w:rPr>
          <w:sz w:val="20"/>
          <w:szCs w:val="20"/>
        </w:rPr>
        <w:t xml:space="preserve">, 2017. </w:t>
      </w:r>
    </w:p>
    <w:p w14:paraId="3F0966E7" w14:textId="7FFBF7B2" w:rsidR="002A49C0" w:rsidRDefault="002A49C0" w:rsidP="0004558F">
      <w:pPr>
        <w:pStyle w:val="PargrafodaLista"/>
        <w:numPr>
          <w:ilvl w:val="0"/>
          <w:numId w:val="30"/>
        </w:numPr>
        <w:spacing w:after="120" w:line="276" w:lineRule="auto"/>
        <w:jc w:val="both"/>
        <w:rPr>
          <w:sz w:val="20"/>
          <w:szCs w:val="20"/>
        </w:rPr>
      </w:pPr>
      <w:r w:rsidRPr="00233CAE">
        <w:rPr>
          <w:sz w:val="20"/>
          <w:szCs w:val="20"/>
          <w:lang w:val="pt-BR"/>
        </w:rPr>
        <w:t xml:space="preserve">COSTA, Rosângela Alves Correia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Práticas integrativas e complementares no tratamento de lúpus eritematoso sistêmico. </w:t>
      </w:r>
      <w:proofErr w:type="spellStart"/>
      <w:r w:rsidRPr="00233CAE">
        <w:rPr>
          <w:b/>
          <w:bCs/>
          <w:sz w:val="20"/>
          <w:szCs w:val="20"/>
        </w:rPr>
        <w:t>Facit</w:t>
      </w:r>
      <w:proofErr w:type="spellEnd"/>
      <w:r w:rsidRPr="00233CAE">
        <w:rPr>
          <w:b/>
          <w:bCs/>
          <w:sz w:val="20"/>
          <w:szCs w:val="20"/>
        </w:rPr>
        <w:t xml:space="preserve"> Business and Technology Journal</w:t>
      </w:r>
      <w:r w:rsidRPr="00233CAE">
        <w:rPr>
          <w:sz w:val="20"/>
          <w:szCs w:val="20"/>
        </w:rPr>
        <w:t>, v. 1, n. 21, 2020.</w:t>
      </w:r>
    </w:p>
    <w:p w14:paraId="7B9BABD5" w14:textId="77777777" w:rsidR="002A49C0" w:rsidRPr="00AC2562" w:rsidRDefault="002A49C0" w:rsidP="0004558F">
      <w:pPr>
        <w:pStyle w:val="PargrafodaLista"/>
        <w:numPr>
          <w:ilvl w:val="0"/>
          <w:numId w:val="30"/>
        </w:numPr>
        <w:spacing w:after="240"/>
        <w:jc w:val="both"/>
        <w:rPr>
          <w:sz w:val="20"/>
          <w:szCs w:val="20"/>
          <w:lang w:val="pt-BR"/>
        </w:rPr>
      </w:pPr>
      <w:r w:rsidRPr="00233CAE">
        <w:rPr>
          <w:sz w:val="20"/>
          <w:szCs w:val="20"/>
          <w:lang w:val="pt-BR"/>
        </w:rPr>
        <w:t xml:space="preserve">COSTI, </w:t>
      </w:r>
      <w:proofErr w:type="spellStart"/>
      <w:r w:rsidRPr="00233CAE">
        <w:rPr>
          <w:sz w:val="20"/>
          <w:szCs w:val="20"/>
          <w:lang w:val="pt-BR"/>
        </w:rPr>
        <w:t>Luisa</w:t>
      </w:r>
      <w:proofErr w:type="spellEnd"/>
      <w:r w:rsidRPr="00233CAE">
        <w:rPr>
          <w:sz w:val="20"/>
          <w:szCs w:val="20"/>
          <w:lang w:val="pt-BR"/>
        </w:rPr>
        <w:t xml:space="preserve"> Ribeiro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Mortalidade por lúpus eritematoso sistêmico no Brasil: avaliação das causas de acordo com o banco de dados de saúde do governo</w:t>
      </w:r>
      <w:r w:rsidRPr="00AC2562">
        <w:rPr>
          <w:rFonts w:ascii="MS Mincho" w:eastAsia="MS Mincho" w:hAnsi="MS Mincho" w:cs="MS Mincho" w:hint="eastAsia"/>
          <w:sz w:val="20"/>
          <w:szCs w:val="20"/>
          <w:lang w:val="pt-BR"/>
        </w:rPr>
        <w:t>☆</w:t>
      </w:r>
      <w:r w:rsidRPr="00AC2562">
        <w:rPr>
          <w:sz w:val="20"/>
          <w:szCs w:val="20"/>
          <w:lang w:val="pt-BR"/>
        </w:rPr>
        <w:t>. </w:t>
      </w:r>
      <w:r w:rsidRPr="00AC2562">
        <w:rPr>
          <w:b/>
          <w:bCs/>
          <w:sz w:val="20"/>
          <w:szCs w:val="20"/>
          <w:lang w:val="pt-BR"/>
        </w:rPr>
        <w:t>Revista brasileira de reumatologia</w:t>
      </w:r>
      <w:r w:rsidRPr="00AC2562">
        <w:rPr>
          <w:sz w:val="20"/>
          <w:szCs w:val="20"/>
          <w:lang w:val="pt-BR"/>
        </w:rPr>
        <w:t xml:space="preserve">, v. 57, p. 574-582, 2017. </w:t>
      </w:r>
      <w:proofErr w:type="gramStart"/>
      <w:r w:rsidRPr="00AC2562">
        <w:rPr>
          <w:sz w:val="20"/>
          <w:szCs w:val="20"/>
          <w:lang w:val="pt-BR"/>
        </w:rPr>
        <w:t>em</w:t>
      </w:r>
      <w:proofErr w:type="gramEnd"/>
      <w:r w:rsidRPr="00AC2562">
        <w:rPr>
          <w:sz w:val="20"/>
          <w:szCs w:val="20"/>
          <w:lang w:val="pt-BR"/>
        </w:rPr>
        <w:t>: 20 Dez. 2021.</w:t>
      </w:r>
    </w:p>
    <w:p w14:paraId="02A8A73A"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rPr>
        <w:t xml:space="preserve">ENDERLE, </w:t>
      </w:r>
      <w:proofErr w:type="spellStart"/>
      <w:r w:rsidRPr="00233CAE">
        <w:rPr>
          <w:sz w:val="20"/>
          <w:szCs w:val="20"/>
        </w:rPr>
        <w:t>Daiane</w:t>
      </w:r>
      <w:proofErr w:type="spellEnd"/>
      <w:r w:rsidRPr="00233CAE">
        <w:rPr>
          <w:sz w:val="20"/>
          <w:szCs w:val="20"/>
        </w:rPr>
        <w:t xml:space="preserve"> Caroline et al. </w:t>
      </w:r>
      <w:r w:rsidRPr="00AC2562">
        <w:rPr>
          <w:sz w:val="20"/>
          <w:szCs w:val="20"/>
          <w:lang w:val="pt-BR"/>
        </w:rPr>
        <w:t>Manifestações clínicas do lúpus eritematoso sistêmico (LES). </w:t>
      </w:r>
      <w:r w:rsidRPr="00233CAE">
        <w:rPr>
          <w:b/>
          <w:bCs/>
          <w:sz w:val="20"/>
          <w:szCs w:val="20"/>
        </w:rPr>
        <w:t>FACIDER-</w:t>
      </w:r>
      <w:proofErr w:type="spellStart"/>
      <w:r w:rsidRPr="00233CAE">
        <w:rPr>
          <w:b/>
          <w:bCs/>
          <w:sz w:val="20"/>
          <w:szCs w:val="20"/>
        </w:rPr>
        <w:t>Revista</w:t>
      </w:r>
      <w:proofErr w:type="spellEnd"/>
      <w:r w:rsidRPr="00233CAE">
        <w:rPr>
          <w:b/>
          <w:bCs/>
          <w:sz w:val="20"/>
          <w:szCs w:val="20"/>
        </w:rPr>
        <w:t xml:space="preserve"> </w:t>
      </w:r>
      <w:proofErr w:type="spellStart"/>
      <w:r w:rsidRPr="00233CAE">
        <w:rPr>
          <w:b/>
          <w:bCs/>
          <w:sz w:val="20"/>
          <w:szCs w:val="20"/>
        </w:rPr>
        <w:t>Científica</w:t>
      </w:r>
      <w:proofErr w:type="spellEnd"/>
      <w:r w:rsidRPr="00233CAE">
        <w:rPr>
          <w:sz w:val="20"/>
          <w:szCs w:val="20"/>
        </w:rPr>
        <w:t xml:space="preserve">, v. 12, n. 12, 2019. </w:t>
      </w:r>
    </w:p>
    <w:p w14:paraId="50393F81" w14:textId="77777777" w:rsidR="002A49C0" w:rsidRPr="00AC2562" w:rsidRDefault="002A49C0" w:rsidP="0004558F">
      <w:pPr>
        <w:pStyle w:val="PargrafodaLista"/>
        <w:numPr>
          <w:ilvl w:val="0"/>
          <w:numId w:val="30"/>
        </w:numPr>
        <w:spacing w:after="240"/>
        <w:jc w:val="both"/>
        <w:rPr>
          <w:sz w:val="20"/>
          <w:szCs w:val="20"/>
          <w:lang w:val="pt-BR"/>
        </w:rPr>
      </w:pPr>
      <w:r w:rsidRPr="00AC2562">
        <w:rPr>
          <w:sz w:val="20"/>
          <w:szCs w:val="20"/>
          <w:lang w:val="pt-BR"/>
        </w:rPr>
        <w:t xml:space="preserve">FURLAN, Fernanda Luiza Schumacher </w:t>
      </w:r>
      <w:proofErr w:type="gramStart"/>
      <w:r w:rsidRPr="00AC2562">
        <w:rPr>
          <w:sz w:val="20"/>
          <w:szCs w:val="20"/>
          <w:lang w:val="pt-BR"/>
        </w:rPr>
        <w:t>et</w:t>
      </w:r>
      <w:proofErr w:type="gramEnd"/>
      <w:r w:rsidRPr="00AC2562">
        <w:rPr>
          <w:sz w:val="20"/>
          <w:szCs w:val="20"/>
          <w:lang w:val="pt-BR"/>
        </w:rPr>
        <w:t xml:space="preserve"> al. Qualidade de vida em tratamento de lúpus eritematoso sistêmico com antimaláricos. </w:t>
      </w:r>
      <w:r w:rsidRPr="00AC2562">
        <w:rPr>
          <w:b/>
          <w:bCs/>
          <w:sz w:val="20"/>
          <w:szCs w:val="20"/>
          <w:lang w:val="pt-BR"/>
        </w:rPr>
        <w:t>Revista da Sociedade Brasileira de Clínica Médica</w:t>
      </w:r>
      <w:r w:rsidRPr="00AC2562">
        <w:rPr>
          <w:sz w:val="20"/>
          <w:szCs w:val="20"/>
          <w:lang w:val="pt-BR"/>
        </w:rPr>
        <w:t xml:space="preserve">, v. 16, n. 1, p. 2-6, 2018. </w:t>
      </w:r>
    </w:p>
    <w:p w14:paraId="5CC0D790"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GUERREIRO, Marília </w:t>
      </w:r>
      <w:proofErr w:type="spellStart"/>
      <w:r w:rsidRPr="00233CAE">
        <w:rPr>
          <w:sz w:val="20"/>
          <w:szCs w:val="20"/>
          <w:lang w:val="pt-BR"/>
        </w:rPr>
        <w:t>Gabriella</w:t>
      </w:r>
      <w:proofErr w:type="spellEnd"/>
      <w:r w:rsidRPr="00233CAE">
        <w:rPr>
          <w:sz w:val="20"/>
          <w:szCs w:val="20"/>
          <w:lang w:val="pt-BR"/>
        </w:rPr>
        <w:t xml:space="preserve"> Uchôa; SOUSA, Milena Nunes Alves de. </w:t>
      </w:r>
      <w:r w:rsidRPr="00AC2562">
        <w:rPr>
          <w:sz w:val="20"/>
          <w:szCs w:val="20"/>
          <w:lang w:val="pt-BR"/>
        </w:rPr>
        <w:t>Qualidade de vida e sofrimento psíquico em mulheres com lúpus eritematoso sistêmico. </w:t>
      </w:r>
      <w:proofErr w:type="spellStart"/>
      <w:r w:rsidRPr="00233CAE">
        <w:rPr>
          <w:b/>
          <w:bCs/>
          <w:sz w:val="20"/>
          <w:szCs w:val="20"/>
        </w:rPr>
        <w:t>Revista</w:t>
      </w:r>
      <w:proofErr w:type="spellEnd"/>
      <w:r w:rsidRPr="00233CAE">
        <w:rPr>
          <w:b/>
          <w:bCs/>
          <w:sz w:val="20"/>
          <w:szCs w:val="20"/>
        </w:rPr>
        <w:t xml:space="preserve"> </w:t>
      </w:r>
      <w:proofErr w:type="spellStart"/>
      <w:r w:rsidRPr="00233CAE">
        <w:rPr>
          <w:b/>
          <w:bCs/>
          <w:sz w:val="20"/>
          <w:szCs w:val="20"/>
        </w:rPr>
        <w:t>Saúde</w:t>
      </w:r>
      <w:proofErr w:type="spellEnd"/>
      <w:r w:rsidRPr="00233CAE">
        <w:rPr>
          <w:b/>
          <w:bCs/>
          <w:sz w:val="20"/>
          <w:szCs w:val="20"/>
        </w:rPr>
        <w:t xml:space="preserve"> e </w:t>
      </w:r>
      <w:proofErr w:type="spellStart"/>
      <w:r w:rsidRPr="00233CAE">
        <w:rPr>
          <w:b/>
          <w:bCs/>
          <w:sz w:val="20"/>
          <w:szCs w:val="20"/>
        </w:rPr>
        <w:t>Desenvolvimento</w:t>
      </w:r>
      <w:proofErr w:type="spellEnd"/>
      <w:r w:rsidRPr="00233CAE">
        <w:rPr>
          <w:sz w:val="20"/>
          <w:szCs w:val="20"/>
        </w:rPr>
        <w:t>, v. 13, n. 16, 2019.</w:t>
      </w:r>
    </w:p>
    <w:p w14:paraId="675EB2BE"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rPr>
        <w:lastRenderedPageBreak/>
        <w:t xml:space="preserve">JANSEN, </w:t>
      </w:r>
      <w:proofErr w:type="spellStart"/>
      <w:r w:rsidRPr="00233CAE">
        <w:rPr>
          <w:sz w:val="20"/>
          <w:szCs w:val="20"/>
        </w:rPr>
        <w:t>Raphaella</w:t>
      </w:r>
      <w:proofErr w:type="spellEnd"/>
      <w:r w:rsidRPr="00233CAE">
        <w:rPr>
          <w:sz w:val="20"/>
          <w:szCs w:val="20"/>
        </w:rPr>
        <w:t xml:space="preserve"> Castro et al. </w:t>
      </w:r>
      <w:r w:rsidRPr="00AC2562">
        <w:rPr>
          <w:sz w:val="20"/>
          <w:szCs w:val="20"/>
          <w:lang w:val="pt-BR"/>
        </w:rPr>
        <w:t>Sistematização da assistência de enfermagem ao paciente com complicações decorrentes do Lúpus Eritematoso Sistêmico. </w:t>
      </w:r>
      <w:r w:rsidRPr="00233CAE">
        <w:rPr>
          <w:b/>
          <w:bCs/>
          <w:sz w:val="20"/>
          <w:szCs w:val="20"/>
        </w:rPr>
        <w:t>Brazilian Journal of Health Review</w:t>
      </w:r>
      <w:r w:rsidRPr="00233CAE">
        <w:rPr>
          <w:sz w:val="20"/>
          <w:szCs w:val="20"/>
        </w:rPr>
        <w:t xml:space="preserve">, v. 3, n. 3, p. 6098-6112, 2020. </w:t>
      </w:r>
    </w:p>
    <w:p w14:paraId="5ABE590B" w14:textId="77777777" w:rsidR="002A49C0" w:rsidRPr="00233CAE" w:rsidRDefault="002A49C0" w:rsidP="0004558F">
      <w:pPr>
        <w:pStyle w:val="PargrafodaLista"/>
        <w:numPr>
          <w:ilvl w:val="0"/>
          <w:numId w:val="30"/>
        </w:numPr>
        <w:spacing w:after="240"/>
        <w:jc w:val="both"/>
        <w:rPr>
          <w:sz w:val="20"/>
          <w:szCs w:val="20"/>
        </w:rPr>
      </w:pPr>
      <w:r w:rsidRPr="00AC2562">
        <w:rPr>
          <w:sz w:val="20"/>
          <w:szCs w:val="20"/>
          <w:lang w:val="pt-BR"/>
        </w:rPr>
        <w:t xml:space="preserve">JACINTO, Margarida </w:t>
      </w:r>
      <w:proofErr w:type="gramStart"/>
      <w:r w:rsidRPr="00AC2562">
        <w:rPr>
          <w:sz w:val="20"/>
          <w:szCs w:val="20"/>
          <w:lang w:val="pt-BR"/>
        </w:rPr>
        <w:t>et</w:t>
      </w:r>
      <w:proofErr w:type="gramEnd"/>
      <w:r w:rsidRPr="00AC2562">
        <w:rPr>
          <w:sz w:val="20"/>
          <w:szCs w:val="20"/>
          <w:lang w:val="pt-BR"/>
        </w:rPr>
        <w:t xml:space="preserve"> al. Fatores Determinantes de </w:t>
      </w:r>
      <w:proofErr w:type="spellStart"/>
      <w:r w:rsidRPr="00AC2562">
        <w:rPr>
          <w:sz w:val="20"/>
          <w:szCs w:val="20"/>
          <w:lang w:val="pt-BR"/>
        </w:rPr>
        <w:t>Morbilidade</w:t>
      </w:r>
      <w:proofErr w:type="spellEnd"/>
      <w:r w:rsidRPr="00AC2562">
        <w:rPr>
          <w:sz w:val="20"/>
          <w:szCs w:val="20"/>
          <w:lang w:val="pt-BR"/>
        </w:rPr>
        <w:t xml:space="preserve"> nos Doentes com Lúpus Eritematoso Sistémico. </w:t>
      </w:r>
      <w:proofErr w:type="spellStart"/>
      <w:r w:rsidRPr="00233CAE">
        <w:rPr>
          <w:b/>
          <w:bCs/>
          <w:sz w:val="20"/>
          <w:szCs w:val="20"/>
        </w:rPr>
        <w:t>Acta</w:t>
      </w:r>
      <w:proofErr w:type="spellEnd"/>
      <w:r w:rsidRPr="00233CAE">
        <w:rPr>
          <w:b/>
          <w:bCs/>
          <w:sz w:val="20"/>
          <w:szCs w:val="20"/>
        </w:rPr>
        <w:t xml:space="preserve"> </w:t>
      </w:r>
      <w:proofErr w:type="spellStart"/>
      <w:r w:rsidRPr="00233CAE">
        <w:rPr>
          <w:b/>
          <w:bCs/>
          <w:sz w:val="20"/>
          <w:szCs w:val="20"/>
        </w:rPr>
        <w:t>Médica</w:t>
      </w:r>
      <w:proofErr w:type="spellEnd"/>
      <w:r w:rsidRPr="00233CAE">
        <w:rPr>
          <w:b/>
          <w:bCs/>
          <w:sz w:val="20"/>
          <w:szCs w:val="20"/>
        </w:rPr>
        <w:t xml:space="preserve"> Portuguesa</w:t>
      </w:r>
      <w:r w:rsidRPr="00233CAE">
        <w:rPr>
          <w:sz w:val="20"/>
          <w:szCs w:val="20"/>
        </w:rPr>
        <w:t xml:space="preserve">, p. 368-372, 2017. </w:t>
      </w:r>
    </w:p>
    <w:p w14:paraId="317CB84E"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JORGE, Matheus Santos Gomes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Atuação fisioterapêutica em um indivíduo com lúpus eritematoso sistêmico associado à artrite reumatoide e à fibromialgia. </w:t>
      </w:r>
      <w:r w:rsidRPr="00233CAE">
        <w:rPr>
          <w:b/>
          <w:bCs/>
          <w:sz w:val="20"/>
          <w:szCs w:val="20"/>
        </w:rPr>
        <w:t>ABCS Health Sciences</w:t>
      </w:r>
      <w:r w:rsidRPr="00233CAE">
        <w:rPr>
          <w:sz w:val="20"/>
          <w:szCs w:val="20"/>
        </w:rPr>
        <w:t xml:space="preserve">, v. 42, n. 1, 2017. </w:t>
      </w:r>
    </w:p>
    <w:p w14:paraId="0FF499CE"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JÚNIOR, Helder Castro Sampaio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Avaliação dos sintomas, complicações, tratamento e efeitos colaterais medicamentosos sobre a qualidade de vida de portadores de Lúpus Eritematoso Sistêmico (LES): revisão de literatura. </w:t>
      </w:r>
      <w:r w:rsidRPr="00233CAE">
        <w:rPr>
          <w:b/>
          <w:bCs/>
          <w:sz w:val="20"/>
          <w:szCs w:val="20"/>
        </w:rPr>
        <w:t>Brazilian Journal of Health Review</w:t>
      </w:r>
      <w:r w:rsidRPr="00233CAE">
        <w:rPr>
          <w:sz w:val="20"/>
          <w:szCs w:val="20"/>
        </w:rPr>
        <w:t xml:space="preserve">, v. 3, n. 4, p. 10303-10318, 2020. </w:t>
      </w:r>
    </w:p>
    <w:p w14:paraId="3D4C6C38"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LÓPEZ, Daniel Martín </w:t>
      </w:r>
      <w:proofErr w:type="spellStart"/>
      <w:r w:rsidRPr="00233CAE">
        <w:rPr>
          <w:sz w:val="20"/>
          <w:szCs w:val="20"/>
          <w:lang w:val="pt-BR"/>
        </w:rPr>
        <w:t>Barahona</w:t>
      </w:r>
      <w:proofErr w:type="spellEnd"/>
      <w:r w:rsidRPr="00233CAE">
        <w:rPr>
          <w:sz w:val="20"/>
          <w:szCs w:val="20"/>
          <w:lang w:val="pt-BR"/>
        </w:rPr>
        <w:t xml:space="preserve"> </w:t>
      </w:r>
      <w:proofErr w:type="gramStart"/>
      <w:r w:rsidRPr="00233CAE">
        <w:rPr>
          <w:sz w:val="20"/>
          <w:szCs w:val="20"/>
          <w:lang w:val="pt-BR"/>
        </w:rPr>
        <w:t>et</w:t>
      </w:r>
      <w:proofErr w:type="gramEnd"/>
      <w:r w:rsidRPr="00233CAE">
        <w:rPr>
          <w:sz w:val="20"/>
          <w:szCs w:val="20"/>
          <w:lang w:val="pt-BR"/>
        </w:rPr>
        <w:t xml:space="preserve"> al. </w:t>
      </w:r>
      <w:proofErr w:type="spellStart"/>
      <w:r w:rsidRPr="00AC2562">
        <w:rPr>
          <w:sz w:val="20"/>
          <w:szCs w:val="20"/>
          <w:lang w:val="pt-BR"/>
        </w:rPr>
        <w:t>Hospitalización</w:t>
      </w:r>
      <w:proofErr w:type="spellEnd"/>
      <w:r w:rsidRPr="00AC2562">
        <w:rPr>
          <w:sz w:val="20"/>
          <w:szCs w:val="20"/>
          <w:lang w:val="pt-BR"/>
        </w:rPr>
        <w:t xml:space="preserve"> </w:t>
      </w:r>
      <w:proofErr w:type="spellStart"/>
      <w:r w:rsidRPr="00AC2562">
        <w:rPr>
          <w:sz w:val="20"/>
          <w:szCs w:val="20"/>
          <w:lang w:val="pt-BR"/>
        </w:rPr>
        <w:t>en</w:t>
      </w:r>
      <w:proofErr w:type="spellEnd"/>
      <w:r w:rsidRPr="00AC2562">
        <w:rPr>
          <w:sz w:val="20"/>
          <w:szCs w:val="20"/>
          <w:lang w:val="pt-BR"/>
        </w:rPr>
        <w:t xml:space="preserve"> </w:t>
      </w:r>
      <w:proofErr w:type="spellStart"/>
      <w:r w:rsidRPr="00AC2562">
        <w:rPr>
          <w:sz w:val="20"/>
          <w:szCs w:val="20"/>
          <w:lang w:val="pt-BR"/>
        </w:rPr>
        <w:t>lupus</w:t>
      </w:r>
      <w:proofErr w:type="spellEnd"/>
      <w:r w:rsidRPr="00AC2562">
        <w:rPr>
          <w:sz w:val="20"/>
          <w:szCs w:val="20"/>
          <w:lang w:val="pt-BR"/>
        </w:rPr>
        <w:t xml:space="preserve"> eritematoso sistémico: causas, </w:t>
      </w:r>
      <w:proofErr w:type="spellStart"/>
      <w:r w:rsidRPr="00AC2562">
        <w:rPr>
          <w:sz w:val="20"/>
          <w:szCs w:val="20"/>
          <w:lang w:val="pt-BR"/>
        </w:rPr>
        <w:t>actividad</w:t>
      </w:r>
      <w:proofErr w:type="spellEnd"/>
      <w:r w:rsidRPr="00AC2562">
        <w:rPr>
          <w:sz w:val="20"/>
          <w:szCs w:val="20"/>
          <w:lang w:val="pt-BR"/>
        </w:rPr>
        <w:t xml:space="preserve"> </w:t>
      </w:r>
      <w:proofErr w:type="spellStart"/>
      <w:r w:rsidRPr="00AC2562">
        <w:rPr>
          <w:sz w:val="20"/>
          <w:szCs w:val="20"/>
          <w:lang w:val="pt-BR"/>
        </w:rPr>
        <w:t>lúpica</w:t>
      </w:r>
      <w:proofErr w:type="spellEnd"/>
      <w:r w:rsidRPr="00AC2562">
        <w:rPr>
          <w:sz w:val="20"/>
          <w:szCs w:val="20"/>
          <w:lang w:val="pt-BR"/>
        </w:rPr>
        <w:t xml:space="preserve"> y </w:t>
      </w:r>
      <w:proofErr w:type="spellStart"/>
      <w:r w:rsidRPr="00AC2562">
        <w:rPr>
          <w:sz w:val="20"/>
          <w:szCs w:val="20"/>
          <w:lang w:val="pt-BR"/>
        </w:rPr>
        <w:t>evolución</w:t>
      </w:r>
      <w:proofErr w:type="spellEnd"/>
      <w:r w:rsidRPr="00AC2562">
        <w:rPr>
          <w:sz w:val="20"/>
          <w:szCs w:val="20"/>
          <w:lang w:val="pt-BR"/>
        </w:rPr>
        <w:t>. </w:t>
      </w:r>
      <w:proofErr w:type="spellStart"/>
      <w:r w:rsidRPr="00233CAE">
        <w:rPr>
          <w:b/>
          <w:bCs/>
          <w:sz w:val="20"/>
          <w:szCs w:val="20"/>
        </w:rPr>
        <w:t>Medicina</w:t>
      </w:r>
      <w:proofErr w:type="spellEnd"/>
      <w:r w:rsidRPr="00233CAE">
        <w:rPr>
          <w:b/>
          <w:bCs/>
          <w:sz w:val="20"/>
          <w:szCs w:val="20"/>
        </w:rPr>
        <w:t xml:space="preserve"> </w:t>
      </w:r>
      <w:proofErr w:type="spellStart"/>
      <w:r w:rsidRPr="00233CAE">
        <w:rPr>
          <w:b/>
          <w:bCs/>
          <w:sz w:val="20"/>
          <w:szCs w:val="20"/>
        </w:rPr>
        <w:t>interna</w:t>
      </w:r>
      <w:proofErr w:type="spellEnd"/>
      <w:r w:rsidRPr="00233CAE">
        <w:rPr>
          <w:b/>
          <w:bCs/>
          <w:sz w:val="20"/>
          <w:szCs w:val="20"/>
        </w:rPr>
        <w:t xml:space="preserve"> de México</w:t>
      </w:r>
      <w:r w:rsidRPr="00233CAE">
        <w:rPr>
          <w:sz w:val="20"/>
          <w:szCs w:val="20"/>
        </w:rPr>
        <w:t>, v. 33, n. 6, p. 730-738, 2017. Dez. 2021.</w:t>
      </w:r>
    </w:p>
    <w:p w14:paraId="1E691FE9" w14:textId="77777777" w:rsidR="002A49C0" w:rsidRPr="00AC2562" w:rsidRDefault="002A49C0" w:rsidP="0004558F">
      <w:pPr>
        <w:pStyle w:val="PargrafodaLista"/>
        <w:numPr>
          <w:ilvl w:val="0"/>
          <w:numId w:val="30"/>
        </w:numPr>
        <w:spacing w:after="240"/>
        <w:jc w:val="both"/>
        <w:rPr>
          <w:sz w:val="20"/>
          <w:szCs w:val="20"/>
          <w:lang w:val="pt-BR"/>
        </w:rPr>
      </w:pPr>
      <w:r w:rsidRPr="00233CAE">
        <w:rPr>
          <w:sz w:val="20"/>
          <w:szCs w:val="20"/>
          <w:lang w:val="pt-BR"/>
        </w:rPr>
        <w:t xml:space="preserve">MARRERO, </w:t>
      </w:r>
      <w:proofErr w:type="spellStart"/>
      <w:r w:rsidRPr="00233CAE">
        <w:rPr>
          <w:sz w:val="20"/>
          <w:szCs w:val="20"/>
          <w:lang w:val="pt-BR"/>
        </w:rPr>
        <w:t>Witjal</w:t>
      </w:r>
      <w:proofErr w:type="spellEnd"/>
      <w:r w:rsidRPr="00233CAE">
        <w:rPr>
          <w:sz w:val="20"/>
          <w:szCs w:val="20"/>
          <w:lang w:val="pt-BR"/>
        </w:rPr>
        <w:t xml:space="preserve"> Manuel </w:t>
      </w:r>
      <w:proofErr w:type="spellStart"/>
      <w:r w:rsidRPr="00233CAE">
        <w:rPr>
          <w:sz w:val="20"/>
          <w:szCs w:val="20"/>
          <w:lang w:val="pt-BR"/>
        </w:rPr>
        <w:t>Bermúdez</w:t>
      </w:r>
      <w:proofErr w:type="spellEnd"/>
      <w:r w:rsidRPr="00233CAE">
        <w:rPr>
          <w:sz w:val="20"/>
          <w:szCs w:val="20"/>
          <w:lang w:val="pt-BR"/>
        </w:rPr>
        <w:t xml:space="preserve">; LUNA, </w:t>
      </w:r>
      <w:proofErr w:type="spellStart"/>
      <w:r w:rsidRPr="00233CAE">
        <w:rPr>
          <w:sz w:val="20"/>
          <w:szCs w:val="20"/>
          <w:lang w:val="pt-BR"/>
        </w:rPr>
        <w:t>Yanelis</w:t>
      </w:r>
      <w:proofErr w:type="spellEnd"/>
      <w:r w:rsidRPr="00233CAE">
        <w:rPr>
          <w:sz w:val="20"/>
          <w:szCs w:val="20"/>
          <w:lang w:val="pt-BR"/>
        </w:rPr>
        <w:t xml:space="preserve"> </w:t>
      </w:r>
      <w:proofErr w:type="spellStart"/>
      <w:r w:rsidRPr="00233CAE">
        <w:rPr>
          <w:sz w:val="20"/>
          <w:szCs w:val="20"/>
          <w:lang w:val="pt-BR"/>
        </w:rPr>
        <w:t>Vizcaino</w:t>
      </w:r>
      <w:proofErr w:type="spellEnd"/>
      <w:r w:rsidRPr="00233CAE">
        <w:rPr>
          <w:sz w:val="20"/>
          <w:szCs w:val="20"/>
          <w:lang w:val="pt-BR"/>
        </w:rPr>
        <w:t xml:space="preserve">; MARRERO, William Alejandro </w:t>
      </w:r>
      <w:proofErr w:type="spellStart"/>
      <w:r w:rsidRPr="00233CAE">
        <w:rPr>
          <w:sz w:val="20"/>
          <w:szCs w:val="20"/>
          <w:lang w:val="pt-BR"/>
        </w:rPr>
        <w:t>Bermúdez</w:t>
      </w:r>
      <w:proofErr w:type="spellEnd"/>
      <w:r w:rsidRPr="00233CAE">
        <w:rPr>
          <w:sz w:val="20"/>
          <w:szCs w:val="20"/>
          <w:lang w:val="pt-BR"/>
        </w:rPr>
        <w:t xml:space="preserve">. </w:t>
      </w:r>
      <w:proofErr w:type="spellStart"/>
      <w:r w:rsidRPr="00AC2562">
        <w:rPr>
          <w:sz w:val="20"/>
          <w:szCs w:val="20"/>
          <w:lang w:val="pt-BR"/>
        </w:rPr>
        <w:t>Lupus</w:t>
      </w:r>
      <w:proofErr w:type="spellEnd"/>
      <w:r w:rsidRPr="00AC2562">
        <w:rPr>
          <w:sz w:val="20"/>
          <w:szCs w:val="20"/>
          <w:lang w:val="pt-BR"/>
        </w:rPr>
        <w:t xml:space="preserve"> eritematoso sistémico. </w:t>
      </w:r>
      <w:r w:rsidRPr="00AC2562">
        <w:rPr>
          <w:b/>
          <w:bCs/>
          <w:sz w:val="20"/>
          <w:szCs w:val="20"/>
          <w:lang w:val="pt-BR"/>
        </w:rPr>
        <w:t xml:space="preserve">Acta medica </w:t>
      </w:r>
      <w:proofErr w:type="spellStart"/>
      <w:proofErr w:type="gramStart"/>
      <w:r w:rsidRPr="00AC2562">
        <w:rPr>
          <w:b/>
          <w:bCs/>
          <w:sz w:val="20"/>
          <w:szCs w:val="20"/>
          <w:lang w:val="pt-BR"/>
        </w:rPr>
        <w:t>del</w:t>
      </w:r>
      <w:proofErr w:type="spellEnd"/>
      <w:proofErr w:type="gramEnd"/>
      <w:r w:rsidRPr="00AC2562">
        <w:rPr>
          <w:b/>
          <w:bCs/>
          <w:sz w:val="20"/>
          <w:szCs w:val="20"/>
          <w:lang w:val="pt-BR"/>
        </w:rPr>
        <w:t xml:space="preserve"> centro</w:t>
      </w:r>
      <w:r w:rsidRPr="00AC2562">
        <w:rPr>
          <w:sz w:val="20"/>
          <w:szCs w:val="20"/>
          <w:lang w:val="pt-BR"/>
        </w:rPr>
        <w:t xml:space="preserve">, v. 11, n. 1, p. 82-95, 2017. </w:t>
      </w:r>
    </w:p>
    <w:p w14:paraId="5A552DCE" w14:textId="77777777" w:rsidR="002A49C0" w:rsidRPr="00AC2562" w:rsidRDefault="002A49C0" w:rsidP="0004558F">
      <w:pPr>
        <w:pStyle w:val="PargrafodaLista"/>
        <w:numPr>
          <w:ilvl w:val="0"/>
          <w:numId w:val="30"/>
        </w:numPr>
        <w:spacing w:after="240"/>
        <w:jc w:val="both"/>
        <w:rPr>
          <w:sz w:val="20"/>
          <w:szCs w:val="20"/>
          <w:lang w:val="pt-BR"/>
        </w:rPr>
      </w:pPr>
      <w:r w:rsidRPr="00AC2562">
        <w:rPr>
          <w:sz w:val="20"/>
          <w:szCs w:val="20"/>
          <w:lang w:val="pt-BR"/>
        </w:rPr>
        <w:t xml:space="preserve">NARVÁEZ, Javier. </w:t>
      </w:r>
      <w:proofErr w:type="spellStart"/>
      <w:r w:rsidRPr="00AC2562">
        <w:rPr>
          <w:sz w:val="20"/>
          <w:szCs w:val="20"/>
          <w:lang w:val="pt-BR"/>
        </w:rPr>
        <w:t>Lupus</w:t>
      </w:r>
      <w:proofErr w:type="spellEnd"/>
      <w:r w:rsidRPr="00AC2562">
        <w:rPr>
          <w:sz w:val="20"/>
          <w:szCs w:val="20"/>
          <w:lang w:val="pt-BR"/>
        </w:rPr>
        <w:t xml:space="preserve"> eritematoso sistémico 2020. </w:t>
      </w:r>
      <w:r w:rsidRPr="00AC2562">
        <w:rPr>
          <w:b/>
          <w:bCs/>
          <w:sz w:val="20"/>
          <w:szCs w:val="20"/>
          <w:lang w:val="pt-BR"/>
        </w:rPr>
        <w:t>Medicina clínica</w:t>
      </w:r>
      <w:r w:rsidRPr="00AC2562">
        <w:rPr>
          <w:sz w:val="20"/>
          <w:szCs w:val="20"/>
          <w:lang w:val="pt-BR"/>
        </w:rPr>
        <w:t xml:space="preserve">, v. 155, n. 11, p. 494-501, 2020. </w:t>
      </w:r>
    </w:p>
    <w:p w14:paraId="7D3A3ED5"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PINHEIRO, Sergio Veloso Brant </w:t>
      </w:r>
      <w:proofErr w:type="gramStart"/>
      <w:r w:rsidRPr="00233CAE">
        <w:rPr>
          <w:sz w:val="20"/>
          <w:szCs w:val="20"/>
          <w:lang w:val="pt-BR"/>
        </w:rPr>
        <w:t>et</w:t>
      </w:r>
      <w:proofErr w:type="gramEnd"/>
      <w:r w:rsidRPr="00233CAE">
        <w:rPr>
          <w:sz w:val="20"/>
          <w:szCs w:val="20"/>
          <w:lang w:val="pt-BR"/>
        </w:rPr>
        <w:t xml:space="preserve"> al. </w:t>
      </w:r>
      <w:proofErr w:type="spellStart"/>
      <w:r w:rsidRPr="00233CAE">
        <w:rPr>
          <w:sz w:val="20"/>
          <w:szCs w:val="20"/>
        </w:rPr>
        <w:t>Nefrite</w:t>
      </w:r>
      <w:proofErr w:type="spellEnd"/>
      <w:r w:rsidRPr="00233CAE">
        <w:rPr>
          <w:sz w:val="20"/>
          <w:szCs w:val="20"/>
        </w:rPr>
        <w:t xml:space="preserve"> </w:t>
      </w:r>
      <w:proofErr w:type="spellStart"/>
      <w:r w:rsidRPr="00233CAE">
        <w:rPr>
          <w:sz w:val="20"/>
          <w:szCs w:val="20"/>
        </w:rPr>
        <w:t>lúpica</w:t>
      </w:r>
      <w:proofErr w:type="spellEnd"/>
      <w:r w:rsidRPr="00233CAE">
        <w:rPr>
          <w:sz w:val="20"/>
          <w:szCs w:val="20"/>
        </w:rPr>
        <w:t xml:space="preserve"> </w:t>
      </w:r>
      <w:proofErr w:type="spellStart"/>
      <w:r w:rsidRPr="00233CAE">
        <w:rPr>
          <w:sz w:val="20"/>
          <w:szCs w:val="20"/>
        </w:rPr>
        <w:t>em</w:t>
      </w:r>
      <w:proofErr w:type="spellEnd"/>
      <w:r w:rsidRPr="00233CAE">
        <w:rPr>
          <w:sz w:val="20"/>
          <w:szCs w:val="20"/>
        </w:rPr>
        <w:t xml:space="preserve"> </w:t>
      </w:r>
      <w:proofErr w:type="spellStart"/>
      <w:r w:rsidRPr="00233CAE">
        <w:rPr>
          <w:sz w:val="20"/>
          <w:szCs w:val="20"/>
        </w:rPr>
        <w:t>pediatria</w:t>
      </w:r>
      <w:proofErr w:type="spellEnd"/>
      <w:r w:rsidRPr="00233CAE">
        <w:rPr>
          <w:sz w:val="20"/>
          <w:szCs w:val="20"/>
        </w:rPr>
        <w:t>. </w:t>
      </w:r>
      <w:proofErr w:type="spellStart"/>
      <w:r w:rsidRPr="00233CAE">
        <w:rPr>
          <w:b/>
          <w:bCs/>
          <w:sz w:val="20"/>
          <w:szCs w:val="20"/>
          <w:lang w:val="pt-BR"/>
        </w:rPr>
        <w:t>Brazilian</w:t>
      </w:r>
      <w:proofErr w:type="spellEnd"/>
      <w:r w:rsidRPr="00233CAE">
        <w:rPr>
          <w:b/>
          <w:bCs/>
          <w:sz w:val="20"/>
          <w:szCs w:val="20"/>
          <w:lang w:val="pt-BR"/>
        </w:rPr>
        <w:t xml:space="preserve"> </w:t>
      </w:r>
      <w:proofErr w:type="spellStart"/>
      <w:r w:rsidRPr="00233CAE">
        <w:rPr>
          <w:b/>
          <w:bCs/>
          <w:sz w:val="20"/>
          <w:szCs w:val="20"/>
          <w:lang w:val="pt-BR"/>
        </w:rPr>
        <w:t>Journal</w:t>
      </w:r>
      <w:proofErr w:type="spellEnd"/>
      <w:r w:rsidRPr="00233CAE">
        <w:rPr>
          <w:b/>
          <w:bCs/>
          <w:sz w:val="20"/>
          <w:szCs w:val="20"/>
          <w:lang w:val="pt-BR"/>
        </w:rPr>
        <w:t xml:space="preserve"> </w:t>
      </w:r>
      <w:proofErr w:type="spellStart"/>
      <w:r w:rsidRPr="00233CAE">
        <w:rPr>
          <w:b/>
          <w:bCs/>
          <w:sz w:val="20"/>
          <w:szCs w:val="20"/>
          <w:lang w:val="pt-BR"/>
        </w:rPr>
        <w:t>of</w:t>
      </w:r>
      <w:proofErr w:type="spellEnd"/>
      <w:r w:rsidRPr="00233CAE">
        <w:rPr>
          <w:b/>
          <w:bCs/>
          <w:sz w:val="20"/>
          <w:szCs w:val="20"/>
          <w:lang w:val="pt-BR"/>
        </w:rPr>
        <w:t xml:space="preserve"> </w:t>
      </w:r>
      <w:proofErr w:type="spellStart"/>
      <w:r w:rsidRPr="00233CAE">
        <w:rPr>
          <w:b/>
          <w:bCs/>
          <w:sz w:val="20"/>
          <w:szCs w:val="20"/>
          <w:lang w:val="pt-BR"/>
        </w:rPr>
        <w:t>Nephrology</w:t>
      </w:r>
      <w:proofErr w:type="spellEnd"/>
      <w:r w:rsidRPr="00233CAE">
        <w:rPr>
          <w:sz w:val="20"/>
          <w:szCs w:val="20"/>
          <w:lang w:val="pt-BR"/>
        </w:rPr>
        <w:t xml:space="preserve">, v. 41, p. 252-265, 2018. </w:t>
      </w:r>
    </w:p>
    <w:p w14:paraId="2E09B0E0" w14:textId="77777777" w:rsidR="002A49C0" w:rsidRPr="00233CAE" w:rsidRDefault="002A49C0" w:rsidP="0004558F">
      <w:pPr>
        <w:pStyle w:val="PargrafodaLista"/>
        <w:numPr>
          <w:ilvl w:val="0"/>
          <w:numId w:val="30"/>
        </w:numPr>
        <w:spacing w:after="240"/>
        <w:jc w:val="both"/>
        <w:rPr>
          <w:sz w:val="20"/>
          <w:szCs w:val="20"/>
        </w:rPr>
      </w:pPr>
      <w:r w:rsidRPr="00AC2562">
        <w:rPr>
          <w:sz w:val="20"/>
          <w:szCs w:val="20"/>
          <w:lang w:val="pt-BR"/>
        </w:rPr>
        <w:t xml:space="preserve">REIS, </w:t>
      </w:r>
      <w:proofErr w:type="spellStart"/>
      <w:r w:rsidRPr="00AC2562">
        <w:rPr>
          <w:sz w:val="20"/>
          <w:szCs w:val="20"/>
          <w:lang w:val="pt-BR"/>
        </w:rPr>
        <w:t>Thamires</w:t>
      </w:r>
      <w:proofErr w:type="spellEnd"/>
      <w:r w:rsidRPr="00AC2562">
        <w:rPr>
          <w:sz w:val="20"/>
          <w:szCs w:val="20"/>
          <w:lang w:val="pt-BR"/>
        </w:rPr>
        <w:t xml:space="preserve"> Soares dos. A enfermagem no tratamento do lúpus eritematoso sistêmico: a modernização da terapia. </w:t>
      </w:r>
      <w:r w:rsidRPr="00233CAE">
        <w:rPr>
          <w:b/>
          <w:bCs/>
          <w:sz w:val="20"/>
          <w:szCs w:val="20"/>
        </w:rPr>
        <w:t>Brazilian Journal of Health Review</w:t>
      </w:r>
      <w:r w:rsidRPr="00233CAE">
        <w:rPr>
          <w:sz w:val="20"/>
          <w:szCs w:val="20"/>
        </w:rPr>
        <w:t xml:space="preserve">, v. 3, n. 3, p. 6710-6726, 2020. </w:t>
      </w:r>
    </w:p>
    <w:p w14:paraId="7C9295AB"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RODRIGUES, Douglas Dantas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Diagnóstico clínico e laboratorial do lúpus eritematoso sistêmico. </w:t>
      </w:r>
      <w:proofErr w:type="spellStart"/>
      <w:r w:rsidRPr="00233CAE">
        <w:rPr>
          <w:b/>
          <w:bCs/>
          <w:sz w:val="20"/>
          <w:szCs w:val="20"/>
        </w:rPr>
        <w:t>Revista</w:t>
      </w:r>
      <w:proofErr w:type="spellEnd"/>
      <w:r w:rsidRPr="00233CAE">
        <w:rPr>
          <w:b/>
          <w:bCs/>
          <w:sz w:val="20"/>
          <w:szCs w:val="20"/>
        </w:rPr>
        <w:t xml:space="preserve"> de </w:t>
      </w:r>
      <w:proofErr w:type="spellStart"/>
      <w:r w:rsidRPr="00233CAE">
        <w:rPr>
          <w:b/>
          <w:bCs/>
          <w:sz w:val="20"/>
          <w:szCs w:val="20"/>
        </w:rPr>
        <w:t>patologia</w:t>
      </w:r>
      <w:proofErr w:type="spellEnd"/>
      <w:r w:rsidRPr="00233CAE">
        <w:rPr>
          <w:b/>
          <w:bCs/>
          <w:sz w:val="20"/>
          <w:szCs w:val="20"/>
        </w:rPr>
        <w:t xml:space="preserve"> do </w:t>
      </w:r>
      <w:proofErr w:type="spellStart"/>
      <w:r w:rsidRPr="00233CAE">
        <w:rPr>
          <w:b/>
          <w:bCs/>
          <w:sz w:val="20"/>
          <w:szCs w:val="20"/>
        </w:rPr>
        <w:t>tocantins</w:t>
      </w:r>
      <w:proofErr w:type="spellEnd"/>
      <w:r w:rsidRPr="00233CAE">
        <w:rPr>
          <w:sz w:val="20"/>
          <w:szCs w:val="20"/>
        </w:rPr>
        <w:t xml:space="preserve">, v. 4, n. 2, p. 15-20, 2017. </w:t>
      </w:r>
    </w:p>
    <w:p w14:paraId="04F27461" w14:textId="77777777" w:rsidR="00233CAE" w:rsidRPr="00AC2562" w:rsidRDefault="002A49C0" w:rsidP="0004558F">
      <w:pPr>
        <w:pStyle w:val="PargrafodaLista"/>
        <w:numPr>
          <w:ilvl w:val="0"/>
          <w:numId w:val="30"/>
        </w:numPr>
        <w:spacing w:after="240"/>
        <w:jc w:val="both"/>
        <w:rPr>
          <w:sz w:val="20"/>
          <w:szCs w:val="20"/>
          <w:lang w:val="pt-BR"/>
        </w:rPr>
      </w:pPr>
      <w:r w:rsidRPr="00233CAE">
        <w:rPr>
          <w:sz w:val="20"/>
          <w:szCs w:val="20"/>
          <w:lang w:val="pt-BR"/>
        </w:rPr>
        <w:t xml:space="preserve">SANTOS, </w:t>
      </w:r>
      <w:proofErr w:type="spellStart"/>
      <w:r w:rsidRPr="00233CAE">
        <w:rPr>
          <w:sz w:val="20"/>
          <w:szCs w:val="20"/>
          <w:lang w:val="pt-BR"/>
        </w:rPr>
        <w:t>Ionara</w:t>
      </w:r>
      <w:proofErr w:type="spellEnd"/>
      <w:r w:rsidRPr="00233CAE">
        <w:rPr>
          <w:sz w:val="20"/>
          <w:szCs w:val="20"/>
          <w:lang w:val="pt-BR"/>
        </w:rPr>
        <w:t xml:space="preserve"> Guimarães Machado; SILVA, Rodrigo Marques da; LOPES, Victor Cauê. </w:t>
      </w:r>
      <w:r w:rsidRPr="00AC2562">
        <w:rPr>
          <w:sz w:val="20"/>
          <w:szCs w:val="20"/>
          <w:lang w:val="pt-BR"/>
        </w:rPr>
        <w:t xml:space="preserve">Assistência em saúde ao paciente com lúpus eritematoso sistêmico-Revisão de literatura. Rev. Cient. Sena </w:t>
      </w:r>
      <w:proofErr w:type="gramStart"/>
      <w:r w:rsidRPr="00AC2562">
        <w:rPr>
          <w:sz w:val="20"/>
          <w:szCs w:val="20"/>
          <w:lang w:val="pt-BR"/>
        </w:rPr>
        <w:t>aires</w:t>
      </w:r>
      <w:proofErr w:type="gramEnd"/>
      <w:r w:rsidRPr="00AC2562">
        <w:rPr>
          <w:sz w:val="20"/>
          <w:szCs w:val="20"/>
          <w:lang w:val="pt-BR"/>
        </w:rPr>
        <w:t>. </w:t>
      </w:r>
      <w:r w:rsidRPr="00AC2562">
        <w:rPr>
          <w:b/>
          <w:bCs/>
          <w:sz w:val="20"/>
          <w:szCs w:val="20"/>
          <w:lang w:val="pt-BR"/>
        </w:rPr>
        <w:t>Revista de Divulgação Científica Sena Aires</w:t>
      </w:r>
      <w:r w:rsidRPr="00AC2562">
        <w:rPr>
          <w:sz w:val="20"/>
          <w:szCs w:val="20"/>
          <w:lang w:val="pt-BR"/>
        </w:rPr>
        <w:t xml:space="preserve">, v. 5, n. 1, p. 87-92, 2016. </w:t>
      </w:r>
    </w:p>
    <w:p w14:paraId="64F57154"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SEIXAS, </w:t>
      </w:r>
      <w:proofErr w:type="spellStart"/>
      <w:r w:rsidRPr="00233CAE">
        <w:rPr>
          <w:sz w:val="20"/>
          <w:szCs w:val="20"/>
          <w:lang w:val="pt-BR"/>
        </w:rPr>
        <w:t>Thaíssa</w:t>
      </w:r>
      <w:proofErr w:type="spellEnd"/>
      <w:r w:rsidRPr="00233CAE">
        <w:rPr>
          <w:sz w:val="20"/>
          <w:szCs w:val="20"/>
          <w:lang w:val="pt-BR"/>
        </w:rPr>
        <w:t xml:space="preserve"> </w:t>
      </w:r>
      <w:proofErr w:type="spellStart"/>
      <w:r w:rsidRPr="00233CAE">
        <w:rPr>
          <w:sz w:val="20"/>
          <w:szCs w:val="20"/>
          <w:lang w:val="pt-BR"/>
        </w:rPr>
        <w:t>Lís</w:t>
      </w:r>
      <w:proofErr w:type="spellEnd"/>
      <w:r w:rsidRPr="00233CAE">
        <w:rPr>
          <w:sz w:val="20"/>
          <w:szCs w:val="20"/>
          <w:lang w:val="pt-BR"/>
        </w:rPr>
        <w:t xml:space="preserve"> Brito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 xml:space="preserve">Assistência de enfermagem a um paciente com lúpus eritematoso sistêmico: Relato de experiência. </w:t>
      </w:r>
      <w:r w:rsidRPr="00233CAE">
        <w:rPr>
          <w:sz w:val="20"/>
          <w:szCs w:val="20"/>
        </w:rPr>
        <w:t>In: </w:t>
      </w:r>
      <w:r w:rsidRPr="00233CAE">
        <w:rPr>
          <w:b/>
          <w:bCs/>
          <w:sz w:val="20"/>
          <w:szCs w:val="20"/>
        </w:rPr>
        <w:t xml:space="preserve">13º </w:t>
      </w:r>
      <w:proofErr w:type="spellStart"/>
      <w:r w:rsidRPr="00233CAE">
        <w:rPr>
          <w:b/>
          <w:bCs/>
          <w:sz w:val="20"/>
          <w:szCs w:val="20"/>
        </w:rPr>
        <w:t>Congresso</w:t>
      </w:r>
      <w:proofErr w:type="spellEnd"/>
      <w:r w:rsidRPr="00233CAE">
        <w:rPr>
          <w:b/>
          <w:bCs/>
          <w:sz w:val="20"/>
          <w:szCs w:val="20"/>
        </w:rPr>
        <w:t xml:space="preserve"> </w:t>
      </w:r>
      <w:proofErr w:type="spellStart"/>
      <w:r w:rsidRPr="00233CAE">
        <w:rPr>
          <w:b/>
          <w:bCs/>
          <w:sz w:val="20"/>
          <w:szCs w:val="20"/>
        </w:rPr>
        <w:t>Internacional</w:t>
      </w:r>
      <w:proofErr w:type="spellEnd"/>
      <w:r w:rsidRPr="00233CAE">
        <w:rPr>
          <w:b/>
          <w:bCs/>
          <w:sz w:val="20"/>
          <w:szCs w:val="20"/>
        </w:rPr>
        <w:t xml:space="preserve"> </w:t>
      </w:r>
      <w:proofErr w:type="spellStart"/>
      <w:r w:rsidRPr="00233CAE">
        <w:rPr>
          <w:b/>
          <w:bCs/>
          <w:sz w:val="20"/>
          <w:szCs w:val="20"/>
        </w:rPr>
        <w:t>Rede</w:t>
      </w:r>
      <w:proofErr w:type="spellEnd"/>
      <w:r w:rsidRPr="00233CAE">
        <w:rPr>
          <w:b/>
          <w:bCs/>
          <w:sz w:val="20"/>
          <w:szCs w:val="20"/>
        </w:rPr>
        <w:t xml:space="preserve"> </w:t>
      </w:r>
      <w:proofErr w:type="spellStart"/>
      <w:r w:rsidRPr="00233CAE">
        <w:rPr>
          <w:b/>
          <w:bCs/>
          <w:sz w:val="20"/>
          <w:szCs w:val="20"/>
        </w:rPr>
        <w:t>Unida</w:t>
      </w:r>
      <w:proofErr w:type="spellEnd"/>
      <w:r w:rsidRPr="00233CAE">
        <w:rPr>
          <w:sz w:val="20"/>
          <w:szCs w:val="20"/>
        </w:rPr>
        <w:t xml:space="preserve">. 2018. </w:t>
      </w:r>
    </w:p>
    <w:p w14:paraId="0012E1F8" w14:textId="77777777" w:rsidR="00233CAE"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SILVA, </w:t>
      </w:r>
      <w:proofErr w:type="spellStart"/>
      <w:r w:rsidRPr="00233CAE">
        <w:rPr>
          <w:sz w:val="20"/>
          <w:szCs w:val="20"/>
          <w:lang w:val="pt-BR"/>
        </w:rPr>
        <w:t>Erlane</w:t>
      </w:r>
      <w:proofErr w:type="spellEnd"/>
      <w:r w:rsidRPr="00233CAE">
        <w:rPr>
          <w:sz w:val="20"/>
          <w:szCs w:val="20"/>
          <w:lang w:val="pt-BR"/>
        </w:rPr>
        <w:t xml:space="preserve"> Brito da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O lúpus eritematoso sistêmico e a autoimagem da mulher portadora. </w:t>
      </w:r>
      <w:r w:rsidRPr="00233CAE">
        <w:rPr>
          <w:b/>
          <w:bCs/>
          <w:sz w:val="20"/>
          <w:szCs w:val="20"/>
        </w:rPr>
        <w:t xml:space="preserve">Rev. </w:t>
      </w:r>
      <w:proofErr w:type="spellStart"/>
      <w:r w:rsidRPr="00233CAE">
        <w:rPr>
          <w:b/>
          <w:bCs/>
          <w:sz w:val="20"/>
          <w:szCs w:val="20"/>
        </w:rPr>
        <w:t>enferm</w:t>
      </w:r>
      <w:proofErr w:type="spellEnd"/>
      <w:r w:rsidRPr="00233CAE">
        <w:rPr>
          <w:b/>
          <w:bCs/>
          <w:sz w:val="20"/>
          <w:szCs w:val="20"/>
        </w:rPr>
        <w:t>. UFPI</w:t>
      </w:r>
      <w:r w:rsidRPr="00233CAE">
        <w:rPr>
          <w:sz w:val="20"/>
          <w:szCs w:val="20"/>
        </w:rPr>
        <w:t xml:space="preserve">, p. 67-72, 2016. </w:t>
      </w:r>
    </w:p>
    <w:p w14:paraId="1F3C4FB4"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rPr>
        <w:t xml:space="preserve">SKARE, Thelma </w:t>
      </w:r>
      <w:proofErr w:type="spellStart"/>
      <w:r w:rsidRPr="00233CAE">
        <w:rPr>
          <w:sz w:val="20"/>
          <w:szCs w:val="20"/>
        </w:rPr>
        <w:t>Larocca</w:t>
      </w:r>
      <w:proofErr w:type="spellEnd"/>
      <w:r w:rsidRPr="00233CAE">
        <w:rPr>
          <w:sz w:val="20"/>
          <w:szCs w:val="20"/>
        </w:rPr>
        <w:t xml:space="preserve"> et al. </w:t>
      </w:r>
      <w:r w:rsidRPr="00AC2562">
        <w:rPr>
          <w:sz w:val="20"/>
          <w:szCs w:val="20"/>
          <w:lang w:val="pt-BR"/>
        </w:rPr>
        <w:t>Infecções e lúpus eritematoso sistêmico. </w:t>
      </w:r>
      <w:r w:rsidRPr="00233CAE">
        <w:rPr>
          <w:b/>
          <w:bCs/>
          <w:sz w:val="20"/>
          <w:szCs w:val="20"/>
        </w:rPr>
        <w:t>Einstein (São Paulo)</w:t>
      </w:r>
      <w:r w:rsidRPr="00233CAE">
        <w:rPr>
          <w:sz w:val="20"/>
          <w:szCs w:val="20"/>
        </w:rPr>
        <w:t xml:space="preserve">, v. 14, p. 47-51, 2016. </w:t>
      </w:r>
    </w:p>
    <w:p w14:paraId="2A53C4FC"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SOUSA, Joyce Ramalho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Efeito da suplementação com vitamina D em pacientes com lúpus eritematoso sistêmico: uma revisão sistemática. </w:t>
      </w:r>
      <w:proofErr w:type="spellStart"/>
      <w:r w:rsidRPr="00233CAE">
        <w:rPr>
          <w:b/>
          <w:bCs/>
          <w:sz w:val="20"/>
          <w:szCs w:val="20"/>
        </w:rPr>
        <w:t>Revista</w:t>
      </w:r>
      <w:proofErr w:type="spellEnd"/>
      <w:r w:rsidRPr="00233CAE">
        <w:rPr>
          <w:b/>
          <w:bCs/>
          <w:sz w:val="20"/>
          <w:szCs w:val="20"/>
        </w:rPr>
        <w:t xml:space="preserve"> </w:t>
      </w:r>
      <w:proofErr w:type="spellStart"/>
      <w:r w:rsidRPr="00233CAE">
        <w:rPr>
          <w:b/>
          <w:bCs/>
          <w:sz w:val="20"/>
          <w:szCs w:val="20"/>
        </w:rPr>
        <w:t>Brasileira</w:t>
      </w:r>
      <w:proofErr w:type="spellEnd"/>
      <w:r w:rsidRPr="00233CAE">
        <w:rPr>
          <w:b/>
          <w:bCs/>
          <w:sz w:val="20"/>
          <w:szCs w:val="20"/>
        </w:rPr>
        <w:t xml:space="preserve"> de </w:t>
      </w:r>
      <w:proofErr w:type="spellStart"/>
      <w:r w:rsidRPr="00233CAE">
        <w:rPr>
          <w:b/>
          <w:bCs/>
          <w:sz w:val="20"/>
          <w:szCs w:val="20"/>
        </w:rPr>
        <w:t>Reumatologia</w:t>
      </w:r>
      <w:proofErr w:type="spellEnd"/>
      <w:r w:rsidRPr="00233CAE">
        <w:rPr>
          <w:sz w:val="20"/>
          <w:szCs w:val="20"/>
        </w:rPr>
        <w:t xml:space="preserve">, v. 57, p. 466-471, 2017. </w:t>
      </w:r>
    </w:p>
    <w:p w14:paraId="45D98CE2" w14:textId="77777777" w:rsidR="002A49C0" w:rsidRPr="00233CAE" w:rsidRDefault="002A49C0" w:rsidP="0004558F">
      <w:pPr>
        <w:pStyle w:val="PargrafodaLista"/>
        <w:numPr>
          <w:ilvl w:val="0"/>
          <w:numId w:val="30"/>
        </w:numPr>
        <w:spacing w:after="240"/>
        <w:jc w:val="both"/>
        <w:rPr>
          <w:sz w:val="20"/>
          <w:szCs w:val="20"/>
        </w:rPr>
      </w:pPr>
      <w:r w:rsidRPr="00233CAE">
        <w:rPr>
          <w:sz w:val="20"/>
          <w:szCs w:val="20"/>
          <w:lang w:val="pt-BR"/>
        </w:rPr>
        <w:t xml:space="preserve">THIENGO, Priscila </w:t>
      </w:r>
      <w:proofErr w:type="spellStart"/>
      <w:r w:rsidRPr="00233CAE">
        <w:rPr>
          <w:sz w:val="20"/>
          <w:szCs w:val="20"/>
          <w:lang w:val="pt-BR"/>
        </w:rPr>
        <w:t>Crisitina</w:t>
      </w:r>
      <w:proofErr w:type="spellEnd"/>
      <w:r w:rsidRPr="00233CAE">
        <w:rPr>
          <w:sz w:val="20"/>
          <w:szCs w:val="20"/>
          <w:lang w:val="pt-BR"/>
        </w:rPr>
        <w:t xml:space="preserve"> da Silva </w:t>
      </w:r>
      <w:proofErr w:type="gramStart"/>
      <w:r w:rsidRPr="00233CAE">
        <w:rPr>
          <w:sz w:val="20"/>
          <w:szCs w:val="20"/>
          <w:lang w:val="pt-BR"/>
        </w:rPr>
        <w:t>et</w:t>
      </w:r>
      <w:proofErr w:type="gramEnd"/>
      <w:r w:rsidRPr="00233CAE">
        <w:rPr>
          <w:sz w:val="20"/>
          <w:szCs w:val="20"/>
          <w:lang w:val="pt-BR"/>
        </w:rPr>
        <w:t xml:space="preserve"> al. </w:t>
      </w:r>
      <w:r w:rsidRPr="00AC2562">
        <w:rPr>
          <w:sz w:val="20"/>
          <w:szCs w:val="20"/>
          <w:lang w:val="pt-BR"/>
        </w:rPr>
        <w:t>Principais cuidados de enfermagem aos pacientes portadores de Lúpus Eritematoso Sistêmico: relato de experiência. </w:t>
      </w:r>
      <w:proofErr w:type="spellStart"/>
      <w:r w:rsidRPr="00233CAE">
        <w:rPr>
          <w:b/>
          <w:bCs/>
          <w:sz w:val="20"/>
          <w:szCs w:val="20"/>
        </w:rPr>
        <w:t>Revista</w:t>
      </w:r>
      <w:proofErr w:type="spellEnd"/>
      <w:r w:rsidRPr="00233CAE">
        <w:rPr>
          <w:b/>
          <w:bCs/>
          <w:sz w:val="20"/>
          <w:szCs w:val="20"/>
        </w:rPr>
        <w:t xml:space="preserve"> </w:t>
      </w:r>
      <w:proofErr w:type="spellStart"/>
      <w:r w:rsidRPr="00233CAE">
        <w:rPr>
          <w:b/>
          <w:bCs/>
          <w:sz w:val="20"/>
          <w:szCs w:val="20"/>
        </w:rPr>
        <w:t>Pró-UniverSUS</w:t>
      </w:r>
      <w:proofErr w:type="spellEnd"/>
      <w:r w:rsidRPr="00233CAE">
        <w:rPr>
          <w:sz w:val="20"/>
          <w:szCs w:val="20"/>
        </w:rPr>
        <w:t xml:space="preserve">, v. 10, n. 2, p. 39-47, 2019. </w:t>
      </w:r>
    </w:p>
    <w:p w14:paraId="005A56B6" w14:textId="77777777" w:rsidR="00233CAE" w:rsidRPr="00233CAE" w:rsidRDefault="00233CAE" w:rsidP="00233CAE">
      <w:pPr>
        <w:pStyle w:val="PargrafodaLista"/>
        <w:spacing w:after="120" w:line="276" w:lineRule="auto"/>
        <w:ind w:left="714"/>
        <w:jc w:val="both"/>
        <w:rPr>
          <w:sz w:val="20"/>
          <w:szCs w:val="20"/>
        </w:rPr>
      </w:pPr>
    </w:p>
    <w:p w14:paraId="6EACC982" w14:textId="21CCD383" w:rsidR="00CA6314" w:rsidRDefault="00CA6314" w:rsidP="00233CAE">
      <w:pPr>
        <w:pStyle w:val="PargrafodaLista"/>
        <w:spacing w:before="120" w:after="120" w:line="276" w:lineRule="auto"/>
        <w:jc w:val="both"/>
        <w:rPr>
          <w:rFonts w:ascii="Arial" w:hAnsi="Arial" w:cs="Arial"/>
          <w:lang w:val="pt-BR"/>
        </w:rPr>
      </w:pPr>
    </w:p>
    <w:p w14:paraId="13F17DDB" w14:textId="77777777" w:rsidR="00AC2562" w:rsidRDefault="00AC2562" w:rsidP="00233CAE">
      <w:pPr>
        <w:pStyle w:val="PargrafodaLista"/>
        <w:spacing w:before="120" w:after="120" w:line="276" w:lineRule="auto"/>
        <w:jc w:val="both"/>
        <w:rPr>
          <w:rFonts w:ascii="Arial" w:hAnsi="Arial" w:cs="Arial"/>
          <w:lang w:val="pt-BR"/>
        </w:rPr>
      </w:pPr>
    </w:p>
    <w:sectPr w:rsidR="00AC2562" w:rsidSect="005F4886">
      <w:headerReference w:type="default" r:id="rId9"/>
      <w:footerReference w:type="default" r:id="rId10"/>
      <w:pgSz w:w="11907" w:h="16839" w:code="9"/>
      <w:pgMar w:top="1134" w:right="1134" w:bottom="1134" w:left="1134" w:header="992" w:footer="851"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5C2EF" w14:textId="77777777" w:rsidR="00287042" w:rsidRDefault="00287042">
      <w:pPr>
        <w:spacing w:after="0"/>
      </w:pPr>
      <w:r>
        <w:separator/>
      </w:r>
    </w:p>
  </w:endnote>
  <w:endnote w:type="continuationSeparator" w:id="0">
    <w:p w14:paraId="19F1932A" w14:textId="77777777" w:rsidR="00287042" w:rsidRDefault="00287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3"/>
        <w:szCs w:val="23"/>
      </w:rPr>
      <w:id w:val="-1061327450"/>
      <w:docPartObj>
        <w:docPartGallery w:val="Page Numbers (Bottom of Page)"/>
        <w:docPartUnique/>
      </w:docPartObj>
    </w:sdtPr>
    <w:sdtEndPr/>
    <w:sdtContent>
      <w:sdt>
        <w:sdtPr>
          <w:rPr>
            <w:szCs w:val="22"/>
          </w:rPr>
          <w:id w:val="-928656843"/>
          <w:docPartObj>
            <w:docPartGallery w:val="Page Numbers (Bottom of Page)"/>
            <w:docPartUnique/>
          </w:docPartObj>
        </w:sdtPr>
        <w:sdtEndPr/>
        <w:sdtContent>
          <w:sdt>
            <w:sdtPr>
              <w:rPr>
                <w:szCs w:val="22"/>
              </w:rPr>
              <w:id w:val="-1618975698"/>
              <w:docPartObj>
                <w:docPartGallery w:val="Page Numbers (Top of Page)"/>
                <w:docPartUnique/>
              </w:docPartObj>
            </w:sdtPr>
            <w:sdtEndPr/>
            <w:sdtContent>
              <w:sdt>
                <w:sdtPr>
                  <w:rPr>
                    <w:sz w:val="23"/>
                    <w:szCs w:val="23"/>
                  </w:rPr>
                  <w:id w:val="-1748802868"/>
                  <w:docPartObj>
                    <w:docPartGallery w:val="Page Numbers (Bottom of Page)"/>
                    <w:docPartUnique/>
                  </w:docPartObj>
                </w:sdtPr>
                <w:sdtEndPr/>
                <w:sdtContent>
                  <w:sdt>
                    <w:sdtPr>
                      <w:rPr>
                        <w:sz w:val="23"/>
                        <w:szCs w:val="23"/>
                      </w:rPr>
                      <w:id w:val="2129427800"/>
                      <w:docPartObj>
                        <w:docPartGallery w:val="Page Numbers (Top of Page)"/>
                        <w:docPartUnique/>
                      </w:docPartObj>
                    </w:sdtPr>
                    <w:sdtEndPr/>
                    <w:sdtContent>
                      <w:p w14:paraId="5C2B1F15" w14:textId="77777777" w:rsidR="002736E0" w:rsidRPr="00E51170" w:rsidRDefault="002736E0" w:rsidP="006A5651">
                        <w:pPr>
                          <w:pStyle w:val="Default"/>
                          <w:tabs>
                            <w:tab w:val="left" w:pos="3060"/>
                          </w:tabs>
                          <w:ind w:left="-284" w:right="-234"/>
                          <w:jc w:val="right"/>
                          <w:rPr>
                            <w:sz w:val="23"/>
                            <w:szCs w:val="23"/>
                          </w:rPr>
                        </w:pPr>
                        <w:r w:rsidRPr="0092033A">
                          <w:rPr>
                            <w:noProof/>
                            <w:sz w:val="23"/>
                            <w:szCs w:val="23"/>
                            <w:lang w:eastAsia="pt-BR"/>
                          </w:rPr>
                          <mc:AlternateContent>
                            <mc:Choice Requires="wps">
                              <w:drawing>
                                <wp:anchor distT="0" distB="0" distL="114300" distR="114300" simplePos="0" relativeHeight="251661312" behindDoc="0" locked="0" layoutInCell="1" allowOverlap="1" wp14:anchorId="264FD2B4" wp14:editId="5F5319C8">
                                  <wp:simplePos x="0" y="0"/>
                                  <wp:positionH relativeFrom="column">
                                    <wp:posOffset>-142875</wp:posOffset>
                                  </wp:positionH>
                                  <wp:positionV relativeFrom="paragraph">
                                    <wp:posOffset>133985</wp:posOffset>
                                  </wp:positionV>
                                  <wp:extent cx="6267450" cy="0"/>
                                  <wp:effectExtent l="0" t="0" r="0" b="0"/>
                                  <wp:wrapNone/>
                                  <wp:docPr id="4" name="Conector reto 4"/>
                                  <wp:cNvGraphicFramePr/>
                                  <a:graphic xmlns:a="http://schemas.openxmlformats.org/drawingml/2006/main">
                                    <a:graphicData uri="http://schemas.microsoft.com/office/word/2010/wordprocessingShape">
                                      <wps:wsp>
                                        <wps:cNvCnPr/>
                                        <wps:spPr>
                                          <a:xfrm>
                                            <a:off x="0" y="0"/>
                                            <a:ext cx="626745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936827"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0.55pt" to="482.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" strokecolor="#0070c0" strokeweight="1pt"/>
                              </w:pict>
                            </mc:Fallback>
                          </mc:AlternateContent>
                        </w:r>
                      </w:p>
                      <w:p w14:paraId="7D832F8E" w14:textId="7A9004AF" w:rsidR="003228F0" w:rsidRPr="001567E5" w:rsidRDefault="005F4886" w:rsidP="006A5651">
                        <w:pPr>
                          <w:pStyle w:val="Default"/>
                          <w:ind w:left="-142" w:right="-143"/>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2736E0">
                          <w:rPr>
                            <w:rStyle w:val="Hyperlink"/>
                            <w:sz w:val="23"/>
                            <w:szCs w:val="23"/>
                          </w:rPr>
                          <w:t xml:space="preserve">   </w:t>
                        </w:r>
                        <w:r w:rsidR="002736E0" w:rsidRPr="0092033A">
                          <w:rPr>
                            <w:i/>
                            <w:sz w:val="23"/>
                            <w:szCs w:val="23"/>
                          </w:rPr>
                          <w:t xml:space="preserve">      </w:t>
                        </w:r>
                        <w:r w:rsidR="008A07E4">
                          <w:rPr>
                            <w:i/>
                            <w:sz w:val="23"/>
                            <w:szCs w:val="23"/>
                          </w:rPr>
                          <w:tab/>
                        </w:r>
                        <w:r w:rsidR="002736E0" w:rsidRPr="0092033A">
                          <w:rPr>
                            <w:sz w:val="23"/>
                            <w:szCs w:val="23"/>
                          </w:rPr>
                          <w:t xml:space="preserve">Página </w:t>
                        </w:r>
                        <w:r w:rsidR="002736E0" w:rsidRPr="0092033A">
                          <w:rPr>
                            <w:b/>
                            <w:bCs/>
                            <w:sz w:val="23"/>
                            <w:szCs w:val="23"/>
                          </w:rPr>
                          <w:fldChar w:fldCharType="begin"/>
                        </w:r>
                        <w:r w:rsidR="002736E0" w:rsidRPr="0092033A">
                          <w:rPr>
                            <w:b/>
                            <w:bCs/>
                            <w:sz w:val="23"/>
                            <w:szCs w:val="23"/>
                          </w:rPr>
                          <w:instrText>PAGE</w:instrText>
                        </w:r>
                        <w:r w:rsidR="002736E0" w:rsidRPr="0092033A">
                          <w:rPr>
                            <w:b/>
                            <w:bCs/>
                            <w:sz w:val="23"/>
                            <w:szCs w:val="23"/>
                          </w:rPr>
                          <w:fldChar w:fldCharType="separate"/>
                        </w:r>
                        <w:r w:rsidR="0007616D">
                          <w:rPr>
                            <w:b/>
                            <w:bCs/>
                            <w:noProof/>
                            <w:sz w:val="23"/>
                            <w:szCs w:val="23"/>
                          </w:rPr>
                          <w:t>3</w:t>
                        </w:r>
                        <w:r w:rsidR="002736E0" w:rsidRPr="0092033A">
                          <w:rPr>
                            <w:b/>
                            <w:bCs/>
                            <w:sz w:val="23"/>
                            <w:szCs w:val="23"/>
                          </w:rPr>
                          <w:fldChar w:fldCharType="end"/>
                        </w:r>
                        <w:r w:rsidR="002736E0" w:rsidRPr="0092033A">
                          <w:rPr>
                            <w:sz w:val="23"/>
                            <w:szCs w:val="23"/>
                          </w:rPr>
                          <w:t xml:space="preserve"> de </w:t>
                        </w:r>
                        <w:r w:rsidR="002736E0" w:rsidRPr="0092033A">
                          <w:rPr>
                            <w:b/>
                            <w:bCs/>
                            <w:sz w:val="23"/>
                            <w:szCs w:val="23"/>
                          </w:rPr>
                          <w:fldChar w:fldCharType="begin"/>
                        </w:r>
                        <w:r w:rsidR="002736E0" w:rsidRPr="0092033A">
                          <w:rPr>
                            <w:b/>
                            <w:bCs/>
                            <w:sz w:val="23"/>
                            <w:szCs w:val="23"/>
                          </w:rPr>
                          <w:instrText>NUMPAGES</w:instrText>
                        </w:r>
                        <w:r w:rsidR="002736E0" w:rsidRPr="0092033A">
                          <w:rPr>
                            <w:b/>
                            <w:bCs/>
                            <w:sz w:val="23"/>
                            <w:szCs w:val="23"/>
                          </w:rPr>
                          <w:fldChar w:fldCharType="separate"/>
                        </w:r>
                        <w:r w:rsidR="0007616D">
                          <w:rPr>
                            <w:b/>
                            <w:bCs/>
                            <w:noProof/>
                            <w:sz w:val="23"/>
                            <w:szCs w:val="23"/>
                          </w:rPr>
                          <w:t>14</w:t>
                        </w:r>
                        <w:r w:rsidR="002736E0" w:rsidRPr="0092033A">
                          <w:rPr>
                            <w:b/>
                            <w:bCs/>
                            <w:sz w:val="23"/>
                            <w:szCs w:val="23"/>
                          </w:rPr>
                          <w:fldChar w:fldCharType="end"/>
                        </w:r>
                      </w:p>
                    </w:sdtContent>
                  </w:sdt>
                </w:sdtContent>
              </w:sdt>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556E3" w14:textId="77777777" w:rsidR="00287042" w:rsidRDefault="00287042">
      <w:r>
        <w:separator/>
      </w:r>
    </w:p>
  </w:footnote>
  <w:footnote w:type="continuationSeparator" w:id="0">
    <w:p w14:paraId="62F7FEEE" w14:textId="77777777" w:rsidR="00287042" w:rsidRDefault="00287042">
      <w:r>
        <w:continuationSeparator/>
      </w:r>
    </w:p>
  </w:footnote>
  <w:footnote w:id="1">
    <w:p w14:paraId="4D332BCE" w14:textId="03926DEF" w:rsidR="0046664D" w:rsidRPr="00884589" w:rsidRDefault="0046664D" w:rsidP="0046664D">
      <w:pPr>
        <w:pStyle w:val="Textodenotaderodap"/>
        <w:spacing w:after="0"/>
        <w:rPr>
          <w:rFonts w:ascii="Arial" w:hAnsi="Arial" w:cs="Arial"/>
          <w:sz w:val="20"/>
          <w:szCs w:val="20"/>
          <w:highlight w:val="yellow"/>
          <w:lang w:val="pt-BR"/>
        </w:rPr>
      </w:pPr>
      <w:r w:rsidRPr="00884589">
        <w:rPr>
          <w:rStyle w:val="Caracteresdenotaderodap"/>
          <w:rFonts w:ascii="Arial" w:hAnsi="Arial" w:cs="Arial"/>
          <w:sz w:val="20"/>
          <w:szCs w:val="20"/>
          <w:vertAlign w:val="superscript"/>
        </w:rPr>
        <w:footnoteRef/>
      </w:r>
      <w:r w:rsidR="00CA5054">
        <w:rPr>
          <w:rFonts w:ascii="Arial" w:hAnsi="Arial" w:cs="Arial"/>
          <w:sz w:val="20"/>
          <w:szCs w:val="20"/>
          <w:lang w:val="pt-BR"/>
        </w:rPr>
        <w:t xml:space="preserve"> Faculdade Anhanguera  (FACITEB), Brasília-DF. </w:t>
      </w:r>
      <w:r w:rsidRPr="006A201E">
        <w:rPr>
          <w:rFonts w:ascii="Arial" w:hAnsi="Arial" w:cs="Arial"/>
          <w:sz w:val="20"/>
          <w:szCs w:val="20"/>
          <w:lang w:val="pt-BR"/>
        </w:rPr>
        <w:t>E-ma</w:t>
      </w:r>
      <w:r w:rsidR="00BA5C6E" w:rsidRPr="006A201E">
        <w:rPr>
          <w:rFonts w:ascii="Arial" w:hAnsi="Arial" w:cs="Arial"/>
          <w:sz w:val="20"/>
          <w:szCs w:val="20"/>
          <w:lang w:val="pt-BR"/>
        </w:rPr>
        <w:t>i</w:t>
      </w:r>
      <w:r w:rsidRPr="006A201E">
        <w:rPr>
          <w:rFonts w:ascii="Arial" w:hAnsi="Arial" w:cs="Arial"/>
          <w:sz w:val="20"/>
          <w:szCs w:val="20"/>
          <w:lang w:val="pt-BR"/>
        </w:rPr>
        <w:t xml:space="preserve">l: </w:t>
      </w:r>
      <w:hyperlink r:id="rId1" w:history="1">
        <w:r w:rsidR="00CA5054" w:rsidRPr="006901B4">
          <w:rPr>
            <w:rStyle w:val="Hyperlink"/>
            <w:rFonts w:ascii="Arial" w:hAnsi="Arial" w:cs="Arial"/>
            <w:sz w:val="20"/>
            <w:szCs w:val="20"/>
            <w:lang w:val="pt-BR"/>
          </w:rPr>
          <w:t>cenespebsb@gmail.com</w:t>
        </w:r>
      </w:hyperlink>
      <w:r w:rsidRPr="006A201E">
        <w:rPr>
          <w:rFonts w:ascii="Arial" w:hAnsi="Arial" w:cs="Arial"/>
          <w:sz w:val="20"/>
          <w:szCs w:val="20"/>
          <w:lang w:val="pt-BR"/>
        </w:rPr>
        <w:t>.</w:t>
      </w:r>
    </w:p>
    <w:p w14:paraId="3F245654" w14:textId="47001332" w:rsidR="0046664D" w:rsidRPr="00884589" w:rsidRDefault="0046664D" w:rsidP="0046664D">
      <w:pPr>
        <w:pStyle w:val="Textodenotaderodap"/>
        <w:spacing w:after="0"/>
        <w:rPr>
          <w:rFonts w:ascii="Arial" w:hAnsi="Arial" w:cs="Arial"/>
          <w:sz w:val="20"/>
          <w:szCs w:val="20"/>
          <w:lang w:val="pt-BR"/>
        </w:rPr>
      </w:pPr>
      <w:proofErr w:type="gramStart"/>
      <w:r w:rsidRPr="00884589">
        <w:rPr>
          <w:rFonts w:ascii="Arial" w:hAnsi="Arial" w:cs="Arial"/>
          <w:sz w:val="20"/>
          <w:szCs w:val="20"/>
          <w:vertAlign w:val="superscript"/>
          <w:lang w:val="pt-BR"/>
        </w:rPr>
        <w:t>2</w:t>
      </w:r>
      <w:proofErr w:type="gramEnd"/>
      <w:r w:rsidRPr="00884589">
        <w:rPr>
          <w:rFonts w:ascii="Arial" w:hAnsi="Arial" w:cs="Arial"/>
          <w:sz w:val="20"/>
          <w:szCs w:val="20"/>
          <w:lang w:val="pt-BR"/>
        </w:rPr>
        <w:t xml:space="preserve"> </w:t>
      </w:r>
      <w:r w:rsidR="00CA5054" w:rsidRPr="00CA5054">
        <w:rPr>
          <w:rFonts w:ascii="Arial" w:hAnsi="Arial" w:cs="Arial"/>
          <w:sz w:val="20"/>
          <w:szCs w:val="20"/>
          <w:lang w:val="pt-BR"/>
        </w:rPr>
        <w:t>Faculdade Anhanguera  (FACITEB)</w:t>
      </w:r>
      <w:r w:rsidRPr="00884589">
        <w:rPr>
          <w:rFonts w:ascii="Arial" w:hAnsi="Arial" w:cs="Arial"/>
          <w:sz w:val="20"/>
          <w:szCs w:val="20"/>
          <w:lang w:val="pt-BR"/>
        </w:rPr>
        <w:t xml:space="preserve">, </w:t>
      </w:r>
      <w:r w:rsidR="00CA5054" w:rsidRPr="00CA5054">
        <w:rPr>
          <w:rFonts w:ascii="Arial" w:hAnsi="Arial" w:cs="Arial"/>
          <w:sz w:val="20"/>
          <w:szCs w:val="20"/>
          <w:lang w:val="pt-BR"/>
        </w:rPr>
        <w:t>Brasília-DF</w:t>
      </w:r>
      <w:r w:rsidRPr="00884589">
        <w:rPr>
          <w:rFonts w:ascii="Arial" w:hAnsi="Arial" w:cs="Arial"/>
          <w:sz w:val="20"/>
          <w:szCs w:val="20"/>
          <w:lang w:val="pt-BR"/>
        </w:rPr>
        <w:t>.</w:t>
      </w:r>
    </w:p>
    <w:p w14:paraId="3A78AD9E" w14:textId="77777777" w:rsidR="008B6370" w:rsidRPr="00884589" w:rsidRDefault="008B6370" w:rsidP="008B6370">
      <w:pPr>
        <w:pStyle w:val="Textodenotaderodap"/>
        <w:spacing w:after="0"/>
        <w:rPr>
          <w:rFonts w:ascii="Arial" w:hAnsi="Arial" w:cs="Arial"/>
          <w:b/>
          <w:sz w:val="20"/>
          <w:szCs w:val="20"/>
          <w:highlight w:val="yellow"/>
          <w:lang w:val="pt-BR"/>
        </w:rPr>
      </w:pPr>
    </w:p>
    <w:p w14:paraId="1CAB9DBC" w14:textId="77777777" w:rsidR="001F3AC8" w:rsidRPr="00884589" w:rsidRDefault="001F3AC8" w:rsidP="0046664D">
      <w:pPr>
        <w:pStyle w:val="Textodenotaderodap"/>
        <w:spacing w:after="0"/>
        <w:rPr>
          <w:rFonts w:ascii="Arial" w:hAnsi="Arial" w:cs="Arial"/>
          <w:b/>
          <w:sz w:val="20"/>
          <w:szCs w:val="20"/>
          <w:highlight w:val="yellow"/>
          <w:lang w:val="pt-BR"/>
        </w:rPr>
      </w:pPr>
    </w:p>
    <w:p w14:paraId="591A392A" w14:textId="626408A4" w:rsidR="0046664D" w:rsidRPr="0046664D" w:rsidRDefault="0046664D" w:rsidP="0046664D">
      <w:pPr>
        <w:pStyle w:val="Textodenotaderodap"/>
        <w:spacing w:after="0"/>
        <w:jc w:val="center"/>
        <w:rPr>
          <w:rFonts w:ascii="Arial" w:hAnsi="Arial" w:cs="Arial"/>
          <w:b/>
          <w:sz w:val="20"/>
          <w:szCs w:val="20"/>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09552909"/>
      <w:docPartObj>
        <w:docPartGallery w:val="AutoText"/>
      </w:docPartObj>
    </w:sdtPr>
    <w:sdtEndPr/>
    <w:sdtContent>
      <w:p w14:paraId="04A4EC5E" w14:textId="756541D6" w:rsidR="002C6838" w:rsidRPr="002C6838" w:rsidRDefault="002C6838" w:rsidP="005F4886">
        <w:pPr>
          <w:pStyle w:val="Rodap"/>
          <w:jc w:val="right"/>
          <w:rPr>
            <w:rFonts w:ascii="Arial" w:hAnsi="Arial" w:cs="Arial"/>
            <w:lang w:val="pt-BR"/>
          </w:rPr>
        </w:pPr>
      </w:p>
      <w:p w14:paraId="460C73CB" w14:textId="3DAD2CCD" w:rsidR="002C6838" w:rsidRPr="002C6838" w:rsidRDefault="002C6838" w:rsidP="002C6838">
        <w:pPr>
          <w:pStyle w:val="Cabealho"/>
          <w:rPr>
            <w:rFonts w:ascii="Arial" w:hAnsi="Arial" w:cs="Arial"/>
            <w:lang w:val="pt-BR"/>
          </w:rPr>
        </w:pPr>
      </w:p>
      <w:p w14:paraId="0D66C1FC" w14:textId="645D6646" w:rsidR="00E83E53" w:rsidRPr="002C6838" w:rsidRDefault="00287042" w:rsidP="003A6552">
        <w:pPr>
          <w:pStyle w:val="Cabealho"/>
          <w:rPr>
            <w:rFonts w:ascii="Arial" w:hAnsi="Arial" w:cs="Arial"/>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7F69BA"/>
    <w:multiLevelType w:val="multilevel"/>
    <w:tmpl w:val="19A2D7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27F6FDF"/>
    <w:multiLevelType w:val="hybridMultilevel"/>
    <w:tmpl w:val="138E9758"/>
    <w:lvl w:ilvl="0" w:tplc="94A0414A">
      <w:start w:val="1"/>
      <w:numFmt w:val="decimal"/>
      <w:lvlText w:val="%1."/>
      <w:lvlJc w:val="left"/>
      <w:pPr>
        <w:ind w:left="720" w:hanging="360"/>
      </w:pPr>
      <w:rPr>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9125F"/>
    <w:multiLevelType w:val="hybridMultilevel"/>
    <w:tmpl w:val="12AA4C44"/>
    <w:lvl w:ilvl="0" w:tplc="C1148F26">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E418C6"/>
    <w:multiLevelType w:val="hybridMultilevel"/>
    <w:tmpl w:val="216CAFA4"/>
    <w:lvl w:ilvl="0" w:tplc="24F88510">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57106"/>
    <w:multiLevelType w:val="hybridMultilevel"/>
    <w:tmpl w:val="38C8DEA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C0ED7"/>
    <w:multiLevelType w:val="hybridMultilevel"/>
    <w:tmpl w:val="FD0098D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73469E"/>
    <w:multiLevelType w:val="hybridMultilevel"/>
    <w:tmpl w:val="62C47D5A"/>
    <w:lvl w:ilvl="0" w:tplc="2D22C3EA">
      <w:start w:val="2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F4366"/>
    <w:multiLevelType w:val="hybridMultilevel"/>
    <w:tmpl w:val="CC2653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110479F"/>
    <w:multiLevelType w:val="hybridMultilevel"/>
    <w:tmpl w:val="AC582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3866DF"/>
    <w:multiLevelType w:val="hybridMultilevel"/>
    <w:tmpl w:val="BD2E4884"/>
    <w:lvl w:ilvl="0" w:tplc="C5FCC860">
      <w:start w:val="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7E024C4"/>
    <w:multiLevelType w:val="hybridMultilevel"/>
    <w:tmpl w:val="59101A26"/>
    <w:lvl w:ilvl="0" w:tplc="E1D2B5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465D2E"/>
    <w:multiLevelType w:val="hybridMultilevel"/>
    <w:tmpl w:val="9F226728"/>
    <w:lvl w:ilvl="0" w:tplc="E618D0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705B3"/>
    <w:multiLevelType w:val="hybridMultilevel"/>
    <w:tmpl w:val="94D41F32"/>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20B87D24"/>
    <w:multiLevelType w:val="hybridMultilevel"/>
    <w:tmpl w:val="395252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D8BAB6"/>
    <w:multiLevelType w:val="multilevel"/>
    <w:tmpl w:val="87C64C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29BB1E85"/>
    <w:multiLevelType w:val="hybridMultilevel"/>
    <w:tmpl w:val="1C263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A5D6551"/>
    <w:multiLevelType w:val="hybridMultilevel"/>
    <w:tmpl w:val="2EC48C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2C5444D5"/>
    <w:multiLevelType w:val="hybridMultilevel"/>
    <w:tmpl w:val="8CAAE97C"/>
    <w:lvl w:ilvl="0" w:tplc="B51204E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420FA"/>
    <w:multiLevelType w:val="hybridMultilevel"/>
    <w:tmpl w:val="2CE6DE22"/>
    <w:lvl w:ilvl="0" w:tplc="A5949A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916FB"/>
    <w:multiLevelType w:val="hybridMultilevel"/>
    <w:tmpl w:val="81843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8026EBC"/>
    <w:multiLevelType w:val="hybridMultilevel"/>
    <w:tmpl w:val="6DFCEB90"/>
    <w:lvl w:ilvl="0" w:tplc="7E1C982C">
      <w:start w:val="1"/>
      <w:numFmt w:val="decimal"/>
      <w:lvlText w:val="%1."/>
      <w:lvlJc w:val="left"/>
      <w:pPr>
        <w:ind w:left="720" w:hanging="360"/>
      </w:pPr>
      <w:rPr>
        <w:rFonts w:asciiTheme="minorHAnsi" w:eastAsiaTheme="minorHAnsi" w:hAnsiTheme="minorHAnsi" w:cs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422270"/>
    <w:multiLevelType w:val="hybridMultilevel"/>
    <w:tmpl w:val="A724884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94F2F86"/>
    <w:multiLevelType w:val="multilevel"/>
    <w:tmpl w:val="E27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DA71C7"/>
    <w:multiLevelType w:val="hybridMultilevel"/>
    <w:tmpl w:val="5E7E9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232C53"/>
    <w:multiLevelType w:val="hybridMultilevel"/>
    <w:tmpl w:val="942615CA"/>
    <w:lvl w:ilvl="0" w:tplc="4EF0C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1011B"/>
    <w:multiLevelType w:val="hybridMultilevel"/>
    <w:tmpl w:val="19B8E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0796C1F"/>
    <w:multiLevelType w:val="multilevel"/>
    <w:tmpl w:val="7F66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7E1302"/>
    <w:multiLevelType w:val="hybridMultilevel"/>
    <w:tmpl w:val="2C5E59DE"/>
    <w:lvl w:ilvl="0" w:tplc="81D2B57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E85E8B"/>
    <w:multiLevelType w:val="hybridMultilevel"/>
    <w:tmpl w:val="AED0D7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71358D2"/>
    <w:multiLevelType w:val="hybridMultilevel"/>
    <w:tmpl w:val="C39A7784"/>
    <w:lvl w:ilvl="0" w:tplc="CFBE45B6">
      <w:start w:val="1"/>
      <w:numFmt w:val="lowerRoman"/>
      <w:lvlText w:val="%1)"/>
      <w:lvlJc w:val="left"/>
      <w:pPr>
        <w:ind w:left="1004" w:hanging="7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 w:numId="2">
    <w:abstractNumId w:val="14"/>
  </w:num>
  <w:num w:numId="3">
    <w:abstractNumId w:val="24"/>
  </w:num>
  <w:num w:numId="4">
    <w:abstractNumId w:val="10"/>
  </w:num>
  <w:num w:numId="5">
    <w:abstractNumId w:val="27"/>
  </w:num>
  <w:num w:numId="6">
    <w:abstractNumId w:val="6"/>
  </w:num>
  <w:num w:numId="7">
    <w:abstractNumId w:val="11"/>
  </w:num>
  <w:num w:numId="8">
    <w:abstractNumId w:val="17"/>
  </w:num>
  <w:num w:numId="9">
    <w:abstractNumId w:val="18"/>
  </w:num>
  <w:num w:numId="10">
    <w:abstractNumId w:val="4"/>
  </w:num>
  <w:num w:numId="11">
    <w:abstractNumId w:val="3"/>
  </w:num>
  <w:num w:numId="12">
    <w:abstractNumId w:val="20"/>
  </w:num>
  <w:num w:numId="13">
    <w:abstractNumId w:val="1"/>
  </w:num>
  <w:num w:numId="14">
    <w:abstractNumId w:val="26"/>
  </w:num>
  <w:num w:numId="15">
    <w:abstractNumId w:val="22"/>
  </w:num>
  <w:num w:numId="16">
    <w:abstractNumId w:val="16"/>
  </w:num>
  <w:num w:numId="17">
    <w:abstractNumId w:val="8"/>
  </w:num>
  <w:num w:numId="18">
    <w:abstractNumId w:val="28"/>
  </w:num>
  <w:num w:numId="19">
    <w:abstractNumId w:val="25"/>
  </w:num>
  <w:num w:numId="20">
    <w:abstractNumId w:val="2"/>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5"/>
  </w:num>
  <w:num w:numId="25">
    <w:abstractNumId w:val="12"/>
  </w:num>
  <w:num w:numId="26">
    <w:abstractNumId w:val="29"/>
  </w:num>
  <w:num w:numId="27">
    <w:abstractNumId w:val="13"/>
  </w:num>
  <w:num w:numId="28">
    <w:abstractNumId w:val="23"/>
  </w:num>
  <w:num w:numId="29">
    <w:abstractNumId w:val="2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11DD6"/>
    <w:rsid w:val="000206B0"/>
    <w:rsid w:val="0002370F"/>
    <w:rsid w:val="000264B9"/>
    <w:rsid w:val="000300F9"/>
    <w:rsid w:val="0004558F"/>
    <w:rsid w:val="00046CB6"/>
    <w:rsid w:val="00056F83"/>
    <w:rsid w:val="000601E9"/>
    <w:rsid w:val="00061E10"/>
    <w:rsid w:val="0006404C"/>
    <w:rsid w:val="00073E91"/>
    <w:rsid w:val="0007616D"/>
    <w:rsid w:val="00077654"/>
    <w:rsid w:val="000803BA"/>
    <w:rsid w:val="00081998"/>
    <w:rsid w:val="000820AD"/>
    <w:rsid w:val="000825CF"/>
    <w:rsid w:val="0008367C"/>
    <w:rsid w:val="00085069"/>
    <w:rsid w:val="00086ADE"/>
    <w:rsid w:val="0009043B"/>
    <w:rsid w:val="00095FCC"/>
    <w:rsid w:val="000A7320"/>
    <w:rsid w:val="000B0028"/>
    <w:rsid w:val="000B42A2"/>
    <w:rsid w:val="000C2E14"/>
    <w:rsid w:val="000C33E2"/>
    <w:rsid w:val="000D2040"/>
    <w:rsid w:val="000D6F92"/>
    <w:rsid w:val="000D73F4"/>
    <w:rsid w:val="000E15CB"/>
    <w:rsid w:val="000E1F6B"/>
    <w:rsid w:val="000F0033"/>
    <w:rsid w:val="000F284E"/>
    <w:rsid w:val="00106653"/>
    <w:rsid w:val="001075D7"/>
    <w:rsid w:val="001127A8"/>
    <w:rsid w:val="00112D86"/>
    <w:rsid w:val="00134F59"/>
    <w:rsid w:val="001458DC"/>
    <w:rsid w:val="00146A3F"/>
    <w:rsid w:val="0015143E"/>
    <w:rsid w:val="0015473C"/>
    <w:rsid w:val="001567E5"/>
    <w:rsid w:val="00160927"/>
    <w:rsid w:val="00160B0A"/>
    <w:rsid w:val="00163238"/>
    <w:rsid w:val="001663B0"/>
    <w:rsid w:val="00167644"/>
    <w:rsid w:val="0017372E"/>
    <w:rsid w:val="00195EE3"/>
    <w:rsid w:val="001975BC"/>
    <w:rsid w:val="001B0795"/>
    <w:rsid w:val="001B59B0"/>
    <w:rsid w:val="001B63AE"/>
    <w:rsid w:val="001B7A5B"/>
    <w:rsid w:val="001B7E3B"/>
    <w:rsid w:val="001C47C6"/>
    <w:rsid w:val="001D16BF"/>
    <w:rsid w:val="001D4C49"/>
    <w:rsid w:val="001D608F"/>
    <w:rsid w:val="001D712C"/>
    <w:rsid w:val="001E44DF"/>
    <w:rsid w:val="001F2CFA"/>
    <w:rsid w:val="001F34E3"/>
    <w:rsid w:val="001F3AC8"/>
    <w:rsid w:val="00200B8C"/>
    <w:rsid w:val="00205582"/>
    <w:rsid w:val="002102EE"/>
    <w:rsid w:val="002167FB"/>
    <w:rsid w:val="00224124"/>
    <w:rsid w:val="002244DC"/>
    <w:rsid w:val="0022711C"/>
    <w:rsid w:val="00233CAE"/>
    <w:rsid w:val="00243619"/>
    <w:rsid w:val="00246CCB"/>
    <w:rsid w:val="00247260"/>
    <w:rsid w:val="00257ADD"/>
    <w:rsid w:val="00257CDB"/>
    <w:rsid w:val="002624F7"/>
    <w:rsid w:val="002637F8"/>
    <w:rsid w:val="00265B8C"/>
    <w:rsid w:val="00272A72"/>
    <w:rsid w:val="002736E0"/>
    <w:rsid w:val="00276E80"/>
    <w:rsid w:val="00277892"/>
    <w:rsid w:val="00280FE4"/>
    <w:rsid w:val="0028367E"/>
    <w:rsid w:val="00287042"/>
    <w:rsid w:val="002910C5"/>
    <w:rsid w:val="00291C6A"/>
    <w:rsid w:val="00292512"/>
    <w:rsid w:val="00296AEC"/>
    <w:rsid w:val="002A0FD9"/>
    <w:rsid w:val="002A216E"/>
    <w:rsid w:val="002A49C0"/>
    <w:rsid w:val="002C1CF9"/>
    <w:rsid w:val="002C2920"/>
    <w:rsid w:val="002C658D"/>
    <w:rsid w:val="002C6838"/>
    <w:rsid w:val="002D11CB"/>
    <w:rsid w:val="002D420B"/>
    <w:rsid w:val="002E1054"/>
    <w:rsid w:val="002E1B46"/>
    <w:rsid w:val="002F16E7"/>
    <w:rsid w:val="002F28C2"/>
    <w:rsid w:val="003228F0"/>
    <w:rsid w:val="00345F23"/>
    <w:rsid w:val="00351AB4"/>
    <w:rsid w:val="00353634"/>
    <w:rsid w:val="00363227"/>
    <w:rsid w:val="00372A8A"/>
    <w:rsid w:val="003916EE"/>
    <w:rsid w:val="003936ED"/>
    <w:rsid w:val="003A2992"/>
    <w:rsid w:val="003A6552"/>
    <w:rsid w:val="003B1A9C"/>
    <w:rsid w:val="003D3B40"/>
    <w:rsid w:val="003D5F37"/>
    <w:rsid w:val="003E7F0C"/>
    <w:rsid w:val="003F2687"/>
    <w:rsid w:val="003F329E"/>
    <w:rsid w:val="003F4D6F"/>
    <w:rsid w:val="004120DA"/>
    <w:rsid w:val="00415F9C"/>
    <w:rsid w:val="00427EBE"/>
    <w:rsid w:val="00433CCC"/>
    <w:rsid w:val="004450C3"/>
    <w:rsid w:val="004570B2"/>
    <w:rsid w:val="00457A52"/>
    <w:rsid w:val="00457C7B"/>
    <w:rsid w:val="00460B5B"/>
    <w:rsid w:val="00461114"/>
    <w:rsid w:val="00461A2F"/>
    <w:rsid w:val="0046664D"/>
    <w:rsid w:val="0046671B"/>
    <w:rsid w:val="00477FAD"/>
    <w:rsid w:val="004928EC"/>
    <w:rsid w:val="004940CC"/>
    <w:rsid w:val="004A0C30"/>
    <w:rsid w:val="004C0CCC"/>
    <w:rsid w:val="004D3076"/>
    <w:rsid w:val="004D429D"/>
    <w:rsid w:val="004D5BD7"/>
    <w:rsid w:val="004E05E9"/>
    <w:rsid w:val="004E29B3"/>
    <w:rsid w:val="004E5B6F"/>
    <w:rsid w:val="004E6FF1"/>
    <w:rsid w:val="00501DA0"/>
    <w:rsid w:val="00503F92"/>
    <w:rsid w:val="00506375"/>
    <w:rsid w:val="0051359B"/>
    <w:rsid w:val="005136A6"/>
    <w:rsid w:val="00513B1B"/>
    <w:rsid w:val="005243D3"/>
    <w:rsid w:val="00531776"/>
    <w:rsid w:val="00532EA5"/>
    <w:rsid w:val="00546773"/>
    <w:rsid w:val="0055072B"/>
    <w:rsid w:val="00563B3A"/>
    <w:rsid w:val="00566CDE"/>
    <w:rsid w:val="00590D07"/>
    <w:rsid w:val="00597B83"/>
    <w:rsid w:val="005B114E"/>
    <w:rsid w:val="005C329A"/>
    <w:rsid w:val="005D42AF"/>
    <w:rsid w:val="005D6CB0"/>
    <w:rsid w:val="005E2D44"/>
    <w:rsid w:val="005E45B9"/>
    <w:rsid w:val="005E46B2"/>
    <w:rsid w:val="005E74AD"/>
    <w:rsid w:val="005F261F"/>
    <w:rsid w:val="005F4886"/>
    <w:rsid w:val="005F4F2D"/>
    <w:rsid w:val="00606BE1"/>
    <w:rsid w:val="006118A8"/>
    <w:rsid w:val="006127BA"/>
    <w:rsid w:val="00614DD8"/>
    <w:rsid w:val="006325B2"/>
    <w:rsid w:val="00634785"/>
    <w:rsid w:val="00634D35"/>
    <w:rsid w:val="00636DF9"/>
    <w:rsid w:val="00671DDA"/>
    <w:rsid w:val="00675787"/>
    <w:rsid w:val="00677CA5"/>
    <w:rsid w:val="00681A21"/>
    <w:rsid w:val="0068448A"/>
    <w:rsid w:val="00685F7E"/>
    <w:rsid w:val="00693DF8"/>
    <w:rsid w:val="0069770E"/>
    <w:rsid w:val="006A201E"/>
    <w:rsid w:val="006A5651"/>
    <w:rsid w:val="006C0993"/>
    <w:rsid w:val="006D2ADF"/>
    <w:rsid w:val="006D4C71"/>
    <w:rsid w:val="006D6627"/>
    <w:rsid w:val="006E7E56"/>
    <w:rsid w:val="006F3156"/>
    <w:rsid w:val="006F3D6D"/>
    <w:rsid w:val="006F45B9"/>
    <w:rsid w:val="006F499D"/>
    <w:rsid w:val="00706167"/>
    <w:rsid w:val="00710509"/>
    <w:rsid w:val="007148D3"/>
    <w:rsid w:val="00721EAF"/>
    <w:rsid w:val="0073670F"/>
    <w:rsid w:val="00737B63"/>
    <w:rsid w:val="00752C08"/>
    <w:rsid w:val="007572C2"/>
    <w:rsid w:val="00763AED"/>
    <w:rsid w:val="007677CC"/>
    <w:rsid w:val="007753FA"/>
    <w:rsid w:val="00784884"/>
    <w:rsid w:val="00784D58"/>
    <w:rsid w:val="0078547D"/>
    <w:rsid w:val="007869EC"/>
    <w:rsid w:val="00794419"/>
    <w:rsid w:val="00794950"/>
    <w:rsid w:val="00796BA9"/>
    <w:rsid w:val="007A0C0B"/>
    <w:rsid w:val="007A1A5F"/>
    <w:rsid w:val="007A214E"/>
    <w:rsid w:val="007A4FEC"/>
    <w:rsid w:val="007A5F68"/>
    <w:rsid w:val="007B1ADE"/>
    <w:rsid w:val="007B75B5"/>
    <w:rsid w:val="007C0EE7"/>
    <w:rsid w:val="007C1736"/>
    <w:rsid w:val="007C67E8"/>
    <w:rsid w:val="007C78E0"/>
    <w:rsid w:val="007E1EEA"/>
    <w:rsid w:val="007E7825"/>
    <w:rsid w:val="007F6195"/>
    <w:rsid w:val="0080037E"/>
    <w:rsid w:val="00802E5A"/>
    <w:rsid w:val="00803A66"/>
    <w:rsid w:val="008142B4"/>
    <w:rsid w:val="0082207A"/>
    <w:rsid w:val="0082472A"/>
    <w:rsid w:val="0082593A"/>
    <w:rsid w:val="0082673C"/>
    <w:rsid w:val="00833724"/>
    <w:rsid w:val="00847EB5"/>
    <w:rsid w:val="0085165A"/>
    <w:rsid w:val="00880399"/>
    <w:rsid w:val="00884589"/>
    <w:rsid w:val="00884757"/>
    <w:rsid w:val="00886228"/>
    <w:rsid w:val="008868D7"/>
    <w:rsid w:val="00890DB2"/>
    <w:rsid w:val="00892C84"/>
    <w:rsid w:val="00897853"/>
    <w:rsid w:val="008A07E4"/>
    <w:rsid w:val="008A5FEE"/>
    <w:rsid w:val="008A6346"/>
    <w:rsid w:val="008A7613"/>
    <w:rsid w:val="008B031A"/>
    <w:rsid w:val="008B0941"/>
    <w:rsid w:val="008B6370"/>
    <w:rsid w:val="008C3C0B"/>
    <w:rsid w:val="008D458A"/>
    <w:rsid w:val="008D4707"/>
    <w:rsid w:val="008D6863"/>
    <w:rsid w:val="008E255D"/>
    <w:rsid w:val="008E44C6"/>
    <w:rsid w:val="008F2BDA"/>
    <w:rsid w:val="008F2EB7"/>
    <w:rsid w:val="008F6E9D"/>
    <w:rsid w:val="00911EDD"/>
    <w:rsid w:val="00930AEA"/>
    <w:rsid w:val="0093261C"/>
    <w:rsid w:val="00932931"/>
    <w:rsid w:val="009344AC"/>
    <w:rsid w:val="009459E4"/>
    <w:rsid w:val="00960907"/>
    <w:rsid w:val="00960C3C"/>
    <w:rsid w:val="009618E7"/>
    <w:rsid w:val="0096273E"/>
    <w:rsid w:val="00964A62"/>
    <w:rsid w:val="00965465"/>
    <w:rsid w:val="00965AA2"/>
    <w:rsid w:val="00970504"/>
    <w:rsid w:val="009816B6"/>
    <w:rsid w:val="00982729"/>
    <w:rsid w:val="00984B64"/>
    <w:rsid w:val="0098658D"/>
    <w:rsid w:val="00996179"/>
    <w:rsid w:val="009A20E5"/>
    <w:rsid w:val="009A2D20"/>
    <w:rsid w:val="009A335B"/>
    <w:rsid w:val="009A4B78"/>
    <w:rsid w:val="009B633B"/>
    <w:rsid w:val="009C39FE"/>
    <w:rsid w:val="009F1A66"/>
    <w:rsid w:val="00A06AE2"/>
    <w:rsid w:val="00A1315C"/>
    <w:rsid w:val="00A139CE"/>
    <w:rsid w:val="00A25565"/>
    <w:rsid w:val="00A32DBD"/>
    <w:rsid w:val="00A33523"/>
    <w:rsid w:val="00A463F5"/>
    <w:rsid w:val="00A50957"/>
    <w:rsid w:val="00A5758F"/>
    <w:rsid w:val="00A61DBE"/>
    <w:rsid w:val="00A67BC0"/>
    <w:rsid w:val="00A7410C"/>
    <w:rsid w:val="00A74ABE"/>
    <w:rsid w:val="00A75047"/>
    <w:rsid w:val="00A77A6F"/>
    <w:rsid w:val="00A77BAE"/>
    <w:rsid w:val="00A822EA"/>
    <w:rsid w:val="00A83CFC"/>
    <w:rsid w:val="00A856D1"/>
    <w:rsid w:val="00A92D37"/>
    <w:rsid w:val="00AA028D"/>
    <w:rsid w:val="00AA196E"/>
    <w:rsid w:val="00AB0120"/>
    <w:rsid w:val="00AB3140"/>
    <w:rsid w:val="00AC1E3C"/>
    <w:rsid w:val="00AC2562"/>
    <w:rsid w:val="00AC6B5F"/>
    <w:rsid w:val="00AD53E4"/>
    <w:rsid w:val="00AD6045"/>
    <w:rsid w:val="00AD6904"/>
    <w:rsid w:val="00B040D5"/>
    <w:rsid w:val="00B05A19"/>
    <w:rsid w:val="00B10930"/>
    <w:rsid w:val="00B33B33"/>
    <w:rsid w:val="00B416DB"/>
    <w:rsid w:val="00B419C2"/>
    <w:rsid w:val="00B437B2"/>
    <w:rsid w:val="00B437FC"/>
    <w:rsid w:val="00B45EB5"/>
    <w:rsid w:val="00B5271E"/>
    <w:rsid w:val="00B53A75"/>
    <w:rsid w:val="00B73770"/>
    <w:rsid w:val="00B75433"/>
    <w:rsid w:val="00B812D3"/>
    <w:rsid w:val="00B836B2"/>
    <w:rsid w:val="00B86B75"/>
    <w:rsid w:val="00B87660"/>
    <w:rsid w:val="00B935A7"/>
    <w:rsid w:val="00B95658"/>
    <w:rsid w:val="00BA184A"/>
    <w:rsid w:val="00BA25B4"/>
    <w:rsid w:val="00BA4BFE"/>
    <w:rsid w:val="00BA5C6E"/>
    <w:rsid w:val="00BA6F2D"/>
    <w:rsid w:val="00BA72D1"/>
    <w:rsid w:val="00BB1225"/>
    <w:rsid w:val="00BC0952"/>
    <w:rsid w:val="00BC48D5"/>
    <w:rsid w:val="00BD7261"/>
    <w:rsid w:val="00BD7E46"/>
    <w:rsid w:val="00BE3A61"/>
    <w:rsid w:val="00BE5CB3"/>
    <w:rsid w:val="00BF0E7A"/>
    <w:rsid w:val="00BF40CB"/>
    <w:rsid w:val="00BF46D2"/>
    <w:rsid w:val="00C01387"/>
    <w:rsid w:val="00C01413"/>
    <w:rsid w:val="00C02FED"/>
    <w:rsid w:val="00C041DF"/>
    <w:rsid w:val="00C110CB"/>
    <w:rsid w:val="00C15242"/>
    <w:rsid w:val="00C15EAB"/>
    <w:rsid w:val="00C1712E"/>
    <w:rsid w:val="00C1733F"/>
    <w:rsid w:val="00C21A54"/>
    <w:rsid w:val="00C244FC"/>
    <w:rsid w:val="00C264CB"/>
    <w:rsid w:val="00C26C43"/>
    <w:rsid w:val="00C36279"/>
    <w:rsid w:val="00C455FD"/>
    <w:rsid w:val="00C52E48"/>
    <w:rsid w:val="00C5445C"/>
    <w:rsid w:val="00C545C4"/>
    <w:rsid w:val="00C73402"/>
    <w:rsid w:val="00C83B00"/>
    <w:rsid w:val="00C87D2D"/>
    <w:rsid w:val="00C9369A"/>
    <w:rsid w:val="00CA5054"/>
    <w:rsid w:val="00CA6314"/>
    <w:rsid w:val="00CA6A31"/>
    <w:rsid w:val="00CB17E0"/>
    <w:rsid w:val="00CB2F17"/>
    <w:rsid w:val="00CB40A2"/>
    <w:rsid w:val="00CB68FD"/>
    <w:rsid w:val="00CC3ED7"/>
    <w:rsid w:val="00CC7EEE"/>
    <w:rsid w:val="00CD52BA"/>
    <w:rsid w:val="00CD6E18"/>
    <w:rsid w:val="00CE01E9"/>
    <w:rsid w:val="00CE0DC6"/>
    <w:rsid w:val="00CE1D89"/>
    <w:rsid w:val="00CE752C"/>
    <w:rsid w:val="00CE7F9B"/>
    <w:rsid w:val="00CF7FFD"/>
    <w:rsid w:val="00D00713"/>
    <w:rsid w:val="00D014C5"/>
    <w:rsid w:val="00D17507"/>
    <w:rsid w:val="00D308A9"/>
    <w:rsid w:val="00D31395"/>
    <w:rsid w:val="00D34C65"/>
    <w:rsid w:val="00D36A3C"/>
    <w:rsid w:val="00D414FF"/>
    <w:rsid w:val="00D42C0E"/>
    <w:rsid w:val="00D454F7"/>
    <w:rsid w:val="00D476B9"/>
    <w:rsid w:val="00D531CF"/>
    <w:rsid w:val="00D56C87"/>
    <w:rsid w:val="00D56FA8"/>
    <w:rsid w:val="00D57576"/>
    <w:rsid w:val="00D63307"/>
    <w:rsid w:val="00D63A8C"/>
    <w:rsid w:val="00D74057"/>
    <w:rsid w:val="00D83999"/>
    <w:rsid w:val="00DA10EA"/>
    <w:rsid w:val="00DA2A50"/>
    <w:rsid w:val="00DA4151"/>
    <w:rsid w:val="00DA7E2B"/>
    <w:rsid w:val="00DB5793"/>
    <w:rsid w:val="00DC57EF"/>
    <w:rsid w:val="00DD3695"/>
    <w:rsid w:val="00DE148A"/>
    <w:rsid w:val="00DF3895"/>
    <w:rsid w:val="00DF4CB9"/>
    <w:rsid w:val="00DF6321"/>
    <w:rsid w:val="00E0257A"/>
    <w:rsid w:val="00E0758F"/>
    <w:rsid w:val="00E1339C"/>
    <w:rsid w:val="00E134BC"/>
    <w:rsid w:val="00E15C51"/>
    <w:rsid w:val="00E20031"/>
    <w:rsid w:val="00E24A04"/>
    <w:rsid w:val="00E261DD"/>
    <w:rsid w:val="00E2659D"/>
    <w:rsid w:val="00E315A3"/>
    <w:rsid w:val="00E4206E"/>
    <w:rsid w:val="00E4252D"/>
    <w:rsid w:val="00E545FD"/>
    <w:rsid w:val="00E622DA"/>
    <w:rsid w:val="00E62879"/>
    <w:rsid w:val="00E65D99"/>
    <w:rsid w:val="00E83E53"/>
    <w:rsid w:val="00E86B2C"/>
    <w:rsid w:val="00E87FD2"/>
    <w:rsid w:val="00E96C11"/>
    <w:rsid w:val="00E96FAA"/>
    <w:rsid w:val="00E9736D"/>
    <w:rsid w:val="00EA2420"/>
    <w:rsid w:val="00EB2338"/>
    <w:rsid w:val="00EB42F5"/>
    <w:rsid w:val="00EB676E"/>
    <w:rsid w:val="00EC6290"/>
    <w:rsid w:val="00ED0BFD"/>
    <w:rsid w:val="00EF0397"/>
    <w:rsid w:val="00F010A9"/>
    <w:rsid w:val="00F17CC1"/>
    <w:rsid w:val="00F17E2D"/>
    <w:rsid w:val="00F2247E"/>
    <w:rsid w:val="00F30953"/>
    <w:rsid w:val="00F31603"/>
    <w:rsid w:val="00F363AC"/>
    <w:rsid w:val="00F44A3B"/>
    <w:rsid w:val="00F44C87"/>
    <w:rsid w:val="00F55440"/>
    <w:rsid w:val="00F55BA5"/>
    <w:rsid w:val="00F7560F"/>
    <w:rsid w:val="00F80CD8"/>
    <w:rsid w:val="00F82180"/>
    <w:rsid w:val="00F95230"/>
    <w:rsid w:val="00FB1AAB"/>
    <w:rsid w:val="00FB4689"/>
    <w:rsid w:val="00FB6715"/>
    <w:rsid w:val="00FD7600"/>
    <w:rsid w:val="00FD7F9A"/>
    <w:rsid w:val="00FE0649"/>
    <w:rsid w:val="00FE6A0D"/>
    <w:rsid w:val="00FF0ADB"/>
    <w:rsid w:val="00FF72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F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note text" w:uiPriority="99" w:qFormat="1"/>
    <w:lsdException w:name="annotation text" w:uiPriority="99"/>
    <w:lsdException w:name="header" w:uiPriority="99"/>
    <w:lsdException w:name="footer" w:uiPriority="99" w:qFormat="1"/>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Normal (Web)" w:uiPriority="99"/>
    <w:lsdException w:name="HTML Preformatted" w:uiPriority="99"/>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qFormat="1"/>
  </w:latentStyles>
  <w:style w:type="paragraph" w:default="1" w:styleId="Normal">
    <w:name w:val="Normal"/>
    <w:qFormat/>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link w:val="TextodenotaderodapChar"/>
    <w:uiPriority w:val="9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Cabealho">
    <w:name w:val="header"/>
    <w:basedOn w:val="Normal"/>
    <w:link w:val="CabealhoChar"/>
    <w:uiPriority w:val="99"/>
    <w:unhideWhenUsed/>
    <w:rsid w:val="0028367E"/>
    <w:pPr>
      <w:tabs>
        <w:tab w:val="center" w:pos="4680"/>
        <w:tab w:val="right" w:pos="9360"/>
      </w:tabs>
      <w:spacing w:after="0"/>
    </w:pPr>
  </w:style>
  <w:style w:type="character" w:customStyle="1" w:styleId="CabealhoChar">
    <w:name w:val="Cabeçalho Char"/>
    <w:basedOn w:val="Fontepargpadro"/>
    <w:link w:val="Cabealho"/>
    <w:uiPriority w:val="99"/>
    <w:qFormat/>
    <w:rsid w:val="0028367E"/>
  </w:style>
  <w:style w:type="paragraph" w:styleId="Rodap">
    <w:name w:val="footer"/>
    <w:basedOn w:val="Normal"/>
    <w:link w:val="RodapChar"/>
    <w:uiPriority w:val="99"/>
    <w:unhideWhenUsed/>
    <w:qFormat/>
    <w:rsid w:val="0028367E"/>
    <w:pPr>
      <w:tabs>
        <w:tab w:val="center" w:pos="4680"/>
        <w:tab w:val="right" w:pos="9360"/>
      </w:tabs>
      <w:spacing w:after="0"/>
    </w:pPr>
  </w:style>
  <w:style w:type="character" w:customStyle="1" w:styleId="RodapChar">
    <w:name w:val="Rodapé Char"/>
    <w:basedOn w:val="Fontepargpadro"/>
    <w:link w:val="Rodap"/>
    <w:uiPriority w:val="99"/>
    <w:qFormat/>
    <w:rsid w:val="0028367E"/>
  </w:style>
  <w:style w:type="character" w:styleId="Nmerodelinha">
    <w:name w:val="line number"/>
    <w:basedOn w:val="Fontepargpadro"/>
    <w:semiHidden/>
    <w:unhideWhenUsed/>
    <w:rsid w:val="007E1EEA"/>
  </w:style>
  <w:style w:type="paragraph" w:styleId="PargrafodaLista">
    <w:name w:val="List Paragraph"/>
    <w:basedOn w:val="Normal"/>
    <w:uiPriority w:val="34"/>
    <w:qFormat/>
    <w:rsid w:val="00B45EB5"/>
    <w:pPr>
      <w:ind w:left="720"/>
      <w:contextualSpacing/>
    </w:pPr>
  </w:style>
  <w:style w:type="character" w:styleId="Refdecomentrio">
    <w:name w:val="annotation reference"/>
    <w:basedOn w:val="Fontepargpadro"/>
    <w:semiHidden/>
    <w:unhideWhenUsed/>
    <w:rsid w:val="0098658D"/>
    <w:rPr>
      <w:sz w:val="16"/>
      <w:szCs w:val="16"/>
    </w:rPr>
  </w:style>
  <w:style w:type="paragraph" w:styleId="Textodecomentrio">
    <w:name w:val="annotation text"/>
    <w:basedOn w:val="Normal"/>
    <w:link w:val="TextodecomentrioChar"/>
    <w:uiPriority w:val="99"/>
    <w:semiHidden/>
    <w:unhideWhenUsed/>
    <w:rsid w:val="0098658D"/>
    <w:rPr>
      <w:sz w:val="20"/>
      <w:szCs w:val="20"/>
    </w:rPr>
  </w:style>
  <w:style w:type="character" w:customStyle="1" w:styleId="TextodecomentrioChar">
    <w:name w:val="Texto de comentário Char"/>
    <w:basedOn w:val="Fontepargpadro"/>
    <w:link w:val="Textodecomentrio"/>
    <w:uiPriority w:val="99"/>
    <w:semiHidden/>
    <w:rsid w:val="0098658D"/>
    <w:rPr>
      <w:sz w:val="20"/>
      <w:szCs w:val="20"/>
    </w:rPr>
  </w:style>
  <w:style w:type="paragraph" w:styleId="Assuntodocomentrio">
    <w:name w:val="annotation subject"/>
    <w:basedOn w:val="Textodecomentrio"/>
    <w:next w:val="Textodecomentrio"/>
    <w:link w:val="AssuntodocomentrioChar"/>
    <w:semiHidden/>
    <w:unhideWhenUsed/>
    <w:rsid w:val="0098658D"/>
    <w:rPr>
      <w:b/>
      <w:bCs/>
    </w:rPr>
  </w:style>
  <w:style w:type="character" w:customStyle="1" w:styleId="AssuntodocomentrioChar">
    <w:name w:val="Assunto do comentário Char"/>
    <w:basedOn w:val="TextodecomentrioChar"/>
    <w:link w:val="Assuntodocomentrio"/>
    <w:semiHidden/>
    <w:rsid w:val="0098658D"/>
    <w:rPr>
      <w:b/>
      <w:bCs/>
      <w:sz w:val="20"/>
      <w:szCs w:val="20"/>
    </w:rPr>
  </w:style>
  <w:style w:type="paragraph" w:styleId="Textodebalo">
    <w:name w:val="Balloon Text"/>
    <w:basedOn w:val="Normal"/>
    <w:link w:val="TextodebaloChar"/>
    <w:semiHidden/>
    <w:unhideWhenUsed/>
    <w:rsid w:val="0098658D"/>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98658D"/>
    <w:rPr>
      <w:rFonts w:ascii="Segoe UI" w:hAnsi="Segoe UI" w:cs="Segoe UI"/>
      <w:sz w:val="18"/>
      <w:szCs w:val="18"/>
    </w:rPr>
  </w:style>
  <w:style w:type="character" w:styleId="TextodoEspaoReservado">
    <w:name w:val="Placeholder Text"/>
    <w:basedOn w:val="Fontepargpadro"/>
    <w:semiHidden/>
    <w:rsid w:val="007572C2"/>
    <w:rPr>
      <w:color w:val="808080"/>
    </w:rPr>
  </w:style>
  <w:style w:type="character" w:customStyle="1" w:styleId="TextodenotaderodapChar">
    <w:name w:val="Texto de nota de rodapé Char"/>
    <w:basedOn w:val="Fontepargpadro"/>
    <w:link w:val="Textodenotaderodap"/>
    <w:uiPriority w:val="99"/>
    <w:rsid w:val="0051359B"/>
  </w:style>
  <w:style w:type="character" w:customStyle="1" w:styleId="MenoPendente1">
    <w:name w:val="Menção Pendente1"/>
    <w:basedOn w:val="Fontepargpadro"/>
    <w:uiPriority w:val="99"/>
    <w:semiHidden/>
    <w:unhideWhenUsed/>
    <w:rsid w:val="00CD6E18"/>
    <w:rPr>
      <w:color w:val="605E5C"/>
      <w:shd w:val="clear" w:color="auto" w:fill="E1DFDD"/>
    </w:rPr>
  </w:style>
  <w:style w:type="character" w:customStyle="1" w:styleId="shorttext">
    <w:name w:val="short_text"/>
    <w:basedOn w:val="Fontepargpadro"/>
    <w:rsid w:val="007869EC"/>
  </w:style>
  <w:style w:type="paragraph" w:customStyle="1" w:styleId="Default">
    <w:name w:val="Default"/>
    <w:rsid w:val="00E83E53"/>
    <w:pPr>
      <w:autoSpaceDE w:val="0"/>
      <w:autoSpaceDN w:val="0"/>
      <w:adjustRightInd w:val="0"/>
      <w:spacing w:after="0"/>
    </w:pPr>
    <w:rPr>
      <w:rFonts w:ascii="Arial" w:eastAsia="Calibri" w:hAnsi="Arial" w:cs="Arial"/>
      <w:color w:val="000000"/>
      <w:lang w:val="pt-BR"/>
    </w:rPr>
  </w:style>
  <w:style w:type="character" w:customStyle="1" w:styleId="Caracteresdenotaderodap">
    <w:name w:val="Caracteres de nota de rodapé"/>
    <w:rsid w:val="0046664D"/>
  </w:style>
  <w:style w:type="character" w:customStyle="1" w:styleId="Refdenotaderodap1">
    <w:name w:val="Ref. de nota de rodapé1"/>
    <w:rsid w:val="0046664D"/>
    <w:rPr>
      <w:vertAlign w:val="superscript"/>
    </w:rPr>
  </w:style>
  <w:style w:type="paragraph" w:styleId="Pr-formataoHTML">
    <w:name w:val="HTML Preformatted"/>
    <w:basedOn w:val="Normal"/>
    <w:link w:val="Pr-formataoHTMLChar"/>
    <w:uiPriority w:val="99"/>
    <w:unhideWhenUsed/>
    <w:rsid w:val="0046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46664D"/>
    <w:rPr>
      <w:rFonts w:ascii="Courier New" w:eastAsia="Times New Roman" w:hAnsi="Courier New" w:cs="Courier New"/>
      <w:sz w:val="20"/>
      <w:szCs w:val="20"/>
      <w:lang w:val="pt-BR" w:eastAsia="pt-BR"/>
    </w:rPr>
  </w:style>
  <w:style w:type="paragraph" w:styleId="SemEspaamento">
    <w:name w:val="No Spacing"/>
    <w:uiPriority w:val="1"/>
    <w:qFormat/>
    <w:rsid w:val="00CD52BA"/>
    <w:pPr>
      <w:spacing w:after="0"/>
    </w:pPr>
    <w:rPr>
      <w:rFonts w:ascii="Calibri" w:eastAsia="Calibri" w:hAnsi="Calibri" w:cs="Times New Roman"/>
      <w:sz w:val="22"/>
      <w:szCs w:val="22"/>
      <w:lang w:val="pt-BR"/>
    </w:rPr>
  </w:style>
  <w:style w:type="paragraph" w:styleId="NormalWeb">
    <w:name w:val="Normal (Web)"/>
    <w:basedOn w:val="Normal"/>
    <w:uiPriority w:val="99"/>
    <w:unhideWhenUsed/>
    <w:rsid w:val="00DA4151"/>
    <w:pPr>
      <w:spacing w:before="100" w:beforeAutospacing="1" w:after="100" w:afterAutospacing="1"/>
    </w:pPr>
    <w:rPr>
      <w:rFonts w:ascii="Times New Roman" w:eastAsia="Times New Roman" w:hAnsi="Times New Roman" w:cs="Times New Roman"/>
      <w:lang w:val="pt-BR" w:eastAsia="pt-BR"/>
    </w:rPr>
  </w:style>
  <w:style w:type="table" w:styleId="Tabelacomgrade">
    <w:name w:val="Table Grid"/>
    <w:basedOn w:val="Tabelanormal"/>
    <w:rsid w:val="00DA41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A06AE2"/>
    <w:rPr>
      <w:color w:val="605E5C"/>
      <w:shd w:val="clear" w:color="auto" w:fill="E1DFDD"/>
    </w:rPr>
  </w:style>
  <w:style w:type="table" w:customStyle="1" w:styleId="TableNormal">
    <w:name w:val="Table Normal"/>
    <w:uiPriority w:val="2"/>
    <w:semiHidden/>
    <w:unhideWhenUsed/>
    <w:qFormat/>
    <w:rsid w:val="00AC2562"/>
    <w:pPr>
      <w:widowControl w:val="0"/>
      <w:autoSpaceDE w:val="0"/>
      <w:autoSpaceDN w:val="0"/>
      <w:spacing w:after="0"/>
    </w:pPr>
    <w:rPr>
      <w:sz w:val="22"/>
      <w:szCs w:val="22"/>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note text" w:uiPriority="99" w:qFormat="1"/>
    <w:lsdException w:name="annotation text" w:uiPriority="99"/>
    <w:lsdException w:name="header" w:uiPriority="99"/>
    <w:lsdException w:name="footer" w:uiPriority="99" w:qFormat="1"/>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Normal (Web)" w:uiPriority="99"/>
    <w:lsdException w:name="HTML Preformatted" w:uiPriority="99"/>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qFormat="1"/>
  </w:latentStyles>
  <w:style w:type="paragraph" w:default="1" w:styleId="Normal">
    <w:name w:val="Normal"/>
    <w:qFormat/>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link w:val="TextodenotaderodapChar"/>
    <w:uiPriority w:val="9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Cabealho">
    <w:name w:val="header"/>
    <w:basedOn w:val="Normal"/>
    <w:link w:val="CabealhoChar"/>
    <w:uiPriority w:val="99"/>
    <w:unhideWhenUsed/>
    <w:rsid w:val="0028367E"/>
    <w:pPr>
      <w:tabs>
        <w:tab w:val="center" w:pos="4680"/>
        <w:tab w:val="right" w:pos="9360"/>
      </w:tabs>
      <w:spacing w:after="0"/>
    </w:pPr>
  </w:style>
  <w:style w:type="character" w:customStyle="1" w:styleId="CabealhoChar">
    <w:name w:val="Cabeçalho Char"/>
    <w:basedOn w:val="Fontepargpadro"/>
    <w:link w:val="Cabealho"/>
    <w:uiPriority w:val="99"/>
    <w:qFormat/>
    <w:rsid w:val="0028367E"/>
  </w:style>
  <w:style w:type="paragraph" w:styleId="Rodap">
    <w:name w:val="footer"/>
    <w:basedOn w:val="Normal"/>
    <w:link w:val="RodapChar"/>
    <w:uiPriority w:val="99"/>
    <w:unhideWhenUsed/>
    <w:qFormat/>
    <w:rsid w:val="0028367E"/>
    <w:pPr>
      <w:tabs>
        <w:tab w:val="center" w:pos="4680"/>
        <w:tab w:val="right" w:pos="9360"/>
      </w:tabs>
      <w:spacing w:after="0"/>
    </w:pPr>
  </w:style>
  <w:style w:type="character" w:customStyle="1" w:styleId="RodapChar">
    <w:name w:val="Rodapé Char"/>
    <w:basedOn w:val="Fontepargpadro"/>
    <w:link w:val="Rodap"/>
    <w:uiPriority w:val="99"/>
    <w:qFormat/>
    <w:rsid w:val="0028367E"/>
  </w:style>
  <w:style w:type="character" w:styleId="Nmerodelinha">
    <w:name w:val="line number"/>
    <w:basedOn w:val="Fontepargpadro"/>
    <w:semiHidden/>
    <w:unhideWhenUsed/>
    <w:rsid w:val="007E1EEA"/>
  </w:style>
  <w:style w:type="paragraph" w:styleId="PargrafodaLista">
    <w:name w:val="List Paragraph"/>
    <w:basedOn w:val="Normal"/>
    <w:uiPriority w:val="34"/>
    <w:qFormat/>
    <w:rsid w:val="00B45EB5"/>
    <w:pPr>
      <w:ind w:left="720"/>
      <w:contextualSpacing/>
    </w:pPr>
  </w:style>
  <w:style w:type="character" w:styleId="Refdecomentrio">
    <w:name w:val="annotation reference"/>
    <w:basedOn w:val="Fontepargpadro"/>
    <w:semiHidden/>
    <w:unhideWhenUsed/>
    <w:rsid w:val="0098658D"/>
    <w:rPr>
      <w:sz w:val="16"/>
      <w:szCs w:val="16"/>
    </w:rPr>
  </w:style>
  <w:style w:type="paragraph" w:styleId="Textodecomentrio">
    <w:name w:val="annotation text"/>
    <w:basedOn w:val="Normal"/>
    <w:link w:val="TextodecomentrioChar"/>
    <w:uiPriority w:val="99"/>
    <w:semiHidden/>
    <w:unhideWhenUsed/>
    <w:rsid w:val="0098658D"/>
    <w:rPr>
      <w:sz w:val="20"/>
      <w:szCs w:val="20"/>
    </w:rPr>
  </w:style>
  <w:style w:type="character" w:customStyle="1" w:styleId="TextodecomentrioChar">
    <w:name w:val="Texto de comentário Char"/>
    <w:basedOn w:val="Fontepargpadro"/>
    <w:link w:val="Textodecomentrio"/>
    <w:uiPriority w:val="99"/>
    <w:semiHidden/>
    <w:rsid w:val="0098658D"/>
    <w:rPr>
      <w:sz w:val="20"/>
      <w:szCs w:val="20"/>
    </w:rPr>
  </w:style>
  <w:style w:type="paragraph" w:styleId="Assuntodocomentrio">
    <w:name w:val="annotation subject"/>
    <w:basedOn w:val="Textodecomentrio"/>
    <w:next w:val="Textodecomentrio"/>
    <w:link w:val="AssuntodocomentrioChar"/>
    <w:semiHidden/>
    <w:unhideWhenUsed/>
    <w:rsid w:val="0098658D"/>
    <w:rPr>
      <w:b/>
      <w:bCs/>
    </w:rPr>
  </w:style>
  <w:style w:type="character" w:customStyle="1" w:styleId="AssuntodocomentrioChar">
    <w:name w:val="Assunto do comentário Char"/>
    <w:basedOn w:val="TextodecomentrioChar"/>
    <w:link w:val="Assuntodocomentrio"/>
    <w:semiHidden/>
    <w:rsid w:val="0098658D"/>
    <w:rPr>
      <w:b/>
      <w:bCs/>
      <w:sz w:val="20"/>
      <w:szCs w:val="20"/>
    </w:rPr>
  </w:style>
  <w:style w:type="paragraph" w:styleId="Textodebalo">
    <w:name w:val="Balloon Text"/>
    <w:basedOn w:val="Normal"/>
    <w:link w:val="TextodebaloChar"/>
    <w:semiHidden/>
    <w:unhideWhenUsed/>
    <w:rsid w:val="0098658D"/>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98658D"/>
    <w:rPr>
      <w:rFonts w:ascii="Segoe UI" w:hAnsi="Segoe UI" w:cs="Segoe UI"/>
      <w:sz w:val="18"/>
      <w:szCs w:val="18"/>
    </w:rPr>
  </w:style>
  <w:style w:type="character" w:styleId="TextodoEspaoReservado">
    <w:name w:val="Placeholder Text"/>
    <w:basedOn w:val="Fontepargpadro"/>
    <w:semiHidden/>
    <w:rsid w:val="007572C2"/>
    <w:rPr>
      <w:color w:val="808080"/>
    </w:rPr>
  </w:style>
  <w:style w:type="character" w:customStyle="1" w:styleId="TextodenotaderodapChar">
    <w:name w:val="Texto de nota de rodapé Char"/>
    <w:basedOn w:val="Fontepargpadro"/>
    <w:link w:val="Textodenotaderodap"/>
    <w:uiPriority w:val="99"/>
    <w:rsid w:val="0051359B"/>
  </w:style>
  <w:style w:type="character" w:customStyle="1" w:styleId="MenoPendente1">
    <w:name w:val="Menção Pendente1"/>
    <w:basedOn w:val="Fontepargpadro"/>
    <w:uiPriority w:val="99"/>
    <w:semiHidden/>
    <w:unhideWhenUsed/>
    <w:rsid w:val="00CD6E18"/>
    <w:rPr>
      <w:color w:val="605E5C"/>
      <w:shd w:val="clear" w:color="auto" w:fill="E1DFDD"/>
    </w:rPr>
  </w:style>
  <w:style w:type="character" w:customStyle="1" w:styleId="shorttext">
    <w:name w:val="short_text"/>
    <w:basedOn w:val="Fontepargpadro"/>
    <w:rsid w:val="007869EC"/>
  </w:style>
  <w:style w:type="paragraph" w:customStyle="1" w:styleId="Default">
    <w:name w:val="Default"/>
    <w:rsid w:val="00E83E53"/>
    <w:pPr>
      <w:autoSpaceDE w:val="0"/>
      <w:autoSpaceDN w:val="0"/>
      <w:adjustRightInd w:val="0"/>
      <w:spacing w:after="0"/>
    </w:pPr>
    <w:rPr>
      <w:rFonts w:ascii="Arial" w:eastAsia="Calibri" w:hAnsi="Arial" w:cs="Arial"/>
      <w:color w:val="000000"/>
      <w:lang w:val="pt-BR"/>
    </w:rPr>
  </w:style>
  <w:style w:type="character" w:customStyle="1" w:styleId="Caracteresdenotaderodap">
    <w:name w:val="Caracteres de nota de rodapé"/>
    <w:rsid w:val="0046664D"/>
  </w:style>
  <w:style w:type="character" w:customStyle="1" w:styleId="Refdenotaderodap1">
    <w:name w:val="Ref. de nota de rodapé1"/>
    <w:rsid w:val="0046664D"/>
    <w:rPr>
      <w:vertAlign w:val="superscript"/>
    </w:rPr>
  </w:style>
  <w:style w:type="paragraph" w:styleId="Pr-formataoHTML">
    <w:name w:val="HTML Preformatted"/>
    <w:basedOn w:val="Normal"/>
    <w:link w:val="Pr-formataoHTMLChar"/>
    <w:uiPriority w:val="99"/>
    <w:unhideWhenUsed/>
    <w:rsid w:val="00466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46664D"/>
    <w:rPr>
      <w:rFonts w:ascii="Courier New" w:eastAsia="Times New Roman" w:hAnsi="Courier New" w:cs="Courier New"/>
      <w:sz w:val="20"/>
      <w:szCs w:val="20"/>
      <w:lang w:val="pt-BR" w:eastAsia="pt-BR"/>
    </w:rPr>
  </w:style>
  <w:style w:type="paragraph" w:styleId="SemEspaamento">
    <w:name w:val="No Spacing"/>
    <w:uiPriority w:val="1"/>
    <w:qFormat/>
    <w:rsid w:val="00CD52BA"/>
    <w:pPr>
      <w:spacing w:after="0"/>
    </w:pPr>
    <w:rPr>
      <w:rFonts w:ascii="Calibri" w:eastAsia="Calibri" w:hAnsi="Calibri" w:cs="Times New Roman"/>
      <w:sz w:val="22"/>
      <w:szCs w:val="22"/>
      <w:lang w:val="pt-BR"/>
    </w:rPr>
  </w:style>
  <w:style w:type="paragraph" w:styleId="NormalWeb">
    <w:name w:val="Normal (Web)"/>
    <w:basedOn w:val="Normal"/>
    <w:uiPriority w:val="99"/>
    <w:unhideWhenUsed/>
    <w:rsid w:val="00DA4151"/>
    <w:pPr>
      <w:spacing w:before="100" w:beforeAutospacing="1" w:after="100" w:afterAutospacing="1"/>
    </w:pPr>
    <w:rPr>
      <w:rFonts w:ascii="Times New Roman" w:eastAsia="Times New Roman" w:hAnsi="Times New Roman" w:cs="Times New Roman"/>
      <w:lang w:val="pt-BR" w:eastAsia="pt-BR"/>
    </w:rPr>
  </w:style>
  <w:style w:type="table" w:styleId="Tabelacomgrade">
    <w:name w:val="Table Grid"/>
    <w:basedOn w:val="Tabelanormal"/>
    <w:rsid w:val="00DA415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A06AE2"/>
    <w:rPr>
      <w:color w:val="605E5C"/>
      <w:shd w:val="clear" w:color="auto" w:fill="E1DFDD"/>
    </w:rPr>
  </w:style>
  <w:style w:type="table" w:customStyle="1" w:styleId="TableNormal">
    <w:name w:val="Table Normal"/>
    <w:uiPriority w:val="2"/>
    <w:semiHidden/>
    <w:unhideWhenUsed/>
    <w:qFormat/>
    <w:rsid w:val="00AC2562"/>
    <w:pPr>
      <w:widowControl w:val="0"/>
      <w:autoSpaceDE w:val="0"/>
      <w:autoSpaceDN w:val="0"/>
      <w:spacing w:after="0"/>
    </w:pPr>
    <w:rPr>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0750">
      <w:bodyDiv w:val="1"/>
      <w:marLeft w:val="0"/>
      <w:marRight w:val="0"/>
      <w:marTop w:val="0"/>
      <w:marBottom w:val="0"/>
      <w:divBdr>
        <w:top w:val="none" w:sz="0" w:space="0" w:color="auto"/>
        <w:left w:val="none" w:sz="0" w:space="0" w:color="auto"/>
        <w:bottom w:val="none" w:sz="0" w:space="0" w:color="auto"/>
        <w:right w:val="none" w:sz="0" w:space="0" w:color="auto"/>
      </w:divBdr>
      <w:divsChild>
        <w:div w:id="549616845">
          <w:marLeft w:val="0"/>
          <w:marRight w:val="0"/>
          <w:marTop w:val="0"/>
          <w:marBottom w:val="0"/>
          <w:divBdr>
            <w:top w:val="none" w:sz="0" w:space="0" w:color="auto"/>
            <w:left w:val="none" w:sz="0" w:space="0" w:color="auto"/>
            <w:bottom w:val="none" w:sz="0" w:space="0" w:color="auto"/>
            <w:right w:val="none" w:sz="0" w:space="0" w:color="auto"/>
          </w:divBdr>
        </w:div>
        <w:div w:id="1527675266">
          <w:marLeft w:val="0"/>
          <w:marRight w:val="0"/>
          <w:marTop w:val="0"/>
          <w:marBottom w:val="0"/>
          <w:divBdr>
            <w:top w:val="none" w:sz="0" w:space="0" w:color="auto"/>
            <w:left w:val="none" w:sz="0" w:space="0" w:color="auto"/>
            <w:bottom w:val="none" w:sz="0" w:space="0" w:color="auto"/>
            <w:right w:val="none" w:sz="0" w:space="0" w:color="auto"/>
          </w:divBdr>
        </w:div>
        <w:div w:id="1927885250">
          <w:marLeft w:val="0"/>
          <w:marRight w:val="0"/>
          <w:marTop w:val="0"/>
          <w:marBottom w:val="0"/>
          <w:divBdr>
            <w:top w:val="none" w:sz="0" w:space="0" w:color="auto"/>
            <w:left w:val="none" w:sz="0" w:space="0" w:color="auto"/>
            <w:bottom w:val="none" w:sz="0" w:space="0" w:color="auto"/>
            <w:right w:val="none" w:sz="0" w:space="0" w:color="auto"/>
          </w:divBdr>
        </w:div>
        <w:div w:id="1996907750">
          <w:marLeft w:val="0"/>
          <w:marRight w:val="0"/>
          <w:marTop w:val="0"/>
          <w:marBottom w:val="0"/>
          <w:divBdr>
            <w:top w:val="none" w:sz="0" w:space="0" w:color="auto"/>
            <w:left w:val="none" w:sz="0" w:space="0" w:color="auto"/>
            <w:bottom w:val="none" w:sz="0" w:space="0" w:color="auto"/>
            <w:right w:val="none" w:sz="0" w:space="0" w:color="auto"/>
          </w:divBdr>
        </w:div>
        <w:div w:id="2009137791">
          <w:marLeft w:val="0"/>
          <w:marRight w:val="0"/>
          <w:marTop w:val="0"/>
          <w:marBottom w:val="0"/>
          <w:divBdr>
            <w:top w:val="none" w:sz="0" w:space="0" w:color="auto"/>
            <w:left w:val="none" w:sz="0" w:space="0" w:color="auto"/>
            <w:bottom w:val="none" w:sz="0" w:space="0" w:color="auto"/>
            <w:right w:val="none" w:sz="0" w:space="0" w:color="auto"/>
          </w:divBdr>
        </w:div>
      </w:divsChild>
    </w:div>
    <w:div w:id="152069219">
      <w:bodyDiv w:val="1"/>
      <w:marLeft w:val="0"/>
      <w:marRight w:val="0"/>
      <w:marTop w:val="0"/>
      <w:marBottom w:val="0"/>
      <w:divBdr>
        <w:top w:val="none" w:sz="0" w:space="0" w:color="auto"/>
        <w:left w:val="none" w:sz="0" w:space="0" w:color="auto"/>
        <w:bottom w:val="none" w:sz="0" w:space="0" w:color="auto"/>
        <w:right w:val="none" w:sz="0" w:space="0" w:color="auto"/>
      </w:divBdr>
      <w:divsChild>
        <w:div w:id="17897076">
          <w:marLeft w:val="0"/>
          <w:marRight w:val="0"/>
          <w:marTop w:val="0"/>
          <w:marBottom w:val="0"/>
          <w:divBdr>
            <w:top w:val="none" w:sz="0" w:space="0" w:color="auto"/>
            <w:left w:val="none" w:sz="0" w:space="0" w:color="auto"/>
            <w:bottom w:val="none" w:sz="0" w:space="0" w:color="auto"/>
            <w:right w:val="none" w:sz="0" w:space="0" w:color="auto"/>
          </w:divBdr>
        </w:div>
        <w:div w:id="36515750">
          <w:marLeft w:val="0"/>
          <w:marRight w:val="0"/>
          <w:marTop w:val="0"/>
          <w:marBottom w:val="0"/>
          <w:divBdr>
            <w:top w:val="none" w:sz="0" w:space="0" w:color="auto"/>
            <w:left w:val="none" w:sz="0" w:space="0" w:color="auto"/>
            <w:bottom w:val="none" w:sz="0" w:space="0" w:color="auto"/>
            <w:right w:val="none" w:sz="0" w:space="0" w:color="auto"/>
          </w:divBdr>
        </w:div>
        <w:div w:id="474107571">
          <w:marLeft w:val="0"/>
          <w:marRight w:val="0"/>
          <w:marTop w:val="0"/>
          <w:marBottom w:val="0"/>
          <w:divBdr>
            <w:top w:val="none" w:sz="0" w:space="0" w:color="auto"/>
            <w:left w:val="none" w:sz="0" w:space="0" w:color="auto"/>
            <w:bottom w:val="none" w:sz="0" w:space="0" w:color="auto"/>
            <w:right w:val="none" w:sz="0" w:space="0" w:color="auto"/>
          </w:divBdr>
        </w:div>
        <w:div w:id="753674087">
          <w:marLeft w:val="0"/>
          <w:marRight w:val="0"/>
          <w:marTop w:val="0"/>
          <w:marBottom w:val="0"/>
          <w:divBdr>
            <w:top w:val="none" w:sz="0" w:space="0" w:color="auto"/>
            <w:left w:val="none" w:sz="0" w:space="0" w:color="auto"/>
            <w:bottom w:val="none" w:sz="0" w:space="0" w:color="auto"/>
            <w:right w:val="none" w:sz="0" w:space="0" w:color="auto"/>
          </w:divBdr>
        </w:div>
        <w:div w:id="766315275">
          <w:marLeft w:val="0"/>
          <w:marRight w:val="0"/>
          <w:marTop w:val="0"/>
          <w:marBottom w:val="0"/>
          <w:divBdr>
            <w:top w:val="none" w:sz="0" w:space="0" w:color="auto"/>
            <w:left w:val="none" w:sz="0" w:space="0" w:color="auto"/>
            <w:bottom w:val="none" w:sz="0" w:space="0" w:color="auto"/>
            <w:right w:val="none" w:sz="0" w:space="0" w:color="auto"/>
          </w:divBdr>
        </w:div>
        <w:div w:id="789931277">
          <w:marLeft w:val="0"/>
          <w:marRight w:val="0"/>
          <w:marTop w:val="0"/>
          <w:marBottom w:val="0"/>
          <w:divBdr>
            <w:top w:val="none" w:sz="0" w:space="0" w:color="auto"/>
            <w:left w:val="none" w:sz="0" w:space="0" w:color="auto"/>
            <w:bottom w:val="none" w:sz="0" w:space="0" w:color="auto"/>
            <w:right w:val="none" w:sz="0" w:space="0" w:color="auto"/>
          </w:divBdr>
        </w:div>
        <w:div w:id="896166413">
          <w:marLeft w:val="0"/>
          <w:marRight w:val="0"/>
          <w:marTop w:val="0"/>
          <w:marBottom w:val="0"/>
          <w:divBdr>
            <w:top w:val="none" w:sz="0" w:space="0" w:color="auto"/>
            <w:left w:val="none" w:sz="0" w:space="0" w:color="auto"/>
            <w:bottom w:val="none" w:sz="0" w:space="0" w:color="auto"/>
            <w:right w:val="none" w:sz="0" w:space="0" w:color="auto"/>
          </w:divBdr>
        </w:div>
        <w:div w:id="948004641">
          <w:marLeft w:val="0"/>
          <w:marRight w:val="0"/>
          <w:marTop w:val="0"/>
          <w:marBottom w:val="0"/>
          <w:divBdr>
            <w:top w:val="none" w:sz="0" w:space="0" w:color="auto"/>
            <w:left w:val="none" w:sz="0" w:space="0" w:color="auto"/>
            <w:bottom w:val="none" w:sz="0" w:space="0" w:color="auto"/>
            <w:right w:val="none" w:sz="0" w:space="0" w:color="auto"/>
          </w:divBdr>
        </w:div>
        <w:div w:id="1002588585">
          <w:marLeft w:val="0"/>
          <w:marRight w:val="0"/>
          <w:marTop w:val="0"/>
          <w:marBottom w:val="0"/>
          <w:divBdr>
            <w:top w:val="none" w:sz="0" w:space="0" w:color="auto"/>
            <w:left w:val="none" w:sz="0" w:space="0" w:color="auto"/>
            <w:bottom w:val="none" w:sz="0" w:space="0" w:color="auto"/>
            <w:right w:val="none" w:sz="0" w:space="0" w:color="auto"/>
          </w:divBdr>
        </w:div>
        <w:div w:id="1272787411">
          <w:marLeft w:val="0"/>
          <w:marRight w:val="0"/>
          <w:marTop w:val="0"/>
          <w:marBottom w:val="0"/>
          <w:divBdr>
            <w:top w:val="none" w:sz="0" w:space="0" w:color="auto"/>
            <w:left w:val="none" w:sz="0" w:space="0" w:color="auto"/>
            <w:bottom w:val="none" w:sz="0" w:space="0" w:color="auto"/>
            <w:right w:val="none" w:sz="0" w:space="0" w:color="auto"/>
          </w:divBdr>
        </w:div>
        <w:div w:id="1306814164">
          <w:marLeft w:val="0"/>
          <w:marRight w:val="0"/>
          <w:marTop w:val="0"/>
          <w:marBottom w:val="0"/>
          <w:divBdr>
            <w:top w:val="none" w:sz="0" w:space="0" w:color="auto"/>
            <w:left w:val="none" w:sz="0" w:space="0" w:color="auto"/>
            <w:bottom w:val="none" w:sz="0" w:space="0" w:color="auto"/>
            <w:right w:val="none" w:sz="0" w:space="0" w:color="auto"/>
          </w:divBdr>
        </w:div>
        <w:div w:id="1310399867">
          <w:marLeft w:val="0"/>
          <w:marRight w:val="0"/>
          <w:marTop w:val="0"/>
          <w:marBottom w:val="0"/>
          <w:divBdr>
            <w:top w:val="none" w:sz="0" w:space="0" w:color="auto"/>
            <w:left w:val="none" w:sz="0" w:space="0" w:color="auto"/>
            <w:bottom w:val="none" w:sz="0" w:space="0" w:color="auto"/>
            <w:right w:val="none" w:sz="0" w:space="0" w:color="auto"/>
          </w:divBdr>
        </w:div>
        <w:div w:id="1348289508">
          <w:marLeft w:val="0"/>
          <w:marRight w:val="0"/>
          <w:marTop w:val="0"/>
          <w:marBottom w:val="0"/>
          <w:divBdr>
            <w:top w:val="none" w:sz="0" w:space="0" w:color="auto"/>
            <w:left w:val="none" w:sz="0" w:space="0" w:color="auto"/>
            <w:bottom w:val="none" w:sz="0" w:space="0" w:color="auto"/>
            <w:right w:val="none" w:sz="0" w:space="0" w:color="auto"/>
          </w:divBdr>
        </w:div>
        <w:div w:id="1506477533">
          <w:marLeft w:val="0"/>
          <w:marRight w:val="0"/>
          <w:marTop w:val="0"/>
          <w:marBottom w:val="0"/>
          <w:divBdr>
            <w:top w:val="none" w:sz="0" w:space="0" w:color="auto"/>
            <w:left w:val="none" w:sz="0" w:space="0" w:color="auto"/>
            <w:bottom w:val="none" w:sz="0" w:space="0" w:color="auto"/>
            <w:right w:val="none" w:sz="0" w:space="0" w:color="auto"/>
          </w:divBdr>
        </w:div>
        <w:div w:id="1530028729">
          <w:marLeft w:val="0"/>
          <w:marRight w:val="0"/>
          <w:marTop w:val="0"/>
          <w:marBottom w:val="0"/>
          <w:divBdr>
            <w:top w:val="none" w:sz="0" w:space="0" w:color="auto"/>
            <w:left w:val="none" w:sz="0" w:space="0" w:color="auto"/>
            <w:bottom w:val="none" w:sz="0" w:space="0" w:color="auto"/>
            <w:right w:val="none" w:sz="0" w:space="0" w:color="auto"/>
          </w:divBdr>
        </w:div>
        <w:div w:id="1767119285">
          <w:marLeft w:val="0"/>
          <w:marRight w:val="0"/>
          <w:marTop w:val="0"/>
          <w:marBottom w:val="0"/>
          <w:divBdr>
            <w:top w:val="none" w:sz="0" w:space="0" w:color="auto"/>
            <w:left w:val="none" w:sz="0" w:space="0" w:color="auto"/>
            <w:bottom w:val="none" w:sz="0" w:space="0" w:color="auto"/>
            <w:right w:val="none" w:sz="0" w:space="0" w:color="auto"/>
          </w:divBdr>
        </w:div>
        <w:div w:id="1795293711">
          <w:marLeft w:val="0"/>
          <w:marRight w:val="0"/>
          <w:marTop w:val="0"/>
          <w:marBottom w:val="0"/>
          <w:divBdr>
            <w:top w:val="none" w:sz="0" w:space="0" w:color="auto"/>
            <w:left w:val="none" w:sz="0" w:space="0" w:color="auto"/>
            <w:bottom w:val="none" w:sz="0" w:space="0" w:color="auto"/>
            <w:right w:val="none" w:sz="0" w:space="0" w:color="auto"/>
          </w:divBdr>
        </w:div>
        <w:div w:id="1800341921">
          <w:marLeft w:val="0"/>
          <w:marRight w:val="0"/>
          <w:marTop w:val="0"/>
          <w:marBottom w:val="0"/>
          <w:divBdr>
            <w:top w:val="none" w:sz="0" w:space="0" w:color="auto"/>
            <w:left w:val="none" w:sz="0" w:space="0" w:color="auto"/>
            <w:bottom w:val="none" w:sz="0" w:space="0" w:color="auto"/>
            <w:right w:val="none" w:sz="0" w:space="0" w:color="auto"/>
          </w:divBdr>
        </w:div>
        <w:div w:id="1920796122">
          <w:marLeft w:val="0"/>
          <w:marRight w:val="0"/>
          <w:marTop w:val="0"/>
          <w:marBottom w:val="0"/>
          <w:divBdr>
            <w:top w:val="none" w:sz="0" w:space="0" w:color="auto"/>
            <w:left w:val="none" w:sz="0" w:space="0" w:color="auto"/>
            <w:bottom w:val="none" w:sz="0" w:space="0" w:color="auto"/>
            <w:right w:val="none" w:sz="0" w:space="0" w:color="auto"/>
          </w:divBdr>
        </w:div>
        <w:div w:id="1922596469">
          <w:marLeft w:val="0"/>
          <w:marRight w:val="0"/>
          <w:marTop w:val="0"/>
          <w:marBottom w:val="0"/>
          <w:divBdr>
            <w:top w:val="none" w:sz="0" w:space="0" w:color="auto"/>
            <w:left w:val="none" w:sz="0" w:space="0" w:color="auto"/>
            <w:bottom w:val="none" w:sz="0" w:space="0" w:color="auto"/>
            <w:right w:val="none" w:sz="0" w:space="0" w:color="auto"/>
          </w:divBdr>
        </w:div>
        <w:div w:id="1983727550">
          <w:marLeft w:val="0"/>
          <w:marRight w:val="0"/>
          <w:marTop w:val="0"/>
          <w:marBottom w:val="0"/>
          <w:divBdr>
            <w:top w:val="none" w:sz="0" w:space="0" w:color="auto"/>
            <w:left w:val="none" w:sz="0" w:space="0" w:color="auto"/>
            <w:bottom w:val="none" w:sz="0" w:space="0" w:color="auto"/>
            <w:right w:val="none" w:sz="0" w:space="0" w:color="auto"/>
          </w:divBdr>
        </w:div>
        <w:div w:id="2013560075">
          <w:marLeft w:val="0"/>
          <w:marRight w:val="0"/>
          <w:marTop w:val="0"/>
          <w:marBottom w:val="0"/>
          <w:divBdr>
            <w:top w:val="none" w:sz="0" w:space="0" w:color="auto"/>
            <w:left w:val="none" w:sz="0" w:space="0" w:color="auto"/>
            <w:bottom w:val="none" w:sz="0" w:space="0" w:color="auto"/>
            <w:right w:val="none" w:sz="0" w:space="0" w:color="auto"/>
          </w:divBdr>
        </w:div>
        <w:div w:id="2036222797">
          <w:marLeft w:val="0"/>
          <w:marRight w:val="0"/>
          <w:marTop w:val="0"/>
          <w:marBottom w:val="0"/>
          <w:divBdr>
            <w:top w:val="none" w:sz="0" w:space="0" w:color="auto"/>
            <w:left w:val="none" w:sz="0" w:space="0" w:color="auto"/>
            <w:bottom w:val="none" w:sz="0" w:space="0" w:color="auto"/>
            <w:right w:val="none" w:sz="0" w:space="0" w:color="auto"/>
          </w:divBdr>
        </w:div>
        <w:div w:id="2064909007">
          <w:marLeft w:val="0"/>
          <w:marRight w:val="0"/>
          <w:marTop w:val="0"/>
          <w:marBottom w:val="0"/>
          <w:divBdr>
            <w:top w:val="none" w:sz="0" w:space="0" w:color="auto"/>
            <w:left w:val="none" w:sz="0" w:space="0" w:color="auto"/>
            <w:bottom w:val="none" w:sz="0" w:space="0" w:color="auto"/>
            <w:right w:val="none" w:sz="0" w:space="0" w:color="auto"/>
          </w:divBdr>
        </w:div>
        <w:div w:id="2103254540">
          <w:marLeft w:val="0"/>
          <w:marRight w:val="0"/>
          <w:marTop w:val="0"/>
          <w:marBottom w:val="0"/>
          <w:divBdr>
            <w:top w:val="none" w:sz="0" w:space="0" w:color="auto"/>
            <w:left w:val="none" w:sz="0" w:space="0" w:color="auto"/>
            <w:bottom w:val="none" w:sz="0" w:space="0" w:color="auto"/>
            <w:right w:val="none" w:sz="0" w:space="0" w:color="auto"/>
          </w:divBdr>
        </w:div>
        <w:div w:id="2112240899">
          <w:marLeft w:val="0"/>
          <w:marRight w:val="0"/>
          <w:marTop w:val="0"/>
          <w:marBottom w:val="0"/>
          <w:divBdr>
            <w:top w:val="none" w:sz="0" w:space="0" w:color="auto"/>
            <w:left w:val="none" w:sz="0" w:space="0" w:color="auto"/>
            <w:bottom w:val="none" w:sz="0" w:space="0" w:color="auto"/>
            <w:right w:val="none" w:sz="0" w:space="0" w:color="auto"/>
          </w:divBdr>
        </w:div>
      </w:divsChild>
    </w:div>
    <w:div w:id="251857669">
      <w:bodyDiv w:val="1"/>
      <w:marLeft w:val="0"/>
      <w:marRight w:val="0"/>
      <w:marTop w:val="0"/>
      <w:marBottom w:val="0"/>
      <w:divBdr>
        <w:top w:val="none" w:sz="0" w:space="0" w:color="auto"/>
        <w:left w:val="none" w:sz="0" w:space="0" w:color="auto"/>
        <w:bottom w:val="none" w:sz="0" w:space="0" w:color="auto"/>
        <w:right w:val="none" w:sz="0" w:space="0" w:color="auto"/>
      </w:divBdr>
      <w:divsChild>
        <w:div w:id="464928254">
          <w:marLeft w:val="0"/>
          <w:marRight w:val="0"/>
          <w:marTop w:val="0"/>
          <w:marBottom w:val="0"/>
          <w:divBdr>
            <w:top w:val="none" w:sz="0" w:space="0" w:color="auto"/>
            <w:left w:val="none" w:sz="0" w:space="0" w:color="auto"/>
            <w:bottom w:val="none" w:sz="0" w:space="0" w:color="auto"/>
            <w:right w:val="none" w:sz="0" w:space="0" w:color="auto"/>
          </w:divBdr>
          <w:divsChild>
            <w:div w:id="1904828694">
              <w:marLeft w:val="0"/>
              <w:marRight w:val="60"/>
              <w:marTop w:val="0"/>
              <w:marBottom w:val="0"/>
              <w:divBdr>
                <w:top w:val="none" w:sz="0" w:space="0" w:color="auto"/>
                <w:left w:val="none" w:sz="0" w:space="0" w:color="auto"/>
                <w:bottom w:val="none" w:sz="0" w:space="0" w:color="auto"/>
                <w:right w:val="none" w:sz="0" w:space="0" w:color="auto"/>
              </w:divBdr>
              <w:divsChild>
                <w:div w:id="660934717">
                  <w:marLeft w:val="0"/>
                  <w:marRight w:val="0"/>
                  <w:marTop w:val="0"/>
                  <w:marBottom w:val="120"/>
                  <w:divBdr>
                    <w:top w:val="single" w:sz="6" w:space="0" w:color="C0C0C0"/>
                    <w:left w:val="single" w:sz="6" w:space="0" w:color="D9D9D9"/>
                    <w:bottom w:val="single" w:sz="6" w:space="0" w:color="D9D9D9"/>
                    <w:right w:val="single" w:sz="6" w:space="0" w:color="D9D9D9"/>
                  </w:divBdr>
                  <w:divsChild>
                    <w:div w:id="754715223">
                      <w:marLeft w:val="0"/>
                      <w:marRight w:val="0"/>
                      <w:marTop w:val="0"/>
                      <w:marBottom w:val="0"/>
                      <w:divBdr>
                        <w:top w:val="none" w:sz="0" w:space="0" w:color="auto"/>
                        <w:left w:val="none" w:sz="0" w:space="0" w:color="auto"/>
                        <w:bottom w:val="none" w:sz="0" w:space="0" w:color="auto"/>
                        <w:right w:val="none" w:sz="0" w:space="0" w:color="auto"/>
                      </w:divBdr>
                    </w:div>
                    <w:div w:id="18029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020">
          <w:marLeft w:val="0"/>
          <w:marRight w:val="0"/>
          <w:marTop w:val="0"/>
          <w:marBottom w:val="0"/>
          <w:divBdr>
            <w:top w:val="none" w:sz="0" w:space="0" w:color="auto"/>
            <w:left w:val="none" w:sz="0" w:space="0" w:color="auto"/>
            <w:bottom w:val="none" w:sz="0" w:space="0" w:color="auto"/>
            <w:right w:val="none" w:sz="0" w:space="0" w:color="auto"/>
          </w:divBdr>
          <w:divsChild>
            <w:div w:id="98644589">
              <w:marLeft w:val="60"/>
              <w:marRight w:val="0"/>
              <w:marTop w:val="0"/>
              <w:marBottom w:val="0"/>
              <w:divBdr>
                <w:top w:val="none" w:sz="0" w:space="0" w:color="auto"/>
                <w:left w:val="none" w:sz="0" w:space="0" w:color="auto"/>
                <w:bottom w:val="none" w:sz="0" w:space="0" w:color="auto"/>
                <w:right w:val="none" w:sz="0" w:space="0" w:color="auto"/>
              </w:divBdr>
              <w:divsChild>
                <w:div w:id="589972635">
                  <w:marLeft w:val="0"/>
                  <w:marRight w:val="0"/>
                  <w:marTop w:val="0"/>
                  <w:marBottom w:val="0"/>
                  <w:divBdr>
                    <w:top w:val="none" w:sz="0" w:space="0" w:color="auto"/>
                    <w:left w:val="none" w:sz="0" w:space="0" w:color="auto"/>
                    <w:bottom w:val="none" w:sz="0" w:space="0" w:color="auto"/>
                    <w:right w:val="none" w:sz="0" w:space="0" w:color="auto"/>
                  </w:divBdr>
                  <w:divsChild>
                    <w:div w:id="866528193">
                      <w:marLeft w:val="0"/>
                      <w:marRight w:val="0"/>
                      <w:marTop w:val="0"/>
                      <w:marBottom w:val="120"/>
                      <w:divBdr>
                        <w:top w:val="single" w:sz="6" w:space="0" w:color="F5F5F5"/>
                        <w:left w:val="single" w:sz="6" w:space="0" w:color="F5F5F5"/>
                        <w:bottom w:val="single" w:sz="6" w:space="0" w:color="F5F5F5"/>
                        <w:right w:val="single" w:sz="6" w:space="0" w:color="F5F5F5"/>
                      </w:divBdr>
                      <w:divsChild>
                        <w:div w:id="1717582146">
                          <w:marLeft w:val="0"/>
                          <w:marRight w:val="0"/>
                          <w:marTop w:val="0"/>
                          <w:marBottom w:val="0"/>
                          <w:divBdr>
                            <w:top w:val="none" w:sz="0" w:space="0" w:color="auto"/>
                            <w:left w:val="none" w:sz="0" w:space="0" w:color="auto"/>
                            <w:bottom w:val="none" w:sz="0" w:space="0" w:color="auto"/>
                            <w:right w:val="none" w:sz="0" w:space="0" w:color="auto"/>
                          </w:divBdr>
                          <w:divsChild>
                            <w:div w:id="1439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037387">
      <w:bodyDiv w:val="1"/>
      <w:marLeft w:val="0"/>
      <w:marRight w:val="0"/>
      <w:marTop w:val="0"/>
      <w:marBottom w:val="0"/>
      <w:divBdr>
        <w:top w:val="none" w:sz="0" w:space="0" w:color="auto"/>
        <w:left w:val="none" w:sz="0" w:space="0" w:color="auto"/>
        <w:bottom w:val="none" w:sz="0" w:space="0" w:color="auto"/>
        <w:right w:val="none" w:sz="0" w:space="0" w:color="auto"/>
      </w:divBdr>
    </w:div>
    <w:div w:id="366297686">
      <w:bodyDiv w:val="1"/>
      <w:marLeft w:val="0"/>
      <w:marRight w:val="0"/>
      <w:marTop w:val="0"/>
      <w:marBottom w:val="0"/>
      <w:divBdr>
        <w:top w:val="none" w:sz="0" w:space="0" w:color="auto"/>
        <w:left w:val="none" w:sz="0" w:space="0" w:color="auto"/>
        <w:bottom w:val="none" w:sz="0" w:space="0" w:color="auto"/>
        <w:right w:val="none" w:sz="0" w:space="0" w:color="auto"/>
      </w:divBdr>
    </w:div>
    <w:div w:id="916206517">
      <w:bodyDiv w:val="1"/>
      <w:marLeft w:val="0"/>
      <w:marRight w:val="0"/>
      <w:marTop w:val="0"/>
      <w:marBottom w:val="0"/>
      <w:divBdr>
        <w:top w:val="none" w:sz="0" w:space="0" w:color="auto"/>
        <w:left w:val="none" w:sz="0" w:space="0" w:color="auto"/>
        <w:bottom w:val="none" w:sz="0" w:space="0" w:color="auto"/>
        <w:right w:val="none" w:sz="0" w:space="0" w:color="auto"/>
      </w:divBdr>
    </w:div>
    <w:div w:id="983661723">
      <w:bodyDiv w:val="1"/>
      <w:marLeft w:val="0"/>
      <w:marRight w:val="0"/>
      <w:marTop w:val="0"/>
      <w:marBottom w:val="0"/>
      <w:divBdr>
        <w:top w:val="none" w:sz="0" w:space="0" w:color="auto"/>
        <w:left w:val="none" w:sz="0" w:space="0" w:color="auto"/>
        <w:bottom w:val="none" w:sz="0" w:space="0" w:color="auto"/>
        <w:right w:val="none" w:sz="0" w:space="0" w:color="auto"/>
      </w:divBdr>
    </w:div>
    <w:div w:id="1122384981">
      <w:bodyDiv w:val="1"/>
      <w:marLeft w:val="0"/>
      <w:marRight w:val="0"/>
      <w:marTop w:val="0"/>
      <w:marBottom w:val="0"/>
      <w:divBdr>
        <w:top w:val="none" w:sz="0" w:space="0" w:color="auto"/>
        <w:left w:val="none" w:sz="0" w:space="0" w:color="auto"/>
        <w:bottom w:val="none" w:sz="0" w:space="0" w:color="auto"/>
        <w:right w:val="none" w:sz="0" w:space="0" w:color="auto"/>
      </w:divBdr>
      <w:divsChild>
        <w:div w:id="223033634">
          <w:marLeft w:val="0"/>
          <w:marRight w:val="0"/>
          <w:marTop w:val="0"/>
          <w:marBottom w:val="0"/>
          <w:divBdr>
            <w:top w:val="none" w:sz="0" w:space="0" w:color="auto"/>
            <w:left w:val="none" w:sz="0" w:space="0" w:color="auto"/>
            <w:bottom w:val="none" w:sz="0" w:space="0" w:color="auto"/>
            <w:right w:val="none" w:sz="0" w:space="0" w:color="auto"/>
          </w:divBdr>
          <w:divsChild>
            <w:div w:id="1212770348">
              <w:marLeft w:val="0"/>
              <w:marRight w:val="60"/>
              <w:marTop w:val="0"/>
              <w:marBottom w:val="0"/>
              <w:divBdr>
                <w:top w:val="none" w:sz="0" w:space="0" w:color="auto"/>
                <w:left w:val="none" w:sz="0" w:space="0" w:color="auto"/>
                <w:bottom w:val="none" w:sz="0" w:space="0" w:color="auto"/>
                <w:right w:val="none" w:sz="0" w:space="0" w:color="auto"/>
              </w:divBdr>
              <w:divsChild>
                <w:div w:id="439760882">
                  <w:marLeft w:val="0"/>
                  <w:marRight w:val="0"/>
                  <w:marTop w:val="0"/>
                  <w:marBottom w:val="120"/>
                  <w:divBdr>
                    <w:top w:val="single" w:sz="6" w:space="0" w:color="C0C0C0"/>
                    <w:left w:val="single" w:sz="6" w:space="0" w:color="D9D9D9"/>
                    <w:bottom w:val="single" w:sz="6" w:space="0" w:color="D9D9D9"/>
                    <w:right w:val="single" w:sz="6" w:space="0" w:color="D9D9D9"/>
                  </w:divBdr>
                  <w:divsChild>
                    <w:div w:id="764153511">
                      <w:marLeft w:val="0"/>
                      <w:marRight w:val="0"/>
                      <w:marTop w:val="0"/>
                      <w:marBottom w:val="0"/>
                      <w:divBdr>
                        <w:top w:val="none" w:sz="0" w:space="0" w:color="auto"/>
                        <w:left w:val="none" w:sz="0" w:space="0" w:color="auto"/>
                        <w:bottom w:val="none" w:sz="0" w:space="0" w:color="auto"/>
                        <w:right w:val="none" w:sz="0" w:space="0" w:color="auto"/>
                      </w:divBdr>
                    </w:div>
                    <w:div w:id="14119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8062">
          <w:marLeft w:val="0"/>
          <w:marRight w:val="0"/>
          <w:marTop w:val="0"/>
          <w:marBottom w:val="0"/>
          <w:divBdr>
            <w:top w:val="none" w:sz="0" w:space="0" w:color="auto"/>
            <w:left w:val="none" w:sz="0" w:space="0" w:color="auto"/>
            <w:bottom w:val="none" w:sz="0" w:space="0" w:color="auto"/>
            <w:right w:val="none" w:sz="0" w:space="0" w:color="auto"/>
          </w:divBdr>
          <w:divsChild>
            <w:div w:id="569729604">
              <w:marLeft w:val="60"/>
              <w:marRight w:val="0"/>
              <w:marTop w:val="0"/>
              <w:marBottom w:val="0"/>
              <w:divBdr>
                <w:top w:val="none" w:sz="0" w:space="0" w:color="auto"/>
                <w:left w:val="none" w:sz="0" w:space="0" w:color="auto"/>
                <w:bottom w:val="none" w:sz="0" w:space="0" w:color="auto"/>
                <w:right w:val="none" w:sz="0" w:space="0" w:color="auto"/>
              </w:divBdr>
              <w:divsChild>
                <w:div w:id="502861622">
                  <w:marLeft w:val="0"/>
                  <w:marRight w:val="0"/>
                  <w:marTop w:val="0"/>
                  <w:marBottom w:val="0"/>
                  <w:divBdr>
                    <w:top w:val="none" w:sz="0" w:space="0" w:color="auto"/>
                    <w:left w:val="none" w:sz="0" w:space="0" w:color="auto"/>
                    <w:bottom w:val="none" w:sz="0" w:space="0" w:color="auto"/>
                    <w:right w:val="none" w:sz="0" w:space="0" w:color="auto"/>
                  </w:divBdr>
                  <w:divsChild>
                    <w:div w:id="2123455435">
                      <w:marLeft w:val="0"/>
                      <w:marRight w:val="0"/>
                      <w:marTop w:val="0"/>
                      <w:marBottom w:val="120"/>
                      <w:divBdr>
                        <w:top w:val="single" w:sz="6" w:space="0" w:color="F5F5F5"/>
                        <w:left w:val="single" w:sz="6" w:space="0" w:color="F5F5F5"/>
                        <w:bottom w:val="single" w:sz="6" w:space="0" w:color="F5F5F5"/>
                        <w:right w:val="single" w:sz="6" w:space="0" w:color="F5F5F5"/>
                      </w:divBdr>
                      <w:divsChild>
                        <w:div w:id="643435400">
                          <w:marLeft w:val="0"/>
                          <w:marRight w:val="0"/>
                          <w:marTop w:val="0"/>
                          <w:marBottom w:val="0"/>
                          <w:divBdr>
                            <w:top w:val="none" w:sz="0" w:space="0" w:color="auto"/>
                            <w:left w:val="none" w:sz="0" w:space="0" w:color="auto"/>
                            <w:bottom w:val="none" w:sz="0" w:space="0" w:color="auto"/>
                            <w:right w:val="none" w:sz="0" w:space="0" w:color="auto"/>
                          </w:divBdr>
                          <w:divsChild>
                            <w:div w:id="15221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0972">
      <w:bodyDiv w:val="1"/>
      <w:marLeft w:val="0"/>
      <w:marRight w:val="0"/>
      <w:marTop w:val="0"/>
      <w:marBottom w:val="0"/>
      <w:divBdr>
        <w:top w:val="none" w:sz="0" w:space="0" w:color="auto"/>
        <w:left w:val="none" w:sz="0" w:space="0" w:color="auto"/>
        <w:bottom w:val="none" w:sz="0" w:space="0" w:color="auto"/>
        <w:right w:val="none" w:sz="0" w:space="0" w:color="auto"/>
      </w:divBdr>
      <w:divsChild>
        <w:div w:id="549726589">
          <w:marLeft w:val="0"/>
          <w:marRight w:val="0"/>
          <w:marTop w:val="0"/>
          <w:marBottom w:val="0"/>
          <w:divBdr>
            <w:top w:val="none" w:sz="0" w:space="0" w:color="auto"/>
            <w:left w:val="none" w:sz="0" w:space="0" w:color="auto"/>
            <w:bottom w:val="none" w:sz="0" w:space="0" w:color="auto"/>
            <w:right w:val="none" w:sz="0" w:space="0" w:color="auto"/>
          </w:divBdr>
          <w:divsChild>
            <w:div w:id="1188376080">
              <w:marLeft w:val="0"/>
              <w:marRight w:val="60"/>
              <w:marTop w:val="0"/>
              <w:marBottom w:val="0"/>
              <w:divBdr>
                <w:top w:val="none" w:sz="0" w:space="0" w:color="auto"/>
                <w:left w:val="none" w:sz="0" w:space="0" w:color="auto"/>
                <w:bottom w:val="none" w:sz="0" w:space="0" w:color="auto"/>
                <w:right w:val="none" w:sz="0" w:space="0" w:color="auto"/>
              </w:divBdr>
              <w:divsChild>
                <w:div w:id="2087531202">
                  <w:marLeft w:val="0"/>
                  <w:marRight w:val="0"/>
                  <w:marTop w:val="0"/>
                  <w:marBottom w:val="120"/>
                  <w:divBdr>
                    <w:top w:val="single" w:sz="6" w:space="0" w:color="C0C0C0"/>
                    <w:left w:val="single" w:sz="6" w:space="0" w:color="D9D9D9"/>
                    <w:bottom w:val="single" w:sz="6" w:space="0" w:color="D9D9D9"/>
                    <w:right w:val="single" w:sz="6" w:space="0" w:color="D9D9D9"/>
                  </w:divBdr>
                  <w:divsChild>
                    <w:div w:id="1123235803">
                      <w:marLeft w:val="0"/>
                      <w:marRight w:val="0"/>
                      <w:marTop w:val="0"/>
                      <w:marBottom w:val="0"/>
                      <w:divBdr>
                        <w:top w:val="none" w:sz="0" w:space="0" w:color="auto"/>
                        <w:left w:val="none" w:sz="0" w:space="0" w:color="auto"/>
                        <w:bottom w:val="none" w:sz="0" w:space="0" w:color="auto"/>
                        <w:right w:val="none" w:sz="0" w:space="0" w:color="auto"/>
                      </w:divBdr>
                    </w:div>
                    <w:div w:id="1931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0047">
          <w:marLeft w:val="0"/>
          <w:marRight w:val="0"/>
          <w:marTop w:val="0"/>
          <w:marBottom w:val="0"/>
          <w:divBdr>
            <w:top w:val="none" w:sz="0" w:space="0" w:color="auto"/>
            <w:left w:val="none" w:sz="0" w:space="0" w:color="auto"/>
            <w:bottom w:val="none" w:sz="0" w:space="0" w:color="auto"/>
            <w:right w:val="none" w:sz="0" w:space="0" w:color="auto"/>
          </w:divBdr>
          <w:divsChild>
            <w:div w:id="1839420403">
              <w:marLeft w:val="60"/>
              <w:marRight w:val="0"/>
              <w:marTop w:val="0"/>
              <w:marBottom w:val="0"/>
              <w:divBdr>
                <w:top w:val="none" w:sz="0" w:space="0" w:color="auto"/>
                <w:left w:val="none" w:sz="0" w:space="0" w:color="auto"/>
                <w:bottom w:val="none" w:sz="0" w:space="0" w:color="auto"/>
                <w:right w:val="none" w:sz="0" w:space="0" w:color="auto"/>
              </w:divBdr>
              <w:divsChild>
                <w:div w:id="1579944026">
                  <w:marLeft w:val="0"/>
                  <w:marRight w:val="0"/>
                  <w:marTop w:val="0"/>
                  <w:marBottom w:val="0"/>
                  <w:divBdr>
                    <w:top w:val="none" w:sz="0" w:space="0" w:color="auto"/>
                    <w:left w:val="none" w:sz="0" w:space="0" w:color="auto"/>
                    <w:bottom w:val="none" w:sz="0" w:space="0" w:color="auto"/>
                    <w:right w:val="none" w:sz="0" w:space="0" w:color="auto"/>
                  </w:divBdr>
                  <w:divsChild>
                    <w:div w:id="863178525">
                      <w:marLeft w:val="0"/>
                      <w:marRight w:val="0"/>
                      <w:marTop w:val="0"/>
                      <w:marBottom w:val="120"/>
                      <w:divBdr>
                        <w:top w:val="single" w:sz="6" w:space="0" w:color="F5F5F5"/>
                        <w:left w:val="single" w:sz="6" w:space="0" w:color="F5F5F5"/>
                        <w:bottom w:val="single" w:sz="6" w:space="0" w:color="F5F5F5"/>
                        <w:right w:val="single" w:sz="6" w:space="0" w:color="F5F5F5"/>
                      </w:divBdr>
                      <w:divsChild>
                        <w:div w:id="1467429065">
                          <w:marLeft w:val="0"/>
                          <w:marRight w:val="0"/>
                          <w:marTop w:val="0"/>
                          <w:marBottom w:val="0"/>
                          <w:divBdr>
                            <w:top w:val="none" w:sz="0" w:space="0" w:color="auto"/>
                            <w:left w:val="none" w:sz="0" w:space="0" w:color="auto"/>
                            <w:bottom w:val="none" w:sz="0" w:space="0" w:color="auto"/>
                            <w:right w:val="none" w:sz="0" w:space="0" w:color="auto"/>
                          </w:divBdr>
                          <w:divsChild>
                            <w:div w:id="10831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38096">
      <w:bodyDiv w:val="1"/>
      <w:marLeft w:val="0"/>
      <w:marRight w:val="0"/>
      <w:marTop w:val="0"/>
      <w:marBottom w:val="0"/>
      <w:divBdr>
        <w:top w:val="none" w:sz="0" w:space="0" w:color="auto"/>
        <w:left w:val="none" w:sz="0" w:space="0" w:color="auto"/>
        <w:bottom w:val="none" w:sz="0" w:space="0" w:color="auto"/>
        <w:right w:val="none" w:sz="0" w:space="0" w:color="auto"/>
      </w:divBdr>
      <w:divsChild>
        <w:div w:id="135147636">
          <w:marLeft w:val="0"/>
          <w:marRight w:val="0"/>
          <w:marTop w:val="0"/>
          <w:marBottom w:val="0"/>
          <w:divBdr>
            <w:top w:val="none" w:sz="0" w:space="0" w:color="auto"/>
            <w:left w:val="none" w:sz="0" w:space="0" w:color="auto"/>
            <w:bottom w:val="none" w:sz="0" w:space="0" w:color="auto"/>
            <w:right w:val="none" w:sz="0" w:space="0" w:color="auto"/>
          </w:divBdr>
        </w:div>
        <w:div w:id="188688390">
          <w:marLeft w:val="0"/>
          <w:marRight w:val="0"/>
          <w:marTop w:val="0"/>
          <w:marBottom w:val="0"/>
          <w:divBdr>
            <w:top w:val="none" w:sz="0" w:space="0" w:color="auto"/>
            <w:left w:val="none" w:sz="0" w:space="0" w:color="auto"/>
            <w:bottom w:val="none" w:sz="0" w:space="0" w:color="auto"/>
            <w:right w:val="none" w:sz="0" w:space="0" w:color="auto"/>
          </w:divBdr>
        </w:div>
        <w:div w:id="217598618">
          <w:marLeft w:val="0"/>
          <w:marRight w:val="0"/>
          <w:marTop w:val="0"/>
          <w:marBottom w:val="0"/>
          <w:divBdr>
            <w:top w:val="none" w:sz="0" w:space="0" w:color="auto"/>
            <w:left w:val="none" w:sz="0" w:space="0" w:color="auto"/>
            <w:bottom w:val="none" w:sz="0" w:space="0" w:color="auto"/>
            <w:right w:val="none" w:sz="0" w:space="0" w:color="auto"/>
          </w:divBdr>
        </w:div>
        <w:div w:id="390226466">
          <w:marLeft w:val="0"/>
          <w:marRight w:val="0"/>
          <w:marTop w:val="0"/>
          <w:marBottom w:val="0"/>
          <w:divBdr>
            <w:top w:val="none" w:sz="0" w:space="0" w:color="auto"/>
            <w:left w:val="none" w:sz="0" w:space="0" w:color="auto"/>
            <w:bottom w:val="none" w:sz="0" w:space="0" w:color="auto"/>
            <w:right w:val="none" w:sz="0" w:space="0" w:color="auto"/>
          </w:divBdr>
        </w:div>
        <w:div w:id="409469335">
          <w:marLeft w:val="0"/>
          <w:marRight w:val="0"/>
          <w:marTop w:val="0"/>
          <w:marBottom w:val="0"/>
          <w:divBdr>
            <w:top w:val="none" w:sz="0" w:space="0" w:color="auto"/>
            <w:left w:val="none" w:sz="0" w:space="0" w:color="auto"/>
            <w:bottom w:val="none" w:sz="0" w:space="0" w:color="auto"/>
            <w:right w:val="none" w:sz="0" w:space="0" w:color="auto"/>
          </w:divBdr>
        </w:div>
        <w:div w:id="414740557">
          <w:marLeft w:val="0"/>
          <w:marRight w:val="0"/>
          <w:marTop w:val="0"/>
          <w:marBottom w:val="0"/>
          <w:divBdr>
            <w:top w:val="none" w:sz="0" w:space="0" w:color="auto"/>
            <w:left w:val="none" w:sz="0" w:space="0" w:color="auto"/>
            <w:bottom w:val="none" w:sz="0" w:space="0" w:color="auto"/>
            <w:right w:val="none" w:sz="0" w:space="0" w:color="auto"/>
          </w:divBdr>
        </w:div>
        <w:div w:id="492645659">
          <w:marLeft w:val="0"/>
          <w:marRight w:val="0"/>
          <w:marTop w:val="0"/>
          <w:marBottom w:val="0"/>
          <w:divBdr>
            <w:top w:val="none" w:sz="0" w:space="0" w:color="auto"/>
            <w:left w:val="none" w:sz="0" w:space="0" w:color="auto"/>
            <w:bottom w:val="none" w:sz="0" w:space="0" w:color="auto"/>
            <w:right w:val="none" w:sz="0" w:space="0" w:color="auto"/>
          </w:divBdr>
        </w:div>
        <w:div w:id="850216060">
          <w:marLeft w:val="0"/>
          <w:marRight w:val="0"/>
          <w:marTop w:val="0"/>
          <w:marBottom w:val="0"/>
          <w:divBdr>
            <w:top w:val="none" w:sz="0" w:space="0" w:color="auto"/>
            <w:left w:val="none" w:sz="0" w:space="0" w:color="auto"/>
            <w:bottom w:val="none" w:sz="0" w:space="0" w:color="auto"/>
            <w:right w:val="none" w:sz="0" w:space="0" w:color="auto"/>
          </w:divBdr>
        </w:div>
        <w:div w:id="887381818">
          <w:marLeft w:val="0"/>
          <w:marRight w:val="0"/>
          <w:marTop w:val="0"/>
          <w:marBottom w:val="0"/>
          <w:divBdr>
            <w:top w:val="none" w:sz="0" w:space="0" w:color="auto"/>
            <w:left w:val="none" w:sz="0" w:space="0" w:color="auto"/>
            <w:bottom w:val="none" w:sz="0" w:space="0" w:color="auto"/>
            <w:right w:val="none" w:sz="0" w:space="0" w:color="auto"/>
          </w:divBdr>
        </w:div>
        <w:div w:id="914779761">
          <w:marLeft w:val="0"/>
          <w:marRight w:val="0"/>
          <w:marTop w:val="0"/>
          <w:marBottom w:val="0"/>
          <w:divBdr>
            <w:top w:val="none" w:sz="0" w:space="0" w:color="auto"/>
            <w:left w:val="none" w:sz="0" w:space="0" w:color="auto"/>
            <w:bottom w:val="none" w:sz="0" w:space="0" w:color="auto"/>
            <w:right w:val="none" w:sz="0" w:space="0" w:color="auto"/>
          </w:divBdr>
        </w:div>
        <w:div w:id="1099834578">
          <w:marLeft w:val="0"/>
          <w:marRight w:val="0"/>
          <w:marTop w:val="0"/>
          <w:marBottom w:val="0"/>
          <w:divBdr>
            <w:top w:val="none" w:sz="0" w:space="0" w:color="auto"/>
            <w:left w:val="none" w:sz="0" w:space="0" w:color="auto"/>
            <w:bottom w:val="none" w:sz="0" w:space="0" w:color="auto"/>
            <w:right w:val="none" w:sz="0" w:space="0" w:color="auto"/>
          </w:divBdr>
        </w:div>
        <w:div w:id="1121654077">
          <w:marLeft w:val="0"/>
          <w:marRight w:val="0"/>
          <w:marTop w:val="0"/>
          <w:marBottom w:val="0"/>
          <w:divBdr>
            <w:top w:val="none" w:sz="0" w:space="0" w:color="auto"/>
            <w:left w:val="none" w:sz="0" w:space="0" w:color="auto"/>
            <w:bottom w:val="none" w:sz="0" w:space="0" w:color="auto"/>
            <w:right w:val="none" w:sz="0" w:space="0" w:color="auto"/>
          </w:divBdr>
        </w:div>
        <w:div w:id="1168715826">
          <w:marLeft w:val="0"/>
          <w:marRight w:val="0"/>
          <w:marTop w:val="0"/>
          <w:marBottom w:val="0"/>
          <w:divBdr>
            <w:top w:val="none" w:sz="0" w:space="0" w:color="auto"/>
            <w:left w:val="none" w:sz="0" w:space="0" w:color="auto"/>
            <w:bottom w:val="none" w:sz="0" w:space="0" w:color="auto"/>
            <w:right w:val="none" w:sz="0" w:space="0" w:color="auto"/>
          </w:divBdr>
        </w:div>
        <w:div w:id="1304238845">
          <w:marLeft w:val="0"/>
          <w:marRight w:val="0"/>
          <w:marTop w:val="0"/>
          <w:marBottom w:val="0"/>
          <w:divBdr>
            <w:top w:val="none" w:sz="0" w:space="0" w:color="auto"/>
            <w:left w:val="none" w:sz="0" w:space="0" w:color="auto"/>
            <w:bottom w:val="none" w:sz="0" w:space="0" w:color="auto"/>
            <w:right w:val="none" w:sz="0" w:space="0" w:color="auto"/>
          </w:divBdr>
        </w:div>
        <w:div w:id="1349408474">
          <w:marLeft w:val="0"/>
          <w:marRight w:val="0"/>
          <w:marTop w:val="0"/>
          <w:marBottom w:val="0"/>
          <w:divBdr>
            <w:top w:val="none" w:sz="0" w:space="0" w:color="auto"/>
            <w:left w:val="none" w:sz="0" w:space="0" w:color="auto"/>
            <w:bottom w:val="none" w:sz="0" w:space="0" w:color="auto"/>
            <w:right w:val="none" w:sz="0" w:space="0" w:color="auto"/>
          </w:divBdr>
        </w:div>
        <w:div w:id="1375038734">
          <w:marLeft w:val="0"/>
          <w:marRight w:val="0"/>
          <w:marTop w:val="0"/>
          <w:marBottom w:val="0"/>
          <w:divBdr>
            <w:top w:val="none" w:sz="0" w:space="0" w:color="auto"/>
            <w:left w:val="none" w:sz="0" w:space="0" w:color="auto"/>
            <w:bottom w:val="none" w:sz="0" w:space="0" w:color="auto"/>
            <w:right w:val="none" w:sz="0" w:space="0" w:color="auto"/>
          </w:divBdr>
        </w:div>
        <w:div w:id="1514954338">
          <w:marLeft w:val="0"/>
          <w:marRight w:val="0"/>
          <w:marTop w:val="0"/>
          <w:marBottom w:val="0"/>
          <w:divBdr>
            <w:top w:val="none" w:sz="0" w:space="0" w:color="auto"/>
            <w:left w:val="none" w:sz="0" w:space="0" w:color="auto"/>
            <w:bottom w:val="none" w:sz="0" w:space="0" w:color="auto"/>
            <w:right w:val="none" w:sz="0" w:space="0" w:color="auto"/>
          </w:divBdr>
        </w:div>
        <w:div w:id="1793934900">
          <w:marLeft w:val="0"/>
          <w:marRight w:val="0"/>
          <w:marTop w:val="0"/>
          <w:marBottom w:val="0"/>
          <w:divBdr>
            <w:top w:val="none" w:sz="0" w:space="0" w:color="auto"/>
            <w:left w:val="none" w:sz="0" w:space="0" w:color="auto"/>
            <w:bottom w:val="none" w:sz="0" w:space="0" w:color="auto"/>
            <w:right w:val="none" w:sz="0" w:space="0" w:color="auto"/>
          </w:divBdr>
        </w:div>
        <w:div w:id="1814787098">
          <w:marLeft w:val="0"/>
          <w:marRight w:val="0"/>
          <w:marTop w:val="0"/>
          <w:marBottom w:val="0"/>
          <w:divBdr>
            <w:top w:val="none" w:sz="0" w:space="0" w:color="auto"/>
            <w:left w:val="none" w:sz="0" w:space="0" w:color="auto"/>
            <w:bottom w:val="none" w:sz="0" w:space="0" w:color="auto"/>
            <w:right w:val="none" w:sz="0" w:space="0" w:color="auto"/>
          </w:divBdr>
        </w:div>
        <w:div w:id="1830242902">
          <w:marLeft w:val="0"/>
          <w:marRight w:val="0"/>
          <w:marTop w:val="0"/>
          <w:marBottom w:val="0"/>
          <w:divBdr>
            <w:top w:val="none" w:sz="0" w:space="0" w:color="auto"/>
            <w:left w:val="none" w:sz="0" w:space="0" w:color="auto"/>
            <w:bottom w:val="none" w:sz="0" w:space="0" w:color="auto"/>
            <w:right w:val="none" w:sz="0" w:space="0" w:color="auto"/>
          </w:divBdr>
        </w:div>
        <w:div w:id="1874688293">
          <w:marLeft w:val="0"/>
          <w:marRight w:val="0"/>
          <w:marTop w:val="0"/>
          <w:marBottom w:val="0"/>
          <w:divBdr>
            <w:top w:val="none" w:sz="0" w:space="0" w:color="auto"/>
            <w:left w:val="none" w:sz="0" w:space="0" w:color="auto"/>
            <w:bottom w:val="none" w:sz="0" w:space="0" w:color="auto"/>
            <w:right w:val="none" w:sz="0" w:space="0" w:color="auto"/>
          </w:divBdr>
        </w:div>
        <w:div w:id="1887332364">
          <w:marLeft w:val="0"/>
          <w:marRight w:val="0"/>
          <w:marTop w:val="0"/>
          <w:marBottom w:val="0"/>
          <w:divBdr>
            <w:top w:val="none" w:sz="0" w:space="0" w:color="auto"/>
            <w:left w:val="none" w:sz="0" w:space="0" w:color="auto"/>
            <w:bottom w:val="none" w:sz="0" w:space="0" w:color="auto"/>
            <w:right w:val="none" w:sz="0" w:space="0" w:color="auto"/>
          </w:divBdr>
        </w:div>
        <w:div w:id="1945722162">
          <w:marLeft w:val="0"/>
          <w:marRight w:val="0"/>
          <w:marTop w:val="0"/>
          <w:marBottom w:val="0"/>
          <w:divBdr>
            <w:top w:val="none" w:sz="0" w:space="0" w:color="auto"/>
            <w:left w:val="none" w:sz="0" w:space="0" w:color="auto"/>
            <w:bottom w:val="none" w:sz="0" w:space="0" w:color="auto"/>
            <w:right w:val="none" w:sz="0" w:space="0" w:color="auto"/>
          </w:divBdr>
        </w:div>
        <w:div w:id="1959528169">
          <w:marLeft w:val="0"/>
          <w:marRight w:val="0"/>
          <w:marTop w:val="0"/>
          <w:marBottom w:val="0"/>
          <w:divBdr>
            <w:top w:val="none" w:sz="0" w:space="0" w:color="auto"/>
            <w:left w:val="none" w:sz="0" w:space="0" w:color="auto"/>
            <w:bottom w:val="none" w:sz="0" w:space="0" w:color="auto"/>
            <w:right w:val="none" w:sz="0" w:space="0" w:color="auto"/>
          </w:divBdr>
        </w:div>
        <w:div w:id="2116317107">
          <w:marLeft w:val="0"/>
          <w:marRight w:val="0"/>
          <w:marTop w:val="0"/>
          <w:marBottom w:val="0"/>
          <w:divBdr>
            <w:top w:val="none" w:sz="0" w:space="0" w:color="auto"/>
            <w:left w:val="none" w:sz="0" w:space="0" w:color="auto"/>
            <w:bottom w:val="none" w:sz="0" w:space="0" w:color="auto"/>
            <w:right w:val="none" w:sz="0" w:space="0" w:color="auto"/>
          </w:divBdr>
        </w:div>
        <w:div w:id="2120098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cenespebs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11F8-78E7-41E9-A672-388C902D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8387</Words>
  <Characters>45292</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2022-05-06T16:06:00Z</dcterms:created>
  <dcterms:modified xsi:type="dcterms:W3CDTF">2022-05-11T02:32:00Z</dcterms:modified>
</cp:coreProperties>
</file>