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51" w:rsidRDefault="00A40751" w:rsidP="00A40751">
      <w:pPr>
        <w:pStyle w:val="Ttulo1"/>
        <w:tabs>
          <w:tab w:val="left" w:pos="509"/>
        </w:tabs>
        <w:spacing w:before="1"/>
        <w:ind w:left="0"/>
      </w:pPr>
    </w:p>
    <w:p w:rsidR="00A40751" w:rsidRDefault="00A40751" w:rsidP="00A40751">
      <w:pPr>
        <w:pStyle w:val="Ttulo1"/>
        <w:tabs>
          <w:tab w:val="left" w:pos="711"/>
        </w:tabs>
        <w:ind w:left="0"/>
      </w:pPr>
      <w:bookmarkStart w:id="0" w:name="_bookmark2"/>
      <w:bookmarkEnd w:id="0"/>
      <w:r>
        <w:t xml:space="preserve">                        </w:t>
      </w:r>
      <w:r w:rsidR="007A0A22">
        <w:t>BREVE REFEXÃO SOBRE A PESQUISA BIBLIOGRÁFICA</w:t>
      </w:r>
    </w:p>
    <w:p w:rsidR="00A40751" w:rsidRDefault="00A40751" w:rsidP="00A40751">
      <w:pPr>
        <w:pStyle w:val="Corpodetexto"/>
        <w:rPr>
          <w:rFonts w:ascii="Arial"/>
          <w:b/>
          <w:sz w:val="26"/>
        </w:rPr>
      </w:pPr>
    </w:p>
    <w:p w:rsidR="00CD52DB" w:rsidRDefault="00CD52DB" w:rsidP="00A40751">
      <w:pPr>
        <w:pStyle w:val="Corpodetexto"/>
        <w:rPr>
          <w:rFonts w:ascii="Arial"/>
          <w:b/>
          <w:sz w:val="26"/>
        </w:rPr>
      </w:pPr>
    </w:p>
    <w:p w:rsidR="00CD52DB" w:rsidRDefault="00CD52DB" w:rsidP="00A40751">
      <w:pPr>
        <w:pStyle w:val="Corpodetexto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                                                                 Ludmilla Paniago Nogueira </w:t>
      </w:r>
    </w:p>
    <w:p w:rsidR="00CD52DB" w:rsidRDefault="00CD52DB" w:rsidP="00A40751">
      <w:pPr>
        <w:pStyle w:val="Corpodetexto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                                                                 Neide Figueiredo de Souza</w:t>
      </w:r>
    </w:p>
    <w:p w:rsidR="00A40751" w:rsidRDefault="00A40751" w:rsidP="00A40751">
      <w:pPr>
        <w:pStyle w:val="Corpodetexto"/>
        <w:rPr>
          <w:rFonts w:ascii="Arial"/>
          <w:b/>
          <w:sz w:val="28"/>
        </w:rPr>
      </w:pPr>
    </w:p>
    <w:p w:rsidR="00A40751" w:rsidRDefault="00A40751" w:rsidP="00A40751">
      <w:pPr>
        <w:pStyle w:val="Corpodetexto"/>
        <w:spacing w:before="1" w:line="360" w:lineRule="auto"/>
        <w:ind w:left="239" w:right="244" w:firstLine="710"/>
        <w:jc w:val="both"/>
      </w:pPr>
      <w:r>
        <w:t>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compreendida como</w:t>
      </w:r>
      <w:r>
        <w:rPr>
          <w:spacing w:val="66"/>
        </w:rPr>
        <w:t xml:space="preserve"> </w:t>
      </w:r>
      <w:r>
        <w:t>meio para resolução de situações que inquietam profissionais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áreas,</w:t>
      </w:r>
      <w:r>
        <w:rPr>
          <w:spacing w:val="1"/>
        </w:rPr>
        <w:t xml:space="preserve"> </w:t>
      </w:r>
      <w:r>
        <w:t>sobretudo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enfrentam</w:t>
      </w:r>
      <w:r>
        <w:rPr>
          <w:spacing w:val="1"/>
        </w:rPr>
        <w:t xml:space="preserve"> </w:t>
      </w:r>
      <w:r>
        <w:t>dificuldades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objetivos de desenvolvimento de organizações, de projetos, de pessoas. Por isso, o</w:t>
      </w:r>
      <w:r>
        <w:rPr>
          <w:spacing w:val="1"/>
        </w:rPr>
        <w:t xml:space="preserve"> </w:t>
      </w:r>
      <w:r>
        <w:t>investimento em estratégias para conhecer, propor e desenvolver contextos. No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identificam</w:t>
      </w:r>
      <w:r>
        <w:rPr>
          <w:spacing w:val="1"/>
        </w:rPr>
        <w:t xml:space="preserve"> </w:t>
      </w:r>
      <w:r>
        <w:t>empecilhos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aprendizagem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formativa,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caminho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produtivo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adoção de</w:t>
      </w:r>
      <w:r>
        <w:rPr>
          <w:spacing w:val="-4"/>
        </w:rPr>
        <w:t xml:space="preserve"> </w:t>
      </w:r>
      <w:r>
        <w:t>estratégias para solucioná-los.</w:t>
      </w:r>
    </w:p>
    <w:p w:rsidR="00A40751" w:rsidRDefault="00A40751" w:rsidP="00A40751">
      <w:pPr>
        <w:pStyle w:val="Corpodetexto"/>
        <w:spacing w:before="1" w:line="360" w:lineRule="auto"/>
        <w:ind w:left="239" w:right="251" w:firstLine="710"/>
        <w:jc w:val="both"/>
      </w:pPr>
      <w:r>
        <w:t>Nessa perspectiva, podemos dizer que pesquisa é uma: “atividade básica da</w:t>
      </w:r>
      <w:r>
        <w:rPr>
          <w:spacing w:val="1"/>
        </w:rPr>
        <w:t xml:space="preserve"> </w:t>
      </w:r>
      <w:r>
        <w:t>Ciência na sua indagação e construção da realidade. É a pesquisa que alimenta a</w:t>
      </w:r>
      <w:r>
        <w:rPr>
          <w:spacing w:val="1"/>
        </w:rPr>
        <w:t xml:space="preserve"> </w:t>
      </w:r>
      <w:r>
        <w:t>atividade de ensino e a atualiza frente à realidade do mundo. Portanto, embora seja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teórica, 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vincula o pensamento</w:t>
      </w:r>
      <w:r>
        <w:rPr>
          <w:spacing w:val="1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ação.”.</w:t>
      </w:r>
      <w:r>
        <w:rPr>
          <w:spacing w:val="67"/>
        </w:rPr>
        <w:t xml:space="preserve"> </w:t>
      </w:r>
      <w:r>
        <w:t>(DESLANDES,</w:t>
      </w:r>
      <w:r>
        <w:rPr>
          <w:spacing w:val="1"/>
        </w:rPr>
        <w:t xml:space="preserve"> </w:t>
      </w:r>
      <w:r>
        <w:t>1994, p.</w:t>
      </w:r>
      <w:r>
        <w:rPr>
          <w:spacing w:val="-4"/>
        </w:rPr>
        <w:t xml:space="preserve"> </w:t>
      </w:r>
      <w:r>
        <w:t>17).</w:t>
      </w:r>
    </w:p>
    <w:p w:rsidR="00A40751" w:rsidRDefault="00A40751" w:rsidP="00A40751">
      <w:pPr>
        <w:pStyle w:val="Corpodetexto"/>
        <w:spacing w:line="360" w:lineRule="auto"/>
        <w:ind w:left="239" w:right="248" w:firstLine="710"/>
        <w:jc w:val="both"/>
      </w:pPr>
      <w:r>
        <w:t>Dessa forma, de acordo com os objetivos e problemas desta pesquisa que</w:t>
      </w:r>
      <w:r>
        <w:rPr>
          <w:spacing w:val="1"/>
        </w:rPr>
        <w:t xml:space="preserve"> </w:t>
      </w:r>
      <w:r>
        <w:t>propomos, é necessário apontar os procedimentos metodológicos básicos para sua</w:t>
      </w:r>
      <w:r>
        <w:rPr>
          <w:spacing w:val="1"/>
        </w:rPr>
        <w:t xml:space="preserve"> </w:t>
      </w:r>
      <w:r>
        <w:t>execução.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configura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investigação</w:t>
      </w:r>
      <w:r>
        <w:rPr>
          <w:spacing w:val="1"/>
        </w:rPr>
        <w:t xml:space="preserve"> </w:t>
      </w:r>
      <w:r>
        <w:t>qualitativa,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Deslandes</w:t>
      </w:r>
      <w:r>
        <w:rPr>
          <w:spacing w:val="1"/>
        </w:rPr>
        <w:t xml:space="preserve"> </w:t>
      </w:r>
      <w:r>
        <w:t>(1994),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eminentemente exploratória</w:t>
      </w:r>
      <w:r>
        <w:rPr>
          <w:spacing w:val="-4"/>
        </w:rPr>
        <w:t xml:space="preserve"> </w:t>
      </w:r>
      <w:r>
        <w:t>e:</w:t>
      </w:r>
    </w:p>
    <w:p w:rsidR="00A40751" w:rsidRDefault="00A40751" w:rsidP="00A40751">
      <w:pPr>
        <w:pStyle w:val="Corpodetexto"/>
        <w:spacing w:before="8"/>
        <w:rPr>
          <w:sz w:val="20"/>
        </w:rPr>
      </w:pPr>
    </w:p>
    <w:p w:rsidR="00A40751" w:rsidRDefault="00A40751" w:rsidP="00A40751">
      <w:pPr>
        <w:ind w:left="2506" w:right="246"/>
        <w:jc w:val="both"/>
        <w:rPr>
          <w:sz w:val="20"/>
        </w:rPr>
      </w:pPr>
      <w:r>
        <w:rPr>
          <w:sz w:val="20"/>
        </w:rPr>
        <w:t>Responde a questões muito particulares. Ela se preocupa, nas Ciências</w:t>
      </w:r>
      <w:r>
        <w:rPr>
          <w:spacing w:val="1"/>
          <w:sz w:val="20"/>
        </w:rPr>
        <w:t xml:space="preserve"> </w:t>
      </w:r>
      <w:r>
        <w:rPr>
          <w:sz w:val="20"/>
        </w:rPr>
        <w:t>Sociais com um nível da realidade que não pode ser quantificado. Ou seja,</w:t>
      </w:r>
      <w:r>
        <w:rPr>
          <w:spacing w:val="1"/>
          <w:sz w:val="20"/>
        </w:rPr>
        <w:t xml:space="preserve"> </w:t>
      </w:r>
      <w:r>
        <w:rPr>
          <w:sz w:val="20"/>
        </w:rPr>
        <w:t>ela trabalha com o universo de significados, motivos, aspirações, crenças,</w:t>
      </w:r>
      <w:r>
        <w:rPr>
          <w:spacing w:val="1"/>
          <w:sz w:val="20"/>
        </w:rPr>
        <w:t xml:space="preserve"> </w:t>
      </w:r>
      <w:r>
        <w:rPr>
          <w:sz w:val="20"/>
        </w:rPr>
        <w:t>valores e atitudes, o que corresponde a um</w:t>
      </w:r>
      <w:r>
        <w:rPr>
          <w:spacing w:val="1"/>
          <w:sz w:val="20"/>
        </w:rPr>
        <w:t xml:space="preserve"> </w:t>
      </w:r>
      <w:r>
        <w:rPr>
          <w:sz w:val="20"/>
        </w:rPr>
        <w:t>espaço mais profundo das</w:t>
      </w:r>
      <w:r>
        <w:rPr>
          <w:spacing w:val="1"/>
          <w:sz w:val="20"/>
        </w:rPr>
        <w:t xml:space="preserve"> </w:t>
      </w:r>
      <w:r>
        <w:rPr>
          <w:sz w:val="20"/>
        </w:rPr>
        <w:t>relações, dos processos e dos fenômenos que não podem ser reduzidos à</w:t>
      </w:r>
      <w:r>
        <w:rPr>
          <w:spacing w:val="1"/>
          <w:sz w:val="20"/>
        </w:rPr>
        <w:t xml:space="preserve"> </w:t>
      </w:r>
      <w:r>
        <w:rPr>
          <w:sz w:val="20"/>
        </w:rPr>
        <w:t>operacionalização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z w:val="20"/>
        </w:rPr>
        <w:t>variáveis.</w:t>
      </w:r>
      <w:r>
        <w:rPr>
          <w:spacing w:val="4"/>
          <w:sz w:val="20"/>
        </w:rPr>
        <w:t xml:space="preserve"> </w:t>
      </w:r>
      <w:r>
        <w:rPr>
          <w:sz w:val="20"/>
        </w:rPr>
        <w:t>(DESLANDES,</w:t>
      </w:r>
      <w:r>
        <w:rPr>
          <w:spacing w:val="3"/>
          <w:sz w:val="20"/>
        </w:rPr>
        <w:t xml:space="preserve"> </w:t>
      </w:r>
      <w:r>
        <w:rPr>
          <w:sz w:val="20"/>
        </w:rPr>
        <w:t>1994,</w:t>
      </w:r>
      <w:r>
        <w:rPr>
          <w:spacing w:val="-3"/>
          <w:sz w:val="20"/>
        </w:rPr>
        <w:t xml:space="preserve"> </w:t>
      </w:r>
      <w:r>
        <w:rPr>
          <w:sz w:val="20"/>
        </w:rPr>
        <w:t>p.</w:t>
      </w:r>
      <w:r>
        <w:rPr>
          <w:spacing w:val="3"/>
          <w:sz w:val="20"/>
        </w:rPr>
        <w:t xml:space="preserve"> </w:t>
      </w:r>
      <w:r>
        <w:rPr>
          <w:sz w:val="20"/>
        </w:rPr>
        <w:t>21-22).</w:t>
      </w:r>
    </w:p>
    <w:p w:rsidR="00A40751" w:rsidRDefault="00A40751" w:rsidP="00A40751">
      <w:pPr>
        <w:pStyle w:val="Corpodetexto"/>
        <w:spacing w:before="2"/>
        <w:rPr>
          <w:sz w:val="21"/>
        </w:rPr>
      </w:pPr>
    </w:p>
    <w:p w:rsidR="00A40751" w:rsidRDefault="00A40751" w:rsidP="00A40751">
      <w:pPr>
        <w:pStyle w:val="Corpodetexto"/>
        <w:spacing w:before="1" w:line="360" w:lineRule="auto"/>
        <w:ind w:left="239" w:right="251" w:firstLine="710"/>
        <w:jc w:val="both"/>
      </w:pP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a investigação</w:t>
      </w:r>
      <w:r>
        <w:rPr>
          <w:spacing w:val="1"/>
        </w:rPr>
        <w:t xml:space="preserve"> </w:t>
      </w:r>
      <w:r>
        <w:t>explorará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bibliográfica, que, segundo Deslandes (1994), trata da fundamentação teórica que</w:t>
      </w:r>
      <w:r>
        <w:rPr>
          <w:spacing w:val="1"/>
        </w:rPr>
        <w:t xml:space="preserve"> </w:t>
      </w:r>
      <w:r>
        <w:t>embasa o desenvolvimento da pesquisa no que se refere ao tema em específico. Na</w:t>
      </w:r>
      <w:r>
        <w:rPr>
          <w:spacing w:val="-64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bibliográfica,</w:t>
      </w:r>
      <w:r>
        <w:rPr>
          <w:spacing w:val="1"/>
        </w:rPr>
        <w:t xml:space="preserve"> </w:t>
      </w:r>
      <w:r>
        <w:t>seleciona-se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tema,</w:t>
      </w:r>
      <w:r>
        <w:rPr>
          <w:spacing w:val="1"/>
        </w:rPr>
        <w:t xml:space="preserve"> </w:t>
      </w:r>
      <w:r>
        <w:t>remetendo “um diálogo entre a teoria e o problema a ser investigado” (DESLANDES,</w:t>
      </w:r>
      <w:r>
        <w:rPr>
          <w:spacing w:val="-64"/>
        </w:rPr>
        <w:t xml:space="preserve"> </w:t>
      </w:r>
      <w:r>
        <w:t>1994,</w:t>
      </w:r>
      <w:r>
        <w:rPr>
          <w:spacing w:val="9"/>
        </w:rPr>
        <w:t xml:space="preserve"> </w:t>
      </w:r>
      <w:r>
        <w:t>p.</w:t>
      </w:r>
      <w:r>
        <w:rPr>
          <w:spacing w:val="9"/>
        </w:rPr>
        <w:t xml:space="preserve"> </w:t>
      </w:r>
      <w:r>
        <w:t>40).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publicações</w:t>
      </w:r>
      <w:r>
        <w:rPr>
          <w:spacing w:val="9"/>
        </w:rPr>
        <w:t xml:space="preserve"> </w:t>
      </w:r>
      <w:r>
        <w:t>consultadas</w:t>
      </w:r>
      <w:r>
        <w:rPr>
          <w:spacing w:val="4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pesquisa</w:t>
      </w:r>
      <w:r>
        <w:rPr>
          <w:spacing w:val="5"/>
        </w:rPr>
        <w:t xml:space="preserve"> </w:t>
      </w:r>
      <w:r>
        <w:t>bibliográfica</w:t>
      </w:r>
      <w:r>
        <w:rPr>
          <w:spacing w:val="10"/>
        </w:rPr>
        <w:t xml:space="preserve"> </w:t>
      </w:r>
      <w:r>
        <w:t>são:</w:t>
      </w:r>
      <w:r>
        <w:rPr>
          <w:spacing w:val="5"/>
        </w:rPr>
        <w:t xml:space="preserve"> </w:t>
      </w:r>
      <w:r>
        <w:t>livros,</w:t>
      </w:r>
    </w:p>
    <w:p w:rsidR="00A40751" w:rsidRDefault="00A40751" w:rsidP="00A40751">
      <w:pPr>
        <w:widowControl/>
        <w:autoSpaceDE/>
        <w:autoSpaceDN/>
        <w:spacing w:line="360" w:lineRule="auto"/>
        <w:sectPr w:rsidR="00A40751">
          <w:pgSz w:w="11910" w:h="16840"/>
          <w:pgMar w:top="960" w:right="880" w:bottom="280" w:left="1460" w:header="747" w:footer="0" w:gutter="0"/>
          <w:cols w:space="720"/>
        </w:sectPr>
      </w:pPr>
    </w:p>
    <w:p w:rsidR="00A40751" w:rsidRDefault="00A40751" w:rsidP="00A40751">
      <w:pPr>
        <w:pStyle w:val="Corpodetexto"/>
        <w:rPr>
          <w:sz w:val="20"/>
        </w:rPr>
      </w:pPr>
    </w:p>
    <w:p w:rsidR="00A40751" w:rsidRDefault="00A40751" w:rsidP="00A40751">
      <w:pPr>
        <w:pStyle w:val="Corpodetexto"/>
        <w:rPr>
          <w:sz w:val="20"/>
        </w:rPr>
      </w:pPr>
    </w:p>
    <w:p w:rsidR="00A40751" w:rsidRDefault="00A40751" w:rsidP="00A40751">
      <w:pPr>
        <w:pStyle w:val="Corpodetexto"/>
        <w:spacing w:before="3"/>
        <w:rPr>
          <w:sz w:val="23"/>
        </w:rPr>
      </w:pPr>
    </w:p>
    <w:p w:rsidR="00A40751" w:rsidRDefault="00A40751" w:rsidP="00A40751">
      <w:pPr>
        <w:pStyle w:val="Corpodetexto"/>
        <w:tabs>
          <w:tab w:val="left" w:pos="1270"/>
          <w:tab w:val="left" w:pos="2603"/>
          <w:tab w:val="left" w:pos="6041"/>
          <w:tab w:val="left" w:pos="6842"/>
          <w:tab w:val="left" w:pos="8040"/>
        </w:tabs>
        <w:spacing w:line="360" w:lineRule="auto"/>
        <w:ind w:left="239" w:right="255"/>
      </w:pPr>
      <w:r>
        <w:t>revistas</w:t>
      </w:r>
      <w:r>
        <w:tab/>
        <w:t>científicas,</w:t>
      </w:r>
      <w:r>
        <w:tab/>
        <w:t>artigos,</w:t>
      </w:r>
      <w:r>
        <w:rPr>
          <w:spacing w:val="127"/>
        </w:rPr>
        <w:t xml:space="preserve"> </w:t>
      </w:r>
      <w:r>
        <w:t>teses,</w:t>
      </w:r>
      <w:r>
        <w:rPr>
          <w:spacing w:val="128"/>
        </w:rPr>
        <w:t xml:space="preserve"> </w:t>
      </w:r>
      <w:r>
        <w:t>dissertações,</w:t>
      </w:r>
      <w:r>
        <w:tab/>
        <w:t>Anais</w:t>
      </w:r>
      <w:r>
        <w:tab/>
        <w:t>e</w:t>
      </w:r>
      <w:r>
        <w:rPr>
          <w:spacing w:val="128"/>
        </w:rPr>
        <w:t xml:space="preserve"> </w:t>
      </w:r>
      <w:r>
        <w:t>outras</w:t>
      </w:r>
      <w:r>
        <w:tab/>
      </w:r>
      <w:r>
        <w:rPr>
          <w:spacing w:val="-1"/>
        </w:rPr>
        <w:t>publicações</w:t>
      </w:r>
      <w:r>
        <w:rPr>
          <w:spacing w:val="-64"/>
        </w:rPr>
        <w:t xml:space="preserve"> </w:t>
      </w:r>
      <w:r>
        <w:t>impressas</w:t>
      </w:r>
      <w:r>
        <w:rPr>
          <w:spacing w:val="-1"/>
        </w:rPr>
        <w:t xml:space="preserve"> </w:t>
      </w:r>
      <w:r>
        <w:t>ou digitais</w:t>
      </w:r>
      <w:r>
        <w:rPr>
          <w:spacing w:val="-5"/>
        </w:rPr>
        <w:t xml:space="preserve"> </w:t>
      </w:r>
      <w:r>
        <w:t>(bibliotecas</w:t>
      </w:r>
      <w:r>
        <w:rPr>
          <w:spacing w:val="-5"/>
        </w:rPr>
        <w:t xml:space="preserve"> </w:t>
      </w:r>
      <w:r>
        <w:t>virtuais).</w:t>
      </w:r>
    </w:p>
    <w:p w:rsidR="00A40751" w:rsidRDefault="00A40751" w:rsidP="00A40751">
      <w:pPr>
        <w:pStyle w:val="Corpodetexto"/>
        <w:spacing w:line="360" w:lineRule="auto"/>
        <w:ind w:left="239" w:right="256" w:firstLine="710"/>
        <w:jc w:val="both"/>
      </w:pPr>
      <w:r>
        <w:t>Trata-se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exploratória,</w:t>
      </w:r>
      <w:r>
        <w:rPr>
          <w:spacing w:val="1"/>
        </w:rPr>
        <w:t xml:space="preserve"> </w:t>
      </w:r>
      <w:r>
        <w:t>pois,</w:t>
      </w:r>
      <w:r>
        <w:rPr>
          <w:spacing w:val="1"/>
        </w:rPr>
        <w:t xml:space="preserve"> </w:t>
      </w:r>
      <w:r>
        <w:t>objetiva</w:t>
      </w:r>
      <w:r>
        <w:rPr>
          <w:spacing w:val="66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maior familiaridade com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problema para</w:t>
      </w:r>
      <w:r>
        <w:rPr>
          <w:spacing w:val="-1"/>
        </w:rPr>
        <w:t xml:space="preserve"> </w:t>
      </w:r>
      <w:r>
        <w:t>torná-lo mais exp</w:t>
      </w:r>
      <w:bookmarkStart w:id="1" w:name="_bookmark3"/>
      <w:bookmarkEnd w:id="1"/>
      <w:r>
        <w:t>licito.</w:t>
      </w:r>
    </w:p>
    <w:p w:rsidR="00A40751" w:rsidRDefault="00A40751" w:rsidP="00A40751">
      <w:pPr>
        <w:pStyle w:val="Corpodetexto"/>
        <w:rPr>
          <w:rFonts w:ascii="Arial"/>
          <w:b/>
          <w:sz w:val="26"/>
        </w:rPr>
      </w:pPr>
    </w:p>
    <w:p w:rsidR="00A40751" w:rsidRDefault="00A40751" w:rsidP="00A40751">
      <w:pPr>
        <w:pStyle w:val="Corpodetexto"/>
        <w:spacing w:before="6"/>
        <w:rPr>
          <w:rFonts w:ascii="Arial"/>
          <w:b/>
          <w:sz w:val="28"/>
        </w:rPr>
      </w:pPr>
    </w:p>
    <w:p w:rsidR="00A40751" w:rsidRDefault="00A40751" w:rsidP="00A40751">
      <w:pPr>
        <w:pStyle w:val="Corpodetexto"/>
        <w:spacing w:line="360" w:lineRule="auto"/>
        <w:ind w:left="239" w:right="246" w:firstLine="706"/>
        <w:jc w:val="both"/>
      </w:pPr>
      <w:r>
        <w:t>Com o fito de apresentar propostas didáticas para explorar a contação de</w:t>
      </w:r>
      <w:r>
        <w:rPr>
          <w:spacing w:val="1"/>
        </w:rPr>
        <w:t xml:space="preserve"> </w:t>
      </w:r>
      <w:r>
        <w:t>histórias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alfabetização,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aborda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concepção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alfabetização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leitura</w:t>
      </w:r>
      <w:r>
        <w:rPr>
          <w:spacing w:val="1"/>
        </w:rPr>
        <w:t xml:space="preserve"> </w:t>
      </w:r>
      <w:r>
        <w:t>subjacente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BNCC,</w:t>
      </w:r>
      <w:r>
        <w:rPr>
          <w:spacing w:val="1"/>
        </w:rPr>
        <w:t xml:space="preserve"> </w:t>
      </w:r>
      <w:r>
        <w:t>identificando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possibilidades de trabalho docente nos anos iniciais do Ensino fundamental para 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alfabetização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educando.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atende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perspectiva da referenciada linha de pesquisa de “Processos educativos, linguagens</w:t>
      </w:r>
      <w:r>
        <w:rPr>
          <w:spacing w:val="1"/>
        </w:rPr>
        <w:t xml:space="preserve"> </w:t>
      </w:r>
      <w:r>
        <w:t>e tecnologias” ao propor sequência didática com contação de histórias que poderá</w:t>
      </w:r>
      <w:r>
        <w:rPr>
          <w:spacing w:val="1"/>
        </w:rPr>
        <w:t xml:space="preserve"> </w:t>
      </w:r>
      <w:r>
        <w:t>servir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alfabetizador.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perspectiva,</w:t>
      </w:r>
      <w:r>
        <w:rPr>
          <w:spacing w:val="1"/>
        </w:rPr>
        <w:t xml:space="preserve"> </w:t>
      </w:r>
      <w:r>
        <w:t>considera-se</w:t>
      </w:r>
      <w:r>
        <w:rPr>
          <w:spacing w:val="-1"/>
        </w:rPr>
        <w:t xml:space="preserve"> </w:t>
      </w:r>
      <w:r>
        <w:t>sequência didática, segundo</w:t>
      </w:r>
      <w:r>
        <w:rPr>
          <w:spacing w:val="-4"/>
        </w:rPr>
        <w:t xml:space="preserve"> </w:t>
      </w:r>
      <w:r>
        <w:t>Zabala</w:t>
      </w:r>
      <w:r>
        <w:rPr>
          <w:spacing w:val="-4"/>
        </w:rPr>
        <w:t xml:space="preserve"> </w:t>
      </w:r>
      <w:r>
        <w:t>(1998):</w:t>
      </w:r>
    </w:p>
    <w:p w:rsidR="00A40751" w:rsidRDefault="00A40751" w:rsidP="00A40751">
      <w:pPr>
        <w:pStyle w:val="Corpodetexto"/>
        <w:spacing w:before="9"/>
        <w:rPr>
          <w:sz w:val="20"/>
        </w:rPr>
      </w:pPr>
    </w:p>
    <w:p w:rsidR="00A40751" w:rsidRDefault="00A40751" w:rsidP="00A40751">
      <w:pPr>
        <w:spacing w:before="1"/>
        <w:ind w:left="2506" w:right="250"/>
        <w:jc w:val="both"/>
        <w:rPr>
          <w:sz w:val="20"/>
        </w:rPr>
      </w:pPr>
      <w:r>
        <w:rPr>
          <w:sz w:val="20"/>
        </w:rPr>
        <w:t>Uma maneira de encadear e articular as diferentes atividades ao longo de</w:t>
      </w:r>
      <w:r>
        <w:rPr>
          <w:spacing w:val="1"/>
          <w:sz w:val="20"/>
        </w:rPr>
        <w:t xml:space="preserve"> </w:t>
      </w:r>
      <w:r>
        <w:rPr>
          <w:sz w:val="20"/>
        </w:rPr>
        <w:t>uma unidade didática. Assim, pois, poderemos analisar as diferentes formas</w:t>
      </w:r>
      <w:r>
        <w:rPr>
          <w:spacing w:val="-53"/>
          <w:sz w:val="20"/>
        </w:rPr>
        <w:t xml:space="preserve"> </w:t>
      </w:r>
      <w:r>
        <w:rPr>
          <w:sz w:val="20"/>
        </w:rPr>
        <w:t>de intervenção segundo as atividades que se realizam e, principalmente,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sentido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adquirem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sz w:val="20"/>
        </w:rPr>
        <w:t>sequência</w:t>
      </w:r>
      <w:r>
        <w:rPr>
          <w:spacing w:val="1"/>
          <w:sz w:val="20"/>
        </w:rPr>
        <w:t xml:space="preserve"> </w:t>
      </w:r>
      <w:r>
        <w:rPr>
          <w:sz w:val="20"/>
        </w:rPr>
        <w:t>orientada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</w:t>
      </w:r>
      <w:r>
        <w:rPr>
          <w:spacing w:val="1"/>
          <w:sz w:val="20"/>
        </w:rPr>
        <w:t xml:space="preserve"> </w:t>
      </w:r>
      <w:r>
        <w:rPr>
          <w:sz w:val="20"/>
        </w:rPr>
        <w:t>educativos.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sequências</w:t>
      </w:r>
      <w:r>
        <w:rPr>
          <w:spacing w:val="1"/>
          <w:sz w:val="20"/>
        </w:rPr>
        <w:t xml:space="preserve"> </w:t>
      </w:r>
      <w:r>
        <w:rPr>
          <w:sz w:val="20"/>
        </w:rPr>
        <w:t>podem</w:t>
      </w:r>
      <w:r>
        <w:rPr>
          <w:spacing w:val="-53"/>
          <w:sz w:val="20"/>
        </w:rPr>
        <w:t xml:space="preserve"> </w:t>
      </w:r>
      <w:r>
        <w:rPr>
          <w:sz w:val="20"/>
        </w:rPr>
        <w:t>indicar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função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tem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construção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 ou da aprendizagem</w:t>
      </w:r>
      <w:r>
        <w:rPr>
          <w:spacing w:val="1"/>
          <w:sz w:val="20"/>
        </w:rPr>
        <w:t xml:space="preserve"> </w:t>
      </w:r>
      <w:r>
        <w:rPr>
          <w:sz w:val="20"/>
        </w:rPr>
        <w:t>de diferentes conteúdos e,</w:t>
      </w:r>
      <w:r>
        <w:rPr>
          <w:spacing w:val="1"/>
          <w:sz w:val="20"/>
        </w:rPr>
        <w:t xml:space="preserve"> </w:t>
      </w:r>
      <w:r>
        <w:rPr>
          <w:sz w:val="20"/>
        </w:rPr>
        <w:t>portanto,</w:t>
      </w:r>
      <w:r>
        <w:rPr>
          <w:spacing w:val="1"/>
          <w:sz w:val="20"/>
        </w:rPr>
        <w:t xml:space="preserve"> </w:t>
      </w:r>
      <w:r>
        <w:rPr>
          <w:sz w:val="20"/>
        </w:rPr>
        <w:t>avaliar a pertinência ou não de cada uma delas,</w:t>
      </w:r>
      <w:r>
        <w:rPr>
          <w:spacing w:val="55"/>
          <w:sz w:val="20"/>
        </w:rPr>
        <w:t xml:space="preserve"> </w:t>
      </w:r>
      <w:r>
        <w:rPr>
          <w:sz w:val="20"/>
        </w:rPr>
        <w:t>a falta de outras ou a</w:t>
      </w:r>
      <w:r>
        <w:rPr>
          <w:spacing w:val="1"/>
          <w:sz w:val="20"/>
        </w:rPr>
        <w:t xml:space="preserve"> </w:t>
      </w:r>
      <w:r>
        <w:rPr>
          <w:sz w:val="20"/>
        </w:rPr>
        <w:t>ênfase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devemos</w:t>
      </w:r>
      <w:r>
        <w:rPr>
          <w:spacing w:val="-3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atribuir.</w:t>
      </w:r>
      <w:r>
        <w:rPr>
          <w:spacing w:val="4"/>
          <w:sz w:val="20"/>
        </w:rPr>
        <w:t xml:space="preserve"> </w:t>
      </w:r>
      <w:r>
        <w:rPr>
          <w:sz w:val="20"/>
        </w:rPr>
        <w:t>(ZABALA,</w:t>
      </w:r>
      <w:r>
        <w:rPr>
          <w:spacing w:val="3"/>
          <w:sz w:val="20"/>
        </w:rPr>
        <w:t xml:space="preserve"> </w:t>
      </w:r>
      <w:r>
        <w:rPr>
          <w:sz w:val="20"/>
        </w:rPr>
        <w:t>1998,</w:t>
      </w:r>
      <w:r>
        <w:rPr>
          <w:spacing w:val="2"/>
          <w:sz w:val="20"/>
        </w:rPr>
        <w:t xml:space="preserve"> </w:t>
      </w:r>
      <w:r>
        <w:rPr>
          <w:sz w:val="20"/>
        </w:rPr>
        <w:t>p.</w:t>
      </w:r>
      <w:r>
        <w:rPr>
          <w:spacing w:val="2"/>
          <w:sz w:val="20"/>
        </w:rPr>
        <w:t xml:space="preserve"> </w:t>
      </w:r>
      <w:r>
        <w:rPr>
          <w:sz w:val="20"/>
        </w:rPr>
        <w:t>20).</w:t>
      </w:r>
    </w:p>
    <w:p w:rsidR="00A40751" w:rsidRDefault="00A40751" w:rsidP="00A40751">
      <w:pPr>
        <w:pStyle w:val="Corpodetexto"/>
        <w:spacing w:before="10"/>
        <w:rPr>
          <w:sz w:val="20"/>
        </w:rPr>
      </w:pPr>
    </w:p>
    <w:p w:rsidR="00A40751" w:rsidRDefault="00A40751" w:rsidP="00A40751">
      <w:pPr>
        <w:pStyle w:val="Corpodetexto"/>
        <w:spacing w:line="360" w:lineRule="auto"/>
        <w:ind w:left="239" w:right="248" w:firstLine="710"/>
        <w:jc w:val="both"/>
      </w:pPr>
      <w:r>
        <w:t>Inserido em um contexto atual, que demanda o desenvolvimento no alunado</w:t>
      </w:r>
      <w:r>
        <w:rPr>
          <w:spacing w:val="1"/>
        </w:rPr>
        <w:t xml:space="preserve"> </w:t>
      </w:r>
      <w:r>
        <w:t>de várias competências, é incumbência do professor das séries iniciais, sobretudo</w:t>
      </w:r>
      <w:r>
        <w:rPr>
          <w:spacing w:val="1"/>
        </w:rPr>
        <w:t xml:space="preserve"> </w:t>
      </w:r>
      <w:r>
        <w:t>até o terceiro ano, promover a alfabetização de cada aprendiz.</w:t>
      </w:r>
      <w:r>
        <w:rPr>
          <w:spacing w:val="66"/>
        </w:rPr>
        <w:t xml:space="preserve"> </w:t>
      </w:r>
      <w:r>
        <w:t>Tal demanda exige</w:t>
      </w:r>
      <w:r>
        <w:rPr>
          <w:spacing w:val="1"/>
        </w:rPr>
        <w:t xml:space="preserve"> </w:t>
      </w:r>
      <w:r>
        <w:t>do professor habilidade para preparar aulas de leitura e de contação de histórias que</w:t>
      </w:r>
      <w:r>
        <w:rPr>
          <w:spacing w:val="-64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adequadas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formativo,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despertem no aluno o prazer em ler e sua ampliação de horizonte de expectativas e</w:t>
      </w:r>
      <w:r>
        <w:rPr>
          <w:spacing w:val="1"/>
        </w:rPr>
        <w:t xml:space="preserve"> </w:t>
      </w:r>
      <w:r>
        <w:t>domínio sobre textos em relação à sua análise e interpretação, já que está sendo</w:t>
      </w:r>
      <w:r>
        <w:rPr>
          <w:spacing w:val="1"/>
        </w:rPr>
        <w:t xml:space="preserve"> </w:t>
      </w:r>
      <w:r>
        <w:t>criado</w:t>
      </w:r>
      <w:r>
        <w:rPr>
          <w:spacing w:val="-1"/>
        </w:rPr>
        <w:t xml:space="preserve"> </w:t>
      </w:r>
      <w:r>
        <w:t>ou consolidado o</w:t>
      </w:r>
      <w:r>
        <w:rPr>
          <w:spacing w:val="1"/>
        </w:rPr>
        <w:t xml:space="preserve"> </w:t>
      </w:r>
      <w:r>
        <w:t>hábito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ler.</w:t>
      </w:r>
    </w:p>
    <w:p w:rsidR="00A40751" w:rsidRDefault="00A40751" w:rsidP="00A40751">
      <w:pPr>
        <w:pStyle w:val="Corpodetexto"/>
        <w:spacing w:before="2" w:line="360" w:lineRule="auto"/>
        <w:ind w:left="239" w:right="254" w:firstLine="778"/>
        <w:jc w:val="both"/>
      </w:pPr>
      <w:r>
        <w:t>Dessa forma, esta pesquisa propõe-se a apresentar um roteiro de práticas</w:t>
      </w:r>
      <w:r>
        <w:rPr>
          <w:spacing w:val="1"/>
        </w:rPr>
        <w:t xml:space="preserve"> </w:t>
      </w:r>
      <w:r>
        <w:t>leitoras amparadas em contação de histórias com vistas à alfabetização. Diante</w:t>
      </w:r>
      <w:r>
        <w:rPr>
          <w:spacing w:val="1"/>
        </w:rPr>
        <w:t xml:space="preserve"> </w:t>
      </w:r>
      <w:r>
        <w:t>disso,</w:t>
      </w:r>
      <w:r>
        <w:rPr>
          <w:spacing w:val="12"/>
        </w:rPr>
        <w:t xml:space="preserve"> </w:t>
      </w:r>
      <w:r>
        <w:t>entendemos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roteiro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práticas</w:t>
      </w:r>
      <w:r>
        <w:rPr>
          <w:spacing w:val="11"/>
        </w:rPr>
        <w:t xml:space="preserve"> </w:t>
      </w:r>
      <w:r>
        <w:t>leitoras</w:t>
      </w:r>
      <w:r>
        <w:rPr>
          <w:spacing w:val="17"/>
        </w:rPr>
        <w:t xml:space="preserve"> </w:t>
      </w:r>
      <w:r>
        <w:t>construído</w:t>
      </w:r>
      <w:r>
        <w:rPr>
          <w:spacing w:val="17"/>
        </w:rPr>
        <w:t xml:space="preserve"> </w:t>
      </w:r>
      <w:r>
        <w:t>neste</w:t>
      </w:r>
      <w:r>
        <w:rPr>
          <w:spacing w:val="17"/>
        </w:rPr>
        <w:t xml:space="preserve"> </w:t>
      </w:r>
      <w:r>
        <w:t>trabalho</w:t>
      </w:r>
      <w:r>
        <w:rPr>
          <w:spacing w:val="13"/>
        </w:rPr>
        <w:t xml:space="preserve"> </w:t>
      </w:r>
      <w:r>
        <w:t>deve</w:t>
      </w:r>
    </w:p>
    <w:p w:rsidR="00A40751" w:rsidRDefault="00A40751" w:rsidP="00A40751">
      <w:pPr>
        <w:widowControl/>
        <w:autoSpaceDE/>
        <w:autoSpaceDN/>
        <w:spacing w:line="360" w:lineRule="auto"/>
        <w:sectPr w:rsidR="00A40751">
          <w:pgSz w:w="11910" w:h="16840"/>
          <w:pgMar w:top="960" w:right="880" w:bottom="280" w:left="1460" w:header="747" w:footer="0" w:gutter="0"/>
          <w:cols w:space="720"/>
        </w:sectPr>
      </w:pPr>
    </w:p>
    <w:p w:rsidR="00A40751" w:rsidRDefault="00A40751" w:rsidP="00A40751">
      <w:pPr>
        <w:pStyle w:val="Corpodetexto"/>
        <w:rPr>
          <w:sz w:val="20"/>
        </w:rPr>
      </w:pPr>
    </w:p>
    <w:p w:rsidR="00A40751" w:rsidRDefault="00A40751" w:rsidP="00A40751">
      <w:pPr>
        <w:pStyle w:val="Corpodetexto"/>
        <w:rPr>
          <w:sz w:val="20"/>
        </w:rPr>
      </w:pPr>
    </w:p>
    <w:p w:rsidR="00A40751" w:rsidRDefault="00A40751" w:rsidP="00A40751">
      <w:pPr>
        <w:pStyle w:val="Corpodetexto"/>
        <w:spacing w:before="3"/>
        <w:rPr>
          <w:sz w:val="23"/>
        </w:rPr>
      </w:pPr>
    </w:p>
    <w:p w:rsidR="00A40751" w:rsidRDefault="00A40751" w:rsidP="00A40751">
      <w:pPr>
        <w:pStyle w:val="Corpodetexto"/>
        <w:spacing w:line="360" w:lineRule="auto"/>
        <w:ind w:left="239" w:right="244"/>
        <w:jc w:val="both"/>
      </w:pPr>
      <w:r>
        <w:t>estar</w:t>
      </w:r>
      <w:r>
        <w:rPr>
          <w:spacing w:val="1"/>
        </w:rPr>
        <w:t xml:space="preserve"> </w:t>
      </w:r>
      <w:r>
        <w:t>amparado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ideias</w:t>
      </w:r>
      <w:r>
        <w:rPr>
          <w:spacing w:val="1"/>
        </w:rPr>
        <w:t xml:space="preserve"> </w:t>
      </w:r>
      <w:r>
        <w:t>basilares: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competência leitora deve ser prioridade na medida em que se espera do aluno tal</w:t>
      </w:r>
      <w:r>
        <w:rPr>
          <w:spacing w:val="1"/>
        </w:rPr>
        <w:t xml:space="preserve"> </w:t>
      </w:r>
      <w:r>
        <w:t>competência para a vida dentro e fora da escola; b) a de que contação de histórias</w:t>
      </w:r>
      <w:r>
        <w:rPr>
          <w:spacing w:val="1"/>
        </w:rPr>
        <w:t xml:space="preserve"> </w:t>
      </w:r>
      <w:r>
        <w:t>não deve substituir aquilo que singulariza a formação de leitores, que é o contato e a</w:t>
      </w:r>
      <w:r>
        <w:rPr>
          <w:spacing w:val="-64"/>
        </w:rPr>
        <w:t xml:space="preserve"> </w:t>
      </w:r>
      <w:r>
        <w:t>apreciação</w:t>
      </w:r>
      <w:r>
        <w:rPr>
          <w:spacing w:val="13"/>
        </w:rPr>
        <w:t xml:space="preserve"> </w:t>
      </w:r>
      <w:r>
        <w:t>crítica</w:t>
      </w:r>
      <w:r>
        <w:rPr>
          <w:spacing w:val="14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textos,</w:t>
      </w:r>
      <w:r>
        <w:rPr>
          <w:spacing w:val="14"/>
        </w:rPr>
        <w:t xml:space="preserve"> </w:t>
      </w:r>
      <w:r>
        <w:t>mas</w:t>
      </w:r>
      <w:r>
        <w:rPr>
          <w:spacing w:val="13"/>
        </w:rPr>
        <w:t xml:space="preserve"> </w:t>
      </w:r>
      <w:r>
        <w:t>é</w:t>
      </w:r>
      <w:r>
        <w:rPr>
          <w:spacing w:val="13"/>
        </w:rPr>
        <w:t xml:space="preserve"> </w:t>
      </w:r>
      <w:r>
        <w:t>uma</w:t>
      </w:r>
      <w:r>
        <w:rPr>
          <w:spacing w:val="14"/>
        </w:rPr>
        <w:t xml:space="preserve"> </w:t>
      </w:r>
      <w:r>
        <w:t>formação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aproximar</w:t>
      </w:r>
      <w:r>
        <w:rPr>
          <w:spacing w:val="15"/>
        </w:rPr>
        <w:t xml:space="preserve"> </w:t>
      </w:r>
      <w:r>
        <w:t>crianças</w:t>
      </w:r>
      <w:r>
        <w:rPr>
          <w:spacing w:val="12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textos</w:t>
      </w:r>
      <w:r>
        <w:rPr>
          <w:spacing w:val="-64"/>
        </w:rPr>
        <w:t xml:space="preserve"> </w:t>
      </w:r>
      <w:r>
        <w:t>e da escrita; c) a de que as atividades de contação de histórias promovidas pode</w:t>
      </w:r>
      <w:r>
        <w:rPr>
          <w:spacing w:val="1"/>
        </w:rPr>
        <w:t xml:space="preserve"> </w:t>
      </w:r>
      <w:r>
        <w:t>promover a “ampliação das possibilidades de participação em práticas de diferentes</w:t>
      </w:r>
      <w:r>
        <w:rPr>
          <w:spacing w:val="1"/>
        </w:rPr>
        <w:t xml:space="preserve"> </w:t>
      </w:r>
      <w:r>
        <w:t>esferas/ campos de atividades humanas”, segundo a BNCC (MEC, 2019, p. 65).</w:t>
      </w:r>
      <w:r>
        <w:rPr>
          <w:spacing w:val="1"/>
        </w:rPr>
        <w:t xml:space="preserve"> </w:t>
      </w:r>
      <w:r>
        <w:t>Logo, a proposição do roteiro de proposições didáticas deve propiciar ao estudante</w:t>
      </w:r>
      <w:r>
        <w:rPr>
          <w:spacing w:val="1"/>
        </w:rPr>
        <w:t xml:space="preserve"> </w:t>
      </w:r>
      <w:r>
        <w:t>experiências novas de construção de significado de textos para sua inserção no</w:t>
      </w:r>
      <w:r>
        <w:rPr>
          <w:spacing w:val="1"/>
        </w:rPr>
        <w:t xml:space="preserve"> </w:t>
      </w:r>
      <w:r>
        <w:t>mundo</w:t>
      </w:r>
      <w:r>
        <w:rPr>
          <w:spacing w:val="-1"/>
        </w:rPr>
        <w:t xml:space="preserve"> </w:t>
      </w:r>
      <w:r>
        <w:t>da leitura e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escrita</w:t>
      </w:r>
      <w:r>
        <w:rPr>
          <w:spacing w:val="-5"/>
        </w:rPr>
        <w:t xml:space="preserve"> </w:t>
      </w:r>
      <w:r>
        <w:t>no ambiente</w:t>
      </w:r>
      <w:r>
        <w:rPr>
          <w:spacing w:val="-4"/>
        </w:rPr>
        <w:t xml:space="preserve"> </w:t>
      </w:r>
      <w:r>
        <w:t>escolar.</w:t>
      </w:r>
    </w:p>
    <w:p w:rsidR="00A40751" w:rsidRDefault="00A40751" w:rsidP="00A40751">
      <w:pPr>
        <w:pStyle w:val="Corpodetexto"/>
        <w:spacing w:before="3" w:line="360" w:lineRule="auto"/>
        <w:ind w:left="239" w:right="248" w:firstLine="710"/>
        <w:jc w:val="both"/>
      </w:pPr>
      <w:r>
        <w:t>Em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pensar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roteiro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histórias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alfabetização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desafio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não</w:t>
      </w:r>
      <w:r>
        <w:rPr>
          <w:spacing w:val="-64"/>
        </w:rPr>
        <w:t xml:space="preserve"> </w:t>
      </w:r>
      <w:r>
        <w:t>identificamos</w:t>
      </w:r>
      <w:r>
        <w:rPr>
          <w:spacing w:val="18"/>
        </w:rPr>
        <w:t xml:space="preserve"> </w:t>
      </w:r>
      <w:r>
        <w:t>perspectiva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atividades</w:t>
      </w:r>
      <w:r>
        <w:rPr>
          <w:spacing w:val="10"/>
        </w:rPr>
        <w:t xml:space="preserve"> </w:t>
      </w:r>
      <w:r>
        <w:t>nessa</w:t>
      </w:r>
      <w:r>
        <w:rPr>
          <w:spacing w:val="17"/>
        </w:rPr>
        <w:t xml:space="preserve"> </w:t>
      </w:r>
      <w:r>
        <w:t>linha</w:t>
      </w:r>
      <w:r>
        <w:rPr>
          <w:spacing w:val="16"/>
        </w:rPr>
        <w:t xml:space="preserve"> </w:t>
      </w:r>
      <w:r>
        <w:t>proposta</w:t>
      </w:r>
      <w:r>
        <w:rPr>
          <w:spacing w:val="12"/>
        </w:rPr>
        <w:t xml:space="preserve"> </w:t>
      </w:r>
      <w:r>
        <w:t>neste</w:t>
      </w:r>
      <w:r>
        <w:rPr>
          <w:spacing w:val="16"/>
        </w:rPr>
        <w:t xml:space="preserve"> </w:t>
      </w:r>
      <w:r>
        <w:t>trabalho.</w:t>
      </w:r>
      <w:r>
        <w:rPr>
          <w:spacing w:val="15"/>
        </w:rPr>
        <w:t xml:space="preserve"> </w:t>
      </w:r>
      <w:r>
        <w:t>Assim,</w:t>
      </w:r>
      <w:r>
        <w:rPr>
          <w:spacing w:val="-64"/>
        </w:rPr>
        <w:t xml:space="preserve"> </w:t>
      </w:r>
      <w:r>
        <w:t>a proposição elaborada precisa envolver a presença de atividades de contação de</w:t>
      </w:r>
      <w:r>
        <w:rPr>
          <w:spacing w:val="1"/>
        </w:rPr>
        <w:t xml:space="preserve"> </w:t>
      </w:r>
      <w:r>
        <w:t>histórias e seguir um roteiro prévio, o qual, neste estudo, foi criado com base na</w:t>
      </w:r>
      <w:r>
        <w:rPr>
          <w:spacing w:val="1"/>
        </w:rPr>
        <w:t xml:space="preserve"> </w:t>
      </w:r>
      <w:r>
        <w:t>experiência</w:t>
      </w:r>
      <w:r>
        <w:rPr>
          <w:spacing w:val="-5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pesquisadora como</w:t>
      </w:r>
      <w:r>
        <w:rPr>
          <w:spacing w:val="-1"/>
        </w:rPr>
        <w:t xml:space="preserve"> </w:t>
      </w:r>
      <w:r>
        <w:t>alfabetizadora.</w:t>
      </w:r>
    </w:p>
    <w:p w:rsidR="00A40751" w:rsidRDefault="00A40751" w:rsidP="00A40751">
      <w:pPr>
        <w:pStyle w:val="Corpodetexto"/>
        <w:spacing w:before="3" w:line="360" w:lineRule="auto"/>
        <w:ind w:left="239" w:right="251" w:firstLine="710"/>
        <w:jc w:val="both"/>
      </w:pPr>
      <w:r>
        <w:t>Para organizar as proposições didáticas, tendo-se em vista que cada campo</w:t>
      </w:r>
      <w:r>
        <w:rPr>
          <w:spacing w:val="1"/>
        </w:rPr>
        <w:t xml:space="preserve"> </w:t>
      </w:r>
      <w:r>
        <w:t>de atuação precisa envolver experiências diferentes de contato com o texto e de</w:t>
      </w:r>
      <w:r>
        <w:rPr>
          <w:spacing w:val="1"/>
        </w:rPr>
        <w:t xml:space="preserve"> </w:t>
      </w:r>
      <w:r>
        <w:t>compreensão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elegeu-se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contação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histórias por temas que se relacionam ao ser criança, e a abordagem desses temas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seleção de</w:t>
      </w:r>
      <w:r>
        <w:rPr>
          <w:spacing w:val="-1"/>
        </w:rPr>
        <w:t xml:space="preserve"> </w:t>
      </w:r>
      <w:r>
        <w:t>textos para a contação.</w:t>
      </w:r>
    </w:p>
    <w:p w:rsidR="00483A06" w:rsidRDefault="00A40751" w:rsidP="00483A06">
      <w:pPr>
        <w:pStyle w:val="Corpodetexto"/>
        <w:spacing w:line="360" w:lineRule="auto"/>
        <w:ind w:right="245"/>
        <w:jc w:val="both"/>
      </w:pPr>
      <w:r>
        <w:t>.Assim, a escolha dos temas está na possibilidade de, através das leituras</w:t>
      </w:r>
      <w:r>
        <w:rPr>
          <w:spacing w:val="1"/>
        </w:rPr>
        <w:t xml:space="preserve"> </w:t>
      </w:r>
      <w:r>
        <w:t>abordar temas, por vezes, polêmicos na vivência da criança no âmbito escolar e/ou</w:t>
      </w:r>
      <w:r>
        <w:rPr>
          <w:spacing w:val="1"/>
        </w:rPr>
        <w:t xml:space="preserve"> </w:t>
      </w:r>
      <w:r>
        <w:t xml:space="preserve">familiar, como inclusão e </w:t>
      </w:r>
      <w:r>
        <w:rPr>
          <w:rFonts w:ascii="Arial" w:hAnsi="Arial"/>
          <w:i/>
        </w:rPr>
        <w:t>bullying</w:t>
      </w:r>
      <w:r>
        <w:t>. Valendo-nos da literatura infantil com obras que</w:t>
      </w:r>
      <w:r>
        <w:rPr>
          <w:spacing w:val="1"/>
        </w:rPr>
        <w:t xml:space="preserve"> </w:t>
      </w:r>
      <w:r>
        <w:t>nos auxiliam nessas abordagens, considerando a contação da história de forma que</w:t>
      </w:r>
      <w:r>
        <w:rPr>
          <w:spacing w:val="1"/>
        </w:rPr>
        <w:t xml:space="preserve"> </w:t>
      </w:r>
      <w:r>
        <w:t>toda</w:t>
      </w:r>
      <w:r>
        <w:rPr>
          <w:spacing w:val="25"/>
        </w:rPr>
        <w:t xml:space="preserve"> </w:t>
      </w:r>
      <w:r>
        <w:t>criança</w:t>
      </w:r>
      <w:r>
        <w:rPr>
          <w:spacing w:val="26"/>
        </w:rPr>
        <w:t xml:space="preserve"> </w:t>
      </w:r>
      <w:r>
        <w:t>compreenda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assunto</w:t>
      </w:r>
      <w:r>
        <w:rPr>
          <w:spacing w:val="26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dele</w:t>
      </w:r>
      <w:r>
        <w:rPr>
          <w:spacing w:val="22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aproprie,</w:t>
      </w:r>
      <w:r>
        <w:rPr>
          <w:spacing w:val="26"/>
        </w:rPr>
        <w:t xml:space="preserve"> </w:t>
      </w:r>
      <w:r>
        <w:t>ponderamos</w:t>
      </w:r>
      <w:r>
        <w:rPr>
          <w:spacing w:val="26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trabalhar</w:t>
      </w:r>
      <w:r>
        <w:rPr>
          <w:spacing w:val="-6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supracitadas</w:t>
      </w:r>
      <w:r>
        <w:rPr>
          <w:spacing w:val="4"/>
        </w:rPr>
        <w:t xml:space="preserve"> </w:t>
      </w:r>
      <w:r>
        <w:t>obras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sequência</w:t>
      </w:r>
      <w:r>
        <w:rPr>
          <w:spacing w:val="4"/>
        </w:rPr>
        <w:t xml:space="preserve"> </w:t>
      </w:r>
      <w:r>
        <w:t>didática</w:t>
      </w:r>
      <w:r>
        <w:rPr>
          <w:spacing w:val="4"/>
        </w:rPr>
        <w:t xml:space="preserve"> </w:t>
      </w:r>
      <w:r>
        <w:t>nos</w:t>
      </w:r>
      <w:r>
        <w:rPr>
          <w:spacing w:val="4"/>
        </w:rPr>
        <w:t xml:space="preserve"> </w:t>
      </w:r>
      <w:r>
        <w:t>possibilitará</w:t>
      </w:r>
      <w:r>
        <w:rPr>
          <w:spacing w:val="4"/>
        </w:rPr>
        <w:t xml:space="preserve"> </w:t>
      </w:r>
      <w:r>
        <w:t>promover</w:t>
      </w:r>
      <w:r w:rsidR="00483A06" w:rsidRPr="00483A06">
        <w:t xml:space="preserve"> </w:t>
      </w:r>
      <w:r w:rsidR="00483A06">
        <w:t>desenvolvimento emocional, social e cognitivo da criança de forma que ela adquira</w:t>
      </w:r>
      <w:r w:rsidR="00483A06">
        <w:rPr>
          <w:spacing w:val="1"/>
        </w:rPr>
        <w:t xml:space="preserve"> </w:t>
      </w:r>
      <w:r w:rsidR="00483A06">
        <w:t>uma</w:t>
      </w:r>
      <w:r w:rsidR="00483A06">
        <w:rPr>
          <w:spacing w:val="1"/>
        </w:rPr>
        <w:t xml:space="preserve"> </w:t>
      </w:r>
      <w:r w:rsidR="00483A06">
        <w:t>postura</w:t>
      </w:r>
      <w:r w:rsidR="00483A06">
        <w:rPr>
          <w:spacing w:val="1"/>
        </w:rPr>
        <w:t xml:space="preserve"> </w:t>
      </w:r>
      <w:r w:rsidR="00483A06">
        <w:t>crítico-reflexiva</w:t>
      </w:r>
      <w:r w:rsidR="00483A06">
        <w:rPr>
          <w:spacing w:val="1"/>
        </w:rPr>
        <w:t xml:space="preserve"> </w:t>
      </w:r>
      <w:r w:rsidR="00483A06">
        <w:t>e</w:t>
      </w:r>
      <w:r w:rsidR="00483A06">
        <w:rPr>
          <w:spacing w:val="1"/>
        </w:rPr>
        <w:t xml:space="preserve"> </w:t>
      </w:r>
      <w:r w:rsidR="00483A06">
        <w:t>assim,</w:t>
      </w:r>
      <w:r w:rsidR="00483A06">
        <w:rPr>
          <w:spacing w:val="1"/>
        </w:rPr>
        <w:t xml:space="preserve"> </w:t>
      </w:r>
      <w:r w:rsidR="00483A06">
        <w:t>esse</w:t>
      </w:r>
      <w:r w:rsidR="00483A06">
        <w:rPr>
          <w:spacing w:val="1"/>
        </w:rPr>
        <w:t xml:space="preserve"> </w:t>
      </w:r>
      <w:r w:rsidR="00483A06">
        <w:t>processo</w:t>
      </w:r>
      <w:r w:rsidR="00483A06">
        <w:rPr>
          <w:spacing w:val="1"/>
        </w:rPr>
        <w:t xml:space="preserve"> </w:t>
      </w:r>
      <w:r w:rsidR="00483A06">
        <w:t>contribua</w:t>
      </w:r>
      <w:r w:rsidR="00483A06">
        <w:rPr>
          <w:spacing w:val="1"/>
        </w:rPr>
        <w:t xml:space="preserve"> </w:t>
      </w:r>
      <w:r w:rsidR="00483A06">
        <w:t>para</w:t>
      </w:r>
      <w:r w:rsidR="00483A06">
        <w:rPr>
          <w:spacing w:val="1"/>
        </w:rPr>
        <w:t xml:space="preserve"> </w:t>
      </w:r>
      <w:r w:rsidR="00483A06">
        <w:t>sua</w:t>
      </w:r>
      <w:r w:rsidR="00483A06">
        <w:rPr>
          <w:spacing w:val="1"/>
        </w:rPr>
        <w:t xml:space="preserve"> </w:t>
      </w:r>
      <w:r w:rsidR="00483A06">
        <w:t>plena</w:t>
      </w:r>
      <w:r w:rsidR="00483A06">
        <w:rPr>
          <w:spacing w:val="1"/>
        </w:rPr>
        <w:t xml:space="preserve"> </w:t>
      </w:r>
      <w:r w:rsidR="00483A06">
        <w:t>formação.</w:t>
      </w:r>
    </w:p>
    <w:p w:rsidR="00A40751" w:rsidRDefault="00A40751" w:rsidP="00483A06">
      <w:pPr>
        <w:pStyle w:val="Corpodetexto"/>
        <w:spacing w:line="360" w:lineRule="auto"/>
        <w:ind w:left="239" w:right="249" w:firstLine="710"/>
        <w:jc w:val="both"/>
        <w:sectPr w:rsidR="00A40751">
          <w:pgSz w:w="11910" w:h="16840"/>
          <w:pgMar w:top="960" w:right="880" w:bottom="280" w:left="1460" w:header="747" w:footer="0" w:gutter="0"/>
          <w:cols w:space="720"/>
        </w:sectPr>
      </w:pPr>
      <w:bookmarkStart w:id="2" w:name="_GoBack"/>
      <w:bookmarkEnd w:id="2"/>
    </w:p>
    <w:p w:rsidR="00CD52DB" w:rsidRDefault="00CD52DB" w:rsidP="00A40751">
      <w:pPr>
        <w:pStyle w:val="Corpodetexto"/>
        <w:spacing w:line="360" w:lineRule="auto"/>
        <w:ind w:left="239" w:right="245"/>
        <w:jc w:val="both"/>
      </w:pPr>
    </w:p>
    <w:p w:rsidR="00CD52DB" w:rsidRDefault="00CD52DB" w:rsidP="00CD52DB">
      <w:pPr>
        <w:pStyle w:val="Ttulo1"/>
        <w:spacing w:before="1"/>
      </w:pPr>
      <w:r>
        <w:t>REFERÊNCIAS</w:t>
      </w:r>
    </w:p>
    <w:p w:rsidR="00CD52DB" w:rsidRDefault="00CD52DB" w:rsidP="00CD52DB">
      <w:pPr>
        <w:pStyle w:val="Corpodetexto"/>
        <w:spacing w:line="360" w:lineRule="auto"/>
        <w:ind w:right="245"/>
        <w:jc w:val="both"/>
        <w:rPr>
          <w:rFonts w:ascii="Arial"/>
          <w:b/>
          <w:sz w:val="26"/>
        </w:rPr>
      </w:pPr>
    </w:p>
    <w:p w:rsidR="00CD52DB" w:rsidRDefault="00CD52DB" w:rsidP="00CD52DB">
      <w:pPr>
        <w:pStyle w:val="Corpodetexto"/>
        <w:spacing w:before="200" w:line="276" w:lineRule="auto"/>
        <w:ind w:left="239" w:right="249"/>
        <w:jc w:val="both"/>
      </w:pPr>
      <w:r>
        <w:t xml:space="preserve">DESLANDES, Suely Ferreira. </w:t>
      </w:r>
      <w:r>
        <w:rPr>
          <w:rFonts w:ascii="Arial" w:hAnsi="Arial"/>
          <w:b/>
        </w:rPr>
        <w:t>Pesquisa social</w:t>
      </w:r>
      <w:r>
        <w:t>: teoria, método e criatividade. / Suely</w:t>
      </w:r>
      <w:r>
        <w:rPr>
          <w:spacing w:val="-64"/>
        </w:rPr>
        <w:t xml:space="preserve"> </w:t>
      </w:r>
      <w:r>
        <w:t>Ferreira</w:t>
      </w:r>
      <w:r>
        <w:rPr>
          <w:spacing w:val="1"/>
        </w:rPr>
        <w:t xml:space="preserve"> </w:t>
      </w:r>
      <w:r>
        <w:t>Deslandes,</w:t>
      </w:r>
      <w:r>
        <w:rPr>
          <w:spacing w:val="1"/>
        </w:rPr>
        <w:t xml:space="preserve"> </w:t>
      </w:r>
      <w:r>
        <w:t>Otávio</w:t>
      </w:r>
      <w:r>
        <w:rPr>
          <w:spacing w:val="1"/>
        </w:rPr>
        <w:t xml:space="preserve"> </w:t>
      </w:r>
      <w:r>
        <w:t>Cruz</w:t>
      </w:r>
      <w:r>
        <w:rPr>
          <w:spacing w:val="1"/>
        </w:rPr>
        <w:t xml:space="preserve"> </w:t>
      </w:r>
      <w:r>
        <w:t>Neto,</w:t>
      </w:r>
      <w:r>
        <w:rPr>
          <w:spacing w:val="1"/>
        </w:rPr>
        <w:t xml:space="preserve"> </w:t>
      </w:r>
      <w:r>
        <w:t>Romeu</w:t>
      </w:r>
      <w:r>
        <w:rPr>
          <w:spacing w:val="1"/>
        </w:rPr>
        <w:t xml:space="preserve"> </w:t>
      </w:r>
      <w:r>
        <w:t>Gomes;</w:t>
      </w:r>
      <w:r>
        <w:rPr>
          <w:spacing w:val="1"/>
        </w:rPr>
        <w:t xml:space="preserve"> </w:t>
      </w:r>
      <w:r>
        <w:t>Maria</w:t>
      </w:r>
      <w:r>
        <w:rPr>
          <w:spacing w:val="1"/>
        </w:rPr>
        <w:t xml:space="preserve"> </w:t>
      </w:r>
      <w:r>
        <w:t>Cecília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Souza</w:t>
      </w:r>
      <w:r>
        <w:rPr>
          <w:spacing w:val="-64"/>
        </w:rPr>
        <w:t xml:space="preserve"> </w:t>
      </w:r>
      <w:r>
        <w:t>Minayo</w:t>
      </w:r>
      <w:r>
        <w:rPr>
          <w:spacing w:val="-1"/>
        </w:rPr>
        <w:t xml:space="preserve"> </w:t>
      </w:r>
      <w:r>
        <w:t>(organizadora). Petrópolis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RJ: Vozes,</w:t>
      </w:r>
      <w:r>
        <w:rPr>
          <w:spacing w:val="-1"/>
        </w:rPr>
        <w:t xml:space="preserve"> </w:t>
      </w:r>
      <w:r>
        <w:t>1994.</w:t>
      </w:r>
    </w:p>
    <w:p w:rsidR="00CD52DB" w:rsidRDefault="00CD52DB" w:rsidP="00CD52DB">
      <w:pPr>
        <w:pStyle w:val="Corpodetexto"/>
        <w:spacing w:before="1" w:line="280" w:lineRule="auto"/>
        <w:ind w:left="239" w:right="246"/>
        <w:jc w:val="both"/>
      </w:pPr>
    </w:p>
    <w:p w:rsidR="00CD52DB" w:rsidRDefault="00CD52DB" w:rsidP="00CD52DB">
      <w:pPr>
        <w:pStyle w:val="Corpodetexto"/>
        <w:spacing w:before="1" w:line="280" w:lineRule="auto"/>
        <w:ind w:left="239" w:right="246"/>
        <w:jc w:val="both"/>
      </w:pPr>
      <w:r>
        <w:t xml:space="preserve">MEC. </w:t>
      </w:r>
      <w:r>
        <w:rPr>
          <w:rFonts w:ascii="Arial" w:hAnsi="Arial"/>
          <w:b/>
        </w:rPr>
        <w:t>BNCC – Base Nacional Comum Curricular</w:t>
      </w:r>
      <w:r>
        <w:t>. Ministério de Educação – MEC /</w:t>
      </w:r>
      <w:r>
        <w:rPr>
          <w:spacing w:val="1"/>
        </w:rPr>
        <w:t xml:space="preserve"> </w:t>
      </w:r>
      <w:r>
        <w:t>Conselho Nacional de Secretários de Educação – CONSED / União Nacional dos</w:t>
      </w:r>
      <w:r>
        <w:rPr>
          <w:spacing w:val="1"/>
        </w:rPr>
        <w:t xml:space="preserve"> </w:t>
      </w:r>
      <w:r>
        <w:t>Dirigentes</w:t>
      </w:r>
      <w:r>
        <w:rPr>
          <w:spacing w:val="12"/>
        </w:rPr>
        <w:t xml:space="preserve"> </w:t>
      </w:r>
      <w:r>
        <w:t>Municipais</w:t>
      </w:r>
      <w:r>
        <w:rPr>
          <w:spacing w:val="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Educação</w:t>
      </w:r>
      <w:r>
        <w:rPr>
          <w:spacing w:val="1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UNDIME,</w:t>
      </w:r>
      <w:r>
        <w:rPr>
          <w:spacing w:val="12"/>
        </w:rPr>
        <w:t xml:space="preserve"> </w:t>
      </w:r>
      <w:r>
        <w:t>2019.</w:t>
      </w:r>
      <w:r>
        <w:rPr>
          <w:spacing w:val="12"/>
        </w:rPr>
        <w:t xml:space="preserve"> </w:t>
      </w:r>
      <w:r>
        <w:t>Disponível</w:t>
      </w:r>
      <w:r>
        <w:rPr>
          <w:spacing w:val="11"/>
        </w:rPr>
        <w:t xml:space="preserve"> </w:t>
      </w:r>
      <w:r>
        <w:t>em:</w:t>
      </w:r>
    </w:p>
    <w:p w:rsidR="00CD52DB" w:rsidRDefault="00CD52DB" w:rsidP="00CD52DB">
      <w:pPr>
        <w:pStyle w:val="Corpodetexto"/>
        <w:spacing w:line="271" w:lineRule="auto"/>
        <w:ind w:left="239" w:right="256"/>
        <w:jc w:val="both"/>
      </w:pPr>
      <w:r>
        <w:t>&lt;</w:t>
      </w:r>
      <w:hyperlink r:id="rId5">
        <w:r>
          <w:t>http://basenacionalcomum.mec.gov.br/images/BNCC_20dez_site.pdf&gt;.</w:t>
        </w:r>
      </w:hyperlink>
      <w:r>
        <w:t xml:space="preserve"> Acesso em:</w:t>
      </w:r>
      <w:r>
        <w:rPr>
          <w:spacing w:val="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mar. 2020.</w:t>
      </w:r>
    </w:p>
    <w:p w:rsidR="00CD52DB" w:rsidRDefault="00CD52DB" w:rsidP="00CD52DB">
      <w:pPr>
        <w:spacing w:before="199"/>
        <w:ind w:left="239"/>
        <w:rPr>
          <w:sz w:val="24"/>
        </w:rPr>
      </w:pPr>
      <w:r>
        <w:rPr>
          <w:sz w:val="24"/>
        </w:rPr>
        <w:t>ZABALA,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Antoni.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prática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educativa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ensinar.</w:t>
      </w:r>
      <w:r>
        <w:rPr>
          <w:spacing w:val="-3"/>
          <w:sz w:val="24"/>
        </w:rPr>
        <w:t xml:space="preserve"> </w:t>
      </w:r>
      <w:r>
        <w:rPr>
          <w:sz w:val="24"/>
        </w:rPr>
        <w:t>Porto</w:t>
      </w:r>
      <w:r>
        <w:rPr>
          <w:spacing w:val="-1"/>
          <w:sz w:val="24"/>
        </w:rPr>
        <w:t xml:space="preserve"> </w:t>
      </w:r>
      <w:r>
        <w:rPr>
          <w:sz w:val="24"/>
        </w:rPr>
        <w:t>Alegre,</w:t>
      </w:r>
      <w:r>
        <w:rPr>
          <w:spacing w:val="-8"/>
          <w:sz w:val="24"/>
        </w:rPr>
        <w:t xml:space="preserve"> </w:t>
      </w:r>
      <w:r>
        <w:rPr>
          <w:sz w:val="24"/>
        </w:rPr>
        <w:t>ArtMed,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A40751" w:rsidRDefault="00A40751"/>
    <w:sectPr w:rsidR="00A40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50621"/>
    <w:multiLevelType w:val="multilevel"/>
    <w:tmpl w:val="076E8476"/>
    <w:lvl w:ilvl="0">
      <w:start w:val="1"/>
      <w:numFmt w:val="decimal"/>
      <w:lvlText w:val="%1."/>
      <w:lvlJc w:val="left"/>
      <w:pPr>
        <w:ind w:left="508" w:hanging="2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47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60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60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500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677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854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032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209" w:hanging="360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51"/>
    <w:rsid w:val="00483A06"/>
    <w:rsid w:val="007A0A22"/>
    <w:rsid w:val="00A40751"/>
    <w:rsid w:val="00C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C2A5"/>
  <w15:chartTrackingRefBased/>
  <w15:docId w15:val="{6F3A2577-43B6-4034-ADC4-715DE6BD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A40751"/>
    <w:pPr>
      <w:ind w:left="23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0751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075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40751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nacionalcomum.mec.gov.br/images/BNCC_20dez_sit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1212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2022-02-22T10:36:00Z</dcterms:created>
  <dcterms:modified xsi:type="dcterms:W3CDTF">2022-02-22T11:25:00Z</dcterms:modified>
</cp:coreProperties>
</file>