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38AC3" w14:textId="77777777" w:rsidR="00860BF5" w:rsidRDefault="00860BF5" w:rsidP="00B05E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5EFC30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7111E" w14:textId="77777777" w:rsidR="001E4357" w:rsidRDefault="001E4357" w:rsidP="00B05E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876D4" w14:textId="77777777" w:rsidR="001E4357" w:rsidRDefault="001E4357" w:rsidP="00860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B36F11" w14:textId="77777777" w:rsidR="001E4357" w:rsidRDefault="001E4357" w:rsidP="00860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8C707" w14:textId="77777777" w:rsidR="001E4357" w:rsidRDefault="001E4357" w:rsidP="00860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B82818" w14:textId="77777777" w:rsidR="000523D0" w:rsidRPr="00C9445B" w:rsidRDefault="00FA187E" w:rsidP="00C9445B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FOTOJORNALISMO ESPORTIVO: </w:t>
      </w:r>
      <w:r w:rsidR="00C9445B" w:rsidRPr="0014118C">
        <w:rPr>
          <w:rFonts w:ascii="Times New Roman" w:hAnsi="Times New Roman" w:cs="Times New Roman"/>
          <w:b/>
          <w:sz w:val="24"/>
          <w:szCs w:val="24"/>
        </w:rPr>
        <w:t>ANÁLISE DAS IMAGENS DO OURO</w:t>
      </w:r>
      <w:r>
        <w:rPr>
          <w:rFonts w:ascii="Times New Roman" w:hAnsi="Times New Roman" w:cs="Times New Roman"/>
          <w:b/>
          <w:sz w:val="24"/>
          <w:szCs w:val="24"/>
        </w:rPr>
        <w:t xml:space="preserve"> INÉDITO</w:t>
      </w:r>
      <w:r w:rsidR="00C9445B" w:rsidRPr="0014118C">
        <w:rPr>
          <w:rFonts w:ascii="Times New Roman" w:hAnsi="Times New Roman" w:cs="Times New Roman"/>
          <w:b/>
          <w:sz w:val="24"/>
          <w:szCs w:val="24"/>
        </w:rPr>
        <w:t xml:space="preserve"> OLÍMPICO DO BRASIL NO FUTEBOL MASCULINO </w:t>
      </w:r>
    </w:p>
    <w:p w14:paraId="33E6DE50" w14:textId="77777777" w:rsidR="001E4357" w:rsidRPr="00860BF5" w:rsidRDefault="001E4357" w:rsidP="00860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B6261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29F4DF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A3F810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704AC3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F10996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0984CD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3886FC" w14:textId="4FDF3DA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D1C2A" w14:textId="233E51B3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D0FCB9" w14:textId="747BFDA0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BDDAB6" w14:textId="357C4E10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CB7C66" w14:textId="257044ED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10F2EA" w14:textId="2843EB67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AA9393" w14:textId="77777777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9F5B92" w14:textId="77777777" w:rsidR="00860BF5" w:rsidRDefault="00860BF5" w:rsidP="00C9445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788CAC6" w14:textId="77777777" w:rsidR="00860BF5" w:rsidRDefault="009C4F5D" w:rsidP="009C4F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São Luís</w:t>
      </w:r>
    </w:p>
    <w:p w14:paraId="55D80CDB" w14:textId="74E2D3C3" w:rsidR="00860BF5" w:rsidRDefault="00C9445B" w:rsidP="009C4F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05E01">
        <w:rPr>
          <w:rFonts w:ascii="Times New Roman" w:hAnsi="Times New Roman" w:cs="Times New Roman"/>
          <w:sz w:val="24"/>
          <w:szCs w:val="24"/>
        </w:rPr>
        <w:t>20</w:t>
      </w:r>
    </w:p>
    <w:p w14:paraId="219D772C" w14:textId="77777777" w:rsidR="00FA187E" w:rsidRDefault="00FA187E" w:rsidP="00B05E0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0F1929A" w14:textId="77777777" w:rsidR="00860BF5" w:rsidRPr="00860BF5" w:rsidRDefault="000342B2" w:rsidP="00860BF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178CA7" wp14:editId="267BCA85">
                <wp:simplePos x="0" y="0"/>
                <wp:positionH relativeFrom="column">
                  <wp:posOffset>3866515</wp:posOffset>
                </wp:positionH>
                <wp:positionV relativeFrom="paragraph">
                  <wp:posOffset>-704850</wp:posOffset>
                </wp:positionV>
                <wp:extent cx="2292350" cy="386715"/>
                <wp:effectExtent l="0" t="0" r="20320" b="1397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A716E" w14:textId="77777777" w:rsidR="001018B3" w:rsidRDefault="001018B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04.45pt;margin-top:-55.5pt;width:180.5pt;height:30.4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" strokecolor="white [3212]">
                <v:textbox style="mso-fit-shape-to-text:t">
                  <w:txbxContent>
                    <w:p w:rsidR="001018B3" w:rsidRDefault="001018B3"/>
                  </w:txbxContent>
                </v:textbox>
              </v:shape>
            </w:pict>
          </mc:Fallback>
        </mc:AlternateContent>
      </w:r>
      <w:r w:rsidR="00C9445B">
        <w:rPr>
          <w:rFonts w:ascii="Times New Roman" w:hAnsi="Times New Roman" w:cs="Times New Roman"/>
          <w:b/>
          <w:sz w:val="24"/>
          <w:szCs w:val="24"/>
        </w:rPr>
        <w:t>MATHEUS MARQUES DOS SANTOS</w:t>
      </w:r>
    </w:p>
    <w:p w14:paraId="3E91D997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553FCE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7DCCC0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24D8F7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42EE8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A85671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C0916EC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14ED4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9CE7E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38971" w14:textId="77777777" w:rsidR="000523D0" w:rsidRPr="00C9445B" w:rsidRDefault="00C9445B" w:rsidP="00C9445B">
      <w:pPr>
        <w:pStyle w:val="PargrafodaLista"/>
        <w:spacing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118C">
        <w:rPr>
          <w:rFonts w:ascii="Times New Roman" w:hAnsi="Times New Roman" w:cs="Times New Roman"/>
          <w:b/>
          <w:sz w:val="24"/>
          <w:szCs w:val="24"/>
        </w:rPr>
        <w:t xml:space="preserve">FOTOJORNALISMO ESPORTIVO: UMA ANÁLISE DAS IMAGENS DO OURO OLÍMPICO DO BRASIL NO FUTEBOL MASCULINO. </w:t>
      </w:r>
    </w:p>
    <w:p w14:paraId="461D7570" w14:textId="77777777" w:rsidR="00860BF5" w:rsidRDefault="00860BF5" w:rsidP="00860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2F118A" w14:textId="77777777" w:rsidR="00860BF5" w:rsidRDefault="00860BF5" w:rsidP="00860B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C0E2C0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C7D742" w14:textId="3AEC6158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5F38E0" w14:textId="75159CEC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208BD" w14:textId="6F861000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7295AC" w14:textId="3DE4E4D7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2BE187" w14:textId="77777777" w:rsidR="00B05E01" w:rsidRDefault="00B05E01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99F463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16C02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D94DE3" w14:textId="77777777" w:rsidR="00860BF5" w:rsidRDefault="00860BF5" w:rsidP="009C4F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São Luís </w:t>
      </w:r>
    </w:p>
    <w:p w14:paraId="45A9F88B" w14:textId="750C7383" w:rsidR="000523D0" w:rsidRDefault="00C9445B" w:rsidP="00B05E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05E01">
        <w:rPr>
          <w:rFonts w:ascii="Times New Roman" w:hAnsi="Times New Roman" w:cs="Times New Roman"/>
          <w:sz w:val="24"/>
          <w:szCs w:val="24"/>
        </w:rPr>
        <w:t>20</w:t>
      </w:r>
    </w:p>
    <w:p w14:paraId="54676A4A" w14:textId="5D25D631" w:rsidR="009444A6" w:rsidRDefault="006F2715" w:rsidP="009444A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</w:t>
      </w:r>
      <w:r w:rsidR="009444A6">
        <w:rPr>
          <w:rFonts w:ascii="Times New Roman" w:hAnsi="Times New Roman" w:cs="Times New Roman"/>
          <w:b/>
          <w:color w:val="000000"/>
          <w:sz w:val="24"/>
          <w:szCs w:val="24"/>
        </w:rPr>
        <w:t>FOTOJORNALISMO: ASPECTOS HISTÓRICOS</w:t>
      </w:r>
    </w:p>
    <w:p w14:paraId="1E6581EF" w14:textId="77777777" w:rsidR="009444A6" w:rsidRDefault="009444A6" w:rsidP="005761D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século XIX foi marcado por grandes transformações, sob a égide do sistema capitalista, </w:t>
      </w:r>
      <w:r w:rsidR="005761DB">
        <w:rPr>
          <w:rFonts w:ascii="Times New Roman" w:hAnsi="Times New Roman" w:cs="Times New Roman"/>
          <w:color w:val="000000"/>
          <w:sz w:val="24"/>
          <w:szCs w:val="24"/>
        </w:rPr>
        <w:t>das revoluções industriais e do avanço acelerado da economia. Em meio disso, a situaç</w:t>
      </w:r>
      <w:r w:rsidR="00A1231D">
        <w:rPr>
          <w:rFonts w:ascii="Times New Roman" w:hAnsi="Times New Roman" w:cs="Times New Roman"/>
          <w:color w:val="000000"/>
          <w:sz w:val="24"/>
          <w:szCs w:val="24"/>
        </w:rPr>
        <w:t xml:space="preserve">ão da fotografia foi excêntrica. </w:t>
      </w:r>
    </w:p>
    <w:p w14:paraId="37367AA0" w14:textId="77777777" w:rsidR="00B95DAF" w:rsidRDefault="00B95DAF" w:rsidP="005761DB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Nesse contexto, o homem passou a tentar sistematicamente aumentar o grau de veracidade dos fatos e das representações do “real”, e então, surgiu a necessidade de se utilizar a máquina, para alcançar esse objetivo, dando espaço ao nascimento da fotografia:</w:t>
      </w:r>
    </w:p>
    <w:p w14:paraId="400B2CEF" w14:textId="77777777" w:rsidR="00B95DAF" w:rsidRDefault="00B95DAF" w:rsidP="00B95DAF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 utilização da </w:t>
      </w:r>
      <w:r w:rsidR="004F088A">
        <w:rPr>
          <w:rFonts w:ascii="Times New Roman" w:hAnsi="Times New Roman" w:cs="Times New Roman"/>
          <w:color w:val="000000"/>
          <w:sz w:val="20"/>
          <w:szCs w:val="20"/>
        </w:rPr>
        <w:t>máquina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como mediadora dessa tarefa marcou o aparecimento da fotografia e favoreceu a realização de seu propósito, de maneira até então nunca imaginada, uma vez que na sociedade </w:t>
      </w:r>
      <w:r w:rsidR="007926A6">
        <w:rPr>
          <w:rFonts w:ascii="Times New Roman" w:hAnsi="Times New Roman" w:cs="Times New Roman"/>
          <w:color w:val="000000"/>
          <w:sz w:val="20"/>
          <w:szCs w:val="20"/>
        </w:rPr>
        <w:t xml:space="preserve">capitalista do século XIX a máquina era sinônimo de imparcialidade e precisão cientifica. Acreditava-se que a fotografia determinava a alienação total do homem do processo de representação. Era como se o aparelho fotográfico possibilitasse à natureza se </w:t>
      </w:r>
      <w:proofErr w:type="spellStart"/>
      <w:r w:rsidR="007926A6">
        <w:rPr>
          <w:rFonts w:ascii="Times New Roman" w:hAnsi="Times New Roman" w:cs="Times New Roman"/>
          <w:color w:val="000000"/>
          <w:sz w:val="20"/>
          <w:szCs w:val="20"/>
        </w:rPr>
        <w:t>auto-representar</w:t>
      </w:r>
      <w:proofErr w:type="spellEnd"/>
      <w:r w:rsidR="007926A6">
        <w:rPr>
          <w:rFonts w:ascii="Times New Roman" w:hAnsi="Times New Roman" w:cs="Times New Roman"/>
          <w:color w:val="000000"/>
          <w:sz w:val="20"/>
          <w:szCs w:val="20"/>
        </w:rPr>
        <w:t>. O aparelho, portanto, adaptou a perspectiva à sociedade moderna. (COSTA, SILVA, p. 17, 2004)</w:t>
      </w:r>
    </w:p>
    <w:p w14:paraId="07C79A61" w14:textId="77777777" w:rsidR="003A5529" w:rsidRDefault="00FD7056" w:rsidP="00F5152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observa-se que, a invenção da fotografia foi um alvoroço ideológico. Ao mesmo tempo que representava uma inovação, apresentava-se também como uma mera repetição daquilo que era real, uma arte de “linguagem fria e direta” (COSTA, SILVA, p. 18).</w:t>
      </w:r>
      <w:r w:rsidR="003A5529">
        <w:rPr>
          <w:rFonts w:ascii="Times New Roman" w:hAnsi="Times New Roman" w:cs="Times New Roman"/>
          <w:sz w:val="24"/>
          <w:szCs w:val="24"/>
        </w:rPr>
        <w:t xml:space="preserve"> Acerca disso, expõe-se que:</w:t>
      </w:r>
    </w:p>
    <w:p w14:paraId="0F7A2EA4" w14:textId="77777777" w:rsidR="003A5529" w:rsidRDefault="003A5529" w:rsidP="003A5529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 todas as épocas, a fotografia serviu para assegurar validade e legitimidade ao real, ao mesmo tempo em que alguns fotógrafos ou pensadores a usavam para questionar o efeito da verdade. Muitos fotógrafos e artistas trabalham em uma linha de inventar a realidade que será fotografada, como o espanhol Joan </w:t>
      </w:r>
      <w:proofErr w:type="spellStart"/>
      <w:r>
        <w:rPr>
          <w:rFonts w:ascii="Times New Roman" w:hAnsi="Times New Roman" w:cs="Times New Roman"/>
          <w:sz w:val="20"/>
          <w:szCs w:val="20"/>
        </w:rPr>
        <w:t>Fonctuberta</w:t>
      </w:r>
      <w:proofErr w:type="spellEnd"/>
      <w:r>
        <w:rPr>
          <w:rFonts w:ascii="Times New Roman" w:hAnsi="Times New Roman" w:cs="Times New Roman"/>
          <w:sz w:val="20"/>
          <w:szCs w:val="20"/>
        </w:rPr>
        <w:t>, que criou vários projetos em diálogo com a</w:t>
      </w:r>
      <w:r w:rsidR="006F601C">
        <w:rPr>
          <w:rFonts w:ascii="Times New Roman" w:hAnsi="Times New Roman" w:cs="Times New Roman"/>
          <w:sz w:val="20"/>
          <w:szCs w:val="20"/>
        </w:rPr>
        <w:t xml:space="preserve"> ciência ou o jornalismo. (BUITONI</w:t>
      </w:r>
      <w:r>
        <w:rPr>
          <w:rFonts w:ascii="Times New Roman" w:hAnsi="Times New Roman" w:cs="Times New Roman"/>
          <w:sz w:val="20"/>
          <w:szCs w:val="20"/>
        </w:rPr>
        <w:t>, p. 49, 2011).</w:t>
      </w:r>
    </w:p>
    <w:p w14:paraId="5D5C1448" w14:textId="77777777" w:rsidR="003A5529" w:rsidRDefault="008E388D" w:rsidP="003A552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Assim, a fotografia transmite ao seu espectador o tempo do acontecimento, permitindo-o que analise os fatos e construa su</w:t>
      </w:r>
      <w:r w:rsidR="00131567">
        <w:rPr>
          <w:rFonts w:ascii="Times New Roman" w:hAnsi="Times New Roman" w:cs="Times New Roman"/>
          <w:sz w:val="24"/>
          <w:szCs w:val="24"/>
        </w:rPr>
        <w:t>as concepções a respeito disso:</w:t>
      </w:r>
    </w:p>
    <w:p w14:paraId="3082EBAB" w14:textId="77777777" w:rsidR="00BA2814" w:rsidRDefault="008E388D" w:rsidP="00C72E2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Brasil a fotografia também enfrentou essas duas realidades, pois ainda predominava o uso de desenhos para as representações das histórias, tornando dificultosa o uso das próprias imagens nos jornais</w:t>
      </w:r>
      <w:r w:rsidR="00BA2814">
        <w:rPr>
          <w:rFonts w:ascii="Times New Roman" w:hAnsi="Times New Roman" w:cs="Times New Roman"/>
          <w:sz w:val="24"/>
          <w:szCs w:val="24"/>
        </w:rPr>
        <w:t>, bem como expõe:</w:t>
      </w:r>
    </w:p>
    <w:p w14:paraId="2997CCF9" w14:textId="77777777" w:rsidR="00BA2814" w:rsidRPr="00BA2814" w:rsidRDefault="00BA2814" w:rsidP="00BA2814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Quando a fotografia começou a aparecer na imprensa, as técnicas de gravura ainda gozavam de muito prestígio juntos aos leitores de jornais [...] Paradoxalmente, as pessoas acreditam mais no real desenhado </w:t>
      </w:r>
      <w:r>
        <w:rPr>
          <w:rFonts w:ascii="Times New Roman" w:hAnsi="Times New Roman" w:cs="Times New Roman"/>
          <w:i/>
          <w:sz w:val="20"/>
          <w:szCs w:val="20"/>
        </w:rPr>
        <w:t xml:space="preserve">in loco, </w:t>
      </w:r>
      <w:r>
        <w:rPr>
          <w:rFonts w:ascii="Times New Roman" w:hAnsi="Times New Roman" w:cs="Times New Roman"/>
          <w:sz w:val="20"/>
          <w:szCs w:val="20"/>
        </w:rPr>
        <w:t xml:space="preserve">do que no registro mecânico da fotografia [...] Apesar da possibilidade técnica de reprodução fotomecânica a meio-tom, sua adoção foi relativamente lenta, pois os leitores preferiam processos de gravura feito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mão. (BUITONI, p. 68, 2011). </w:t>
      </w:r>
    </w:p>
    <w:p w14:paraId="3F9F3BBB" w14:textId="77777777" w:rsidR="00BA2814" w:rsidRDefault="00BA2814" w:rsidP="00BA2814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em meio à essa lentidão, no que diz respeito a sua inserção na sociedade, e</w:t>
      </w:r>
      <w:r w:rsidR="008E388D">
        <w:rPr>
          <w:rFonts w:ascii="Times New Roman" w:hAnsi="Times New Roman" w:cs="Times New Roman"/>
          <w:sz w:val="24"/>
          <w:szCs w:val="24"/>
        </w:rPr>
        <w:t xml:space="preserve">m 1840, utilizou-se pela primeira vez, por intermédio de Dom Pedro II, fotos como documentos. </w:t>
      </w:r>
      <w:r>
        <w:rPr>
          <w:rFonts w:ascii="Times New Roman" w:hAnsi="Times New Roman" w:cs="Times New Roman"/>
          <w:sz w:val="24"/>
          <w:szCs w:val="24"/>
        </w:rPr>
        <w:t>Isso representou um passo ao modernismo. E então, o</w:t>
      </w:r>
      <w:r w:rsidR="008E388D">
        <w:rPr>
          <w:rFonts w:ascii="Times New Roman" w:hAnsi="Times New Roman" w:cs="Times New Roman"/>
          <w:sz w:val="24"/>
          <w:szCs w:val="24"/>
        </w:rPr>
        <w:t xml:space="preserve">s primeiros registros foram </w:t>
      </w:r>
      <w:r w:rsidR="008E388D">
        <w:rPr>
          <w:rFonts w:ascii="Times New Roman" w:hAnsi="Times New Roman" w:cs="Times New Roman"/>
          <w:sz w:val="24"/>
          <w:szCs w:val="24"/>
        </w:rPr>
        <w:lastRenderedPageBreak/>
        <w:t>cenas urbanas da cidade de São Paulo e o início das construç</w:t>
      </w:r>
      <w:r w:rsidR="00C72E22">
        <w:rPr>
          <w:rFonts w:ascii="Times New Roman" w:hAnsi="Times New Roman" w:cs="Times New Roman"/>
          <w:sz w:val="24"/>
          <w:szCs w:val="24"/>
        </w:rPr>
        <w:t xml:space="preserve">ões das ferrovias. </w:t>
      </w:r>
      <w:r>
        <w:rPr>
          <w:rFonts w:ascii="Times New Roman" w:hAnsi="Times New Roman" w:cs="Times New Roman"/>
          <w:sz w:val="24"/>
          <w:szCs w:val="24"/>
        </w:rPr>
        <w:t>(OLIVEIRA, VINCENTINI, p. 33)</w:t>
      </w:r>
    </w:p>
    <w:p w14:paraId="5AC35584" w14:textId="77777777" w:rsidR="006F3662" w:rsidRDefault="00BA2814" w:rsidP="00BA2814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[...] Cada</w:t>
      </w:r>
      <w:r w:rsidR="006F3662">
        <w:rPr>
          <w:rFonts w:ascii="Times New Roman" w:hAnsi="Times New Roman" w:cs="Times New Roman"/>
          <w:sz w:val="20"/>
          <w:szCs w:val="20"/>
        </w:rPr>
        <w:t xml:space="preserve"> inovação tecnológica da fotografia também produziu embates e alterações desde a matriz do índice até as sucessivas visualizações dos produtos </w:t>
      </w:r>
      <w:r>
        <w:rPr>
          <w:rFonts w:ascii="Times New Roman" w:hAnsi="Times New Roman" w:cs="Times New Roman"/>
          <w:sz w:val="20"/>
          <w:szCs w:val="20"/>
        </w:rPr>
        <w:t>difundidos</w:t>
      </w:r>
      <w:r w:rsidR="006F3662">
        <w:rPr>
          <w:rFonts w:ascii="Times New Roman" w:hAnsi="Times New Roman" w:cs="Times New Roman"/>
          <w:sz w:val="20"/>
          <w:szCs w:val="20"/>
        </w:rPr>
        <w:t xml:space="preserve"> pelos meios de comuni</w:t>
      </w:r>
      <w:r>
        <w:rPr>
          <w:rFonts w:ascii="Times New Roman" w:hAnsi="Times New Roman" w:cs="Times New Roman"/>
          <w:sz w:val="20"/>
          <w:szCs w:val="20"/>
        </w:rPr>
        <w:t>ca</w:t>
      </w:r>
      <w:r w:rsidR="006F3662">
        <w:rPr>
          <w:rFonts w:ascii="Times New Roman" w:hAnsi="Times New Roman" w:cs="Times New Roman"/>
          <w:sz w:val="20"/>
          <w:szCs w:val="20"/>
        </w:rPr>
        <w:t>ção e/ou arquivados ou contemplados em consumo privado. Uma indagação possível é sobre o que transforma uma foto comum em jornalística. Seriam as intenções que direcionaram a captura da imagem? Uma foto de família pode vir a ser uma foto jornalística? Que usos sociais legitimam essa qualificação? (BUITONI, p. 56, 2011)</w:t>
      </w:r>
    </w:p>
    <w:p w14:paraId="12B487F7" w14:textId="77777777" w:rsidR="00D713B1" w:rsidRPr="00D713B1" w:rsidRDefault="00D713B1" w:rsidP="00D713B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Podemos constatar, entretanto, que se tratou de um processo lento, e que sofreu diversas alterações, tanto na sua exposição em relação as fotos, como nos materiais e nas técnicas a serem utilizadas pelos fotojornalistas. </w:t>
      </w:r>
    </w:p>
    <w:p w14:paraId="32D0CE7F" w14:textId="1DB18931" w:rsidR="00FD7056" w:rsidRDefault="00B05E01" w:rsidP="00FD705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FD7056">
        <w:rPr>
          <w:rFonts w:ascii="Times New Roman" w:hAnsi="Times New Roman" w:cs="Times New Roman"/>
          <w:b/>
          <w:sz w:val="24"/>
          <w:szCs w:val="24"/>
        </w:rPr>
        <w:t xml:space="preserve"> A FO</w:t>
      </w:r>
      <w:r w:rsidR="005C4AE0">
        <w:rPr>
          <w:rFonts w:ascii="Times New Roman" w:hAnsi="Times New Roman" w:cs="Times New Roman"/>
          <w:b/>
          <w:sz w:val="24"/>
          <w:szCs w:val="24"/>
        </w:rPr>
        <w:t xml:space="preserve">TOGRAFIA E O JORNALISMO: </w:t>
      </w:r>
      <w:r w:rsidR="00D713B1">
        <w:rPr>
          <w:rFonts w:ascii="Times New Roman" w:hAnsi="Times New Roman" w:cs="Times New Roman"/>
          <w:b/>
          <w:sz w:val="24"/>
          <w:szCs w:val="24"/>
        </w:rPr>
        <w:t>DESCRIÇÃO E TÉCNICAS</w:t>
      </w:r>
    </w:p>
    <w:p w14:paraId="0F8EA7B8" w14:textId="77777777" w:rsidR="003A5529" w:rsidRDefault="00990933" w:rsidP="00BC7459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Quando a fotografia surgiu no século XIX, </w:t>
      </w:r>
      <w:r w:rsidR="00B5164E">
        <w:rPr>
          <w:rFonts w:ascii="Times New Roman" w:hAnsi="Times New Roman" w:cs="Times New Roman"/>
          <w:sz w:val="24"/>
          <w:szCs w:val="24"/>
        </w:rPr>
        <w:t>trouxe consigo um cenário invulgar, marcado por opiniões diversas acerca do que ela representava, e se realmente poderia ser considerada como uma arte. Essa incerteza assin</w:t>
      </w:r>
      <w:r w:rsidR="008A32FD">
        <w:rPr>
          <w:rFonts w:ascii="Times New Roman" w:hAnsi="Times New Roman" w:cs="Times New Roman"/>
          <w:sz w:val="24"/>
          <w:szCs w:val="24"/>
        </w:rPr>
        <w:t>alou-se pelo fato da fotografia assegurar a validade</w:t>
      </w:r>
      <w:r w:rsidR="006F601C">
        <w:rPr>
          <w:rFonts w:ascii="Times New Roman" w:hAnsi="Times New Roman" w:cs="Times New Roman"/>
          <w:sz w:val="24"/>
          <w:szCs w:val="24"/>
        </w:rPr>
        <w:t xml:space="preserve"> e a legitimidade do real (BUITONI</w:t>
      </w:r>
      <w:r w:rsidR="008A32FD">
        <w:rPr>
          <w:rFonts w:ascii="Times New Roman" w:hAnsi="Times New Roman" w:cs="Times New Roman"/>
          <w:sz w:val="24"/>
          <w:szCs w:val="24"/>
        </w:rPr>
        <w:t>, p. 49, 2011)</w:t>
      </w:r>
    </w:p>
    <w:p w14:paraId="6EC4FF8E" w14:textId="77777777" w:rsidR="008A32FD" w:rsidRPr="008A32FD" w:rsidRDefault="003A5529" w:rsidP="008A32FD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assim, a </w:t>
      </w:r>
      <w:r w:rsidR="00990933">
        <w:rPr>
          <w:rFonts w:ascii="Times New Roman" w:hAnsi="Times New Roman" w:cs="Times New Roman"/>
          <w:sz w:val="24"/>
          <w:szCs w:val="24"/>
        </w:rPr>
        <w:t>força e a vulnerabilidade da imagem fotográfica são marcadas por essa pr</w:t>
      </w:r>
      <w:r w:rsidR="006F601C">
        <w:rPr>
          <w:rFonts w:ascii="Times New Roman" w:hAnsi="Times New Roman" w:cs="Times New Roman"/>
          <w:sz w:val="24"/>
          <w:szCs w:val="24"/>
        </w:rPr>
        <w:t>oximidade com a realidade (BUITONI</w:t>
      </w:r>
      <w:r w:rsidR="00990933">
        <w:rPr>
          <w:rFonts w:ascii="Times New Roman" w:hAnsi="Times New Roman" w:cs="Times New Roman"/>
          <w:sz w:val="24"/>
          <w:szCs w:val="24"/>
        </w:rPr>
        <w:t xml:space="preserve"> </w:t>
      </w:r>
      <w:r w:rsidR="00990933">
        <w:rPr>
          <w:rFonts w:ascii="Times New Roman" w:hAnsi="Times New Roman" w:cs="Times New Roman"/>
          <w:i/>
          <w:sz w:val="24"/>
          <w:szCs w:val="24"/>
        </w:rPr>
        <w:t>apud</w:t>
      </w:r>
      <w:r w:rsidR="00990933">
        <w:rPr>
          <w:rFonts w:ascii="Times New Roman" w:hAnsi="Times New Roman" w:cs="Times New Roman"/>
          <w:sz w:val="24"/>
          <w:szCs w:val="24"/>
        </w:rPr>
        <w:t xml:space="preserve"> ROUILL</w:t>
      </w:r>
      <w:r w:rsidR="00BC7459">
        <w:rPr>
          <w:rFonts w:ascii="Times New Roman" w:hAnsi="Times New Roman" w:cs="Times New Roman"/>
          <w:sz w:val="24"/>
          <w:szCs w:val="24"/>
        </w:rPr>
        <w:t xml:space="preserve">É, p. 47). Nos </w:t>
      </w:r>
      <w:r w:rsidR="008A32FD">
        <w:rPr>
          <w:rFonts w:ascii="Times New Roman" w:hAnsi="Times New Roman" w:cs="Times New Roman"/>
          <w:sz w:val="24"/>
          <w:szCs w:val="24"/>
        </w:rPr>
        <w:t>jornais,</w:t>
      </w:r>
      <w:r w:rsidR="00BC7459">
        <w:rPr>
          <w:rFonts w:ascii="Times New Roman" w:hAnsi="Times New Roman" w:cs="Times New Roman"/>
          <w:sz w:val="24"/>
          <w:szCs w:val="24"/>
        </w:rPr>
        <w:t xml:space="preserve"> por exemplo, preferiam</w:t>
      </w:r>
      <w:r w:rsidR="008A32FD">
        <w:rPr>
          <w:rFonts w:ascii="Times New Roman" w:hAnsi="Times New Roman" w:cs="Times New Roman"/>
          <w:sz w:val="24"/>
          <w:szCs w:val="24"/>
        </w:rPr>
        <w:t>-se os desenhos descritivos do que a própria fotografia, por isso que muitas vezes esta servia apenas como suporte para o desenho. Acerca disso, se expõe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8CCFE4" w14:textId="77777777" w:rsidR="008A32FD" w:rsidRDefault="008A32FD" w:rsidP="008A32F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fotografia não substitui tão fácil e rapidamente o desenho na imprensa. Há relatos que durante um bom tempo nos jornais europeus, a fotografia servia de modelo para o gravurista e de que o público atribuía mais credibilidade ao desenho do que à foto. Mesmo no século de grande aceitação da ciência – e a invenção da fotografia está relacionada ao desenvolvimento científico- esta é uma situação em que a nova tecnologia não su</w:t>
      </w:r>
      <w:r w:rsidR="00BC7459">
        <w:rPr>
          <w:rFonts w:ascii="Times New Roman" w:hAnsi="Times New Roman" w:cs="Times New Roman"/>
          <w:sz w:val="20"/>
          <w:szCs w:val="20"/>
        </w:rPr>
        <w:t xml:space="preserve">plantou de imediato a anterior. [...] No Brasil, o clima não foi diferente. Apesar da grande difusão da fotografia, muitas publicações preferiam os desenhos descritivos. </w:t>
      </w:r>
      <w:r w:rsidR="006F601C">
        <w:rPr>
          <w:rFonts w:ascii="Times New Roman" w:hAnsi="Times New Roman" w:cs="Times New Roman"/>
          <w:sz w:val="20"/>
          <w:szCs w:val="20"/>
        </w:rPr>
        <w:t xml:space="preserve"> (BUITONI</w:t>
      </w:r>
      <w:r>
        <w:rPr>
          <w:rFonts w:ascii="Times New Roman" w:hAnsi="Times New Roman" w:cs="Times New Roman"/>
          <w:sz w:val="20"/>
          <w:szCs w:val="20"/>
        </w:rPr>
        <w:t>, p. 50, 2011)</w:t>
      </w:r>
    </w:p>
    <w:p w14:paraId="3310277C" w14:textId="77777777" w:rsidR="00BC7459" w:rsidRDefault="00BC7459" w:rsidP="004F088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observa-se que, a fotografia passou por um longo processo de inserção, até se tornar o “procedimento técnico-expressivo mais determinante do con</w:t>
      </w:r>
      <w:r w:rsidR="006F601C">
        <w:rPr>
          <w:rFonts w:ascii="Times New Roman" w:hAnsi="Times New Roman" w:cs="Times New Roman"/>
          <w:sz w:val="24"/>
          <w:szCs w:val="24"/>
        </w:rPr>
        <w:t>teúdo visual da imprensa” (BUITONI</w:t>
      </w:r>
      <w:r>
        <w:rPr>
          <w:rFonts w:ascii="Times New Roman" w:hAnsi="Times New Roman" w:cs="Times New Roman"/>
          <w:sz w:val="24"/>
          <w:szCs w:val="24"/>
        </w:rPr>
        <w:t xml:space="preserve">, p. 53, 2011). </w:t>
      </w:r>
      <w:r w:rsidR="005249E3">
        <w:rPr>
          <w:rFonts w:ascii="Times New Roman" w:hAnsi="Times New Roman" w:cs="Times New Roman"/>
          <w:sz w:val="24"/>
          <w:szCs w:val="24"/>
        </w:rPr>
        <w:t>Dessa maneira, o uso da imagem fotográfica ajudou na interpretação e no esclarecimento dos fatos para os leitores. Nesse período não se discutia muito sobre a qualidade da foto, pois a simples representação do real supria as expectativas daqueles destinat</w:t>
      </w:r>
      <w:r w:rsidR="006F601C">
        <w:rPr>
          <w:rFonts w:ascii="Times New Roman" w:hAnsi="Times New Roman" w:cs="Times New Roman"/>
          <w:sz w:val="24"/>
          <w:szCs w:val="24"/>
        </w:rPr>
        <w:t>ários. (BUITONI</w:t>
      </w:r>
      <w:r w:rsidR="004F088A">
        <w:rPr>
          <w:rFonts w:ascii="Times New Roman" w:hAnsi="Times New Roman" w:cs="Times New Roman"/>
          <w:sz w:val="24"/>
          <w:szCs w:val="24"/>
        </w:rPr>
        <w:t xml:space="preserve">, p. 52, 2011). </w:t>
      </w:r>
    </w:p>
    <w:p w14:paraId="0DC788BB" w14:textId="77777777" w:rsidR="00E94F4E" w:rsidRPr="00BC7459" w:rsidRDefault="00E94F4E" w:rsidP="004F088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quanto a representação da realidade, a fotografia traz à tona um objeto muito importante para a sua formação: o tempo. A respeito disso, expõe-se:</w:t>
      </w:r>
    </w:p>
    <w:p w14:paraId="3AD528C1" w14:textId="77777777" w:rsidR="008A32FD" w:rsidRDefault="003A5529" w:rsidP="008A32FD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A fotografia transmite a seu espectador o tempo do acontecimento luminoso do que é registrado. O dispositivo cuida de assegurar essa sensação. Muitas reflexões de fotógrafos sobre fotografia recaem sobre essa inclusão do tempo na foto. A famosa fórmula de </w:t>
      </w:r>
      <w:proofErr w:type="spellStart"/>
      <w:r>
        <w:rPr>
          <w:rFonts w:ascii="Times New Roman" w:hAnsi="Times New Roman" w:cs="Times New Roman"/>
          <w:sz w:val="20"/>
          <w:szCs w:val="20"/>
        </w:rPr>
        <w:t>Cartier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-Bresson, que define a (boa) fotografia como o encontro do instante e da geometria, pode ser ampliada a toda fotografia documental. </w:t>
      </w:r>
      <w:r w:rsidR="006F601C">
        <w:rPr>
          <w:rFonts w:ascii="Times New Roman" w:hAnsi="Times New Roman" w:cs="Times New Roman"/>
          <w:sz w:val="20"/>
          <w:szCs w:val="20"/>
        </w:rPr>
        <w:t>(BUITONI</w:t>
      </w:r>
      <w:r w:rsidR="008A32FD">
        <w:rPr>
          <w:rFonts w:ascii="Times New Roman" w:hAnsi="Times New Roman" w:cs="Times New Roman"/>
          <w:sz w:val="20"/>
          <w:szCs w:val="20"/>
        </w:rPr>
        <w:t>, p. 48, 2011)</w:t>
      </w:r>
    </w:p>
    <w:p w14:paraId="1E893E25" w14:textId="77777777" w:rsidR="00990933" w:rsidRDefault="00E02E93" w:rsidP="002735F2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Dulcilia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Buitoni também disserta que o tempo é fundamental para a gênese fotográfica, pois é capaz de congelar e embalsamar o passado. E assim, “essa vinculação temporal – em especial o instantâneo, espécie de congelamento de um plano-sequência imaginário- pode ser apontada como um elemento definidor de propriedades jornalísticas. ” (BUITONI, p. 54, 2011). </w:t>
      </w:r>
      <w:r w:rsidR="00C517D2">
        <w:rPr>
          <w:rFonts w:ascii="Times New Roman" w:hAnsi="Times New Roman" w:cs="Times New Roman"/>
          <w:sz w:val="24"/>
          <w:szCs w:val="24"/>
        </w:rPr>
        <w:t xml:space="preserve"> E assim: </w:t>
      </w:r>
    </w:p>
    <w:p w14:paraId="1221D69A" w14:textId="77777777" w:rsidR="00C517D2" w:rsidRPr="00D713B1" w:rsidRDefault="00C517D2" w:rsidP="00D713B1">
      <w:pPr>
        <w:spacing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fotografia transmite a seu espectador o tempo do acontecimento luminoso do que é registrado. O dispositiv</w:t>
      </w:r>
      <w:r w:rsidR="00D713B1">
        <w:rPr>
          <w:rFonts w:ascii="Times New Roman" w:hAnsi="Times New Roman" w:cs="Times New Roman"/>
          <w:sz w:val="20"/>
          <w:szCs w:val="20"/>
        </w:rPr>
        <w:t>o cuida de assegurar essa sensação. [...] O congelamento de um gesto de um jogador de futebol, por exemplo, percebemos que foi uma fração de segundo, pois os olhos não poderiam capturar o chute no ar dessa maneira. (BUITONI, p. 48, 2011)</w:t>
      </w:r>
    </w:p>
    <w:p w14:paraId="37329E86" w14:textId="77777777" w:rsidR="005C4AE0" w:rsidRDefault="00D713B1" w:rsidP="005C4AE0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observa-se que, é precisa o uso da fotografia, pois existe captações de momentos, e como dito acima, de instantes, que não se podem ver naturalmente, somente através da foto. </w:t>
      </w:r>
      <w:r w:rsidR="00131567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ém da</w:t>
      </w:r>
      <w:r w:rsidR="00131567">
        <w:rPr>
          <w:rFonts w:ascii="Times New Roman" w:hAnsi="Times New Roman" w:cs="Times New Roman"/>
          <w:sz w:val="24"/>
          <w:szCs w:val="24"/>
        </w:rPr>
        <w:t xml:space="preserve"> proximidade com o real, também são abordadas pelo fotojornalismo a objetividade, a transparência e a verdade. Por meio dessas qualidades, </w:t>
      </w:r>
      <w:r w:rsidR="006F3662">
        <w:rPr>
          <w:rFonts w:ascii="Times New Roman" w:hAnsi="Times New Roman" w:cs="Times New Roman"/>
          <w:sz w:val="24"/>
          <w:szCs w:val="24"/>
        </w:rPr>
        <w:t xml:space="preserve">desencadeou também, nos espectadores, um senso crítico a respeito das informações veiculadas pelos jornais. </w:t>
      </w:r>
    </w:p>
    <w:p w14:paraId="2BF84695" w14:textId="06768F5B" w:rsidR="00DE2DB6" w:rsidRDefault="00DE2DB6" w:rsidP="00DE2D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1948">
        <w:rPr>
          <w:rFonts w:ascii="Times New Roman" w:hAnsi="Times New Roman" w:cs="Times New Roman"/>
          <w:b/>
          <w:sz w:val="24"/>
          <w:szCs w:val="24"/>
        </w:rPr>
        <w:t xml:space="preserve"> O FUTEBOL E A IMPRENSA: ANÁLISE PERSPECTIVA DO OURO OLÍMPICO</w:t>
      </w:r>
    </w:p>
    <w:p w14:paraId="6EB89C0A" w14:textId="77777777" w:rsidR="00DE2DB6" w:rsidRDefault="00DE2DB6" w:rsidP="00DE2DB6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2DB6">
        <w:rPr>
          <w:rFonts w:ascii="Times New Roman" w:hAnsi="Times New Roman" w:cs="Times New Roman"/>
          <w:color w:val="000000"/>
          <w:sz w:val="24"/>
          <w:szCs w:val="24"/>
        </w:rPr>
        <w:t>O futebol faz parte da cultura brasileira e detém um grande espaço dentro da sociedade. É um grande fenômeno de audiência e ocupa espaços significativos durante a realização de grandes eventos esportivos</w:t>
      </w:r>
      <w:r w:rsidR="00255BC1">
        <w:rPr>
          <w:rFonts w:ascii="Times New Roman" w:hAnsi="Times New Roman" w:cs="Times New Roman"/>
          <w:color w:val="000000"/>
          <w:sz w:val="24"/>
          <w:szCs w:val="24"/>
        </w:rPr>
        <w:t xml:space="preserve"> (CARLOS, MARQUES, p. 2, 2015). Um exemplo disso, foram </w:t>
      </w:r>
      <w:r w:rsidRPr="00DE2DB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55BC1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olimpíadas do Rio de Janeiro em 2016. Dessa forma, a conquista do ouro olímpico, pode revelar conflitos próprios da nossa sociedade. </w:t>
      </w:r>
    </w:p>
    <w:p w14:paraId="3B472AA3" w14:textId="77777777" w:rsidR="00255BC1" w:rsidRDefault="00FF4D09" w:rsidP="00255BC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Contudo, o </w:t>
      </w:r>
      <w:proofErr w:type="gramStart"/>
      <w:r w:rsidR="00DE2DB6">
        <w:rPr>
          <w:rFonts w:ascii="Times New Roman" w:hAnsi="Times New Roman" w:cs="Times New Roman"/>
          <w:color w:val="000000"/>
          <w:sz w:val="24"/>
          <w:szCs w:val="24"/>
        </w:rPr>
        <w:t>fotojornalismo esportivo</w:t>
      </w:r>
      <w:proofErr w:type="gramEnd"/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se constitui em relevante recurso de informação dos fatos que envolvem esse esporte</w:t>
      </w:r>
      <w:r>
        <w:rPr>
          <w:rFonts w:ascii="Times New Roman" w:hAnsi="Times New Roman" w:cs="Times New Roman"/>
          <w:color w:val="000000"/>
          <w:sz w:val="24"/>
          <w:szCs w:val="24"/>
        </w:rPr>
        <w:t>, apresentando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discurso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construído através do jornalismo impresso e da fotografia </w:t>
      </w:r>
      <w:r>
        <w:rPr>
          <w:rFonts w:ascii="Times New Roman" w:hAnsi="Times New Roman" w:cs="Times New Roman"/>
          <w:color w:val="000000"/>
          <w:sz w:val="24"/>
          <w:szCs w:val="24"/>
        </w:rPr>
        <w:t>(CARLOS, MARQUES, p. 2, 2015).</w:t>
      </w:r>
      <w:r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Assim, busca-se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identificar quais os enunciados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apresentados pelos jornais logo após a partida de futebol: 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Brasil 1 x 1 Alemanha, jogo válido pela final do futebol masculino </w:t>
      </w:r>
      <w:proofErr w:type="gramStart"/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>na olimpíadas</w:t>
      </w:r>
      <w:proofErr w:type="gramEnd"/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e realizada no dia 20 de Agosto de 2016, no Estádio do Maracanã, no Rio de Janeiro (RJ). Com esse resultado, a Seleção Brasileira conquistou pela primeira vez em toda sua história, a medalha de ouro olímpica.</w:t>
      </w:r>
    </w:p>
    <w:p w14:paraId="343B848F" w14:textId="77777777" w:rsidR="00255BC1" w:rsidRDefault="00255BC1" w:rsidP="00255BC1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 respeito disso, f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oram analisadas 3 capas de jornais, em edições do dia 21 de </w:t>
      </w:r>
      <w:proofErr w:type="gramStart"/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>Agosto</w:t>
      </w:r>
      <w:proofErr w:type="gramEnd"/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de 2016, que retrataram a vitória da seleção brasileira sobre a Alemanha na Olímpiadas do Rio 2016. Das recorrências discursivas encontradas, destaca-se aqui a emoção como fator recorrente des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sas páginas. Assim expõe: </w:t>
      </w:r>
    </w:p>
    <w:p w14:paraId="6A593784" w14:textId="77777777" w:rsidR="00255BC1" w:rsidRDefault="00255BC1" w:rsidP="00255BC1">
      <w:pPr>
        <w:spacing w:line="240" w:lineRule="auto"/>
        <w:ind w:left="226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55BC1">
        <w:rPr>
          <w:rFonts w:ascii="Times New Roman" w:hAnsi="Times New Roman" w:cs="Times New Roman"/>
          <w:color w:val="000000"/>
          <w:sz w:val="20"/>
          <w:szCs w:val="20"/>
        </w:rPr>
        <w:t>A fotografia de futebol, no Brasil, presente pelo menos uma vez por semana pelo menos na parte mais pobre do jornal, se intercala entre a fotografia social e a fotografia cultural e de lazer. Ela tem por si só uma função psicológica desse nível. É no esporte que explodem as tensões de raiva e de ódio, de alegria e de tristeza, de vitória e de derrota, que são transmitidas da realidade das pessoas canalizadas para o esporte. É no futebol do fim de semana e no carnaval do princípio da quaresma que essa tensão mais claramente se desenvolve.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(LA RUE, 2016)</w:t>
      </w:r>
    </w:p>
    <w:p w14:paraId="7BB3AD6C" w14:textId="77777777" w:rsidR="00DB793D" w:rsidRDefault="00DB793D" w:rsidP="00DB793D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Dessa forma, entende-se que é um fator relevante de mobilização, a emoção capturada e apresentada pelos fotojornalistas, pois desfrutam de um fator que (naturalmente) provoca êxito nos brasileiros. </w:t>
      </w:r>
    </w:p>
    <w:p w14:paraId="37110CB5" w14:textId="77777777" w:rsidR="00255BC1" w:rsidRPr="00255BC1" w:rsidRDefault="00DB793D" w:rsidP="00DB793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De acordo com isso, pode-se observar nas fotos utilizadas pelos 3 jornais citados, o uso desse fator emotivo para apresentação das fotos relacionadas à vitória do Brasil. Por exemplo, a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foto estampada no site do jornal </w:t>
      </w:r>
      <w:r w:rsidRPr="00F875C3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  <w:t>Folha de São Paulo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, mostra o elo entre os jogadores e a torcida brasileira durante a comemoração.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 registro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do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jornal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proofErr w:type="spellStart"/>
      <w:r w:rsidRPr="00F875C3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  <w:t>Imirante</w:t>
      </w:r>
      <w:proofErr w:type="spellEnd"/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, destaca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o jogador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que era a estrela da companhia, Neymar Júnior. O jogador e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xtravasa após conquistar a medalha de ouro olímpica,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depois de ser duramente criticado pela própria imprensa. Por fim, s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ob a ótica das imagens do jornal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 xml:space="preserve"> </w:t>
      </w:r>
      <w:r w:rsidRPr="00F875C3">
        <w:rPr>
          <w:rFonts w:ascii="Times New Roman" w:eastAsia="Times New Roman" w:hAnsi="Times New Roman" w:cs="Times New Roman"/>
          <w:i/>
          <w:color w:val="212121"/>
          <w:sz w:val="24"/>
          <w:szCs w:val="24"/>
          <w:lang w:eastAsia="pt-BR"/>
        </w:rPr>
        <w:t>O Globo</w:t>
      </w:r>
      <w:r w:rsidRPr="008B2796">
        <w:rPr>
          <w:rFonts w:ascii="Times New Roman" w:eastAsia="Times New Roman" w:hAnsi="Times New Roman" w:cs="Times New Roman"/>
          <w:color w:val="212121"/>
          <w:sz w:val="24"/>
          <w:szCs w:val="24"/>
          <w:lang w:eastAsia="pt-BR"/>
        </w:rPr>
        <w:t>, é transmitido o misto dos sentimentos aflorados na final olímpica, uma partida que era decisiva para o Brasil, e como podemos ver no registro fotográfico do jornal não faltou nervosismo e muita emoção.</w:t>
      </w:r>
    </w:p>
    <w:p w14:paraId="24215AFD" w14:textId="25EF57A9" w:rsidR="006F2715" w:rsidRPr="006F601C" w:rsidRDefault="00B05E01" w:rsidP="006F601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F60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2715" w:rsidRPr="006F601C">
        <w:rPr>
          <w:rFonts w:ascii="Times New Roman" w:hAnsi="Times New Roman" w:cs="Times New Roman"/>
          <w:b/>
          <w:sz w:val="24"/>
          <w:szCs w:val="24"/>
        </w:rPr>
        <w:t xml:space="preserve">CONCLUSÃO </w:t>
      </w:r>
    </w:p>
    <w:p w14:paraId="2EAC7095" w14:textId="77777777" w:rsidR="00DB793D" w:rsidRDefault="00DB793D" w:rsidP="00DB793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 primeiro capítulo, pode-se apresentar a evolução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do fotojornalismo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 o que se observou, através de um processo lento, no qual, foi necessário diversas transformações, tanto no seu modo de apresentação nos jornais e revistas, como nas técnicas utilizadas para o alcance de imagens satisfat</w:t>
      </w:r>
      <w:r w:rsidR="00D43049">
        <w:rPr>
          <w:rFonts w:ascii="Times New Roman" w:hAnsi="Times New Roman" w:cs="Times New Roman"/>
          <w:color w:val="000000"/>
          <w:sz w:val="24"/>
          <w:szCs w:val="24"/>
        </w:rPr>
        <w:t xml:space="preserve">órias. Observou-se também que a inserção da fotografia no meio social, ocasionou diversas críticas e indagações. Dentre elas, se esta podia mesmo ser considerada uma arte, pelo modo como se apresentava, de maneira “fria e direta”, como expôs a autora </w:t>
      </w:r>
      <w:proofErr w:type="spellStart"/>
      <w:r w:rsidR="00D43049">
        <w:rPr>
          <w:rFonts w:ascii="Times New Roman" w:hAnsi="Times New Roman" w:cs="Times New Roman"/>
          <w:color w:val="000000"/>
          <w:sz w:val="24"/>
          <w:szCs w:val="24"/>
        </w:rPr>
        <w:t>Dulcilia</w:t>
      </w:r>
      <w:proofErr w:type="spellEnd"/>
      <w:r w:rsidR="00D43049">
        <w:rPr>
          <w:rFonts w:ascii="Times New Roman" w:hAnsi="Times New Roman" w:cs="Times New Roman"/>
          <w:color w:val="000000"/>
          <w:sz w:val="24"/>
          <w:szCs w:val="24"/>
        </w:rPr>
        <w:t xml:space="preserve"> Schroeder Buitoni. Dessa forma, por muito tempo, a fotografia dividiu um espaço significativo com os desenhos descritivos, pois para o público, era uma forma mais autêntica de representação de fatos.</w:t>
      </w:r>
    </w:p>
    <w:p w14:paraId="2867C159" w14:textId="77777777" w:rsidR="00D43049" w:rsidRDefault="00D43049" w:rsidP="00DB793D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No segundo capítulo, aborda-se de forma mais detalhada, como se iniciou a inserção do fotojornalismo na sociedade, dissertando sobre o modo como os espectadores se posicionavam acerca desta inovação, além de expor sobre técnicas utilizadas pelos fotógrafos para captura de instantes, que ao nosso ver natural, são impossíveis de captar. </w:t>
      </w:r>
    </w:p>
    <w:p w14:paraId="66B8D4EC" w14:textId="07699BBE" w:rsidR="00F94B9F" w:rsidRDefault="00D43049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 fim, o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presente trabalho propõe uma </w:t>
      </w:r>
      <w:r w:rsidR="00FF4D09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>análise do discurso construído através do jornalismo impresso e da fotografia como principal recurso discursivo</w:t>
      </w:r>
      <w:r w:rsidR="00FF4D09">
        <w:rPr>
          <w:rFonts w:ascii="Times New Roman" w:hAnsi="Times New Roman" w:cs="Times New Roman"/>
          <w:color w:val="000000"/>
          <w:sz w:val="24"/>
          <w:szCs w:val="24"/>
        </w:rPr>
        <w:t>” (CARLOS, MARQUES, p. 2, 2015).</w:t>
      </w:r>
      <w:r w:rsidR="00DE2DB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Buscamos identificar </w:t>
      </w:r>
      <w:r>
        <w:rPr>
          <w:rFonts w:ascii="Times New Roman" w:hAnsi="Times New Roman" w:cs="Times New Roman"/>
          <w:color w:val="000000"/>
          <w:sz w:val="24"/>
          <w:szCs w:val="24"/>
        </w:rPr>
        <w:t>no terceiro ca</w:t>
      </w:r>
      <w:r w:rsidR="00FF4D0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ítulo </w:t>
      </w:r>
      <w:r w:rsidR="00FF4D09">
        <w:rPr>
          <w:rFonts w:ascii="Times New Roman" w:hAnsi="Times New Roman" w:cs="Times New Roman"/>
          <w:color w:val="000000"/>
          <w:sz w:val="24"/>
          <w:szCs w:val="24"/>
        </w:rPr>
        <w:t>quais os enunciados</w:t>
      </w:r>
      <w:r w:rsidR="00DE2DB6" w:rsidRPr="00DE2DB6">
        <w:rPr>
          <w:rFonts w:ascii="Times New Roman" w:hAnsi="Times New Roman" w:cs="Times New Roman"/>
          <w:color w:val="000000"/>
          <w:sz w:val="24"/>
          <w:szCs w:val="24"/>
        </w:rPr>
        <w:t xml:space="preserve"> do discurso jornalístico no dia seguinte à partida Brasil 1 x 1 Alemanha, jogo válido pela final do futebol masculino na olimpíadas e realizada no dia 20 de Agosto de 2016, no Estádio do M</w:t>
      </w:r>
      <w:r w:rsidR="00FF4D09">
        <w:rPr>
          <w:rFonts w:ascii="Times New Roman" w:hAnsi="Times New Roman" w:cs="Times New Roman"/>
          <w:color w:val="000000"/>
          <w:sz w:val="24"/>
          <w:szCs w:val="24"/>
        </w:rPr>
        <w:t xml:space="preserve">aracanã, no Rio de Janeiro (RJ), além de explorar as técnicas utilizadas pelos fotojornalistas na exposição das imagens, tendo como principal procedimento a emoção, tanto aquela exposta nos rostos dos torcedores, como também a que se deseja transmitir. </w:t>
      </w:r>
    </w:p>
    <w:p w14:paraId="79886997" w14:textId="0147AE16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EE2895" w14:textId="0C97A484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F065D" w14:textId="79F3F047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55D379" w14:textId="5D9E9036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F5DDB" w14:textId="1390662A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AC174D" w14:textId="5606A7BC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5DAB11" w14:textId="1C7887DD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0F736" w14:textId="5B18A8DC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12DC62" w14:textId="5A9D7AFC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83F827" w14:textId="6FD3CB81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32FDD0" w14:textId="5E3FE868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3C16F" w14:textId="74E0AF7D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B94B63" w14:textId="618E1444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2AC65D9" w14:textId="77777777" w:rsidR="00B05E01" w:rsidRDefault="00B05E01" w:rsidP="00B05E01">
      <w:pPr>
        <w:spacing w:line="36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CD5160" w14:textId="77777777" w:rsidR="003562CD" w:rsidRDefault="003562CD" w:rsidP="003562C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B7C270" w14:textId="77777777" w:rsidR="009178C6" w:rsidRPr="0015105E" w:rsidRDefault="00F6019A" w:rsidP="0015105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REFERÊNCIAS</w:t>
      </w:r>
      <w:r w:rsidR="009178C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AAB387A" w14:textId="77777777" w:rsidR="00F8319E" w:rsidRDefault="00F8319E" w:rsidP="003562C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BULTONI,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Dulcilia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Schroedor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831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Fotografia e jornalismo: </w:t>
      </w:r>
      <w:r w:rsidRPr="00F875C3">
        <w:rPr>
          <w:rFonts w:ascii="Times New Roman" w:hAnsi="Times New Roman" w:cs="Times New Roman"/>
          <w:color w:val="000000"/>
          <w:sz w:val="24"/>
          <w:szCs w:val="24"/>
        </w:rPr>
        <w:t>a informação pela imagem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São Paulo: Saraiva, 2011. </w:t>
      </w:r>
    </w:p>
    <w:p w14:paraId="35A2687A" w14:textId="77777777" w:rsidR="006F601C" w:rsidRDefault="006F601C" w:rsidP="003562C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BAZIN, André, </w:t>
      </w:r>
      <w:r w:rsidRPr="00C320F5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apud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DUBOIS</w:t>
      </w:r>
      <w:r w:rsidRPr="00F83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DUBOIS, Philippe. </w:t>
      </w:r>
      <w:r w:rsidRPr="00C320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 ato fotográfico e outros ensaios</w:t>
      </w:r>
      <w:r w:rsidRPr="00F831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2ed. Campinas: Papirus, 1993.</w:t>
      </w:r>
    </w:p>
    <w:p w14:paraId="328EE717" w14:textId="77777777" w:rsidR="006F601C" w:rsidRDefault="006F601C" w:rsidP="003562C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COSTA,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Helouise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SILVA, Renato Rodrigues da.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 fotografia moderna no Brasil.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São Paulo: Cosac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Naify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2004. </w:t>
      </w:r>
    </w:p>
    <w:p w14:paraId="2F441DDF" w14:textId="77777777" w:rsidR="006F601C" w:rsidRDefault="006F601C" w:rsidP="003562C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CARLOS, Neide Maria; MARQUES, José Carlos. </w:t>
      </w:r>
      <w:r w:rsidRPr="006F601C">
        <w:rPr>
          <w:rFonts w:ascii="Times New Roman" w:hAnsi="Times New Roman" w:cs="Times New Roman"/>
          <w:b/>
          <w:sz w:val="24"/>
          <w:szCs w:val="24"/>
        </w:rPr>
        <w:t xml:space="preserve">Fotojornalismo Esportivo e a Cobertura Imagética da Derrota: uma Análise das representações do Brasil </w:t>
      </w:r>
      <w:r>
        <w:rPr>
          <w:rFonts w:ascii="Times New Roman" w:hAnsi="Times New Roman" w:cs="Times New Roman"/>
          <w:b/>
          <w:sz w:val="24"/>
          <w:szCs w:val="24"/>
        </w:rPr>
        <w:t xml:space="preserve">1 x 7 na Copa do Mundo de 2014.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="00BB657A" w:rsidRPr="00BB657A">
        <w:rPr>
          <w:rFonts w:ascii="Times New Roman" w:hAnsi="Times New Roman" w:cs="Times New Roman"/>
          <w:sz w:val="24"/>
          <w:szCs w:val="24"/>
        </w:rPr>
        <w:t>http://portalintercom.org.br/anais/nacional2015/resumos/R10-2919-1.pdf</w:t>
      </w:r>
      <w:proofErr w:type="gramStart"/>
      <w:r w:rsidR="00BB657A">
        <w:rPr>
          <w:rFonts w:ascii="Times New Roman" w:hAnsi="Times New Roman" w:cs="Times New Roman"/>
          <w:sz w:val="24"/>
          <w:szCs w:val="24"/>
        </w:rPr>
        <w:t>&gt; .</w:t>
      </w:r>
      <w:proofErr w:type="gramEnd"/>
      <w:r w:rsidR="00BB657A">
        <w:rPr>
          <w:rFonts w:ascii="Times New Roman" w:hAnsi="Times New Roman" w:cs="Times New Roman"/>
          <w:sz w:val="24"/>
          <w:szCs w:val="24"/>
        </w:rPr>
        <w:t xml:space="preserve"> Acesso em: 30 maio 2017</w:t>
      </w:r>
    </w:p>
    <w:p w14:paraId="633AB68C" w14:textId="77777777" w:rsidR="00BB657A" w:rsidRDefault="00BB657A" w:rsidP="003562C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7A">
        <w:rPr>
          <w:rFonts w:ascii="Times New Roman" w:hAnsi="Times New Roman" w:cs="Times New Roman"/>
          <w:sz w:val="24"/>
          <w:szCs w:val="24"/>
        </w:rPr>
        <w:t>Jornal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657A">
        <w:rPr>
          <w:rFonts w:ascii="Times New Roman" w:hAnsi="Times New Roman" w:cs="Times New Roman"/>
          <w:i/>
          <w:sz w:val="24"/>
          <w:szCs w:val="24"/>
        </w:rPr>
        <w:t>Folha de São Paulo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Jogadores da seleção comemoram ouro nos Jogos Olímpicos.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BB657A">
        <w:t xml:space="preserve"> </w:t>
      </w:r>
      <w:r w:rsidRPr="00BB657A">
        <w:rPr>
          <w:rFonts w:ascii="Times New Roman" w:hAnsi="Times New Roman" w:cs="Times New Roman"/>
          <w:sz w:val="24"/>
          <w:szCs w:val="24"/>
        </w:rPr>
        <w:t>http://www1.folha.uol.com.br/esporte/olimpiada-no-rio/</w:t>
      </w:r>
      <w:r>
        <w:rPr>
          <w:rFonts w:ascii="Times New Roman" w:hAnsi="Times New Roman" w:cs="Times New Roman"/>
          <w:sz w:val="24"/>
          <w:szCs w:val="24"/>
        </w:rPr>
        <w:t>&gt;. Acesso em: 30 maio 2017</w:t>
      </w:r>
    </w:p>
    <w:p w14:paraId="5E79FE16" w14:textId="77777777" w:rsidR="00BB657A" w:rsidRDefault="00BB657A" w:rsidP="003562C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57A">
        <w:rPr>
          <w:rFonts w:ascii="Times New Roman" w:hAnsi="Times New Roman" w:cs="Times New Roman"/>
          <w:sz w:val="24"/>
          <w:szCs w:val="24"/>
        </w:rPr>
        <w:t xml:space="preserve">Jornal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Imirante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É ouro! É ouro! É ouro! Brasil é campeão olímpico. </w:t>
      </w:r>
      <w:r>
        <w:rPr>
          <w:rFonts w:ascii="Times New Roman" w:hAnsi="Times New Roman" w:cs="Times New Roman"/>
          <w:sz w:val="24"/>
          <w:szCs w:val="24"/>
        </w:rPr>
        <w:t>Disponível em: &lt;</w:t>
      </w:r>
      <w:r w:rsidRPr="00BB657A">
        <w:t xml:space="preserve"> </w:t>
      </w:r>
      <w:r w:rsidRPr="00BB657A">
        <w:rPr>
          <w:rFonts w:ascii="Times New Roman" w:hAnsi="Times New Roman" w:cs="Times New Roman"/>
          <w:sz w:val="24"/>
          <w:szCs w:val="24"/>
        </w:rPr>
        <w:t>http://imirante.com/mobile/esporte/brasil/noticias/2016/08/20/e-ouro-e-ouro-e-ouro-brasil-e-campeao-olimpico.shtml</w:t>
      </w:r>
      <w:r>
        <w:rPr>
          <w:rFonts w:ascii="Times New Roman" w:hAnsi="Times New Roman" w:cs="Times New Roman"/>
          <w:sz w:val="24"/>
          <w:szCs w:val="24"/>
        </w:rPr>
        <w:t>&gt;. Acesso em: 30 maio 2017</w:t>
      </w:r>
    </w:p>
    <w:p w14:paraId="09157B0C" w14:textId="77777777" w:rsidR="003562CD" w:rsidRPr="003562CD" w:rsidRDefault="00BB657A" w:rsidP="003562CD">
      <w:pPr>
        <w:shd w:val="clear" w:color="auto" w:fill="FFFFFF"/>
        <w:spacing w:before="240"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B657A">
        <w:rPr>
          <w:rFonts w:ascii="Times New Roman" w:hAnsi="Times New Roman" w:cs="Times New Roman"/>
          <w:sz w:val="24"/>
          <w:szCs w:val="24"/>
        </w:rPr>
        <w:t>Jornal</w:t>
      </w:r>
      <w:r w:rsidRPr="00BB657A">
        <w:rPr>
          <w:rFonts w:ascii="Times New Roman" w:hAnsi="Times New Roman" w:cs="Times New Roman"/>
          <w:i/>
          <w:sz w:val="24"/>
          <w:szCs w:val="24"/>
        </w:rPr>
        <w:t xml:space="preserve"> O Globo. </w:t>
      </w:r>
      <w:r w:rsidRPr="00BB657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Ouro do Brasil no futebol masculino deixa público emocionado no Boulevard Olímpico</w:t>
      </w:r>
      <w:r w:rsidRPr="00BB657A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B657A">
        <w:rPr>
          <w:rFonts w:ascii="Times New Roman" w:hAnsi="Times New Roman" w:cs="Times New Roman"/>
          <w:color w:val="000000"/>
          <w:sz w:val="24"/>
          <w:szCs w:val="24"/>
        </w:rPr>
        <w:t>Disponível em: &lt;</w:t>
      </w:r>
      <w:r w:rsidRPr="00BB657A">
        <w:rPr>
          <w:sz w:val="24"/>
          <w:szCs w:val="24"/>
        </w:rPr>
        <w:t xml:space="preserve"> </w:t>
      </w:r>
      <w:r w:rsidRPr="00BB657A">
        <w:rPr>
          <w:rFonts w:ascii="Times New Roman" w:hAnsi="Times New Roman" w:cs="Times New Roman"/>
          <w:color w:val="000000"/>
          <w:sz w:val="24"/>
          <w:szCs w:val="24"/>
        </w:rPr>
        <w:t>https://oglobo.globo.com/rio/ouro-do-brasil-no-futebol-masculino-deixa-publico-emocionado-no-boulevard-olimpico-19964779</w:t>
      </w:r>
      <w:r w:rsidR="003562CD">
        <w:rPr>
          <w:rFonts w:ascii="Times New Roman" w:hAnsi="Times New Roman" w:cs="Times New Roman"/>
          <w:color w:val="000000"/>
          <w:sz w:val="24"/>
          <w:szCs w:val="24"/>
        </w:rPr>
        <w:t>&gt;. Acesso em: 30 maio 2017</w:t>
      </w:r>
      <w:r w:rsidR="003562CD">
        <w:rPr>
          <w:rFonts w:ascii="Times New Roman" w:hAnsi="Times New Roman" w:cs="Times New Roman"/>
          <w:sz w:val="24"/>
          <w:szCs w:val="24"/>
        </w:rPr>
        <w:br/>
      </w:r>
    </w:p>
    <w:p w14:paraId="181E21CD" w14:textId="77777777" w:rsidR="00BB657A" w:rsidRPr="00BB657A" w:rsidRDefault="00BB657A" w:rsidP="003562CD">
      <w:pPr>
        <w:pStyle w:val="Ttulo1"/>
        <w:spacing w:before="0" w:beforeAutospacing="0" w:after="240" w:afterAutospacing="0" w:line="320" w:lineRule="atLeast"/>
        <w:jc w:val="both"/>
        <w:textAlignment w:val="baseline"/>
        <w:rPr>
          <w:rFonts w:ascii="Georgia" w:hAnsi="Georgia"/>
          <w:b w:val="0"/>
          <w:bCs w:val="0"/>
          <w:i/>
          <w:iCs/>
          <w:color w:val="444444"/>
          <w:sz w:val="60"/>
          <w:szCs w:val="60"/>
        </w:rPr>
      </w:pPr>
      <w:r w:rsidRPr="00BB657A">
        <w:rPr>
          <w:b w:val="0"/>
          <w:sz w:val="24"/>
          <w:szCs w:val="24"/>
        </w:rPr>
        <w:t>LA RUE, Eva</w:t>
      </w:r>
      <w:r>
        <w:rPr>
          <w:sz w:val="24"/>
          <w:szCs w:val="24"/>
        </w:rPr>
        <w:t xml:space="preserve">. </w:t>
      </w:r>
      <w:r w:rsidRPr="00BB657A">
        <w:rPr>
          <w:bCs w:val="0"/>
          <w:iCs/>
          <w:color w:val="000000" w:themeColor="text1"/>
          <w:sz w:val="24"/>
          <w:szCs w:val="24"/>
        </w:rPr>
        <w:t>Fotojornalismo Esportivo</w:t>
      </w:r>
      <w:r>
        <w:rPr>
          <w:bCs w:val="0"/>
          <w:iCs/>
          <w:color w:val="000000" w:themeColor="text1"/>
          <w:sz w:val="24"/>
          <w:szCs w:val="24"/>
        </w:rPr>
        <w:t xml:space="preserve">. </w:t>
      </w:r>
      <w:r>
        <w:rPr>
          <w:b w:val="0"/>
          <w:bCs w:val="0"/>
          <w:iCs/>
          <w:color w:val="000000" w:themeColor="text1"/>
          <w:sz w:val="24"/>
          <w:szCs w:val="24"/>
        </w:rPr>
        <w:t>Disponível em: &lt;</w:t>
      </w:r>
      <w:r w:rsidRPr="00BB657A">
        <w:t xml:space="preserve"> </w:t>
      </w:r>
      <w:r w:rsidRPr="00BB657A">
        <w:rPr>
          <w:b w:val="0"/>
          <w:bCs w:val="0"/>
          <w:iCs/>
          <w:color w:val="000000" w:themeColor="text1"/>
          <w:sz w:val="24"/>
          <w:szCs w:val="24"/>
        </w:rPr>
        <w:t>https://focusfoto.com.br/fotojornalismo-esportivo/</w:t>
      </w:r>
      <w:r>
        <w:rPr>
          <w:b w:val="0"/>
          <w:bCs w:val="0"/>
          <w:iCs/>
          <w:color w:val="000000" w:themeColor="text1"/>
          <w:sz w:val="24"/>
          <w:szCs w:val="24"/>
        </w:rPr>
        <w:t>&gt;. Acesso em: 30 maio 2017</w:t>
      </w:r>
    </w:p>
    <w:p w14:paraId="57036FEA" w14:textId="77777777" w:rsidR="00F8319E" w:rsidRDefault="00F8319E" w:rsidP="003562C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831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DUBOIS, Phillips. </w:t>
      </w:r>
      <w:r w:rsidR="00F875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O ato fotográfico e outros e</w:t>
      </w:r>
      <w:r w:rsidRPr="00F8319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nsaios</w:t>
      </w:r>
      <w:r w:rsidRPr="00F831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Campinas: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F8319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Papirus, 1993.</w:t>
      </w:r>
    </w:p>
    <w:p w14:paraId="39E957EC" w14:textId="77777777" w:rsidR="00C320F5" w:rsidRDefault="00C320F5" w:rsidP="003562CD">
      <w:pPr>
        <w:shd w:val="clear" w:color="auto" w:fill="FFFFFF"/>
        <w:spacing w:before="24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32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RITCHIN, Fred. </w:t>
      </w:r>
      <w:r w:rsidRPr="00C320F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 futuro do jornalismo</w:t>
      </w:r>
      <w:r w:rsidRPr="00C32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São Paulo, p. 01-21, 1989. Disponível em: &lt;http://www.uel.br/pos/fotografia/wp-content/uploads/downs-uteis-o-futuro-do-fo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tojornalismo.pdf&gt;. Acesso em: 30</w:t>
      </w:r>
      <w:r w:rsidRPr="00C320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março 2017. </w:t>
      </w:r>
    </w:p>
    <w:p w14:paraId="47DED280" w14:textId="77777777" w:rsidR="00C320F5" w:rsidRDefault="00C320F5" w:rsidP="003562CD">
      <w:pPr>
        <w:shd w:val="clear" w:color="auto" w:fill="FFFFFF"/>
        <w:spacing w:before="24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OLIVEIRA,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Erivam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Morais de; VICENTINI, Ari.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Fotojornalismo: </w:t>
      </w:r>
      <w:r w:rsidR="00F875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Pr="00F875C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 viagem entre o analógico e o digital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São Paulo: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Cengage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Learning, 2009. </w:t>
      </w:r>
    </w:p>
    <w:p w14:paraId="4A3E4334" w14:textId="77777777" w:rsidR="00C320F5" w:rsidRDefault="00C320F5" w:rsidP="003562CD">
      <w:pPr>
        <w:spacing w:before="24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90E19">
        <w:rPr>
          <w:rFonts w:ascii="Times New Roman" w:hAnsi="Times New Roman" w:cs="Times New Roman"/>
          <w:color w:val="000000"/>
          <w:sz w:val="24"/>
          <w:szCs w:val="24"/>
        </w:rPr>
        <w:t xml:space="preserve">GIL, Antônio Carlos. </w:t>
      </w:r>
      <w:r w:rsidRPr="00C320F5">
        <w:rPr>
          <w:rFonts w:ascii="Times New Roman" w:hAnsi="Times New Roman" w:cs="Times New Roman"/>
          <w:b/>
          <w:color w:val="000000"/>
          <w:sz w:val="24"/>
          <w:szCs w:val="24"/>
        </w:rPr>
        <w:t>Como elaborar projetos de pesquisa</w:t>
      </w:r>
      <w:r w:rsidR="00F875C3">
        <w:rPr>
          <w:rFonts w:ascii="Times New Roman" w:hAnsi="Times New Roman" w:cs="Times New Roman"/>
          <w:color w:val="000000"/>
          <w:sz w:val="24"/>
          <w:szCs w:val="24"/>
        </w:rPr>
        <w:t>. 4</w:t>
      </w:r>
      <w:r>
        <w:rPr>
          <w:rFonts w:ascii="Times New Roman" w:hAnsi="Times New Roman" w:cs="Times New Roman"/>
          <w:color w:val="000000"/>
          <w:sz w:val="24"/>
          <w:szCs w:val="24"/>
        </w:rPr>
        <w:t>. ed. São Paulo</w:t>
      </w:r>
      <w:r w:rsidRPr="00890E19">
        <w:rPr>
          <w:rFonts w:ascii="Times New Roman" w:hAnsi="Times New Roman" w:cs="Times New Roman"/>
          <w:color w:val="000000"/>
          <w:sz w:val="24"/>
          <w:szCs w:val="24"/>
        </w:rPr>
        <w:t>: Atlas, 2002</w:t>
      </w:r>
    </w:p>
    <w:p w14:paraId="51A4FF66" w14:textId="77777777" w:rsidR="006F601C" w:rsidRPr="006F601C" w:rsidRDefault="006F601C" w:rsidP="00C320F5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6E045" w14:textId="77777777" w:rsidR="00C320F5" w:rsidRPr="00C320F5" w:rsidRDefault="00C320F5" w:rsidP="00F8319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1368657" w14:textId="77777777" w:rsidR="00F8319E" w:rsidRPr="00F8319E" w:rsidRDefault="00F8319E" w:rsidP="00F831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3CC9830" w14:textId="77777777" w:rsidR="00860BF5" w:rsidRDefault="00860BF5" w:rsidP="00F831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AF74872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A3238B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75514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A7A1FB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FDD91F" w14:textId="77777777" w:rsidR="00860BF5" w:rsidRDefault="00860BF5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7F6A48" w14:textId="77777777" w:rsidR="00056264" w:rsidRDefault="00056264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1D14D7" w14:textId="77777777" w:rsidR="00056264" w:rsidRDefault="00056264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B536ED" w14:textId="77777777" w:rsidR="00056264" w:rsidRDefault="00056264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08EC21" w14:textId="77777777" w:rsidR="00056264" w:rsidRDefault="00056264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577325" w14:textId="77777777" w:rsidR="00056264" w:rsidRDefault="00056264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E94562" w14:textId="77777777" w:rsidR="00056264" w:rsidRPr="00860BF5" w:rsidRDefault="00056264" w:rsidP="00860B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6264" w:rsidRPr="00860BF5" w:rsidSect="002D17C4">
      <w:headerReference w:type="default" r:id="rId8"/>
      <w:pgSz w:w="11906" w:h="16838"/>
      <w:pgMar w:top="1701" w:right="1274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59B05" w14:textId="77777777" w:rsidR="004326E3" w:rsidRDefault="004326E3" w:rsidP="001E4357">
      <w:pPr>
        <w:spacing w:after="0" w:line="240" w:lineRule="auto"/>
      </w:pPr>
      <w:r>
        <w:separator/>
      </w:r>
    </w:p>
  </w:endnote>
  <w:endnote w:type="continuationSeparator" w:id="0">
    <w:p w14:paraId="7908EA65" w14:textId="77777777" w:rsidR="004326E3" w:rsidRDefault="004326E3" w:rsidP="001E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D76C4" w14:textId="77777777" w:rsidR="004326E3" w:rsidRDefault="004326E3" w:rsidP="001E4357">
      <w:pPr>
        <w:spacing w:after="0" w:line="240" w:lineRule="auto"/>
      </w:pPr>
      <w:r>
        <w:separator/>
      </w:r>
    </w:p>
  </w:footnote>
  <w:footnote w:type="continuationSeparator" w:id="0">
    <w:p w14:paraId="396DEE9A" w14:textId="77777777" w:rsidR="004326E3" w:rsidRDefault="004326E3" w:rsidP="001E4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2251667"/>
      <w:docPartObj>
        <w:docPartGallery w:val="Page Numbers (Top of Page)"/>
        <w:docPartUnique/>
      </w:docPartObj>
    </w:sdtPr>
    <w:sdtEndPr/>
    <w:sdtContent>
      <w:p w14:paraId="36CFBE78" w14:textId="77777777" w:rsidR="001018B3" w:rsidRDefault="001018B3">
        <w:pPr>
          <w:pStyle w:val="Cabealho"/>
          <w:jc w:val="right"/>
        </w:pPr>
        <w:r w:rsidRPr="00DA22F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A22F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A22F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54D65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DA22F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ACADD28" w14:textId="77777777" w:rsidR="001018B3" w:rsidRDefault="001018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436FA"/>
    <w:multiLevelType w:val="multilevel"/>
    <w:tmpl w:val="A22CF7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464D1B"/>
    <w:multiLevelType w:val="multilevel"/>
    <w:tmpl w:val="B99E76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A8740B"/>
    <w:multiLevelType w:val="hybridMultilevel"/>
    <w:tmpl w:val="F4805FD4"/>
    <w:lvl w:ilvl="0" w:tplc="0416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609037D"/>
    <w:multiLevelType w:val="hybridMultilevel"/>
    <w:tmpl w:val="097AD2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F71EF"/>
    <w:multiLevelType w:val="hybridMultilevel"/>
    <w:tmpl w:val="2FC860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443EA"/>
    <w:multiLevelType w:val="multilevel"/>
    <w:tmpl w:val="74960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661A46D6"/>
    <w:multiLevelType w:val="hybridMultilevel"/>
    <w:tmpl w:val="C296A6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2E2DB6"/>
    <w:multiLevelType w:val="hybridMultilevel"/>
    <w:tmpl w:val="AB80E8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A4248"/>
    <w:multiLevelType w:val="hybridMultilevel"/>
    <w:tmpl w:val="72AE0812"/>
    <w:lvl w:ilvl="0" w:tplc="25360C2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BF5"/>
    <w:rsid w:val="000342B2"/>
    <w:rsid w:val="000523D0"/>
    <w:rsid w:val="00056264"/>
    <w:rsid w:val="000C3755"/>
    <w:rsid w:val="000D71CE"/>
    <w:rsid w:val="001018B3"/>
    <w:rsid w:val="00131567"/>
    <w:rsid w:val="0015105E"/>
    <w:rsid w:val="00174E58"/>
    <w:rsid w:val="0019191B"/>
    <w:rsid w:val="001E193A"/>
    <w:rsid w:val="001E4357"/>
    <w:rsid w:val="0021528C"/>
    <w:rsid w:val="00240396"/>
    <w:rsid w:val="00254D65"/>
    <w:rsid w:val="00255BC1"/>
    <w:rsid w:val="002735F2"/>
    <w:rsid w:val="00291948"/>
    <w:rsid w:val="002D17C4"/>
    <w:rsid w:val="002F06CB"/>
    <w:rsid w:val="002F3B8F"/>
    <w:rsid w:val="00304531"/>
    <w:rsid w:val="00317CF1"/>
    <w:rsid w:val="00325E34"/>
    <w:rsid w:val="00340B3A"/>
    <w:rsid w:val="00343F42"/>
    <w:rsid w:val="003463A9"/>
    <w:rsid w:val="003562CD"/>
    <w:rsid w:val="00372273"/>
    <w:rsid w:val="003A0D58"/>
    <w:rsid w:val="003A5529"/>
    <w:rsid w:val="003B608C"/>
    <w:rsid w:val="003C67DB"/>
    <w:rsid w:val="003D58F9"/>
    <w:rsid w:val="003E3D65"/>
    <w:rsid w:val="003F7456"/>
    <w:rsid w:val="004326E3"/>
    <w:rsid w:val="00437122"/>
    <w:rsid w:val="004408C6"/>
    <w:rsid w:val="00493370"/>
    <w:rsid w:val="004B450D"/>
    <w:rsid w:val="004E094D"/>
    <w:rsid w:val="004F088A"/>
    <w:rsid w:val="005249E3"/>
    <w:rsid w:val="00525095"/>
    <w:rsid w:val="00537DBF"/>
    <w:rsid w:val="00554C3F"/>
    <w:rsid w:val="00556C8F"/>
    <w:rsid w:val="00562F5F"/>
    <w:rsid w:val="0056343A"/>
    <w:rsid w:val="005761DB"/>
    <w:rsid w:val="005C4AE0"/>
    <w:rsid w:val="005E0A44"/>
    <w:rsid w:val="005E20B6"/>
    <w:rsid w:val="005F20BF"/>
    <w:rsid w:val="0063528F"/>
    <w:rsid w:val="006704AE"/>
    <w:rsid w:val="006932E9"/>
    <w:rsid w:val="006F2715"/>
    <w:rsid w:val="006F3662"/>
    <w:rsid w:val="006F601C"/>
    <w:rsid w:val="00715B7A"/>
    <w:rsid w:val="007303D3"/>
    <w:rsid w:val="00747D99"/>
    <w:rsid w:val="0078023E"/>
    <w:rsid w:val="00790262"/>
    <w:rsid w:val="007926A6"/>
    <w:rsid w:val="007B0C88"/>
    <w:rsid w:val="007F1CDC"/>
    <w:rsid w:val="00804C40"/>
    <w:rsid w:val="00841ADE"/>
    <w:rsid w:val="00860BF5"/>
    <w:rsid w:val="00864955"/>
    <w:rsid w:val="008752A8"/>
    <w:rsid w:val="00880DDC"/>
    <w:rsid w:val="00890E19"/>
    <w:rsid w:val="008A32FD"/>
    <w:rsid w:val="008B21AD"/>
    <w:rsid w:val="008B2796"/>
    <w:rsid w:val="008C0967"/>
    <w:rsid w:val="008D29CC"/>
    <w:rsid w:val="008D45EA"/>
    <w:rsid w:val="008E388D"/>
    <w:rsid w:val="008E50E9"/>
    <w:rsid w:val="008F2196"/>
    <w:rsid w:val="008F35CC"/>
    <w:rsid w:val="009178C6"/>
    <w:rsid w:val="009444A6"/>
    <w:rsid w:val="009648BD"/>
    <w:rsid w:val="00977EAF"/>
    <w:rsid w:val="00990933"/>
    <w:rsid w:val="009A16A2"/>
    <w:rsid w:val="009C4F5D"/>
    <w:rsid w:val="009C4F60"/>
    <w:rsid w:val="009C76DE"/>
    <w:rsid w:val="009D0DC4"/>
    <w:rsid w:val="009E30CE"/>
    <w:rsid w:val="00A1231D"/>
    <w:rsid w:val="00A35318"/>
    <w:rsid w:val="00A444E3"/>
    <w:rsid w:val="00A47301"/>
    <w:rsid w:val="00A5717B"/>
    <w:rsid w:val="00A65D94"/>
    <w:rsid w:val="00A66F57"/>
    <w:rsid w:val="00AA0F5B"/>
    <w:rsid w:val="00AB0775"/>
    <w:rsid w:val="00AF02FA"/>
    <w:rsid w:val="00AF5172"/>
    <w:rsid w:val="00AF7069"/>
    <w:rsid w:val="00B05E01"/>
    <w:rsid w:val="00B2230F"/>
    <w:rsid w:val="00B26EE6"/>
    <w:rsid w:val="00B45BAB"/>
    <w:rsid w:val="00B476D8"/>
    <w:rsid w:val="00B5164E"/>
    <w:rsid w:val="00B5616C"/>
    <w:rsid w:val="00B70B2D"/>
    <w:rsid w:val="00B95DAF"/>
    <w:rsid w:val="00BA2814"/>
    <w:rsid w:val="00BB657A"/>
    <w:rsid w:val="00BB74F0"/>
    <w:rsid w:val="00BC7459"/>
    <w:rsid w:val="00BD5470"/>
    <w:rsid w:val="00BE4C6B"/>
    <w:rsid w:val="00C27F1B"/>
    <w:rsid w:val="00C320F5"/>
    <w:rsid w:val="00C517D2"/>
    <w:rsid w:val="00C63C1B"/>
    <w:rsid w:val="00C72E22"/>
    <w:rsid w:val="00C9445B"/>
    <w:rsid w:val="00CA6DCF"/>
    <w:rsid w:val="00CB6F20"/>
    <w:rsid w:val="00CC0469"/>
    <w:rsid w:val="00CF13AA"/>
    <w:rsid w:val="00D031BB"/>
    <w:rsid w:val="00D20284"/>
    <w:rsid w:val="00D34AB3"/>
    <w:rsid w:val="00D43049"/>
    <w:rsid w:val="00D4569D"/>
    <w:rsid w:val="00D47656"/>
    <w:rsid w:val="00D5419F"/>
    <w:rsid w:val="00D56BD5"/>
    <w:rsid w:val="00D56CB8"/>
    <w:rsid w:val="00D60337"/>
    <w:rsid w:val="00D713B1"/>
    <w:rsid w:val="00D81127"/>
    <w:rsid w:val="00D91107"/>
    <w:rsid w:val="00DA0722"/>
    <w:rsid w:val="00DA22FC"/>
    <w:rsid w:val="00DA4020"/>
    <w:rsid w:val="00DB793D"/>
    <w:rsid w:val="00DE0BC4"/>
    <w:rsid w:val="00DE2DB6"/>
    <w:rsid w:val="00DF69F6"/>
    <w:rsid w:val="00E02E93"/>
    <w:rsid w:val="00E2194B"/>
    <w:rsid w:val="00E777FB"/>
    <w:rsid w:val="00E94F4E"/>
    <w:rsid w:val="00EA3348"/>
    <w:rsid w:val="00EC2F5B"/>
    <w:rsid w:val="00ED663A"/>
    <w:rsid w:val="00EE5692"/>
    <w:rsid w:val="00F21081"/>
    <w:rsid w:val="00F27C88"/>
    <w:rsid w:val="00F368B4"/>
    <w:rsid w:val="00F41FBA"/>
    <w:rsid w:val="00F51529"/>
    <w:rsid w:val="00F6019A"/>
    <w:rsid w:val="00F624BE"/>
    <w:rsid w:val="00F8319E"/>
    <w:rsid w:val="00F875C3"/>
    <w:rsid w:val="00F94B9F"/>
    <w:rsid w:val="00FA187E"/>
    <w:rsid w:val="00FD7056"/>
    <w:rsid w:val="00FE5931"/>
    <w:rsid w:val="00FF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B6F8B"/>
  <w15:docId w15:val="{B7708374-1AA8-4B67-B116-B64F52BE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F5B"/>
  </w:style>
  <w:style w:type="paragraph" w:styleId="Ttulo1">
    <w:name w:val="heading 1"/>
    <w:basedOn w:val="Normal"/>
    <w:link w:val="Ttulo1Char"/>
    <w:uiPriority w:val="9"/>
    <w:qFormat/>
    <w:rsid w:val="00BB65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8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F219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A334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E4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357"/>
  </w:style>
  <w:style w:type="paragraph" w:styleId="Rodap">
    <w:name w:val="footer"/>
    <w:basedOn w:val="Normal"/>
    <w:link w:val="RodapChar"/>
    <w:uiPriority w:val="99"/>
    <w:unhideWhenUsed/>
    <w:rsid w:val="001E43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357"/>
  </w:style>
  <w:style w:type="paragraph" w:styleId="Textodebalo">
    <w:name w:val="Balloon Text"/>
    <w:basedOn w:val="Normal"/>
    <w:link w:val="TextodebaloChar"/>
    <w:uiPriority w:val="99"/>
    <w:semiHidden/>
    <w:unhideWhenUsed/>
    <w:rsid w:val="001E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435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22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CB6F20"/>
    <w:pPr>
      <w:spacing w:after="0" w:line="360" w:lineRule="auto"/>
      <w:jc w:val="center"/>
    </w:pPr>
    <w:rPr>
      <w:rFonts w:ascii="Calibri" w:eastAsia="Calibri" w:hAnsi="Calibri" w:cs="Calibri"/>
      <w:color w:val="000000"/>
      <w:lang w:eastAsia="pt-BR"/>
    </w:rPr>
  </w:style>
  <w:style w:type="character" w:customStyle="1" w:styleId="xapple-tab-span">
    <w:name w:val="x_apple-tab-span"/>
    <w:basedOn w:val="Fontepargpadro"/>
    <w:rsid w:val="0078023E"/>
  </w:style>
  <w:style w:type="character" w:styleId="Meno">
    <w:name w:val="Mention"/>
    <w:basedOn w:val="Fontepargpadro"/>
    <w:uiPriority w:val="99"/>
    <w:semiHidden/>
    <w:unhideWhenUsed/>
    <w:rsid w:val="00BB657A"/>
    <w:rPr>
      <w:color w:val="2B579A"/>
      <w:shd w:val="clear" w:color="auto" w:fill="E6E6E6"/>
    </w:rPr>
  </w:style>
  <w:style w:type="character" w:customStyle="1" w:styleId="Ttulo1Char">
    <w:name w:val="Título 1 Char"/>
    <w:basedOn w:val="Fontepargpadro"/>
    <w:link w:val="Ttulo1"/>
    <w:uiPriority w:val="9"/>
    <w:rsid w:val="00BB657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basedOn w:val="Fontepargpadro"/>
    <w:rsid w:val="00BB657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B74F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30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B74F0"/>
    <w:rPr>
      <w:rFonts w:ascii="Times New Roman" w:eastAsia="Times New Roman" w:hAnsi="Times New Roman" w:cs="Times New Roman"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A5A81-93E8-4316-B74D-AEC6F3A1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2223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</dc:creator>
  <cp:lastModifiedBy>Lavínia Assunção</cp:lastModifiedBy>
  <cp:revision>2</cp:revision>
  <cp:lastPrinted>2016-10-04T14:33:00Z</cp:lastPrinted>
  <dcterms:created xsi:type="dcterms:W3CDTF">2020-08-28T13:27:00Z</dcterms:created>
  <dcterms:modified xsi:type="dcterms:W3CDTF">2020-08-28T13:27:00Z</dcterms:modified>
</cp:coreProperties>
</file>