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2F7" w:rsidRPr="00D46240" w:rsidRDefault="000632F7" w:rsidP="000632F7">
      <w:pPr>
        <w:pStyle w:val="Default"/>
        <w:spacing w:line="360" w:lineRule="auto"/>
        <w:rPr>
          <w:lang w:eastAsia="pt-BR"/>
        </w:rPr>
      </w:pPr>
      <w:r>
        <w:rPr>
          <w:b/>
          <w:bCs/>
          <w:lang w:eastAsia="pt-BR"/>
        </w:rPr>
        <w:t>REFLEXÕES ACERCA</w:t>
      </w:r>
      <w:r w:rsidR="00DC4F5A">
        <w:rPr>
          <w:b/>
          <w:bCs/>
          <w:lang w:eastAsia="pt-BR"/>
        </w:rPr>
        <w:t xml:space="preserve"> DA BOA-</w:t>
      </w:r>
      <w:r>
        <w:rPr>
          <w:b/>
          <w:bCs/>
          <w:lang w:eastAsia="pt-BR"/>
        </w:rPr>
        <w:t>FÉ OBJETIVA PROCESSUAL NO NOVO CÓDIGO DE PROCESSO CIVIL.</w:t>
      </w:r>
    </w:p>
    <w:p w:rsidR="008058F4" w:rsidRPr="00F434C5" w:rsidRDefault="008058F4" w:rsidP="00DF0F60">
      <w:pPr>
        <w:autoSpaceDE w:val="0"/>
        <w:autoSpaceDN w:val="0"/>
        <w:adjustRightInd w:val="0"/>
        <w:spacing w:after="0" w:line="240" w:lineRule="auto"/>
        <w:ind w:firstLine="1"/>
        <w:rPr>
          <w:rFonts w:ascii="Times New Roman" w:hAnsi="Times New Roman"/>
          <w:b/>
          <w:bCs/>
          <w:color w:val="000000"/>
          <w:sz w:val="24"/>
          <w:szCs w:val="24"/>
        </w:rPr>
      </w:pPr>
    </w:p>
    <w:p w:rsidR="008058F4" w:rsidRPr="00F434C5" w:rsidRDefault="008058F4" w:rsidP="00727D16">
      <w:pPr>
        <w:autoSpaceDE w:val="0"/>
        <w:autoSpaceDN w:val="0"/>
        <w:adjustRightInd w:val="0"/>
        <w:spacing w:after="0" w:line="240" w:lineRule="auto"/>
        <w:jc w:val="right"/>
        <w:rPr>
          <w:rFonts w:ascii="Times New Roman" w:hAnsi="Times New Roman"/>
          <w:color w:val="000000"/>
          <w:sz w:val="24"/>
          <w:szCs w:val="24"/>
        </w:rPr>
      </w:pPr>
    </w:p>
    <w:p w:rsidR="000632F7" w:rsidRDefault="008058F4" w:rsidP="00727D16">
      <w:pPr>
        <w:autoSpaceDE w:val="0"/>
        <w:autoSpaceDN w:val="0"/>
        <w:adjustRightInd w:val="0"/>
        <w:spacing w:after="0" w:line="240" w:lineRule="auto"/>
        <w:jc w:val="right"/>
        <w:rPr>
          <w:rFonts w:ascii="Times New Roman" w:hAnsi="Times New Roman"/>
          <w:b/>
          <w:bCs/>
          <w:color w:val="000000"/>
          <w:sz w:val="28"/>
          <w:szCs w:val="28"/>
        </w:rPr>
      </w:pPr>
      <w:r w:rsidRPr="00F434C5">
        <w:rPr>
          <w:rFonts w:ascii="Times New Roman" w:hAnsi="Times New Roman"/>
          <w:b/>
          <w:bCs/>
          <w:color w:val="000000"/>
          <w:sz w:val="24"/>
          <w:szCs w:val="24"/>
        </w:rPr>
        <w:t>DION LENO GOMES MARTINS</w:t>
      </w:r>
      <w:r w:rsidR="00727D16" w:rsidRPr="00727D16">
        <w:rPr>
          <w:rFonts w:ascii="Times New Roman" w:hAnsi="Times New Roman"/>
          <w:b/>
          <w:bCs/>
          <w:color w:val="000000"/>
          <w:sz w:val="28"/>
          <w:szCs w:val="28"/>
        </w:rPr>
        <w:t>¹</w:t>
      </w:r>
    </w:p>
    <w:p w:rsidR="008058F4" w:rsidRDefault="000632F7" w:rsidP="00727D16">
      <w:pPr>
        <w:autoSpaceDE w:val="0"/>
        <w:autoSpaceDN w:val="0"/>
        <w:adjustRightInd w:val="0"/>
        <w:spacing w:after="0" w:line="240" w:lineRule="auto"/>
        <w:jc w:val="right"/>
        <w:rPr>
          <w:rFonts w:ascii="Times New Roman" w:hAnsi="Times New Roman"/>
          <w:b/>
          <w:bCs/>
          <w:color w:val="000000"/>
          <w:sz w:val="24"/>
          <w:szCs w:val="24"/>
        </w:rPr>
      </w:pPr>
      <w:r w:rsidRPr="000632F7">
        <w:rPr>
          <w:rFonts w:ascii="Times New Roman" w:hAnsi="Times New Roman"/>
          <w:b/>
          <w:bCs/>
          <w:color w:val="000000"/>
          <w:sz w:val="24"/>
          <w:szCs w:val="24"/>
        </w:rPr>
        <w:t>EDVAN SILVA SANTOS</w:t>
      </w:r>
      <w:r w:rsidR="00D33ACF">
        <w:rPr>
          <w:rFonts w:ascii="Times New Roman" w:hAnsi="Times New Roman"/>
          <w:b/>
          <w:bCs/>
          <w:color w:val="000000"/>
          <w:sz w:val="24"/>
          <w:szCs w:val="24"/>
        </w:rPr>
        <w:t>²</w:t>
      </w:r>
    </w:p>
    <w:p w:rsidR="00D33ACF" w:rsidRPr="000632F7" w:rsidRDefault="00D33ACF" w:rsidP="00727D16">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MURILO MOREIRA MARTINS³</w:t>
      </w:r>
    </w:p>
    <w:p w:rsidR="008058F4" w:rsidRPr="00F434C5" w:rsidRDefault="008058F4" w:rsidP="00DE7512">
      <w:pPr>
        <w:autoSpaceDE w:val="0"/>
        <w:autoSpaceDN w:val="0"/>
        <w:adjustRightInd w:val="0"/>
        <w:spacing w:after="0" w:line="240" w:lineRule="auto"/>
        <w:rPr>
          <w:rFonts w:ascii="Times New Roman" w:hAnsi="Times New Roman"/>
          <w:b/>
          <w:bCs/>
          <w:color w:val="000000"/>
          <w:sz w:val="24"/>
          <w:szCs w:val="24"/>
        </w:rPr>
      </w:pPr>
    </w:p>
    <w:p w:rsidR="008058F4" w:rsidRPr="00F434C5" w:rsidRDefault="008058F4" w:rsidP="00DE7512">
      <w:pPr>
        <w:autoSpaceDE w:val="0"/>
        <w:autoSpaceDN w:val="0"/>
        <w:adjustRightInd w:val="0"/>
        <w:spacing w:after="0" w:line="240" w:lineRule="auto"/>
        <w:rPr>
          <w:rFonts w:ascii="Times New Roman" w:hAnsi="Times New Roman"/>
          <w:color w:val="000000"/>
          <w:sz w:val="24"/>
          <w:szCs w:val="24"/>
        </w:rPr>
      </w:pPr>
      <w:r w:rsidRPr="00F434C5">
        <w:rPr>
          <w:rFonts w:ascii="Times New Roman" w:hAnsi="Times New Roman"/>
          <w:b/>
          <w:bCs/>
          <w:color w:val="000000"/>
          <w:sz w:val="24"/>
          <w:szCs w:val="24"/>
        </w:rPr>
        <w:t xml:space="preserve">Resumo </w:t>
      </w:r>
    </w:p>
    <w:p w:rsidR="008058F4" w:rsidRPr="00F434C5" w:rsidRDefault="008058F4" w:rsidP="00DE7512">
      <w:pPr>
        <w:autoSpaceDE w:val="0"/>
        <w:autoSpaceDN w:val="0"/>
        <w:adjustRightInd w:val="0"/>
        <w:spacing w:after="0" w:line="240" w:lineRule="auto"/>
        <w:ind w:firstLine="1"/>
        <w:jc w:val="both"/>
        <w:rPr>
          <w:rFonts w:ascii="Times New Roman" w:hAnsi="Times New Roman"/>
          <w:color w:val="000000"/>
          <w:sz w:val="24"/>
          <w:szCs w:val="24"/>
        </w:rPr>
      </w:pPr>
    </w:p>
    <w:p w:rsidR="00DC4F5A" w:rsidRDefault="00710420" w:rsidP="002A7AA6">
      <w:pPr>
        <w:autoSpaceDE w:val="0"/>
        <w:autoSpaceDN w:val="0"/>
        <w:adjustRightInd w:val="0"/>
        <w:spacing w:after="0" w:line="360" w:lineRule="auto"/>
        <w:jc w:val="both"/>
        <w:rPr>
          <w:rFonts w:ascii="Times New Roman" w:hAnsi="Times New Roman"/>
          <w:color w:val="000000"/>
          <w:sz w:val="24"/>
          <w:szCs w:val="24"/>
          <w:lang w:eastAsia="pt-BR"/>
        </w:rPr>
      </w:pPr>
      <w:r w:rsidRPr="00DD0C12">
        <w:rPr>
          <w:rFonts w:ascii="Times New Roman" w:hAnsi="Times New Roman"/>
          <w:color w:val="000000"/>
          <w:sz w:val="24"/>
          <w:szCs w:val="24"/>
          <w:lang w:eastAsia="pt-BR"/>
        </w:rPr>
        <w:t xml:space="preserve">O presente estudo foi realizado tendo como objetivo </w:t>
      </w:r>
      <w:r w:rsidR="00DC4F5A">
        <w:rPr>
          <w:rFonts w:ascii="Times New Roman" w:hAnsi="Times New Roman"/>
          <w:color w:val="000000"/>
          <w:sz w:val="24"/>
          <w:szCs w:val="24"/>
          <w:lang w:eastAsia="pt-BR"/>
        </w:rPr>
        <w:t>analisar o</w:t>
      </w:r>
      <w:r w:rsidR="00EF51F0">
        <w:rPr>
          <w:rFonts w:ascii="Times New Roman" w:hAnsi="Times New Roman"/>
          <w:color w:val="000000"/>
          <w:sz w:val="24"/>
          <w:szCs w:val="24"/>
          <w:lang w:eastAsia="pt-BR"/>
        </w:rPr>
        <w:t>s reflexos acerca da b</w:t>
      </w:r>
      <w:r w:rsidR="00D33ACF">
        <w:rPr>
          <w:rFonts w:ascii="Times New Roman" w:hAnsi="Times New Roman"/>
          <w:color w:val="000000"/>
          <w:sz w:val="24"/>
          <w:szCs w:val="24"/>
          <w:lang w:eastAsia="pt-BR"/>
        </w:rPr>
        <w:t>oa-fé objetiva processual no no</w:t>
      </w:r>
      <w:r w:rsidR="00EF51F0">
        <w:rPr>
          <w:rFonts w:ascii="Times New Roman" w:hAnsi="Times New Roman"/>
          <w:color w:val="000000"/>
          <w:sz w:val="24"/>
          <w:szCs w:val="24"/>
          <w:lang w:eastAsia="pt-BR"/>
        </w:rPr>
        <w:t>vo código de processo civil. A b</w:t>
      </w:r>
      <w:r w:rsidR="00D33ACF">
        <w:rPr>
          <w:rFonts w:ascii="Times New Roman" w:hAnsi="Times New Roman"/>
          <w:color w:val="000000"/>
          <w:sz w:val="24"/>
          <w:szCs w:val="24"/>
          <w:lang w:eastAsia="pt-BR"/>
        </w:rPr>
        <w:t>oa-fé objetiva</w:t>
      </w:r>
      <w:r w:rsidR="00DC4F5A">
        <w:rPr>
          <w:rFonts w:ascii="Times New Roman" w:hAnsi="Times New Roman"/>
          <w:color w:val="000000"/>
          <w:sz w:val="24"/>
          <w:szCs w:val="24"/>
          <w:lang w:eastAsia="pt-BR"/>
        </w:rPr>
        <w:t xml:space="preserve"> </w:t>
      </w:r>
      <w:r w:rsidR="00552305">
        <w:rPr>
          <w:rFonts w:ascii="Times New Roman" w:hAnsi="Times New Roman"/>
          <w:color w:val="000000"/>
          <w:sz w:val="24"/>
          <w:szCs w:val="24"/>
          <w:lang w:eastAsia="pt-BR"/>
        </w:rPr>
        <w:t xml:space="preserve">diz que </w:t>
      </w:r>
      <w:r w:rsidR="00DC4F5A">
        <w:rPr>
          <w:rFonts w:ascii="Times New Roman" w:hAnsi="Times New Roman"/>
          <w:color w:val="000000"/>
          <w:sz w:val="24"/>
          <w:szCs w:val="24"/>
          <w:lang w:eastAsia="pt-BR"/>
        </w:rPr>
        <w:t>os</w:t>
      </w:r>
      <w:r w:rsidR="00DC4F5A" w:rsidRPr="00DC4F5A">
        <w:rPr>
          <w:rFonts w:ascii="Times New Roman" w:hAnsi="Times New Roman"/>
          <w:color w:val="000000"/>
          <w:sz w:val="24"/>
          <w:szCs w:val="24"/>
          <w:lang w:eastAsia="pt-BR"/>
        </w:rPr>
        <w:t xml:space="preserve"> comportamentos </w:t>
      </w:r>
      <w:r w:rsidR="00552305" w:rsidRPr="00552305">
        <w:rPr>
          <w:rFonts w:ascii="Times New Roman" w:hAnsi="Times New Roman"/>
          <w:color w:val="000000"/>
          <w:sz w:val="24"/>
          <w:szCs w:val="24"/>
          <w:lang w:eastAsia="pt-BR"/>
        </w:rPr>
        <w:t>d</w:t>
      </w:r>
      <w:r w:rsidR="00552305">
        <w:rPr>
          <w:rFonts w:ascii="Times New Roman" w:hAnsi="Times New Roman"/>
          <w:color w:val="000000"/>
          <w:sz w:val="24"/>
          <w:szCs w:val="24"/>
          <w:lang w:eastAsia="pt-BR"/>
        </w:rPr>
        <w:t xml:space="preserve">e todos os sujeitos processuais </w:t>
      </w:r>
      <w:r w:rsidR="00E71207">
        <w:rPr>
          <w:rFonts w:ascii="Times New Roman" w:hAnsi="Times New Roman"/>
          <w:color w:val="000000"/>
          <w:sz w:val="24"/>
          <w:szCs w:val="24"/>
          <w:lang w:eastAsia="pt-BR"/>
        </w:rPr>
        <w:t>no processo</w:t>
      </w:r>
      <w:r w:rsidR="00DC4F5A" w:rsidRPr="00DC4F5A">
        <w:rPr>
          <w:rFonts w:ascii="Times New Roman" w:hAnsi="Times New Roman"/>
          <w:color w:val="000000"/>
          <w:sz w:val="24"/>
          <w:szCs w:val="24"/>
          <w:lang w:eastAsia="pt-BR"/>
        </w:rPr>
        <w:t xml:space="preserve"> devem ser pautados em p</w:t>
      </w:r>
      <w:r w:rsidR="00DC4F5A">
        <w:rPr>
          <w:rFonts w:ascii="Times New Roman" w:hAnsi="Times New Roman"/>
          <w:color w:val="000000"/>
          <w:sz w:val="24"/>
          <w:szCs w:val="24"/>
          <w:lang w:eastAsia="pt-BR"/>
        </w:rPr>
        <w:t>adrões éticos de conduta</w:t>
      </w:r>
      <w:r w:rsidR="00E71207">
        <w:rPr>
          <w:rFonts w:ascii="Times New Roman" w:hAnsi="Times New Roman"/>
          <w:color w:val="000000"/>
          <w:sz w:val="24"/>
          <w:szCs w:val="24"/>
          <w:lang w:eastAsia="pt-BR"/>
        </w:rPr>
        <w:t xml:space="preserve"> processual</w:t>
      </w:r>
      <w:r w:rsidR="00DC4F5A">
        <w:rPr>
          <w:rFonts w:ascii="Times New Roman" w:hAnsi="Times New Roman"/>
          <w:color w:val="000000"/>
          <w:sz w:val="24"/>
          <w:szCs w:val="24"/>
          <w:lang w:eastAsia="pt-BR"/>
        </w:rPr>
        <w:t>, ou seja</w:t>
      </w:r>
      <w:r w:rsidR="00DC4F5A" w:rsidRPr="00DC4F5A">
        <w:rPr>
          <w:rFonts w:ascii="Times New Roman" w:hAnsi="Times New Roman"/>
          <w:color w:val="000000"/>
          <w:sz w:val="24"/>
          <w:szCs w:val="24"/>
          <w:lang w:eastAsia="pt-BR"/>
        </w:rPr>
        <w:t>, exige</w:t>
      </w:r>
      <w:r w:rsidR="00DC4F5A">
        <w:rPr>
          <w:rFonts w:ascii="Times New Roman" w:hAnsi="Times New Roman"/>
          <w:color w:val="000000"/>
          <w:sz w:val="24"/>
          <w:szCs w:val="24"/>
          <w:lang w:eastAsia="pt-BR"/>
        </w:rPr>
        <w:t>-se</w:t>
      </w:r>
      <w:r w:rsidR="00DC4F5A" w:rsidRPr="00DC4F5A">
        <w:rPr>
          <w:rFonts w:ascii="Times New Roman" w:hAnsi="Times New Roman"/>
          <w:color w:val="000000"/>
          <w:sz w:val="24"/>
          <w:szCs w:val="24"/>
          <w:lang w:eastAsia="pt-BR"/>
        </w:rPr>
        <w:t xml:space="preserve"> uma conduta ética</w:t>
      </w:r>
      <w:r w:rsidR="00E71207">
        <w:rPr>
          <w:rFonts w:ascii="Times New Roman" w:hAnsi="Times New Roman"/>
          <w:color w:val="000000"/>
          <w:sz w:val="24"/>
          <w:szCs w:val="24"/>
          <w:lang w:eastAsia="pt-BR"/>
        </w:rPr>
        <w:t xml:space="preserve"> no processo civil</w:t>
      </w:r>
      <w:r w:rsidR="00DC4F5A" w:rsidRPr="00DC4F5A">
        <w:rPr>
          <w:rFonts w:ascii="Times New Roman" w:hAnsi="Times New Roman"/>
          <w:color w:val="000000"/>
          <w:sz w:val="24"/>
          <w:szCs w:val="24"/>
          <w:lang w:eastAsia="pt-BR"/>
        </w:rPr>
        <w:t xml:space="preserve"> impondo-se comportamentos considerados objetivamente como devidos,</w:t>
      </w:r>
      <w:r w:rsidR="00E71207">
        <w:rPr>
          <w:rFonts w:ascii="Times New Roman" w:hAnsi="Times New Roman"/>
          <w:color w:val="000000"/>
          <w:sz w:val="24"/>
          <w:szCs w:val="24"/>
          <w:lang w:eastAsia="pt-BR"/>
        </w:rPr>
        <w:t xml:space="preserve"> ou seja,</w:t>
      </w:r>
      <w:r w:rsidR="00DC4F5A" w:rsidRPr="00DC4F5A">
        <w:rPr>
          <w:rFonts w:ascii="Times New Roman" w:hAnsi="Times New Roman"/>
          <w:color w:val="000000"/>
          <w:sz w:val="24"/>
          <w:szCs w:val="24"/>
          <w:lang w:eastAsia="pt-BR"/>
        </w:rPr>
        <w:t xml:space="preserve"> pouco importa, se o sujeito está ou não de boa-fé intima ou crença de agir licitamente, inexistindo assim, uma</w:t>
      </w:r>
      <w:r w:rsidR="00E71207">
        <w:rPr>
          <w:rFonts w:ascii="Times New Roman" w:hAnsi="Times New Roman"/>
          <w:color w:val="000000"/>
          <w:sz w:val="24"/>
          <w:szCs w:val="24"/>
          <w:lang w:eastAsia="pt-BR"/>
        </w:rPr>
        <w:t xml:space="preserve"> relação com a crença interior</w:t>
      </w:r>
      <w:r w:rsidR="00DC4F5A" w:rsidRPr="00DC4F5A">
        <w:rPr>
          <w:rFonts w:ascii="Times New Roman" w:hAnsi="Times New Roman"/>
          <w:color w:val="000000"/>
          <w:sz w:val="24"/>
          <w:szCs w:val="24"/>
          <w:lang w:eastAsia="pt-BR"/>
        </w:rPr>
        <w:t xml:space="preserve">. </w:t>
      </w:r>
      <w:r w:rsidR="00E71207">
        <w:rPr>
          <w:rFonts w:ascii="Times New Roman" w:hAnsi="Times New Roman"/>
          <w:color w:val="000000"/>
          <w:sz w:val="24"/>
          <w:szCs w:val="24"/>
          <w:lang w:eastAsia="pt-BR"/>
        </w:rPr>
        <w:t>Assim</w:t>
      </w:r>
      <w:r w:rsidR="00DC4F5A" w:rsidRPr="00DC4F5A">
        <w:rPr>
          <w:rFonts w:ascii="Times New Roman" w:hAnsi="Times New Roman"/>
          <w:color w:val="000000"/>
          <w:sz w:val="24"/>
          <w:szCs w:val="24"/>
          <w:lang w:eastAsia="pt-BR"/>
        </w:rPr>
        <w:t xml:space="preserve">, </w:t>
      </w:r>
      <w:r w:rsidR="00E71207">
        <w:rPr>
          <w:rFonts w:ascii="Times New Roman" w:hAnsi="Times New Roman"/>
          <w:color w:val="000000"/>
          <w:sz w:val="24"/>
          <w:szCs w:val="24"/>
          <w:lang w:eastAsia="pt-BR"/>
        </w:rPr>
        <w:t>pode-se afirmar que a</w:t>
      </w:r>
      <w:r w:rsidR="00DC4F5A" w:rsidRPr="00DC4F5A">
        <w:rPr>
          <w:rFonts w:ascii="Times New Roman" w:hAnsi="Times New Roman"/>
          <w:color w:val="000000"/>
          <w:sz w:val="24"/>
          <w:szCs w:val="24"/>
          <w:lang w:eastAsia="pt-BR"/>
        </w:rPr>
        <w:t xml:space="preserve"> boa-fé objetiva </w:t>
      </w:r>
      <w:r w:rsidR="00E71207">
        <w:rPr>
          <w:rFonts w:ascii="Times New Roman" w:hAnsi="Times New Roman"/>
          <w:color w:val="000000"/>
          <w:sz w:val="24"/>
          <w:szCs w:val="24"/>
          <w:lang w:eastAsia="pt-BR"/>
        </w:rPr>
        <w:t>processual está ligada ao procedimento e não a crença íntima do indivíduo,</w:t>
      </w:r>
      <w:r w:rsidR="00DC4F5A" w:rsidRPr="00DC4F5A">
        <w:rPr>
          <w:rFonts w:ascii="Times New Roman" w:hAnsi="Times New Roman"/>
          <w:color w:val="000000"/>
          <w:sz w:val="24"/>
          <w:szCs w:val="24"/>
          <w:lang w:eastAsia="pt-BR"/>
        </w:rPr>
        <w:t xml:space="preserve"> ressaltando a inexistência de princípio referente à boa-fé subjetiva</w:t>
      </w:r>
      <w:r w:rsidR="00E71207">
        <w:rPr>
          <w:rFonts w:ascii="Times New Roman" w:hAnsi="Times New Roman"/>
          <w:color w:val="000000"/>
          <w:sz w:val="24"/>
          <w:szCs w:val="24"/>
          <w:lang w:eastAsia="pt-BR"/>
        </w:rPr>
        <w:t>.</w:t>
      </w:r>
    </w:p>
    <w:p w:rsidR="00285AA0" w:rsidRDefault="0053347B" w:rsidP="002A7AA6">
      <w:pPr>
        <w:autoSpaceDE w:val="0"/>
        <w:autoSpaceDN w:val="0"/>
        <w:adjustRightInd w:val="0"/>
        <w:spacing w:after="0" w:line="360" w:lineRule="auto"/>
        <w:jc w:val="both"/>
        <w:rPr>
          <w:rFonts w:ascii="Times New Roman" w:hAnsi="Times New Roman"/>
          <w:color w:val="000000"/>
          <w:sz w:val="24"/>
          <w:szCs w:val="24"/>
          <w:lang w:eastAsia="pt-BR"/>
        </w:rPr>
      </w:pPr>
      <w:r>
        <w:rPr>
          <w:rFonts w:ascii="Times New Roman" w:hAnsi="Times New Roman"/>
          <w:color w:val="000000"/>
          <w:sz w:val="24"/>
          <w:szCs w:val="24"/>
          <w:lang w:eastAsia="pt-BR"/>
        </w:rPr>
        <w:t>O o</w:t>
      </w:r>
      <w:r w:rsidR="005517A6">
        <w:rPr>
          <w:rFonts w:ascii="Times New Roman" w:hAnsi="Times New Roman"/>
          <w:color w:val="000000"/>
          <w:sz w:val="24"/>
          <w:szCs w:val="24"/>
          <w:lang w:eastAsia="pt-BR"/>
        </w:rPr>
        <w:t>bjetivo do Legislador com a instituição do</w:t>
      </w:r>
      <w:r w:rsidR="00401B58">
        <w:rPr>
          <w:rFonts w:ascii="Times New Roman" w:hAnsi="Times New Roman"/>
          <w:color w:val="000000"/>
          <w:sz w:val="24"/>
          <w:szCs w:val="24"/>
          <w:lang w:eastAsia="pt-BR"/>
        </w:rPr>
        <w:t xml:space="preserve"> princípio da boa-fé objetiva processual além d</w:t>
      </w:r>
      <w:r w:rsidR="00893E30">
        <w:rPr>
          <w:rFonts w:ascii="Times New Roman" w:hAnsi="Times New Roman"/>
          <w:color w:val="000000"/>
          <w:sz w:val="24"/>
          <w:szCs w:val="24"/>
          <w:lang w:eastAsia="pt-BR"/>
        </w:rPr>
        <w:t>e outros como o</w:t>
      </w:r>
      <w:r w:rsidR="00401B58">
        <w:rPr>
          <w:rFonts w:ascii="Times New Roman" w:hAnsi="Times New Roman"/>
          <w:color w:val="000000"/>
          <w:sz w:val="24"/>
          <w:szCs w:val="24"/>
          <w:lang w:eastAsia="pt-BR"/>
        </w:rPr>
        <w:t xml:space="preserve"> princípio do devido processo legal e</w:t>
      </w:r>
      <w:r w:rsidR="00401B58" w:rsidRPr="00401B58">
        <w:rPr>
          <w:rFonts w:ascii="Times New Roman" w:hAnsi="Times New Roman"/>
          <w:color w:val="000000"/>
          <w:sz w:val="24"/>
          <w:szCs w:val="24"/>
          <w:lang w:eastAsia="pt-BR"/>
        </w:rPr>
        <w:t xml:space="preserve"> o </w:t>
      </w:r>
      <w:r w:rsidR="00401B58">
        <w:rPr>
          <w:rFonts w:ascii="Times New Roman" w:hAnsi="Times New Roman"/>
          <w:color w:val="000000"/>
          <w:sz w:val="24"/>
          <w:szCs w:val="24"/>
          <w:lang w:eastAsia="pt-BR"/>
        </w:rPr>
        <w:t xml:space="preserve">princípio do </w:t>
      </w:r>
      <w:r w:rsidR="00401B58" w:rsidRPr="00401B58">
        <w:rPr>
          <w:rFonts w:ascii="Times New Roman" w:hAnsi="Times New Roman"/>
          <w:color w:val="000000"/>
          <w:sz w:val="24"/>
          <w:szCs w:val="24"/>
          <w:lang w:eastAsia="pt-BR"/>
        </w:rPr>
        <w:t>contraditório</w:t>
      </w:r>
      <w:r w:rsidR="005517A6">
        <w:rPr>
          <w:rFonts w:ascii="Times New Roman" w:hAnsi="Times New Roman"/>
          <w:color w:val="000000"/>
          <w:sz w:val="24"/>
          <w:szCs w:val="24"/>
          <w:lang w:eastAsia="pt-BR"/>
        </w:rPr>
        <w:t xml:space="preserve"> no novo </w:t>
      </w:r>
      <w:r w:rsidR="00893E30">
        <w:rPr>
          <w:rFonts w:ascii="Times New Roman" w:hAnsi="Times New Roman"/>
          <w:color w:val="000000"/>
          <w:sz w:val="24"/>
          <w:szCs w:val="24"/>
          <w:lang w:eastAsia="pt-BR"/>
        </w:rPr>
        <w:t xml:space="preserve">Código de </w:t>
      </w:r>
      <w:r w:rsidR="005517A6">
        <w:rPr>
          <w:rFonts w:ascii="Times New Roman" w:hAnsi="Times New Roman"/>
          <w:color w:val="000000"/>
          <w:sz w:val="24"/>
          <w:szCs w:val="24"/>
          <w:lang w:eastAsia="pt-BR"/>
        </w:rPr>
        <w:t>Processo Civil era a promoção de um</w:t>
      </w:r>
      <w:r w:rsidR="00401B58" w:rsidRPr="00401B58">
        <w:rPr>
          <w:rFonts w:ascii="Times New Roman" w:hAnsi="Times New Roman"/>
          <w:color w:val="000000"/>
          <w:sz w:val="24"/>
          <w:szCs w:val="24"/>
          <w:lang w:eastAsia="pt-BR"/>
        </w:rPr>
        <w:t xml:space="preserve"> processo </w:t>
      </w:r>
      <w:r w:rsidR="00893E30">
        <w:rPr>
          <w:rFonts w:ascii="Times New Roman" w:hAnsi="Times New Roman"/>
          <w:color w:val="000000"/>
          <w:sz w:val="24"/>
          <w:szCs w:val="24"/>
          <w:lang w:eastAsia="pt-BR"/>
        </w:rPr>
        <w:t xml:space="preserve">mais </w:t>
      </w:r>
      <w:r w:rsidR="00401B58" w:rsidRPr="00401B58">
        <w:rPr>
          <w:rFonts w:ascii="Times New Roman" w:hAnsi="Times New Roman"/>
          <w:color w:val="000000"/>
          <w:sz w:val="24"/>
          <w:szCs w:val="24"/>
          <w:lang w:eastAsia="pt-BR"/>
        </w:rPr>
        <w:t>cooperativo</w:t>
      </w:r>
      <w:r w:rsidR="005517A6">
        <w:rPr>
          <w:rFonts w:ascii="Times New Roman" w:hAnsi="Times New Roman"/>
          <w:color w:val="000000"/>
          <w:sz w:val="24"/>
          <w:szCs w:val="24"/>
          <w:lang w:eastAsia="pt-BR"/>
        </w:rPr>
        <w:t xml:space="preserve"> </w:t>
      </w:r>
      <w:r w:rsidR="00893E30">
        <w:rPr>
          <w:rFonts w:ascii="Times New Roman" w:hAnsi="Times New Roman"/>
          <w:color w:val="000000"/>
          <w:sz w:val="24"/>
          <w:szCs w:val="24"/>
          <w:lang w:eastAsia="pt-BR"/>
        </w:rPr>
        <w:t xml:space="preserve">entre os sujeitos processuais para assim </w:t>
      </w:r>
      <w:r w:rsidR="005517A6">
        <w:rPr>
          <w:rFonts w:ascii="Times New Roman" w:hAnsi="Times New Roman"/>
          <w:color w:val="000000"/>
          <w:sz w:val="24"/>
          <w:szCs w:val="24"/>
          <w:lang w:eastAsia="pt-BR"/>
        </w:rPr>
        <w:t>busca</w:t>
      </w:r>
      <w:r w:rsidR="00893E30">
        <w:rPr>
          <w:rFonts w:ascii="Times New Roman" w:hAnsi="Times New Roman"/>
          <w:color w:val="000000"/>
          <w:sz w:val="24"/>
          <w:szCs w:val="24"/>
          <w:lang w:eastAsia="pt-BR"/>
        </w:rPr>
        <w:t xml:space="preserve">r </w:t>
      </w:r>
      <w:r w:rsidR="005517A6">
        <w:rPr>
          <w:rFonts w:ascii="Times New Roman" w:hAnsi="Times New Roman"/>
          <w:color w:val="000000"/>
          <w:sz w:val="24"/>
          <w:szCs w:val="24"/>
          <w:lang w:eastAsia="pt-BR"/>
        </w:rPr>
        <w:t>um processo mais célere e</w:t>
      </w:r>
      <w:r w:rsidR="00893E30">
        <w:rPr>
          <w:rFonts w:ascii="Times New Roman" w:hAnsi="Times New Roman"/>
          <w:color w:val="000000"/>
          <w:sz w:val="24"/>
          <w:szCs w:val="24"/>
          <w:lang w:eastAsia="pt-BR"/>
        </w:rPr>
        <w:t xml:space="preserve"> justo.</w:t>
      </w:r>
    </w:p>
    <w:p w:rsidR="008058F4" w:rsidRDefault="008058F4" w:rsidP="00DE7512">
      <w:pPr>
        <w:autoSpaceDE w:val="0"/>
        <w:autoSpaceDN w:val="0"/>
        <w:adjustRightInd w:val="0"/>
        <w:spacing w:after="0" w:line="240" w:lineRule="auto"/>
        <w:ind w:firstLine="1"/>
        <w:jc w:val="both"/>
        <w:rPr>
          <w:rFonts w:ascii="Times New Roman" w:hAnsi="Times New Roman"/>
          <w:bCs/>
          <w:color w:val="000000"/>
          <w:sz w:val="24"/>
          <w:szCs w:val="24"/>
        </w:rPr>
      </w:pPr>
      <w:r w:rsidRPr="00F434C5">
        <w:rPr>
          <w:rFonts w:ascii="Times New Roman" w:hAnsi="Times New Roman"/>
          <w:b/>
          <w:bCs/>
          <w:color w:val="000000"/>
          <w:sz w:val="24"/>
          <w:szCs w:val="24"/>
        </w:rPr>
        <w:t xml:space="preserve">Palavras-chave: </w:t>
      </w:r>
      <w:r w:rsidR="00875553" w:rsidRPr="00875553">
        <w:rPr>
          <w:rFonts w:ascii="Times New Roman" w:hAnsi="Times New Roman"/>
          <w:bCs/>
          <w:color w:val="000000"/>
          <w:sz w:val="24"/>
          <w:szCs w:val="24"/>
        </w:rPr>
        <w:t xml:space="preserve">Constituição, Princípios, </w:t>
      </w:r>
      <w:r w:rsidR="009451D6" w:rsidRPr="00875553">
        <w:rPr>
          <w:rFonts w:ascii="Times New Roman" w:hAnsi="Times New Roman"/>
          <w:bCs/>
          <w:color w:val="000000"/>
          <w:sz w:val="24"/>
          <w:szCs w:val="24"/>
        </w:rPr>
        <w:t xml:space="preserve">Boa-fé </w:t>
      </w:r>
      <w:r w:rsidR="004A3F50" w:rsidRPr="00875553">
        <w:rPr>
          <w:rFonts w:ascii="Times New Roman" w:hAnsi="Times New Roman"/>
          <w:bCs/>
          <w:color w:val="000000"/>
          <w:sz w:val="24"/>
          <w:szCs w:val="24"/>
        </w:rPr>
        <w:t>o</w:t>
      </w:r>
      <w:r w:rsidR="00BA1E22" w:rsidRPr="00875553">
        <w:rPr>
          <w:rFonts w:ascii="Times New Roman" w:hAnsi="Times New Roman"/>
          <w:bCs/>
          <w:color w:val="000000"/>
          <w:sz w:val="24"/>
          <w:szCs w:val="24"/>
        </w:rPr>
        <w:t>bjetiva</w:t>
      </w:r>
      <w:r w:rsidR="004A3F50" w:rsidRPr="00875553">
        <w:rPr>
          <w:rFonts w:ascii="Times New Roman" w:hAnsi="Times New Roman"/>
          <w:bCs/>
          <w:color w:val="000000"/>
          <w:sz w:val="24"/>
          <w:szCs w:val="24"/>
        </w:rPr>
        <w:t xml:space="preserve"> processual</w:t>
      </w:r>
    </w:p>
    <w:p w:rsidR="00EF51F0" w:rsidRDefault="00EF51F0" w:rsidP="00DE7512">
      <w:pPr>
        <w:autoSpaceDE w:val="0"/>
        <w:autoSpaceDN w:val="0"/>
        <w:adjustRightInd w:val="0"/>
        <w:spacing w:after="0" w:line="240" w:lineRule="auto"/>
        <w:ind w:firstLine="1"/>
        <w:jc w:val="both"/>
        <w:rPr>
          <w:rFonts w:ascii="Times New Roman" w:hAnsi="Times New Roman"/>
          <w:bCs/>
          <w:color w:val="000000"/>
          <w:sz w:val="24"/>
          <w:szCs w:val="24"/>
        </w:rPr>
      </w:pPr>
    </w:p>
    <w:p w:rsidR="00EF51F0" w:rsidRDefault="00EF51F0" w:rsidP="00DE7512">
      <w:pPr>
        <w:autoSpaceDE w:val="0"/>
        <w:autoSpaceDN w:val="0"/>
        <w:adjustRightInd w:val="0"/>
        <w:spacing w:after="0" w:line="240" w:lineRule="auto"/>
        <w:ind w:firstLine="1"/>
        <w:jc w:val="both"/>
        <w:rPr>
          <w:rFonts w:ascii="Times New Roman" w:hAnsi="Times New Roman"/>
          <w:bCs/>
          <w:color w:val="000000"/>
          <w:sz w:val="24"/>
          <w:szCs w:val="24"/>
        </w:rPr>
      </w:pPr>
    </w:p>
    <w:p w:rsidR="00EF51F0" w:rsidRDefault="00EF51F0" w:rsidP="00DE7512">
      <w:pPr>
        <w:autoSpaceDE w:val="0"/>
        <w:autoSpaceDN w:val="0"/>
        <w:adjustRightInd w:val="0"/>
        <w:spacing w:after="0" w:line="240" w:lineRule="auto"/>
        <w:ind w:firstLine="1"/>
        <w:jc w:val="both"/>
        <w:rPr>
          <w:rFonts w:ascii="Times New Roman" w:hAnsi="Times New Roman"/>
          <w:bCs/>
          <w:color w:val="000000"/>
          <w:sz w:val="24"/>
          <w:szCs w:val="24"/>
        </w:rPr>
      </w:pPr>
    </w:p>
    <w:p w:rsidR="00EF51F0" w:rsidRDefault="00EF51F0" w:rsidP="00DE7512">
      <w:pPr>
        <w:autoSpaceDE w:val="0"/>
        <w:autoSpaceDN w:val="0"/>
        <w:adjustRightInd w:val="0"/>
        <w:spacing w:after="0" w:line="240" w:lineRule="auto"/>
        <w:ind w:firstLine="1"/>
        <w:jc w:val="both"/>
        <w:rPr>
          <w:rFonts w:ascii="Times New Roman" w:hAnsi="Times New Roman"/>
          <w:bCs/>
          <w:color w:val="000000"/>
          <w:sz w:val="24"/>
          <w:szCs w:val="24"/>
        </w:rPr>
      </w:pPr>
    </w:p>
    <w:p w:rsidR="0053347B" w:rsidRDefault="0053347B" w:rsidP="00DE7512">
      <w:pPr>
        <w:autoSpaceDE w:val="0"/>
        <w:autoSpaceDN w:val="0"/>
        <w:adjustRightInd w:val="0"/>
        <w:spacing w:after="0" w:line="240" w:lineRule="auto"/>
        <w:ind w:firstLine="1"/>
        <w:jc w:val="both"/>
        <w:rPr>
          <w:rFonts w:ascii="Times New Roman" w:hAnsi="Times New Roman"/>
          <w:bCs/>
          <w:color w:val="000000"/>
          <w:sz w:val="24"/>
          <w:szCs w:val="24"/>
        </w:rPr>
      </w:pPr>
    </w:p>
    <w:p w:rsidR="0053347B" w:rsidRDefault="0053347B" w:rsidP="00DE7512">
      <w:pPr>
        <w:autoSpaceDE w:val="0"/>
        <w:autoSpaceDN w:val="0"/>
        <w:adjustRightInd w:val="0"/>
        <w:spacing w:after="0" w:line="240" w:lineRule="auto"/>
        <w:ind w:firstLine="1"/>
        <w:jc w:val="both"/>
        <w:rPr>
          <w:rFonts w:ascii="Times New Roman" w:hAnsi="Times New Roman"/>
          <w:bCs/>
          <w:color w:val="000000"/>
          <w:sz w:val="24"/>
          <w:szCs w:val="24"/>
        </w:rPr>
      </w:pPr>
    </w:p>
    <w:p w:rsidR="0053347B" w:rsidRDefault="0053347B" w:rsidP="00DE7512">
      <w:pPr>
        <w:autoSpaceDE w:val="0"/>
        <w:autoSpaceDN w:val="0"/>
        <w:adjustRightInd w:val="0"/>
        <w:spacing w:after="0" w:line="240" w:lineRule="auto"/>
        <w:ind w:firstLine="1"/>
        <w:jc w:val="both"/>
        <w:rPr>
          <w:rFonts w:ascii="Times New Roman" w:hAnsi="Times New Roman"/>
          <w:bCs/>
          <w:color w:val="000000"/>
          <w:sz w:val="24"/>
          <w:szCs w:val="24"/>
        </w:rPr>
      </w:pPr>
    </w:p>
    <w:p w:rsidR="0053347B" w:rsidRDefault="0053347B" w:rsidP="00DE7512">
      <w:pPr>
        <w:autoSpaceDE w:val="0"/>
        <w:autoSpaceDN w:val="0"/>
        <w:adjustRightInd w:val="0"/>
        <w:spacing w:after="0" w:line="240" w:lineRule="auto"/>
        <w:ind w:firstLine="1"/>
        <w:jc w:val="both"/>
        <w:rPr>
          <w:rFonts w:ascii="Times New Roman" w:hAnsi="Times New Roman"/>
          <w:bCs/>
          <w:color w:val="000000"/>
          <w:sz w:val="24"/>
          <w:szCs w:val="24"/>
        </w:rPr>
      </w:pPr>
    </w:p>
    <w:p w:rsidR="0053347B" w:rsidRDefault="0053347B" w:rsidP="00DE7512">
      <w:pPr>
        <w:autoSpaceDE w:val="0"/>
        <w:autoSpaceDN w:val="0"/>
        <w:adjustRightInd w:val="0"/>
        <w:spacing w:after="0" w:line="240" w:lineRule="auto"/>
        <w:ind w:firstLine="1"/>
        <w:jc w:val="both"/>
        <w:rPr>
          <w:rFonts w:ascii="Times New Roman" w:hAnsi="Times New Roman"/>
          <w:bCs/>
          <w:color w:val="000000"/>
          <w:sz w:val="24"/>
          <w:szCs w:val="24"/>
        </w:rPr>
      </w:pPr>
    </w:p>
    <w:p w:rsidR="00EF51F0" w:rsidRDefault="00EF51F0" w:rsidP="00DE7512">
      <w:pPr>
        <w:autoSpaceDE w:val="0"/>
        <w:autoSpaceDN w:val="0"/>
        <w:adjustRightInd w:val="0"/>
        <w:spacing w:after="0" w:line="240" w:lineRule="auto"/>
        <w:ind w:firstLine="1"/>
        <w:jc w:val="both"/>
        <w:rPr>
          <w:rFonts w:ascii="Times New Roman" w:hAnsi="Times New Roman"/>
          <w:bCs/>
          <w:color w:val="000000"/>
          <w:sz w:val="24"/>
          <w:szCs w:val="24"/>
        </w:rPr>
      </w:pPr>
    </w:p>
    <w:p w:rsidR="00BF39E6" w:rsidRDefault="0062208C" w:rsidP="0062208C">
      <w:pPr>
        <w:pStyle w:val="Rodap"/>
        <w:tabs>
          <w:tab w:val="left" w:pos="1155"/>
        </w:tabs>
        <w:spacing w:line="240" w:lineRule="auto"/>
        <w:jc w:val="both"/>
        <w:rPr>
          <w:sz w:val="28"/>
          <w:szCs w:val="28"/>
        </w:rPr>
      </w:pPr>
      <w:r>
        <w:rPr>
          <w:sz w:val="28"/>
          <w:szCs w:val="28"/>
        </w:rPr>
        <w:t>_______________________</w:t>
      </w:r>
    </w:p>
    <w:p w:rsidR="00D33ACF" w:rsidRPr="00D33ACF" w:rsidRDefault="00BF39E6" w:rsidP="00D33ACF">
      <w:pPr>
        <w:pStyle w:val="Rodap"/>
        <w:tabs>
          <w:tab w:val="left" w:pos="1155"/>
        </w:tabs>
        <w:spacing w:line="240" w:lineRule="auto"/>
        <w:jc w:val="both"/>
        <w:rPr>
          <w:sz w:val="20"/>
          <w:szCs w:val="20"/>
        </w:rPr>
      </w:pPr>
      <w:r w:rsidRPr="00815BAA">
        <w:rPr>
          <w:sz w:val="20"/>
          <w:szCs w:val="20"/>
        </w:rPr>
        <w:t>¹</w:t>
      </w:r>
      <w:r w:rsidR="0053347B">
        <w:rPr>
          <w:sz w:val="20"/>
          <w:szCs w:val="20"/>
        </w:rPr>
        <w:t xml:space="preserve">Aluno </w:t>
      </w:r>
      <w:r w:rsidR="00D33ACF" w:rsidRPr="00D33ACF">
        <w:rPr>
          <w:sz w:val="20"/>
          <w:szCs w:val="20"/>
        </w:rPr>
        <w:t>7º Período da Faculdade de Direito da Unifasc</w:t>
      </w:r>
      <w:r w:rsidR="00D33ACF">
        <w:rPr>
          <w:sz w:val="20"/>
          <w:szCs w:val="20"/>
        </w:rPr>
        <w:t>, Itumbiara/Go</w:t>
      </w:r>
    </w:p>
    <w:p w:rsidR="00D33ACF" w:rsidRDefault="0053347B" w:rsidP="00D33ACF">
      <w:pPr>
        <w:pStyle w:val="Rodap"/>
        <w:tabs>
          <w:tab w:val="left" w:pos="1155"/>
        </w:tabs>
        <w:spacing w:line="240" w:lineRule="auto"/>
        <w:jc w:val="both"/>
        <w:rPr>
          <w:sz w:val="20"/>
          <w:szCs w:val="20"/>
        </w:rPr>
      </w:pPr>
      <w:r>
        <w:rPr>
          <w:sz w:val="20"/>
          <w:szCs w:val="20"/>
        </w:rPr>
        <w:t xml:space="preserve">²Aluno </w:t>
      </w:r>
      <w:r w:rsidR="00D33ACF" w:rsidRPr="00D33ACF">
        <w:rPr>
          <w:sz w:val="20"/>
          <w:szCs w:val="20"/>
        </w:rPr>
        <w:t>7º Período da Faculdade de Direito da Unifasc</w:t>
      </w:r>
      <w:r w:rsidR="00D33ACF">
        <w:rPr>
          <w:sz w:val="20"/>
          <w:szCs w:val="20"/>
        </w:rPr>
        <w:t>, Itumbiara/Go</w:t>
      </w:r>
    </w:p>
    <w:p w:rsidR="00D33ACF" w:rsidRDefault="00D33ACF" w:rsidP="0053347B">
      <w:pPr>
        <w:pStyle w:val="Default"/>
        <w:jc w:val="both"/>
        <w:rPr>
          <w:color w:val="auto"/>
          <w:sz w:val="20"/>
          <w:szCs w:val="20"/>
        </w:rPr>
      </w:pPr>
      <w:r>
        <w:t>³</w:t>
      </w:r>
      <w:r w:rsidR="0053347B">
        <w:rPr>
          <w:color w:val="auto"/>
          <w:sz w:val="20"/>
          <w:szCs w:val="20"/>
        </w:rPr>
        <w:t xml:space="preserve">Graduado em Direito, especialista em direito público e mestrando pela Universidade Federal de Uberlândia-Mg, Professor </w:t>
      </w:r>
      <w:r w:rsidRPr="00D33ACF">
        <w:rPr>
          <w:color w:val="auto"/>
          <w:sz w:val="20"/>
          <w:szCs w:val="20"/>
        </w:rPr>
        <w:t>7º Período da Faculdade de Dir</w:t>
      </w:r>
      <w:r>
        <w:rPr>
          <w:color w:val="auto"/>
          <w:sz w:val="20"/>
          <w:szCs w:val="20"/>
        </w:rPr>
        <w:t>eito da Unifasc, Itumbiara/Go</w:t>
      </w:r>
    </w:p>
    <w:p w:rsidR="008058F4" w:rsidRPr="005E7ECB" w:rsidRDefault="008058F4" w:rsidP="0062208C">
      <w:pPr>
        <w:pStyle w:val="Rodap"/>
        <w:tabs>
          <w:tab w:val="left" w:pos="1155"/>
        </w:tabs>
        <w:spacing w:line="240" w:lineRule="auto"/>
        <w:jc w:val="both"/>
        <w:rPr>
          <w:color w:val="000000"/>
          <w:lang w:val="en-US"/>
        </w:rPr>
      </w:pPr>
      <w:r w:rsidRPr="005E7ECB">
        <w:rPr>
          <w:b/>
          <w:bCs/>
          <w:color w:val="000000"/>
          <w:lang w:val="en-US"/>
        </w:rPr>
        <w:lastRenderedPageBreak/>
        <w:t xml:space="preserve">Abstract </w:t>
      </w:r>
    </w:p>
    <w:p w:rsidR="008058F4" w:rsidRPr="005E7ECB" w:rsidRDefault="008058F4" w:rsidP="00DE7512">
      <w:pPr>
        <w:autoSpaceDE w:val="0"/>
        <w:autoSpaceDN w:val="0"/>
        <w:adjustRightInd w:val="0"/>
        <w:spacing w:after="0" w:line="240" w:lineRule="auto"/>
        <w:ind w:firstLine="1"/>
        <w:jc w:val="both"/>
        <w:rPr>
          <w:rFonts w:ascii="Times New Roman" w:hAnsi="Times New Roman"/>
          <w:b/>
          <w:bCs/>
          <w:color w:val="000000"/>
          <w:sz w:val="24"/>
          <w:szCs w:val="24"/>
          <w:lang w:val="en-US"/>
        </w:rPr>
      </w:pPr>
    </w:p>
    <w:p w:rsidR="00EF51F0" w:rsidRPr="00EF51F0" w:rsidRDefault="00EF51F0" w:rsidP="002A7AA6">
      <w:pPr>
        <w:autoSpaceDE w:val="0"/>
        <w:autoSpaceDN w:val="0"/>
        <w:adjustRightInd w:val="0"/>
        <w:spacing w:after="0" w:line="360" w:lineRule="auto"/>
        <w:jc w:val="both"/>
        <w:rPr>
          <w:rFonts w:ascii="Times New Roman" w:hAnsi="Times New Roman"/>
          <w:color w:val="000000"/>
          <w:sz w:val="24"/>
          <w:szCs w:val="24"/>
          <w:lang w:eastAsia="pt-BR"/>
        </w:rPr>
      </w:pPr>
      <w:r w:rsidRPr="00EF51F0">
        <w:rPr>
          <w:rFonts w:ascii="Times New Roman" w:hAnsi="Times New Roman"/>
          <w:color w:val="000000"/>
          <w:sz w:val="24"/>
          <w:szCs w:val="24"/>
          <w:lang w:eastAsia="pt-BR"/>
        </w:rPr>
        <w:t>The present study was carried out with the objective of analyzing the reflexes about objective good faith in the new civil process code. Objective good faith states that the behavior of all procedural subjects in the process must be based on ethical standards of procedural conduct, ie, ethical conduct is required in the civil process by imposing objectively considered duties , that is, it does not matter whether the subject is in good faith or intimate belief in acting lawfully, thus not having a relationship with inner belief. Thus, one can affirm that objective procedural good faith is linked to the process and not to the intimate belief of the individual, emphasizing the inexistence of principle concerning subjective good faith.</w:t>
      </w:r>
    </w:p>
    <w:p w:rsidR="00EF51F0" w:rsidRPr="00EF51F0" w:rsidRDefault="00EF51F0" w:rsidP="002A7AA6">
      <w:pPr>
        <w:autoSpaceDE w:val="0"/>
        <w:autoSpaceDN w:val="0"/>
        <w:adjustRightInd w:val="0"/>
        <w:spacing w:after="0" w:line="360" w:lineRule="auto"/>
        <w:jc w:val="both"/>
        <w:rPr>
          <w:rFonts w:ascii="Times New Roman" w:hAnsi="Times New Roman"/>
          <w:color w:val="000000"/>
          <w:sz w:val="24"/>
          <w:szCs w:val="24"/>
          <w:lang w:eastAsia="pt-BR"/>
        </w:rPr>
      </w:pPr>
      <w:r w:rsidRPr="00EF51F0">
        <w:rPr>
          <w:rFonts w:ascii="Times New Roman" w:hAnsi="Times New Roman"/>
          <w:color w:val="000000"/>
          <w:sz w:val="24"/>
          <w:szCs w:val="24"/>
          <w:lang w:eastAsia="pt-BR"/>
        </w:rPr>
        <w:t>Already in article 5 of the new code of civil procedure, it brings the (objective) good faith process, as a fundamental principle, stating that "Anyone who participates in the process must behave in accordance with good faith ".</w:t>
      </w:r>
    </w:p>
    <w:p w:rsidR="00EF51F0" w:rsidRPr="00EF51F0" w:rsidRDefault="00EF51F0" w:rsidP="002A7AA6">
      <w:pPr>
        <w:autoSpaceDE w:val="0"/>
        <w:autoSpaceDN w:val="0"/>
        <w:adjustRightInd w:val="0"/>
        <w:spacing w:after="0" w:line="360" w:lineRule="auto"/>
        <w:jc w:val="both"/>
        <w:rPr>
          <w:rFonts w:ascii="Times New Roman" w:hAnsi="Times New Roman"/>
          <w:color w:val="000000"/>
          <w:sz w:val="24"/>
          <w:szCs w:val="24"/>
          <w:lang w:eastAsia="pt-BR"/>
        </w:rPr>
      </w:pPr>
      <w:r w:rsidRPr="00EF51F0">
        <w:rPr>
          <w:rFonts w:ascii="Times New Roman" w:hAnsi="Times New Roman"/>
          <w:color w:val="000000"/>
          <w:sz w:val="24"/>
          <w:szCs w:val="24"/>
          <w:lang w:eastAsia="pt-BR"/>
        </w:rPr>
        <w:t>The objective of the Legislator with the institution of the principle of objective good faith as well as others as the principle of due process and the principle of the contradictory in the new Code of Civil Procedure was the promotion of a more cooperative process between the procedural subjects to seek a speedier and fairer process.</w:t>
      </w:r>
    </w:p>
    <w:p w:rsidR="00EF51F0" w:rsidRPr="00EF51F0" w:rsidRDefault="00EF51F0" w:rsidP="002A7AA6">
      <w:pPr>
        <w:autoSpaceDE w:val="0"/>
        <w:autoSpaceDN w:val="0"/>
        <w:adjustRightInd w:val="0"/>
        <w:spacing w:after="0" w:line="360" w:lineRule="auto"/>
        <w:jc w:val="both"/>
        <w:rPr>
          <w:rFonts w:ascii="Times New Roman" w:hAnsi="Times New Roman"/>
          <w:bCs/>
          <w:color w:val="000000"/>
          <w:sz w:val="24"/>
          <w:szCs w:val="24"/>
        </w:rPr>
      </w:pPr>
      <w:r w:rsidRPr="00EF51F0">
        <w:rPr>
          <w:rFonts w:ascii="Times New Roman" w:hAnsi="Times New Roman"/>
          <w:b/>
          <w:bCs/>
          <w:color w:val="000000"/>
          <w:sz w:val="24"/>
          <w:szCs w:val="24"/>
        </w:rPr>
        <w:t xml:space="preserve">Key words: </w:t>
      </w:r>
      <w:r w:rsidRPr="00EF51F0">
        <w:rPr>
          <w:rFonts w:ascii="Times New Roman" w:hAnsi="Times New Roman"/>
          <w:bCs/>
          <w:color w:val="000000"/>
          <w:sz w:val="24"/>
          <w:szCs w:val="24"/>
        </w:rPr>
        <w:t>Constitution, Principles, objective good faith process</w:t>
      </w:r>
    </w:p>
    <w:p w:rsidR="008058F4" w:rsidRPr="00C7622C" w:rsidRDefault="007D67EE" w:rsidP="002A7AA6">
      <w:pPr>
        <w:autoSpaceDE w:val="0"/>
        <w:autoSpaceDN w:val="0"/>
        <w:adjustRightInd w:val="0"/>
        <w:spacing w:after="0" w:line="360" w:lineRule="auto"/>
        <w:jc w:val="both"/>
        <w:rPr>
          <w:rFonts w:ascii="Times New Roman" w:hAnsi="Times New Roman"/>
          <w:color w:val="000000"/>
          <w:sz w:val="28"/>
          <w:szCs w:val="24"/>
        </w:rPr>
      </w:pPr>
      <w:r w:rsidRPr="00EF51F0">
        <w:rPr>
          <w:rFonts w:ascii="Times New Roman" w:hAnsi="Times New Roman"/>
          <w:b/>
          <w:bCs/>
          <w:color w:val="000000"/>
          <w:sz w:val="24"/>
          <w:szCs w:val="24"/>
        </w:rPr>
        <w:br w:type="page"/>
      </w:r>
      <w:r w:rsidR="00321B5A">
        <w:rPr>
          <w:rFonts w:ascii="Times New Roman" w:hAnsi="Times New Roman"/>
          <w:b/>
          <w:bCs/>
          <w:color w:val="000000"/>
          <w:sz w:val="28"/>
          <w:szCs w:val="24"/>
        </w:rPr>
        <w:lastRenderedPageBreak/>
        <w:t>I</w:t>
      </w:r>
      <w:r w:rsidR="008058F4" w:rsidRPr="00C7622C">
        <w:rPr>
          <w:rFonts w:ascii="Times New Roman" w:hAnsi="Times New Roman"/>
          <w:b/>
          <w:bCs/>
          <w:color w:val="000000"/>
          <w:sz w:val="28"/>
          <w:szCs w:val="24"/>
        </w:rPr>
        <w:t xml:space="preserve">ntrodução </w:t>
      </w:r>
    </w:p>
    <w:p w:rsidR="008058F4" w:rsidRPr="005E7ECB" w:rsidRDefault="008058F4" w:rsidP="00DE7512">
      <w:pPr>
        <w:autoSpaceDE w:val="0"/>
        <w:autoSpaceDN w:val="0"/>
        <w:adjustRightInd w:val="0"/>
        <w:spacing w:after="0" w:line="240" w:lineRule="auto"/>
        <w:ind w:firstLine="708"/>
        <w:jc w:val="both"/>
        <w:rPr>
          <w:rFonts w:ascii="Times New Roman" w:hAnsi="Times New Roman"/>
          <w:color w:val="000000"/>
          <w:sz w:val="24"/>
          <w:szCs w:val="24"/>
        </w:rPr>
      </w:pPr>
    </w:p>
    <w:p w:rsidR="00AF0490" w:rsidRDefault="005A64F1" w:rsidP="00F52009">
      <w:pPr>
        <w:autoSpaceDE w:val="0"/>
        <w:autoSpaceDN w:val="0"/>
        <w:adjustRightInd w:val="0"/>
        <w:spacing w:after="0" w:line="36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A Lei 13.105/15 que instituiu o Novo Código de Processo Civil </w:t>
      </w:r>
      <w:r w:rsidR="00F52009">
        <w:rPr>
          <w:rFonts w:ascii="Times New Roman" w:hAnsi="Times New Roman"/>
          <w:bCs/>
          <w:color w:val="000000"/>
          <w:sz w:val="24"/>
          <w:szCs w:val="24"/>
        </w:rPr>
        <w:t>teve como objetivo norteador o</w:t>
      </w:r>
      <w:r w:rsidR="00F52009" w:rsidRPr="00B94DF2">
        <w:rPr>
          <w:rFonts w:ascii="Times New Roman" w:hAnsi="Times New Roman"/>
          <w:color w:val="000000"/>
          <w:sz w:val="24"/>
          <w:szCs w:val="24"/>
          <w:lang w:eastAsia="pt-BR"/>
        </w:rPr>
        <w:t xml:space="preserve"> devido processo legal, o contraditório adequadamente redimensionado e a boa-fé objetiva processual. </w:t>
      </w:r>
    </w:p>
    <w:p w:rsidR="005A64F1" w:rsidRPr="00AF0490" w:rsidRDefault="00F52009" w:rsidP="005A64F1">
      <w:pPr>
        <w:autoSpaceDE w:val="0"/>
        <w:autoSpaceDN w:val="0"/>
        <w:adjustRightInd w:val="0"/>
        <w:spacing w:after="0" w:line="360" w:lineRule="auto"/>
        <w:ind w:firstLine="709"/>
        <w:jc w:val="both"/>
        <w:rPr>
          <w:rFonts w:ascii="Times New Roman" w:hAnsi="Times New Roman"/>
          <w:bCs/>
          <w:color w:val="000000"/>
          <w:sz w:val="24"/>
          <w:szCs w:val="24"/>
        </w:rPr>
      </w:pPr>
      <w:r>
        <w:rPr>
          <w:rFonts w:ascii="Times New Roman" w:hAnsi="Times New Roman"/>
          <w:bCs/>
          <w:color w:val="000000"/>
          <w:sz w:val="24"/>
          <w:szCs w:val="24"/>
        </w:rPr>
        <w:t>A Boa-fé objetiva processual foi instituída p</w:t>
      </w:r>
      <w:r w:rsidR="005A64F1">
        <w:rPr>
          <w:rFonts w:ascii="Times New Roman" w:hAnsi="Times New Roman"/>
          <w:bCs/>
          <w:color w:val="000000"/>
          <w:sz w:val="24"/>
          <w:szCs w:val="24"/>
        </w:rPr>
        <w:t>ara impedir comportamentos abusivos que prejudiquem o bom</w:t>
      </w:r>
      <w:r w:rsidR="002C2E7B">
        <w:rPr>
          <w:rFonts w:ascii="Times New Roman" w:hAnsi="Times New Roman"/>
          <w:bCs/>
          <w:color w:val="000000"/>
          <w:sz w:val="24"/>
          <w:szCs w:val="24"/>
        </w:rPr>
        <w:t xml:space="preserve"> andamento processual esse princípio</w:t>
      </w:r>
      <w:r w:rsidR="005A64F1">
        <w:rPr>
          <w:rFonts w:ascii="Times New Roman" w:hAnsi="Times New Roman"/>
          <w:bCs/>
          <w:color w:val="000000"/>
          <w:sz w:val="24"/>
          <w:szCs w:val="24"/>
        </w:rPr>
        <w:t xml:space="preserve"> é um dos </w:t>
      </w:r>
      <w:r>
        <w:rPr>
          <w:rFonts w:ascii="Times New Roman" w:hAnsi="Times New Roman"/>
          <w:bCs/>
          <w:color w:val="000000"/>
          <w:sz w:val="24"/>
          <w:szCs w:val="24"/>
        </w:rPr>
        <w:t>mais importantes do novo código, pois</w:t>
      </w:r>
      <w:r w:rsidR="005A64F1">
        <w:rPr>
          <w:rFonts w:ascii="Times New Roman" w:hAnsi="Times New Roman"/>
          <w:bCs/>
          <w:color w:val="000000"/>
          <w:sz w:val="24"/>
          <w:szCs w:val="24"/>
        </w:rPr>
        <w:t xml:space="preserve"> visa estimular a cooperação entre os sujeitos processuais, garantindo assim a celeridade e resolução dos litígios.</w:t>
      </w:r>
    </w:p>
    <w:p w:rsidR="00F50D6D" w:rsidRPr="00F52009" w:rsidRDefault="00F52009" w:rsidP="00F52009">
      <w:pPr>
        <w:autoSpaceDE w:val="0"/>
        <w:autoSpaceDN w:val="0"/>
        <w:adjustRightInd w:val="0"/>
        <w:spacing w:after="0" w:line="360" w:lineRule="auto"/>
        <w:ind w:firstLine="709"/>
        <w:jc w:val="both"/>
        <w:rPr>
          <w:rFonts w:ascii="Times New Roman" w:hAnsi="Times New Roman"/>
          <w:bCs/>
          <w:color w:val="000000"/>
          <w:sz w:val="24"/>
          <w:szCs w:val="24"/>
        </w:rPr>
      </w:pPr>
      <w:r>
        <w:rPr>
          <w:rFonts w:ascii="Times New Roman" w:hAnsi="Times New Roman"/>
          <w:color w:val="373A3C"/>
          <w:spacing w:val="2"/>
          <w:sz w:val="24"/>
          <w:szCs w:val="24"/>
          <w:lang w:eastAsia="pt-BR"/>
        </w:rPr>
        <w:tab/>
      </w:r>
      <w:r w:rsidRPr="00F52009">
        <w:rPr>
          <w:rFonts w:ascii="Times New Roman" w:hAnsi="Times New Roman"/>
          <w:bCs/>
          <w:color w:val="000000"/>
          <w:sz w:val="24"/>
          <w:szCs w:val="24"/>
        </w:rPr>
        <w:t>Esse modelo cooperativo instituído pelo novo código exige dos sujeitos processuais uma atuação pautada com a Boa-fé objetiva.</w:t>
      </w:r>
    </w:p>
    <w:p w:rsidR="00B71EEA" w:rsidRPr="00B71EEA" w:rsidRDefault="00F52009" w:rsidP="00B71EEA">
      <w:pPr>
        <w:autoSpaceDE w:val="0"/>
        <w:autoSpaceDN w:val="0"/>
        <w:adjustRightInd w:val="0"/>
        <w:spacing w:after="0" w:line="360" w:lineRule="auto"/>
        <w:ind w:firstLine="709"/>
        <w:jc w:val="both"/>
        <w:rPr>
          <w:rFonts w:ascii="Times New Roman" w:hAnsi="Times New Roman"/>
          <w:bCs/>
          <w:color w:val="000000"/>
          <w:sz w:val="24"/>
          <w:szCs w:val="24"/>
        </w:rPr>
      </w:pPr>
      <w:r w:rsidRPr="00F52009">
        <w:rPr>
          <w:rFonts w:ascii="Times New Roman" w:hAnsi="Times New Roman"/>
          <w:bCs/>
          <w:color w:val="000000"/>
          <w:sz w:val="24"/>
          <w:szCs w:val="24"/>
        </w:rPr>
        <w:tab/>
      </w:r>
      <w:r w:rsidR="00B71EEA">
        <w:rPr>
          <w:rFonts w:ascii="Times New Roman" w:hAnsi="Times New Roman"/>
          <w:bCs/>
          <w:color w:val="000000"/>
          <w:sz w:val="24"/>
          <w:szCs w:val="24"/>
        </w:rPr>
        <w:t>Nesse sentido, vale</w:t>
      </w:r>
      <w:r w:rsidR="00B71EEA" w:rsidRPr="00B71EEA">
        <w:rPr>
          <w:rFonts w:ascii="Times New Roman" w:hAnsi="Times New Roman"/>
          <w:bCs/>
          <w:color w:val="000000"/>
          <w:sz w:val="24"/>
          <w:szCs w:val="24"/>
        </w:rPr>
        <w:t xml:space="preserve"> ressaltar, que, por muitas vezes, confundem-se a boa-f</w:t>
      </w:r>
      <w:r w:rsidR="002F017C">
        <w:rPr>
          <w:rFonts w:ascii="Times New Roman" w:hAnsi="Times New Roman"/>
          <w:bCs/>
          <w:color w:val="000000"/>
          <w:sz w:val="24"/>
          <w:szCs w:val="24"/>
        </w:rPr>
        <w:t>é procedimental objetiva, com boa-fé subjetiva</w:t>
      </w:r>
      <w:r w:rsidR="00B71EEA" w:rsidRPr="00B71EEA">
        <w:rPr>
          <w:rFonts w:ascii="Times New Roman" w:hAnsi="Times New Roman"/>
          <w:bCs/>
          <w:color w:val="000000"/>
          <w:sz w:val="24"/>
          <w:szCs w:val="24"/>
        </w:rPr>
        <w:t>.</w:t>
      </w:r>
      <w:r w:rsidR="002F017C">
        <w:rPr>
          <w:rFonts w:ascii="Times New Roman" w:hAnsi="Times New Roman"/>
          <w:bCs/>
          <w:color w:val="000000"/>
          <w:sz w:val="24"/>
          <w:szCs w:val="24"/>
        </w:rPr>
        <w:t xml:space="preserve"> </w:t>
      </w:r>
      <w:r w:rsidR="002F017C" w:rsidRPr="002F017C">
        <w:rPr>
          <w:rFonts w:ascii="Times New Roman" w:hAnsi="Times New Roman"/>
          <w:bCs/>
          <w:color w:val="000000"/>
          <w:sz w:val="24"/>
          <w:szCs w:val="24"/>
        </w:rPr>
        <w:t>Pode-se se dizer, em linhas gerais, que a boa-fé subjetiva é aquela que analisa a intenção do agente, se contrapondo à má-fé, já a boa-fé objetiva a um comportamento, ao respeito à intenção do pactuado ou da promessa</w:t>
      </w:r>
      <w:r w:rsidR="002F017C">
        <w:rPr>
          <w:rFonts w:ascii="Times New Roman" w:hAnsi="Times New Roman"/>
          <w:bCs/>
          <w:color w:val="000000"/>
          <w:sz w:val="24"/>
          <w:szCs w:val="24"/>
        </w:rPr>
        <w:t>, ao agir com lealdade jurídica no processo.</w:t>
      </w:r>
    </w:p>
    <w:p w:rsidR="00B71EEA" w:rsidRPr="00B71EEA" w:rsidRDefault="00B71EEA" w:rsidP="00B71EEA">
      <w:pPr>
        <w:autoSpaceDE w:val="0"/>
        <w:autoSpaceDN w:val="0"/>
        <w:adjustRightInd w:val="0"/>
        <w:spacing w:after="0" w:line="360" w:lineRule="auto"/>
        <w:ind w:firstLine="709"/>
        <w:jc w:val="both"/>
        <w:rPr>
          <w:rFonts w:ascii="Times New Roman" w:hAnsi="Times New Roman"/>
          <w:bCs/>
          <w:color w:val="000000"/>
          <w:sz w:val="24"/>
          <w:szCs w:val="24"/>
        </w:rPr>
      </w:pPr>
      <w:r w:rsidRPr="00B71EEA">
        <w:rPr>
          <w:rFonts w:ascii="Times New Roman" w:hAnsi="Times New Roman"/>
          <w:bCs/>
          <w:color w:val="000000"/>
          <w:sz w:val="24"/>
          <w:szCs w:val="24"/>
        </w:rPr>
        <w:t>Em uma primeira aproximação, o artigo 5º do novo código de processo civil, traz a boa-fé (objetiva) processual, como princípio fundamental, estabelecendo que “Aquele que de qualquer forma participa do processo deve comportar-se de acordo c</w:t>
      </w:r>
      <w:r w:rsidR="002F017C">
        <w:rPr>
          <w:rFonts w:ascii="Times New Roman" w:hAnsi="Times New Roman"/>
          <w:bCs/>
          <w:color w:val="000000"/>
          <w:sz w:val="24"/>
          <w:szCs w:val="24"/>
        </w:rPr>
        <w:t>om a boa-fé”.</w:t>
      </w:r>
    </w:p>
    <w:p w:rsidR="002F017C" w:rsidRDefault="007D67EE" w:rsidP="007D67EE">
      <w:pPr>
        <w:autoSpaceDE w:val="0"/>
        <w:autoSpaceDN w:val="0"/>
        <w:adjustRightInd w:val="0"/>
        <w:spacing w:after="0" w:line="360" w:lineRule="auto"/>
        <w:ind w:firstLine="709"/>
        <w:jc w:val="both"/>
        <w:rPr>
          <w:rFonts w:ascii="Times New Roman" w:hAnsi="Times New Roman"/>
          <w:bCs/>
          <w:color w:val="000000"/>
          <w:sz w:val="24"/>
          <w:szCs w:val="24"/>
        </w:rPr>
      </w:pPr>
      <w:r w:rsidRPr="007D67EE">
        <w:rPr>
          <w:rFonts w:ascii="Times New Roman" w:hAnsi="Times New Roman"/>
          <w:bCs/>
          <w:color w:val="000000"/>
          <w:sz w:val="24"/>
          <w:szCs w:val="24"/>
        </w:rPr>
        <w:t>A novidade do CPC atual, portanto, é elevar a exigência da boa-fé à categoria principiológica, de norma fundamental do processo civil. Isso mostra a preocupação ainda maior do legislador com a observância da boa-fé, por parte</w:t>
      </w:r>
      <w:r>
        <w:rPr>
          <w:rFonts w:ascii="Times New Roman" w:hAnsi="Times New Roman"/>
          <w:bCs/>
          <w:color w:val="000000"/>
          <w:sz w:val="24"/>
          <w:szCs w:val="24"/>
        </w:rPr>
        <w:t xml:space="preserve"> de todos que participam do pro</w:t>
      </w:r>
      <w:r w:rsidRPr="007D67EE">
        <w:rPr>
          <w:rFonts w:ascii="Times New Roman" w:hAnsi="Times New Roman"/>
          <w:bCs/>
          <w:color w:val="000000"/>
          <w:sz w:val="24"/>
          <w:szCs w:val="24"/>
        </w:rPr>
        <w:t xml:space="preserve">cesso. Para dar maior </w:t>
      </w:r>
      <w:r>
        <w:rPr>
          <w:rFonts w:ascii="Times New Roman" w:hAnsi="Times New Roman"/>
          <w:bCs/>
          <w:color w:val="000000"/>
          <w:sz w:val="24"/>
          <w:szCs w:val="24"/>
        </w:rPr>
        <w:t>força</w:t>
      </w:r>
      <w:r w:rsidRPr="007D67EE">
        <w:rPr>
          <w:rFonts w:ascii="Times New Roman" w:hAnsi="Times New Roman"/>
          <w:bCs/>
          <w:color w:val="000000"/>
          <w:sz w:val="24"/>
          <w:szCs w:val="24"/>
        </w:rPr>
        <w:t xml:space="preserve"> ao dispositivo, o art. 77 enumera outros deveres daqueles que participam no processo, e o art. 80</w:t>
      </w:r>
      <w:r>
        <w:rPr>
          <w:rFonts w:ascii="Times New Roman" w:hAnsi="Times New Roman"/>
          <w:bCs/>
          <w:color w:val="000000"/>
          <w:sz w:val="24"/>
          <w:szCs w:val="24"/>
        </w:rPr>
        <w:t xml:space="preserve"> enumera as hipóteses em que ha</w:t>
      </w:r>
      <w:r w:rsidRPr="007D67EE">
        <w:rPr>
          <w:rFonts w:ascii="Times New Roman" w:hAnsi="Times New Roman"/>
          <w:bCs/>
          <w:color w:val="000000"/>
          <w:sz w:val="24"/>
          <w:szCs w:val="24"/>
        </w:rPr>
        <w:t xml:space="preserve">verá litigância de má-fé. Além do princípio geral, há outros dispositivos no CPC que dão </w:t>
      </w:r>
      <w:r>
        <w:rPr>
          <w:rFonts w:ascii="Times New Roman" w:hAnsi="Times New Roman"/>
          <w:bCs/>
          <w:color w:val="000000"/>
          <w:sz w:val="24"/>
          <w:szCs w:val="24"/>
        </w:rPr>
        <w:t>maior atenção a</w:t>
      </w:r>
      <w:r w:rsidRPr="007D67EE">
        <w:rPr>
          <w:rFonts w:ascii="Times New Roman" w:hAnsi="Times New Roman"/>
          <w:bCs/>
          <w:color w:val="000000"/>
          <w:sz w:val="24"/>
          <w:szCs w:val="24"/>
        </w:rPr>
        <w:t xml:space="preserve"> boa-fé. É o ca</w:t>
      </w:r>
      <w:r>
        <w:rPr>
          <w:rFonts w:ascii="Times New Roman" w:hAnsi="Times New Roman"/>
          <w:bCs/>
          <w:color w:val="000000"/>
          <w:sz w:val="24"/>
          <w:szCs w:val="24"/>
        </w:rPr>
        <w:t>so dos arts. 322, § 2º, e 489, § 3º</w:t>
      </w:r>
      <w:r w:rsidRPr="007D67EE">
        <w:rPr>
          <w:rFonts w:ascii="Times New Roman" w:hAnsi="Times New Roman"/>
          <w:bCs/>
          <w:color w:val="000000"/>
          <w:sz w:val="24"/>
          <w:szCs w:val="24"/>
        </w:rPr>
        <w:t>, que mandam que o pedido e a sentença sejam interpretados de acordo com o princípio da boa-fé. Tal como dizia o art. 14, III, do CPC anterior, a boa-fé e</w:t>
      </w:r>
      <w:r>
        <w:rPr>
          <w:rFonts w:ascii="Times New Roman" w:hAnsi="Times New Roman"/>
          <w:bCs/>
          <w:color w:val="000000"/>
          <w:sz w:val="24"/>
          <w:szCs w:val="24"/>
        </w:rPr>
        <w:t>stá associada à lealdade proces</w:t>
      </w:r>
      <w:r w:rsidRPr="007D67EE">
        <w:rPr>
          <w:rFonts w:ascii="Times New Roman" w:hAnsi="Times New Roman"/>
          <w:bCs/>
          <w:color w:val="000000"/>
          <w:sz w:val="24"/>
          <w:szCs w:val="24"/>
        </w:rPr>
        <w:t>sual e a necessidade de respeito a todos aqueles que participam do processo.</w:t>
      </w:r>
    </w:p>
    <w:p w:rsidR="007D67EE" w:rsidRPr="007D67EE" w:rsidRDefault="007D67EE" w:rsidP="007D67EE">
      <w:pPr>
        <w:autoSpaceDE w:val="0"/>
        <w:autoSpaceDN w:val="0"/>
        <w:adjustRightInd w:val="0"/>
        <w:spacing w:after="0" w:line="360" w:lineRule="auto"/>
        <w:ind w:firstLine="709"/>
        <w:jc w:val="both"/>
        <w:rPr>
          <w:rFonts w:ascii="Times New Roman" w:hAnsi="Times New Roman"/>
          <w:bCs/>
          <w:color w:val="000000"/>
          <w:sz w:val="24"/>
          <w:szCs w:val="24"/>
        </w:rPr>
      </w:pPr>
      <w:r w:rsidRPr="007D67EE">
        <w:rPr>
          <w:rFonts w:ascii="Times New Roman" w:hAnsi="Times New Roman"/>
          <w:bCs/>
          <w:color w:val="000000"/>
          <w:sz w:val="24"/>
          <w:szCs w:val="24"/>
        </w:rPr>
        <w:t xml:space="preserve">Neste sentido, o objetivo deste trabalho é verificar, </w:t>
      </w:r>
      <w:r>
        <w:rPr>
          <w:rFonts w:ascii="Times New Roman" w:hAnsi="Times New Roman"/>
          <w:bCs/>
          <w:color w:val="000000"/>
          <w:sz w:val="24"/>
          <w:szCs w:val="24"/>
        </w:rPr>
        <w:t>como a Boa-fé objetiva processual refletiu na construção do novo Código de Processo Civil e analisar qual o propósito do legislador ao instituir esse princípio.</w:t>
      </w:r>
    </w:p>
    <w:p w:rsidR="007D67EE" w:rsidRDefault="007D67EE" w:rsidP="007D67EE">
      <w:pPr>
        <w:autoSpaceDE w:val="0"/>
        <w:autoSpaceDN w:val="0"/>
        <w:adjustRightInd w:val="0"/>
        <w:spacing w:after="0" w:line="360" w:lineRule="auto"/>
        <w:ind w:firstLine="709"/>
        <w:jc w:val="both"/>
        <w:rPr>
          <w:rFonts w:ascii="Times New Roman" w:hAnsi="Times New Roman"/>
          <w:bCs/>
          <w:color w:val="000000"/>
          <w:sz w:val="24"/>
          <w:szCs w:val="24"/>
        </w:rPr>
      </w:pPr>
      <w:r w:rsidRPr="007D67EE">
        <w:rPr>
          <w:rFonts w:ascii="Times New Roman" w:hAnsi="Times New Roman"/>
          <w:bCs/>
          <w:color w:val="000000"/>
          <w:sz w:val="24"/>
          <w:szCs w:val="24"/>
        </w:rPr>
        <w:lastRenderedPageBreak/>
        <w:t xml:space="preserve">O presente trabalho está dividido da seguinte forma: </w:t>
      </w:r>
      <w:r>
        <w:rPr>
          <w:rFonts w:ascii="Times New Roman" w:hAnsi="Times New Roman"/>
          <w:bCs/>
          <w:color w:val="000000"/>
          <w:sz w:val="24"/>
          <w:szCs w:val="24"/>
        </w:rPr>
        <w:t>na seção</w:t>
      </w:r>
      <w:r w:rsidRPr="007D67EE">
        <w:rPr>
          <w:rFonts w:ascii="Times New Roman" w:hAnsi="Times New Roman"/>
          <w:bCs/>
          <w:color w:val="000000"/>
          <w:sz w:val="24"/>
          <w:szCs w:val="24"/>
        </w:rPr>
        <w:t xml:space="preserve"> 1 será abordad</w:t>
      </w:r>
      <w:r>
        <w:rPr>
          <w:rFonts w:ascii="Times New Roman" w:hAnsi="Times New Roman"/>
          <w:bCs/>
          <w:color w:val="000000"/>
          <w:sz w:val="24"/>
          <w:szCs w:val="24"/>
        </w:rPr>
        <w:t>o</w:t>
      </w:r>
      <w:r w:rsidRPr="007D67EE">
        <w:rPr>
          <w:rFonts w:ascii="Times New Roman" w:hAnsi="Times New Roman"/>
          <w:bCs/>
          <w:color w:val="000000"/>
          <w:sz w:val="24"/>
          <w:szCs w:val="24"/>
        </w:rPr>
        <w:t xml:space="preserve"> </w:t>
      </w:r>
      <w:r>
        <w:rPr>
          <w:rFonts w:ascii="Times New Roman" w:hAnsi="Times New Roman"/>
          <w:bCs/>
          <w:color w:val="000000"/>
          <w:sz w:val="24"/>
          <w:szCs w:val="24"/>
        </w:rPr>
        <w:t>o modelo processual constitucional,</w:t>
      </w:r>
      <w:r w:rsidRPr="007D67EE">
        <w:rPr>
          <w:rFonts w:ascii="Times New Roman" w:hAnsi="Times New Roman"/>
          <w:bCs/>
          <w:color w:val="000000"/>
          <w:sz w:val="24"/>
          <w:szCs w:val="24"/>
        </w:rPr>
        <w:t xml:space="preserve"> na próxima seção será </w:t>
      </w:r>
      <w:r>
        <w:rPr>
          <w:rFonts w:ascii="Times New Roman" w:hAnsi="Times New Roman"/>
          <w:bCs/>
          <w:color w:val="000000"/>
          <w:sz w:val="24"/>
          <w:szCs w:val="24"/>
        </w:rPr>
        <w:t>explorado o</w:t>
      </w:r>
      <w:r w:rsidRPr="007D67EE">
        <w:rPr>
          <w:rFonts w:ascii="Times New Roman" w:hAnsi="Times New Roman"/>
          <w:bCs/>
          <w:color w:val="000000"/>
          <w:sz w:val="24"/>
          <w:szCs w:val="24"/>
        </w:rPr>
        <w:t xml:space="preserve"> </w:t>
      </w:r>
      <w:r>
        <w:rPr>
          <w:rFonts w:ascii="Times New Roman" w:hAnsi="Times New Roman"/>
          <w:bCs/>
          <w:color w:val="000000"/>
          <w:sz w:val="24"/>
          <w:szCs w:val="24"/>
        </w:rPr>
        <w:t>P</w:t>
      </w:r>
      <w:r w:rsidRPr="007D67EE">
        <w:rPr>
          <w:rFonts w:ascii="Times New Roman" w:hAnsi="Times New Roman"/>
          <w:bCs/>
          <w:color w:val="000000"/>
          <w:sz w:val="24"/>
          <w:szCs w:val="24"/>
        </w:rPr>
        <w:t>rincípio da Boa-fé Objetiva Processual</w:t>
      </w:r>
      <w:r>
        <w:rPr>
          <w:rFonts w:ascii="Times New Roman" w:hAnsi="Times New Roman"/>
          <w:bCs/>
          <w:color w:val="000000"/>
          <w:sz w:val="24"/>
          <w:szCs w:val="24"/>
        </w:rPr>
        <w:t xml:space="preserve"> </w:t>
      </w:r>
      <w:r w:rsidRPr="007D67EE">
        <w:rPr>
          <w:rFonts w:ascii="Times New Roman" w:hAnsi="Times New Roman"/>
          <w:bCs/>
          <w:color w:val="000000"/>
          <w:sz w:val="24"/>
          <w:szCs w:val="24"/>
        </w:rPr>
        <w:t>e por fim na última irá apresentar Boa-fé Objetiva processual no Novo Código de Processo Civil.</w:t>
      </w:r>
    </w:p>
    <w:p w:rsidR="007D67EE" w:rsidRDefault="007D67EE" w:rsidP="00B71EEA">
      <w:pPr>
        <w:autoSpaceDE w:val="0"/>
        <w:autoSpaceDN w:val="0"/>
        <w:adjustRightInd w:val="0"/>
        <w:spacing w:after="0" w:line="360" w:lineRule="auto"/>
        <w:ind w:firstLine="709"/>
        <w:jc w:val="both"/>
        <w:rPr>
          <w:rFonts w:ascii="Times New Roman" w:hAnsi="Times New Roman"/>
          <w:b/>
          <w:bCs/>
          <w:color w:val="000000"/>
          <w:sz w:val="28"/>
          <w:szCs w:val="24"/>
        </w:rPr>
      </w:pPr>
    </w:p>
    <w:p w:rsidR="00C7622C" w:rsidRDefault="00321B5A" w:rsidP="002A7AA6">
      <w:pPr>
        <w:autoSpaceDE w:val="0"/>
        <w:autoSpaceDN w:val="0"/>
        <w:adjustRightInd w:val="0"/>
        <w:spacing w:after="0" w:line="360" w:lineRule="auto"/>
        <w:jc w:val="both"/>
        <w:rPr>
          <w:rFonts w:ascii="Times New Roman" w:hAnsi="Times New Roman"/>
          <w:b/>
          <w:bCs/>
          <w:color w:val="000000"/>
          <w:sz w:val="28"/>
          <w:szCs w:val="24"/>
        </w:rPr>
      </w:pPr>
      <w:r>
        <w:rPr>
          <w:rFonts w:ascii="Times New Roman" w:hAnsi="Times New Roman"/>
          <w:b/>
          <w:bCs/>
          <w:color w:val="000000"/>
          <w:sz w:val="28"/>
          <w:szCs w:val="24"/>
        </w:rPr>
        <w:t>1</w:t>
      </w:r>
      <w:r w:rsidR="008058F4" w:rsidRPr="00C7622C">
        <w:rPr>
          <w:rFonts w:ascii="Times New Roman" w:hAnsi="Times New Roman"/>
          <w:b/>
          <w:bCs/>
          <w:color w:val="000000"/>
          <w:sz w:val="28"/>
          <w:szCs w:val="24"/>
        </w:rPr>
        <w:t xml:space="preserve">. </w:t>
      </w:r>
      <w:r w:rsidR="00285AA0" w:rsidRPr="00C7622C">
        <w:rPr>
          <w:rFonts w:ascii="Times New Roman" w:hAnsi="Times New Roman"/>
          <w:b/>
          <w:bCs/>
          <w:color w:val="000000"/>
          <w:sz w:val="28"/>
          <w:szCs w:val="24"/>
        </w:rPr>
        <w:t>Modelo Processual Constitucional</w:t>
      </w:r>
    </w:p>
    <w:p w:rsidR="00C7622C" w:rsidRDefault="00C7622C" w:rsidP="00DF0F60">
      <w:pPr>
        <w:autoSpaceDE w:val="0"/>
        <w:autoSpaceDN w:val="0"/>
        <w:adjustRightInd w:val="0"/>
        <w:spacing w:after="0" w:line="240" w:lineRule="auto"/>
        <w:rPr>
          <w:rFonts w:ascii="Times New Roman" w:hAnsi="Times New Roman"/>
          <w:b/>
          <w:bCs/>
          <w:color w:val="000000"/>
          <w:sz w:val="28"/>
          <w:szCs w:val="24"/>
        </w:rPr>
      </w:pPr>
    </w:p>
    <w:p w:rsidR="0083299C" w:rsidRPr="0083299C" w:rsidRDefault="00647C40" w:rsidP="00B150E6">
      <w:pPr>
        <w:autoSpaceDE w:val="0"/>
        <w:autoSpaceDN w:val="0"/>
        <w:adjustRightInd w:val="0"/>
        <w:spacing w:after="0" w:line="360" w:lineRule="auto"/>
        <w:jc w:val="both"/>
        <w:rPr>
          <w:rFonts w:ascii="Times New Roman" w:hAnsi="Times New Roman"/>
          <w:bCs/>
          <w:color w:val="000000"/>
          <w:sz w:val="24"/>
          <w:szCs w:val="24"/>
        </w:rPr>
      </w:pPr>
      <w:r>
        <w:rPr>
          <w:rFonts w:ascii="Times New Roman" w:hAnsi="Times New Roman"/>
          <w:bCs/>
          <w:color w:val="000000"/>
          <w:sz w:val="24"/>
          <w:szCs w:val="24"/>
        </w:rPr>
        <w:tab/>
      </w:r>
      <w:r w:rsidR="00565D2D" w:rsidRPr="0083299C">
        <w:rPr>
          <w:rFonts w:ascii="Times New Roman" w:hAnsi="Times New Roman"/>
          <w:bCs/>
          <w:color w:val="000000"/>
          <w:sz w:val="24"/>
          <w:szCs w:val="24"/>
        </w:rPr>
        <w:t xml:space="preserve">Nesse capítulo será </w:t>
      </w:r>
      <w:r w:rsidR="00D353A6" w:rsidRPr="0083299C">
        <w:rPr>
          <w:rFonts w:ascii="Times New Roman" w:hAnsi="Times New Roman"/>
          <w:bCs/>
          <w:color w:val="000000"/>
          <w:sz w:val="24"/>
          <w:szCs w:val="24"/>
        </w:rPr>
        <w:t>abordado o modelo processual</w:t>
      </w:r>
      <w:r w:rsidR="00B150E6" w:rsidRPr="0083299C">
        <w:rPr>
          <w:rFonts w:ascii="Times New Roman" w:hAnsi="Times New Roman"/>
          <w:bCs/>
          <w:color w:val="000000"/>
          <w:sz w:val="24"/>
          <w:szCs w:val="24"/>
        </w:rPr>
        <w:t xml:space="preserve"> </w:t>
      </w:r>
      <w:r w:rsidR="00D353A6" w:rsidRPr="0083299C">
        <w:rPr>
          <w:rFonts w:ascii="Times New Roman" w:hAnsi="Times New Roman"/>
          <w:bCs/>
          <w:color w:val="000000"/>
          <w:sz w:val="24"/>
          <w:szCs w:val="24"/>
        </w:rPr>
        <w:t xml:space="preserve">sob a luz da </w:t>
      </w:r>
      <w:r w:rsidR="00565D2D" w:rsidRPr="0083299C">
        <w:rPr>
          <w:rFonts w:ascii="Times New Roman" w:hAnsi="Times New Roman"/>
          <w:bCs/>
          <w:color w:val="000000"/>
          <w:sz w:val="24"/>
          <w:szCs w:val="24"/>
        </w:rPr>
        <w:t>Constituição</w:t>
      </w:r>
      <w:r w:rsidR="00D353A6" w:rsidRPr="0083299C">
        <w:rPr>
          <w:rFonts w:ascii="Times New Roman" w:hAnsi="Times New Roman"/>
          <w:bCs/>
          <w:color w:val="000000"/>
          <w:sz w:val="24"/>
          <w:szCs w:val="24"/>
        </w:rPr>
        <w:t xml:space="preserve"> Federal de 1988</w:t>
      </w:r>
      <w:r w:rsidR="00F96C03" w:rsidRPr="0083299C">
        <w:rPr>
          <w:rFonts w:ascii="Times New Roman" w:hAnsi="Times New Roman"/>
          <w:bCs/>
          <w:color w:val="000000"/>
          <w:sz w:val="24"/>
          <w:szCs w:val="24"/>
        </w:rPr>
        <w:t xml:space="preserve"> fundado em princípios que foram seguidos pela Lei 13.105/2015 (Novo Código de Processo Civil)</w:t>
      </w:r>
      <w:r w:rsidR="00D353A6" w:rsidRPr="0083299C">
        <w:rPr>
          <w:rFonts w:ascii="Times New Roman" w:hAnsi="Times New Roman"/>
          <w:bCs/>
          <w:color w:val="000000"/>
          <w:sz w:val="24"/>
          <w:szCs w:val="24"/>
        </w:rPr>
        <w:t xml:space="preserve">. </w:t>
      </w:r>
    </w:p>
    <w:p w:rsidR="00D353A6" w:rsidRPr="00C04C97" w:rsidRDefault="0083299C" w:rsidP="00B150E6">
      <w:pPr>
        <w:autoSpaceDE w:val="0"/>
        <w:autoSpaceDN w:val="0"/>
        <w:adjustRightInd w:val="0"/>
        <w:spacing w:after="0" w:line="360" w:lineRule="auto"/>
        <w:jc w:val="both"/>
        <w:rPr>
          <w:rFonts w:ascii="Times New Roman" w:hAnsi="Times New Roman"/>
          <w:spacing w:val="2"/>
          <w:sz w:val="24"/>
          <w:szCs w:val="24"/>
          <w:lang w:eastAsia="pt-BR"/>
        </w:rPr>
      </w:pPr>
      <w:r w:rsidRPr="0083299C">
        <w:rPr>
          <w:rFonts w:ascii="Times New Roman" w:hAnsi="Times New Roman"/>
          <w:bCs/>
          <w:color w:val="000000"/>
          <w:sz w:val="24"/>
          <w:szCs w:val="24"/>
        </w:rPr>
        <w:tab/>
      </w:r>
      <w:r w:rsidR="00B16796" w:rsidRPr="00C04C97">
        <w:rPr>
          <w:rFonts w:ascii="Times New Roman" w:hAnsi="Times New Roman"/>
          <w:bCs/>
          <w:sz w:val="24"/>
          <w:szCs w:val="24"/>
        </w:rPr>
        <w:t xml:space="preserve">Pode-se verificar que </w:t>
      </w:r>
      <w:r w:rsidR="00D353A6" w:rsidRPr="00C04C97">
        <w:rPr>
          <w:rFonts w:ascii="Times New Roman" w:hAnsi="Times New Roman"/>
          <w:spacing w:val="2"/>
          <w:sz w:val="24"/>
          <w:szCs w:val="24"/>
          <w:lang w:eastAsia="pt-BR"/>
        </w:rPr>
        <w:t xml:space="preserve">o Novo Processo Civil </w:t>
      </w:r>
      <w:r w:rsidR="00B150E6" w:rsidRPr="00C04C97">
        <w:rPr>
          <w:rFonts w:ascii="Times New Roman" w:hAnsi="Times New Roman"/>
          <w:spacing w:val="2"/>
          <w:sz w:val="24"/>
          <w:szCs w:val="24"/>
          <w:lang w:eastAsia="pt-BR"/>
        </w:rPr>
        <w:t xml:space="preserve">de 2015, </w:t>
      </w:r>
      <w:r w:rsidR="00F96C03" w:rsidRPr="00C04C97">
        <w:rPr>
          <w:rFonts w:ascii="Times New Roman" w:hAnsi="Times New Roman"/>
          <w:spacing w:val="2"/>
          <w:sz w:val="24"/>
          <w:szCs w:val="24"/>
          <w:lang w:eastAsia="pt-BR"/>
        </w:rPr>
        <w:t xml:space="preserve">fundou-se em </w:t>
      </w:r>
      <w:r w:rsidR="00D353A6" w:rsidRPr="00C04C97">
        <w:rPr>
          <w:rFonts w:ascii="Times New Roman" w:hAnsi="Times New Roman"/>
          <w:spacing w:val="2"/>
          <w:sz w:val="24"/>
          <w:szCs w:val="24"/>
          <w:lang w:eastAsia="pt-BR"/>
        </w:rPr>
        <w:t xml:space="preserve">princípios constitucionais, como </w:t>
      </w:r>
      <w:r w:rsidR="00B72097" w:rsidRPr="00C04C97">
        <w:rPr>
          <w:rFonts w:ascii="Times New Roman" w:hAnsi="Times New Roman"/>
          <w:spacing w:val="2"/>
          <w:sz w:val="24"/>
          <w:szCs w:val="24"/>
          <w:lang w:eastAsia="pt-BR"/>
        </w:rPr>
        <w:t>d</w:t>
      </w:r>
      <w:r w:rsidR="00D353A6" w:rsidRPr="00C04C97">
        <w:rPr>
          <w:rFonts w:ascii="Times New Roman" w:hAnsi="Times New Roman"/>
          <w:spacing w:val="2"/>
          <w:sz w:val="24"/>
          <w:szCs w:val="24"/>
          <w:lang w:eastAsia="pt-BR"/>
        </w:rPr>
        <w:t xml:space="preserve">o </w:t>
      </w:r>
      <w:r w:rsidR="00D353A6" w:rsidRPr="00592DD5">
        <w:rPr>
          <w:rFonts w:ascii="Times New Roman" w:hAnsi="Times New Roman"/>
          <w:spacing w:val="2"/>
          <w:sz w:val="24"/>
          <w:szCs w:val="24"/>
          <w:lang w:eastAsia="pt-BR"/>
        </w:rPr>
        <w:t>devido processo legal (art.5º, inciso LIV, CF/1988),</w:t>
      </w:r>
      <w:r w:rsidR="00322168" w:rsidRPr="00592DD5">
        <w:rPr>
          <w:rFonts w:ascii="Times New Roman" w:hAnsi="Times New Roman"/>
          <w:spacing w:val="2"/>
          <w:sz w:val="24"/>
          <w:szCs w:val="24"/>
          <w:lang w:eastAsia="pt-BR"/>
        </w:rPr>
        <w:t xml:space="preserve"> o princípio da</w:t>
      </w:r>
      <w:r w:rsidR="00D353A6" w:rsidRPr="00592DD5">
        <w:rPr>
          <w:rFonts w:ascii="Times New Roman" w:hAnsi="Times New Roman"/>
          <w:spacing w:val="2"/>
          <w:sz w:val="24"/>
          <w:szCs w:val="24"/>
          <w:lang w:eastAsia="pt-BR"/>
        </w:rPr>
        <w:t xml:space="preserve"> </w:t>
      </w:r>
      <w:r w:rsidR="00322168" w:rsidRPr="00592DD5">
        <w:rPr>
          <w:rFonts w:ascii="Times New Roman" w:hAnsi="Times New Roman"/>
          <w:spacing w:val="2"/>
          <w:sz w:val="24"/>
          <w:szCs w:val="24"/>
          <w:lang w:eastAsia="pt-BR"/>
        </w:rPr>
        <w:t xml:space="preserve">ampla defesa e do </w:t>
      </w:r>
      <w:r w:rsidR="00D353A6" w:rsidRPr="00592DD5">
        <w:rPr>
          <w:rFonts w:ascii="Times New Roman" w:hAnsi="Times New Roman"/>
          <w:spacing w:val="2"/>
          <w:sz w:val="24"/>
          <w:szCs w:val="24"/>
          <w:lang w:eastAsia="pt-BR"/>
        </w:rPr>
        <w:t>contraditório (art.5º, inciso LV, CF/1988)</w:t>
      </w:r>
      <w:r w:rsidR="00B72097" w:rsidRPr="00592DD5">
        <w:rPr>
          <w:rFonts w:ascii="Times New Roman" w:hAnsi="Times New Roman"/>
          <w:spacing w:val="2"/>
          <w:sz w:val="24"/>
          <w:szCs w:val="24"/>
          <w:lang w:eastAsia="pt-BR"/>
        </w:rPr>
        <w:t>, a garantia do juiz natural (art. 5º, XXXVII, CF/1988),</w:t>
      </w:r>
      <w:r w:rsidR="00B72097" w:rsidRPr="00592DD5">
        <w:rPr>
          <w:rFonts w:ascii="Times New Roman" w:hAnsi="Times New Roman"/>
          <w:sz w:val="24"/>
          <w:szCs w:val="24"/>
        </w:rPr>
        <w:t xml:space="preserve"> a garantia do </w:t>
      </w:r>
      <w:r w:rsidR="00B72097" w:rsidRPr="00592DD5">
        <w:rPr>
          <w:rFonts w:ascii="Times New Roman" w:hAnsi="Times New Roman"/>
          <w:spacing w:val="2"/>
          <w:sz w:val="24"/>
          <w:szCs w:val="24"/>
          <w:lang w:eastAsia="pt-BR"/>
        </w:rPr>
        <w:t>juiz competente (art. 5º, LIII, CF/1988)</w:t>
      </w:r>
      <w:r w:rsidR="00B72097" w:rsidRPr="00C04C97">
        <w:rPr>
          <w:rFonts w:ascii="Times New Roman" w:hAnsi="Times New Roman"/>
          <w:spacing w:val="2"/>
          <w:sz w:val="24"/>
          <w:szCs w:val="24"/>
          <w:lang w:eastAsia="pt-BR"/>
        </w:rPr>
        <w:t xml:space="preserve"> </w:t>
      </w:r>
      <w:r w:rsidR="00D353A6" w:rsidRPr="00C04C97">
        <w:rPr>
          <w:rFonts w:ascii="Times New Roman" w:hAnsi="Times New Roman"/>
          <w:spacing w:val="2"/>
          <w:sz w:val="24"/>
          <w:szCs w:val="24"/>
          <w:lang w:eastAsia="pt-BR"/>
        </w:rPr>
        <w:t>e a </w:t>
      </w:r>
      <w:r w:rsidR="00D353A6" w:rsidRPr="00C04C97">
        <w:rPr>
          <w:rFonts w:ascii="Times New Roman" w:hAnsi="Times New Roman"/>
          <w:iCs/>
          <w:spacing w:val="2"/>
          <w:sz w:val="24"/>
          <w:szCs w:val="24"/>
          <w:lang w:eastAsia="pt-BR"/>
        </w:rPr>
        <w:t>boa-fé objetiva processual</w:t>
      </w:r>
      <w:r w:rsidR="00D353A6" w:rsidRPr="00C04C97">
        <w:rPr>
          <w:rFonts w:ascii="Times New Roman" w:hAnsi="Times New Roman"/>
          <w:spacing w:val="2"/>
          <w:sz w:val="24"/>
          <w:szCs w:val="24"/>
          <w:lang w:eastAsia="pt-BR"/>
        </w:rPr>
        <w:t> implicitamente presente na Constituiç</w:t>
      </w:r>
      <w:r w:rsidR="00B150E6" w:rsidRPr="00C04C97">
        <w:rPr>
          <w:rFonts w:ascii="Times New Roman" w:hAnsi="Times New Roman"/>
          <w:spacing w:val="2"/>
          <w:sz w:val="24"/>
          <w:szCs w:val="24"/>
          <w:lang w:eastAsia="pt-BR"/>
        </w:rPr>
        <w:t>ão (art.</w:t>
      </w:r>
      <w:r w:rsidR="00D353A6" w:rsidRPr="00C04C97">
        <w:rPr>
          <w:rFonts w:ascii="Times New Roman" w:hAnsi="Times New Roman"/>
          <w:spacing w:val="2"/>
          <w:sz w:val="24"/>
          <w:szCs w:val="24"/>
          <w:lang w:eastAsia="pt-BR"/>
        </w:rPr>
        <w:t xml:space="preserve"> 5º, inciso LVI</w:t>
      </w:r>
      <w:r w:rsidRPr="00C04C97">
        <w:rPr>
          <w:rFonts w:ascii="Times New Roman" w:hAnsi="Times New Roman"/>
          <w:spacing w:val="2"/>
          <w:sz w:val="24"/>
          <w:szCs w:val="24"/>
          <w:lang w:eastAsia="pt-BR"/>
        </w:rPr>
        <w:t>).</w:t>
      </w:r>
    </w:p>
    <w:p w:rsidR="00297D0F" w:rsidRPr="00C04C97" w:rsidRDefault="00297D0F" w:rsidP="00B150E6">
      <w:pPr>
        <w:autoSpaceDE w:val="0"/>
        <w:autoSpaceDN w:val="0"/>
        <w:adjustRightInd w:val="0"/>
        <w:spacing w:after="0" w:line="360" w:lineRule="auto"/>
        <w:jc w:val="both"/>
        <w:rPr>
          <w:rFonts w:ascii="Times New Roman" w:hAnsi="Times New Roman"/>
          <w:spacing w:val="2"/>
          <w:sz w:val="24"/>
          <w:szCs w:val="24"/>
          <w:lang w:eastAsia="pt-BR"/>
        </w:rPr>
      </w:pPr>
      <w:r w:rsidRPr="00C04C97">
        <w:rPr>
          <w:rFonts w:ascii="Times New Roman" w:hAnsi="Times New Roman"/>
          <w:spacing w:val="2"/>
          <w:sz w:val="24"/>
          <w:szCs w:val="24"/>
          <w:lang w:eastAsia="pt-BR"/>
        </w:rPr>
        <w:tab/>
        <w:t>Para M</w:t>
      </w:r>
      <w:r w:rsidR="002A7AA6">
        <w:rPr>
          <w:rFonts w:ascii="Times New Roman" w:hAnsi="Times New Roman"/>
          <w:spacing w:val="2"/>
          <w:sz w:val="24"/>
          <w:szCs w:val="24"/>
          <w:lang w:eastAsia="pt-BR"/>
        </w:rPr>
        <w:t>arino</w:t>
      </w:r>
      <w:r w:rsidRPr="00C04C97">
        <w:rPr>
          <w:rFonts w:ascii="Times New Roman" w:hAnsi="Times New Roman"/>
          <w:spacing w:val="2"/>
          <w:sz w:val="24"/>
          <w:szCs w:val="24"/>
          <w:lang w:eastAsia="pt-BR"/>
        </w:rPr>
        <w:t xml:space="preserve"> (2014), os direitos e garantias fundamentais funcionam como um sistema de pesos e contrapesos, em que o próprio Estado institui direitos aos cidadãos e, ao mesmo tempo, estabelece limites:</w:t>
      </w:r>
    </w:p>
    <w:p w:rsidR="00297D0F" w:rsidRPr="00C04C97" w:rsidRDefault="00297D0F" w:rsidP="00297D0F">
      <w:pPr>
        <w:numPr>
          <w:ilvl w:val="0"/>
          <w:numId w:val="5"/>
        </w:numPr>
        <w:autoSpaceDE w:val="0"/>
        <w:autoSpaceDN w:val="0"/>
        <w:adjustRightInd w:val="0"/>
        <w:spacing w:after="0" w:line="360" w:lineRule="auto"/>
        <w:jc w:val="both"/>
        <w:rPr>
          <w:rFonts w:ascii="Times New Roman" w:hAnsi="Times New Roman"/>
          <w:sz w:val="24"/>
          <w:szCs w:val="24"/>
          <w:shd w:val="clear" w:color="auto" w:fill="FFFFFF"/>
        </w:rPr>
      </w:pPr>
      <w:r w:rsidRPr="00C04C97">
        <w:rPr>
          <w:rFonts w:ascii="Times New Roman" w:hAnsi="Times New Roman"/>
          <w:spacing w:val="2"/>
          <w:sz w:val="24"/>
          <w:szCs w:val="24"/>
          <w:lang w:eastAsia="pt-BR"/>
        </w:rPr>
        <w:t xml:space="preserve"> Nas relações entre os cidadãos (eficácia horizontal) e;</w:t>
      </w:r>
    </w:p>
    <w:p w:rsidR="00297D0F" w:rsidRPr="00C04C97" w:rsidRDefault="00297D0F" w:rsidP="00297D0F">
      <w:pPr>
        <w:numPr>
          <w:ilvl w:val="0"/>
          <w:numId w:val="5"/>
        </w:numPr>
        <w:autoSpaceDE w:val="0"/>
        <w:autoSpaceDN w:val="0"/>
        <w:adjustRightInd w:val="0"/>
        <w:spacing w:after="0" w:line="360" w:lineRule="auto"/>
        <w:jc w:val="both"/>
        <w:rPr>
          <w:rFonts w:ascii="Times New Roman" w:hAnsi="Times New Roman"/>
          <w:sz w:val="24"/>
          <w:szCs w:val="24"/>
          <w:shd w:val="clear" w:color="auto" w:fill="FFFFFF"/>
        </w:rPr>
      </w:pPr>
      <w:r w:rsidRPr="00C04C97">
        <w:rPr>
          <w:rFonts w:ascii="Times New Roman" w:hAnsi="Times New Roman"/>
          <w:spacing w:val="2"/>
          <w:sz w:val="24"/>
          <w:szCs w:val="24"/>
          <w:lang w:eastAsia="pt-BR"/>
        </w:rPr>
        <w:t xml:space="preserve"> Entre o Estado e o cidadão (eficácia vertical). </w:t>
      </w:r>
    </w:p>
    <w:p w:rsidR="00875553" w:rsidRPr="00C04C97" w:rsidRDefault="00B16796" w:rsidP="00B150E6">
      <w:pPr>
        <w:autoSpaceDE w:val="0"/>
        <w:autoSpaceDN w:val="0"/>
        <w:adjustRightInd w:val="0"/>
        <w:spacing w:after="0" w:line="360" w:lineRule="auto"/>
        <w:jc w:val="both"/>
        <w:rPr>
          <w:rFonts w:ascii="Times New Roman" w:hAnsi="Times New Roman"/>
          <w:sz w:val="24"/>
          <w:szCs w:val="24"/>
          <w:shd w:val="clear" w:color="auto" w:fill="FFFFFF"/>
        </w:rPr>
      </w:pPr>
      <w:r w:rsidRPr="00C04C97">
        <w:rPr>
          <w:rFonts w:ascii="Times New Roman" w:hAnsi="Times New Roman"/>
          <w:sz w:val="24"/>
          <w:szCs w:val="24"/>
          <w:shd w:val="clear" w:color="auto" w:fill="FFFFFF"/>
        </w:rPr>
        <w:tab/>
        <w:t xml:space="preserve">Primeiramente a respeito do Princípio do Devido processo Legal elencado no art.5º, inciso LIV da Constituição Federal de 1988: </w:t>
      </w:r>
    </w:p>
    <w:p w:rsidR="00875553" w:rsidRDefault="00875553" w:rsidP="00B150E6">
      <w:pPr>
        <w:autoSpaceDE w:val="0"/>
        <w:autoSpaceDN w:val="0"/>
        <w:adjustRightInd w:val="0"/>
        <w:spacing w:after="0" w:line="360" w:lineRule="auto"/>
        <w:jc w:val="both"/>
        <w:rPr>
          <w:rFonts w:ascii="Times New Roman" w:hAnsi="Times New Roman"/>
          <w:color w:val="000000"/>
          <w:sz w:val="24"/>
          <w:szCs w:val="24"/>
          <w:shd w:val="clear" w:color="auto" w:fill="FFFFFF"/>
        </w:rPr>
      </w:pPr>
    </w:p>
    <w:p w:rsidR="00B16796" w:rsidRPr="009E5705" w:rsidRDefault="00B16796" w:rsidP="00B16796">
      <w:pPr>
        <w:autoSpaceDE w:val="0"/>
        <w:autoSpaceDN w:val="0"/>
        <w:adjustRightInd w:val="0"/>
        <w:spacing w:after="0" w:line="360" w:lineRule="auto"/>
        <w:ind w:left="2835"/>
        <w:jc w:val="both"/>
        <w:rPr>
          <w:rFonts w:ascii="Times New Roman" w:hAnsi="Times New Roman"/>
          <w:color w:val="000000"/>
          <w:sz w:val="24"/>
          <w:szCs w:val="24"/>
          <w:shd w:val="clear" w:color="auto" w:fill="FFFFFF"/>
        </w:rPr>
      </w:pPr>
      <w:r w:rsidRPr="009E5705">
        <w:rPr>
          <w:rFonts w:ascii="Times New Roman" w:hAnsi="Times New Roman"/>
          <w:color w:val="000000"/>
          <w:sz w:val="24"/>
          <w:szCs w:val="24"/>
          <w:shd w:val="clear" w:color="auto" w:fill="FFFFFF"/>
        </w:rPr>
        <w:t>“Art.5º “ Todos são iguais perante a lei, sem distinção de qualquer natureza, garantindo-se aos brasileiros e aos estrangeiros residentes no país a inviolabilidade do direito à vida, à liberdade, à igualdade, à segurança e à propriedade, nos termos seguintes:</w:t>
      </w:r>
    </w:p>
    <w:p w:rsidR="00B16796" w:rsidRPr="009E5705" w:rsidRDefault="00B16796" w:rsidP="00B16796">
      <w:pPr>
        <w:autoSpaceDE w:val="0"/>
        <w:autoSpaceDN w:val="0"/>
        <w:adjustRightInd w:val="0"/>
        <w:spacing w:after="0" w:line="360" w:lineRule="auto"/>
        <w:ind w:left="2835"/>
        <w:jc w:val="both"/>
        <w:rPr>
          <w:rFonts w:ascii="Times New Roman" w:hAnsi="Times New Roman"/>
          <w:color w:val="000000"/>
          <w:sz w:val="24"/>
          <w:szCs w:val="24"/>
          <w:shd w:val="clear" w:color="auto" w:fill="FFFFFF"/>
        </w:rPr>
      </w:pPr>
    </w:p>
    <w:p w:rsidR="00B16796" w:rsidRPr="009E5705" w:rsidRDefault="00B16796" w:rsidP="00B16796">
      <w:pPr>
        <w:autoSpaceDE w:val="0"/>
        <w:autoSpaceDN w:val="0"/>
        <w:adjustRightInd w:val="0"/>
        <w:spacing w:after="0" w:line="360" w:lineRule="auto"/>
        <w:ind w:left="2835"/>
        <w:jc w:val="both"/>
        <w:rPr>
          <w:rFonts w:ascii="Times New Roman" w:hAnsi="Times New Roman"/>
          <w:color w:val="000000"/>
          <w:sz w:val="24"/>
          <w:szCs w:val="24"/>
          <w:shd w:val="clear" w:color="auto" w:fill="FFFFFF"/>
        </w:rPr>
      </w:pPr>
      <w:r w:rsidRPr="009E5705">
        <w:rPr>
          <w:rFonts w:ascii="Times New Roman" w:hAnsi="Times New Roman"/>
          <w:color w:val="000000"/>
          <w:sz w:val="24"/>
          <w:szCs w:val="24"/>
          <w:shd w:val="clear" w:color="auto" w:fill="FFFFFF"/>
        </w:rPr>
        <w:t>LIV _ ninguém será privado da liberdade ou de seus bens sem o devido processo legal. ”</w:t>
      </w:r>
    </w:p>
    <w:p w:rsidR="0083299C" w:rsidRDefault="0083299C" w:rsidP="00B150E6">
      <w:pPr>
        <w:autoSpaceDE w:val="0"/>
        <w:autoSpaceDN w:val="0"/>
        <w:adjustRightInd w:val="0"/>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r>
    </w:p>
    <w:p w:rsidR="00875553" w:rsidRPr="00875553" w:rsidRDefault="00B16796" w:rsidP="00875553">
      <w:pPr>
        <w:autoSpaceDE w:val="0"/>
        <w:autoSpaceDN w:val="0"/>
        <w:adjustRightInd w:val="0"/>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lastRenderedPageBreak/>
        <w:tab/>
        <w:t>Esse princípio</w:t>
      </w:r>
      <w:r w:rsidR="00875553" w:rsidRPr="00875553">
        <w:rPr>
          <w:rFonts w:ascii="Times New Roman" w:hAnsi="Times New Roman"/>
          <w:color w:val="000000"/>
          <w:sz w:val="24"/>
          <w:szCs w:val="24"/>
          <w:shd w:val="clear" w:color="auto" w:fill="FFFFFF"/>
        </w:rPr>
        <w:t>, é garantia de liberdade, é um direito fundamental do homem consagrado na Declaração Universal dos Direitos Humanos:</w:t>
      </w:r>
    </w:p>
    <w:p w:rsidR="00875553" w:rsidRPr="00875553" w:rsidRDefault="00875553" w:rsidP="00875553">
      <w:pPr>
        <w:autoSpaceDE w:val="0"/>
        <w:autoSpaceDN w:val="0"/>
        <w:adjustRightInd w:val="0"/>
        <w:spacing w:after="0" w:line="360" w:lineRule="auto"/>
        <w:jc w:val="both"/>
        <w:rPr>
          <w:rFonts w:ascii="Times New Roman" w:hAnsi="Times New Roman"/>
          <w:color w:val="000000"/>
          <w:sz w:val="24"/>
          <w:szCs w:val="24"/>
          <w:shd w:val="clear" w:color="auto" w:fill="FFFFFF"/>
        </w:rPr>
      </w:pPr>
    </w:p>
    <w:p w:rsidR="00875553" w:rsidRPr="009E5705" w:rsidRDefault="00875553" w:rsidP="00B16796">
      <w:pPr>
        <w:autoSpaceDE w:val="0"/>
        <w:autoSpaceDN w:val="0"/>
        <w:adjustRightInd w:val="0"/>
        <w:spacing w:after="0" w:line="360" w:lineRule="auto"/>
        <w:ind w:left="2835"/>
        <w:jc w:val="both"/>
        <w:rPr>
          <w:rFonts w:ascii="Times New Roman" w:hAnsi="Times New Roman"/>
          <w:color w:val="000000"/>
          <w:sz w:val="24"/>
          <w:szCs w:val="24"/>
          <w:shd w:val="clear" w:color="auto" w:fill="FFFFFF"/>
        </w:rPr>
      </w:pPr>
      <w:r w:rsidRPr="009E5705">
        <w:rPr>
          <w:rFonts w:ascii="Times New Roman" w:hAnsi="Times New Roman"/>
          <w:color w:val="000000"/>
          <w:sz w:val="24"/>
          <w:szCs w:val="24"/>
          <w:shd w:val="clear" w:color="auto" w:fill="FFFFFF"/>
        </w:rPr>
        <w:t xml:space="preserve">Art.8º “Todo o homem tem direito a receber dos tribunais nacionais competentes remédio efetivo para os atos que violem os direitos fundamentais que lhe sejam reconhecidos pela constituição ou pela </w:t>
      </w:r>
      <w:r w:rsidR="00B16796" w:rsidRPr="009E5705">
        <w:rPr>
          <w:rFonts w:ascii="Times New Roman" w:hAnsi="Times New Roman"/>
          <w:color w:val="000000"/>
          <w:sz w:val="24"/>
          <w:szCs w:val="24"/>
          <w:shd w:val="clear" w:color="auto" w:fill="FFFFFF"/>
        </w:rPr>
        <w:t>lei. ”</w:t>
      </w:r>
    </w:p>
    <w:p w:rsidR="00875553" w:rsidRPr="00875553" w:rsidRDefault="00875553" w:rsidP="00B16796">
      <w:pPr>
        <w:autoSpaceDE w:val="0"/>
        <w:autoSpaceDN w:val="0"/>
        <w:adjustRightInd w:val="0"/>
        <w:spacing w:after="0" w:line="360" w:lineRule="auto"/>
        <w:ind w:left="2835"/>
        <w:jc w:val="both"/>
        <w:rPr>
          <w:rFonts w:ascii="Times New Roman" w:hAnsi="Times New Roman"/>
          <w:color w:val="000000"/>
          <w:sz w:val="24"/>
          <w:szCs w:val="24"/>
          <w:shd w:val="clear" w:color="auto" w:fill="FFFFFF"/>
        </w:rPr>
      </w:pPr>
    </w:p>
    <w:p w:rsidR="00875553" w:rsidRPr="00875553" w:rsidRDefault="00875553" w:rsidP="00B16796">
      <w:pPr>
        <w:autoSpaceDE w:val="0"/>
        <w:autoSpaceDN w:val="0"/>
        <w:adjustRightInd w:val="0"/>
        <w:spacing w:after="0" w:line="360" w:lineRule="auto"/>
        <w:ind w:firstLine="567"/>
        <w:jc w:val="both"/>
        <w:rPr>
          <w:rFonts w:ascii="Times New Roman" w:hAnsi="Times New Roman"/>
          <w:color w:val="000000"/>
          <w:sz w:val="24"/>
          <w:szCs w:val="24"/>
          <w:shd w:val="clear" w:color="auto" w:fill="FFFFFF"/>
        </w:rPr>
      </w:pPr>
      <w:r w:rsidRPr="00875553">
        <w:rPr>
          <w:rFonts w:ascii="Times New Roman" w:hAnsi="Times New Roman"/>
          <w:color w:val="000000"/>
          <w:sz w:val="24"/>
          <w:szCs w:val="24"/>
          <w:shd w:val="clear" w:color="auto" w:fill="FFFFFF"/>
        </w:rPr>
        <w:t>E ainda na Convenção de São José da Costa Rica, o dev</w:t>
      </w:r>
      <w:r w:rsidR="00B16796">
        <w:rPr>
          <w:rFonts w:ascii="Times New Roman" w:hAnsi="Times New Roman"/>
          <w:color w:val="000000"/>
          <w:sz w:val="24"/>
          <w:szCs w:val="24"/>
          <w:shd w:val="clear" w:color="auto" w:fill="FFFFFF"/>
        </w:rPr>
        <w:t xml:space="preserve">ido processo legal é assegurado </w:t>
      </w:r>
      <w:r w:rsidRPr="00875553">
        <w:rPr>
          <w:rFonts w:ascii="Times New Roman" w:hAnsi="Times New Roman"/>
          <w:color w:val="000000"/>
          <w:sz w:val="24"/>
          <w:szCs w:val="24"/>
          <w:shd w:val="clear" w:color="auto" w:fill="FFFFFF"/>
        </w:rPr>
        <w:t>no art. 8º:</w:t>
      </w:r>
    </w:p>
    <w:p w:rsidR="00875553" w:rsidRPr="00875553" w:rsidRDefault="00875553" w:rsidP="00B16796">
      <w:pPr>
        <w:autoSpaceDE w:val="0"/>
        <w:autoSpaceDN w:val="0"/>
        <w:adjustRightInd w:val="0"/>
        <w:spacing w:after="0" w:line="360" w:lineRule="auto"/>
        <w:ind w:left="2835"/>
        <w:jc w:val="both"/>
        <w:rPr>
          <w:rFonts w:ascii="Times New Roman" w:hAnsi="Times New Roman"/>
          <w:color w:val="000000"/>
          <w:sz w:val="24"/>
          <w:szCs w:val="24"/>
          <w:shd w:val="clear" w:color="auto" w:fill="FFFFFF"/>
        </w:rPr>
      </w:pPr>
    </w:p>
    <w:p w:rsidR="00875553" w:rsidRPr="009E5705" w:rsidRDefault="00875553" w:rsidP="00B16796">
      <w:pPr>
        <w:autoSpaceDE w:val="0"/>
        <w:autoSpaceDN w:val="0"/>
        <w:adjustRightInd w:val="0"/>
        <w:spacing w:after="0" w:line="360" w:lineRule="auto"/>
        <w:ind w:left="2835"/>
        <w:jc w:val="both"/>
        <w:rPr>
          <w:rFonts w:ascii="Times New Roman" w:hAnsi="Times New Roman"/>
          <w:color w:val="000000"/>
          <w:sz w:val="24"/>
          <w:szCs w:val="24"/>
          <w:shd w:val="clear" w:color="auto" w:fill="FFFFFF"/>
        </w:rPr>
      </w:pPr>
      <w:r w:rsidRPr="009E5705">
        <w:rPr>
          <w:rFonts w:ascii="Times New Roman" w:hAnsi="Times New Roman"/>
          <w:color w:val="000000"/>
          <w:sz w:val="24"/>
          <w:szCs w:val="24"/>
          <w:shd w:val="clear" w:color="auto" w:fill="FFFFFF"/>
        </w:rPr>
        <w:t>Art. 8o – “Garantias judiciais</w:t>
      </w:r>
    </w:p>
    <w:p w:rsidR="00875553" w:rsidRPr="009E5705" w:rsidRDefault="00875553" w:rsidP="00B16796">
      <w:pPr>
        <w:autoSpaceDE w:val="0"/>
        <w:autoSpaceDN w:val="0"/>
        <w:adjustRightInd w:val="0"/>
        <w:spacing w:after="0" w:line="360" w:lineRule="auto"/>
        <w:ind w:left="2835"/>
        <w:jc w:val="both"/>
        <w:rPr>
          <w:rFonts w:ascii="Times New Roman" w:hAnsi="Times New Roman"/>
          <w:color w:val="000000"/>
          <w:sz w:val="24"/>
          <w:szCs w:val="24"/>
          <w:shd w:val="clear" w:color="auto" w:fill="FFFFFF"/>
        </w:rPr>
      </w:pPr>
    </w:p>
    <w:p w:rsidR="00875553" w:rsidRPr="009E5705" w:rsidRDefault="00875553" w:rsidP="00B16796">
      <w:pPr>
        <w:autoSpaceDE w:val="0"/>
        <w:autoSpaceDN w:val="0"/>
        <w:adjustRightInd w:val="0"/>
        <w:spacing w:after="0" w:line="360" w:lineRule="auto"/>
        <w:ind w:left="2835"/>
        <w:jc w:val="both"/>
        <w:rPr>
          <w:rFonts w:ascii="Times New Roman" w:hAnsi="Times New Roman"/>
          <w:color w:val="000000"/>
          <w:sz w:val="24"/>
          <w:szCs w:val="24"/>
          <w:shd w:val="clear" w:color="auto" w:fill="FFFFFF"/>
        </w:rPr>
      </w:pPr>
      <w:r w:rsidRPr="009E5705">
        <w:rPr>
          <w:rFonts w:ascii="Times New Roman" w:hAnsi="Times New Roman"/>
          <w:color w:val="000000"/>
          <w:sz w:val="24"/>
          <w:szCs w:val="24"/>
          <w:shd w:val="clear" w:color="auto" w:fill="FFFFFF"/>
        </w:rPr>
        <w:t>1. Toda pessoa terá o direito de ser ouvida, com as devidas garantias e dentro de um prazo razoável, por um juiz ou Tribunal competente, independente e imparcial, estabelecido anteriormente por lei, na apuração de qualquer acusação penal formulada contra ela, ou na determinação de seus direitos e obrigações de caráter civil, trabalhista, fiscal ou de qualquer outra natureza.</w:t>
      </w:r>
    </w:p>
    <w:p w:rsidR="00875553" w:rsidRPr="009E5705" w:rsidRDefault="00875553" w:rsidP="00B16796">
      <w:pPr>
        <w:autoSpaceDE w:val="0"/>
        <w:autoSpaceDN w:val="0"/>
        <w:adjustRightInd w:val="0"/>
        <w:spacing w:after="0" w:line="360" w:lineRule="auto"/>
        <w:ind w:left="2835"/>
        <w:jc w:val="both"/>
        <w:rPr>
          <w:rFonts w:ascii="Times New Roman" w:hAnsi="Times New Roman"/>
          <w:color w:val="000000"/>
          <w:sz w:val="24"/>
          <w:szCs w:val="24"/>
          <w:shd w:val="clear" w:color="auto" w:fill="FFFFFF"/>
        </w:rPr>
      </w:pPr>
    </w:p>
    <w:p w:rsidR="00875553" w:rsidRPr="009E5705" w:rsidRDefault="00875553" w:rsidP="00B16796">
      <w:pPr>
        <w:autoSpaceDE w:val="0"/>
        <w:autoSpaceDN w:val="0"/>
        <w:adjustRightInd w:val="0"/>
        <w:spacing w:after="0" w:line="360" w:lineRule="auto"/>
        <w:ind w:left="2835"/>
        <w:jc w:val="both"/>
        <w:rPr>
          <w:rFonts w:ascii="Times New Roman" w:hAnsi="Times New Roman"/>
          <w:color w:val="000000"/>
          <w:sz w:val="24"/>
          <w:szCs w:val="24"/>
          <w:shd w:val="clear" w:color="auto" w:fill="FFFFFF"/>
        </w:rPr>
      </w:pPr>
      <w:r w:rsidRPr="009E5705">
        <w:rPr>
          <w:rFonts w:ascii="Times New Roman" w:hAnsi="Times New Roman"/>
          <w:color w:val="000000"/>
          <w:sz w:val="24"/>
          <w:szCs w:val="24"/>
          <w:shd w:val="clear" w:color="auto" w:fill="FFFFFF"/>
        </w:rPr>
        <w:t>(...)”</w:t>
      </w:r>
    </w:p>
    <w:p w:rsidR="00875553" w:rsidRPr="00875553" w:rsidRDefault="00875553" w:rsidP="00875553">
      <w:pPr>
        <w:autoSpaceDE w:val="0"/>
        <w:autoSpaceDN w:val="0"/>
        <w:adjustRightInd w:val="0"/>
        <w:spacing w:after="0" w:line="360" w:lineRule="auto"/>
        <w:jc w:val="both"/>
        <w:rPr>
          <w:rFonts w:ascii="Times New Roman" w:hAnsi="Times New Roman"/>
          <w:color w:val="000000"/>
          <w:sz w:val="24"/>
          <w:szCs w:val="24"/>
          <w:shd w:val="clear" w:color="auto" w:fill="FFFFFF"/>
        </w:rPr>
      </w:pPr>
    </w:p>
    <w:p w:rsidR="00B16796" w:rsidRDefault="00B16796" w:rsidP="00875553">
      <w:pPr>
        <w:autoSpaceDE w:val="0"/>
        <w:autoSpaceDN w:val="0"/>
        <w:adjustRightInd w:val="0"/>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r>
      <w:r w:rsidR="00875553" w:rsidRPr="00875553">
        <w:rPr>
          <w:rFonts w:ascii="Times New Roman" w:hAnsi="Times New Roman"/>
          <w:color w:val="000000"/>
          <w:sz w:val="24"/>
          <w:szCs w:val="24"/>
          <w:shd w:val="clear" w:color="auto" w:fill="FFFFFF"/>
        </w:rPr>
        <w:t xml:space="preserve">O Princípio do devido processo legal é uma das garantias constitucionais mais </w:t>
      </w:r>
      <w:r>
        <w:rPr>
          <w:rFonts w:ascii="Times New Roman" w:hAnsi="Times New Roman"/>
          <w:color w:val="000000"/>
          <w:sz w:val="24"/>
          <w:szCs w:val="24"/>
          <w:shd w:val="clear" w:color="auto" w:fill="FFFFFF"/>
        </w:rPr>
        <w:t>importantes</w:t>
      </w:r>
      <w:r w:rsidR="00875553" w:rsidRPr="00875553">
        <w:rPr>
          <w:rFonts w:ascii="Times New Roman" w:hAnsi="Times New Roman"/>
          <w:color w:val="000000"/>
          <w:sz w:val="24"/>
          <w:szCs w:val="24"/>
          <w:shd w:val="clear" w:color="auto" w:fill="FFFFFF"/>
        </w:rPr>
        <w:t xml:space="preserve">, pois dele </w:t>
      </w:r>
      <w:r w:rsidRPr="00875553">
        <w:rPr>
          <w:rFonts w:ascii="Times New Roman" w:hAnsi="Times New Roman"/>
          <w:color w:val="000000"/>
          <w:sz w:val="24"/>
          <w:szCs w:val="24"/>
          <w:shd w:val="clear" w:color="auto" w:fill="FFFFFF"/>
        </w:rPr>
        <w:t>derivam</w:t>
      </w:r>
      <w:r w:rsidR="00875553" w:rsidRPr="00875553">
        <w:rPr>
          <w:rFonts w:ascii="Times New Roman" w:hAnsi="Times New Roman"/>
          <w:color w:val="000000"/>
          <w:sz w:val="24"/>
          <w:szCs w:val="24"/>
          <w:shd w:val="clear" w:color="auto" w:fill="FFFFFF"/>
        </w:rPr>
        <w:t xml:space="preserve"> todos os </w:t>
      </w:r>
      <w:r w:rsidRPr="00875553">
        <w:rPr>
          <w:rFonts w:ascii="Times New Roman" w:hAnsi="Times New Roman"/>
          <w:color w:val="000000"/>
          <w:sz w:val="24"/>
          <w:szCs w:val="24"/>
          <w:shd w:val="clear" w:color="auto" w:fill="FFFFFF"/>
        </w:rPr>
        <w:t>outros princípios</w:t>
      </w:r>
      <w:r w:rsidR="00875553" w:rsidRPr="00875553">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e garantias constitucionais. Esse princípio</w:t>
      </w:r>
      <w:r w:rsidR="00875553" w:rsidRPr="00875553">
        <w:rPr>
          <w:rFonts w:ascii="Times New Roman" w:hAnsi="Times New Roman"/>
          <w:color w:val="000000"/>
          <w:sz w:val="24"/>
          <w:szCs w:val="24"/>
          <w:shd w:val="clear" w:color="auto" w:fill="FFFFFF"/>
        </w:rPr>
        <w:t xml:space="preserve"> é a base legal para aplicação de todos os demais princípios, independente do ramo do direito processual, inclusive no âmbito do direito material ou administrativo. </w:t>
      </w:r>
      <w:r w:rsidR="002A7AA6">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SALOMÃO, 2008</w:t>
      </w:r>
      <w:r w:rsidR="002A7AA6">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w:t>
      </w:r>
    </w:p>
    <w:p w:rsidR="00875553" w:rsidRDefault="00B16796" w:rsidP="00875553">
      <w:pPr>
        <w:autoSpaceDE w:val="0"/>
        <w:autoSpaceDN w:val="0"/>
        <w:adjustRightInd w:val="0"/>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r>
      <w:r w:rsidR="00322168">
        <w:rPr>
          <w:rFonts w:ascii="Times New Roman" w:hAnsi="Times New Roman"/>
          <w:color w:val="000000"/>
          <w:sz w:val="24"/>
          <w:szCs w:val="24"/>
          <w:shd w:val="clear" w:color="auto" w:fill="FFFFFF"/>
        </w:rPr>
        <w:t xml:space="preserve">Esse princípio </w:t>
      </w:r>
      <w:r w:rsidR="00875553" w:rsidRPr="00875553">
        <w:rPr>
          <w:rFonts w:ascii="Times New Roman" w:hAnsi="Times New Roman"/>
          <w:color w:val="000000"/>
          <w:sz w:val="24"/>
          <w:szCs w:val="24"/>
          <w:shd w:val="clear" w:color="auto" w:fill="FFFFFF"/>
        </w:rPr>
        <w:t xml:space="preserve">garante a eficácia dos direitos garantidos ao cidadão pela nossa Constituição Federal, pois seriam insuficientes as demais </w:t>
      </w:r>
      <w:r w:rsidR="00322168" w:rsidRPr="00875553">
        <w:rPr>
          <w:rFonts w:ascii="Times New Roman" w:hAnsi="Times New Roman"/>
          <w:color w:val="000000"/>
          <w:sz w:val="24"/>
          <w:szCs w:val="24"/>
          <w:shd w:val="clear" w:color="auto" w:fill="FFFFFF"/>
        </w:rPr>
        <w:t>garantias sem</w:t>
      </w:r>
      <w:r w:rsidR="00875553" w:rsidRPr="00875553">
        <w:rPr>
          <w:rFonts w:ascii="Times New Roman" w:hAnsi="Times New Roman"/>
          <w:color w:val="000000"/>
          <w:sz w:val="24"/>
          <w:szCs w:val="24"/>
          <w:shd w:val="clear" w:color="auto" w:fill="FFFFFF"/>
        </w:rPr>
        <w:t xml:space="preserve"> o direito a um processo regular, com regras para a prática dos atos processuais e administrativos.</w:t>
      </w:r>
      <w:r w:rsidR="00322168">
        <w:rPr>
          <w:rFonts w:ascii="Times New Roman" w:hAnsi="Times New Roman"/>
          <w:color w:val="000000"/>
          <w:sz w:val="24"/>
          <w:szCs w:val="24"/>
          <w:shd w:val="clear" w:color="auto" w:fill="FFFFFF"/>
        </w:rPr>
        <w:t xml:space="preserve"> Portanto, re</w:t>
      </w:r>
      <w:r w:rsidR="00322168" w:rsidRPr="00322168">
        <w:rPr>
          <w:rFonts w:ascii="Times New Roman" w:hAnsi="Times New Roman"/>
          <w:color w:val="000000"/>
          <w:sz w:val="24"/>
          <w:szCs w:val="24"/>
          <w:shd w:val="clear" w:color="auto" w:fill="FFFFFF"/>
        </w:rPr>
        <w:t>aliza a função de um superprincípio, coordenando e delimitando todos os demais princípios que informam tanto o processo como o procedimento.</w:t>
      </w:r>
    </w:p>
    <w:p w:rsidR="00875553" w:rsidRDefault="00322168" w:rsidP="00875553">
      <w:pPr>
        <w:autoSpaceDE w:val="0"/>
        <w:autoSpaceDN w:val="0"/>
        <w:adjustRightInd w:val="0"/>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r>
      <w:r w:rsidRPr="00322168">
        <w:rPr>
          <w:rFonts w:ascii="Times New Roman" w:hAnsi="Times New Roman"/>
          <w:color w:val="000000"/>
          <w:sz w:val="24"/>
          <w:szCs w:val="24"/>
          <w:shd w:val="clear" w:color="auto" w:fill="FFFFFF"/>
        </w:rPr>
        <w:t>O devido processo legal, no Estado Democrático de Direito, jamais poderá ser visto como simples procedimento desenvolvido em juízo. Seu papel é o de atuar sobre os mecanis</w:t>
      </w:r>
      <w:r w:rsidRPr="00322168">
        <w:rPr>
          <w:rFonts w:ascii="Times New Roman" w:hAnsi="Times New Roman"/>
          <w:color w:val="000000"/>
          <w:sz w:val="24"/>
          <w:szCs w:val="24"/>
          <w:shd w:val="clear" w:color="auto" w:fill="FFFFFF"/>
        </w:rPr>
        <w:lastRenderedPageBreak/>
        <w:t>mos procedimentais de modo a preparar e proporcionar provimento jurisdicional compatível com a supremacia da Constituição e a garantia de efetividade dos direitos fundamentais</w:t>
      </w:r>
      <w:r>
        <w:rPr>
          <w:rFonts w:ascii="Times New Roman" w:hAnsi="Times New Roman"/>
          <w:color w:val="000000"/>
          <w:sz w:val="24"/>
          <w:szCs w:val="24"/>
          <w:shd w:val="clear" w:color="auto" w:fill="FFFFFF"/>
        </w:rPr>
        <w:t>. Verifica-se ainda que esse princípio p</w:t>
      </w:r>
      <w:r w:rsidR="00875553" w:rsidRPr="00875553">
        <w:rPr>
          <w:rFonts w:ascii="Times New Roman" w:hAnsi="Times New Roman"/>
          <w:color w:val="000000"/>
          <w:sz w:val="24"/>
          <w:szCs w:val="24"/>
          <w:shd w:val="clear" w:color="auto" w:fill="FFFFFF"/>
        </w:rPr>
        <w:t>ossibilita o maior e mais amplo controle dos atos jurídico-estatais, nos quais se incluem os atos administrativos, gerando uma ampla eficácia do princípio do Estado Democrático de Direito, no qual o povo não só sujeita-se a imposição de decisões como participa ativamente delas.</w:t>
      </w:r>
    </w:p>
    <w:p w:rsidR="00E257DC" w:rsidRPr="00E257DC" w:rsidRDefault="00322168" w:rsidP="00E257DC">
      <w:pPr>
        <w:autoSpaceDE w:val="0"/>
        <w:autoSpaceDN w:val="0"/>
        <w:adjustRightInd w:val="0"/>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t>Em re</w:t>
      </w:r>
      <w:r w:rsidR="00E257DC">
        <w:rPr>
          <w:rFonts w:ascii="Times New Roman" w:hAnsi="Times New Roman"/>
          <w:color w:val="000000"/>
          <w:sz w:val="24"/>
          <w:szCs w:val="24"/>
          <w:shd w:val="clear" w:color="auto" w:fill="FFFFFF"/>
        </w:rPr>
        <w:t>lação ao Princípio da Ampla Defesa e do Contraditório pode-se afirmar que esse princípio (cláusula pétrea) possibilita</w:t>
      </w:r>
      <w:r w:rsidR="00E257DC" w:rsidRPr="00E257DC">
        <w:rPr>
          <w:rFonts w:ascii="Times New Roman" w:hAnsi="Times New Roman"/>
          <w:color w:val="000000"/>
          <w:sz w:val="24"/>
          <w:szCs w:val="24"/>
          <w:shd w:val="clear" w:color="auto" w:fill="FFFFFF"/>
        </w:rPr>
        <w:t xml:space="preserve"> a igualdade en</w:t>
      </w:r>
      <w:r w:rsidR="00E257DC">
        <w:rPr>
          <w:rFonts w:ascii="Times New Roman" w:hAnsi="Times New Roman"/>
          <w:color w:val="000000"/>
          <w:sz w:val="24"/>
          <w:szCs w:val="24"/>
          <w:shd w:val="clear" w:color="auto" w:fill="FFFFFF"/>
        </w:rPr>
        <w:t>tre as partes, conforme elencado</w:t>
      </w:r>
      <w:r w:rsidR="00E257DC" w:rsidRPr="00E257DC">
        <w:rPr>
          <w:rFonts w:ascii="Times New Roman" w:hAnsi="Times New Roman"/>
          <w:color w:val="000000"/>
          <w:sz w:val="24"/>
          <w:szCs w:val="24"/>
          <w:shd w:val="clear" w:color="auto" w:fill="FFFFFF"/>
        </w:rPr>
        <w:t>, no artigo 5º, inciso LV da Constituição Federal de 1988, dispõe o seguinte texto acerca desses dois princípios:</w:t>
      </w:r>
    </w:p>
    <w:p w:rsidR="00E257DC" w:rsidRPr="00E257DC" w:rsidRDefault="00E257DC" w:rsidP="00E257DC">
      <w:pPr>
        <w:autoSpaceDE w:val="0"/>
        <w:autoSpaceDN w:val="0"/>
        <w:adjustRightInd w:val="0"/>
        <w:spacing w:after="0" w:line="360" w:lineRule="auto"/>
        <w:jc w:val="both"/>
        <w:rPr>
          <w:rFonts w:ascii="Times New Roman" w:hAnsi="Times New Roman"/>
          <w:color w:val="000000"/>
          <w:sz w:val="24"/>
          <w:szCs w:val="24"/>
          <w:shd w:val="clear" w:color="auto" w:fill="FFFFFF"/>
        </w:rPr>
      </w:pPr>
    </w:p>
    <w:p w:rsidR="00E257DC" w:rsidRPr="009E5705" w:rsidRDefault="00E257DC" w:rsidP="00E257DC">
      <w:pPr>
        <w:autoSpaceDE w:val="0"/>
        <w:autoSpaceDN w:val="0"/>
        <w:adjustRightInd w:val="0"/>
        <w:spacing w:after="0" w:line="360" w:lineRule="auto"/>
        <w:ind w:left="2835"/>
        <w:jc w:val="both"/>
        <w:rPr>
          <w:rFonts w:ascii="Times New Roman" w:hAnsi="Times New Roman"/>
          <w:color w:val="000000"/>
          <w:sz w:val="24"/>
          <w:szCs w:val="24"/>
          <w:shd w:val="clear" w:color="auto" w:fill="FFFFFF"/>
        </w:rPr>
      </w:pPr>
      <w:r w:rsidRPr="009E5705">
        <w:rPr>
          <w:rFonts w:ascii="Times New Roman" w:hAnsi="Times New Roman"/>
          <w:color w:val="000000"/>
          <w:sz w:val="24"/>
          <w:szCs w:val="24"/>
          <w:shd w:val="clear" w:color="auto" w:fill="FFFFFF"/>
        </w:rPr>
        <w:t>"Art. 5º Todos são iguais perante a lei, sem distinção de qualquer natureza, garantindo-se aos brasileiros e aos estrangeiros residentes no País a inviolabilidade do direito à vida, à liberdade, à igualdade, à segurança e à propriedade, nos termos seguintes:(...)</w:t>
      </w:r>
    </w:p>
    <w:p w:rsidR="00E257DC" w:rsidRPr="009E5705" w:rsidRDefault="00E257DC" w:rsidP="00E257DC">
      <w:pPr>
        <w:autoSpaceDE w:val="0"/>
        <w:autoSpaceDN w:val="0"/>
        <w:adjustRightInd w:val="0"/>
        <w:spacing w:after="0" w:line="360" w:lineRule="auto"/>
        <w:ind w:left="2835"/>
        <w:jc w:val="both"/>
        <w:rPr>
          <w:rFonts w:ascii="Times New Roman" w:hAnsi="Times New Roman"/>
          <w:color w:val="000000"/>
          <w:sz w:val="24"/>
          <w:szCs w:val="24"/>
          <w:shd w:val="clear" w:color="auto" w:fill="FFFFFF"/>
        </w:rPr>
      </w:pPr>
    </w:p>
    <w:p w:rsidR="00322168" w:rsidRPr="009E5705" w:rsidRDefault="00E257DC" w:rsidP="00E257DC">
      <w:pPr>
        <w:autoSpaceDE w:val="0"/>
        <w:autoSpaceDN w:val="0"/>
        <w:adjustRightInd w:val="0"/>
        <w:spacing w:after="0" w:line="360" w:lineRule="auto"/>
        <w:ind w:left="2835"/>
        <w:jc w:val="both"/>
        <w:rPr>
          <w:rFonts w:ascii="Times New Roman" w:hAnsi="Times New Roman"/>
          <w:color w:val="000000"/>
          <w:sz w:val="24"/>
          <w:szCs w:val="24"/>
          <w:shd w:val="clear" w:color="auto" w:fill="FFFFFF"/>
        </w:rPr>
      </w:pPr>
      <w:r w:rsidRPr="009E5705">
        <w:rPr>
          <w:rFonts w:ascii="Times New Roman" w:hAnsi="Times New Roman"/>
          <w:color w:val="000000"/>
          <w:sz w:val="24"/>
          <w:szCs w:val="24"/>
          <w:shd w:val="clear" w:color="auto" w:fill="FFFFFF"/>
        </w:rPr>
        <w:t>LV - aos litigantes, em processo judicial ou administrativo, e aos acusados em geral são assegurados o contraditório e ampla defesa, com os meios e recursos a ela inerentes;(...)"</w:t>
      </w:r>
    </w:p>
    <w:p w:rsidR="00FC2C59" w:rsidRDefault="00FC2C59" w:rsidP="00E257DC">
      <w:pPr>
        <w:autoSpaceDE w:val="0"/>
        <w:autoSpaceDN w:val="0"/>
        <w:adjustRightInd w:val="0"/>
        <w:spacing w:after="0" w:line="360" w:lineRule="auto"/>
        <w:ind w:left="2835"/>
        <w:jc w:val="both"/>
        <w:rPr>
          <w:rFonts w:ascii="Times New Roman" w:hAnsi="Times New Roman"/>
          <w:i/>
          <w:color w:val="000000"/>
          <w:sz w:val="24"/>
          <w:szCs w:val="24"/>
          <w:shd w:val="clear" w:color="auto" w:fill="FFFFFF"/>
        </w:rPr>
      </w:pPr>
    </w:p>
    <w:p w:rsidR="00FC2C59" w:rsidRDefault="00FC2C59" w:rsidP="00FC2C59">
      <w:pPr>
        <w:autoSpaceDE w:val="0"/>
        <w:autoSpaceDN w:val="0"/>
        <w:adjustRightInd w:val="0"/>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t>Conforme T</w:t>
      </w:r>
      <w:r w:rsidR="002A7AA6">
        <w:rPr>
          <w:rFonts w:ascii="Times New Roman" w:hAnsi="Times New Roman"/>
          <w:color w:val="000000"/>
          <w:sz w:val="24"/>
          <w:szCs w:val="24"/>
          <w:shd w:val="clear" w:color="auto" w:fill="FFFFFF"/>
        </w:rPr>
        <w:t>orres (</w:t>
      </w:r>
      <w:r>
        <w:rPr>
          <w:rFonts w:ascii="Times New Roman" w:hAnsi="Times New Roman"/>
          <w:color w:val="000000"/>
          <w:sz w:val="24"/>
          <w:szCs w:val="24"/>
          <w:shd w:val="clear" w:color="auto" w:fill="FFFFFF"/>
        </w:rPr>
        <w:t>2014</w:t>
      </w:r>
      <w:r w:rsidR="002A7AA6">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a</w:t>
      </w:r>
      <w:r w:rsidRPr="00FC2C59">
        <w:rPr>
          <w:rFonts w:ascii="Times New Roman" w:hAnsi="Times New Roman"/>
          <w:color w:val="000000"/>
          <w:sz w:val="24"/>
          <w:szCs w:val="24"/>
          <w:shd w:val="clear" w:color="auto" w:fill="FFFFFF"/>
        </w:rPr>
        <w:t xml:space="preserve"> ampla defesa gera diversos direitos ao réu, como </w:t>
      </w:r>
      <w:r>
        <w:rPr>
          <w:rFonts w:ascii="Times New Roman" w:hAnsi="Times New Roman"/>
          <w:color w:val="000000"/>
          <w:sz w:val="24"/>
          <w:szCs w:val="24"/>
          <w:shd w:val="clear" w:color="auto" w:fill="FFFFFF"/>
        </w:rPr>
        <w:t>proteção</w:t>
      </w:r>
      <w:r w:rsidRPr="00FC2C59">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contra</w:t>
      </w:r>
      <w:r w:rsidRPr="00FC2C59">
        <w:rPr>
          <w:rFonts w:ascii="Times New Roman" w:hAnsi="Times New Roman"/>
          <w:color w:val="000000"/>
          <w:sz w:val="24"/>
          <w:szCs w:val="24"/>
          <w:shd w:val="clear" w:color="auto" w:fill="FFFFFF"/>
        </w:rPr>
        <w:t xml:space="preserve"> toda alegação fática ou apresentação de prova feita por uma das partes no processo, </w:t>
      </w:r>
      <w:r>
        <w:rPr>
          <w:rFonts w:ascii="Times New Roman" w:hAnsi="Times New Roman"/>
          <w:color w:val="000000"/>
          <w:sz w:val="24"/>
          <w:szCs w:val="24"/>
          <w:shd w:val="clear" w:color="auto" w:fill="FFFFFF"/>
        </w:rPr>
        <w:t xml:space="preserve">pois </w:t>
      </w:r>
      <w:r w:rsidRPr="00FC2C59">
        <w:rPr>
          <w:rFonts w:ascii="Times New Roman" w:hAnsi="Times New Roman"/>
          <w:color w:val="000000"/>
          <w:sz w:val="24"/>
          <w:szCs w:val="24"/>
          <w:shd w:val="clear" w:color="auto" w:fill="FFFFFF"/>
        </w:rPr>
        <w:t>pode o adversário se manifestar, dando um perfeito equilíbrio entre a pretensão punitiva do Estado e o direito à liberdade e à manutenção do estado de inocência do acusado.</w:t>
      </w:r>
    </w:p>
    <w:p w:rsidR="00780532" w:rsidRPr="00AB2591" w:rsidRDefault="00780532" w:rsidP="00FC2C59">
      <w:pPr>
        <w:autoSpaceDE w:val="0"/>
        <w:autoSpaceDN w:val="0"/>
        <w:adjustRightInd w:val="0"/>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r>
      <w:r w:rsidRPr="00AB2591">
        <w:rPr>
          <w:rFonts w:ascii="Times New Roman" w:hAnsi="Times New Roman"/>
          <w:color w:val="000000"/>
          <w:sz w:val="24"/>
          <w:szCs w:val="24"/>
          <w:shd w:val="clear" w:color="auto" w:fill="FFFFFF"/>
        </w:rPr>
        <w:t>Assim, pode-se verificar que a vontade do legislador, é que as partes consigam reproduzir a verdade através de todos os meios necessários, ou seja, que consigam dialogar entre si para obtenção do alcance verdade.</w:t>
      </w:r>
    </w:p>
    <w:p w:rsidR="00FC2C59" w:rsidRDefault="00FC2C59" w:rsidP="00FC2C59">
      <w:pPr>
        <w:autoSpaceDE w:val="0"/>
        <w:autoSpaceDN w:val="0"/>
        <w:adjustRightInd w:val="0"/>
        <w:spacing w:after="0" w:line="360" w:lineRule="auto"/>
        <w:jc w:val="both"/>
        <w:rPr>
          <w:rFonts w:ascii="Times New Roman" w:hAnsi="Times New Roman"/>
          <w:color w:val="000000"/>
          <w:sz w:val="24"/>
          <w:szCs w:val="24"/>
          <w:shd w:val="clear" w:color="auto" w:fill="FFFFFF"/>
        </w:rPr>
      </w:pPr>
      <w:r w:rsidRPr="00AB2591">
        <w:rPr>
          <w:rFonts w:ascii="Times New Roman" w:hAnsi="Times New Roman"/>
          <w:color w:val="000000"/>
          <w:sz w:val="24"/>
          <w:szCs w:val="24"/>
          <w:shd w:val="clear" w:color="auto" w:fill="FFFFFF"/>
        </w:rPr>
        <w:tab/>
        <w:t>Já o princípio</w:t>
      </w:r>
      <w:r w:rsidR="003510EB" w:rsidRPr="00AB2591">
        <w:rPr>
          <w:rFonts w:ascii="Times New Roman" w:hAnsi="Times New Roman"/>
          <w:sz w:val="24"/>
          <w:szCs w:val="24"/>
        </w:rPr>
        <w:t xml:space="preserve"> do juiz natural, elencado na </w:t>
      </w:r>
      <w:r w:rsidR="003510EB" w:rsidRPr="00AB2591">
        <w:rPr>
          <w:rFonts w:ascii="Times New Roman" w:hAnsi="Times New Roman"/>
          <w:color w:val="000000"/>
          <w:sz w:val="24"/>
          <w:szCs w:val="24"/>
          <w:shd w:val="clear" w:color="auto" w:fill="FFFFFF"/>
        </w:rPr>
        <w:t>Constituição Federal de 1988, artigo 5º, inciso XXXVII (“não haverá juízo ou tribunal de exceção”)</w:t>
      </w:r>
      <w:r w:rsidRPr="00AB2591">
        <w:rPr>
          <w:rFonts w:ascii="Times New Roman" w:hAnsi="Times New Roman"/>
          <w:color w:val="000000"/>
          <w:sz w:val="24"/>
          <w:szCs w:val="24"/>
          <w:shd w:val="clear" w:color="auto" w:fill="FFFFFF"/>
        </w:rPr>
        <w:t xml:space="preserve"> </w:t>
      </w:r>
      <w:r w:rsidR="00AB2591" w:rsidRPr="00AB2591">
        <w:rPr>
          <w:rFonts w:ascii="Times New Roman" w:hAnsi="Times New Roman"/>
          <w:color w:val="000000"/>
          <w:sz w:val="24"/>
          <w:szCs w:val="24"/>
          <w:shd w:val="clear" w:color="auto" w:fill="FFFFFF"/>
        </w:rPr>
        <w:t>refere</w:t>
      </w:r>
      <w:r w:rsidR="00AB2591">
        <w:rPr>
          <w:rFonts w:ascii="Times New Roman" w:hAnsi="Times New Roman"/>
          <w:color w:val="000000"/>
          <w:sz w:val="24"/>
          <w:szCs w:val="24"/>
          <w:shd w:val="clear" w:color="auto" w:fill="FFFFFF"/>
        </w:rPr>
        <w:t>-se</w:t>
      </w:r>
      <w:r w:rsidR="00AB2591" w:rsidRPr="00AB2591">
        <w:rPr>
          <w:rFonts w:ascii="Times New Roman" w:hAnsi="Times New Roman"/>
          <w:color w:val="000000"/>
          <w:sz w:val="24"/>
          <w:szCs w:val="24"/>
          <w:shd w:val="clear" w:color="auto" w:fill="FFFFFF"/>
        </w:rPr>
        <w:t xml:space="preserve"> ao juízo adequado para o julgamento de determinada demanda, conforme as regras de fixação de competência e a proibição de juízos extraordinários ou tribunais de exceção (ex post facto), ou seja, constituídos </w:t>
      </w:r>
      <w:r w:rsidR="00AB2591" w:rsidRPr="00AB2591">
        <w:rPr>
          <w:rFonts w:ascii="Times New Roman" w:hAnsi="Times New Roman"/>
          <w:color w:val="000000"/>
          <w:sz w:val="24"/>
          <w:szCs w:val="24"/>
          <w:shd w:val="clear" w:color="auto" w:fill="FFFFFF"/>
        </w:rPr>
        <w:lastRenderedPageBreak/>
        <w:t>após os fatos.</w:t>
      </w:r>
      <w:r w:rsidR="0019373E">
        <w:rPr>
          <w:rFonts w:ascii="Times New Roman" w:hAnsi="Times New Roman"/>
          <w:color w:val="000000"/>
          <w:sz w:val="24"/>
          <w:szCs w:val="24"/>
          <w:shd w:val="clear" w:color="auto" w:fill="FFFFFF"/>
        </w:rPr>
        <w:t xml:space="preserve"> Assim, s</w:t>
      </w:r>
      <w:r w:rsidR="0019373E" w:rsidRPr="0019373E">
        <w:rPr>
          <w:rFonts w:ascii="Times New Roman" w:hAnsi="Times New Roman"/>
          <w:color w:val="000000"/>
          <w:sz w:val="24"/>
          <w:szCs w:val="24"/>
          <w:shd w:val="clear" w:color="auto" w:fill="FFFFFF"/>
        </w:rPr>
        <w:t>ó pode exercer a jurisdição aquele órgão a que a Constituição atribui o poder jurisdicional.</w:t>
      </w:r>
    </w:p>
    <w:p w:rsidR="00E84296" w:rsidRDefault="00E84296" w:rsidP="00E84296">
      <w:pPr>
        <w:autoSpaceDE w:val="0"/>
        <w:autoSpaceDN w:val="0"/>
        <w:adjustRightInd w:val="0"/>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t xml:space="preserve">Nesse sentido, </w:t>
      </w:r>
      <w:r w:rsidRPr="00E84296">
        <w:rPr>
          <w:rFonts w:ascii="Times New Roman" w:hAnsi="Times New Roman"/>
          <w:color w:val="000000"/>
          <w:sz w:val="24"/>
          <w:szCs w:val="24"/>
          <w:shd w:val="clear" w:color="auto" w:fill="FFFFFF"/>
        </w:rPr>
        <w:t xml:space="preserve">a garantia do juiz natural consiste na exigência da imparcialidade e da independência dos </w:t>
      </w:r>
      <w:r>
        <w:rPr>
          <w:rFonts w:ascii="Times New Roman" w:hAnsi="Times New Roman"/>
          <w:color w:val="000000"/>
          <w:sz w:val="24"/>
          <w:szCs w:val="24"/>
          <w:shd w:val="clear" w:color="auto" w:fill="FFFFFF"/>
        </w:rPr>
        <w:t>juízes</w:t>
      </w:r>
      <w:r w:rsidRPr="00E84296">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Portanto, n</w:t>
      </w:r>
      <w:r w:rsidRPr="00E84296">
        <w:rPr>
          <w:rFonts w:ascii="Times New Roman" w:hAnsi="Times New Roman"/>
          <w:color w:val="000000"/>
          <w:sz w:val="24"/>
          <w:szCs w:val="24"/>
          <w:shd w:val="clear" w:color="auto" w:fill="FFFFFF"/>
        </w:rPr>
        <w:t>ão basta o juízo competente, objetivamente capaz, é necessário que seja i</w:t>
      </w:r>
      <w:r>
        <w:rPr>
          <w:rFonts w:ascii="Times New Roman" w:hAnsi="Times New Roman"/>
          <w:color w:val="000000"/>
          <w:sz w:val="24"/>
          <w:szCs w:val="24"/>
          <w:shd w:val="clear" w:color="auto" w:fill="FFFFFF"/>
        </w:rPr>
        <w:t>mparcial, subjetivamente capaz.</w:t>
      </w:r>
      <w:r w:rsidR="00592DD5">
        <w:rPr>
          <w:rFonts w:ascii="Times New Roman" w:hAnsi="Times New Roman"/>
          <w:color w:val="000000"/>
          <w:sz w:val="24"/>
          <w:szCs w:val="24"/>
          <w:shd w:val="clear" w:color="auto" w:fill="FFFFFF"/>
        </w:rPr>
        <w:t xml:space="preserve"> (DIDIER JÚNIOR, 2009</w:t>
      </w:r>
      <w:r w:rsidRPr="00E84296">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w:t>
      </w:r>
    </w:p>
    <w:p w:rsidR="00402D8A" w:rsidRDefault="00E84296" w:rsidP="00E84296">
      <w:pPr>
        <w:autoSpaceDE w:val="0"/>
        <w:autoSpaceDN w:val="0"/>
        <w:adjustRightInd w:val="0"/>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r>
      <w:r w:rsidR="00402D8A">
        <w:rPr>
          <w:rFonts w:ascii="Times New Roman" w:hAnsi="Times New Roman"/>
          <w:color w:val="000000"/>
          <w:sz w:val="24"/>
          <w:szCs w:val="24"/>
          <w:shd w:val="clear" w:color="auto" w:fill="FFFFFF"/>
        </w:rPr>
        <w:t>Esse princípio</w:t>
      </w:r>
      <w:r w:rsidR="00402D8A" w:rsidRPr="00402D8A">
        <w:rPr>
          <w:rFonts w:ascii="Times New Roman" w:hAnsi="Times New Roman"/>
          <w:color w:val="000000"/>
          <w:sz w:val="24"/>
          <w:szCs w:val="24"/>
          <w:shd w:val="clear" w:color="auto" w:fill="FFFFFF"/>
        </w:rPr>
        <w:t xml:space="preserve"> </w:t>
      </w:r>
      <w:r w:rsidR="00402D8A">
        <w:rPr>
          <w:rFonts w:ascii="Times New Roman" w:hAnsi="Times New Roman"/>
          <w:color w:val="000000"/>
          <w:sz w:val="24"/>
          <w:szCs w:val="24"/>
          <w:shd w:val="clear" w:color="auto" w:fill="FFFFFF"/>
        </w:rPr>
        <w:t xml:space="preserve">objetiva </w:t>
      </w:r>
      <w:r w:rsidR="00402D8A" w:rsidRPr="00402D8A">
        <w:rPr>
          <w:rFonts w:ascii="Times New Roman" w:hAnsi="Times New Roman"/>
          <w:color w:val="000000"/>
          <w:sz w:val="24"/>
          <w:szCs w:val="24"/>
          <w:shd w:val="clear" w:color="auto" w:fill="FFFFFF"/>
        </w:rPr>
        <w:t>a proteção da ordem democrática</w:t>
      </w:r>
      <w:r w:rsidR="00402D8A">
        <w:rPr>
          <w:rFonts w:ascii="Times New Roman" w:hAnsi="Times New Roman"/>
          <w:color w:val="000000"/>
          <w:sz w:val="24"/>
          <w:szCs w:val="24"/>
          <w:shd w:val="clear" w:color="auto" w:fill="FFFFFF"/>
        </w:rPr>
        <w:t>, pois ao impedir</w:t>
      </w:r>
      <w:r w:rsidR="00402D8A" w:rsidRPr="00402D8A">
        <w:rPr>
          <w:rFonts w:ascii="Times New Roman" w:hAnsi="Times New Roman"/>
          <w:color w:val="000000"/>
          <w:sz w:val="24"/>
          <w:szCs w:val="24"/>
          <w:shd w:val="clear" w:color="auto" w:fill="FFFFFF"/>
        </w:rPr>
        <w:t xml:space="preserve"> os tribunais de exceção, </w:t>
      </w:r>
      <w:r w:rsidR="00402D8A">
        <w:rPr>
          <w:rFonts w:ascii="Times New Roman" w:hAnsi="Times New Roman"/>
          <w:color w:val="000000"/>
          <w:sz w:val="24"/>
          <w:szCs w:val="24"/>
          <w:shd w:val="clear" w:color="auto" w:fill="FFFFFF"/>
        </w:rPr>
        <w:t>entende-se</w:t>
      </w:r>
      <w:r w:rsidR="00402D8A" w:rsidRPr="00402D8A">
        <w:rPr>
          <w:rFonts w:ascii="Times New Roman" w:hAnsi="Times New Roman"/>
          <w:color w:val="000000"/>
          <w:sz w:val="24"/>
          <w:szCs w:val="24"/>
          <w:shd w:val="clear" w:color="auto" w:fill="FFFFFF"/>
        </w:rPr>
        <w:t xml:space="preserve"> que o órgão judiciário responsável pelo julgamento deve preexistir aos fatos, o que impede a arbitrariedade do Estado. </w:t>
      </w:r>
      <w:r w:rsidR="00402D8A">
        <w:rPr>
          <w:rFonts w:ascii="Times New Roman" w:hAnsi="Times New Roman"/>
          <w:color w:val="000000"/>
          <w:sz w:val="24"/>
          <w:szCs w:val="24"/>
          <w:shd w:val="clear" w:color="auto" w:fill="FFFFFF"/>
        </w:rPr>
        <w:t>(MARINO, 2014).</w:t>
      </w:r>
    </w:p>
    <w:p w:rsidR="00E84296" w:rsidRDefault="00402D8A" w:rsidP="00E84296">
      <w:pPr>
        <w:autoSpaceDE w:val="0"/>
        <w:autoSpaceDN w:val="0"/>
        <w:adjustRightInd w:val="0"/>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t>Portanto, o</w:t>
      </w:r>
      <w:r w:rsidRPr="00402D8A">
        <w:rPr>
          <w:rFonts w:ascii="Times New Roman" w:hAnsi="Times New Roman"/>
          <w:color w:val="000000"/>
          <w:sz w:val="24"/>
          <w:szCs w:val="24"/>
          <w:shd w:val="clear" w:color="auto" w:fill="FFFFFF"/>
        </w:rPr>
        <w:t xml:space="preserve"> </w:t>
      </w:r>
      <w:r w:rsidR="00733C9A" w:rsidRPr="00402D8A">
        <w:rPr>
          <w:rFonts w:ascii="Times New Roman" w:hAnsi="Times New Roman"/>
          <w:color w:val="000000"/>
          <w:sz w:val="24"/>
          <w:szCs w:val="24"/>
          <w:shd w:val="clear" w:color="auto" w:fill="FFFFFF"/>
        </w:rPr>
        <w:t>juíz</w:t>
      </w:r>
      <w:r w:rsidR="00733C9A">
        <w:rPr>
          <w:rFonts w:ascii="Times New Roman" w:hAnsi="Times New Roman"/>
          <w:color w:val="000000"/>
          <w:sz w:val="24"/>
          <w:szCs w:val="24"/>
          <w:shd w:val="clear" w:color="auto" w:fill="FFFFFF"/>
        </w:rPr>
        <w:t>o</w:t>
      </w:r>
      <w:r w:rsidRPr="00402D8A">
        <w:rPr>
          <w:rFonts w:ascii="Times New Roman" w:hAnsi="Times New Roman"/>
          <w:color w:val="000000"/>
          <w:sz w:val="24"/>
          <w:szCs w:val="24"/>
          <w:shd w:val="clear" w:color="auto" w:fill="FFFFFF"/>
        </w:rPr>
        <w:t xml:space="preserve"> competente é a autoridade definida pela Constituição Federal ou pela lei que tem a </w:t>
      </w:r>
      <w:r>
        <w:rPr>
          <w:rFonts w:ascii="Times New Roman" w:hAnsi="Times New Roman"/>
          <w:color w:val="000000"/>
          <w:sz w:val="24"/>
          <w:szCs w:val="24"/>
          <w:shd w:val="clear" w:color="auto" w:fill="FFFFFF"/>
        </w:rPr>
        <w:t>competência</w:t>
      </w:r>
      <w:r w:rsidRPr="00402D8A">
        <w:rPr>
          <w:rFonts w:ascii="Times New Roman" w:hAnsi="Times New Roman"/>
          <w:color w:val="000000"/>
          <w:sz w:val="24"/>
          <w:szCs w:val="24"/>
          <w:shd w:val="clear" w:color="auto" w:fill="FFFFFF"/>
        </w:rPr>
        <w:t xml:space="preserve"> de processar e julgar determinada causa. A imparcialidade significa que o julgador </w:t>
      </w:r>
      <w:r>
        <w:rPr>
          <w:rFonts w:ascii="Times New Roman" w:hAnsi="Times New Roman"/>
          <w:color w:val="000000"/>
          <w:sz w:val="24"/>
          <w:szCs w:val="24"/>
          <w:shd w:val="clear" w:color="auto" w:fill="FFFFFF"/>
        </w:rPr>
        <w:t xml:space="preserve">nada tem </w:t>
      </w:r>
      <w:r w:rsidR="00733C9A">
        <w:rPr>
          <w:rFonts w:ascii="Times New Roman" w:hAnsi="Times New Roman"/>
          <w:color w:val="000000"/>
          <w:sz w:val="24"/>
          <w:szCs w:val="24"/>
          <w:shd w:val="clear" w:color="auto" w:fill="FFFFFF"/>
        </w:rPr>
        <w:t xml:space="preserve">de </w:t>
      </w:r>
      <w:r>
        <w:rPr>
          <w:rFonts w:ascii="Times New Roman" w:hAnsi="Times New Roman"/>
          <w:color w:val="000000"/>
          <w:sz w:val="24"/>
          <w:szCs w:val="24"/>
          <w:shd w:val="clear" w:color="auto" w:fill="FFFFFF"/>
        </w:rPr>
        <w:t>conflito de interesses entre com as</w:t>
      </w:r>
      <w:r w:rsidRPr="00402D8A">
        <w:rPr>
          <w:rFonts w:ascii="Times New Roman" w:hAnsi="Times New Roman"/>
          <w:color w:val="000000"/>
          <w:sz w:val="24"/>
          <w:szCs w:val="24"/>
          <w:shd w:val="clear" w:color="auto" w:fill="FFFFFF"/>
        </w:rPr>
        <w:t xml:space="preserve"> partes, </w:t>
      </w:r>
      <w:r>
        <w:rPr>
          <w:rFonts w:ascii="Times New Roman" w:hAnsi="Times New Roman"/>
          <w:color w:val="000000"/>
          <w:sz w:val="24"/>
          <w:szCs w:val="24"/>
          <w:shd w:val="clear" w:color="auto" w:fill="FFFFFF"/>
        </w:rPr>
        <w:t>visto</w:t>
      </w:r>
      <w:r w:rsidRPr="00402D8A">
        <w:rPr>
          <w:rFonts w:ascii="Times New Roman" w:hAnsi="Times New Roman"/>
          <w:color w:val="000000"/>
          <w:sz w:val="24"/>
          <w:szCs w:val="24"/>
          <w:shd w:val="clear" w:color="auto" w:fill="FFFFFF"/>
        </w:rPr>
        <w:t xml:space="preserve"> que é necessário </w:t>
      </w:r>
      <w:r w:rsidR="00733C9A">
        <w:rPr>
          <w:rFonts w:ascii="Times New Roman" w:hAnsi="Times New Roman"/>
          <w:color w:val="000000"/>
          <w:sz w:val="24"/>
          <w:szCs w:val="24"/>
          <w:shd w:val="clear" w:color="auto" w:fill="FFFFFF"/>
        </w:rPr>
        <w:t>par</w:t>
      </w:r>
      <w:r w:rsidRPr="00402D8A">
        <w:rPr>
          <w:rFonts w:ascii="Times New Roman" w:hAnsi="Times New Roman"/>
          <w:color w:val="000000"/>
          <w:sz w:val="24"/>
          <w:szCs w:val="24"/>
          <w:shd w:val="clear" w:color="auto" w:fill="FFFFFF"/>
        </w:rPr>
        <w:t xml:space="preserve">a </w:t>
      </w:r>
      <w:r w:rsidR="00733C9A">
        <w:rPr>
          <w:rFonts w:ascii="Times New Roman" w:hAnsi="Times New Roman"/>
          <w:color w:val="000000"/>
          <w:sz w:val="24"/>
          <w:szCs w:val="24"/>
          <w:shd w:val="clear" w:color="auto" w:fill="FFFFFF"/>
        </w:rPr>
        <w:t>se obter um</w:t>
      </w:r>
      <w:r w:rsidRPr="00402D8A">
        <w:rPr>
          <w:rFonts w:ascii="Times New Roman" w:hAnsi="Times New Roman"/>
          <w:color w:val="000000"/>
          <w:sz w:val="24"/>
          <w:szCs w:val="24"/>
          <w:shd w:val="clear" w:color="auto" w:fill="FFFFFF"/>
        </w:rPr>
        <w:t xml:space="preserve"> julgamento justo e demonstra a igualdade entre </w:t>
      </w:r>
      <w:r w:rsidR="00733C9A">
        <w:rPr>
          <w:rFonts w:ascii="Times New Roman" w:hAnsi="Times New Roman"/>
          <w:color w:val="000000"/>
          <w:sz w:val="24"/>
          <w:szCs w:val="24"/>
          <w:shd w:val="clear" w:color="auto" w:fill="FFFFFF"/>
        </w:rPr>
        <w:t>as partes</w:t>
      </w:r>
      <w:r w:rsidRPr="00402D8A">
        <w:rPr>
          <w:rFonts w:ascii="Times New Roman" w:hAnsi="Times New Roman"/>
          <w:color w:val="000000"/>
          <w:sz w:val="24"/>
          <w:szCs w:val="24"/>
          <w:shd w:val="clear" w:color="auto" w:fill="FFFFFF"/>
        </w:rPr>
        <w:t xml:space="preserve"> da relação processual.</w:t>
      </w:r>
      <w:r>
        <w:rPr>
          <w:rFonts w:ascii="Times New Roman" w:hAnsi="Times New Roman"/>
          <w:color w:val="000000"/>
          <w:sz w:val="24"/>
          <w:szCs w:val="24"/>
          <w:shd w:val="clear" w:color="auto" w:fill="FFFFFF"/>
        </w:rPr>
        <w:t xml:space="preserve"> (MARINO, 2014).</w:t>
      </w:r>
    </w:p>
    <w:p w:rsidR="00A55F2D" w:rsidRDefault="00A55F2D" w:rsidP="00630E3D">
      <w:pPr>
        <w:autoSpaceDE w:val="0"/>
        <w:autoSpaceDN w:val="0"/>
        <w:adjustRightInd w:val="0"/>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r>
      <w:r w:rsidR="00630E3D">
        <w:rPr>
          <w:rFonts w:ascii="Times New Roman" w:hAnsi="Times New Roman"/>
          <w:color w:val="000000"/>
          <w:sz w:val="24"/>
          <w:szCs w:val="24"/>
          <w:shd w:val="clear" w:color="auto" w:fill="FFFFFF"/>
        </w:rPr>
        <w:t xml:space="preserve">O princípio </w:t>
      </w:r>
      <w:r w:rsidR="00630E3D" w:rsidRPr="00630E3D">
        <w:rPr>
          <w:rFonts w:ascii="Times New Roman" w:hAnsi="Times New Roman"/>
          <w:color w:val="000000"/>
          <w:sz w:val="24"/>
          <w:szCs w:val="24"/>
          <w:shd w:val="clear" w:color="auto" w:fill="FFFFFF"/>
        </w:rPr>
        <w:t>do juiz natural é aquele contido no inciso LIII, do artigo 5º da Constituição Federal, onde prevê a garantia de julgam</w:t>
      </w:r>
      <w:r w:rsidR="00630E3D">
        <w:rPr>
          <w:rFonts w:ascii="Times New Roman" w:hAnsi="Times New Roman"/>
          <w:color w:val="000000"/>
          <w:sz w:val="24"/>
          <w:szCs w:val="24"/>
          <w:shd w:val="clear" w:color="auto" w:fill="FFFFFF"/>
        </w:rPr>
        <w:t>ento por juiz competente, isto é,</w:t>
      </w:r>
      <w:r w:rsidR="00630E3D" w:rsidRPr="00630E3D">
        <w:t xml:space="preserve"> </w:t>
      </w:r>
      <w:r w:rsidR="00630E3D">
        <w:t>s</w:t>
      </w:r>
      <w:r w:rsidR="00630E3D" w:rsidRPr="00630E3D">
        <w:rPr>
          <w:rFonts w:ascii="Times New Roman" w:hAnsi="Times New Roman"/>
          <w:color w:val="000000"/>
          <w:sz w:val="24"/>
          <w:szCs w:val="24"/>
          <w:shd w:val="clear" w:color="auto" w:fill="FFFFFF"/>
        </w:rPr>
        <w:t>omente o Juiz investido (concurso público) do poder estatal pode aplicar o direito ao caso concreto, a Jurisdição.</w:t>
      </w:r>
      <w:r w:rsidR="00630E3D">
        <w:rPr>
          <w:rFonts w:ascii="Times New Roman" w:hAnsi="Times New Roman"/>
          <w:color w:val="000000"/>
          <w:sz w:val="24"/>
          <w:szCs w:val="24"/>
          <w:shd w:val="clear" w:color="auto" w:fill="FFFFFF"/>
        </w:rPr>
        <w:t xml:space="preserve"> </w:t>
      </w:r>
    </w:p>
    <w:p w:rsidR="00E257DC" w:rsidRPr="00592DD5" w:rsidRDefault="00630E3D" w:rsidP="00592DD5">
      <w:pPr>
        <w:autoSpaceDE w:val="0"/>
        <w:autoSpaceDN w:val="0"/>
        <w:adjustRightInd w:val="0"/>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t>Este princípio</w:t>
      </w:r>
      <w:r w:rsidRPr="00630E3D">
        <w:rPr>
          <w:rFonts w:ascii="Times New Roman" w:hAnsi="Times New Roman"/>
          <w:color w:val="000000"/>
          <w:sz w:val="24"/>
          <w:szCs w:val="24"/>
          <w:shd w:val="clear" w:color="auto" w:fill="FFFFFF"/>
        </w:rPr>
        <w:t xml:space="preserve"> </w:t>
      </w:r>
      <w:r w:rsidR="00C6325B">
        <w:rPr>
          <w:rFonts w:ascii="Times New Roman" w:hAnsi="Times New Roman"/>
          <w:color w:val="000000"/>
          <w:sz w:val="24"/>
          <w:szCs w:val="24"/>
          <w:shd w:val="clear" w:color="auto" w:fill="FFFFFF"/>
        </w:rPr>
        <w:t xml:space="preserve">é de </w:t>
      </w:r>
      <w:r w:rsidRPr="00630E3D">
        <w:rPr>
          <w:rFonts w:ascii="Times New Roman" w:hAnsi="Times New Roman"/>
          <w:color w:val="000000"/>
          <w:sz w:val="24"/>
          <w:szCs w:val="24"/>
          <w:shd w:val="clear" w:color="auto" w:fill="FFFFFF"/>
        </w:rPr>
        <w:t xml:space="preserve">garantia ampla, já que </w:t>
      </w:r>
      <w:r w:rsidR="00C6325B">
        <w:rPr>
          <w:rFonts w:ascii="Times New Roman" w:hAnsi="Times New Roman"/>
          <w:color w:val="000000"/>
          <w:sz w:val="24"/>
          <w:szCs w:val="24"/>
          <w:shd w:val="clear" w:color="auto" w:fill="FFFFFF"/>
        </w:rPr>
        <w:t>se impede</w:t>
      </w:r>
      <w:r w:rsidRPr="00630E3D">
        <w:rPr>
          <w:rFonts w:ascii="Times New Roman" w:hAnsi="Times New Roman"/>
          <w:color w:val="000000"/>
          <w:sz w:val="24"/>
          <w:szCs w:val="24"/>
          <w:shd w:val="clear" w:color="auto" w:fill="FFFFFF"/>
        </w:rPr>
        <w:t>, tanto o</w:t>
      </w:r>
      <w:r>
        <w:rPr>
          <w:rFonts w:ascii="Times New Roman" w:hAnsi="Times New Roman"/>
          <w:color w:val="000000"/>
          <w:sz w:val="24"/>
          <w:szCs w:val="24"/>
          <w:shd w:val="clear" w:color="auto" w:fill="FFFFFF"/>
        </w:rPr>
        <w:t xml:space="preserve"> processar como o sentenciar</w:t>
      </w:r>
      <w:r w:rsidRPr="00630E3D">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Assim</w:t>
      </w:r>
      <w:r w:rsidRPr="00630E3D">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demonstra-se</w:t>
      </w:r>
      <w:r w:rsidRPr="00630E3D">
        <w:rPr>
          <w:rFonts w:ascii="Times New Roman" w:hAnsi="Times New Roman"/>
          <w:color w:val="000000"/>
          <w:sz w:val="24"/>
          <w:szCs w:val="24"/>
          <w:shd w:val="clear" w:color="auto" w:fill="FFFFFF"/>
        </w:rPr>
        <w:t xml:space="preserve"> a garantia constitucional de que </w:t>
      </w:r>
      <w:r>
        <w:rPr>
          <w:rFonts w:ascii="Times New Roman" w:hAnsi="Times New Roman"/>
          <w:color w:val="000000"/>
          <w:sz w:val="24"/>
          <w:szCs w:val="24"/>
          <w:shd w:val="clear" w:color="auto" w:fill="FFFFFF"/>
        </w:rPr>
        <w:t>o cidadão será processado e julgado</w:t>
      </w:r>
      <w:r w:rsidRPr="00630E3D">
        <w:rPr>
          <w:rFonts w:ascii="Times New Roman" w:hAnsi="Times New Roman"/>
          <w:color w:val="000000"/>
          <w:sz w:val="24"/>
          <w:szCs w:val="24"/>
          <w:shd w:val="clear" w:color="auto" w:fill="FFFFFF"/>
        </w:rPr>
        <w:t xml:space="preserve"> </w:t>
      </w:r>
      <w:r w:rsidR="00592DD5" w:rsidRPr="00630E3D">
        <w:rPr>
          <w:rFonts w:ascii="Times New Roman" w:hAnsi="Times New Roman"/>
          <w:color w:val="000000"/>
          <w:sz w:val="24"/>
          <w:szCs w:val="24"/>
          <w:shd w:val="clear" w:color="auto" w:fill="FFFFFF"/>
        </w:rPr>
        <w:t xml:space="preserve">por </w:t>
      </w:r>
      <w:r w:rsidR="00592DD5">
        <w:rPr>
          <w:rFonts w:ascii="Times New Roman" w:hAnsi="Times New Roman"/>
          <w:color w:val="000000"/>
          <w:sz w:val="24"/>
          <w:szCs w:val="24"/>
          <w:shd w:val="clear" w:color="auto" w:fill="FFFFFF"/>
        </w:rPr>
        <w:t>um</w:t>
      </w:r>
      <w:r w:rsidR="00C6325B">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juiz competente</w:t>
      </w:r>
      <w:r w:rsidRPr="00630E3D">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(AMARAL, 2000).</w:t>
      </w:r>
    </w:p>
    <w:p w:rsidR="008058F4" w:rsidRDefault="008058F4" w:rsidP="00D46240">
      <w:pPr>
        <w:autoSpaceDE w:val="0"/>
        <w:autoSpaceDN w:val="0"/>
        <w:adjustRightInd w:val="0"/>
        <w:spacing w:after="0" w:line="360" w:lineRule="auto"/>
        <w:rPr>
          <w:rFonts w:ascii="Times New Roman" w:hAnsi="Times New Roman"/>
          <w:b/>
          <w:bCs/>
          <w:color w:val="000000"/>
          <w:sz w:val="24"/>
          <w:szCs w:val="24"/>
        </w:rPr>
      </w:pPr>
    </w:p>
    <w:p w:rsidR="008058F4" w:rsidRPr="00392792" w:rsidRDefault="00321B5A" w:rsidP="00D46240">
      <w:pPr>
        <w:autoSpaceDE w:val="0"/>
        <w:autoSpaceDN w:val="0"/>
        <w:adjustRightInd w:val="0"/>
        <w:spacing w:after="0" w:line="360" w:lineRule="auto"/>
        <w:rPr>
          <w:rFonts w:ascii="Times New Roman" w:hAnsi="Times New Roman"/>
          <w:color w:val="000000"/>
          <w:sz w:val="28"/>
          <w:szCs w:val="24"/>
        </w:rPr>
      </w:pPr>
      <w:r w:rsidRPr="00392792">
        <w:rPr>
          <w:rFonts w:ascii="Times New Roman" w:hAnsi="Times New Roman"/>
          <w:b/>
          <w:bCs/>
          <w:color w:val="000000"/>
          <w:sz w:val="28"/>
          <w:szCs w:val="24"/>
        </w:rPr>
        <w:t>2</w:t>
      </w:r>
      <w:r w:rsidR="00285AA0" w:rsidRPr="00392792">
        <w:rPr>
          <w:rFonts w:ascii="Times New Roman" w:hAnsi="Times New Roman"/>
          <w:b/>
          <w:bCs/>
          <w:color w:val="000000"/>
          <w:sz w:val="28"/>
          <w:szCs w:val="24"/>
        </w:rPr>
        <w:t xml:space="preserve">. </w:t>
      </w:r>
      <w:r w:rsidR="00A123C6" w:rsidRPr="00392792">
        <w:rPr>
          <w:rFonts w:ascii="Times New Roman" w:hAnsi="Times New Roman"/>
          <w:b/>
          <w:bCs/>
          <w:color w:val="000000"/>
          <w:sz w:val="28"/>
          <w:szCs w:val="24"/>
        </w:rPr>
        <w:t>A</w:t>
      </w:r>
      <w:r w:rsidR="00285AA0" w:rsidRPr="00392792">
        <w:rPr>
          <w:rFonts w:ascii="Times New Roman" w:hAnsi="Times New Roman"/>
          <w:b/>
          <w:bCs/>
          <w:color w:val="000000"/>
          <w:sz w:val="28"/>
          <w:szCs w:val="24"/>
        </w:rPr>
        <w:t xml:space="preserve"> Boa-fé Objetiva Processual</w:t>
      </w:r>
      <w:r w:rsidR="00A123C6" w:rsidRPr="00392792">
        <w:rPr>
          <w:rFonts w:ascii="Times New Roman" w:hAnsi="Times New Roman"/>
          <w:b/>
          <w:bCs/>
          <w:color w:val="000000"/>
          <w:sz w:val="28"/>
          <w:szCs w:val="24"/>
        </w:rPr>
        <w:t xml:space="preserve"> no Código de Processo Civil</w:t>
      </w:r>
    </w:p>
    <w:p w:rsidR="00F357E5" w:rsidRDefault="008058F4" w:rsidP="00D46240">
      <w:pPr>
        <w:autoSpaceDE w:val="0"/>
        <w:autoSpaceDN w:val="0"/>
        <w:adjustRightInd w:val="0"/>
        <w:spacing w:after="0" w:line="360" w:lineRule="auto"/>
        <w:rPr>
          <w:rFonts w:ascii="Times New Roman" w:hAnsi="Times New Roman"/>
          <w:color w:val="000000"/>
          <w:sz w:val="24"/>
          <w:szCs w:val="24"/>
        </w:rPr>
      </w:pPr>
      <w:r w:rsidRPr="00F434C5">
        <w:rPr>
          <w:rFonts w:ascii="Times New Roman" w:hAnsi="Times New Roman"/>
          <w:color w:val="000000"/>
          <w:sz w:val="24"/>
          <w:szCs w:val="24"/>
        </w:rPr>
        <w:t xml:space="preserve"> </w:t>
      </w:r>
    </w:p>
    <w:p w:rsidR="00C41003" w:rsidRDefault="00F357E5" w:rsidP="00C41003">
      <w:pPr>
        <w:autoSpaceDE w:val="0"/>
        <w:autoSpaceDN w:val="0"/>
        <w:adjustRightInd w:val="0"/>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rPr>
        <w:tab/>
      </w:r>
      <w:r w:rsidR="00C41003" w:rsidRPr="00A123C6">
        <w:rPr>
          <w:rFonts w:ascii="Times New Roman" w:hAnsi="Times New Roman"/>
          <w:color w:val="000000"/>
          <w:sz w:val="24"/>
          <w:szCs w:val="24"/>
          <w:shd w:val="clear" w:color="auto" w:fill="FFFFFF"/>
        </w:rPr>
        <w:t>Em uma primeira aproximação, o artigo </w:t>
      </w:r>
      <w:hyperlink r:id="rId8" w:tooltip="Artigo 5 da Lei nº 13.105 de 16 de Março de 2015" w:history="1">
        <w:r w:rsidR="00C41003" w:rsidRPr="00A123C6">
          <w:rPr>
            <w:color w:val="000000"/>
            <w:shd w:val="clear" w:color="auto" w:fill="FFFFFF"/>
          </w:rPr>
          <w:t>5º</w:t>
        </w:r>
      </w:hyperlink>
      <w:r w:rsidR="00C41003" w:rsidRPr="00A123C6">
        <w:rPr>
          <w:rFonts w:ascii="Times New Roman" w:hAnsi="Times New Roman"/>
          <w:color w:val="000000"/>
          <w:sz w:val="24"/>
          <w:szCs w:val="24"/>
          <w:shd w:val="clear" w:color="auto" w:fill="FFFFFF"/>
        </w:rPr>
        <w:t> do </w:t>
      </w:r>
      <w:hyperlink r:id="rId9" w:tooltip="LEI Nº 13.105, DE 16 DE MARÇO DE 2015." w:history="1">
        <w:r w:rsidR="00C41003" w:rsidRPr="00A123C6">
          <w:rPr>
            <w:color w:val="000000"/>
            <w:shd w:val="clear" w:color="auto" w:fill="FFFFFF"/>
          </w:rPr>
          <w:t>novo código de processo civil</w:t>
        </w:r>
      </w:hyperlink>
      <w:r w:rsidR="00C41003" w:rsidRPr="00A123C6">
        <w:rPr>
          <w:rFonts w:ascii="Times New Roman" w:hAnsi="Times New Roman"/>
          <w:color w:val="000000"/>
          <w:sz w:val="24"/>
          <w:szCs w:val="24"/>
          <w:shd w:val="clear" w:color="auto" w:fill="FFFFFF"/>
        </w:rPr>
        <w:t>, traz a boa-fé objetiva processual, como princípio fundamental, estabelecendo que “Aquele que de qualquer forma participa do processo deve comportar-se de acordo com a boa-fé”</w:t>
      </w:r>
      <w:r w:rsidR="00A123C6" w:rsidRPr="00A123C6">
        <w:rPr>
          <w:rFonts w:ascii="Times New Roman" w:hAnsi="Times New Roman"/>
          <w:color w:val="000000"/>
          <w:sz w:val="24"/>
          <w:szCs w:val="24"/>
          <w:shd w:val="clear" w:color="auto" w:fill="FFFFFF"/>
        </w:rPr>
        <w:t xml:space="preserve">. A má-fé subjetiva (conduta dolosa, com o propósito de lesar a </w:t>
      </w:r>
      <w:r w:rsidR="00A123C6">
        <w:rPr>
          <w:rFonts w:ascii="Times New Roman" w:hAnsi="Times New Roman"/>
          <w:color w:val="000000"/>
          <w:sz w:val="24"/>
          <w:szCs w:val="24"/>
          <w:shd w:val="clear" w:color="auto" w:fill="FFFFFF"/>
        </w:rPr>
        <w:t>outra parte</w:t>
      </w:r>
      <w:r w:rsidR="00A123C6" w:rsidRPr="00A123C6">
        <w:rPr>
          <w:rFonts w:ascii="Times New Roman" w:hAnsi="Times New Roman"/>
          <w:color w:val="000000"/>
          <w:sz w:val="24"/>
          <w:szCs w:val="24"/>
          <w:shd w:val="clear" w:color="auto" w:fill="FFFFFF"/>
        </w:rPr>
        <w:t xml:space="preserve">) sempre foi </w:t>
      </w:r>
      <w:r w:rsidR="00A123C6">
        <w:rPr>
          <w:rFonts w:ascii="Times New Roman" w:hAnsi="Times New Roman"/>
          <w:color w:val="000000"/>
          <w:sz w:val="24"/>
          <w:szCs w:val="24"/>
          <w:shd w:val="clear" w:color="auto" w:fill="FFFFFF"/>
        </w:rPr>
        <w:t>rigorosamente</w:t>
      </w:r>
      <w:r w:rsidR="00A123C6" w:rsidRPr="00A123C6">
        <w:rPr>
          <w:rFonts w:ascii="Times New Roman" w:hAnsi="Times New Roman"/>
          <w:color w:val="000000"/>
          <w:sz w:val="24"/>
          <w:szCs w:val="24"/>
          <w:shd w:val="clear" w:color="auto" w:fill="FFFFFF"/>
        </w:rPr>
        <w:t xml:space="preserve"> punida, tanto no âmbito do direito público como no privado.</w:t>
      </w:r>
    </w:p>
    <w:p w:rsidR="004F0602" w:rsidRPr="00A123C6" w:rsidRDefault="004F0602" w:rsidP="004F0602">
      <w:pPr>
        <w:autoSpaceDE w:val="0"/>
        <w:autoSpaceDN w:val="0"/>
        <w:adjustRightInd w:val="0"/>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t xml:space="preserve">Gonçalves (2017) aduz que a novidade do CPC atual </w:t>
      </w:r>
      <w:r w:rsidRPr="004F0602">
        <w:rPr>
          <w:rFonts w:ascii="Times New Roman" w:hAnsi="Times New Roman"/>
          <w:color w:val="000000"/>
          <w:sz w:val="24"/>
          <w:szCs w:val="24"/>
          <w:shd w:val="clear" w:color="auto" w:fill="FFFFFF"/>
        </w:rPr>
        <w:t xml:space="preserve">é elevar a exigência da boa-fé à categoria principiológica, de norma fundamental do processo civil. </w:t>
      </w:r>
      <w:r>
        <w:rPr>
          <w:rFonts w:ascii="Times New Roman" w:hAnsi="Times New Roman"/>
          <w:color w:val="000000"/>
          <w:sz w:val="24"/>
          <w:szCs w:val="24"/>
          <w:shd w:val="clear" w:color="auto" w:fill="FFFFFF"/>
        </w:rPr>
        <w:t>O</w:t>
      </w:r>
      <w:r w:rsidRPr="004F0602">
        <w:rPr>
          <w:rFonts w:ascii="Times New Roman" w:hAnsi="Times New Roman"/>
          <w:color w:val="000000"/>
          <w:sz w:val="24"/>
          <w:szCs w:val="24"/>
          <w:shd w:val="clear" w:color="auto" w:fill="FFFFFF"/>
        </w:rPr>
        <w:t xml:space="preserve"> art. 77 enumera outros deveres daqueles que participam no processo, e o art. 80</w:t>
      </w:r>
      <w:r>
        <w:rPr>
          <w:rFonts w:ascii="Times New Roman" w:hAnsi="Times New Roman"/>
          <w:color w:val="000000"/>
          <w:sz w:val="24"/>
          <w:szCs w:val="24"/>
          <w:shd w:val="clear" w:color="auto" w:fill="FFFFFF"/>
        </w:rPr>
        <w:t xml:space="preserve"> enumera as hipóteses em que ha</w:t>
      </w:r>
      <w:r w:rsidRPr="004F0602">
        <w:rPr>
          <w:rFonts w:ascii="Times New Roman" w:hAnsi="Times New Roman"/>
          <w:color w:val="000000"/>
          <w:sz w:val="24"/>
          <w:szCs w:val="24"/>
          <w:shd w:val="clear" w:color="auto" w:fill="FFFFFF"/>
        </w:rPr>
        <w:t xml:space="preserve">verá litigância de má-fé. </w:t>
      </w:r>
      <w:r>
        <w:rPr>
          <w:rFonts w:ascii="Times New Roman" w:hAnsi="Times New Roman"/>
          <w:color w:val="000000"/>
          <w:sz w:val="24"/>
          <w:szCs w:val="24"/>
          <w:shd w:val="clear" w:color="auto" w:fill="FFFFFF"/>
        </w:rPr>
        <w:t>Assim, mostra-se a preocupação do legislador acerca da boa-fé objetiva no andamento do processo. Há</w:t>
      </w:r>
      <w:r w:rsidRPr="004F0602">
        <w:rPr>
          <w:rFonts w:ascii="Times New Roman" w:hAnsi="Times New Roman"/>
          <w:color w:val="000000"/>
          <w:sz w:val="24"/>
          <w:szCs w:val="24"/>
          <w:shd w:val="clear" w:color="auto" w:fill="FFFFFF"/>
        </w:rPr>
        <w:t xml:space="preserve"> outros dispositivos</w:t>
      </w:r>
      <w:r>
        <w:rPr>
          <w:rFonts w:ascii="Times New Roman" w:hAnsi="Times New Roman"/>
          <w:color w:val="000000"/>
          <w:sz w:val="24"/>
          <w:szCs w:val="24"/>
          <w:shd w:val="clear" w:color="auto" w:fill="FFFFFF"/>
        </w:rPr>
        <w:t xml:space="preserve"> no CPC evidenciam </w:t>
      </w:r>
      <w:r w:rsidRPr="004F0602">
        <w:rPr>
          <w:rFonts w:ascii="Times New Roman" w:hAnsi="Times New Roman"/>
          <w:color w:val="000000"/>
          <w:sz w:val="24"/>
          <w:szCs w:val="24"/>
          <w:shd w:val="clear" w:color="auto" w:fill="FFFFFF"/>
        </w:rPr>
        <w:t xml:space="preserve">à exigência da boa-fé. </w:t>
      </w:r>
      <w:r w:rsidR="009E5705">
        <w:rPr>
          <w:rFonts w:ascii="Times New Roman" w:hAnsi="Times New Roman"/>
          <w:color w:val="000000"/>
          <w:sz w:val="24"/>
          <w:szCs w:val="24"/>
          <w:shd w:val="clear" w:color="auto" w:fill="FFFFFF"/>
        </w:rPr>
        <w:lastRenderedPageBreak/>
        <w:t>É o caso dos arts. 322, § 2º, e 489, § 3º</w:t>
      </w:r>
      <w:r w:rsidRPr="004F0602">
        <w:rPr>
          <w:rFonts w:ascii="Times New Roman" w:hAnsi="Times New Roman"/>
          <w:color w:val="000000"/>
          <w:sz w:val="24"/>
          <w:szCs w:val="24"/>
          <w:shd w:val="clear" w:color="auto" w:fill="FFFFFF"/>
        </w:rPr>
        <w:t>, que mandam que o pedido e a sentença sejam interpretados de acordo com o princípio da boa-fé. Tal como dizia o art. 14, III, do CPC anterior, a boa-fé e</w:t>
      </w:r>
      <w:r>
        <w:rPr>
          <w:rFonts w:ascii="Times New Roman" w:hAnsi="Times New Roman"/>
          <w:color w:val="000000"/>
          <w:sz w:val="24"/>
          <w:szCs w:val="24"/>
          <w:shd w:val="clear" w:color="auto" w:fill="FFFFFF"/>
        </w:rPr>
        <w:t>stá associada à lealdade proces</w:t>
      </w:r>
      <w:r w:rsidRPr="004F0602">
        <w:rPr>
          <w:rFonts w:ascii="Times New Roman" w:hAnsi="Times New Roman"/>
          <w:color w:val="000000"/>
          <w:sz w:val="24"/>
          <w:szCs w:val="24"/>
          <w:shd w:val="clear" w:color="auto" w:fill="FFFFFF"/>
        </w:rPr>
        <w:t>sual e a necessidade de respeito a todos aqueles que participam do processo.</w:t>
      </w:r>
    </w:p>
    <w:p w:rsidR="00C41003" w:rsidRPr="00A123C6" w:rsidRDefault="00C41003" w:rsidP="00C41003">
      <w:pPr>
        <w:autoSpaceDE w:val="0"/>
        <w:autoSpaceDN w:val="0"/>
        <w:adjustRightInd w:val="0"/>
        <w:spacing w:after="0" w:line="360" w:lineRule="auto"/>
        <w:jc w:val="both"/>
        <w:rPr>
          <w:rFonts w:ascii="Times New Roman" w:hAnsi="Times New Roman"/>
          <w:color w:val="000000"/>
          <w:sz w:val="24"/>
          <w:szCs w:val="24"/>
          <w:shd w:val="clear" w:color="auto" w:fill="FFFFFF"/>
        </w:rPr>
      </w:pPr>
      <w:r>
        <w:rPr>
          <w:rFonts w:ascii="Times New Roman" w:hAnsi="Times New Roman"/>
          <w:color w:val="373A3C"/>
          <w:spacing w:val="2"/>
          <w:sz w:val="24"/>
          <w:szCs w:val="24"/>
          <w:lang w:eastAsia="pt-BR"/>
        </w:rPr>
        <w:tab/>
      </w:r>
      <w:r w:rsidR="00DA3D54">
        <w:rPr>
          <w:rFonts w:ascii="Times New Roman" w:hAnsi="Times New Roman"/>
          <w:color w:val="373A3C"/>
          <w:spacing w:val="2"/>
          <w:sz w:val="24"/>
          <w:szCs w:val="24"/>
          <w:lang w:eastAsia="pt-BR"/>
        </w:rPr>
        <w:t>P</w:t>
      </w:r>
      <w:r w:rsidRPr="00A123C6">
        <w:rPr>
          <w:rFonts w:ascii="Times New Roman" w:hAnsi="Times New Roman"/>
          <w:color w:val="000000"/>
          <w:sz w:val="24"/>
          <w:szCs w:val="24"/>
          <w:shd w:val="clear" w:color="auto" w:fill="FFFFFF"/>
        </w:rPr>
        <w:t>reliminarmente faz-se necessário distinguir a boa-fé objetiva da boa-fé subjetiva. A boa-fé objetiva funda-se a um comportamento, ao respeito à intenção do pactuado ou da promessa, ao agir com lealdade jurídica e a a boa-fé subjetiva é aquela que analisa a intenção do agente, se contrapondo à má-fé.</w:t>
      </w:r>
      <w:r w:rsidRPr="00A123C6">
        <w:rPr>
          <w:rFonts w:ascii="Times New Roman" w:hAnsi="Times New Roman"/>
          <w:color w:val="000000"/>
          <w:sz w:val="24"/>
          <w:szCs w:val="24"/>
          <w:shd w:val="clear" w:color="auto" w:fill="FFFFFF"/>
        </w:rPr>
        <w:tab/>
      </w:r>
    </w:p>
    <w:p w:rsidR="00A123C6" w:rsidRPr="00A123C6" w:rsidRDefault="00C41003" w:rsidP="00C41003">
      <w:pPr>
        <w:autoSpaceDE w:val="0"/>
        <w:autoSpaceDN w:val="0"/>
        <w:adjustRightInd w:val="0"/>
        <w:spacing w:after="0" w:line="360" w:lineRule="auto"/>
        <w:jc w:val="both"/>
        <w:rPr>
          <w:rFonts w:ascii="Times New Roman" w:hAnsi="Times New Roman"/>
          <w:color w:val="000000"/>
          <w:sz w:val="24"/>
          <w:szCs w:val="24"/>
          <w:shd w:val="clear" w:color="auto" w:fill="FFFFFF"/>
        </w:rPr>
      </w:pPr>
      <w:r w:rsidRPr="00A123C6">
        <w:rPr>
          <w:rFonts w:ascii="Times New Roman" w:hAnsi="Times New Roman"/>
          <w:color w:val="000000"/>
          <w:sz w:val="24"/>
          <w:szCs w:val="24"/>
          <w:shd w:val="clear" w:color="auto" w:fill="FFFFFF"/>
        </w:rPr>
        <w:tab/>
        <w:t>Conforme A</w:t>
      </w:r>
      <w:r w:rsidR="002A7AA6" w:rsidRPr="00A123C6">
        <w:rPr>
          <w:rFonts w:ascii="Times New Roman" w:hAnsi="Times New Roman"/>
          <w:color w:val="000000"/>
          <w:sz w:val="24"/>
          <w:szCs w:val="24"/>
          <w:shd w:val="clear" w:color="auto" w:fill="FFFFFF"/>
        </w:rPr>
        <w:t xml:space="preserve">merico </w:t>
      </w:r>
      <w:r w:rsidR="00A123C6" w:rsidRPr="00A123C6">
        <w:rPr>
          <w:rFonts w:ascii="Times New Roman" w:hAnsi="Times New Roman"/>
          <w:color w:val="000000"/>
          <w:sz w:val="24"/>
          <w:szCs w:val="24"/>
          <w:shd w:val="clear" w:color="auto" w:fill="FFFFFF"/>
        </w:rPr>
        <w:t>(2016),</w:t>
      </w:r>
      <w:r w:rsidRPr="00A123C6">
        <w:rPr>
          <w:rFonts w:ascii="Times New Roman" w:hAnsi="Times New Roman"/>
          <w:color w:val="000000"/>
          <w:sz w:val="24"/>
          <w:szCs w:val="24"/>
          <w:shd w:val="clear" w:color="auto" w:fill="FFFFFF"/>
        </w:rPr>
        <w:t xml:space="preserve"> </w:t>
      </w:r>
      <w:r w:rsidR="00A123C6" w:rsidRPr="00A123C6">
        <w:rPr>
          <w:rFonts w:ascii="Times New Roman" w:hAnsi="Times New Roman"/>
          <w:color w:val="000000"/>
          <w:sz w:val="24"/>
          <w:szCs w:val="24"/>
          <w:shd w:val="clear" w:color="auto" w:fill="FFFFFF"/>
        </w:rPr>
        <w:t>a boa-fé objetiva</w:t>
      </w:r>
      <w:r w:rsidRPr="00A123C6">
        <w:rPr>
          <w:rFonts w:ascii="Times New Roman" w:hAnsi="Times New Roman"/>
          <w:color w:val="000000"/>
          <w:sz w:val="24"/>
          <w:szCs w:val="24"/>
          <w:shd w:val="clear" w:color="auto" w:fill="FFFFFF"/>
        </w:rPr>
        <w:t xml:space="preserve"> </w:t>
      </w:r>
      <w:r w:rsidR="00A123C6" w:rsidRPr="00A123C6">
        <w:rPr>
          <w:rFonts w:ascii="Times New Roman" w:hAnsi="Times New Roman"/>
          <w:color w:val="000000"/>
          <w:sz w:val="24"/>
          <w:szCs w:val="24"/>
          <w:shd w:val="clear" w:color="auto" w:fill="FFFFFF"/>
        </w:rPr>
        <w:t>funda-se</w:t>
      </w:r>
      <w:r w:rsidRPr="00A123C6">
        <w:rPr>
          <w:rFonts w:ascii="Times New Roman" w:hAnsi="Times New Roman"/>
          <w:color w:val="000000"/>
          <w:sz w:val="24"/>
          <w:szCs w:val="24"/>
          <w:shd w:val="clear" w:color="auto" w:fill="FFFFFF"/>
        </w:rPr>
        <w:t xml:space="preserve"> no comportamento que merece de fé, não frustrando a confiança do outro, assim, age com comportamento adequado aquele que não abus</w:t>
      </w:r>
      <w:r w:rsidR="00A123C6" w:rsidRPr="00A123C6">
        <w:rPr>
          <w:rFonts w:ascii="Times New Roman" w:hAnsi="Times New Roman"/>
          <w:color w:val="000000"/>
          <w:sz w:val="24"/>
          <w:szCs w:val="24"/>
          <w:shd w:val="clear" w:color="auto" w:fill="FFFFFF"/>
        </w:rPr>
        <w:t>a de suas posições jurídicas.</w:t>
      </w:r>
      <w:r w:rsidRPr="00A123C6">
        <w:rPr>
          <w:rFonts w:ascii="Times New Roman" w:hAnsi="Times New Roman"/>
          <w:color w:val="000000"/>
          <w:sz w:val="24"/>
          <w:szCs w:val="24"/>
          <w:shd w:val="clear" w:color="auto" w:fill="FFFFFF"/>
        </w:rPr>
        <w:t xml:space="preserve"> Já </w:t>
      </w:r>
      <w:r w:rsidR="00A123C6" w:rsidRPr="00A123C6">
        <w:rPr>
          <w:rFonts w:ascii="Times New Roman" w:hAnsi="Times New Roman"/>
          <w:color w:val="000000"/>
          <w:sz w:val="24"/>
          <w:szCs w:val="24"/>
          <w:shd w:val="clear" w:color="auto" w:fill="FFFFFF"/>
        </w:rPr>
        <w:t>a boa-fé subjetiva</w:t>
      </w:r>
      <w:r w:rsidRPr="00A123C6">
        <w:rPr>
          <w:rFonts w:ascii="Times New Roman" w:hAnsi="Times New Roman"/>
          <w:color w:val="000000"/>
          <w:sz w:val="24"/>
          <w:szCs w:val="24"/>
          <w:shd w:val="clear" w:color="auto" w:fill="FFFFFF"/>
        </w:rPr>
        <w:t>, consiste em um fato da vida, de alguém acredi</w:t>
      </w:r>
      <w:r w:rsidR="00A123C6" w:rsidRPr="00A123C6">
        <w:rPr>
          <w:rFonts w:ascii="Times New Roman" w:hAnsi="Times New Roman"/>
          <w:color w:val="000000"/>
          <w:sz w:val="24"/>
          <w:szCs w:val="24"/>
          <w:shd w:val="clear" w:color="auto" w:fill="FFFFFF"/>
        </w:rPr>
        <w:t>tar que está agindo licitamente.</w:t>
      </w:r>
    </w:p>
    <w:p w:rsidR="00A123C6" w:rsidRDefault="00A123C6" w:rsidP="00A123C6">
      <w:pPr>
        <w:autoSpaceDE w:val="0"/>
        <w:autoSpaceDN w:val="0"/>
        <w:adjustRightInd w:val="0"/>
        <w:spacing w:after="0" w:line="360" w:lineRule="auto"/>
        <w:jc w:val="both"/>
        <w:rPr>
          <w:rFonts w:ascii="Times New Roman" w:hAnsi="Times New Roman"/>
          <w:color w:val="000000"/>
          <w:sz w:val="24"/>
          <w:szCs w:val="24"/>
          <w:shd w:val="clear" w:color="auto" w:fill="FFFFFF"/>
        </w:rPr>
      </w:pPr>
      <w:r>
        <w:rPr>
          <w:rFonts w:ascii="Times New Roman" w:hAnsi="Times New Roman"/>
          <w:color w:val="373A3C"/>
          <w:spacing w:val="2"/>
          <w:sz w:val="24"/>
          <w:szCs w:val="24"/>
          <w:lang w:eastAsia="pt-BR"/>
        </w:rPr>
        <w:tab/>
      </w:r>
      <w:r w:rsidRPr="00A123C6">
        <w:rPr>
          <w:rFonts w:ascii="Times New Roman" w:hAnsi="Times New Roman"/>
          <w:color w:val="000000"/>
          <w:sz w:val="24"/>
          <w:szCs w:val="24"/>
          <w:shd w:val="clear" w:color="auto" w:fill="FFFFFF"/>
        </w:rPr>
        <w:t xml:space="preserve">Já para Theodoro Júnior (2018) o princípio da boa-fé </w:t>
      </w:r>
      <w:r w:rsidR="00B27A6B">
        <w:rPr>
          <w:rFonts w:ascii="Times New Roman" w:hAnsi="Times New Roman"/>
          <w:color w:val="000000"/>
          <w:sz w:val="24"/>
          <w:szCs w:val="24"/>
          <w:shd w:val="clear" w:color="auto" w:fill="FFFFFF"/>
        </w:rPr>
        <w:t>tem como objetivo</w:t>
      </w:r>
      <w:r w:rsidRPr="00A123C6">
        <w:rPr>
          <w:rFonts w:ascii="Times New Roman" w:hAnsi="Times New Roman"/>
          <w:color w:val="000000"/>
          <w:sz w:val="24"/>
          <w:szCs w:val="24"/>
          <w:shd w:val="clear" w:color="auto" w:fill="FFFFFF"/>
        </w:rPr>
        <w:t xml:space="preserve"> exigir do agente que pratique o ato jurídico sempre pautado em valores acatados pelos costumes, identificados com a ideia de lealdade e lisura. </w:t>
      </w:r>
      <w:r w:rsidR="00B27A6B">
        <w:rPr>
          <w:rFonts w:ascii="Times New Roman" w:hAnsi="Times New Roman"/>
          <w:color w:val="000000"/>
          <w:sz w:val="24"/>
          <w:szCs w:val="24"/>
          <w:shd w:val="clear" w:color="auto" w:fill="FFFFFF"/>
        </w:rPr>
        <w:t>Assim, institui-se</w:t>
      </w:r>
      <w:r w:rsidRPr="00A123C6">
        <w:rPr>
          <w:rFonts w:ascii="Times New Roman" w:hAnsi="Times New Roman"/>
          <w:color w:val="000000"/>
          <w:sz w:val="24"/>
          <w:szCs w:val="24"/>
          <w:shd w:val="clear" w:color="auto" w:fill="FFFFFF"/>
        </w:rPr>
        <w:t xml:space="preserve"> segurança às relações jurídicas, permitindo-se aos respectivos sujeitos confiar nos seus efeitos programados e esperados.</w:t>
      </w:r>
    </w:p>
    <w:p w:rsidR="00DA3D54" w:rsidRPr="00DA3D54" w:rsidRDefault="00DA3D54" w:rsidP="00DA3D54">
      <w:pPr>
        <w:autoSpaceDE w:val="0"/>
        <w:autoSpaceDN w:val="0"/>
        <w:adjustRightInd w:val="0"/>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r>
      <w:r w:rsidRPr="00DA3D54">
        <w:rPr>
          <w:rFonts w:ascii="Times New Roman" w:hAnsi="Times New Roman"/>
          <w:color w:val="000000"/>
          <w:sz w:val="24"/>
          <w:szCs w:val="24"/>
          <w:shd w:val="clear" w:color="auto" w:fill="FFFFFF"/>
        </w:rPr>
        <w:t> Para Donizetti (2018) a boa-fé objetiva constitui regra de conduta, relacionada aos padrões sociais ou legais de lisura e honestidade. Já a boa-fé subjetiva expressa um estado psicológico do sujeito, que pode variar conforme a sua interpretação, percepção e conhecimento. Em termos simples, o exame da boa-fé objetiva é externo e tem por objeto a conduta das partes (contratantes, litigantes). O exame da boa-fé subjetiva, por outro lado, é internalizado, porque busca a intenção do sujeito.</w:t>
      </w:r>
    </w:p>
    <w:p w:rsidR="00DA3D54" w:rsidRPr="00DA3D54" w:rsidRDefault="0053347B" w:rsidP="0053347B">
      <w:pPr>
        <w:autoSpaceDE w:val="0"/>
        <w:autoSpaceDN w:val="0"/>
        <w:adjustRightInd w:val="0"/>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r>
      <w:r w:rsidR="00DA3D54" w:rsidRPr="00DA3D54">
        <w:rPr>
          <w:rFonts w:ascii="Times New Roman" w:hAnsi="Times New Roman"/>
          <w:color w:val="000000"/>
          <w:sz w:val="24"/>
          <w:szCs w:val="24"/>
          <w:shd w:val="clear" w:color="auto" w:fill="FFFFFF"/>
        </w:rPr>
        <w:t>A </w:t>
      </w:r>
      <w:r w:rsidR="00DA3D54" w:rsidRPr="0053347B">
        <w:rPr>
          <w:rFonts w:ascii="Times New Roman" w:hAnsi="Times New Roman"/>
          <w:color w:val="000000"/>
          <w:sz w:val="24"/>
          <w:szCs w:val="24"/>
          <w:shd w:val="clear" w:color="auto" w:fill="FFFFFF"/>
        </w:rPr>
        <w:t>boa-fé processual</w:t>
      </w:r>
      <w:r w:rsidRPr="0053347B">
        <w:rPr>
          <w:rFonts w:ascii="Times New Roman" w:hAnsi="Times New Roman"/>
          <w:color w:val="000000"/>
          <w:sz w:val="24"/>
          <w:szCs w:val="24"/>
          <w:shd w:val="clear" w:color="auto" w:fill="FFFFFF"/>
        </w:rPr>
        <w:t xml:space="preserve">, </w:t>
      </w:r>
      <w:r w:rsidR="00DA3D54" w:rsidRPr="00DA3D54">
        <w:rPr>
          <w:rFonts w:ascii="Times New Roman" w:hAnsi="Times New Roman"/>
          <w:color w:val="000000"/>
          <w:sz w:val="24"/>
          <w:szCs w:val="24"/>
          <w:shd w:val="clear" w:color="auto" w:fill="FFFFFF"/>
        </w:rPr>
        <w:t>orienta a conduta das pessoas que, de qualquer forma, participam do processo. Como exemplo cite-se a situação em que o juiz verifica a existência de propósito protelatório do réu e, consequentemente, aplica-lhe a pena por litigância de má-fé (arts. 80, VII, e 81 do CPC/2015).</w:t>
      </w:r>
      <w:r>
        <w:rPr>
          <w:rFonts w:ascii="Times New Roman" w:hAnsi="Times New Roman"/>
          <w:color w:val="000000"/>
          <w:sz w:val="24"/>
          <w:szCs w:val="24"/>
          <w:shd w:val="clear" w:color="auto" w:fill="FFFFFF"/>
        </w:rPr>
        <w:t xml:space="preserve"> (DONIZETTI, 2018). </w:t>
      </w:r>
    </w:p>
    <w:p w:rsidR="00DA3D54" w:rsidRPr="00DA3D54" w:rsidRDefault="0053347B" w:rsidP="0053347B">
      <w:pPr>
        <w:autoSpaceDE w:val="0"/>
        <w:autoSpaceDN w:val="0"/>
        <w:adjustRightInd w:val="0"/>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r>
      <w:r w:rsidR="00DA3D54" w:rsidRPr="00DA3D54">
        <w:rPr>
          <w:rFonts w:ascii="Times New Roman" w:hAnsi="Times New Roman"/>
          <w:color w:val="000000"/>
          <w:sz w:val="24"/>
          <w:szCs w:val="24"/>
          <w:shd w:val="clear" w:color="auto" w:fill="FFFFFF"/>
        </w:rPr>
        <w:t>A boa-fé processual também deve </w:t>
      </w:r>
      <w:r w:rsidR="00DA3D54" w:rsidRPr="0053347B">
        <w:rPr>
          <w:rFonts w:ascii="Times New Roman" w:hAnsi="Times New Roman"/>
          <w:color w:val="000000"/>
          <w:sz w:val="24"/>
          <w:szCs w:val="24"/>
          <w:shd w:val="clear" w:color="auto" w:fill="FFFFFF"/>
        </w:rPr>
        <w:t>orientar a atuação jurisdicional</w:t>
      </w:r>
      <w:r w:rsidR="00DA3D54" w:rsidRPr="00DA3D54">
        <w:rPr>
          <w:rFonts w:ascii="Times New Roman" w:hAnsi="Times New Roman"/>
          <w:color w:val="000000"/>
          <w:sz w:val="24"/>
          <w:szCs w:val="24"/>
          <w:shd w:val="clear" w:color="auto" w:fill="FFFFFF"/>
        </w:rPr>
        <w:t xml:space="preserve">, ou seja, tanto as partes, como o juiz, devem atuar conforme os princípios éticos, de forma a propiciar a rápida e efetiva solução da lide. </w:t>
      </w:r>
      <w:r>
        <w:rPr>
          <w:rFonts w:ascii="Times New Roman" w:hAnsi="Times New Roman"/>
          <w:color w:val="000000"/>
          <w:sz w:val="24"/>
          <w:szCs w:val="24"/>
          <w:shd w:val="clear" w:color="auto" w:fill="FFFFFF"/>
        </w:rPr>
        <w:t>(DONIZETTI, 2018).</w:t>
      </w:r>
    </w:p>
    <w:p w:rsidR="00DA3D54" w:rsidRPr="00A123C6" w:rsidRDefault="00DA3D54" w:rsidP="00A123C6">
      <w:pPr>
        <w:autoSpaceDE w:val="0"/>
        <w:autoSpaceDN w:val="0"/>
        <w:adjustRightInd w:val="0"/>
        <w:spacing w:after="0" w:line="360" w:lineRule="auto"/>
        <w:jc w:val="both"/>
        <w:rPr>
          <w:rFonts w:ascii="Times New Roman" w:hAnsi="Times New Roman"/>
          <w:color w:val="000000"/>
          <w:sz w:val="24"/>
          <w:szCs w:val="24"/>
          <w:shd w:val="clear" w:color="auto" w:fill="FFFFFF"/>
        </w:rPr>
      </w:pPr>
    </w:p>
    <w:p w:rsidR="00A123C6" w:rsidRPr="00FA5878" w:rsidRDefault="00FA5878" w:rsidP="00C41003">
      <w:pPr>
        <w:autoSpaceDE w:val="0"/>
        <w:autoSpaceDN w:val="0"/>
        <w:adjustRightInd w:val="0"/>
        <w:spacing w:after="0" w:line="360" w:lineRule="auto"/>
        <w:jc w:val="both"/>
        <w:rPr>
          <w:rFonts w:ascii="Times New Roman" w:hAnsi="Times New Roman"/>
          <w:color w:val="000000"/>
          <w:sz w:val="24"/>
          <w:szCs w:val="24"/>
          <w:shd w:val="clear" w:color="auto" w:fill="FFFFFF"/>
        </w:rPr>
      </w:pPr>
      <w:r w:rsidRPr="00FA5878">
        <w:rPr>
          <w:rFonts w:ascii="Times New Roman" w:hAnsi="Times New Roman"/>
          <w:color w:val="000000"/>
          <w:sz w:val="24"/>
          <w:szCs w:val="24"/>
          <w:shd w:val="clear" w:color="auto" w:fill="FFFFFF"/>
        </w:rPr>
        <w:tab/>
        <w:t>Como segurança jurídica é de suma importância para o bom andamento do Estado Democrático de Direito a boa-fé objetiva está em todos os campos do direito sendo um princípio geral.</w:t>
      </w:r>
    </w:p>
    <w:p w:rsidR="00A123C6" w:rsidRPr="00FA5878" w:rsidRDefault="00FA5878" w:rsidP="00FA5878">
      <w:pPr>
        <w:autoSpaceDE w:val="0"/>
        <w:autoSpaceDN w:val="0"/>
        <w:adjustRightInd w:val="0"/>
        <w:spacing w:after="0" w:line="360" w:lineRule="auto"/>
        <w:jc w:val="both"/>
        <w:rPr>
          <w:rFonts w:ascii="Times New Roman" w:hAnsi="Times New Roman"/>
          <w:color w:val="000000"/>
          <w:sz w:val="24"/>
          <w:szCs w:val="24"/>
          <w:shd w:val="clear" w:color="auto" w:fill="FFFFFF"/>
        </w:rPr>
      </w:pPr>
      <w:r w:rsidRPr="00FA5878">
        <w:rPr>
          <w:rFonts w:ascii="Times New Roman" w:hAnsi="Times New Roman"/>
          <w:color w:val="000000"/>
          <w:sz w:val="24"/>
          <w:szCs w:val="24"/>
          <w:shd w:val="clear" w:color="auto" w:fill="FFFFFF"/>
        </w:rPr>
        <w:lastRenderedPageBreak/>
        <w:tab/>
        <w:t>A origem do</w:t>
      </w:r>
      <w:r w:rsidR="00A123C6" w:rsidRPr="00FA5878">
        <w:rPr>
          <w:rFonts w:ascii="Times New Roman" w:hAnsi="Times New Roman"/>
          <w:color w:val="000000"/>
          <w:sz w:val="24"/>
          <w:szCs w:val="24"/>
          <w:shd w:val="clear" w:color="auto" w:fill="FFFFFF"/>
        </w:rPr>
        <w:t xml:space="preserve"> princípio da boa-fé</w:t>
      </w:r>
      <w:r>
        <w:rPr>
          <w:rFonts w:ascii="Times New Roman" w:hAnsi="Times New Roman"/>
          <w:color w:val="000000"/>
          <w:sz w:val="24"/>
          <w:szCs w:val="24"/>
          <w:shd w:val="clear" w:color="auto" w:fill="FFFFFF"/>
        </w:rPr>
        <w:t xml:space="preserve"> objetiva</w:t>
      </w:r>
      <w:r w:rsidR="00A123C6" w:rsidRPr="00FA5878">
        <w:rPr>
          <w:rFonts w:ascii="Times New Roman" w:hAnsi="Times New Roman"/>
          <w:color w:val="000000"/>
          <w:sz w:val="24"/>
          <w:szCs w:val="24"/>
          <w:shd w:val="clear" w:color="auto" w:fill="FFFFFF"/>
        </w:rPr>
        <w:t xml:space="preserve">, </w:t>
      </w:r>
      <w:r w:rsidRPr="00FA5878">
        <w:rPr>
          <w:rFonts w:ascii="Times New Roman" w:hAnsi="Times New Roman"/>
          <w:color w:val="000000"/>
          <w:sz w:val="24"/>
          <w:szCs w:val="24"/>
          <w:shd w:val="clear" w:color="auto" w:fill="FFFFFF"/>
        </w:rPr>
        <w:t>encontra-se na</w:t>
      </w:r>
      <w:r w:rsidR="00A123C6" w:rsidRPr="00FA5878">
        <w:rPr>
          <w:rFonts w:ascii="Times New Roman" w:hAnsi="Times New Roman"/>
          <w:color w:val="000000"/>
          <w:sz w:val="24"/>
          <w:szCs w:val="24"/>
          <w:shd w:val="clear" w:color="auto" w:fill="FFFFFF"/>
        </w:rPr>
        <w:t xml:space="preserve"> declaração dos </w:t>
      </w:r>
      <w:r w:rsidR="00A123C6" w:rsidRPr="009E5705">
        <w:rPr>
          <w:rFonts w:ascii="Times New Roman" w:hAnsi="Times New Roman"/>
          <w:color w:val="000000"/>
          <w:sz w:val="24"/>
          <w:szCs w:val="24"/>
          <w:shd w:val="clear" w:color="auto" w:fill="FFFFFF"/>
        </w:rPr>
        <w:t>direitos e garantias fundamentais, a qual prevê que estes não são apenas os literalmente arro</w:t>
      </w:r>
      <w:r w:rsidR="00A123C6" w:rsidRPr="00FA5878">
        <w:rPr>
          <w:rFonts w:ascii="Times New Roman" w:hAnsi="Times New Roman"/>
          <w:color w:val="000000"/>
          <w:sz w:val="24"/>
          <w:szCs w:val="24"/>
          <w:shd w:val="clear" w:color="auto" w:fill="FFFFFF"/>
        </w:rPr>
        <w:t>lados nos incisos do art. 5º, pois compreendem implicitamente, também, todos os outros que decorram do regime e dos princípios adotados pela Constituição (CF</w:t>
      </w:r>
      <w:r w:rsidRPr="00FA5878">
        <w:rPr>
          <w:rFonts w:ascii="Times New Roman" w:hAnsi="Times New Roman"/>
          <w:color w:val="000000"/>
          <w:sz w:val="24"/>
          <w:szCs w:val="24"/>
          <w:shd w:val="clear" w:color="auto" w:fill="FFFFFF"/>
        </w:rPr>
        <w:t>/88</w:t>
      </w:r>
      <w:r w:rsidR="00A123C6" w:rsidRPr="00FA5878">
        <w:rPr>
          <w:rFonts w:ascii="Times New Roman" w:hAnsi="Times New Roman"/>
          <w:color w:val="000000"/>
          <w:sz w:val="24"/>
          <w:szCs w:val="24"/>
          <w:shd w:val="clear" w:color="auto" w:fill="FFFFFF"/>
        </w:rPr>
        <w:t>, art. 5º, § 2º).</w:t>
      </w:r>
      <w:r>
        <w:rPr>
          <w:rFonts w:ascii="Times New Roman" w:hAnsi="Times New Roman"/>
          <w:color w:val="000000"/>
          <w:sz w:val="24"/>
          <w:szCs w:val="24"/>
          <w:shd w:val="clear" w:color="auto" w:fill="FFFFFF"/>
        </w:rPr>
        <w:t xml:space="preserve"> (THEODORO JÚNIOR, 2018)</w:t>
      </w:r>
      <w:r w:rsidR="004F0602">
        <w:rPr>
          <w:rFonts w:ascii="Times New Roman" w:hAnsi="Times New Roman"/>
          <w:color w:val="000000"/>
          <w:sz w:val="24"/>
          <w:szCs w:val="24"/>
          <w:shd w:val="clear" w:color="auto" w:fill="FFFFFF"/>
        </w:rPr>
        <w:t>.</w:t>
      </w:r>
    </w:p>
    <w:p w:rsidR="004F0602" w:rsidRPr="00FA5878" w:rsidRDefault="00FA5878" w:rsidP="0053347B">
      <w:pPr>
        <w:autoSpaceDE w:val="0"/>
        <w:autoSpaceDN w:val="0"/>
        <w:adjustRightInd w:val="0"/>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r>
      <w:r w:rsidR="00A123C6" w:rsidRPr="00FA5878">
        <w:rPr>
          <w:rFonts w:ascii="Times New Roman" w:hAnsi="Times New Roman"/>
          <w:color w:val="000000"/>
          <w:sz w:val="24"/>
          <w:szCs w:val="24"/>
          <w:shd w:val="clear" w:color="auto" w:fill="FFFFFF"/>
        </w:rPr>
        <w:t xml:space="preserve">O princípio da boa-fé, assim, adquire a categoria constitucional, </w:t>
      </w:r>
      <w:r>
        <w:rPr>
          <w:rFonts w:ascii="Times New Roman" w:hAnsi="Times New Roman"/>
          <w:color w:val="000000"/>
          <w:sz w:val="24"/>
          <w:szCs w:val="24"/>
          <w:shd w:val="clear" w:color="auto" w:fill="FFFFFF"/>
        </w:rPr>
        <w:t>pois a</w:t>
      </w:r>
      <w:r w:rsidR="00A123C6" w:rsidRPr="00FA5878">
        <w:rPr>
          <w:rFonts w:ascii="Times New Roman" w:hAnsi="Times New Roman"/>
          <w:color w:val="000000"/>
          <w:sz w:val="24"/>
          <w:szCs w:val="24"/>
          <w:shd w:val="clear" w:color="auto" w:fill="FFFFFF"/>
        </w:rPr>
        <w:t xml:space="preserve"> Constituição </w:t>
      </w:r>
      <w:r w:rsidR="004F0602">
        <w:rPr>
          <w:rFonts w:ascii="Times New Roman" w:hAnsi="Times New Roman"/>
          <w:color w:val="000000"/>
          <w:sz w:val="24"/>
          <w:szCs w:val="24"/>
          <w:shd w:val="clear" w:color="auto" w:fill="FFFFFF"/>
        </w:rPr>
        <w:t>baseia-se</w:t>
      </w:r>
      <w:r w:rsidR="00A123C6" w:rsidRPr="00FA5878">
        <w:rPr>
          <w:rFonts w:ascii="Times New Roman" w:hAnsi="Times New Roman"/>
          <w:color w:val="000000"/>
          <w:sz w:val="24"/>
          <w:szCs w:val="24"/>
          <w:shd w:val="clear" w:color="auto" w:fill="FFFFFF"/>
        </w:rPr>
        <w:t xml:space="preserve"> </w:t>
      </w:r>
      <w:r w:rsidR="004F0602">
        <w:rPr>
          <w:rFonts w:ascii="Times New Roman" w:hAnsi="Times New Roman"/>
          <w:color w:val="000000"/>
          <w:sz w:val="24"/>
          <w:szCs w:val="24"/>
          <w:shd w:val="clear" w:color="auto" w:fill="FFFFFF"/>
        </w:rPr>
        <w:t>na proteção à</w:t>
      </w:r>
      <w:r w:rsidR="00A123C6" w:rsidRPr="00FA5878">
        <w:rPr>
          <w:rFonts w:ascii="Times New Roman" w:hAnsi="Times New Roman"/>
          <w:color w:val="000000"/>
          <w:sz w:val="24"/>
          <w:szCs w:val="24"/>
          <w:shd w:val="clear" w:color="auto" w:fill="FFFFFF"/>
        </w:rPr>
        <w:t xml:space="preserve"> dignidade humana (art. 1º, III) e se estrutura, ainda, em largos e explícitos princípios éticos, como o da moralidade em todos os serviços públicos (art. 37) e o da construção de uma sociedade justa e solidária (art. 3º, I</w:t>
      </w:r>
      <w:r w:rsidR="004F0602">
        <w:rPr>
          <w:rFonts w:ascii="Times New Roman" w:hAnsi="Times New Roman"/>
          <w:color w:val="000000"/>
          <w:sz w:val="24"/>
          <w:szCs w:val="24"/>
          <w:shd w:val="clear" w:color="auto" w:fill="FFFFFF"/>
        </w:rPr>
        <w:t>), isto é,</w:t>
      </w:r>
      <w:r w:rsidR="00A123C6" w:rsidRPr="00FA5878">
        <w:rPr>
          <w:rFonts w:ascii="Times New Roman" w:hAnsi="Times New Roman"/>
          <w:color w:val="000000"/>
          <w:sz w:val="24"/>
          <w:szCs w:val="24"/>
          <w:shd w:val="clear" w:color="auto" w:fill="FFFFFF"/>
        </w:rPr>
        <w:t xml:space="preserve"> não há como negar que o valor ético constitutivo da essência da boa-fé não esteja implicitamente contido nas regras e nos princípios com que a Constituição organiza o Estado Democrático de Direito e protege os direitos fundamentais, sempre a partir de valores éticos e morais.</w:t>
      </w:r>
      <w:r w:rsidR="004F0602">
        <w:rPr>
          <w:rFonts w:ascii="Times New Roman" w:hAnsi="Times New Roman"/>
          <w:color w:val="000000"/>
          <w:sz w:val="24"/>
          <w:szCs w:val="24"/>
          <w:shd w:val="clear" w:color="auto" w:fill="FFFFFF"/>
        </w:rPr>
        <w:t xml:space="preserve"> </w:t>
      </w:r>
      <w:r w:rsidR="00DA3D54" w:rsidRPr="0053347B">
        <w:rPr>
          <w:rFonts w:ascii="Times New Roman" w:hAnsi="Times New Roman"/>
          <w:color w:val="000000"/>
          <w:sz w:val="24"/>
          <w:szCs w:val="24"/>
          <w:shd w:val="clear" w:color="auto" w:fill="FFFFFF"/>
        </w:rPr>
        <w:t>Portanto, o dever de comportamento, segundo a boa-fé imposto a todos os que participam do processo civil, é inerente à própria garantia do devido processo legal outorgada pela Constituição.</w:t>
      </w:r>
      <w:r w:rsidR="00DA3D54">
        <w:rPr>
          <w:rFonts w:ascii="Times New Roman" w:hAnsi="Times New Roman"/>
          <w:color w:val="000000"/>
          <w:sz w:val="24"/>
          <w:szCs w:val="24"/>
          <w:shd w:val="clear" w:color="auto" w:fill="FFFFFF"/>
        </w:rPr>
        <w:t xml:space="preserve"> </w:t>
      </w:r>
      <w:r w:rsidR="004F0602">
        <w:rPr>
          <w:rFonts w:ascii="Times New Roman" w:hAnsi="Times New Roman"/>
          <w:color w:val="000000"/>
          <w:sz w:val="24"/>
          <w:szCs w:val="24"/>
          <w:shd w:val="clear" w:color="auto" w:fill="FFFFFF"/>
        </w:rPr>
        <w:t>(THEODORO JÚNIOR, 2018).</w:t>
      </w:r>
    </w:p>
    <w:p w:rsidR="00321B5A" w:rsidRDefault="001A2889" w:rsidP="001A2889">
      <w:pPr>
        <w:autoSpaceDE w:val="0"/>
        <w:autoSpaceDN w:val="0"/>
        <w:adjustRightInd w:val="0"/>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r>
      <w:r w:rsidR="00A123C6" w:rsidRPr="001A2889">
        <w:rPr>
          <w:rFonts w:ascii="Times New Roman" w:hAnsi="Times New Roman"/>
          <w:color w:val="000000"/>
          <w:sz w:val="24"/>
          <w:szCs w:val="24"/>
          <w:shd w:val="clear" w:color="auto" w:fill="FFFFFF"/>
        </w:rPr>
        <w:t>Entre as variantes de aplicação da teoria da boa-fé objetiva, por exemplo, tem sido observada pela jurisprudência, com adequação, a interdição da conduta incoerente no processo (</w:t>
      </w:r>
      <w:r w:rsidR="00A123C6" w:rsidRPr="009E5705">
        <w:rPr>
          <w:rFonts w:ascii="Times New Roman" w:hAnsi="Times New Roman"/>
          <w:i/>
          <w:color w:val="000000"/>
          <w:sz w:val="24"/>
          <w:szCs w:val="24"/>
          <w:shd w:val="clear" w:color="auto" w:fill="FFFFFF"/>
        </w:rPr>
        <w:t>venire contra factum proprium</w:t>
      </w:r>
      <w:r w:rsidR="00A123C6" w:rsidRPr="001A2889">
        <w:rPr>
          <w:rFonts w:ascii="Times New Roman" w:hAnsi="Times New Roman"/>
          <w:color w:val="000000"/>
          <w:sz w:val="24"/>
          <w:szCs w:val="24"/>
          <w:shd w:val="clear" w:color="auto" w:fill="FFFFFF"/>
        </w:rPr>
        <w:t>).</w:t>
      </w:r>
    </w:p>
    <w:p w:rsidR="00A123C6" w:rsidRDefault="00321B5A" w:rsidP="001A2889">
      <w:pPr>
        <w:autoSpaceDE w:val="0"/>
        <w:autoSpaceDN w:val="0"/>
        <w:adjustRightInd w:val="0"/>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r>
      <w:r w:rsidR="001A2889" w:rsidRPr="001A2889">
        <w:rPr>
          <w:rFonts w:ascii="Times New Roman" w:hAnsi="Times New Roman"/>
          <w:color w:val="000000"/>
          <w:sz w:val="24"/>
          <w:szCs w:val="24"/>
          <w:shd w:val="clear" w:color="auto" w:fill="FFFFFF"/>
        </w:rPr>
        <w:t>A</w:t>
      </w:r>
      <w:r w:rsidR="00A123C6" w:rsidRPr="001A2889">
        <w:rPr>
          <w:rFonts w:ascii="Times New Roman" w:hAnsi="Times New Roman"/>
          <w:color w:val="000000"/>
          <w:sz w:val="24"/>
          <w:szCs w:val="24"/>
          <w:shd w:val="clear" w:color="auto" w:fill="FFFFFF"/>
        </w:rPr>
        <w:t xml:space="preserve"> infração ao princípio da boa-fé pode, por exemplo, gerar tanto a preclusão de um poder processual (supressio), como o dever de indenizar (em caso de dano), ou, ainda, a imposição de medida inibitória, de sanção disciplinar, de nulidade do ato processual etc. A par disso, a boa-fé, no sentido positivo, pode inovar nos direitos e obrigações originários, criando para quem confiou no comportamento da outra parte uma nova situação jurídica (surrectio</w:t>
      </w:r>
      <w:r w:rsidR="001A2889" w:rsidRPr="001A2889">
        <w:rPr>
          <w:rFonts w:ascii="Times New Roman" w:hAnsi="Times New Roman"/>
          <w:color w:val="000000"/>
          <w:sz w:val="24"/>
          <w:szCs w:val="24"/>
          <w:shd w:val="clear" w:color="auto" w:fill="FFFFFF"/>
        </w:rPr>
        <w:t xml:space="preserve">). </w:t>
      </w:r>
    </w:p>
    <w:p w:rsidR="00321B5A" w:rsidRPr="00321B5A" w:rsidRDefault="00321B5A" w:rsidP="00321B5A">
      <w:pPr>
        <w:autoSpaceDE w:val="0"/>
        <w:autoSpaceDN w:val="0"/>
        <w:adjustRightInd w:val="0"/>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r>
      <w:r w:rsidRPr="00321B5A">
        <w:rPr>
          <w:rFonts w:ascii="Times New Roman" w:hAnsi="Times New Roman"/>
          <w:color w:val="000000"/>
          <w:sz w:val="24"/>
          <w:szCs w:val="24"/>
          <w:shd w:val="clear" w:color="auto" w:fill="FFFFFF"/>
        </w:rPr>
        <w:t xml:space="preserve">Nelson Nery Junior </w:t>
      </w:r>
      <w:r>
        <w:rPr>
          <w:rFonts w:ascii="Times New Roman" w:hAnsi="Times New Roman"/>
          <w:color w:val="000000"/>
          <w:sz w:val="24"/>
          <w:szCs w:val="24"/>
          <w:shd w:val="clear" w:color="auto" w:fill="FFFFFF"/>
        </w:rPr>
        <w:t xml:space="preserve">(2015), </w:t>
      </w:r>
      <w:r w:rsidRPr="00321B5A">
        <w:rPr>
          <w:rFonts w:ascii="Times New Roman" w:hAnsi="Times New Roman"/>
          <w:color w:val="000000"/>
          <w:sz w:val="24"/>
          <w:szCs w:val="24"/>
          <w:shd w:val="clear" w:color="auto" w:fill="FFFFFF"/>
        </w:rPr>
        <w:t>classifica o abordado art. 5º, como cláusula geral, uma regra geral de boa conduta explícita na legislação. Conforme as lições do autor em apreço, ultrapassar os limites ou violar os deveres da boa-fé objetiva, caracteriza um abuso de direito processual, análogo ao disposto no art. </w:t>
      </w:r>
      <w:hyperlink r:id="rId10" w:tooltip="Artigo 187 da Lei nº 10.406 de 10 de Janeiro de 2002" w:history="1">
        <w:r w:rsidRPr="00321B5A">
          <w:rPr>
            <w:rFonts w:ascii="Times New Roman" w:hAnsi="Times New Roman"/>
            <w:color w:val="000000"/>
            <w:sz w:val="24"/>
            <w:szCs w:val="24"/>
            <w:shd w:val="clear" w:color="auto" w:fill="FFFFFF"/>
          </w:rPr>
          <w:t>187</w:t>
        </w:r>
      </w:hyperlink>
      <w:r w:rsidRPr="00321B5A">
        <w:rPr>
          <w:rFonts w:ascii="Times New Roman" w:hAnsi="Times New Roman"/>
          <w:color w:val="000000"/>
          <w:sz w:val="24"/>
          <w:szCs w:val="24"/>
          <w:shd w:val="clear" w:color="auto" w:fill="FFFFFF"/>
        </w:rPr>
        <w:t> do </w:t>
      </w:r>
      <w:hyperlink r:id="rId11" w:tooltip="LEI No 10.406, DE 10 DE JANEIRO DE 2002." w:history="1">
        <w:r w:rsidRPr="00321B5A">
          <w:rPr>
            <w:rFonts w:ascii="Times New Roman" w:hAnsi="Times New Roman"/>
            <w:color w:val="000000"/>
            <w:sz w:val="24"/>
            <w:szCs w:val="24"/>
            <w:shd w:val="clear" w:color="auto" w:fill="FFFFFF"/>
          </w:rPr>
          <w:t>Código Civil</w:t>
        </w:r>
      </w:hyperlink>
      <w:r w:rsidRPr="00321B5A">
        <w:rPr>
          <w:rFonts w:ascii="Times New Roman" w:hAnsi="Times New Roman"/>
          <w:color w:val="000000"/>
          <w:sz w:val="24"/>
          <w:szCs w:val="24"/>
          <w:shd w:val="clear" w:color="auto" w:fill="FFFFFF"/>
        </w:rPr>
        <w:t>, respondendo o sujeito processual (incluindo o órgão jurisdicional), nas regras dos arts. </w:t>
      </w:r>
      <w:hyperlink r:id="rId12" w:tooltip="Artigo 79 da Lei nº 5.869 de 11 de Janeiro de 1973" w:history="1">
        <w:r w:rsidRPr="00321B5A">
          <w:rPr>
            <w:rFonts w:ascii="Times New Roman" w:hAnsi="Times New Roman"/>
            <w:color w:val="000000"/>
            <w:sz w:val="24"/>
            <w:szCs w:val="24"/>
            <w:shd w:val="clear" w:color="auto" w:fill="FFFFFF"/>
          </w:rPr>
          <w:t>79</w:t>
        </w:r>
      </w:hyperlink>
      <w:r w:rsidRPr="00321B5A">
        <w:rPr>
          <w:rFonts w:ascii="Times New Roman" w:hAnsi="Times New Roman"/>
          <w:color w:val="000000"/>
          <w:sz w:val="24"/>
          <w:szCs w:val="24"/>
          <w:shd w:val="clear" w:color="auto" w:fill="FFFFFF"/>
        </w:rPr>
        <w:t> e </w:t>
      </w:r>
      <w:hyperlink r:id="rId13" w:tooltip="Artigo 81 da Lei nº 5.869 de 11 de Janeiro de 1973" w:history="1">
        <w:r w:rsidRPr="00321B5A">
          <w:rPr>
            <w:rFonts w:ascii="Times New Roman" w:hAnsi="Times New Roman"/>
            <w:color w:val="000000"/>
            <w:sz w:val="24"/>
            <w:szCs w:val="24"/>
            <w:shd w:val="clear" w:color="auto" w:fill="FFFFFF"/>
          </w:rPr>
          <w:t>81</w:t>
        </w:r>
      </w:hyperlink>
      <w:r w:rsidRPr="00321B5A">
        <w:rPr>
          <w:rFonts w:ascii="Times New Roman" w:hAnsi="Times New Roman"/>
          <w:color w:val="000000"/>
          <w:sz w:val="24"/>
          <w:szCs w:val="24"/>
          <w:shd w:val="clear" w:color="auto" w:fill="FFFFFF"/>
        </w:rPr>
        <w:t> do </w:t>
      </w:r>
      <w:hyperlink r:id="rId14" w:tooltip="Lei no 5.869, de 11 de janeiro de 1973." w:history="1">
        <w:r w:rsidRPr="00321B5A">
          <w:rPr>
            <w:rFonts w:ascii="Times New Roman" w:hAnsi="Times New Roman"/>
            <w:color w:val="000000"/>
            <w:sz w:val="24"/>
            <w:szCs w:val="24"/>
            <w:shd w:val="clear" w:color="auto" w:fill="FFFFFF"/>
          </w:rPr>
          <w:t>CPC</w:t>
        </w:r>
      </w:hyperlink>
      <w:r>
        <w:rPr>
          <w:rFonts w:ascii="Times New Roman" w:hAnsi="Times New Roman"/>
          <w:color w:val="000000"/>
          <w:sz w:val="24"/>
          <w:szCs w:val="24"/>
          <w:shd w:val="clear" w:color="auto" w:fill="FFFFFF"/>
        </w:rPr>
        <w:t>.</w:t>
      </w:r>
    </w:p>
    <w:p w:rsidR="00321B5A" w:rsidRPr="001A2889" w:rsidRDefault="00321B5A" w:rsidP="00321B5A">
      <w:pPr>
        <w:autoSpaceDE w:val="0"/>
        <w:autoSpaceDN w:val="0"/>
        <w:adjustRightInd w:val="0"/>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t xml:space="preserve">Já </w:t>
      </w:r>
      <w:r w:rsidRPr="00321B5A">
        <w:rPr>
          <w:rFonts w:ascii="Times New Roman" w:hAnsi="Times New Roman"/>
          <w:color w:val="000000"/>
          <w:sz w:val="24"/>
          <w:szCs w:val="24"/>
          <w:shd w:val="clear" w:color="auto" w:fill="FFFFFF"/>
        </w:rPr>
        <w:t>Humberto Theodoro Junior</w:t>
      </w:r>
      <w:r>
        <w:rPr>
          <w:rFonts w:ascii="Times New Roman" w:hAnsi="Times New Roman"/>
          <w:color w:val="000000"/>
          <w:sz w:val="24"/>
          <w:szCs w:val="24"/>
          <w:shd w:val="clear" w:color="auto" w:fill="FFFFFF"/>
        </w:rPr>
        <w:t xml:space="preserve"> (2018)</w:t>
      </w:r>
      <w:r w:rsidRPr="00321B5A">
        <w:rPr>
          <w:rFonts w:ascii="Times New Roman" w:hAnsi="Times New Roman"/>
          <w:color w:val="000000"/>
          <w:sz w:val="24"/>
          <w:szCs w:val="24"/>
          <w:shd w:val="clear" w:color="auto" w:fill="FFFFFF"/>
        </w:rPr>
        <w:t xml:space="preserve"> leciona que a boa-fé objetiva “aparece no direito processual, sob a roupagem de uma cláusula geral, possuindo a norma que a veicula grande flexibilidade, cabendo ao juiz avaliar e determinar seus efeitos adequando-os às peculiaridades do caso concreto”.</w:t>
      </w:r>
    </w:p>
    <w:p w:rsidR="00C500DD" w:rsidRPr="00C500DD" w:rsidRDefault="00C41003" w:rsidP="00C500DD">
      <w:pPr>
        <w:autoSpaceDE w:val="0"/>
        <w:autoSpaceDN w:val="0"/>
        <w:adjustRightInd w:val="0"/>
        <w:spacing w:after="0" w:line="360" w:lineRule="auto"/>
        <w:jc w:val="both"/>
        <w:rPr>
          <w:rFonts w:ascii="Times New Roman" w:hAnsi="Times New Roman"/>
          <w:color w:val="000000"/>
          <w:sz w:val="24"/>
          <w:szCs w:val="24"/>
          <w:shd w:val="clear" w:color="auto" w:fill="FFFFFF"/>
        </w:rPr>
      </w:pPr>
      <w:r>
        <w:rPr>
          <w:rFonts w:ascii="Times New Roman" w:hAnsi="Times New Roman"/>
          <w:color w:val="373A3C"/>
          <w:spacing w:val="2"/>
          <w:sz w:val="24"/>
          <w:szCs w:val="24"/>
          <w:lang w:eastAsia="pt-BR"/>
        </w:rPr>
        <w:lastRenderedPageBreak/>
        <w:tab/>
      </w:r>
      <w:r w:rsidR="00C500DD" w:rsidRPr="00C500DD">
        <w:rPr>
          <w:rFonts w:ascii="Times New Roman" w:hAnsi="Times New Roman"/>
          <w:color w:val="000000"/>
          <w:sz w:val="24"/>
          <w:szCs w:val="24"/>
          <w:shd w:val="clear" w:color="auto" w:fill="FFFFFF"/>
        </w:rPr>
        <w:t>Tereza Arruda Alvim Wambier</w:t>
      </w:r>
      <w:r w:rsidR="00C500DD">
        <w:rPr>
          <w:rFonts w:ascii="Times New Roman" w:hAnsi="Times New Roman"/>
          <w:color w:val="000000"/>
          <w:sz w:val="24"/>
          <w:szCs w:val="24"/>
          <w:shd w:val="clear" w:color="auto" w:fill="FFFFFF"/>
        </w:rPr>
        <w:t xml:space="preserve"> (2015)</w:t>
      </w:r>
      <w:r w:rsidR="00C500DD" w:rsidRPr="00C500DD">
        <w:rPr>
          <w:rFonts w:ascii="Times New Roman" w:hAnsi="Times New Roman"/>
          <w:color w:val="000000"/>
          <w:sz w:val="24"/>
          <w:szCs w:val="24"/>
          <w:shd w:val="clear" w:color="auto" w:fill="FFFFFF"/>
        </w:rPr>
        <w:t xml:space="preserve">, comenta que o art. 5º é um reflexo de atitude </w:t>
      </w:r>
      <w:r w:rsidR="00CE3CBA">
        <w:rPr>
          <w:rFonts w:ascii="Times New Roman" w:hAnsi="Times New Roman"/>
          <w:color w:val="000000"/>
          <w:sz w:val="24"/>
          <w:szCs w:val="24"/>
          <w:shd w:val="clear" w:color="auto" w:fill="FFFFFF"/>
        </w:rPr>
        <w:t xml:space="preserve">cooperativa, </w:t>
      </w:r>
      <w:r w:rsidR="00C500DD" w:rsidRPr="00C500DD">
        <w:rPr>
          <w:rFonts w:ascii="Times New Roman" w:hAnsi="Times New Roman"/>
          <w:color w:val="000000"/>
          <w:sz w:val="24"/>
          <w:szCs w:val="24"/>
          <w:shd w:val="clear" w:color="auto" w:fill="FFFFFF"/>
        </w:rPr>
        <w:t xml:space="preserve">em que não se investigará as intenções ocultas dos sujeitos processuais, tratando-se da verificação se a conduta está, ou não, de acordo com o ordenamento jurídico. </w:t>
      </w:r>
      <w:r w:rsidR="00CE3CBA">
        <w:rPr>
          <w:rFonts w:ascii="Times New Roman" w:hAnsi="Times New Roman"/>
          <w:color w:val="000000"/>
          <w:sz w:val="24"/>
          <w:szCs w:val="24"/>
          <w:shd w:val="clear" w:color="auto" w:fill="FFFFFF"/>
        </w:rPr>
        <w:t xml:space="preserve">Aduz </w:t>
      </w:r>
      <w:r w:rsidR="00C500DD" w:rsidRPr="00C500DD">
        <w:rPr>
          <w:rFonts w:ascii="Times New Roman" w:hAnsi="Times New Roman"/>
          <w:color w:val="000000"/>
          <w:sz w:val="24"/>
          <w:szCs w:val="24"/>
          <w:shd w:val="clear" w:color="auto" w:fill="FFFFFF"/>
        </w:rPr>
        <w:t>ainda, que o comportamento em desacordo, traz a presunção de má intenção, espírito malicioso e intenção de dissimular, podendo ensejar em condenação por má-fé processual. Assim, para a citada autora, o processo fluirá melhor com a boa-fé processual, existindo uma confiança na perspectiva de retidão, em sentido diametralmente oposto, a ausência de boa-fé objetiva, resulta em desconfiança, burocracia, má vontade, sendo um obste ao pro</w:t>
      </w:r>
      <w:r w:rsidR="00CE3CBA">
        <w:rPr>
          <w:rFonts w:ascii="Times New Roman" w:hAnsi="Times New Roman"/>
          <w:color w:val="000000"/>
          <w:sz w:val="24"/>
          <w:szCs w:val="24"/>
          <w:shd w:val="clear" w:color="auto" w:fill="FFFFFF"/>
        </w:rPr>
        <w:t>sseguimento regular do feito.</w:t>
      </w:r>
    </w:p>
    <w:p w:rsidR="00CE3CBA" w:rsidRDefault="00C500DD" w:rsidP="00C500DD">
      <w:pPr>
        <w:autoSpaceDE w:val="0"/>
        <w:autoSpaceDN w:val="0"/>
        <w:adjustRightInd w:val="0"/>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r>
      <w:r w:rsidRPr="00C500DD">
        <w:rPr>
          <w:rFonts w:ascii="Times New Roman" w:hAnsi="Times New Roman"/>
          <w:color w:val="000000"/>
          <w:sz w:val="24"/>
          <w:szCs w:val="24"/>
          <w:shd w:val="clear" w:color="auto" w:fill="FFFFFF"/>
        </w:rPr>
        <w:t xml:space="preserve">Nesse diapasão, José Miguel Garcia Medina </w:t>
      </w:r>
      <w:r w:rsidR="00321B5A">
        <w:rPr>
          <w:rFonts w:ascii="Times New Roman" w:hAnsi="Times New Roman"/>
          <w:color w:val="000000"/>
          <w:sz w:val="24"/>
          <w:szCs w:val="24"/>
          <w:shd w:val="clear" w:color="auto" w:fill="FFFFFF"/>
        </w:rPr>
        <w:t xml:space="preserve">(2016), </w:t>
      </w:r>
      <w:r w:rsidRPr="00C500DD">
        <w:rPr>
          <w:rFonts w:ascii="Times New Roman" w:hAnsi="Times New Roman"/>
          <w:color w:val="000000"/>
          <w:sz w:val="24"/>
          <w:szCs w:val="24"/>
          <w:shd w:val="clear" w:color="auto" w:fill="FFFFFF"/>
        </w:rPr>
        <w:t>preleciona que, o sistema normativo estipulou este postulado ético de proteção a boa-fé objetiva, determinado uma conduta pautada na lealdade, sendo que, na discussão sobre a violação da boa-fé objetiva, não será necessário, entrar em pauta a prova da má-fé subjetiva. Noutro giro, este princípio fundamental, também deve ser observado pelo órgão jurisdicional, caso contrário, violaria a confiança, visto a quebra de sintonia com o proce</w:t>
      </w:r>
      <w:r w:rsidR="00CE3CBA">
        <w:rPr>
          <w:rFonts w:ascii="Times New Roman" w:hAnsi="Times New Roman"/>
          <w:color w:val="000000"/>
          <w:sz w:val="24"/>
          <w:szCs w:val="24"/>
          <w:shd w:val="clear" w:color="auto" w:fill="FFFFFF"/>
        </w:rPr>
        <w:t>dimento até então manifesto.</w:t>
      </w:r>
    </w:p>
    <w:p w:rsidR="00C500DD" w:rsidRPr="00C500DD" w:rsidRDefault="00CE3CBA" w:rsidP="00C500DD">
      <w:pPr>
        <w:autoSpaceDE w:val="0"/>
        <w:autoSpaceDN w:val="0"/>
        <w:adjustRightInd w:val="0"/>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r>
      <w:r w:rsidR="00C500DD" w:rsidRPr="00C500DD">
        <w:rPr>
          <w:rFonts w:ascii="Times New Roman" w:hAnsi="Times New Roman"/>
          <w:color w:val="000000"/>
          <w:sz w:val="24"/>
          <w:szCs w:val="24"/>
          <w:shd w:val="clear" w:color="auto" w:fill="FFFFFF"/>
        </w:rPr>
        <w:t>Miguel Reale conceitua boa-fé objetiva como:</w:t>
      </w:r>
    </w:p>
    <w:p w:rsidR="00CE3CBA" w:rsidRPr="00CE3CBA" w:rsidRDefault="00C500DD" w:rsidP="00CE3CBA">
      <w:pPr>
        <w:autoSpaceDE w:val="0"/>
        <w:autoSpaceDN w:val="0"/>
        <w:adjustRightInd w:val="0"/>
        <w:spacing w:after="0" w:line="360" w:lineRule="auto"/>
        <w:ind w:left="2835"/>
        <w:jc w:val="both"/>
        <w:rPr>
          <w:rFonts w:ascii="Times New Roman" w:hAnsi="Times New Roman"/>
          <w:i/>
          <w:color w:val="000000"/>
          <w:sz w:val="24"/>
          <w:szCs w:val="24"/>
          <w:shd w:val="clear" w:color="auto" w:fill="FFFFFF"/>
        </w:rPr>
      </w:pPr>
      <w:r>
        <w:rPr>
          <w:rFonts w:ascii="Times New Roman" w:hAnsi="Times New Roman"/>
          <w:color w:val="000000"/>
          <w:sz w:val="24"/>
          <w:szCs w:val="24"/>
          <w:shd w:val="clear" w:color="auto" w:fill="FFFFFF"/>
        </w:rPr>
        <w:tab/>
      </w:r>
    </w:p>
    <w:p w:rsidR="00C500DD" w:rsidRPr="009E5705" w:rsidRDefault="00CE3CBA" w:rsidP="00CE3CBA">
      <w:pPr>
        <w:autoSpaceDE w:val="0"/>
        <w:autoSpaceDN w:val="0"/>
        <w:adjustRightInd w:val="0"/>
        <w:spacing w:after="0" w:line="360" w:lineRule="auto"/>
        <w:ind w:left="2835"/>
        <w:jc w:val="both"/>
        <w:rPr>
          <w:rFonts w:ascii="Times New Roman" w:hAnsi="Times New Roman"/>
          <w:color w:val="000000"/>
          <w:sz w:val="24"/>
          <w:szCs w:val="24"/>
          <w:shd w:val="clear" w:color="auto" w:fill="FFFFFF"/>
        </w:rPr>
      </w:pPr>
      <w:r w:rsidRPr="009E5705">
        <w:rPr>
          <w:rFonts w:ascii="Times New Roman" w:hAnsi="Times New Roman"/>
          <w:color w:val="000000"/>
          <w:sz w:val="24"/>
          <w:szCs w:val="24"/>
          <w:shd w:val="clear" w:color="auto" w:fill="FFFFFF"/>
        </w:rPr>
        <w:t>“</w:t>
      </w:r>
      <w:r w:rsidR="00C500DD" w:rsidRPr="009E5705">
        <w:rPr>
          <w:rFonts w:ascii="Times New Roman" w:hAnsi="Times New Roman"/>
          <w:color w:val="000000"/>
          <w:sz w:val="24"/>
          <w:szCs w:val="24"/>
          <w:shd w:val="clear" w:color="auto" w:fill="FFFFFF"/>
        </w:rPr>
        <w:t xml:space="preserve">A boa-fé objetiva apresenta-se como uma exigência de lealdade, modelo objetivo de conduta, arquétipo social pelo qual impõe o poder-dever que cada pessoa ajuste a própria conduta a esse arquétipo, obrando como obraria uma pessoa honesta, proba e leal. Tal conduta impõe diretrizes ao agir no tráfico negocial, devendo-se ter em conta, como lembra Judith Martins Costa, “a consideração para com os interesses do alter, visto como membro do conjunto social que é juridicamente tutelado”. Desse ponto de vista, podemos afirmar que a boa-fé objetiva, é assim entendida como noção sinônima de ‘honestidade </w:t>
      </w:r>
      <w:r w:rsidRPr="009E5705">
        <w:rPr>
          <w:rFonts w:ascii="Times New Roman" w:hAnsi="Times New Roman"/>
          <w:color w:val="000000"/>
          <w:sz w:val="24"/>
          <w:szCs w:val="24"/>
          <w:shd w:val="clear" w:color="auto" w:fill="FFFFFF"/>
        </w:rPr>
        <w:t>pública. ”</w:t>
      </w:r>
    </w:p>
    <w:p w:rsidR="00CE3CBA" w:rsidRDefault="00C500DD" w:rsidP="00C500DD">
      <w:pPr>
        <w:autoSpaceDE w:val="0"/>
        <w:autoSpaceDN w:val="0"/>
        <w:adjustRightInd w:val="0"/>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r>
    </w:p>
    <w:p w:rsidR="00C500DD" w:rsidRDefault="00CE3CBA" w:rsidP="00C500DD">
      <w:pPr>
        <w:autoSpaceDE w:val="0"/>
        <w:autoSpaceDN w:val="0"/>
        <w:adjustRightInd w:val="0"/>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r>
      <w:r w:rsidR="00C500DD" w:rsidRPr="00C500DD">
        <w:rPr>
          <w:rFonts w:ascii="Times New Roman" w:hAnsi="Times New Roman"/>
          <w:color w:val="000000"/>
          <w:sz w:val="24"/>
          <w:szCs w:val="24"/>
          <w:shd w:val="clear" w:color="auto" w:fill="FFFFFF"/>
        </w:rPr>
        <w:t>Exemplificando, ocorrendo a promoção de certo magistrado em determinada comarca, o novo magistrado não poderá romper a sintonia procedimental, violando a confiança, e praticando comportamentos contraditórios, a título exemplificativo, o primeiro magistrado indefere a produção de prova testemunhal requerida pela parte autora, ocorre a promoção do magis</w:t>
      </w:r>
      <w:r w:rsidR="00C500DD" w:rsidRPr="00C500DD">
        <w:rPr>
          <w:rFonts w:ascii="Times New Roman" w:hAnsi="Times New Roman"/>
          <w:color w:val="000000"/>
          <w:sz w:val="24"/>
          <w:szCs w:val="24"/>
          <w:shd w:val="clear" w:color="auto" w:fill="FFFFFF"/>
        </w:rPr>
        <w:lastRenderedPageBreak/>
        <w:t>trado, e o novo julga o feito improcedente pela ausência de prova constitutiva do fato, não cumprido a parte autora, com seu ônus de provar.</w:t>
      </w:r>
      <w:r>
        <w:rPr>
          <w:rFonts w:ascii="Times New Roman" w:hAnsi="Times New Roman"/>
          <w:color w:val="000000"/>
          <w:sz w:val="24"/>
          <w:szCs w:val="24"/>
          <w:shd w:val="clear" w:color="auto" w:fill="FFFFFF"/>
        </w:rPr>
        <w:t xml:space="preserve"> (AMERICO, 2016)</w:t>
      </w:r>
      <w:r w:rsidR="00321B5A">
        <w:rPr>
          <w:rFonts w:ascii="Times New Roman" w:hAnsi="Times New Roman"/>
          <w:color w:val="000000"/>
          <w:sz w:val="24"/>
          <w:szCs w:val="24"/>
          <w:shd w:val="clear" w:color="auto" w:fill="FFFFFF"/>
        </w:rPr>
        <w:t>.</w:t>
      </w:r>
    </w:p>
    <w:p w:rsidR="003A7DE2" w:rsidRDefault="003A7DE2" w:rsidP="00C500DD">
      <w:pPr>
        <w:autoSpaceDE w:val="0"/>
        <w:autoSpaceDN w:val="0"/>
        <w:adjustRightInd w:val="0"/>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r>
      <w:r w:rsidRPr="003A7DE2">
        <w:rPr>
          <w:rFonts w:ascii="Times New Roman" w:hAnsi="Times New Roman"/>
          <w:color w:val="000000"/>
          <w:sz w:val="24"/>
          <w:szCs w:val="24"/>
          <w:shd w:val="clear" w:color="auto" w:fill="FFFFFF"/>
        </w:rPr>
        <w:t>Não importa que, ao trair a confiança ou frustrar a expectativa, o agente tenha atuado com boa intenção. Se, apesar da boa intenção – ou da falta de má intenção –, a sua atitude não guardar harmonia com o que se pode razoavelmente esperar de uma pessoa média, naquele momento histórico, numa comunidade com aquelas características culturais, o agente terá atuado com violação ao princípio da boa-fé objetiva</w:t>
      </w:r>
      <w:r>
        <w:rPr>
          <w:rFonts w:ascii="Times New Roman" w:hAnsi="Times New Roman"/>
          <w:color w:val="000000"/>
          <w:sz w:val="24"/>
          <w:szCs w:val="24"/>
          <w:shd w:val="clear" w:color="auto" w:fill="FFFFFF"/>
        </w:rPr>
        <w:t>. (TARTUCE, 2015).</w:t>
      </w:r>
    </w:p>
    <w:p w:rsidR="003A7DE2" w:rsidRDefault="003A7DE2" w:rsidP="00321B5A">
      <w:pPr>
        <w:autoSpaceDE w:val="0"/>
        <w:autoSpaceDN w:val="0"/>
        <w:adjustRightInd w:val="0"/>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r>
      <w:r w:rsidRPr="003A7DE2">
        <w:rPr>
          <w:rFonts w:ascii="Times New Roman" w:hAnsi="Times New Roman"/>
          <w:color w:val="000000"/>
          <w:sz w:val="24"/>
          <w:szCs w:val="24"/>
          <w:shd w:val="clear" w:color="auto" w:fill="FFFFFF"/>
        </w:rPr>
        <w:t xml:space="preserve">Um comportamento de acordo com a boa-fé objetiva, pois, é aquele que não trai a confiança razoavelmente depositada, revela a lealdade que se pode esperar </w:t>
      </w:r>
      <w:r>
        <w:rPr>
          <w:rFonts w:ascii="Times New Roman" w:hAnsi="Times New Roman"/>
          <w:color w:val="000000"/>
          <w:sz w:val="24"/>
          <w:szCs w:val="24"/>
          <w:shd w:val="clear" w:color="auto" w:fill="FFFFFF"/>
        </w:rPr>
        <w:t>da outra parte</w:t>
      </w:r>
      <w:r w:rsidRPr="003A7DE2">
        <w:rPr>
          <w:rFonts w:ascii="Times New Roman" w:hAnsi="Times New Roman"/>
          <w:color w:val="000000"/>
          <w:sz w:val="24"/>
          <w:szCs w:val="24"/>
          <w:shd w:val="clear" w:color="auto" w:fill="FFFFFF"/>
        </w:rPr>
        <w:t>, mantém-se nos limites dos critérios de razoabilidade que, em dado momento, são os predominantes na comunidade integrada pelo agente e, por tudo isto, gera estabilidade e segurança.</w:t>
      </w:r>
      <w:r w:rsidR="007E56B8">
        <w:rPr>
          <w:rFonts w:ascii="Times New Roman" w:hAnsi="Times New Roman"/>
          <w:color w:val="000000"/>
          <w:sz w:val="24"/>
          <w:szCs w:val="24"/>
          <w:shd w:val="clear" w:color="auto" w:fill="FFFFFF"/>
        </w:rPr>
        <w:t xml:space="preserve"> </w:t>
      </w:r>
      <w:r w:rsidRPr="003A7DE2">
        <w:rPr>
          <w:rFonts w:ascii="Times New Roman" w:hAnsi="Times New Roman"/>
          <w:color w:val="000000"/>
          <w:sz w:val="24"/>
          <w:szCs w:val="24"/>
          <w:shd w:val="clear" w:color="auto" w:fill="FFFFFF"/>
        </w:rPr>
        <w:t>É a esta boa-fé, a boa-fé objetiva,</w:t>
      </w:r>
      <w:r>
        <w:rPr>
          <w:rFonts w:ascii="Times New Roman" w:hAnsi="Times New Roman"/>
          <w:color w:val="000000"/>
          <w:sz w:val="24"/>
          <w:szCs w:val="24"/>
          <w:shd w:val="clear" w:color="auto" w:fill="FFFFFF"/>
        </w:rPr>
        <w:t xml:space="preserve"> que o legislador expressou</w:t>
      </w:r>
      <w:r w:rsidRPr="003A7DE2">
        <w:rPr>
          <w:rFonts w:ascii="Times New Roman" w:hAnsi="Times New Roman"/>
          <w:color w:val="000000"/>
          <w:sz w:val="24"/>
          <w:szCs w:val="24"/>
          <w:shd w:val="clear" w:color="auto" w:fill="FFFFFF"/>
        </w:rPr>
        <w:t>, claramente, no novo CPC. E tal reverência exige que o enunciado esteja inserido em um dos dispositivos topologicamente integrantes do conjunto dos enunciados que proclamam as bases em que o intérprete deve se ancorar quando se debruçar sobre uma norma processual</w:t>
      </w:r>
      <w:r>
        <w:rPr>
          <w:rFonts w:ascii="Times New Roman" w:hAnsi="Times New Roman"/>
          <w:color w:val="373A3C"/>
          <w:spacing w:val="2"/>
          <w:sz w:val="24"/>
          <w:szCs w:val="24"/>
          <w:lang w:eastAsia="pt-BR"/>
        </w:rPr>
        <w:t>.</w:t>
      </w:r>
      <w:r w:rsidR="007E56B8" w:rsidRPr="007E56B8">
        <w:rPr>
          <w:rFonts w:ascii="Times New Roman" w:hAnsi="Times New Roman"/>
          <w:color w:val="000000"/>
          <w:sz w:val="24"/>
          <w:szCs w:val="24"/>
          <w:shd w:val="clear" w:color="auto" w:fill="FFFFFF"/>
        </w:rPr>
        <w:t xml:space="preserve"> </w:t>
      </w:r>
      <w:r w:rsidR="007E56B8">
        <w:rPr>
          <w:rFonts w:ascii="Times New Roman" w:hAnsi="Times New Roman"/>
          <w:color w:val="000000"/>
          <w:sz w:val="24"/>
          <w:szCs w:val="24"/>
          <w:shd w:val="clear" w:color="auto" w:fill="FFFFFF"/>
        </w:rPr>
        <w:t>(TARTUCE, 2015).</w:t>
      </w:r>
    </w:p>
    <w:p w:rsidR="00321B5A" w:rsidRPr="00321B5A" w:rsidRDefault="003A7DE2" w:rsidP="00321B5A">
      <w:pPr>
        <w:autoSpaceDE w:val="0"/>
        <w:autoSpaceDN w:val="0"/>
        <w:adjustRightInd w:val="0"/>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r>
      <w:r w:rsidR="00321B5A" w:rsidRPr="00321B5A">
        <w:rPr>
          <w:rFonts w:ascii="Times New Roman" w:hAnsi="Times New Roman"/>
          <w:color w:val="000000"/>
          <w:sz w:val="24"/>
          <w:szCs w:val="24"/>
          <w:shd w:val="clear" w:color="auto" w:fill="FFFFFF"/>
        </w:rPr>
        <w:t>Portanto</w:t>
      </w:r>
      <w:r w:rsidR="007E56B8">
        <w:rPr>
          <w:rFonts w:ascii="Times New Roman" w:hAnsi="Times New Roman"/>
          <w:color w:val="000000"/>
          <w:sz w:val="24"/>
          <w:szCs w:val="24"/>
          <w:shd w:val="clear" w:color="auto" w:fill="FFFFFF"/>
        </w:rPr>
        <w:t>,</w:t>
      </w:r>
      <w:r w:rsidR="00321B5A" w:rsidRPr="00321B5A">
        <w:rPr>
          <w:rFonts w:ascii="Times New Roman" w:hAnsi="Times New Roman"/>
          <w:color w:val="000000"/>
          <w:sz w:val="24"/>
          <w:szCs w:val="24"/>
          <w:shd w:val="clear" w:color="auto" w:fill="FFFFFF"/>
        </w:rPr>
        <w:t xml:space="preserve"> em síntese são pressupostos para a b</w:t>
      </w:r>
      <w:r w:rsidR="00321B5A">
        <w:rPr>
          <w:rFonts w:ascii="Times New Roman" w:hAnsi="Times New Roman"/>
          <w:color w:val="000000"/>
          <w:sz w:val="24"/>
          <w:szCs w:val="24"/>
          <w:shd w:val="clear" w:color="auto" w:fill="FFFFFF"/>
        </w:rPr>
        <w:t>oa-fé objetiva, entre outros:</w:t>
      </w:r>
    </w:p>
    <w:p w:rsidR="00321B5A" w:rsidRPr="00321B5A" w:rsidRDefault="00321B5A" w:rsidP="00321B5A">
      <w:pPr>
        <w:autoSpaceDE w:val="0"/>
        <w:autoSpaceDN w:val="0"/>
        <w:adjustRightInd w:val="0"/>
        <w:spacing w:after="0" w:line="360" w:lineRule="auto"/>
        <w:jc w:val="both"/>
        <w:rPr>
          <w:rFonts w:ascii="Times New Roman" w:hAnsi="Times New Roman"/>
          <w:color w:val="000000"/>
          <w:sz w:val="24"/>
          <w:szCs w:val="24"/>
          <w:shd w:val="clear" w:color="auto" w:fill="FFFFFF"/>
        </w:rPr>
      </w:pPr>
      <w:r w:rsidRPr="00321B5A">
        <w:rPr>
          <w:rFonts w:ascii="Times New Roman" w:hAnsi="Times New Roman"/>
          <w:color w:val="000000"/>
          <w:sz w:val="24"/>
          <w:szCs w:val="24"/>
          <w:shd w:val="clear" w:color="auto" w:fill="FFFFFF"/>
        </w:rPr>
        <w:t>a) dever de cuidado em relação à outra parte do processo;</w:t>
      </w:r>
    </w:p>
    <w:p w:rsidR="00321B5A" w:rsidRPr="00321B5A" w:rsidRDefault="00321B5A" w:rsidP="00321B5A">
      <w:pPr>
        <w:autoSpaceDE w:val="0"/>
        <w:autoSpaceDN w:val="0"/>
        <w:adjustRightInd w:val="0"/>
        <w:spacing w:after="0" w:line="360" w:lineRule="auto"/>
        <w:jc w:val="both"/>
        <w:rPr>
          <w:rFonts w:ascii="Times New Roman" w:hAnsi="Times New Roman"/>
          <w:color w:val="000000"/>
          <w:sz w:val="24"/>
          <w:szCs w:val="24"/>
          <w:shd w:val="clear" w:color="auto" w:fill="FFFFFF"/>
        </w:rPr>
      </w:pPr>
      <w:r w:rsidRPr="00321B5A">
        <w:rPr>
          <w:rFonts w:ascii="Times New Roman" w:hAnsi="Times New Roman"/>
          <w:color w:val="000000"/>
          <w:sz w:val="24"/>
          <w:szCs w:val="24"/>
          <w:shd w:val="clear" w:color="auto" w:fill="FFFFFF"/>
        </w:rPr>
        <w:t>b) dever de respeito;</w:t>
      </w:r>
    </w:p>
    <w:p w:rsidR="00321B5A" w:rsidRPr="00321B5A" w:rsidRDefault="00321B5A" w:rsidP="00321B5A">
      <w:pPr>
        <w:autoSpaceDE w:val="0"/>
        <w:autoSpaceDN w:val="0"/>
        <w:adjustRightInd w:val="0"/>
        <w:spacing w:after="0" w:line="360" w:lineRule="auto"/>
        <w:jc w:val="both"/>
        <w:rPr>
          <w:rFonts w:ascii="Times New Roman" w:hAnsi="Times New Roman"/>
          <w:color w:val="000000"/>
          <w:sz w:val="24"/>
          <w:szCs w:val="24"/>
          <w:shd w:val="clear" w:color="auto" w:fill="FFFFFF"/>
        </w:rPr>
      </w:pPr>
      <w:r w:rsidRPr="00321B5A">
        <w:rPr>
          <w:rFonts w:ascii="Times New Roman" w:hAnsi="Times New Roman"/>
          <w:color w:val="000000"/>
          <w:sz w:val="24"/>
          <w:szCs w:val="24"/>
          <w:shd w:val="clear" w:color="auto" w:fill="FFFFFF"/>
        </w:rPr>
        <w:t>c) dever de informar a outra parte sobre o conteúdo do negócio;</w:t>
      </w:r>
    </w:p>
    <w:p w:rsidR="00321B5A" w:rsidRPr="00321B5A" w:rsidRDefault="00321B5A" w:rsidP="00321B5A">
      <w:pPr>
        <w:autoSpaceDE w:val="0"/>
        <w:autoSpaceDN w:val="0"/>
        <w:adjustRightInd w:val="0"/>
        <w:spacing w:after="0" w:line="360" w:lineRule="auto"/>
        <w:jc w:val="both"/>
        <w:rPr>
          <w:rFonts w:ascii="Times New Roman" w:hAnsi="Times New Roman"/>
          <w:color w:val="000000"/>
          <w:sz w:val="24"/>
          <w:szCs w:val="24"/>
          <w:shd w:val="clear" w:color="auto" w:fill="FFFFFF"/>
        </w:rPr>
      </w:pPr>
      <w:r w:rsidRPr="00321B5A">
        <w:rPr>
          <w:rFonts w:ascii="Times New Roman" w:hAnsi="Times New Roman"/>
          <w:color w:val="000000"/>
          <w:sz w:val="24"/>
          <w:szCs w:val="24"/>
          <w:shd w:val="clear" w:color="auto" w:fill="FFFFFF"/>
        </w:rPr>
        <w:t>d) dever de agir conforme a confiança depositada;</w:t>
      </w:r>
    </w:p>
    <w:p w:rsidR="00321B5A" w:rsidRPr="00321B5A" w:rsidRDefault="00321B5A" w:rsidP="00321B5A">
      <w:pPr>
        <w:autoSpaceDE w:val="0"/>
        <w:autoSpaceDN w:val="0"/>
        <w:adjustRightInd w:val="0"/>
        <w:spacing w:after="0" w:line="360" w:lineRule="auto"/>
        <w:jc w:val="both"/>
        <w:rPr>
          <w:rFonts w:ascii="Times New Roman" w:hAnsi="Times New Roman"/>
          <w:color w:val="000000"/>
          <w:sz w:val="24"/>
          <w:szCs w:val="24"/>
          <w:shd w:val="clear" w:color="auto" w:fill="FFFFFF"/>
        </w:rPr>
      </w:pPr>
      <w:r w:rsidRPr="00321B5A">
        <w:rPr>
          <w:rFonts w:ascii="Times New Roman" w:hAnsi="Times New Roman"/>
          <w:color w:val="000000"/>
          <w:sz w:val="24"/>
          <w:szCs w:val="24"/>
          <w:shd w:val="clear" w:color="auto" w:fill="FFFFFF"/>
        </w:rPr>
        <w:t>e) dever de lealdade e probidade;</w:t>
      </w:r>
    </w:p>
    <w:p w:rsidR="00321B5A" w:rsidRPr="00321B5A" w:rsidRDefault="00321B5A" w:rsidP="00321B5A">
      <w:pPr>
        <w:autoSpaceDE w:val="0"/>
        <w:autoSpaceDN w:val="0"/>
        <w:adjustRightInd w:val="0"/>
        <w:spacing w:after="0" w:line="360" w:lineRule="auto"/>
        <w:jc w:val="both"/>
        <w:rPr>
          <w:rFonts w:ascii="Times New Roman" w:hAnsi="Times New Roman"/>
          <w:color w:val="000000"/>
          <w:sz w:val="24"/>
          <w:szCs w:val="24"/>
          <w:shd w:val="clear" w:color="auto" w:fill="FFFFFF"/>
        </w:rPr>
      </w:pPr>
      <w:r w:rsidRPr="00321B5A">
        <w:rPr>
          <w:rFonts w:ascii="Times New Roman" w:hAnsi="Times New Roman"/>
          <w:color w:val="000000"/>
          <w:sz w:val="24"/>
          <w:szCs w:val="24"/>
          <w:shd w:val="clear" w:color="auto" w:fill="FFFFFF"/>
        </w:rPr>
        <w:t>f) dever de colaboração ou cooperação, que passa a estar expresso no âmbito do processo, pela cooperação processual prevista no art. 6º do Novo CPC;</w:t>
      </w:r>
    </w:p>
    <w:p w:rsidR="00321B5A" w:rsidRPr="00321B5A" w:rsidRDefault="00321B5A" w:rsidP="00321B5A">
      <w:pPr>
        <w:autoSpaceDE w:val="0"/>
        <w:autoSpaceDN w:val="0"/>
        <w:adjustRightInd w:val="0"/>
        <w:spacing w:after="0" w:line="360" w:lineRule="auto"/>
        <w:jc w:val="both"/>
        <w:rPr>
          <w:rFonts w:ascii="Times New Roman" w:hAnsi="Times New Roman"/>
          <w:color w:val="000000"/>
          <w:sz w:val="24"/>
          <w:szCs w:val="24"/>
          <w:shd w:val="clear" w:color="auto" w:fill="FFFFFF"/>
        </w:rPr>
      </w:pPr>
      <w:r w:rsidRPr="00321B5A">
        <w:rPr>
          <w:rFonts w:ascii="Times New Roman" w:hAnsi="Times New Roman"/>
          <w:color w:val="000000"/>
          <w:sz w:val="24"/>
          <w:szCs w:val="24"/>
          <w:shd w:val="clear" w:color="auto" w:fill="FFFFFF"/>
        </w:rPr>
        <w:t>g) dever de agir com honestidade;</w:t>
      </w:r>
    </w:p>
    <w:p w:rsidR="00321B5A" w:rsidRDefault="00321B5A" w:rsidP="00321B5A">
      <w:pPr>
        <w:autoSpaceDE w:val="0"/>
        <w:autoSpaceDN w:val="0"/>
        <w:adjustRightInd w:val="0"/>
        <w:spacing w:after="0" w:line="360" w:lineRule="auto"/>
        <w:jc w:val="both"/>
        <w:rPr>
          <w:rFonts w:ascii="Times New Roman" w:hAnsi="Times New Roman"/>
          <w:color w:val="000000"/>
          <w:sz w:val="24"/>
          <w:szCs w:val="24"/>
          <w:shd w:val="clear" w:color="auto" w:fill="FFFFFF"/>
        </w:rPr>
      </w:pPr>
      <w:r w:rsidRPr="00321B5A">
        <w:rPr>
          <w:rFonts w:ascii="Times New Roman" w:hAnsi="Times New Roman"/>
          <w:color w:val="000000"/>
          <w:sz w:val="24"/>
          <w:szCs w:val="24"/>
          <w:shd w:val="clear" w:color="auto" w:fill="FFFFFF"/>
        </w:rPr>
        <w:t>h) dever de agir conforme a razoabilidade, a equidade e a boa razão.</w:t>
      </w:r>
    </w:p>
    <w:p w:rsidR="009E5705" w:rsidRDefault="009E5705" w:rsidP="00321B5A">
      <w:pPr>
        <w:autoSpaceDE w:val="0"/>
        <w:autoSpaceDN w:val="0"/>
        <w:adjustRightInd w:val="0"/>
        <w:spacing w:after="0" w:line="360" w:lineRule="auto"/>
        <w:jc w:val="both"/>
        <w:rPr>
          <w:rFonts w:ascii="Times New Roman" w:hAnsi="Times New Roman"/>
          <w:color w:val="000000"/>
          <w:sz w:val="24"/>
          <w:szCs w:val="24"/>
          <w:shd w:val="clear" w:color="auto" w:fill="FFFFFF"/>
        </w:rPr>
      </w:pPr>
    </w:p>
    <w:p w:rsidR="00392792" w:rsidRPr="00392792" w:rsidRDefault="00392792" w:rsidP="00392792">
      <w:pPr>
        <w:autoSpaceDE w:val="0"/>
        <w:autoSpaceDN w:val="0"/>
        <w:adjustRightInd w:val="0"/>
        <w:spacing w:after="0" w:line="360" w:lineRule="auto"/>
        <w:rPr>
          <w:rFonts w:ascii="Times New Roman" w:hAnsi="Times New Roman"/>
          <w:b/>
          <w:bCs/>
          <w:color w:val="000000"/>
          <w:sz w:val="28"/>
          <w:szCs w:val="24"/>
        </w:rPr>
      </w:pPr>
      <w:r w:rsidRPr="00392792">
        <w:rPr>
          <w:rFonts w:ascii="Times New Roman" w:hAnsi="Times New Roman"/>
          <w:b/>
          <w:bCs/>
          <w:color w:val="000000"/>
          <w:sz w:val="28"/>
          <w:szCs w:val="24"/>
        </w:rPr>
        <w:t>2.1 Funções reativas da boa-fé objetiva.</w:t>
      </w:r>
    </w:p>
    <w:p w:rsidR="00392792" w:rsidRDefault="00392792" w:rsidP="00321B5A">
      <w:pPr>
        <w:autoSpaceDE w:val="0"/>
        <w:autoSpaceDN w:val="0"/>
        <w:adjustRightInd w:val="0"/>
        <w:spacing w:after="0" w:line="360" w:lineRule="auto"/>
        <w:jc w:val="both"/>
        <w:rPr>
          <w:rFonts w:ascii="Times New Roman" w:hAnsi="Times New Roman"/>
          <w:color w:val="000000"/>
          <w:sz w:val="24"/>
          <w:szCs w:val="24"/>
          <w:shd w:val="clear" w:color="auto" w:fill="FFFFFF"/>
        </w:rPr>
      </w:pPr>
    </w:p>
    <w:p w:rsidR="007E56B8" w:rsidRPr="00392792" w:rsidRDefault="007E56B8" w:rsidP="00321B5A">
      <w:pPr>
        <w:autoSpaceDE w:val="0"/>
        <w:autoSpaceDN w:val="0"/>
        <w:adjustRightInd w:val="0"/>
        <w:spacing w:after="0" w:line="360" w:lineRule="auto"/>
        <w:jc w:val="both"/>
        <w:rPr>
          <w:rFonts w:ascii="Times New Roman" w:hAnsi="Times New Roman"/>
          <w:sz w:val="24"/>
          <w:szCs w:val="24"/>
          <w:shd w:val="clear" w:color="auto" w:fill="FFFFFF"/>
        </w:rPr>
      </w:pPr>
      <w:r>
        <w:rPr>
          <w:rFonts w:ascii="Times New Roman" w:hAnsi="Times New Roman"/>
          <w:color w:val="000000"/>
          <w:sz w:val="24"/>
          <w:szCs w:val="24"/>
          <w:shd w:val="clear" w:color="auto" w:fill="FFFFFF"/>
        </w:rPr>
        <w:tab/>
      </w:r>
      <w:r w:rsidRPr="00392792">
        <w:rPr>
          <w:rFonts w:ascii="Times New Roman" w:hAnsi="Times New Roman"/>
          <w:sz w:val="24"/>
          <w:szCs w:val="24"/>
          <w:shd w:val="clear" w:color="auto" w:fill="FFFFFF"/>
        </w:rPr>
        <w:t xml:space="preserve">Para Tartuce (2015) quando a boa-fé objetiva é violada, </w:t>
      </w:r>
      <w:r w:rsidRPr="00392792">
        <w:rPr>
          <w:rFonts w:ascii="Times New Roman" w:hAnsi="Times New Roman"/>
          <w:spacing w:val="2"/>
          <w:sz w:val="24"/>
          <w:szCs w:val="24"/>
          <w:lang w:eastAsia="pt-BR"/>
        </w:rPr>
        <w:t>surge uma situação em que podem ser invocadas as chamadas </w:t>
      </w:r>
      <w:r w:rsidRPr="00392792">
        <w:rPr>
          <w:rFonts w:ascii="Times New Roman" w:hAnsi="Times New Roman"/>
          <w:iCs/>
          <w:spacing w:val="2"/>
          <w:sz w:val="24"/>
          <w:szCs w:val="24"/>
          <w:lang w:eastAsia="pt-BR"/>
        </w:rPr>
        <w:t>figuras parcelares</w:t>
      </w:r>
      <w:r w:rsidRPr="00392792">
        <w:rPr>
          <w:rFonts w:ascii="Times New Roman" w:hAnsi="Times New Roman"/>
          <w:spacing w:val="2"/>
          <w:sz w:val="24"/>
          <w:szCs w:val="24"/>
          <w:lang w:eastAsia="pt-BR"/>
        </w:rPr>
        <w:t> ou </w:t>
      </w:r>
      <w:r w:rsidRPr="00392792">
        <w:rPr>
          <w:rFonts w:ascii="Times New Roman" w:hAnsi="Times New Roman"/>
          <w:iCs/>
          <w:spacing w:val="2"/>
          <w:sz w:val="24"/>
          <w:szCs w:val="24"/>
          <w:lang w:eastAsia="pt-BR"/>
        </w:rPr>
        <w:t>desdobramentos da boa-fé objetiva</w:t>
      </w:r>
      <w:r w:rsidRPr="00392792">
        <w:rPr>
          <w:rFonts w:ascii="Times New Roman" w:hAnsi="Times New Roman"/>
          <w:spacing w:val="2"/>
          <w:sz w:val="24"/>
          <w:szCs w:val="24"/>
          <w:lang w:eastAsia="pt-BR"/>
        </w:rPr>
        <w:t>. O fato de a invocação de tais figuras se dar, no mais das vezes, quando a boa-fé objetiva é violada ou se encontra ameaçada de violação que faz com que elas também sejam conhecidas como </w:t>
      </w:r>
      <w:r w:rsidRPr="00392792">
        <w:rPr>
          <w:rFonts w:ascii="Times New Roman" w:hAnsi="Times New Roman"/>
          <w:iCs/>
          <w:spacing w:val="2"/>
          <w:sz w:val="24"/>
          <w:szCs w:val="24"/>
          <w:lang w:eastAsia="pt-BR"/>
        </w:rPr>
        <w:t>funções reativas da boa-fé objetiva</w:t>
      </w:r>
      <w:r w:rsidR="00343A2C" w:rsidRPr="00392792">
        <w:rPr>
          <w:rFonts w:ascii="Times New Roman" w:hAnsi="Times New Roman"/>
          <w:iCs/>
          <w:spacing w:val="2"/>
          <w:sz w:val="24"/>
          <w:szCs w:val="24"/>
          <w:lang w:eastAsia="pt-BR"/>
        </w:rPr>
        <w:t>.</w:t>
      </w:r>
    </w:p>
    <w:p w:rsidR="007E56B8" w:rsidRPr="00392792" w:rsidRDefault="007E56B8" w:rsidP="007E56B8">
      <w:pPr>
        <w:spacing w:after="0" w:line="240" w:lineRule="auto"/>
        <w:rPr>
          <w:rFonts w:ascii="Times New Roman" w:hAnsi="Times New Roman"/>
          <w:spacing w:val="2"/>
          <w:sz w:val="24"/>
          <w:szCs w:val="24"/>
          <w:lang w:eastAsia="pt-BR"/>
        </w:rPr>
      </w:pPr>
      <w:r>
        <w:rPr>
          <w:rFonts w:ascii="Times New Roman" w:hAnsi="Times New Roman"/>
          <w:color w:val="000000"/>
          <w:sz w:val="24"/>
          <w:szCs w:val="24"/>
          <w:shd w:val="clear" w:color="auto" w:fill="FFFFFF"/>
        </w:rPr>
        <w:lastRenderedPageBreak/>
        <w:tab/>
      </w:r>
      <w:r w:rsidRPr="00392792">
        <w:rPr>
          <w:rFonts w:ascii="Times New Roman" w:hAnsi="Times New Roman"/>
          <w:sz w:val="24"/>
          <w:szCs w:val="24"/>
          <w:shd w:val="clear" w:color="auto" w:fill="FFFFFF"/>
        </w:rPr>
        <w:t>Essas figuras s</w:t>
      </w:r>
      <w:r w:rsidRPr="00392792">
        <w:rPr>
          <w:rFonts w:ascii="Times New Roman" w:hAnsi="Times New Roman"/>
          <w:spacing w:val="2"/>
          <w:sz w:val="24"/>
          <w:szCs w:val="24"/>
          <w:lang w:eastAsia="pt-BR"/>
        </w:rPr>
        <w:t>ão:</w:t>
      </w:r>
    </w:p>
    <w:p w:rsidR="007E56B8" w:rsidRPr="00392792" w:rsidRDefault="007E56B8" w:rsidP="007E56B8">
      <w:pPr>
        <w:spacing w:after="0" w:line="240" w:lineRule="auto"/>
        <w:rPr>
          <w:rFonts w:ascii="Times New Roman" w:hAnsi="Times New Roman"/>
          <w:spacing w:val="2"/>
          <w:sz w:val="24"/>
          <w:szCs w:val="24"/>
          <w:lang w:eastAsia="pt-BR"/>
        </w:rPr>
      </w:pPr>
    </w:p>
    <w:p w:rsidR="007E56B8" w:rsidRPr="00392792" w:rsidRDefault="007E56B8" w:rsidP="00343A2C">
      <w:pPr>
        <w:numPr>
          <w:ilvl w:val="0"/>
          <w:numId w:val="7"/>
        </w:numPr>
        <w:spacing w:after="0" w:line="240" w:lineRule="auto"/>
        <w:rPr>
          <w:rFonts w:ascii="Times New Roman" w:hAnsi="Times New Roman"/>
          <w:spacing w:val="2"/>
          <w:sz w:val="24"/>
          <w:szCs w:val="24"/>
          <w:lang w:eastAsia="pt-BR"/>
        </w:rPr>
      </w:pPr>
      <w:r w:rsidRPr="00392792">
        <w:rPr>
          <w:rFonts w:ascii="Times New Roman" w:hAnsi="Times New Roman"/>
          <w:spacing w:val="2"/>
          <w:sz w:val="24"/>
          <w:szCs w:val="24"/>
          <w:lang w:eastAsia="pt-BR"/>
        </w:rPr>
        <w:t>a vedação do </w:t>
      </w:r>
      <w:r w:rsidRPr="00392792">
        <w:rPr>
          <w:rFonts w:ascii="Times New Roman" w:hAnsi="Times New Roman"/>
          <w:i/>
          <w:iCs/>
          <w:spacing w:val="2"/>
          <w:sz w:val="24"/>
          <w:szCs w:val="24"/>
          <w:lang w:eastAsia="pt-BR"/>
        </w:rPr>
        <w:t>venire contra factum proprium</w:t>
      </w:r>
      <w:r w:rsidRPr="00392792">
        <w:rPr>
          <w:rFonts w:ascii="Times New Roman" w:hAnsi="Times New Roman"/>
          <w:spacing w:val="2"/>
          <w:sz w:val="24"/>
          <w:szCs w:val="24"/>
          <w:lang w:eastAsia="pt-BR"/>
        </w:rPr>
        <w:t xml:space="preserve">, </w:t>
      </w:r>
    </w:p>
    <w:p w:rsidR="007E56B8" w:rsidRPr="00392792" w:rsidRDefault="007E56B8" w:rsidP="00343A2C">
      <w:pPr>
        <w:numPr>
          <w:ilvl w:val="0"/>
          <w:numId w:val="7"/>
        </w:numPr>
        <w:spacing w:after="0" w:line="240" w:lineRule="auto"/>
        <w:rPr>
          <w:rFonts w:ascii="Times New Roman" w:hAnsi="Times New Roman"/>
          <w:spacing w:val="2"/>
          <w:sz w:val="24"/>
          <w:szCs w:val="24"/>
          <w:lang w:eastAsia="pt-BR"/>
        </w:rPr>
      </w:pPr>
      <w:r w:rsidRPr="00392792">
        <w:rPr>
          <w:rFonts w:ascii="Times New Roman" w:hAnsi="Times New Roman"/>
          <w:spacing w:val="2"/>
          <w:sz w:val="24"/>
          <w:szCs w:val="24"/>
          <w:lang w:eastAsia="pt-BR"/>
        </w:rPr>
        <w:t>a </w:t>
      </w:r>
      <w:r w:rsidRPr="00392792">
        <w:rPr>
          <w:rFonts w:ascii="Times New Roman" w:hAnsi="Times New Roman"/>
          <w:i/>
          <w:iCs/>
          <w:spacing w:val="2"/>
          <w:sz w:val="24"/>
          <w:szCs w:val="24"/>
          <w:lang w:eastAsia="pt-BR"/>
        </w:rPr>
        <w:t>surrectio</w:t>
      </w:r>
      <w:r w:rsidRPr="00392792">
        <w:rPr>
          <w:rFonts w:ascii="Times New Roman" w:hAnsi="Times New Roman"/>
          <w:spacing w:val="2"/>
          <w:sz w:val="24"/>
          <w:szCs w:val="24"/>
          <w:lang w:eastAsia="pt-BR"/>
        </w:rPr>
        <w:t xml:space="preserve">, </w:t>
      </w:r>
    </w:p>
    <w:p w:rsidR="007E56B8" w:rsidRPr="00392792" w:rsidRDefault="007E56B8" w:rsidP="00343A2C">
      <w:pPr>
        <w:numPr>
          <w:ilvl w:val="0"/>
          <w:numId w:val="7"/>
        </w:numPr>
        <w:spacing w:after="0" w:line="240" w:lineRule="auto"/>
        <w:rPr>
          <w:rFonts w:ascii="Times New Roman" w:hAnsi="Times New Roman"/>
          <w:spacing w:val="2"/>
          <w:sz w:val="24"/>
          <w:szCs w:val="24"/>
          <w:lang w:eastAsia="pt-BR"/>
        </w:rPr>
      </w:pPr>
      <w:r w:rsidRPr="00392792">
        <w:rPr>
          <w:rFonts w:ascii="Times New Roman" w:hAnsi="Times New Roman"/>
          <w:spacing w:val="2"/>
          <w:sz w:val="24"/>
          <w:szCs w:val="24"/>
          <w:lang w:eastAsia="pt-BR"/>
        </w:rPr>
        <w:t>a </w:t>
      </w:r>
      <w:r w:rsidRPr="00392792">
        <w:rPr>
          <w:rFonts w:ascii="Times New Roman" w:hAnsi="Times New Roman"/>
          <w:i/>
          <w:iCs/>
          <w:spacing w:val="2"/>
          <w:sz w:val="24"/>
          <w:szCs w:val="24"/>
          <w:lang w:eastAsia="pt-BR"/>
        </w:rPr>
        <w:t>supressio</w:t>
      </w:r>
      <w:r w:rsidRPr="00392792">
        <w:rPr>
          <w:rFonts w:ascii="Times New Roman" w:hAnsi="Times New Roman"/>
          <w:spacing w:val="2"/>
          <w:sz w:val="24"/>
          <w:szCs w:val="24"/>
          <w:lang w:eastAsia="pt-BR"/>
        </w:rPr>
        <w:t xml:space="preserve"> e </w:t>
      </w:r>
    </w:p>
    <w:p w:rsidR="007E56B8" w:rsidRPr="00392792" w:rsidRDefault="007E56B8" w:rsidP="00343A2C">
      <w:pPr>
        <w:numPr>
          <w:ilvl w:val="0"/>
          <w:numId w:val="7"/>
        </w:numPr>
        <w:spacing w:after="0" w:line="240" w:lineRule="auto"/>
        <w:rPr>
          <w:rFonts w:ascii="Times New Roman" w:hAnsi="Times New Roman"/>
          <w:spacing w:val="2"/>
          <w:sz w:val="24"/>
          <w:szCs w:val="24"/>
          <w:lang w:eastAsia="pt-BR"/>
        </w:rPr>
      </w:pPr>
      <w:r w:rsidRPr="00392792">
        <w:rPr>
          <w:rFonts w:ascii="Times New Roman" w:hAnsi="Times New Roman"/>
          <w:spacing w:val="2"/>
          <w:sz w:val="24"/>
          <w:szCs w:val="24"/>
          <w:lang w:eastAsia="pt-BR"/>
        </w:rPr>
        <w:t>o </w:t>
      </w:r>
      <w:r w:rsidRPr="00392792">
        <w:rPr>
          <w:rFonts w:ascii="Times New Roman" w:hAnsi="Times New Roman"/>
          <w:i/>
          <w:iCs/>
          <w:spacing w:val="2"/>
          <w:sz w:val="24"/>
          <w:szCs w:val="24"/>
          <w:lang w:eastAsia="pt-BR"/>
        </w:rPr>
        <w:t>tu quoque</w:t>
      </w:r>
      <w:r w:rsidRPr="00392792">
        <w:rPr>
          <w:rFonts w:ascii="Times New Roman" w:hAnsi="Times New Roman"/>
          <w:spacing w:val="2"/>
          <w:sz w:val="24"/>
          <w:szCs w:val="24"/>
          <w:lang w:eastAsia="pt-BR"/>
        </w:rPr>
        <w:t>.</w:t>
      </w:r>
    </w:p>
    <w:p w:rsidR="00343A2C" w:rsidRDefault="00343A2C" w:rsidP="00343A2C">
      <w:pPr>
        <w:spacing w:after="0" w:line="240" w:lineRule="auto"/>
        <w:ind w:left="720"/>
        <w:rPr>
          <w:rFonts w:ascii="Times New Roman" w:hAnsi="Times New Roman"/>
          <w:color w:val="373A3C"/>
          <w:spacing w:val="2"/>
          <w:sz w:val="24"/>
          <w:szCs w:val="24"/>
          <w:lang w:eastAsia="pt-BR"/>
        </w:rPr>
      </w:pPr>
    </w:p>
    <w:p w:rsidR="00392792" w:rsidRDefault="00392792" w:rsidP="00A94558">
      <w:pPr>
        <w:spacing w:after="0" w:line="240" w:lineRule="auto"/>
        <w:ind w:left="720"/>
        <w:rPr>
          <w:rFonts w:ascii="Times New Roman" w:hAnsi="Times New Roman"/>
          <w:color w:val="373A3C"/>
          <w:spacing w:val="2"/>
          <w:sz w:val="24"/>
          <w:szCs w:val="24"/>
          <w:lang w:eastAsia="pt-BR"/>
        </w:rPr>
      </w:pPr>
    </w:p>
    <w:p w:rsidR="00392792" w:rsidRPr="00392792" w:rsidRDefault="00392792" w:rsidP="00392792">
      <w:pPr>
        <w:autoSpaceDE w:val="0"/>
        <w:autoSpaceDN w:val="0"/>
        <w:adjustRightInd w:val="0"/>
        <w:spacing w:after="0" w:line="360" w:lineRule="auto"/>
        <w:ind w:left="426"/>
        <w:rPr>
          <w:rFonts w:ascii="Times New Roman" w:hAnsi="Times New Roman"/>
          <w:b/>
          <w:bCs/>
          <w:i/>
          <w:color w:val="000000"/>
          <w:sz w:val="28"/>
          <w:szCs w:val="24"/>
        </w:rPr>
      </w:pPr>
      <w:r w:rsidRPr="00392792">
        <w:rPr>
          <w:rFonts w:ascii="Times New Roman" w:hAnsi="Times New Roman"/>
          <w:b/>
          <w:bCs/>
          <w:color w:val="000000"/>
          <w:sz w:val="28"/>
          <w:szCs w:val="24"/>
        </w:rPr>
        <w:t>2.1.1 a vedação do </w:t>
      </w:r>
      <w:r w:rsidRPr="00392792">
        <w:rPr>
          <w:rFonts w:ascii="Times New Roman" w:hAnsi="Times New Roman"/>
          <w:b/>
          <w:bCs/>
          <w:i/>
          <w:color w:val="000000"/>
          <w:sz w:val="28"/>
          <w:szCs w:val="24"/>
        </w:rPr>
        <w:t xml:space="preserve">venire contra factum proprium </w:t>
      </w:r>
    </w:p>
    <w:p w:rsidR="00392792" w:rsidRDefault="00392792" w:rsidP="00A94558">
      <w:pPr>
        <w:spacing w:after="0" w:line="240" w:lineRule="auto"/>
        <w:ind w:left="720"/>
        <w:rPr>
          <w:rFonts w:ascii="Times New Roman" w:hAnsi="Times New Roman"/>
          <w:color w:val="373A3C"/>
          <w:spacing w:val="2"/>
          <w:sz w:val="24"/>
          <w:szCs w:val="24"/>
          <w:lang w:eastAsia="pt-BR"/>
        </w:rPr>
      </w:pPr>
    </w:p>
    <w:p w:rsidR="00392792" w:rsidRDefault="00392792" w:rsidP="00392792">
      <w:pPr>
        <w:autoSpaceDE w:val="0"/>
        <w:autoSpaceDN w:val="0"/>
        <w:adjustRightInd w:val="0"/>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r>
    </w:p>
    <w:p w:rsidR="00A94558" w:rsidRPr="00392792" w:rsidRDefault="00392792" w:rsidP="00392792">
      <w:pPr>
        <w:autoSpaceDE w:val="0"/>
        <w:autoSpaceDN w:val="0"/>
        <w:adjustRightInd w:val="0"/>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r>
      <w:r w:rsidRPr="00392792">
        <w:rPr>
          <w:rFonts w:ascii="Times New Roman" w:hAnsi="Times New Roman"/>
          <w:color w:val="000000"/>
          <w:sz w:val="24"/>
          <w:szCs w:val="24"/>
          <w:shd w:val="clear" w:color="auto" w:fill="FFFFFF"/>
        </w:rPr>
        <w:t>A expressão "venire contra factum proprium" significa vedação do comportam</w:t>
      </w:r>
      <w:r>
        <w:rPr>
          <w:rFonts w:ascii="Times New Roman" w:hAnsi="Times New Roman"/>
          <w:color w:val="000000"/>
          <w:sz w:val="24"/>
          <w:szCs w:val="24"/>
          <w:shd w:val="clear" w:color="auto" w:fill="FFFFFF"/>
        </w:rPr>
        <w:t>ento contraditório, o</w:t>
      </w:r>
      <w:r w:rsidR="00A94558" w:rsidRPr="00392792">
        <w:rPr>
          <w:rFonts w:ascii="Times New Roman" w:hAnsi="Times New Roman"/>
          <w:color w:val="000000"/>
          <w:sz w:val="24"/>
          <w:szCs w:val="24"/>
          <w:shd w:val="clear" w:color="auto" w:fill="FFFFFF"/>
        </w:rPr>
        <w:t xml:space="preserve">u seja, não é razoável que uma pessoa pratique determinado ato ou conjunto de atos e, em seguida, adote uma conduta </w:t>
      </w:r>
      <w:r w:rsidRPr="00392792">
        <w:rPr>
          <w:rFonts w:ascii="Times New Roman" w:hAnsi="Times New Roman"/>
          <w:color w:val="000000"/>
          <w:sz w:val="24"/>
          <w:szCs w:val="24"/>
          <w:shd w:val="clear" w:color="auto" w:fill="FFFFFF"/>
        </w:rPr>
        <w:t>absolutamente</w:t>
      </w:r>
      <w:r w:rsidR="00A94558" w:rsidRPr="00392792">
        <w:rPr>
          <w:rFonts w:ascii="Times New Roman" w:hAnsi="Times New Roman"/>
          <w:color w:val="000000"/>
          <w:sz w:val="24"/>
          <w:szCs w:val="24"/>
          <w:shd w:val="clear" w:color="auto" w:fill="FFFFFF"/>
        </w:rPr>
        <w:t xml:space="preserve"> oposta.</w:t>
      </w:r>
    </w:p>
    <w:p w:rsidR="00A94558" w:rsidRPr="00392792" w:rsidRDefault="00392792" w:rsidP="00392792">
      <w:pPr>
        <w:autoSpaceDE w:val="0"/>
        <w:autoSpaceDN w:val="0"/>
        <w:adjustRightInd w:val="0"/>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t>Entende-se</w:t>
      </w:r>
      <w:r w:rsidR="00A94558" w:rsidRPr="00392792">
        <w:rPr>
          <w:rFonts w:ascii="Times New Roman" w:hAnsi="Times New Roman"/>
          <w:color w:val="000000"/>
          <w:sz w:val="24"/>
          <w:szCs w:val="24"/>
          <w:shd w:val="clear" w:color="auto" w:fill="FFFFFF"/>
        </w:rPr>
        <w:t xml:space="preserve"> de que os sujeitos de uma relação jurídica, por consequência lógica da confiança depositada, devem agir de forma coerente, segundo a expectativa gerada por seus comportamentos.</w:t>
      </w:r>
    </w:p>
    <w:p w:rsidR="00A94558" w:rsidRPr="00392792" w:rsidRDefault="00392792" w:rsidP="00392792">
      <w:pPr>
        <w:autoSpaceDE w:val="0"/>
        <w:autoSpaceDN w:val="0"/>
        <w:adjustRightInd w:val="0"/>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r>
      <w:r w:rsidR="00781629">
        <w:rPr>
          <w:rFonts w:ascii="Times New Roman" w:hAnsi="Times New Roman"/>
          <w:color w:val="000000"/>
          <w:sz w:val="24"/>
          <w:szCs w:val="24"/>
          <w:shd w:val="clear" w:color="auto" w:fill="FFFFFF"/>
        </w:rPr>
        <w:t xml:space="preserve">De acordo com Tartuce (2015) </w:t>
      </w:r>
      <w:r w:rsidR="00A94558" w:rsidRPr="00392792">
        <w:rPr>
          <w:rFonts w:ascii="Times New Roman" w:hAnsi="Times New Roman"/>
          <w:color w:val="000000"/>
          <w:sz w:val="24"/>
          <w:szCs w:val="24"/>
          <w:shd w:val="clear" w:color="auto" w:fill="FFFFFF"/>
        </w:rPr>
        <w:t xml:space="preserve">se os contratantes estipularem </w:t>
      </w:r>
      <w:r w:rsidR="00781629">
        <w:rPr>
          <w:rFonts w:ascii="Times New Roman" w:hAnsi="Times New Roman"/>
          <w:color w:val="000000"/>
          <w:sz w:val="24"/>
          <w:szCs w:val="24"/>
          <w:shd w:val="clear" w:color="auto" w:fill="FFFFFF"/>
        </w:rPr>
        <w:t xml:space="preserve">em contrato </w:t>
      </w:r>
      <w:r w:rsidR="00A94558" w:rsidRPr="00392792">
        <w:rPr>
          <w:rFonts w:ascii="Times New Roman" w:hAnsi="Times New Roman"/>
          <w:color w:val="000000"/>
          <w:sz w:val="24"/>
          <w:szCs w:val="24"/>
          <w:shd w:val="clear" w:color="auto" w:fill="FFFFFF"/>
        </w:rPr>
        <w:t xml:space="preserve">que os pagamentos de uma determinada prestação de trato sucessivo deverão se dar em determinado lugar e, apesar disto, o pagamento, com a </w:t>
      </w:r>
      <w:r w:rsidR="00781629">
        <w:rPr>
          <w:rFonts w:ascii="Times New Roman" w:hAnsi="Times New Roman"/>
          <w:color w:val="000000"/>
          <w:sz w:val="24"/>
          <w:szCs w:val="24"/>
          <w:shd w:val="clear" w:color="auto" w:fill="FFFFFF"/>
        </w:rPr>
        <w:t>anuência</w:t>
      </w:r>
      <w:r w:rsidR="00A94558" w:rsidRPr="00392792">
        <w:rPr>
          <w:rFonts w:ascii="Times New Roman" w:hAnsi="Times New Roman"/>
          <w:color w:val="000000"/>
          <w:sz w:val="24"/>
          <w:szCs w:val="24"/>
          <w:shd w:val="clear" w:color="auto" w:fill="FFFFFF"/>
        </w:rPr>
        <w:t xml:space="preserve"> tácita do credor, vier a ser </w:t>
      </w:r>
      <w:r w:rsidR="00781629">
        <w:rPr>
          <w:rFonts w:ascii="Times New Roman" w:hAnsi="Times New Roman"/>
          <w:color w:val="000000"/>
          <w:sz w:val="24"/>
          <w:szCs w:val="24"/>
          <w:shd w:val="clear" w:color="auto" w:fill="FFFFFF"/>
        </w:rPr>
        <w:t>repetidamente</w:t>
      </w:r>
      <w:r w:rsidR="00A94558" w:rsidRPr="00392792">
        <w:rPr>
          <w:rFonts w:ascii="Times New Roman" w:hAnsi="Times New Roman"/>
          <w:color w:val="000000"/>
          <w:sz w:val="24"/>
          <w:szCs w:val="24"/>
          <w:shd w:val="clear" w:color="auto" w:fill="FFFFFF"/>
        </w:rPr>
        <w:t xml:space="preserve"> feito em outro local, não poderá o credor recusar-se a receber com base no argumento de que o pagamento deveria se dar no local contratualmente estipulado. Uma exigência desta ordem afrontaria o princípio da confiança, pois se trata de conduta contrária à que o próprio credor vinha adotando.</w:t>
      </w:r>
    </w:p>
    <w:p w:rsidR="00A94558" w:rsidRDefault="00781629" w:rsidP="00392792">
      <w:pPr>
        <w:autoSpaceDE w:val="0"/>
        <w:autoSpaceDN w:val="0"/>
        <w:adjustRightInd w:val="0"/>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t>Conforme o</w:t>
      </w:r>
      <w:r w:rsidR="00A94558" w:rsidRPr="00392792">
        <w:rPr>
          <w:rFonts w:ascii="Times New Roman" w:hAnsi="Times New Roman"/>
          <w:color w:val="000000"/>
          <w:sz w:val="24"/>
          <w:szCs w:val="24"/>
          <w:shd w:val="clear" w:color="auto" w:fill="FFFFFF"/>
        </w:rPr>
        <w:t xml:space="preserve"> art. 330 do Código Civil consta que o pagamento reiteradamente feito em outro local faz presumir renúncia do credor relati</w:t>
      </w:r>
      <w:r>
        <w:rPr>
          <w:rFonts w:ascii="Times New Roman" w:hAnsi="Times New Roman"/>
          <w:color w:val="000000"/>
          <w:sz w:val="24"/>
          <w:szCs w:val="24"/>
          <w:shd w:val="clear" w:color="auto" w:fill="FFFFFF"/>
        </w:rPr>
        <w:t xml:space="preserve">vamente ao previsto no contrato: </w:t>
      </w:r>
    </w:p>
    <w:p w:rsidR="00781629" w:rsidRDefault="00781629" w:rsidP="00392792">
      <w:pPr>
        <w:autoSpaceDE w:val="0"/>
        <w:autoSpaceDN w:val="0"/>
        <w:adjustRightInd w:val="0"/>
        <w:spacing w:after="0" w:line="360" w:lineRule="auto"/>
        <w:jc w:val="both"/>
        <w:rPr>
          <w:rFonts w:ascii="Times New Roman" w:hAnsi="Times New Roman"/>
          <w:color w:val="000000"/>
          <w:sz w:val="24"/>
          <w:szCs w:val="24"/>
          <w:shd w:val="clear" w:color="auto" w:fill="FFFFFF"/>
        </w:rPr>
      </w:pPr>
    </w:p>
    <w:p w:rsidR="00781629" w:rsidRPr="00392792" w:rsidRDefault="00781629" w:rsidP="00781629">
      <w:pPr>
        <w:autoSpaceDE w:val="0"/>
        <w:autoSpaceDN w:val="0"/>
        <w:adjustRightInd w:val="0"/>
        <w:spacing w:after="0" w:line="360" w:lineRule="auto"/>
        <w:ind w:left="2835"/>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w:t>
      </w:r>
      <w:r w:rsidRPr="00781629">
        <w:rPr>
          <w:rFonts w:ascii="Times New Roman" w:hAnsi="Times New Roman"/>
          <w:color w:val="000000"/>
          <w:sz w:val="24"/>
          <w:szCs w:val="24"/>
          <w:shd w:val="clear" w:color="auto" w:fill="FFFFFF"/>
        </w:rPr>
        <w:t xml:space="preserve">Art. 330. O pagamento reiteradamente feito em outro local faz presumir renúncia do credor relativamente ao previsto no </w:t>
      </w:r>
      <w:r w:rsidR="008C7DC6" w:rsidRPr="00781629">
        <w:rPr>
          <w:rFonts w:ascii="Times New Roman" w:hAnsi="Times New Roman"/>
          <w:color w:val="000000"/>
          <w:sz w:val="24"/>
          <w:szCs w:val="24"/>
          <w:shd w:val="clear" w:color="auto" w:fill="FFFFFF"/>
        </w:rPr>
        <w:t>contrato.</w:t>
      </w:r>
      <w:r w:rsidR="008C7DC6">
        <w:rPr>
          <w:rFonts w:ascii="Times New Roman" w:hAnsi="Times New Roman"/>
          <w:color w:val="000000"/>
          <w:sz w:val="24"/>
          <w:szCs w:val="24"/>
          <w:shd w:val="clear" w:color="auto" w:fill="FFFFFF"/>
        </w:rPr>
        <w:t xml:space="preserve"> ”</w:t>
      </w:r>
    </w:p>
    <w:p w:rsidR="00781629" w:rsidRDefault="00781629" w:rsidP="00392792">
      <w:pPr>
        <w:autoSpaceDE w:val="0"/>
        <w:autoSpaceDN w:val="0"/>
        <w:adjustRightInd w:val="0"/>
        <w:spacing w:after="0" w:line="360" w:lineRule="auto"/>
        <w:jc w:val="both"/>
        <w:rPr>
          <w:rFonts w:ascii="Times New Roman" w:hAnsi="Times New Roman"/>
          <w:color w:val="000000"/>
          <w:sz w:val="24"/>
          <w:szCs w:val="24"/>
          <w:shd w:val="clear" w:color="auto" w:fill="FFFFFF"/>
        </w:rPr>
      </w:pPr>
    </w:p>
    <w:p w:rsidR="00781629" w:rsidRDefault="00781629" w:rsidP="00392792">
      <w:pPr>
        <w:autoSpaceDE w:val="0"/>
        <w:autoSpaceDN w:val="0"/>
        <w:adjustRightInd w:val="0"/>
        <w:spacing w:after="0" w:line="360" w:lineRule="auto"/>
        <w:jc w:val="both"/>
        <w:rPr>
          <w:rFonts w:ascii="Times New Roman" w:hAnsi="Times New Roman"/>
          <w:color w:val="000000"/>
          <w:sz w:val="24"/>
          <w:szCs w:val="24"/>
          <w:shd w:val="clear" w:color="auto" w:fill="FFFFFF"/>
        </w:rPr>
      </w:pPr>
    </w:p>
    <w:p w:rsidR="00A94558" w:rsidRDefault="00BD2F36" w:rsidP="00392792">
      <w:pPr>
        <w:autoSpaceDE w:val="0"/>
        <w:autoSpaceDN w:val="0"/>
        <w:adjustRightInd w:val="0"/>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t>Em outro exemplo</w:t>
      </w:r>
      <w:r w:rsidR="00A94558" w:rsidRPr="00392792">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quando alguém </w:t>
      </w:r>
      <w:r w:rsidR="00A94558" w:rsidRPr="00392792">
        <w:rPr>
          <w:rFonts w:ascii="Times New Roman" w:hAnsi="Times New Roman"/>
          <w:color w:val="000000"/>
          <w:sz w:val="24"/>
          <w:szCs w:val="24"/>
          <w:shd w:val="clear" w:color="auto" w:fill="FFFFFF"/>
        </w:rPr>
        <w:t xml:space="preserve">contraia uma dívida especificamente para a </w:t>
      </w:r>
      <w:r>
        <w:rPr>
          <w:rFonts w:ascii="Times New Roman" w:hAnsi="Times New Roman"/>
          <w:color w:val="000000"/>
          <w:sz w:val="24"/>
          <w:szCs w:val="24"/>
          <w:shd w:val="clear" w:color="auto" w:fill="FFFFFF"/>
        </w:rPr>
        <w:t>aquisição de um bem e não cumpre</w:t>
      </w:r>
      <w:r w:rsidR="00A94558" w:rsidRPr="00392792">
        <w:rPr>
          <w:rFonts w:ascii="Times New Roman" w:hAnsi="Times New Roman"/>
          <w:color w:val="000000"/>
          <w:sz w:val="24"/>
          <w:szCs w:val="24"/>
          <w:shd w:val="clear" w:color="auto" w:fill="FFFFFF"/>
        </w:rPr>
        <w:t xml:space="preserve"> a obrigação de pagar a dívida que contraiu. </w:t>
      </w:r>
      <w:r w:rsidR="008C7DC6">
        <w:rPr>
          <w:rFonts w:ascii="Times New Roman" w:hAnsi="Times New Roman"/>
          <w:color w:val="000000"/>
          <w:sz w:val="24"/>
          <w:szCs w:val="24"/>
          <w:shd w:val="clear" w:color="auto" w:fill="FFFFFF"/>
        </w:rPr>
        <w:t xml:space="preserve">Quando for executada a dívida </w:t>
      </w:r>
      <w:r w:rsidR="00A94558" w:rsidRPr="00392792">
        <w:rPr>
          <w:rFonts w:ascii="Times New Roman" w:hAnsi="Times New Roman"/>
          <w:color w:val="000000"/>
          <w:sz w:val="24"/>
          <w:szCs w:val="24"/>
          <w:shd w:val="clear" w:color="auto" w:fill="FFFFFF"/>
        </w:rPr>
        <w:t>e tendo sido penhorado exatamente o bem adquirido, não pode o devedor opor-</w:t>
      </w:r>
      <w:r w:rsidR="00A94558" w:rsidRPr="00392792">
        <w:rPr>
          <w:rFonts w:ascii="Times New Roman" w:hAnsi="Times New Roman"/>
          <w:color w:val="000000"/>
          <w:sz w:val="24"/>
          <w:szCs w:val="24"/>
          <w:shd w:val="clear" w:color="auto" w:fill="FFFFFF"/>
        </w:rPr>
        <w:lastRenderedPageBreak/>
        <w:t>se à penhora, alegando tratar-se de bem que a lei considera impenhorável. Uma conduta deste tipo desbordaria, por óbvio, os limites da lealdade.</w:t>
      </w:r>
      <w:r w:rsidR="008C7DC6">
        <w:rPr>
          <w:rFonts w:ascii="Times New Roman" w:hAnsi="Times New Roman"/>
          <w:color w:val="000000"/>
          <w:sz w:val="24"/>
          <w:szCs w:val="24"/>
          <w:shd w:val="clear" w:color="auto" w:fill="FFFFFF"/>
        </w:rPr>
        <w:t xml:space="preserve"> (TARTUCE, 2015). </w:t>
      </w:r>
    </w:p>
    <w:p w:rsidR="008C7DC6" w:rsidRPr="00392792" w:rsidRDefault="008C7DC6" w:rsidP="008C7DC6">
      <w:pPr>
        <w:autoSpaceDE w:val="0"/>
        <w:autoSpaceDN w:val="0"/>
        <w:adjustRightInd w:val="0"/>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t>Em suma</w:t>
      </w:r>
      <w:r w:rsidRPr="00392792">
        <w:rPr>
          <w:rFonts w:ascii="Times New Roman" w:hAnsi="Times New Roman"/>
          <w:color w:val="000000"/>
          <w:sz w:val="24"/>
          <w:szCs w:val="24"/>
          <w:shd w:val="clear" w:color="auto" w:fill="FFFFFF"/>
        </w:rPr>
        <w:t xml:space="preserve">, a vedação do </w:t>
      </w:r>
      <w:r w:rsidRPr="008C7DC6">
        <w:rPr>
          <w:rFonts w:ascii="Times New Roman" w:hAnsi="Times New Roman"/>
          <w:i/>
          <w:color w:val="000000"/>
          <w:sz w:val="24"/>
          <w:szCs w:val="24"/>
          <w:shd w:val="clear" w:color="auto" w:fill="FFFFFF"/>
        </w:rPr>
        <w:t>venire contra factum proprium</w:t>
      </w:r>
      <w:r w:rsidRPr="00392792">
        <w:rPr>
          <w:rFonts w:ascii="Times New Roman" w:hAnsi="Times New Roman"/>
          <w:color w:val="000000"/>
          <w:sz w:val="24"/>
          <w:szCs w:val="24"/>
          <w:shd w:val="clear" w:color="auto" w:fill="FFFFFF"/>
        </w:rPr>
        <w:t xml:space="preserve"> traduz uma regra proibitiva do comportamento contraditório.</w:t>
      </w:r>
    </w:p>
    <w:p w:rsidR="008C7DC6" w:rsidRPr="00392792" w:rsidRDefault="008C7DC6" w:rsidP="008C7DC6">
      <w:pPr>
        <w:autoSpaceDE w:val="0"/>
        <w:autoSpaceDN w:val="0"/>
        <w:adjustRightInd w:val="0"/>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r>
      <w:r w:rsidRPr="00392792">
        <w:rPr>
          <w:rFonts w:ascii="Times New Roman" w:hAnsi="Times New Roman"/>
          <w:color w:val="000000"/>
          <w:sz w:val="24"/>
          <w:szCs w:val="24"/>
          <w:shd w:val="clear" w:color="auto" w:fill="FFFFFF"/>
        </w:rPr>
        <w:t>E assim como a ninguém é dado agir contraditoriamente no âmbito das relações jurídicas de direito privado, também não é tolerável uma atuação contraditória no campo da relação jurídica processual.</w:t>
      </w:r>
    </w:p>
    <w:p w:rsidR="008C7DC6" w:rsidRPr="00392792" w:rsidRDefault="008C7DC6" w:rsidP="00392792">
      <w:pPr>
        <w:autoSpaceDE w:val="0"/>
        <w:autoSpaceDN w:val="0"/>
        <w:adjustRightInd w:val="0"/>
        <w:spacing w:after="0" w:line="360" w:lineRule="auto"/>
        <w:jc w:val="both"/>
        <w:rPr>
          <w:rFonts w:ascii="Times New Roman" w:hAnsi="Times New Roman"/>
          <w:color w:val="000000"/>
          <w:sz w:val="24"/>
          <w:szCs w:val="24"/>
          <w:shd w:val="clear" w:color="auto" w:fill="FFFFFF"/>
        </w:rPr>
      </w:pPr>
    </w:p>
    <w:p w:rsidR="008C7DC6" w:rsidRPr="008C7DC6" w:rsidRDefault="008C7DC6" w:rsidP="008C7DC6">
      <w:pPr>
        <w:autoSpaceDE w:val="0"/>
        <w:autoSpaceDN w:val="0"/>
        <w:adjustRightInd w:val="0"/>
        <w:spacing w:after="0" w:line="360" w:lineRule="auto"/>
        <w:ind w:left="426"/>
        <w:rPr>
          <w:rFonts w:ascii="Times New Roman" w:hAnsi="Times New Roman"/>
          <w:b/>
          <w:bCs/>
          <w:i/>
          <w:color w:val="000000"/>
          <w:sz w:val="28"/>
          <w:szCs w:val="24"/>
        </w:rPr>
      </w:pPr>
      <w:bookmarkStart w:id="0" w:name="_GoBack"/>
      <w:r>
        <w:rPr>
          <w:rFonts w:ascii="Times New Roman" w:hAnsi="Times New Roman"/>
          <w:b/>
          <w:bCs/>
          <w:color w:val="000000"/>
          <w:sz w:val="28"/>
          <w:szCs w:val="24"/>
        </w:rPr>
        <w:t>2.1.2</w:t>
      </w:r>
      <w:r w:rsidRPr="00392792">
        <w:rPr>
          <w:rFonts w:ascii="Times New Roman" w:hAnsi="Times New Roman"/>
          <w:b/>
          <w:bCs/>
          <w:color w:val="000000"/>
          <w:sz w:val="28"/>
          <w:szCs w:val="24"/>
        </w:rPr>
        <w:t xml:space="preserve"> </w:t>
      </w:r>
      <w:r>
        <w:rPr>
          <w:rFonts w:ascii="Times New Roman" w:hAnsi="Times New Roman"/>
          <w:b/>
          <w:bCs/>
          <w:color w:val="000000"/>
          <w:sz w:val="28"/>
          <w:szCs w:val="24"/>
        </w:rPr>
        <w:tab/>
        <w:t>A</w:t>
      </w:r>
      <w:r w:rsidRPr="008C7DC6">
        <w:rPr>
          <w:rFonts w:ascii="Times New Roman" w:hAnsi="Times New Roman"/>
          <w:b/>
          <w:bCs/>
          <w:color w:val="000000"/>
          <w:sz w:val="28"/>
          <w:szCs w:val="24"/>
        </w:rPr>
        <w:t xml:space="preserve"> </w:t>
      </w:r>
      <w:r>
        <w:rPr>
          <w:rFonts w:ascii="Times New Roman" w:hAnsi="Times New Roman"/>
          <w:b/>
          <w:bCs/>
          <w:i/>
          <w:color w:val="000000"/>
          <w:sz w:val="28"/>
          <w:szCs w:val="24"/>
        </w:rPr>
        <w:t>S</w:t>
      </w:r>
      <w:r w:rsidRPr="008C7DC6">
        <w:rPr>
          <w:rFonts w:ascii="Times New Roman" w:hAnsi="Times New Roman"/>
          <w:b/>
          <w:bCs/>
          <w:i/>
          <w:color w:val="000000"/>
          <w:sz w:val="28"/>
          <w:szCs w:val="24"/>
        </w:rPr>
        <w:t>urrectio</w:t>
      </w:r>
    </w:p>
    <w:bookmarkEnd w:id="0"/>
    <w:p w:rsidR="00BD2F36" w:rsidRDefault="00BD2F36" w:rsidP="00392792">
      <w:pPr>
        <w:autoSpaceDE w:val="0"/>
        <w:autoSpaceDN w:val="0"/>
        <w:adjustRightInd w:val="0"/>
        <w:spacing w:after="0" w:line="360" w:lineRule="auto"/>
        <w:jc w:val="both"/>
        <w:rPr>
          <w:rFonts w:ascii="Times New Roman" w:hAnsi="Times New Roman"/>
          <w:color w:val="000000"/>
          <w:sz w:val="24"/>
          <w:szCs w:val="24"/>
          <w:shd w:val="clear" w:color="auto" w:fill="FFFFFF"/>
        </w:rPr>
      </w:pPr>
    </w:p>
    <w:p w:rsidR="008C7DC6" w:rsidRDefault="008C7DC6" w:rsidP="008C7DC6">
      <w:pPr>
        <w:autoSpaceDE w:val="0"/>
        <w:autoSpaceDN w:val="0"/>
        <w:adjustRightInd w:val="0"/>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t xml:space="preserve">A </w:t>
      </w:r>
      <w:r w:rsidRPr="008C7DC6">
        <w:rPr>
          <w:rFonts w:ascii="Times New Roman" w:hAnsi="Times New Roman"/>
          <w:i/>
          <w:color w:val="000000"/>
          <w:sz w:val="24"/>
          <w:szCs w:val="24"/>
          <w:shd w:val="clear" w:color="auto" w:fill="FFFFFF"/>
        </w:rPr>
        <w:t>Surrectio</w:t>
      </w:r>
      <w:r w:rsidRPr="008C7DC6">
        <w:rPr>
          <w:rFonts w:ascii="Times New Roman" w:hAnsi="Times New Roman"/>
          <w:color w:val="000000"/>
          <w:sz w:val="24"/>
          <w:szCs w:val="24"/>
          <w:shd w:val="clear" w:color="auto" w:fill="FFFFFF"/>
        </w:rPr>
        <w:t xml:space="preserve"> consiste </w:t>
      </w:r>
      <w:r>
        <w:rPr>
          <w:rFonts w:ascii="Times New Roman" w:hAnsi="Times New Roman"/>
          <w:color w:val="000000"/>
          <w:sz w:val="24"/>
          <w:szCs w:val="24"/>
          <w:shd w:val="clear" w:color="auto" w:fill="FFFFFF"/>
        </w:rPr>
        <w:t>no</w:t>
      </w:r>
      <w:r w:rsidRPr="008C7DC6">
        <w:rPr>
          <w:rFonts w:ascii="Times New Roman" w:hAnsi="Times New Roman"/>
          <w:color w:val="000000"/>
          <w:sz w:val="24"/>
          <w:szCs w:val="24"/>
          <w:shd w:val="clear" w:color="auto" w:fill="FFFFFF"/>
        </w:rPr>
        <w:t xml:space="preserve"> ensejo à ampliação do conteúdo obrigacional.</w:t>
      </w:r>
      <w:r>
        <w:rPr>
          <w:rFonts w:ascii="Times New Roman" w:hAnsi="Times New Roman"/>
          <w:color w:val="000000"/>
          <w:sz w:val="24"/>
          <w:szCs w:val="24"/>
          <w:shd w:val="clear" w:color="auto" w:fill="FFFFFF"/>
        </w:rPr>
        <w:tab/>
      </w:r>
    </w:p>
    <w:p w:rsidR="00900FAF" w:rsidRPr="00900FAF" w:rsidRDefault="00900FAF" w:rsidP="00900FAF">
      <w:pPr>
        <w:autoSpaceDE w:val="0"/>
        <w:autoSpaceDN w:val="0"/>
        <w:adjustRightInd w:val="0"/>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r>
      <w:r w:rsidRPr="00900FAF">
        <w:rPr>
          <w:rFonts w:ascii="Times New Roman" w:hAnsi="Times New Roman"/>
          <w:color w:val="000000"/>
          <w:sz w:val="24"/>
          <w:szCs w:val="24"/>
          <w:shd w:val="clear" w:color="auto" w:fill="FFFFFF"/>
        </w:rPr>
        <w:t>Na surrectio, a atitude de uma parte ao longo do tempo faz surgir para a outra um direito não pactuado originariamente.</w:t>
      </w:r>
    </w:p>
    <w:p w:rsidR="00900FAF" w:rsidRDefault="00900FAF" w:rsidP="00900FAF">
      <w:pPr>
        <w:autoSpaceDE w:val="0"/>
        <w:autoSpaceDN w:val="0"/>
        <w:adjustRightInd w:val="0"/>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r>
      <w:r w:rsidRPr="00900FAF">
        <w:rPr>
          <w:rFonts w:ascii="Times New Roman" w:hAnsi="Times New Roman"/>
          <w:color w:val="000000"/>
          <w:sz w:val="24"/>
          <w:szCs w:val="24"/>
          <w:shd w:val="clear" w:color="auto" w:fill="FFFFFF"/>
        </w:rPr>
        <w:t>Assim, significa o exercício continuado de uma situação jurídica em contradição ao que foi anteriormente convencionado, de modo a implicar o direito subjetivo, que se estabiliza para o futuro.</w:t>
      </w:r>
      <w:r>
        <w:rPr>
          <w:rFonts w:ascii="Times New Roman" w:hAnsi="Times New Roman"/>
          <w:color w:val="000000"/>
          <w:sz w:val="24"/>
          <w:szCs w:val="24"/>
          <w:shd w:val="clear" w:color="auto" w:fill="FFFFFF"/>
        </w:rPr>
        <w:t xml:space="preserve"> (MANSUR, 2016).</w:t>
      </w:r>
    </w:p>
    <w:p w:rsidR="008170D2" w:rsidRPr="008170D2" w:rsidRDefault="008170D2" w:rsidP="008170D2">
      <w:pPr>
        <w:autoSpaceDE w:val="0"/>
        <w:autoSpaceDN w:val="0"/>
        <w:adjustRightInd w:val="0"/>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r>
      <w:r w:rsidRPr="008170D2">
        <w:rPr>
          <w:rFonts w:ascii="Times New Roman" w:hAnsi="Times New Roman"/>
          <w:color w:val="000000"/>
          <w:sz w:val="24"/>
          <w:szCs w:val="24"/>
          <w:shd w:val="clear" w:color="auto" w:fill="FFFFFF"/>
        </w:rPr>
        <w:t>Existem três requisitos para a ocorrência da surrectio:</w:t>
      </w:r>
    </w:p>
    <w:p w:rsidR="008170D2" w:rsidRPr="008170D2" w:rsidRDefault="008170D2" w:rsidP="008170D2">
      <w:pPr>
        <w:numPr>
          <w:ilvl w:val="0"/>
          <w:numId w:val="12"/>
        </w:numPr>
        <w:autoSpaceDE w:val="0"/>
        <w:autoSpaceDN w:val="0"/>
        <w:adjustRightInd w:val="0"/>
        <w:spacing w:after="0" w:line="360" w:lineRule="auto"/>
        <w:jc w:val="both"/>
        <w:rPr>
          <w:rFonts w:ascii="Times New Roman" w:hAnsi="Times New Roman"/>
          <w:color w:val="000000"/>
          <w:sz w:val="24"/>
          <w:szCs w:val="24"/>
          <w:shd w:val="clear" w:color="auto" w:fill="FFFFFF"/>
        </w:rPr>
      </w:pPr>
      <w:r w:rsidRPr="008170D2">
        <w:rPr>
          <w:rFonts w:ascii="Times New Roman" w:hAnsi="Times New Roman"/>
          <w:color w:val="000000"/>
          <w:sz w:val="24"/>
          <w:szCs w:val="24"/>
          <w:shd w:val="clear" w:color="auto" w:fill="FFFFFF"/>
        </w:rPr>
        <w:t>Certo lapso de tempo, por excelência variável, durante o qual se atua uma situação jurídica em tudo semelhante ao direito subjetivo que vai surgir,</w:t>
      </w:r>
    </w:p>
    <w:p w:rsidR="008170D2" w:rsidRPr="008170D2" w:rsidRDefault="008170D2" w:rsidP="008170D2">
      <w:pPr>
        <w:numPr>
          <w:ilvl w:val="0"/>
          <w:numId w:val="12"/>
        </w:numPr>
        <w:autoSpaceDE w:val="0"/>
        <w:autoSpaceDN w:val="0"/>
        <w:adjustRightInd w:val="0"/>
        <w:spacing w:after="0" w:line="360" w:lineRule="auto"/>
        <w:jc w:val="both"/>
        <w:rPr>
          <w:rFonts w:ascii="Times New Roman" w:hAnsi="Times New Roman"/>
          <w:color w:val="000000"/>
          <w:sz w:val="24"/>
          <w:szCs w:val="24"/>
          <w:shd w:val="clear" w:color="auto" w:fill="FFFFFF"/>
        </w:rPr>
      </w:pPr>
      <w:r w:rsidRPr="008170D2">
        <w:rPr>
          <w:rFonts w:ascii="Times New Roman" w:hAnsi="Times New Roman"/>
          <w:color w:val="000000"/>
          <w:sz w:val="24"/>
          <w:szCs w:val="24"/>
          <w:shd w:val="clear" w:color="auto" w:fill="FFFFFF"/>
        </w:rPr>
        <w:t>Conjunção objetiva de fatores que concitem a </w:t>
      </w:r>
      <w:hyperlink r:id="rId15" w:tooltip="CONSTITUIÇÃO DA REPÚBLICA FEDERATIVA DO BRASIL DE 1988" w:history="1">
        <w:r w:rsidRPr="008170D2">
          <w:rPr>
            <w:rFonts w:ascii="Times New Roman" w:hAnsi="Times New Roman"/>
            <w:color w:val="000000"/>
            <w:sz w:val="24"/>
            <w:szCs w:val="24"/>
            <w:shd w:val="clear" w:color="auto" w:fill="FFFFFF"/>
          </w:rPr>
          <w:t>constituição</w:t>
        </w:r>
      </w:hyperlink>
      <w:r w:rsidRPr="008170D2">
        <w:rPr>
          <w:rFonts w:ascii="Times New Roman" w:hAnsi="Times New Roman"/>
          <w:color w:val="000000"/>
          <w:sz w:val="24"/>
          <w:szCs w:val="24"/>
          <w:shd w:val="clear" w:color="auto" w:fill="FFFFFF"/>
        </w:rPr>
        <w:t> do novo direito e</w:t>
      </w:r>
    </w:p>
    <w:p w:rsidR="008170D2" w:rsidRPr="008170D2" w:rsidRDefault="008170D2" w:rsidP="008170D2">
      <w:pPr>
        <w:numPr>
          <w:ilvl w:val="0"/>
          <w:numId w:val="12"/>
        </w:numPr>
        <w:autoSpaceDE w:val="0"/>
        <w:autoSpaceDN w:val="0"/>
        <w:adjustRightInd w:val="0"/>
        <w:spacing w:after="0" w:line="360" w:lineRule="auto"/>
        <w:jc w:val="both"/>
        <w:rPr>
          <w:rFonts w:ascii="Times New Roman" w:hAnsi="Times New Roman"/>
          <w:color w:val="000000"/>
          <w:sz w:val="24"/>
          <w:szCs w:val="24"/>
          <w:shd w:val="clear" w:color="auto" w:fill="FFFFFF"/>
        </w:rPr>
      </w:pPr>
      <w:r w:rsidRPr="008170D2">
        <w:rPr>
          <w:rFonts w:ascii="Times New Roman" w:hAnsi="Times New Roman"/>
          <w:color w:val="000000"/>
          <w:sz w:val="24"/>
          <w:szCs w:val="24"/>
          <w:shd w:val="clear" w:color="auto" w:fill="FFFFFF"/>
        </w:rPr>
        <w:t>Ausência de previsões negativas que impeçam a surrectio.</w:t>
      </w:r>
    </w:p>
    <w:p w:rsidR="008C7DC6" w:rsidRDefault="00900FAF" w:rsidP="008C7DC6">
      <w:pPr>
        <w:autoSpaceDE w:val="0"/>
        <w:autoSpaceDN w:val="0"/>
        <w:adjustRightInd w:val="0"/>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t xml:space="preserve">Um exemplo da </w:t>
      </w:r>
      <w:r w:rsidRPr="00900FAF">
        <w:rPr>
          <w:rFonts w:ascii="Times New Roman" w:hAnsi="Times New Roman"/>
          <w:i/>
          <w:color w:val="000000"/>
          <w:sz w:val="24"/>
          <w:szCs w:val="24"/>
          <w:shd w:val="clear" w:color="auto" w:fill="FFFFFF"/>
        </w:rPr>
        <w:t>surrectio</w:t>
      </w:r>
      <w:r>
        <w:rPr>
          <w:rFonts w:ascii="Times New Roman" w:hAnsi="Times New Roman"/>
          <w:color w:val="000000"/>
          <w:sz w:val="24"/>
          <w:szCs w:val="24"/>
          <w:shd w:val="clear" w:color="auto" w:fill="FFFFFF"/>
        </w:rPr>
        <w:t xml:space="preserve"> </w:t>
      </w:r>
      <w:r w:rsidR="008C7DC6" w:rsidRPr="008C7DC6">
        <w:rPr>
          <w:rFonts w:ascii="Times New Roman" w:hAnsi="Times New Roman"/>
          <w:color w:val="000000"/>
          <w:sz w:val="24"/>
          <w:szCs w:val="24"/>
          <w:shd w:val="clear" w:color="auto" w:fill="FFFFFF"/>
        </w:rPr>
        <w:t xml:space="preserve">refere à multa diária: se o credor teve suprimido o seu direito ao recebimento do valor da multa diária que incidiria no período em que se configurou a conduta omissiva, aquele a quem a multa foi imposta </w:t>
      </w:r>
      <w:r w:rsidRPr="008C7DC6">
        <w:rPr>
          <w:rFonts w:ascii="Times New Roman" w:hAnsi="Times New Roman"/>
          <w:color w:val="000000"/>
          <w:sz w:val="24"/>
          <w:szCs w:val="24"/>
          <w:shd w:val="clear" w:color="auto" w:fill="FFFFFF"/>
        </w:rPr>
        <w:t>tornou-se a</w:t>
      </w:r>
      <w:r w:rsidR="008C7DC6" w:rsidRPr="008C7DC6">
        <w:rPr>
          <w:rFonts w:ascii="Times New Roman" w:hAnsi="Times New Roman"/>
          <w:color w:val="000000"/>
          <w:sz w:val="24"/>
          <w:szCs w:val="24"/>
          <w:shd w:val="clear" w:color="auto" w:fill="FFFFFF"/>
        </w:rPr>
        <w:t xml:space="preserve"> titular do direito de não ser compelido a pagar a quantia respectiva.</w:t>
      </w:r>
      <w:r w:rsidR="00E34792">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(TARTUCE 2015).</w:t>
      </w:r>
    </w:p>
    <w:p w:rsidR="008170D2" w:rsidRPr="008C7DC6" w:rsidRDefault="008170D2" w:rsidP="008C7DC6">
      <w:pPr>
        <w:autoSpaceDE w:val="0"/>
        <w:autoSpaceDN w:val="0"/>
        <w:adjustRightInd w:val="0"/>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r>
    </w:p>
    <w:p w:rsidR="00900FAF" w:rsidRDefault="00AE700F" w:rsidP="006D0F3E">
      <w:pPr>
        <w:autoSpaceDE w:val="0"/>
        <w:autoSpaceDN w:val="0"/>
        <w:adjustRightInd w:val="0"/>
        <w:spacing w:after="0" w:line="360" w:lineRule="auto"/>
        <w:ind w:left="426"/>
        <w:rPr>
          <w:rFonts w:ascii="Times New Roman" w:hAnsi="Times New Roman"/>
          <w:b/>
          <w:bCs/>
          <w:i/>
          <w:color w:val="000000"/>
          <w:sz w:val="28"/>
          <w:szCs w:val="24"/>
        </w:rPr>
      </w:pPr>
      <w:r>
        <w:rPr>
          <w:rFonts w:ascii="Times New Roman" w:hAnsi="Times New Roman"/>
          <w:b/>
          <w:bCs/>
          <w:color w:val="000000"/>
          <w:sz w:val="28"/>
          <w:szCs w:val="24"/>
        </w:rPr>
        <w:t>2.1.3</w:t>
      </w:r>
      <w:r w:rsidR="00900FAF" w:rsidRPr="00392792">
        <w:rPr>
          <w:rFonts w:ascii="Times New Roman" w:hAnsi="Times New Roman"/>
          <w:b/>
          <w:bCs/>
          <w:color w:val="000000"/>
          <w:sz w:val="28"/>
          <w:szCs w:val="24"/>
        </w:rPr>
        <w:t xml:space="preserve"> </w:t>
      </w:r>
      <w:r w:rsidR="00900FAF">
        <w:rPr>
          <w:rFonts w:ascii="Times New Roman" w:hAnsi="Times New Roman"/>
          <w:b/>
          <w:bCs/>
          <w:color w:val="000000"/>
          <w:sz w:val="28"/>
          <w:szCs w:val="24"/>
        </w:rPr>
        <w:tab/>
        <w:t>A</w:t>
      </w:r>
      <w:r w:rsidR="00900FAF" w:rsidRPr="008C7DC6">
        <w:rPr>
          <w:rFonts w:ascii="Times New Roman" w:hAnsi="Times New Roman"/>
          <w:b/>
          <w:bCs/>
          <w:color w:val="000000"/>
          <w:sz w:val="28"/>
          <w:szCs w:val="24"/>
        </w:rPr>
        <w:t xml:space="preserve"> </w:t>
      </w:r>
      <w:r w:rsidR="006D0F3E" w:rsidRPr="006D0F3E">
        <w:rPr>
          <w:rFonts w:ascii="Times New Roman" w:hAnsi="Times New Roman"/>
          <w:b/>
          <w:bCs/>
          <w:i/>
          <w:color w:val="000000"/>
          <w:sz w:val="28"/>
          <w:szCs w:val="24"/>
        </w:rPr>
        <w:t>Supressio</w:t>
      </w:r>
    </w:p>
    <w:p w:rsidR="00E34792" w:rsidRDefault="00E34792" w:rsidP="006D0F3E">
      <w:pPr>
        <w:autoSpaceDE w:val="0"/>
        <w:autoSpaceDN w:val="0"/>
        <w:adjustRightInd w:val="0"/>
        <w:spacing w:after="0" w:line="360" w:lineRule="auto"/>
        <w:ind w:left="426"/>
        <w:rPr>
          <w:rFonts w:ascii="Times New Roman" w:hAnsi="Times New Roman"/>
          <w:color w:val="000000"/>
          <w:sz w:val="24"/>
          <w:szCs w:val="24"/>
          <w:shd w:val="clear" w:color="auto" w:fill="FFFFFF"/>
        </w:rPr>
      </w:pPr>
    </w:p>
    <w:p w:rsidR="00E34792" w:rsidRDefault="00E34792" w:rsidP="00E34792">
      <w:pPr>
        <w:autoSpaceDE w:val="0"/>
        <w:autoSpaceDN w:val="0"/>
        <w:adjustRightInd w:val="0"/>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r>
      <w:r w:rsidRPr="00E34792">
        <w:rPr>
          <w:rFonts w:ascii="Times New Roman" w:hAnsi="Times New Roman"/>
          <w:color w:val="000000"/>
          <w:sz w:val="24"/>
          <w:szCs w:val="24"/>
          <w:shd w:val="clear" w:color="auto" w:fill="FFFFFF"/>
        </w:rPr>
        <w:t xml:space="preserve">A </w:t>
      </w:r>
      <w:r w:rsidRPr="00E34792">
        <w:rPr>
          <w:rFonts w:ascii="Times New Roman" w:hAnsi="Times New Roman"/>
          <w:i/>
          <w:color w:val="000000"/>
          <w:sz w:val="24"/>
          <w:szCs w:val="24"/>
          <w:shd w:val="clear" w:color="auto" w:fill="FFFFFF"/>
        </w:rPr>
        <w:t>Supressio</w:t>
      </w:r>
      <w:r w:rsidRPr="00E34792">
        <w:rPr>
          <w:rFonts w:ascii="Times New Roman" w:hAnsi="Times New Roman"/>
          <w:color w:val="000000"/>
          <w:sz w:val="24"/>
          <w:szCs w:val="24"/>
          <w:shd w:val="clear" w:color="auto" w:fill="FFFFFF"/>
        </w:rPr>
        <w:t>, significa a redução do conteúdo obrigacional</w:t>
      </w:r>
      <w:r>
        <w:rPr>
          <w:rFonts w:ascii="Times New Roman" w:hAnsi="Times New Roman"/>
          <w:color w:val="000000"/>
          <w:sz w:val="24"/>
          <w:szCs w:val="24"/>
          <w:shd w:val="clear" w:color="auto" w:fill="FFFFFF"/>
        </w:rPr>
        <w:t>.</w:t>
      </w:r>
    </w:p>
    <w:p w:rsidR="00E34792" w:rsidRDefault="00E34792" w:rsidP="00E34792">
      <w:pPr>
        <w:autoSpaceDE w:val="0"/>
        <w:autoSpaceDN w:val="0"/>
        <w:adjustRightInd w:val="0"/>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t xml:space="preserve">Na </w:t>
      </w:r>
      <w:r w:rsidRPr="00E34792">
        <w:rPr>
          <w:rFonts w:ascii="Times New Roman" w:hAnsi="Times New Roman"/>
          <w:i/>
          <w:color w:val="000000"/>
          <w:sz w:val="24"/>
          <w:szCs w:val="24"/>
          <w:shd w:val="clear" w:color="auto" w:fill="FFFFFF"/>
        </w:rPr>
        <w:t>Supressio</w:t>
      </w:r>
      <w:r>
        <w:rPr>
          <w:rFonts w:ascii="Times New Roman" w:hAnsi="Times New Roman"/>
          <w:i/>
          <w:color w:val="000000"/>
          <w:sz w:val="24"/>
          <w:szCs w:val="24"/>
          <w:shd w:val="clear" w:color="auto" w:fill="FFFFFF"/>
        </w:rPr>
        <w:t xml:space="preserve">, </w:t>
      </w:r>
      <w:r w:rsidRPr="00E34792">
        <w:rPr>
          <w:rFonts w:ascii="Times New Roman" w:hAnsi="Times New Roman"/>
          <w:color w:val="000000"/>
          <w:sz w:val="24"/>
          <w:szCs w:val="24"/>
          <w:shd w:val="clear" w:color="auto" w:fill="FFFFFF"/>
        </w:rPr>
        <w:t xml:space="preserve">consiste na redução do conteúdo obrigacional em razão da decorrência de um longo período de tempo sem o exercício de um determinado direito ou da exigência de certa obrigação por uma das partes da relação obrigacional. </w:t>
      </w:r>
      <w:r>
        <w:rPr>
          <w:rFonts w:ascii="Times New Roman" w:hAnsi="Times New Roman"/>
          <w:color w:val="000000"/>
          <w:sz w:val="24"/>
          <w:szCs w:val="24"/>
          <w:shd w:val="clear" w:color="auto" w:fill="FFFFFF"/>
        </w:rPr>
        <w:t>(MANSUR, 2016).</w:t>
      </w:r>
    </w:p>
    <w:p w:rsidR="00E34792" w:rsidRDefault="00E34792" w:rsidP="00E34792">
      <w:pPr>
        <w:autoSpaceDE w:val="0"/>
        <w:autoSpaceDN w:val="0"/>
        <w:adjustRightInd w:val="0"/>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lastRenderedPageBreak/>
        <w:tab/>
        <w:t>Para Tartuce (2015) consiste n</w:t>
      </w:r>
      <w:r w:rsidRPr="00E34792">
        <w:rPr>
          <w:rFonts w:ascii="Times New Roman" w:hAnsi="Times New Roman"/>
          <w:color w:val="000000"/>
          <w:sz w:val="24"/>
          <w:szCs w:val="24"/>
          <w:shd w:val="clear" w:color="auto" w:fill="FFFFFF"/>
        </w:rPr>
        <w:t>um comportamento omissivo tal - no que se refere ao exercício de um direito - que um movimento posterior, tendente a exercitar aquele direito, soa incompatível com as legítimas expectativas até então geradas pelo silêncio.</w:t>
      </w:r>
    </w:p>
    <w:p w:rsidR="008170D2" w:rsidRDefault="008170D2" w:rsidP="008170D2">
      <w:pPr>
        <w:autoSpaceDE w:val="0"/>
        <w:autoSpaceDN w:val="0"/>
        <w:adjustRightInd w:val="0"/>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t>O</w:t>
      </w:r>
      <w:r w:rsidRPr="008170D2">
        <w:rPr>
          <w:rFonts w:ascii="Times New Roman" w:hAnsi="Times New Roman"/>
          <w:color w:val="000000"/>
          <w:sz w:val="24"/>
          <w:szCs w:val="24"/>
          <w:shd w:val="clear" w:color="auto" w:fill="FFFFFF"/>
        </w:rPr>
        <w:t xml:space="preserve"> exercício desse direito representaria uma afronta ao princípio da boa-fé</w:t>
      </w:r>
      <w:r>
        <w:rPr>
          <w:rFonts w:ascii="Times New Roman" w:hAnsi="Times New Roman"/>
          <w:color w:val="000000"/>
          <w:sz w:val="24"/>
          <w:szCs w:val="24"/>
          <w:shd w:val="clear" w:color="auto" w:fill="FFFFFF"/>
        </w:rPr>
        <w:t xml:space="preserve"> objetiva</w:t>
      </w:r>
      <w:r w:rsidRPr="008170D2">
        <w:rPr>
          <w:rFonts w:ascii="Times New Roman" w:hAnsi="Times New Roman"/>
          <w:color w:val="000000"/>
          <w:sz w:val="24"/>
          <w:szCs w:val="24"/>
          <w:shd w:val="clear" w:color="auto" w:fill="FFFFFF"/>
        </w:rPr>
        <w:t xml:space="preserve">, tendo em vista a expectativa gerada no outro lado da relação jurídica de que tal direito não mais seria exercido ou que tal obrigação não será mais exigida. </w:t>
      </w:r>
      <w:r>
        <w:rPr>
          <w:rFonts w:ascii="Times New Roman" w:hAnsi="Times New Roman"/>
          <w:color w:val="000000"/>
          <w:sz w:val="24"/>
          <w:szCs w:val="24"/>
          <w:shd w:val="clear" w:color="auto" w:fill="FFFFFF"/>
        </w:rPr>
        <w:t>(MANSUR, 2016).</w:t>
      </w:r>
    </w:p>
    <w:p w:rsidR="008170D2" w:rsidRDefault="008170D2" w:rsidP="008170D2">
      <w:pPr>
        <w:autoSpaceDE w:val="0"/>
        <w:autoSpaceDN w:val="0"/>
        <w:adjustRightInd w:val="0"/>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t>C</w:t>
      </w:r>
      <w:r w:rsidRPr="008170D2">
        <w:rPr>
          <w:rFonts w:ascii="Times New Roman" w:hAnsi="Times New Roman"/>
          <w:color w:val="000000"/>
          <w:sz w:val="24"/>
          <w:szCs w:val="24"/>
          <w:shd w:val="clear" w:color="auto" w:fill="FFFFFF"/>
        </w:rPr>
        <w:t xml:space="preserve">onsidera-se ocorrida a supressio quando determinadas relações jurídicas deixam de ser observadas com o passar do tempo e, em decorrência, surge para a outra parte da relação a expectativa de que aquele direito ou aquela obrigação originariamente acordado/acordada não será exercido ou cobrada na sua forma original. </w:t>
      </w:r>
      <w:r>
        <w:rPr>
          <w:rFonts w:ascii="Times New Roman" w:hAnsi="Times New Roman"/>
          <w:color w:val="000000"/>
          <w:sz w:val="24"/>
          <w:szCs w:val="24"/>
          <w:shd w:val="clear" w:color="auto" w:fill="FFFFFF"/>
        </w:rPr>
        <w:t>(MANSUR, 2016).</w:t>
      </w:r>
    </w:p>
    <w:p w:rsidR="008170D2" w:rsidRPr="008170D2" w:rsidRDefault="008170D2" w:rsidP="008170D2">
      <w:pPr>
        <w:autoSpaceDE w:val="0"/>
        <w:autoSpaceDN w:val="0"/>
        <w:adjustRightInd w:val="0"/>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r>
      <w:r w:rsidRPr="008170D2">
        <w:rPr>
          <w:rFonts w:ascii="Times New Roman" w:hAnsi="Times New Roman"/>
          <w:color w:val="000000"/>
          <w:sz w:val="24"/>
          <w:szCs w:val="24"/>
          <w:shd w:val="clear" w:color="auto" w:fill="FFFFFF"/>
        </w:rPr>
        <w:t>Importante mencionar os requisitos para a configuração da supressio:</w:t>
      </w:r>
    </w:p>
    <w:p w:rsidR="008170D2" w:rsidRPr="008170D2" w:rsidRDefault="008170D2" w:rsidP="008170D2">
      <w:pPr>
        <w:numPr>
          <w:ilvl w:val="0"/>
          <w:numId w:val="10"/>
        </w:numPr>
        <w:autoSpaceDE w:val="0"/>
        <w:autoSpaceDN w:val="0"/>
        <w:adjustRightInd w:val="0"/>
        <w:spacing w:after="0" w:line="360" w:lineRule="auto"/>
        <w:jc w:val="both"/>
        <w:rPr>
          <w:rFonts w:ascii="Times New Roman" w:hAnsi="Times New Roman"/>
          <w:color w:val="000000"/>
          <w:sz w:val="24"/>
          <w:szCs w:val="24"/>
          <w:shd w:val="clear" w:color="auto" w:fill="FFFFFF"/>
        </w:rPr>
      </w:pPr>
      <w:r w:rsidRPr="008170D2">
        <w:rPr>
          <w:rFonts w:ascii="Times New Roman" w:hAnsi="Times New Roman"/>
          <w:color w:val="000000"/>
          <w:sz w:val="24"/>
          <w:szCs w:val="24"/>
          <w:shd w:val="clear" w:color="auto" w:fill="FFFFFF"/>
        </w:rPr>
        <w:t>Decurso de prazo sem exercício do direito,</w:t>
      </w:r>
    </w:p>
    <w:p w:rsidR="008170D2" w:rsidRPr="008170D2" w:rsidRDefault="008170D2" w:rsidP="008170D2">
      <w:pPr>
        <w:numPr>
          <w:ilvl w:val="0"/>
          <w:numId w:val="10"/>
        </w:numPr>
        <w:autoSpaceDE w:val="0"/>
        <w:autoSpaceDN w:val="0"/>
        <w:adjustRightInd w:val="0"/>
        <w:spacing w:after="0" w:line="360" w:lineRule="auto"/>
        <w:jc w:val="both"/>
        <w:rPr>
          <w:rFonts w:ascii="Times New Roman" w:hAnsi="Times New Roman"/>
          <w:color w:val="000000"/>
          <w:sz w:val="24"/>
          <w:szCs w:val="24"/>
          <w:shd w:val="clear" w:color="auto" w:fill="FFFFFF"/>
        </w:rPr>
      </w:pPr>
      <w:r w:rsidRPr="008170D2">
        <w:rPr>
          <w:rFonts w:ascii="Times New Roman" w:hAnsi="Times New Roman"/>
          <w:color w:val="000000"/>
          <w:sz w:val="24"/>
          <w:szCs w:val="24"/>
          <w:shd w:val="clear" w:color="auto" w:fill="FFFFFF"/>
        </w:rPr>
        <w:t>Indícios objetivos de que o direito não mais seria exercido e</w:t>
      </w:r>
    </w:p>
    <w:p w:rsidR="008170D2" w:rsidRPr="008170D2" w:rsidRDefault="008170D2" w:rsidP="008170D2">
      <w:pPr>
        <w:numPr>
          <w:ilvl w:val="0"/>
          <w:numId w:val="10"/>
        </w:numPr>
        <w:autoSpaceDE w:val="0"/>
        <w:autoSpaceDN w:val="0"/>
        <w:adjustRightInd w:val="0"/>
        <w:spacing w:after="0" w:line="360" w:lineRule="auto"/>
        <w:jc w:val="both"/>
        <w:rPr>
          <w:rFonts w:ascii="Times New Roman" w:hAnsi="Times New Roman"/>
          <w:color w:val="000000"/>
          <w:sz w:val="24"/>
          <w:szCs w:val="24"/>
          <w:shd w:val="clear" w:color="auto" w:fill="FFFFFF"/>
        </w:rPr>
      </w:pPr>
      <w:r w:rsidRPr="008170D2">
        <w:rPr>
          <w:rFonts w:ascii="Times New Roman" w:hAnsi="Times New Roman"/>
          <w:color w:val="000000"/>
          <w:sz w:val="24"/>
          <w:szCs w:val="24"/>
          <w:shd w:val="clear" w:color="auto" w:fill="FFFFFF"/>
        </w:rPr>
        <w:t>Desequilíbrio, pela ação do tempo, entre o benefício do credor e o prejuízo do devedor.</w:t>
      </w:r>
    </w:p>
    <w:p w:rsidR="008170D2" w:rsidRPr="008C7DC6" w:rsidRDefault="00E34792" w:rsidP="008170D2">
      <w:pPr>
        <w:autoSpaceDE w:val="0"/>
        <w:autoSpaceDN w:val="0"/>
        <w:adjustRightInd w:val="0"/>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r>
      <w:r w:rsidRPr="00E34792">
        <w:rPr>
          <w:rFonts w:ascii="Times New Roman" w:hAnsi="Times New Roman"/>
          <w:color w:val="000000"/>
          <w:sz w:val="24"/>
          <w:szCs w:val="24"/>
          <w:shd w:val="clear" w:color="auto" w:fill="FFFFFF"/>
        </w:rPr>
        <w:t>Um exemplo de supressio</w:t>
      </w:r>
      <w:r w:rsidR="008170D2">
        <w:rPr>
          <w:rFonts w:ascii="Times New Roman" w:hAnsi="Times New Roman"/>
          <w:color w:val="000000"/>
          <w:sz w:val="24"/>
          <w:szCs w:val="24"/>
          <w:shd w:val="clear" w:color="auto" w:fill="FFFFFF"/>
        </w:rPr>
        <w:t xml:space="preserve"> é quando </w:t>
      </w:r>
      <w:r w:rsidRPr="00E34792">
        <w:rPr>
          <w:rFonts w:ascii="Times New Roman" w:hAnsi="Times New Roman"/>
          <w:color w:val="000000"/>
          <w:sz w:val="24"/>
          <w:szCs w:val="24"/>
          <w:shd w:val="clear" w:color="auto" w:fill="FFFFFF"/>
        </w:rPr>
        <w:t>o titular do direito à percepção de uma quantia em dinheiro, devida em razão da incidência de uma multa diária, decorrente do descumprimento de determinada obrigação, pode ter o seu direito suprimido se, abusando do dever de mitigar o próprio prejuízo, permanecer inerte por prazo superior ao razoável, deixando que o valor da multa cresça.</w:t>
      </w:r>
      <w:r w:rsidR="008170D2" w:rsidRPr="008170D2">
        <w:rPr>
          <w:rFonts w:ascii="Times New Roman" w:hAnsi="Times New Roman"/>
          <w:color w:val="000000"/>
          <w:sz w:val="24"/>
          <w:szCs w:val="24"/>
          <w:shd w:val="clear" w:color="auto" w:fill="FFFFFF"/>
        </w:rPr>
        <w:t xml:space="preserve"> </w:t>
      </w:r>
      <w:r w:rsidR="008170D2">
        <w:rPr>
          <w:rFonts w:ascii="Times New Roman" w:hAnsi="Times New Roman"/>
          <w:color w:val="000000"/>
          <w:sz w:val="24"/>
          <w:szCs w:val="24"/>
          <w:shd w:val="clear" w:color="auto" w:fill="FFFFFF"/>
        </w:rPr>
        <w:t>(TARTUCE 2015).</w:t>
      </w:r>
    </w:p>
    <w:p w:rsidR="00E34792" w:rsidRPr="00E34792" w:rsidRDefault="00E34792" w:rsidP="00E34792">
      <w:pPr>
        <w:autoSpaceDE w:val="0"/>
        <w:autoSpaceDN w:val="0"/>
        <w:adjustRightInd w:val="0"/>
        <w:spacing w:after="0" w:line="360" w:lineRule="auto"/>
        <w:jc w:val="both"/>
        <w:rPr>
          <w:rFonts w:ascii="Times New Roman" w:hAnsi="Times New Roman"/>
          <w:color w:val="000000"/>
          <w:sz w:val="24"/>
          <w:szCs w:val="24"/>
          <w:shd w:val="clear" w:color="auto" w:fill="FFFFFF"/>
        </w:rPr>
      </w:pPr>
    </w:p>
    <w:p w:rsidR="00E34792" w:rsidRPr="00900FAF" w:rsidRDefault="00AE700F" w:rsidP="008170D2">
      <w:pPr>
        <w:autoSpaceDE w:val="0"/>
        <w:autoSpaceDN w:val="0"/>
        <w:adjustRightInd w:val="0"/>
        <w:spacing w:after="0" w:line="360" w:lineRule="auto"/>
        <w:ind w:left="426"/>
        <w:rPr>
          <w:rFonts w:ascii="Times New Roman" w:hAnsi="Times New Roman"/>
          <w:i/>
          <w:color w:val="000000"/>
          <w:sz w:val="24"/>
          <w:szCs w:val="24"/>
          <w:shd w:val="clear" w:color="auto" w:fill="FFFFFF"/>
        </w:rPr>
      </w:pPr>
      <w:r>
        <w:rPr>
          <w:rFonts w:ascii="Times New Roman" w:hAnsi="Times New Roman"/>
          <w:b/>
          <w:bCs/>
          <w:color w:val="000000"/>
          <w:sz w:val="28"/>
          <w:szCs w:val="24"/>
        </w:rPr>
        <w:t>2.1.4</w:t>
      </w:r>
      <w:r w:rsidR="008170D2" w:rsidRPr="00392792">
        <w:rPr>
          <w:rFonts w:ascii="Times New Roman" w:hAnsi="Times New Roman"/>
          <w:b/>
          <w:bCs/>
          <w:color w:val="000000"/>
          <w:sz w:val="28"/>
          <w:szCs w:val="24"/>
        </w:rPr>
        <w:t xml:space="preserve"> </w:t>
      </w:r>
      <w:r w:rsidR="008170D2">
        <w:rPr>
          <w:rFonts w:ascii="Times New Roman" w:hAnsi="Times New Roman"/>
          <w:b/>
          <w:bCs/>
          <w:color w:val="000000"/>
          <w:sz w:val="28"/>
          <w:szCs w:val="24"/>
        </w:rPr>
        <w:tab/>
        <w:t>O</w:t>
      </w:r>
      <w:r w:rsidR="008170D2" w:rsidRPr="008170D2">
        <w:rPr>
          <w:rFonts w:ascii="Times New Roman" w:hAnsi="Times New Roman"/>
          <w:b/>
          <w:bCs/>
          <w:color w:val="000000"/>
          <w:sz w:val="28"/>
          <w:szCs w:val="24"/>
        </w:rPr>
        <w:t xml:space="preserve"> </w:t>
      </w:r>
      <w:r w:rsidR="008170D2" w:rsidRPr="008170D2">
        <w:rPr>
          <w:rFonts w:ascii="Times New Roman" w:hAnsi="Times New Roman"/>
          <w:b/>
          <w:bCs/>
          <w:i/>
          <w:color w:val="000000"/>
          <w:sz w:val="28"/>
          <w:szCs w:val="24"/>
        </w:rPr>
        <w:t>tu quoque.</w:t>
      </w:r>
    </w:p>
    <w:p w:rsidR="00BD2F36" w:rsidRDefault="00BD2F36" w:rsidP="00392792">
      <w:pPr>
        <w:autoSpaceDE w:val="0"/>
        <w:autoSpaceDN w:val="0"/>
        <w:adjustRightInd w:val="0"/>
        <w:spacing w:after="0" w:line="360" w:lineRule="auto"/>
        <w:jc w:val="both"/>
        <w:rPr>
          <w:rFonts w:ascii="Times New Roman" w:hAnsi="Times New Roman"/>
          <w:color w:val="000000"/>
          <w:sz w:val="24"/>
          <w:szCs w:val="24"/>
          <w:shd w:val="clear" w:color="auto" w:fill="FFFFFF"/>
        </w:rPr>
      </w:pPr>
    </w:p>
    <w:p w:rsidR="00BC7E61" w:rsidRDefault="00BC7E61" w:rsidP="00392792">
      <w:pPr>
        <w:autoSpaceDE w:val="0"/>
        <w:autoSpaceDN w:val="0"/>
        <w:adjustRightInd w:val="0"/>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t>Para Tartuce (2015)</w:t>
      </w:r>
      <w:r w:rsidR="009A3101">
        <w:rPr>
          <w:rFonts w:ascii="Times New Roman" w:hAnsi="Times New Roman"/>
          <w:color w:val="000000"/>
          <w:sz w:val="24"/>
          <w:szCs w:val="24"/>
          <w:shd w:val="clear" w:color="auto" w:fill="FFFFFF"/>
        </w:rPr>
        <w:t xml:space="preserve"> </w:t>
      </w:r>
      <w:r w:rsidRPr="009A3101">
        <w:rPr>
          <w:rFonts w:ascii="Times New Roman" w:hAnsi="Times New Roman"/>
          <w:i/>
          <w:color w:val="000000"/>
          <w:sz w:val="24"/>
          <w:szCs w:val="24"/>
          <w:shd w:val="clear" w:color="auto" w:fill="FFFFFF"/>
        </w:rPr>
        <w:t>tu quoque</w:t>
      </w:r>
      <w:r w:rsidRPr="00BC7E61">
        <w:rPr>
          <w:rFonts w:ascii="Times New Roman" w:hAnsi="Times New Roman"/>
          <w:color w:val="000000"/>
          <w:sz w:val="24"/>
          <w:szCs w:val="24"/>
          <w:shd w:val="clear" w:color="auto" w:fill="FFFFFF"/>
        </w:rPr>
        <w:t> se dá nas situações em que se verifica um comportamento que, rompendo com o valor da confiança, surpreende uma das partes da relação jurídica, colocando-a em situação de injusta desvantagem</w:t>
      </w:r>
      <w:r w:rsidR="009A3101">
        <w:rPr>
          <w:rFonts w:ascii="Times New Roman" w:hAnsi="Times New Roman"/>
          <w:color w:val="000000"/>
          <w:sz w:val="24"/>
          <w:szCs w:val="24"/>
          <w:shd w:val="clear" w:color="auto" w:fill="FFFFFF"/>
        </w:rPr>
        <w:t>.</w:t>
      </w:r>
    </w:p>
    <w:p w:rsidR="009A3101" w:rsidRDefault="009A3101" w:rsidP="00392792">
      <w:pPr>
        <w:autoSpaceDE w:val="0"/>
        <w:autoSpaceDN w:val="0"/>
        <w:adjustRightInd w:val="0"/>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t xml:space="preserve">Caracteriza-se </w:t>
      </w:r>
      <w:r w:rsidRPr="009A3101">
        <w:rPr>
          <w:rFonts w:ascii="Times New Roman" w:hAnsi="Times New Roman"/>
          <w:i/>
          <w:color w:val="000000"/>
          <w:sz w:val="24"/>
          <w:szCs w:val="24"/>
          <w:shd w:val="clear" w:color="auto" w:fill="FFFFFF"/>
        </w:rPr>
        <w:t xml:space="preserve">tu </w:t>
      </w:r>
      <w:r>
        <w:rPr>
          <w:rFonts w:ascii="Times New Roman" w:hAnsi="Times New Roman"/>
          <w:i/>
          <w:color w:val="000000"/>
          <w:sz w:val="24"/>
          <w:szCs w:val="24"/>
          <w:shd w:val="clear" w:color="auto" w:fill="FFFFFF"/>
        </w:rPr>
        <w:t>quo</w:t>
      </w:r>
      <w:r w:rsidRPr="009A3101">
        <w:rPr>
          <w:rFonts w:ascii="Times New Roman" w:hAnsi="Times New Roman"/>
          <w:i/>
          <w:color w:val="000000"/>
          <w:sz w:val="24"/>
          <w:szCs w:val="24"/>
          <w:shd w:val="clear" w:color="auto" w:fill="FFFFFF"/>
        </w:rPr>
        <w:t>que</w:t>
      </w:r>
      <w:r>
        <w:rPr>
          <w:rFonts w:ascii="Times New Roman" w:hAnsi="Times New Roman"/>
          <w:color w:val="000000"/>
          <w:sz w:val="24"/>
          <w:szCs w:val="24"/>
          <w:shd w:val="clear" w:color="auto" w:fill="FFFFFF"/>
        </w:rPr>
        <w:t xml:space="preserve"> os a</w:t>
      </w:r>
      <w:r w:rsidRPr="009A3101">
        <w:rPr>
          <w:rFonts w:ascii="Times New Roman" w:hAnsi="Times New Roman"/>
          <w:color w:val="000000"/>
          <w:sz w:val="24"/>
          <w:szCs w:val="24"/>
          <w:shd w:val="clear" w:color="auto" w:fill="FFFFFF"/>
        </w:rPr>
        <w:t>tos abusivos em desacordo com a boa-fé</w:t>
      </w:r>
      <w:r>
        <w:rPr>
          <w:rFonts w:ascii="Times New Roman" w:hAnsi="Times New Roman"/>
          <w:color w:val="000000"/>
          <w:sz w:val="24"/>
          <w:szCs w:val="24"/>
          <w:shd w:val="clear" w:color="auto" w:fill="FFFFFF"/>
        </w:rPr>
        <w:t xml:space="preserve"> objetiva</w:t>
      </w:r>
      <w:r w:rsidRPr="009A3101">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Entende-se</w:t>
      </w:r>
      <w:r w:rsidRPr="009A3101">
        <w:rPr>
          <w:rFonts w:ascii="Times New Roman" w:hAnsi="Times New Roman"/>
          <w:color w:val="000000"/>
          <w:sz w:val="24"/>
          <w:szCs w:val="24"/>
          <w:shd w:val="clear" w:color="auto" w:fill="FFFFFF"/>
        </w:rPr>
        <w:t xml:space="preserve"> que aquele que viola a norma convencionada, não pode se beneficiar desse ato, exigindo da outra parte que ela cumpra seus deveres e assuma as consequências resultantes.</w:t>
      </w:r>
      <w:r w:rsidR="00AE700F">
        <w:rPr>
          <w:rFonts w:ascii="Times New Roman" w:hAnsi="Times New Roman"/>
          <w:color w:val="000000"/>
          <w:sz w:val="24"/>
          <w:szCs w:val="24"/>
          <w:shd w:val="clear" w:color="auto" w:fill="FFFFFF"/>
        </w:rPr>
        <w:t xml:space="preserve"> (ARAGÃO, 2016).</w:t>
      </w:r>
    </w:p>
    <w:p w:rsidR="00AE700F" w:rsidRDefault="00AE700F" w:rsidP="00AE700F">
      <w:pPr>
        <w:autoSpaceDE w:val="0"/>
        <w:autoSpaceDN w:val="0"/>
        <w:adjustRightInd w:val="0"/>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t xml:space="preserve">Consiste o </w:t>
      </w:r>
      <w:r>
        <w:rPr>
          <w:rFonts w:ascii="Times New Roman" w:hAnsi="Times New Roman"/>
          <w:i/>
          <w:color w:val="000000"/>
          <w:sz w:val="24"/>
          <w:szCs w:val="24"/>
          <w:shd w:val="clear" w:color="auto" w:fill="FFFFFF"/>
        </w:rPr>
        <w:t xml:space="preserve">tu quoque </w:t>
      </w:r>
      <w:r>
        <w:rPr>
          <w:rFonts w:ascii="Times New Roman" w:hAnsi="Times New Roman"/>
          <w:color w:val="000000"/>
          <w:sz w:val="24"/>
          <w:szCs w:val="24"/>
          <w:shd w:val="clear" w:color="auto" w:fill="FFFFFF"/>
        </w:rPr>
        <w:t xml:space="preserve">num </w:t>
      </w:r>
      <w:r w:rsidRPr="00AE700F">
        <w:rPr>
          <w:rFonts w:ascii="Times New Roman" w:hAnsi="Times New Roman"/>
          <w:color w:val="000000"/>
          <w:sz w:val="24"/>
          <w:szCs w:val="24"/>
          <w:shd w:val="clear" w:color="auto" w:fill="FFFFFF"/>
        </w:rPr>
        <w:t>comportamento inconsistente, contraditório com comportamento anterior, e, especificamente, que resulte em desequilíbrio entre os contratantes, na medida em que permita que contratantes igualmente faltosos sejam, não obstante, tratados de forma desigual.</w:t>
      </w:r>
      <w:r>
        <w:rPr>
          <w:rFonts w:ascii="Times New Roman" w:hAnsi="Times New Roman"/>
          <w:color w:val="000000"/>
          <w:sz w:val="24"/>
          <w:szCs w:val="24"/>
          <w:shd w:val="clear" w:color="auto" w:fill="FFFFFF"/>
        </w:rPr>
        <w:t xml:space="preserve"> (ARAGÃO, 2016).</w:t>
      </w:r>
    </w:p>
    <w:p w:rsidR="00AE700F" w:rsidRDefault="00AE700F" w:rsidP="00392792">
      <w:pPr>
        <w:autoSpaceDE w:val="0"/>
        <w:autoSpaceDN w:val="0"/>
        <w:adjustRightInd w:val="0"/>
        <w:spacing w:after="0" w:line="360" w:lineRule="auto"/>
        <w:jc w:val="both"/>
        <w:rPr>
          <w:rFonts w:ascii="Times New Roman" w:hAnsi="Times New Roman"/>
          <w:color w:val="000000"/>
          <w:sz w:val="24"/>
          <w:szCs w:val="24"/>
          <w:shd w:val="clear" w:color="auto" w:fill="FFFFFF"/>
        </w:rPr>
      </w:pPr>
    </w:p>
    <w:p w:rsidR="00AE700F" w:rsidRDefault="00AE700F" w:rsidP="00AE700F">
      <w:pPr>
        <w:autoSpaceDE w:val="0"/>
        <w:autoSpaceDN w:val="0"/>
        <w:adjustRightInd w:val="0"/>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r>
      <w:r w:rsidRPr="00AE700F">
        <w:rPr>
          <w:rFonts w:ascii="Times New Roman" w:hAnsi="Times New Roman"/>
          <w:color w:val="000000"/>
          <w:sz w:val="24"/>
          <w:szCs w:val="24"/>
          <w:shd w:val="clear" w:color="auto" w:fill="FFFFFF"/>
        </w:rPr>
        <w:t>Assim como a supressio, o tu quoque </w:t>
      </w:r>
      <w:r>
        <w:rPr>
          <w:rFonts w:ascii="Times New Roman" w:hAnsi="Times New Roman"/>
          <w:color w:val="000000"/>
          <w:sz w:val="24"/>
          <w:szCs w:val="24"/>
          <w:shd w:val="clear" w:color="auto" w:fill="FFFFFF"/>
        </w:rPr>
        <w:t xml:space="preserve">proíbe </w:t>
      </w:r>
      <w:r w:rsidRPr="00AE700F">
        <w:rPr>
          <w:rFonts w:ascii="Times New Roman" w:hAnsi="Times New Roman"/>
          <w:color w:val="000000"/>
          <w:sz w:val="24"/>
          <w:szCs w:val="24"/>
          <w:shd w:val="clear" w:color="auto" w:fill="FFFFFF"/>
        </w:rPr>
        <w:t xml:space="preserve">o comportamento contraditório, o que </w:t>
      </w:r>
      <w:r>
        <w:rPr>
          <w:rFonts w:ascii="Times New Roman" w:hAnsi="Times New Roman"/>
          <w:color w:val="000000"/>
          <w:sz w:val="24"/>
          <w:szCs w:val="24"/>
          <w:shd w:val="clear" w:color="auto" w:fill="FFFFFF"/>
        </w:rPr>
        <w:t>se refere</w:t>
      </w:r>
      <w:r w:rsidRPr="00AE700F">
        <w:rPr>
          <w:rFonts w:ascii="Times New Roman" w:hAnsi="Times New Roman"/>
          <w:color w:val="000000"/>
          <w:sz w:val="24"/>
          <w:szCs w:val="24"/>
          <w:shd w:val="clear" w:color="auto" w:fill="FFFFFF"/>
        </w:rPr>
        <w:t>, mais uma vez, à vedação do </w:t>
      </w:r>
      <w:r w:rsidRPr="00AE700F">
        <w:rPr>
          <w:rFonts w:ascii="Times New Roman" w:hAnsi="Times New Roman"/>
          <w:i/>
          <w:color w:val="000000"/>
          <w:sz w:val="24"/>
          <w:szCs w:val="24"/>
          <w:shd w:val="clear" w:color="auto" w:fill="FFFFFF"/>
        </w:rPr>
        <w:t>venire contra factum proprium.</w:t>
      </w:r>
      <w:r w:rsidRPr="00AE700F">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P</w:t>
      </w:r>
      <w:r w:rsidRPr="00AE700F">
        <w:rPr>
          <w:rFonts w:ascii="Times New Roman" w:hAnsi="Times New Roman"/>
          <w:color w:val="000000"/>
          <w:sz w:val="24"/>
          <w:szCs w:val="24"/>
          <w:shd w:val="clear" w:color="auto" w:fill="FFFFFF"/>
        </w:rPr>
        <w:t xml:space="preserve">retende-se evitar </w:t>
      </w:r>
      <w:r>
        <w:rPr>
          <w:rFonts w:ascii="Times New Roman" w:hAnsi="Times New Roman"/>
          <w:color w:val="000000"/>
          <w:sz w:val="24"/>
          <w:szCs w:val="24"/>
          <w:shd w:val="clear" w:color="auto" w:fill="FFFFFF"/>
        </w:rPr>
        <w:t xml:space="preserve">assim, </w:t>
      </w:r>
      <w:r w:rsidRPr="00AE700F">
        <w:rPr>
          <w:rFonts w:ascii="Times New Roman" w:hAnsi="Times New Roman"/>
          <w:color w:val="000000"/>
          <w:sz w:val="24"/>
          <w:szCs w:val="24"/>
          <w:shd w:val="clear" w:color="auto" w:fill="FFFFFF"/>
        </w:rPr>
        <w:t xml:space="preserve">surpresas </w:t>
      </w:r>
      <w:r>
        <w:rPr>
          <w:rFonts w:ascii="Times New Roman" w:hAnsi="Times New Roman"/>
          <w:color w:val="000000"/>
          <w:sz w:val="24"/>
          <w:szCs w:val="24"/>
          <w:shd w:val="clear" w:color="auto" w:fill="FFFFFF"/>
        </w:rPr>
        <w:t>n</w:t>
      </w:r>
      <w:r w:rsidRPr="00AE700F">
        <w:rPr>
          <w:rFonts w:ascii="Times New Roman" w:hAnsi="Times New Roman"/>
          <w:color w:val="000000"/>
          <w:sz w:val="24"/>
          <w:szCs w:val="24"/>
          <w:shd w:val="clear" w:color="auto" w:fill="FFFFFF"/>
        </w:rPr>
        <w:t>uma relação jurídica</w:t>
      </w:r>
      <w:r>
        <w:rPr>
          <w:rFonts w:ascii="Times New Roman" w:hAnsi="Times New Roman"/>
          <w:color w:val="000000"/>
          <w:sz w:val="24"/>
          <w:szCs w:val="24"/>
          <w:shd w:val="clear" w:color="auto" w:fill="FFFFFF"/>
        </w:rPr>
        <w:t>.</w:t>
      </w:r>
      <w:r w:rsidRPr="00AE700F">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(TARTUCE 2015).</w:t>
      </w:r>
    </w:p>
    <w:p w:rsidR="00C244F7" w:rsidRDefault="00C244F7" w:rsidP="00C244F7">
      <w:pPr>
        <w:autoSpaceDE w:val="0"/>
        <w:autoSpaceDN w:val="0"/>
        <w:adjustRightInd w:val="0"/>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t>Um</w:t>
      </w:r>
      <w:r w:rsidRPr="00C244F7">
        <w:rPr>
          <w:rFonts w:ascii="Times New Roman" w:hAnsi="Times New Roman"/>
          <w:color w:val="000000"/>
          <w:sz w:val="24"/>
          <w:szCs w:val="24"/>
          <w:shd w:val="clear" w:color="auto" w:fill="FFFFFF"/>
        </w:rPr>
        <w:t xml:space="preserve"> exemplo do que se dá quando, num contrato bilateral, um dos contratantes, antes de cumprir a sua obrigação, exige o adimplemento da do outro. </w:t>
      </w:r>
      <w:r>
        <w:rPr>
          <w:rFonts w:ascii="Times New Roman" w:hAnsi="Times New Roman"/>
          <w:color w:val="000000"/>
          <w:sz w:val="24"/>
          <w:szCs w:val="24"/>
          <w:shd w:val="clear" w:color="auto" w:fill="FFFFFF"/>
        </w:rPr>
        <w:t>(TARTUCE 2015).</w:t>
      </w:r>
    </w:p>
    <w:p w:rsidR="00C244F7" w:rsidRPr="00C244F7" w:rsidRDefault="00C244F7" w:rsidP="00C244F7">
      <w:pPr>
        <w:autoSpaceDE w:val="0"/>
        <w:autoSpaceDN w:val="0"/>
        <w:adjustRightInd w:val="0"/>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r>
      <w:r w:rsidR="00AE700F">
        <w:rPr>
          <w:rFonts w:ascii="Times New Roman" w:hAnsi="Times New Roman"/>
          <w:color w:val="000000"/>
          <w:sz w:val="24"/>
          <w:szCs w:val="24"/>
          <w:shd w:val="clear" w:color="auto" w:fill="FFFFFF"/>
        </w:rPr>
        <w:tab/>
      </w:r>
      <w:r w:rsidR="009E5705" w:rsidRPr="009E5705">
        <w:rPr>
          <w:rFonts w:ascii="Times New Roman" w:hAnsi="Times New Roman"/>
          <w:color w:val="000000"/>
          <w:sz w:val="24"/>
          <w:szCs w:val="24"/>
          <w:shd w:val="clear" w:color="auto" w:fill="FFFFFF"/>
        </w:rPr>
        <w:t>Em suma, todos os sujeitos processuais, ao praticarem atos processuais, devem lealdade e lisura ao processo em conformidade com o princípio da boa-fé objetiva, que por ser uma cláusula geral, o artigo </w:t>
      </w:r>
      <w:hyperlink r:id="rId16" w:tooltip="Artigo 5 da Lei nº 13.105 de 16 de Março de 2015" w:history="1">
        <w:r w:rsidR="009E5705" w:rsidRPr="009E5705">
          <w:rPr>
            <w:rFonts w:ascii="Times New Roman" w:hAnsi="Times New Roman"/>
            <w:color w:val="000000"/>
            <w:sz w:val="24"/>
            <w:szCs w:val="24"/>
            <w:shd w:val="clear" w:color="auto" w:fill="FFFFFF"/>
          </w:rPr>
          <w:t>5º</w:t>
        </w:r>
      </w:hyperlink>
      <w:r w:rsidR="009E5705" w:rsidRPr="009E5705">
        <w:rPr>
          <w:rFonts w:ascii="Times New Roman" w:hAnsi="Times New Roman"/>
          <w:color w:val="000000"/>
          <w:sz w:val="24"/>
          <w:szCs w:val="24"/>
          <w:shd w:val="clear" w:color="auto" w:fill="FFFFFF"/>
        </w:rPr>
        <w:t> do </w:t>
      </w:r>
      <w:hyperlink r:id="rId17" w:tooltip="LEI Nº 13.105, DE 16 DE MARÇO DE 2015." w:history="1">
        <w:r w:rsidR="009E5705" w:rsidRPr="009E5705">
          <w:rPr>
            <w:rFonts w:ascii="Times New Roman" w:hAnsi="Times New Roman"/>
            <w:color w:val="000000"/>
            <w:sz w:val="24"/>
            <w:szCs w:val="24"/>
            <w:shd w:val="clear" w:color="auto" w:fill="FFFFFF"/>
          </w:rPr>
          <w:t>novo código de processo civil</w:t>
        </w:r>
      </w:hyperlink>
      <w:r w:rsidR="009E5705" w:rsidRPr="009E5705">
        <w:rPr>
          <w:rFonts w:ascii="Times New Roman" w:hAnsi="Times New Roman"/>
          <w:color w:val="000000"/>
          <w:sz w:val="24"/>
          <w:szCs w:val="24"/>
          <w:shd w:val="clear" w:color="auto" w:fill="FFFFFF"/>
        </w:rPr>
        <w:t>, é dotado de grande flexibilidade, devendo o magistrado adequá-lo ao caso concreto.</w:t>
      </w:r>
      <w:r>
        <w:rPr>
          <w:rFonts w:ascii="Times New Roman" w:hAnsi="Times New Roman"/>
          <w:color w:val="000000"/>
          <w:sz w:val="24"/>
          <w:szCs w:val="24"/>
          <w:shd w:val="clear" w:color="auto" w:fill="FFFFFF"/>
        </w:rPr>
        <w:t xml:space="preserve"> </w:t>
      </w:r>
      <w:r w:rsidRPr="00C244F7">
        <w:rPr>
          <w:rFonts w:ascii="Times New Roman" w:hAnsi="Times New Roman"/>
          <w:color w:val="000000"/>
          <w:sz w:val="24"/>
          <w:szCs w:val="24"/>
          <w:shd w:val="clear" w:color="auto" w:fill="FFFFFF"/>
        </w:rPr>
        <w:t>O dever de comportar-se de acordo com a boa-fé objetiva não é apenas das partes, mas de todo aquele que, de qualquer forma, participa do processo.</w:t>
      </w:r>
    </w:p>
    <w:p w:rsidR="009E5705" w:rsidRPr="009E5705" w:rsidRDefault="009E5705" w:rsidP="009E5705">
      <w:pPr>
        <w:autoSpaceDE w:val="0"/>
        <w:autoSpaceDN w:val="0"/>
        <w:adjustRightInd w:val="0"/>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r>
      <w:r w:rsidRPr="009E5705">
        <w:rPr>
          <w:rFonts w:ascii="Times New Roman" w:hAnsi="Times New Roman"/>
          <w:color w:val="000000"/>
          <w:sz w:val="24"/>
          <w:szCs w:val="24"/>
          <w:shd w:val="clear" w:color="auto" w:fill="FFFFFF"/>
        </w:rPr>
        <w:t xml:space="preserve">Em ritmo conclusivo, os operadores do direito devem </w:t>
      </w:r>
      <w:r>
        <w:rPr>
          <w:rFonts w:ascii="Times New Roman" w:hAnsi="Times New Roman"/>
          <w:color w:val="000000"/>
          <w:sz w:val="24"/>
          <w:szCs w:val="24"/>
          <w:shd w:val="clear" w:color="auto" w:fill="FFFFFF"/>
        </w:rPr>
        <w:t>ficar atentos</w:t>
      </w:r>
      <w:r w:rsidRPr="009E5705">
        <w:rPr>
          <w:rFonts w:ascii="Times New Roman" w:hAnsi="Times New Roman"/>
          <w:color w:val="000000"/>
          <w:sz w:val="24"/>
          <w:szCs w:val="24"/>
          <w:shd w:val="clear" w:color="auto" w:fill="FFFFFF"/>
        </w:rPr>
        <w:t>, para reler o processo civil de acordo com o princípio da boa-fé objetiva, no moderno processo civil cooperat</w:t>
      </w:r>
      <w:r>
        <w:rPr>
          <w:rFonts w:ascii="Times New Roman" w:hAnsi="Times New Roman"/>
          <w:color w:val="000000"/>
          <w:sz w:val="24"/>
          <w:szCs w:val="24"/>
          <w:shd w:val="clear" w:color="auto" w:fill="FFFFFF"/>
        </w:rPr>
        <w:t>ivo e democrático participativo</w:t>
      </w:r>
      <w:r w:rsidRPr="009E5705">
        <w:rPr>
          <w:rFonts w:ascii="Times New Roman" w:hAnsi="Times New Roman"/>
          <w:color w:val="000000"/>
          <w:sz w:val="24"/>
          <w:szCs w:val="24"/>
          <w:shd w:val="clear" w:color="auto" w:fill="FFFFFF"/>
        </w:rPr>
        <w:t>.</w:t>
      </w:r>
      <w:r w:rsidR="00C244F7">
        <w:rPr>
          <w:rFonts w:ascii="Times New Roman" w:hAnsi="Times New Roman"/>
          <w:color w:val="000000"/>
          <w:sz w:val="24"/>
          <w:szCs w:val="24"/>
          <w:shd w:val="clear" w:color="auto" w:fill="FFFFFF"/>
        </w:rPr>
        <w:t xml:space="preserve"> </w:t>
      </w:r>
    </w:p>
    <w:p w:rsidR="009E5705" w:rsidRPr="009E5705" w:rsidRDefault="009E5705" w:rsidP="009E5705">
      <w:pPr>
        <w:autoSpaceDE w:val="0"/>
        <w:autoSpaceDN w:val="0"/>
        <w:adjustRightInd w:val="0"/>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r>
      <w:r w:rsidRPr="009E5705">
        <w:rPr>
          <w:rFonts w:ascii="Times New Roman" w:hAnsi="Times New Roman"/>
          <w:color w:val="000000"/>
          <w:sz w:val="24"/>
          <w:szCs w:val="24"/>
          <w:shd w:val="clear" w:color="auto" w:fill="FFFFFF"/>
        </w:rPr>
        <w:t>Infere-se, portanto, que justiça deve vir de</w:t>
      </w:r>
      <w:r>
        <w:rPr>
          <w:rFonts w:ascii="Times New Roman" w:hAnsi="Times New Roman"/>
          <w:color w:val="000000"/>
          <w:sz w:val="24"/>
          <w:szCs w:val="24"/>
          <w:shd w:val="clear" w:color="auto" w:fill="FFFFFF"/>
        </w:rPr>
        <w:t xml:space="preserve"> mãos e consciência</w:t>
      </w:r>
      <w:r w:rsidRPr="009E5705">
        <w:rPr>
          <w:rFonts w:ascii="Times New Roman" w:hAnsi="Times New Roman"/>
          <w:color w:val="000000"/>
          <w:sz w:val="24"/>
          <w:szCs w:val="24"/>
          <w:shd w:val="clear" w:color="auto" w:fill="FFFFFF"/>
        </w:rPr>
        <w:t xml:space="preserve"> limpas (</w:t>
      </w:r>
      <w:r w:rsidRPr="009E5705">
        <w:rPr>
          <w:rFonts w:ascii="Times New Roman" w:hAnsi="Times New Roman"/>
          <w:i/>
          <w:color w:val="000000"/>
          <w:sz w:val="24"/>
          <w:szCs w:val="24"/>
          <w:shd w:val="clear" w:color="auto" w:fill="FFFFFF"/>
        </w:rPr>
        <w:t>equity must come with clean hands)</w:t>
      </w:r>
      <w:r w:rsidRPr="009E5705">
        <w:rPr>
          <w:rFonts w:ascii="Times New Roman" w:hAnsi="Times New Roman"/>
          <w:color w:val="000000"/>
          <w:sz w:val="24"/>
          <w:szCs w:val="24"/>
          <w:shd w:val="clear" w:color="auto" w:fill="FFFFFF"/>
        </w:rPr>
        <w:t>.</w:t>
      </w:r>
    </w:p>
    <w:p w:rsidR="00321B5A" w:rsidRDefault="00321B5A" w:rsidP="00321B5A">
      <w:pPr>
        <w:autoSpaceDE w:val="0"/>
        <w:autoSpaceDN w:val="0"/>
        <w:adjustRightInd w:val="0"/>
        <w:spacing w:after="0" w:line="360" w:lineRule="auto"/>
        <w:jc w:val="both"/>
        <w:rPr>
          <w:rFonts w:ascii="Times New Roman" w:hAnsi="Times New Roman"/>
          <w:color w:val="000000"/>
          <w:sz w:val="24"/>
          <w:szCs w:val="24"/>
          <w:shd w:val="clear" w:color="auto" w:fill="FFFFFF"/>
        </w:rPr>
      </w:pPr>
    </w:p>
    <w:p w:rsidR="00321B5A" w:rsidRPr="00321B5A" w:rsidRDefault="00321B5A" w:rsidP="00321B5A">
      <w:pPr>
        <w:autoSpaceDE w:val="0"/>
        <w:autoSpaceDN w:val="0"/>
        <w:adjustRightInd w:val="0"/>
        <w:spacing w:after="0" w:line="360" w:lineRule="auto"/>
        <w:jc w:val="both"/>
        <w:rPr>
          <w:rFonts w:ascii="Times New Roman" w:hAnsi="Times New Roman"/>
          <w:color w:val="000000"/>
          <w:sz w:val="24"/>
          <w:szCs w:val="24"/>
          <w:shd w:val="clear" w:color="auto" w:fill="FFFFFF"/>
        </w:rPr>
      </w:pPr>
    </w:p>
    <w:p w:rsidR="00FC2C59" w:rsidRPr="00057341" w:rsidRDefault="00321B5A" w:rsidP="00F434C5">
      <w:pPr>
        <w:autoSpaceDE w:val="0"/>
        <w:autoSpaceDN w:val="0"/>
        <w:adjustRightInd w:val="0"/>
        <w:spacing w:after="0" w:line="240" w:lineRule="auto"/>
        <w:rPr>
          <w:rFonts w:ascii="Times New Roman" w:hAnsi="Times New Roman"/>
          <w:b/>
          <w:bCs/>
          <w:color w:val="000000"/>
          <w:sz w:val="28"/>
          <w:szCs w:val="24"/>
        </w:rPr>
      </w:pPr>
      <w:r w:rsidRPr="00057341">
        <w:rPr>
          <w:rFonts w:ascii="Times New Roman" w:hAnsi="Times New Roman"/>
          <w:b/>
          <w:bCs/>
          <w:color w:val="000000"/>
          <w:sz w:val="28"/>
          <w:szCs w:val="24"/>
        </w:rPr>
        <w:t>3</w:t>
      </w:r>
      <w:r w:rsidR="008058F4" w:rsidRPr="00057341">
        <w:rPr>
          <w:rFonts w:ascii="Times New Roman" w:hAnsi="Times New Roman"/>
          <w:b/>
          <w:bCs/>
          <w:color w:val="000000"/>
          <w:sz w:val="28"/>
          <w:szCs w:val="24"/>
        </w:rPr>
        <w:t>. Considerações Finais</w:t>
      </w:r>
    </w:p>
    <w:p w:rsidR="00AE700F" w:rsidRDefault="00AE700F" w:rsidP="00F434C5">
      <w:pPr>
        <w:autoSpaceDE w:val="0"/>
        <w:autoSpaceDN w:val="0"/>
        <w:adjustRightInd w:val="0"/>
        <w:spacing w:after="0" w:line="240" w:lineRule="auto"/>
        <w:rPr>
          <w:rFonts w:ascii="Times New Roman" w:hAnsi="Times New Roman"/>
          <w:b/>
          <w:bCs/>
          <w:color w:val="000000"/>
          <w:sz w:val="24"/>
          <w:szCs w:val="24"/>
        </w:rPr>
      </w:pPr>
    </w:p>
    <w:p w:rsidR="00AE700F" w:rsidRDefault="000C744A" w:rsidP="00AE700F">
      <w:pPr>
        <w:autoSpaceDE w:val="0"/>
        <w:autoSpaceDN w:val="0"/>
        <w:adjustRightInd w:val="0"/>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r>
      <w:r w:rsidR="00166B06" w:rsidRPr="00166B06">
        <w:rPr>
          <w:rFonts w:ascii="Times New Roman" w:hAnsi="Times New Roman"/>
          <w:color w:val="000000"/>
          <w:sz w:val="24"/>
          <w:szCs w:val="24"/>
          <w:shd w:val="clear" w:color="auto" w:fill="FFFFFF"/>
        </w:rPr>
        <w:t>O foco princip</w:t>
      </w:r>
      <w:r w:rsidR="00166B06">
        <w:rPr>
          <w:rFonts w:ascii="Times New Roman" w:hAnsi="Times New Roman"/>
          <w:color w:val="000000"/>
          <w:sz w:val="24"/>
          <w:szCs w:val="24"/>
          <w:shd w:val="clear" w:color="auto" w:fill="FFFFFF"/>
        </w:rPr>
        <w:t xml:space="preserve">al desta pesquisa foi analisar </w:t>
      </w:r>
      <w:r>
        <w:rPr>
          <w:rFonts w:ascii="Times New Roman" w:hAnsi="Times New Roman"/>
          <w:color w:val="000000"/>
          <w:sz w:val="24"/>
          <w:szCs w:val="24"/>
          <w:shd w:val="clear" w:color="auto" w:fill="FFFFFF"/>
        </w:rPr>
        <w:t xml:space="preserve">o instituto da boa-fé objetiva. Assim, foram evidenciadas </w:t>
      </w:r>
      <w:r w:rsidR="00AE700F" w:rsidRPr="00AE700F">
        <w:rPr>
          <w:rFonts w:ascii="Times New Roman" w:hAnsi="Times New Roman"/>
          <w:color w:val="000000"/>
          <w:sz w:val="24"/>
          <w:szCs w:val="24"/>
          <w:shd w:val="clear" w:color="auto" w:fill="FFFFFF"/>
        </w:rPr>
        <w:t>a</w:t>
      </w:r>
      <w:r>
        <w:rPr>
          <w:rFonts w:ascii="Times New Roman" w:hAnsi="Times New Roman"/>
          <w:color w:val="000000"/>
          <w:sz w:val="24"/>
          <w:szCs w:val="24"/>
          <w:shd w:val="clear" w:color="auto" w:fill="FFFFFF"/>
        </w:rPr>
        <w:t>s diversas aplicações</w:t>
      </w:r>
      <w:r w:rsidR="00AE700F" w:rsidRPr="00AE700F">
        <w:rPr>
          <w:rFonts w:ascii="Times New Roman" w:hAnsi="Times New Roman"/>
          <w:color w:val="000000"/>
          <w:sz w:val="24"/>
          <w:szCs w:val="24"/>
          <w:shd w:val="clear" w:color="auto" w:fill="FFFFFF"/>
        </w:rPr>
        <w:t xml:space="preserve"> do princípio da boa-fé objetiva nas relações jurídicas</w:t>
      </w:r>
      <w:r>
        <w:rPr>
          <w:rFonts w:ascii="Times New Roman" w:hAnsi="Times New Roman"/>
          <w:color w:val="000000"/>
          <w:sz w:val="24"/>
          <w:szCs w:val="24"/>
          <w:shd w:val="clear" w:color="auto" w:fill="FFFFFF"/>
        </w:rPr>
        <w:t>. Também foram verificadas as</w:t>
      </w:r>
      <w:r w:rsidR="00AE700F" w:rsidRPr="00AE700F">
        <w:rPr>
          <w:rFonts w:ascii="Times New Roman" w:hAnsi="Times New Roman"/>
          <w:color w:val="000000"/>
          <w:sz w:val="24"/>
          <w:szCs w:val="24"/>
          <w:shd w:val="clear" w:color="auto" w:fill="FFFFFF"/>
        </w:rPr>
        <w:t xml:space="preserve"> várias possibilidades de restrição quanto aos atos dos indivíduos, em que se busca a melhor eficácia do contrato, sem que nenhuma das partes tenha prejuízo, por crer na conduta alheia.</w:t>
      </w:r>
    </w:p>
    <w:p w:rsidR="000C744A" w:rsidRPr="00AE700F" w:rsidRDefault="000C744A" w:rsidP="00AE700F">
      <w:pPr>
        <w:autoSpaceDE w:val="0"/>
        <w:autoSpaceDN w:val="0"/>
        <w:adjustRightInd w:val="0"/>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r>
      <w:r w:rsidR="00C244F7">
        <w:rPr>
          <w:rFonts w:ascii="Times New Roman" w:hAnsi="Times New Roman"/>
          <w:color w:val="000000"/>
          <w:sz w:val="24"/>
          <w:szCs w:val="24"/>
          <w:shd w:val="clear" w:color="auto" w:fill="FFFFFF"/>
        </w:rPr>
        <w:t xml:space="preserve">Ao longo do presente trabalho foi demonstrado que o </w:t>
      </w:r>
      <w:r w:rsidR="00C244F7" w:rsidRPr="00AE700F">
        <w:rPr>
          <w:rFonts w:ascii="Times New Roman" w:hAnsi="Times New Roman"/>
          <w:color w:val="000000"/>
          <w:sz w:val="24"/>
          <w:szCs w:val="24"/>
          <w:shd w:val="clear" w:color="auto" w:fill="FFFFFF"/>
        </w:rPr>
        <w:t>comportamento desleal entre celebrantes de negócios jurídicos é punido pelo nosso sistema judiciário, que busca sempre aplicar medidas justas e coibir condutas que se apresentem contraditórias ao direito</w:t>
      </w:r>
      <w:r w:rsidR="00C244F7">
        <w:rPr>
          <w:rFonts w:ascii="Times New Roman" w:hAnsi="Times New Roman"/>
          <w:color w:val="000000"/>
          <w:sz w:val="24"/>
          <w:szCs w:val="24"/>
          <w:shd w:val="clear" w:color="auto" w:fill="FFFFFF"/>
        </w:rPr>
        <w:t>.</w:t>
      </w:r>
    </w:p>
    <w:p w:rsidR="00C244F7" w:rsidRDefault="0005481E" w:rsidP="00AE700F">
      <w:pPr>
        <w:autoSpaceDE w:val="0"/>
        <w:autoSpaceDN w:val="0"/>
        <w:adjustRightInd w:val="0"/>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r>
      <w:r w:rsidR="00C244F7">
        <w:rPr>
          <w:rFonts w:ascii="Times New Roman" w:hAnsi="Times New Roman"/>
          <w:color w:val="000000"/>
          <w:sz w:val="24"/>
          <w:szCs w:val="24"/>
          <w:shd w:val="clear" w:color="auto" w:fill="FFFFFF"/>
        </w:rPr>
        <w:t>Ao instituir o princípio</w:t>
      </w:r>
      <w:r w:rsidR="00AE700F" w:rsidRPr="00AE700F">
        <w:rPr>
          <w:rFonts w:ascii="Times New Roman" w:hAnsi="Times New Roman"/>
          <w:color w:val="000000"/>
          <w:sz w:val="24"/>
          <w:szCs w:val="24"/>
          <w:shd w:val="clear" w:color="auto" w:fill="FFFFFF"/>
        </w:rPr>
        <w:t xml:space="preserve"> da boa-fé objetiva </w:t>
      </w:r>
      <w:r w:rsidR="00C244F7">
        <w:rPr>
          <w:rFonts w:ascii="Times New Roman" w:hAnsi="Times New Roman"/>
          <w:color w:val="000000"/>
          <w:sz w:val="24"/>
          <w:szCs w:val="24"/>
          <w:shd w:val="clear" w:color="auto" w:fill="FFFFFF"/>
        </w:rPr>
        <w:t xml:space="preserve">o legislador objetivou repreender </w:t>
      </w:r>
      <w:r w:rsidR="00AE700F" w:rsidRPr="00AE700F">
        <w:rPr>
          <w:rFonts w:ascii="Times New Roman" w:hAnsi="Times New Roman"/>
          <w:color w:val="000000"/>
          <w:sz w:val="24"/>
          <w:szCs w:val="24"/>
          <w:shd w:val="clear" w:color="auto" w:fill="FFFFFF"/>
        </w:rPr>
        <w:t>atos atentatórios</w:t>
      </w:r>
      <w:r w:rsidR="00C244F7">
        <w:rPr>
          <w:rFonts w:ascii="Times New Roman" w:hAnsi="Times New Roman"/>
          <w:color w:val="000000"/>
          <w:sz w:val="24"/>
          <w:szCs w:val="24"/>
          <w:shd w:val="clear" w:color="auto" w:fill="FFFFFF"/>
        </w:rPr>
        <w:t xml:space="preserve"> à eficácia contratual, e buscar</w:t>
      </w:r>
      <w:r w:rsidR="00AE700F" w:rsidRPr="00AE700F">
        <w:rPr>
          <w:rFonts w:ascii="Times New Roman" w:hAnsi="Times New Roman"/>
          <w:color w:val="000000"/>
          <w:sz w:val="24"/>
          <w:szCs w:val="24"/>
          <w:shd w:val="clear" w:color="auto" w:fill="FFFFFF"/>
        </w:rPr>
        <w:t xml:space="preserve"> vedar comportamentos que atentem contra o</w:t>
      </w:r>
      <w:r w:rsidR="00C244F7">
        <w:rPr>
          <w:rFonts w:ascii="Times New Roman" w:hAnsi="Times New Roman"/>
          <w:color w:val="000000"/>
          <w:sz w:val="24"/>
          <w:szCs w:val="24"/>
          <w:shd w:val="clear" w:color="auto" w:fill="FFFFFF"/>
        </w:rPr>
        <w:t xml:space="preserve"> Estado Democrático de Direito.</w:t>
      </w:r>
    </w:p>
    <w:p w:rsidR="0005481E" w:rsidRDefault="0005481E" w:rsidP="00AE700F">
      <w:pPr>
        <w:autoSpaceDE w:val="0"/>
        <w:autoSpaceDN w:val="0"/>
        <w:adjustRightInd w:val="0"/>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lastRenderedPageBreak/>
        <w:tab/>
        <w:t>Neste sentido o princípio da boa-fé objetiva é de suma importância para o ordenamento jurídico.</w:t>
      </w:r>
    </w:p>
    <w:p w:rsidR="008058F4" w:rsidRPr="00057341" w:rsidRDefault="00AE700F" w:rsidP="0005481E">
      <w:pPr>
        <w:autoSpaceDE w:val="0"/>
        <w:autoSpaceDN w:val="0"/>
        <w:adjustRightInd w:val="0"/>
        <w:spacing w:after="0" w:line="360" w:lineRule="auto"/>
        <w:jc w:val="both"/>
        <w:rPr>
          <w:rFonts w:ascii="Times New Roman" w:hAnsi="Times New Roman"/>
          <w:color w:val="000000"/>
          <w:sz w:val="28"/>
          <w:szCs w:val="24"/>
        </w:rPr>
      </w:pPr>
      <w:r>
        <w:rPr>
          <w:rFonts w:ascii="Times New Roman" w:hAnsi="Times New Roman"/>
          <w:color w:val="000000"/>
          <w:sz w:val="24"/>
          <w:szCs w:val="24"/>
          <w:shd w:val="clear" w:color="auto" w:fill="FFFFFF"/>
        </w:rPr>
        <w:tab/>
      </w:r>
      <w:r w:rsidR="00321B5A" w:rsidRPr="00057341">
        <w:rPr>
          <w:rFonts w:ascii="Times New Roman" w:hAnsi="Times New Roman"/>
          <w:b/>
          <w:bCs/>
          <w:color w:val="000000"/>
          <w:sz w:val="28"/>
          <w:szCs w:val="24"/>
        </w:rPr>
        <w:t>4</w:t>
      </w:r>
      <w:r w:rsidR="008058F4" w:rsidRPr="00057341">
        <w:rPr>
          <w:rFonts w:ascii="Times New Roman" w:hAnsi="Times New Roman"/>
          <w:b/>
          <w:bCs/>
          <w:color w:val="000000"/>
          <w:sz w:val="28"/>
          <w:szCs w:val="24"/>
        </w:rPr>
        <w:t>. Referências Bibliográficas</w:t>
      </w:r>
    </w:p>
    <w:p w:rsidR="008058F4" w:rsidRPr="00F434C5" w:rsidRDefault="008058F4" w:rsidP="00F434C5">
      <w:pPr>
        <w:autoSpaceDE w:val="0"/>
        <w:autoSpaceDN w:val="0"/>
        <w:adjustRightInd w:val="0"/>
        <w:spacing w:after="0" w:line="240" w:lineRule="auto"/>
        <w:rPr>
          <w:rFonts w:ascii="Times New Roman" w:hAnsi="Times New Roman"/>
          <w:color w:val="000000"/>
          <w:sz w:val="24"/>
          <w:szCs w:val="24"/>
        </w:rPr>
      </w:pPr>
    </w:p>
    <w:p w:rsidR="009A3101" w:rsidRDefault="009A3101" w:rsidP="009A310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ARAGÃO</w:t>
      </w:r>
      <w:r w:rsidRPr="008B5CA2">
        <w:rPr>
          <w:rFonts w:ascii="Times New Roman" w:hAnsi="Times New Roman"/>
          <w:sz w:val="24"/>
          <w:szCs w:val="24"/>
        </w:rPr>
        <w:t xml:space="preserve">, </w:t>
      </w:r>
      <w:r>
        <w:rPr>
          <w:rFonts w:ascii="Times New Roman" w:hAnsi="Times New Roman"/>
          <w:sz w:val="24"/>
          <w:szCs w:val="24"/>
        </w:rPr>
        <w:t>Simone Ferreira</w:t>
      </w:r>
      <w:r w:rsidRPr="008B5CA2">
        <w:rPr>
          <w:rFonts w:ascii="Times New Roman" w:hAnsi="Times New Roman"/>
          <w:sz w:val="24"/>
          <w:szCs w:val="24"/>
        </w:rPr>
        <w:t xml:space="preserve">. </w:t>
      </w:r>
      <w:r w:rsidRPr="009A3101">
        <w:rPr>
          <w:rFonts w:ascii="Times New Roman" w:hAnsi="Times New Roman"/>
          <w:b/>
          <w:sz w:val="24"/>
          <w:szCs w:val="24"/>
        </w:rPr>
        <w:t>Desdobramento da Boa-Fé Objetiva: Venire contra factum proprium, Supressio, Surrectio, Tu quoque.</w:t>
      </w:r>
      <w:r w:rsidRPr="008B5CA2">
        <w:rPr>
          <w:rFonts w:ascii="Times New Roman" w:hAnsi="Times New Roman"/>
          <w:sz w:val="24"/>
          <w:szCs w:val="24"/>
        </w:rPr>
        <w:t xml:space="preserve"> Disponível em: </w:t>
      </w:r>
      <w:r w:rsidRPr="009A3101">
        <w:rPr>
          <w:rFonts w:ascii="Times New Roman" w:hAnsi="Times New Roman"/>
          <w:sz w:val="24"/>
          <w:szCs w:val="24"/>
        </w:rPr>
        <w:t>https://simonearagao.jusbrasil.com.br/artigos/448838290/desdobramento-da-boa-fe-objetiva-venire-contra-factum-proprium-supressio-surrectio-tu-quoque</w:t>
      </w:r>
      <w:r>
        <w:rPr>
          <w:rFonts w:ascii="Times New Roman" w:hAnsi="Times New Roman"/>
          <w:sz w:val="24"/>
          <w:szCs w:val="24"/>
        </w:rPr>
        <w:t>&gt;. Acesso em 02 de dezembro</w:t>
      </w:r>
      <w:r w:rsidRPr="008B5CA2">
        <w:rPr>
          <w:rFonts w:ascii="Times New Roman" w:hAnsi="Times New Roman"/>
          <w:sz w:val="24"/>
          <w:szCs w:val="24"/>
        </w:rPr>
        <w:t xml:space="preserve"> de 2018.</w:t>
      </w:r>
    </w:p>
    <w:p w:rsidR="009A3101" w:rsidRDefault="009A3101" w:rsidP="00630E3D">
      <w:pPr>
        <w:autoSpaceDE w:val="0"/>
        <w:autoSpaceDN w:val="0"/>
        <w:adjustRightInd w:val="0"/>
        <w:spacing w:after="0" w:line="240" w:lineRule="auto"/>
        <w:ind w:firstLine="709"/>
        <w:jc w:val="both"/>
        <w:rPr>
          <w:rFonts w:ascii="Times New Roman" w:hAnsi="Times New Roman"/>
          <w:sz w:val="24"/>
          <w:szCs w:val="24"/>
        </w:rPr>
      </w:pPr>
    </w:p>
    <w:p w:rsidR="00630E3D" w:rsidRPr="008B5CA2" w:rsidRDefault="00630E3D" w:rsidP="00630E3D">
      <w:pPr>
        <w:autoSpaceDE w:val="0"/>
        <w:autoSpaceDN w:val="0"/>
        <w:adjustRightInd w:val="0"/>
        <w:spacing w:after="0" w:line="240" w:lineRule="auto"/>
        <w:ind w:firstLine="709"/>
        <w:jc w:val="both"/>
        <w:rPr>
          <w:rFonts w:ascii="Times New Roman" w:hAnsi="Times New Roman"/>
          <w:sz w:val="24"/>
          <w:szCs w:val="24"/>
        </w:rPr>
      </w:pPr>
      <w:r w:rsidRPr="008B5CA2">
        <w:rPr>
          <w:rFonts w:ascii="Times New Roman" w:hAnsi="Times New Roman"/>
          <w:sz w:val="24"/>
          <w:szCs w:val="24"/>
        </w:rPr>
        <w:t xml:space="preserve">AMARAL, Júlio Ricardo de Paula. </w:t>
      </w:r>
      <w:r w:rsidRPr="008B5CA2">
        <w:rPr>
          <w:rFonts w:ascii="Times New Roman" w:hAnsi="Times New Roman"/>
          <w:b/>
          <w:sz w:val="24"/>
          <w:szCs w:val="24"/>
        </w:rPr>
        <w:t>Princípios de processo civil na Constituição Federal.</w:t>
      </w:r>
      <w:r w:rsidRPr="008B5CA2">
        <w:rPr>
          <w:rFonts w:ascii="Times New Roman" w:hAnsi="Times New Roman"/>
          <w:sz w:val="24"/>
          <w:szCs w:val="24"/>
        </w:rPr>
        <w:t xml:space="preserve"> Revista Jus Navigandi, ISSN 1518-4862, Teresina, ano 5, n. 46, 1 out. 2000. Disponível em: &lt;https://jus.com.br/artigos/771&gt;. Acesso em: 7 out. 2018.</w:t>
      </w:r>
    </w:p>
    <w:p w:rsidR="00630E3D" w:rsidRPr="008B5CA2" w:rsidRDefault="00630E3D" w:rsidP="00AB2591">
      <w:pPr>
        <w:autoSpaceDE w:val="0"/>
        <w:autoSpaceDN w:val="0"/>
        <w:adjustRightInd w:val="0"/>
        <w:spacing w:after="0" w:line="240" w:lineRule="auto"/>
        <w:ind w:firstLine="709"/>
        <w:jc w:val="both"/>
        <w:rPr>
          <w:rFonts w:ascii="Times New Roman" w:hAnsi="Times New Roman"/>
          <w:sz w:val="24"/>
          <w:szCs w:val="24"/>
        </w:rPr>
      </w:pPr>
    </w:p>
    <w:p w:rsidR="00AB2591" w:rsidRPr="008B5CA2" w:rsidRDefault="00AB2591" w:rsidP="00AB2591">
      <w:pPr>
        <w:autoSpaceDE w:val="0"/>
        <w:autoSpaceDN w:val="0"/>
        <w:adjustRightInd w:val="0"/>
        <w:spacing w:after="0" w:line="240" w:lineRule="auto"/>
        <w:ind w:firstLine="709"/>
        <w:jc w:val="both"/>
        <w:rPr>
          <w:rFonts w:ascii="Times New Roman" w:hAnsi="Times New Roman"/>
          <w:sz w:val="24"/>
          <w:szCs w:val="24"/>
        </w:rPr>
      </w:pPr>
      <w:r w:rsidRPr="008B5CA2">
        <w:rPr>
          <w:rFonts w:ascii="Times New Roman" w:hAnsi="Times New Roman"/>
          <w:sz w:val="24"/>
          <w:szCs w:val="24"/>
        </w:rPr>
        <w:t xml:space="preserve">BRASIL. </w:t>
      </w:r>
      <w:r w:rsidRPr="008B5CA2">
        <w:rPr>
          <w:rFonts w:ascii="Times New Roman" w:hAnsi="Times New Roman"/>
          <w:b/>
          <w:sz w:val="24"/>
          <w:szCs w:val="24"/>
        </w:rPr>
        <w:t>Constituição da República Federativa do Brasil de 1988.</w:t>
      </w:r>
      <w:r w:rsidRPr="008B5CA2">
        <w:rPr>
          <w:rFonts w:ascii="Times New Roman" w:hAnsi="Times New Roman"/>
          <w:sz w:val="24"/>
          <w:szCs w:val="24"/>
        </w:rPr>
        <w:t xml:space="preserve"> Disponível em: &lt;http://www.planalto.gov.br/ccivil_03/constituicao/constitui%C3%A7ao.htm&gt;. Acesso em 07 de outubro de 2018.</w:t>
      </w:r>
    </w:p>
    <w:p w:rsidR="00AB2591" w:rsidRPr="008B5CA2" w:rsidRDefault="00AB2591" w:rsidP="00AB2591">
      <w:pPr>
        <w:autoSpaceDE w:val="0"/>
        <w:autoSpaceDN w:val="0"/>
        <w:adjustRightInd w:val="0"/>
        <w:spacing w:after="0" w:line="240" w:lineRule="auto"/>
        <w:ind w:firstLine="709"/>
        <w:jc w:val="both"/>
        <w:rPr>
          <w:rFonts w:ascii="Times New Roman" w:hAnsi="Times New Roman"/>
          <w:sz w:val="24"/>
          <w:szCs w:val="24"/>
        </w:rPr>
      </w:pPr>
    </w:p>
    <w:p w:rsidR="00AB2591" w:rsidRDefault="00AB2591" w:rsidP="00AB2591">
      <w:pPr>
        <w:autoSpaceDE w:val="0"/>
        <w:autoSpaceDN w:val="0"/>
        <w:adjustRightInd w:val="0"/>
        <w:spacing w:after="0" w:line="240" w:lineRule="auto"/>
        <w:ind w:firstLine="709"/>
        <w:jc w:val="both"/>
        <w:rPr>
          <w:rFonts w:ascii="Times New Roman" w:hAnsi="Times New Roman"/>
          <w:sz w:val="24"/>
          <w:szCs w:val="24"/>
        </w:rPr>
      </w:pPr>
      <w:r w:rsidRPr="008B5CA2">
        <w:rPr>
          <w:rFonts w:ascii="Times New Roman" w:hAnsi="Times New Roman"/>
          <w:sz w:val="24"/>
          <w:szCs w:val="24"/>
        </w:rPr>
        <w:t xml:space="preserve">BRASIL. </w:t>
      </w:r>
      <w:r w:rsidRPr="009A3101">
        <w:rPr>
          <w:rFonts w:ascii="Times New Roman" w:hAnsi="Times New Roman"/>
          <w:b/>
          <w:sz w:val="24"/>
          <w:szCs w:val="24"/>
        </w:rPr>
        <w:t>Código de Processo Civil.</w:t>
      </w:r>
      <w:r w:rsidRPr="008B5CA2">
        <w:rPr>
          <w:rFonts w:ascii="Times New Roman" w:hAnsi="Times New Roman"/>
          <w:sz w:val="24"/>
          <w:szCs w:val="24"/>
        </w:rPr>
        <w:t xml:space="preserve"> Disponível em:</w:t>
      </w:r>
      <w:r w:rsidR="009A3101">
        <w:rPr>
          <w:rFonts w:ascii="Times New Roman" w:hAnsi="Times New Roman"/>
          <w:sz w:val="24"/>
          <w:szCs w:val="24"/>
        </w:rPr>
        <w:t xml:space="preserve"> </w:t>
      </w:r>
      <w:r w:rsidRPr="008B5CA2">
        <w:rPr>
          <w:rFonts w:ascii="Times New Roman" w:hAnsi="Times New Roman"/>
          <w:sz w:val="24"/>
          <w:szCs w:val="24"/>
        </w:rPr>
        <w:t>&lt;http://www.planalto.gov.br/ccivil_03/leis/L5869compilada.htm&gt;. Acesso em 07 de</w:t>
      </w:r>
      <w:r w:rsidR="009A3101">
        <w:rPr>
          <w:rFonts w:ascii="Times New Roman" w:hAnsi="Times New Roman"/>
          <w:sz w:val="24"/>
          <w:szCs w:val="24"/>
        </w:rPr>
        <w:t xml:space="preserve"> </w:t>
      </w:r>
      <w:r w:rsidRPr="008B5CA2">
        <w:rPr>
          <w:rFonts w:ascii="Times New Roman" w:hAnsi="Times New Roman"/>
          <w:sz w:val="24"/>
          <w:szCs w:val="24"/>
        </w:rPr>
        <w:t>outubro de 2018.</w:t>
      </w:r>
    </w:p>
    <w:p w:rsidR="009A3101" w:rsidRPr="008B5CA2" w:rsidRDefault="009A3101" w:rsidP="00AB2591">
      <w:pPr>
        <w:autoSpaceDE w:val="0"/>
        <w:autoSpaceDN w:val="0"/>
        <w:adjustRightInd w:val="0"/>
        <w:spacing w:after="0" w:line="240" w:lineRule="auto"/>
        <w:ind w:firstLine="709"/>
        <w:jc w:val="both"/>
        <w:rPr>
          <w:rFonts w:ascii="Times New Roman" w:hAnsi="Times New Roman"/>
          <w:sz w:val="24"/>
          <w:szCs w:val="24"/>
        </w:rPr>
      </w:pPr>
    </w:p>
    <w:p w:rsidR="00AB2591" w:rsidRPr="008B5CA2" w:rsidRDefault="00AB2591" w:rsidP="00AB2591">
      <w:pPr>
        <w:autoSpaceDE w:val="0"/>
        <w:autoSpaceDN w:val="0"/>
        <w:adjustRightInd w:val="0"/>
        <w:spacing w:after="0" w:line="240" w:lineRule="auto"/>
        <w:ind w:firstLine="709"/>
        <w:jc w:val="both"/>
        <w:rPr>
          <w:rFonts w:ascii="Times New Roman" w:hAnsi="Times New Roman"/>
          <w:sz w:val="24"/>
          <w:szCs w:val="24"/>
          <w:lang w:eastAsia="pt-BR"/>
        </w:rPr>
      </w:pPr>
      <w:r w:rsidRPr="008B5CA2">
        <w:rPr>
          <w:rFonts w:ascii="Times New Roman" w:hAnsi="Times New Roman"/>
          <w:sz w:val="24"/>
          <w:szCs w:val="24"/>
          <w:lang w:eastAsia="pt-BR"/>
        </w:rPr>
        <w:t xml:space="preserve">DIDIER JÚNIOR, Fredie. </w:t>
      </w:r>
      <w:r w:rsidRPr="008B5CA2">
        <w:rPr>
          <w:rFonts w:ascii="Times New Roman" w:hAnsi="Times New Roman"/>
          <w:b/>
          <w:sz w:val="24"/>
          <w:szCs w:val="24"/>
          <w:lang w:eastAsia="pt-BR"/>
        </w:rPr>
        <w:t>Curso de Direito Processual Civil</w:t>
      </w:r>
      <w:r w:rsidRPr="008B5CA2">
        <w:rPr>
          <w:rFonts w:ascii="Times New Roman" w:hAnsi="Times New Roman"/>
          <w:sz w:val="24"/>
          <w:szCs w:val="24"/>
          <w:lang w:eastAsia="pt-BR"/>
        </w:rPr>
        <w:t>. Volume I. 11 ed. Salvador: JusPODVM, 2009.</w:t>
      </w:r>
    </w:p>
    <w:p w:rsidR="00CE3CBA" w:rsidRPr="008B5CA2" w:rsidRDefault="00CE3CBA" w:rsidP="00AB2591">
      <w:pPr>
        <w:autoSpaceDE w:val="0"/>
        <w:autoSpaceDN w:val="0"/>
        <w:adjustRightInd w:val="0"/>
        <w:spacing w:after="0" w:line="240" w:lineRule="auto"/>
        <w:ind w:firstLine="709"/>
        <w:jc w:val="both"/>
        <w:rPr>
          <w:rFonts w:ascii="Times New Roman" w:hAnsi="Times New Roman"/>
          <w:sz w:val="24"/>
          <w:szCs w:val="24"/>
          <w:lang w:eastAsia="pt-BR"/>
        </w:rPr>
      </w:pPr>
    </w:p>
    <w:p w:rsidR="00900FAF" w:rsidRDefault="00900FAF" w:rsidP="00900FA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lang w:eastAsia="pt-BR"/>
        </w:rPr>
        <w:t>MANSUR</w:t>
      </w:r>
      <w:r w:rsidRPr="008B5CA2">
        <w:rPr>
          <w:rFonts w:ascii="Times New Roman" w:hAnsi="Times New Roman"/>
          <w:sz w:val="24"/>
          <w:szCs w:val="24"/>
          <w:lang w:eastAsia="pt-BR"/>
        </w:rPr>
        <w:t xml:space="preserve">, </w:t>
      </w:r>
      <w:r>
        <w:rPr>
          <w:rFonts w:ascii="Times New Roman" w:hAnsi="Times New Roman"/>
          <w:sz w:val="24"/>
          <w:szCs w:val="24"/>
          <w:lang w:eastAsia="pt-BR"/>
        </w:rPr>
        <w:t>Sâmea Luz</w:t>
      </w:r>
      <w:r w:rsidRPr="008B5CA2">
        <w:rPr>
          <w:rFonts w:ascii="Times New Roman" w:hAnsi="Times New Roman"/>
          <w:sz w:val="24"/>
          <w:szCs w:val="24"/>
          <w:lang w:eastAsia="pt-BR"/>
        </w:rPr>
        <w:t>. </w:t>
      </w:r>
      <w:r>
        <w:rPr>
          <w:rFonts w:ascii="Times New Roman" w:hAnsi="Times New Roman"/>
          <w:b/>
          <w:sz w:val="24"/>
          <w:szCs w:val="24"/>
          <w:lang w:eastAsia="pt-BR"/>
        </w:rPr>
        <w:t>Dica</w:t>
      </w:r>
      <w:r w:rsidRPr="00900FAF">
        <w:rPr>
          <w:rFonts w:ascii="Times New Roman" w:hAnsi="Times New Roman"/>
          <w:b/>
          <w:sz w:val="24"/>
          <w:szCs w:val="24"/>
          <w:lang w:eastAsia="pt-BR"/>
        </w:rPr>
        <w:t>: “Supressio” e “Surrectio”</w:t>
      </w:r>
      <w:r w:rsidRPr="008B5CA2">
        <w:rPr>
          <w:rFonts w:ascii="Times New Roman" w:hAnsi="Times New Roman"/>
          <w:sz w:val="24"/>
          <w:szCs w:val="24"/>
          <w:lang w:eastAsia="pt-BR"/>
        </w:rPr>
        <w:t xml:space="preserve">. </w:t>
      </w:r>
      <w:r w:rsidRPr="008B5CA2">
        <w:rPr>
          <w:rFonts w:ascii="Times New Roman" w:hAnsi="Times New Roman"/>
          <w:sz w:val="24"/>
          <w:szCs w:val="24"/>
        </w:rPr>
        <w:t>Disponível em: &lt;</w:t>
      </w:r>
      <w:r w:rsidRPr="00900FAF">
        <w:rPr>
          <w:rFonts w:ascii="Times New Roman" w:hAnsi="Times New Roman"/>
          <w:sz w:val="24"/>
          <w:szCs w:val="24"/>
        </w:rPr>
        <w:t>https://samealuz.jusbrasil.com.br/artigos/439353559/dica-supressio-e-surrectio</w:t>
      </w:r>
      <w:r w:rsidRPr="008B5CA2">
        <w:rPr>
          <w:rFonts w:ascii="Times New Roman" w:hAnsi="Times New Roman"/>
          <w:sz w:val="24"/>
          <w:szCs w:val="24"/>
        </w:rPr>
        <w:t>&gt;. Acesso em 07 de outubro de 2018.</w:t>
      </w:r>
    </w:p>
    <w:p w:rsidR="00900FAF" w:rsidRDefault="00900FAF" w:rsidP="00900FAF">
      <w:pPr>
        <w:autoSpaceDE w:val="0"/>
        <w:autoSpaceDN w:val="0"/>
        <w:adjustRightInd w:val="0"/>
        <w:spacing w:after="0" w:line="240" w:lineRule="auto"/>
        <w:ind w:firstLine="709"/>
        <w:jc w:val="both"/>
        <w:rPr>
          <w:rFonts w:ascii="Times New Roman" w:hAnsi="Times New Roman"/>
          <w:sz w:val="24"/>
          <w:szCs w:val="24"/>
        </w:rPr>
      </w:pPr>
    </w:p>
    <w:p w:rsidR="00900FAF" w:rsidRDefault="00900FAF" w:rsidP="00900FAF">
      <w:pPr>
        <w:autoSpaceDE w:val="0"/>
        <w:autoSpaceDN w:val="0"/>
        <w:adjustRightInd w:val="0"/>
        <w:spacing w:after="0" w:line="240" w:lineRule="auto"/>
        <w:ind w:firstLine="709"/>
        <w:jc w:val="both"/>
        <w:rPr>
          <w:rFonts w:ascii="Times New Roman" w:hAnsi="Times New Roman"/>
          <w:sz w:val="24"/>
          <w:szCs w:val="24"/>
        </w:rPr>
      </w:pPr>
      <w:r w:rsidRPr="008B5CA2">
        <w:rPr>
          <w:rFonts w:ascii="Times New Roman" w:hAnsi="Times New Roman"/>
          <w:sz w:val="24"/>
          <w:szCs w:val="24"/>
        </w:rPr>
        <w:t xml:space="preserve">MARINO, Aline Marques. </w:t>
      </w:r>
      <w:r w:rsidRPr="008B5CA2">
        <w:rPr>
          <w:rFonts w:ascii="Times New Roman" w:hAnsi="Times New Roman"/>
          <w:b/>
          <w:sz w:val="24"/>
          <w:szCs w:val="24"/>
        </w:rPr>
        <w:t>O princípio do juiz natural como direito e garantia constitucional</w:t>
      </w:r>
      <w:r w:rsidRPr="008B5CA2">
        <w:rPr>
          <w:rFonts w:ascii="Times New Roman" w:hAnsi="Times New Roman"/>
          <w:sz w:val="24"/>
          <w:szCs w:val="24"/>
        </w:rPr>
        <w:t>. Disponível em: &lt; https://juridicocerto.com/p/alinemarino/artigos/o-principio-do-juiz-natural-como-direito-e-garantia-constitucional-796&gt;. Acesso em 07 de outubro de 2018.</w:t>
      </w:r>
    </w:p>
    <w:p w:rsidR="00900FAF" w:rsidRDefault="00900FAF" w:rsidP="00CE3CBA">
      <w:pPr>
        <w:autoSpaceDE w:val="0"/>
        <w:autoSpaceDN w:val="0"/>
        <w:adjustRightInd w:val="0"/>
        <w:spacing w:after="0" w:line="240" w:lineRule="auto"/>
        <w:ind w:firstLine="709"/>
        <w:jc w:val="both"/>
        <w:rPr>
          <w:rFonts w:ascii="Times New Roman" w:hAnsi="Times New Roman"/>
          <w:sz w:val="24"/>
          <w:szCs w:val="24"/>
          <w:lang w:eastAsia="pt-BR"/>
        </w:rPr>
      </w:pPr>
    </w:p>
    <w:p w:rsidR="00CE3CBA" w:rsidRPr="008B5CA2" w:rsidRDefault="00CE3CBA" w:rsidP="00CE3CBA">
      <w:pPr>
        <w:autoSpaceDE w:val="0"/>
        <w:autoSpaceDN w:val="0"/>
        <w:adjustRightInd w:val="0"/>
        <w:spacing w:after="0" w:line="240" w:lineRule="auto"/>
        <w:ind w:firstLine="709"/>
        <w:jc w:val="both"/>
        <w:rPr>
          <w:rFonts w:ascii="Times New Roman" w:hAnsi="Times New Roman"/>
          <w:sz w:val="24"/>
          <w:szCs w:val="24"/>
          <w:lang w:eastAsia="pt-BR"/>
        </w:rPr>
      </w:pPr>
      <w:r w:rsidRPr="008B5CA2">
        <w:rPr>
          <w:rFonts w:ascii="Times New Roman" w:hAnsi="Times New Roman"/>
          <w:sz w:val="24"/>
          <w:szCs w:val="24"/>
          <w:lang w:eastAsia="pt-BR"/>
        </w:rPr>
        <w:t>MEDINA, José Miguel Garcia. </w:t>
      </w:r>
      <w:r w:rsidRPr="008B5CA2">
        <w:rPr>
          <w:rFonts w:ascii="Times New Roman" w:hAnsi="Times New Roman"/>
          <w:b/>
          <w:sz w:val="24"/>
          <w:szCs w:val="24"/>
          <w:lang w:eastAsia="pt-BR"/>
        </w:rPr>
        <w:t>Direito Processual Civil Moderno</w:t>
      </w:r>
      <w:r w:rsidRPr="008B5CA2">
        <w:rPr>
          <w:rFonts w:ascii="Times New Roman" w:hAnsi="Times New Roman"/>
          <w:sz w:val="24"/>
          <w:szCs w:val="24"/>
          <w:lang w:eastAsia="pt-BR"/>
        </w:rPr>
        <w:t>. 2. Ed. Rev. Atual. Amp. São Paulo: Revista dos Tribunais, 2016.</w:t>
      </w:r>
    </w:p>
    <w:p w:rsidR="00321B5A" w:rsidRPr="008B5CA2" w:rsidRDefault="00321B5A" w:rsidP="00CE3CBA">
      <w:pPr>
        <w:autoSpaceDE w:val="0"/>
        <w:autoSpaceDN w:val="0"/>
        <w:adjustRightInd w:val="0"/>
        <w:spacing w:after="0" w:line="240" w:lineRule="auto"/>
        <w:ind w:firstLine="709"/>
        <w:jc w:val="both"/>
        <w:rPr>
          <w:rFonts w:ascii="Times New Roman" w:hAnsi="Times New Roman"/>
          <w:sz w:val="24"/>
          <w:szCs w:val="24"/>
          <w:lang w:eastAsia="pt-BR"/>
        </w:rPr>
      </w:pPr>
    </w:p>
    <w:p w:rsidR="00321B5A" w:rsidRPr="008B5CA2" w:rsidRDefault="00321B5A" w:rsidP="00321B5A">
      <w:pPr>
        <w:autoSpaceDE w:val="0"/>
        <w:autoSpaceDN w:val="0"/>
        <w:adjustRightInd w:val="0"/>
        <w:spacing w:after="0" w:line="240" w:lineRule="auto"/>
        <w:ind w:firstLine="709"/>
        <w:jc w:val="both"/>
        <w:rPr>
          <w:rFonts w:ascii="Times New Roman" w:hAnsi="Times New Roman"/>
          <w:sz w:val="24"/>
          <w:szCs w:val="24"/>
          <w:lang w:eastAsia="pt-BR"/>
        </w:rPr>
      </w:pPr>
      <w:r w:rsidRPr="008B5CA2">
        <w:rPr>
          <w:rFonts w:ascii="Times New Roman" w:hAnsi="Times New Roman"/>
          <w:sz w:val="24"/>
          <w:szCs w:val="24"/>
          <w:lang w:eastAsia="pt-BR"/>
        </w:rPr>
        <w:t>NERY, Nelson Jr; NERY, Rosa Maria de Andrade. </w:t>
      </w:r>
      <w:r w:rsidRPr="008B5CA2">
        <w:rPr>
          <w:rFonts w:ascii="Times New Roman" w:hAnsi="Times New Roman"/>
          <w:b/>
          <w:sz w:val="24"/>
          <w:szCs w:val="24"/>
          <w:lang w:eastAsia="pt-BR"/>
        </w:rPr>
        <w:t>Comentários ao </w:t>
      </w:r>
      <w:hyperlink r:id="rId18" w:tooltip="LEI Nº 13.105, DE 16 DE MARÇO DE 2015." w:history="1">
        <w:r w:rsidRPr="008B5CA2">
          <w:rPr>
            <w:rFonts w:ascii="Times New Roman" w:hAnsi="Times New Roman"/>
            <w:b/>
            <w:sz w:val="24"/>
            <w:szCs w:val="24"/>
            <w:lang w:eastAsia="pt-BR"/>
          </w:rPr>
          <w:t>Novo Código de Processo Civil</w:t>
        </w:r>
      </w:hyperlink>
      <w:r w:rsidRPr="008B5CA2">
        <w:rPr>
          <w:rFonts w:ascii="Times New Roman" w:hAnsi="Times New Roman"/>
          <w:b/>
          <w:sz w:val="24"/>
          <w:szCs w:val="24"/>
          <w:lang w:eastAsia="pt-BR"/>
        </w:rPr>
        <w:t>.</w:t>
      </w:r>
      <w:r w:rsidRPr="008B5CA2">
        <w:rPr>
          <w:rFonts w:ascii="Times New Roman" w:hAnsi="Times New Roman"/>
          <w:sz w:val="24"/>
          <w:szCs w:val="24"/>
          <w:lang w:eastAsia="pt-BR"/>
        </w:rPr>
        <w:t> 1. Ed. Rev. Atual. Amp. São Paulo: Revista dos Tribunais, 2015.</w:t>
      </w:r>
    </w:p>
    <w:p w:rsidR="00CE3CBA" w:rsidRPr="008B5CA2" w:rsidRDefault="00CE3CBA" w:rsidP="00CE3CBA">
      <w:pPr>
        <w:autoSpaceDE w:val="0"/>
        <w:autoSpaceDN w:val="0"/>
        <w:adjustRightInd w:val="0"/>
        <w:spacing w:after="0" w:line="240" w:lineRule="auto"/>
        <w:ind w:firstLine="709"/>
        <w:jc w:val="both"/>
        <w:rPr>
          <w:rFonts w:ascii="Times New Roman" w:hAnsi="Times New Roman"/>
          <w:sz w:val="24"/>
          <w:szCs w:val="24"/>
          <w:lang w:eastAsia="pt-BR"/>
        </w:rPr>
      </w:pPr>
    </w:p>
    <w:p w:rsidR="00CE3CBA" w:rsidRPr="008B5CA2" w:rsidRDefault="00CE3CBA" w:rsidP="00CE3CBA">
      <w:pPr>
        <w:spacing w:after="0" w:line="240" w:lineRule="auto"/>
        <w:jc w:val="both"/>
        <w:rPr>
          <w:rFonts w:ascii="Times New Roman" w:hAnsi="Times New Roman"/>
          <w:sz w:val="24"/>
          <w:szCs w:val="24"/>
          <w:lang w:eastAsia="pt-BR"/>
        </w:rPr>
      </w:pPr>
      <w:r w:rsidRPr="008B5CA2">
        <w:rPr>
          <w:rFonts w:ascii="Times New Roman" w:hAnsi="Times New Roman"/>
          <w:sz w:val="24"/>
          <w:szCs w:val="24"/>
          <w:lang w:eastAsia="pt-BR"/>
        </w:rPr>
        <w:tab/>
        <w:t xml:space="preserve">  REALE, Miguel. A boa-fé no </w:t>
      </w:r>
      <w:hyperlink r:id="rId19" w:tooltip="LEI No 10.406, DE 10 DE JANEIRO DE 2002." w:history="1">
        <w:r w:rsidRPr="008B5CA2">
          <w:rPr>
            <w:rFonts w:ascii="Times New Roman" w:hAnsi="Times New Roman"/>
            <w:sz w:val="24"/>
            <w:szCs w:val="24"/>
          </w:rPr>
          <w:t>Código Civil</w:t>
        </w:r>
      </w:hyperlink>
      <w:r w:rsidRPr="008B5CA2">
        <w:rPr>
          <w:rFonts w:ascii="Times New Roman" w:hAnsi="Times New Roman"/>
          <w:sz w:val="24"/>
          <w:szCs w:val="24"/>
          <w:lang w:eastAsia="pt-BR"/>
        </w:rPr>
        <w:t>. 2003, p.4. apud CAMPOS, Carla. </w:t>
      </w:r>
      <w:r w:rsidRPr="008B5CA2">
        <w:rPr>
          <w:rFonts w:ascii="Times New Roman" w:hAnsi="Times New Roman"/>
          <w:b/>
          <w:sz w:val="24"/>
          <w:szCs w:val="24"/>
          <w:lang w:eastAsia="pt-BR"/>
        </w:rPr>
        <w:t>O princípio da Boa Fé Objetiva - Teorias e Princípios.</w:t>
      </w:r>
      <w:r w:rsidRPr="008B5CA2">
        <w:rPr>
          <w:rFonts w:ascii="Times New Roman" w:hAnsi="Times New Roman"/>
          <w:sz w:val="24"/>
          <w:szCs w:val="24"/>
          <w:lang w:eastAsia="pt-BR"/>
        </w:rPr>
        <w:t xml:space="preserve"> Disponível</w:t>
      </w:r>
      <w:r w:rsidR="009A3101">
        <w:rPr>
          <w:rFonts w:ascii="Times New Roman" w:hAnsi="Times New Roman"/>
          <w:sz w:val="24"/>
          <w:szCs w:val="24"/>
          <w:lang w:eastAsia="pt-BR"/>
        </w:rPr>
        <w:t xml:space="preserve"> </w:t>
      </w:r>
      <w:r w:rsidRPr="008B5CA2">
        <w:rPr>
          <w:rFonts w:ascii="Times New Roman" w:hAnsi="Times New Roman"/>
          <w:sz w:val="24"/>
          <w:szCs w:val="24"/>
          <w:lang w:eastAsia="pt-BR"/>
        </w:rPr>
        <w:t>em: </w:t>
      </w:r>
      <w:r w:rsidR="009A3101">
        <w:rPr>
          <w:rFonts w:ascii="Times New Roman" w:hAnsi="Times New Roman"/>
          <w:sz w:val="24"/>
          <w:szCs w:val="24"/>
          <w:lang w:eastAsia="pt-BR"/>
        </w:rPr>
        <w:t xml:space="preserve">&lt; </w:t>
      </w:r>
      <w:hyperlink r:id="rId20" w:tgtFrame="_blank" w:history="1">
        <w:r w:rsidRPr="008B5CA2">
          <w:rPr>
            <w:rFonts w:ascii="Times New Roman" w:hAnsi="Times New Roman"/>
            <w:sz w:val="24"/>
            <w:szCs w:val="24"/>
          </w:rPr>
          <w:t>http://ambitojuridico.com.br/site/?n_link=revista_artigos_leitura&amp;artigo_id=15478</w:t>
        </w:r>
      </w:hyperlink>
      <w:r w:rsidRPr="008B5CA2">
        <w:rPr>
          <w:rFonts w:ascii="Times New Roman" w:hAnsi="Times New Roman"/>
          <w:sz w:val="24"/>
          <w:szCs w:val="24"/>
          <w:lang w:eastAsia="pt-BR"/>
        </w:rPr>
        <w:t>.</w:t>
      </w:r>
      <w:r w:rsidR="009A3101">
        <w:rPr>
          <w:rFonts w:ascii="Times New Roman" w:hAnsi="Times New Roman"/>
          <w:sz w:val="24"/>
          <w:szCs w:val="24"/>
          <w:lang w:eastAsia="pt-BR"/>
        </w:rPr>
        <w:t xml:space="preserve"> &gt;. </w:t>
      </w:r>
      <w:r w:rsidRPr="008B5CA2">
        <w:rPr>
          <w:rFonts w:ascii="Times New Roman" w:hAnsi="Times New Roman"/>
          <w:sz w:val="24"/>
          <w:szCs w:val="24"/>
          <w:lang w:eastAsia="pt-BR"/>
        </w:rPr>
        <w:t>Acesso em Acesso: 01 dezembros de 2018</w:t>
      </w:r>
      <w:r w:rsidRPr="008B5CA2">
        <w:rPr>
          <w:rFonts w:ascii="Times New Roman" w:hAnsi="Times New Roman"/>
          <w:color w:val="373A3C"/>
          <w:spacing w:val="2"/>
          <w:sz w:val="24"/>
          <w:szCs w:val="24"/>
          <w:lang w:eastAsia="pt-BR"/>
        </w:rPr>
        <w:t>.</w:t>
      </w:r>
    </w:p>
    <w:p w:rsidR="00CE3CBA" w:rsidRPr="008B5CA2" w:rsidRDefault="00CE3CBA" w:rsidP="00CE3CBA">
      <w:pPr>
        <w:spacing w:after="0" w:line="240" w:lineRule="auto"/>
        <w:jc w:val="both"/>
        <w:rPr>
          <w:rFonts w:ascii="Times New Roman" w:hAnsi="Times New Roman"/>
          <w:sz w:val="24"/>
          <w:szCs w:val="24"/>
          <w:lang w:eastAsia="pt-BR"/>
        </w:rPr>
      </w:pPr>
    </w:p>
    <w:p w:rsidR="00AB2591" w:rsidRPr="008B5CA2" w:rsidRDefault="00AB2591" w:rsidP="00AB2591">
      <w:pPr>
        <w:autoSpaceDE w:val="0"/>
        <w:autoSpaceDN w:val="0"/>
        <w:adjustRightInd w:val="0"/>
        <w:spacing w:after="0" w:line="240" w:lineRule="auto"/>
        <w:ind w:firstLine="709"/>
        <w:jc w:val="both"/>
        <w:rPr>
          <w:rFonts w:ascii="Times New Roman" w:hAnsi="Times New Roman"/>
          <w:sz w:val="24"/>
          <w:szCs w:val="24"/>
        </w:rPr>
      </w:pPr>
      <w:r w:rsidRPr="008B5CA2">
        <w:rPr>
          <w:rFonts w:ascii="Times New Roman" w:hAnsi="Times New Roman"/>
          <w:sz w:val="24"/>
          <w:szCs w:val="24"/>
        </w:rPr>
        <w:t xml:space="preserve">SALOMÃO, Patrícia. </w:t>
      </w:r>
      <w:r w:rsidRPr="008B5CA2">
        <w:rPr>
          <w:rFonts w:ascii="Times New Roman" w:hAnsi="Times New Roman"/>
          <w:b/>
          <w:sz w:val="24"/>
          <w:szCs w:val="24"/>
        </w:rPr>
        <w:t>O Princípio do Devido Processo Legal</w:t>
      </w:r>
      <w:r w:rsidRPr="008B5CA2">
        <w:rPr>
          <w:rFonts w:ascii="Times New Roman" w:hAnsi="Times New Roman"/>
          <w:sz w:val="24"/>
          <w:szCs w:val="24"/>
        </w:rPr>
        <w:t>. Disponível em: &lt; https://www.jurisway.org.br/v2/dhall.asp?id_dh=866&gt;. Acesso em 07 de outubro de 2018.</w:t>
      </w:r>
    </w:p>
    <w:p w:rsidR="00AB2591" w:rsidRPr="008B5CA2" w:rsidRDefault="00AB2591" w:rsidP="00980EAE">
      <w:pPr>
        <w:autoSpaceDE w:val="0"/>
        <w:autoSpaceDN w:val="0"/>
        <w:adjustRightInd w:val="0"/>
        <w:spacing w:after="0" w:line="240" w:lineRule="auto"/>
        <w:ind w:firstLine="709"/>
        <w:jc w:val="both"/>
        <w:rPr>
          <w:rFonts w:ascii="Times New Roman" w:hAnsi="Times New Roman"/>
          <w:sz w:val="24"/>
          <w:szCs w:val="24"/>
        </w:rPr>
      </w:pPr>
    </w:p>
    <w:p w:rsidR="00980EAE" w:rsidRPr="008B5CA2" w:rsidRDefault="00647C40" w:rsidP="00980EAE">
      <w:pPr>
        <w:autoSpaceDE w:val="0"/>
        <w:autoSpaceDN w:val="0"/>
        <w:adjustRightInd w:val="0"/>
        <w:spacing w:after="0" w:line="240" w:lineRule="auto"/>
        <w:ind w:firstLine="709"/>
        <w:jc w:val="both"/>
        <w:rPr>
          <w:rFonts w:ascii="Times New Roman" w:hAnsi="Times New Roman"/>
          <w:sz w:val="24"/>
          <w:szCs w:val="24"/>
        </w:rPr>
      </w:pPr>
      <w:r w:rsidRPr="008B5CA2">
        <w:rPr>
          <w:rFonts w:ascii="Times New Roman" w:hAnsi="Times New Roman"/>
          <w:sz w:val="24"/>
          <w:szCs w:val="24"/>
        </w:rPr>
        <w:t xml:space="preserve">TARTUCE, Flávio. </w:t>
      </w:r>
      <w:r w:rsidRPr="008B5CA2">
        <w:rPr>
          <w:rFonts w:ascii="Times New Roman" w:hAnsi="Times New Roman"/>
          <w:b/>
          <w:sz w:val="24"/>
          <w:szCs w:val="24"/>
        </w:rPr>
        <w:t>O Novo CPC e o Direito Civil</w:t>
      </w:r>
      <w:r w:rsidRPr="008B5CA2">
        <w:rPr>
          <w:rFonts w:ascii="Times New Roman" w:hAnsi="Times New Roman"/>
          <w:sz w:val="24"/>
          <w:szCs w:val="24"/>
        </w:rPr>
        <w:t>: São Paulo: Editora Método. 2015 p. 38.</w:t>
      </w:r>
    </w:p>
    <w:p w:rsidR="00E257DC" w:rsidRPr="008B5CA2" w:rsidRDefault="00E257DC" w:rsidP="00E257DC">
      <w:pPr>
        <w:autoSpaceDE w:val="0"/>
        <w:autoSpaceDN w:val="0"/>
        <w:adjustRightInd w:val="0"/>
        <w:spacing w:after="0" w:line="240" w:lineRule="auto"/>
        <w:ind w:firstLine="709"/>
        <w:jc w:val="both"/>
        <w:rPr>
          <w:rFonts w:ascii="Times New Roman" w:hAnsi="Times New Roman"/>
          <w:sz w:val="24"/>
          <w:szCs w:val="24"/>
        </w:rPr>
      </w:pPr>
      <w:r w:rsidRPr="008B5CA2">
        <w:rPr>
          <w:rFonts w:ascii="Times New Roman" w:hAnsi="Times New Roman"/>
          <w:sz w:val="24"/>
          <w:szCs w:val="24"/>
        </w:rPr>
        <w:t xml:space="preserve">TORRES, Renata. </w:t>
      </w:r>
      <w:r w:rsidR="00FC2C59" w:rsidRPr="008B5CA2">
        <w:rPr>
          <w:rFonts w:ascii="Times New Roman" w:hAnsi="Times New Roman"/>
          <w:b/>
          <w:sz w:val="24"/>
          <w:szCs w:val="24"/>
        </w:rPr>
        <w:t>O Contraditório e a Ampla Defesa</w:t>
      </w:r>
      <w:r w:rsidRPr="008B5CA2">
        <w:rPr>
          <w:rFonts w:ascii="Times New Roman" w:hAnsi="Times New Roman"/>
          <w:sz w:val="24"/>
          <w:szCs w:val="24"/>
        </w:rPr>
        <w:t xml:space="preserve">. Disponível em: &lt; </w:t>
      </w:r>
      <w:r w:rsidR="00FC2C59" w:rsidRPr="008B5CA2">
        <w:rPr>
          <w:rFonts w:ascii="Times New Roman" w:hAnsi="Times New Roman"/>
          <w:sz w:val="24"/>
          <w:szCs w:val="24"/>
        </w:rPr>
        <w:t>https://renatamtorres.jusbrasil.com.br/artigos/169576326/o-contraditorio-e-a-ampla-defesa</w:t>
      </w:r>
      <w:r w:rsidRPr="008B5CA2">
        <w:rPr>
          <w:rFonts w:ascii="Times New Roman" w:hAnsi="Times New Roman"/>
          <w:sz w:val="24"/>
          <w:szCs w:val="24"/>
        </w:rPr>
        <w:t>&gt;. Acesso em 07 de outubro de 2018.</w:t>
      </w:r>
    </w:p>
    <w:p w:rsidR="00C500DD" w:rsidRPr="008B5CA2" w:rsidRDefault="00C500DD" w:rsidP="00E257DC">
      <w:pPr>
        <w:autoSpaceDE w:val="0"/>
        <w:autoSpaceDN w:val="0"/>
        <w:adjustRightInd w:val="0"/>
        <w:spacing w:after="0" w:line="240" w:lineRule="auto"/>
        <w:ind w:firstLine="709"/>
        <w:jc w:val="both"/>
        <w:rPr>
          <w:rFonts w:ascii="Times New Roman" w:hAnsi="Times New Roman"/>
          <w:sz w:val="24"/>
          <w:szCs w:val="24"/>
        </w:rPr>
      </w:pPr>
    </w:p>
    <w:p w:rsidR="00C500DD" w:rsidRPr="008B5CA2" w:rsidRDefault="00C500DD" w:rsidP="00E257DC">
      <w:pPr>
        <w:autoSpaceDE w:val="0"/>
        <w:autoSpaceDN w:val="0"/>
        <w:adjustRightInd w:val="0"/>
        <w:spacing w:after="0" w:line="240" w:lineRule="auto"/>
        <w:ind w:firstLine="709"/>
        <w:jc w:val="both"/>
        <w:rPr>
          <w:rFonts w:ascii="Times New Roman" w:hAnsi="Times New Roman"/>
          <w:sz w:val="24"/>
          <w:szCs w:val="24"/>
        </w:rPr>
      </w:pPr>
      <w:r w:rsidRPr="008B5CA2">
        <w:rPr>
          <w:rFonts w:ascii="Times New Roman" w:hAnsi="Times New Roman"/>
          <w:sz w:val="24"/>
          <w:szCs w:val="24"/>
        </w:rPr>
        <w:t>WAMBIER, Teresa Arruda Alvim. </w:t>
      </w:r>
      <w:r w:rsidRPr="008B5CA2">
        <w:rPr>
          <w:rFonts w:ascii="Times New Roman" w:hAnsi="Times New Roman"/>
          <w:b/>
          <w:sz w:val="24"/>
          <w:szCs w:val="24"/>
        </w:rPr>
        <w:t>Primeiros Comentários ao </w:t>
      </w:r>
      <w:hyperlink r:id="rId21" w:tooltip="LEI Nº 13.105, DE 16 DE MARÇO DE 2015." w:history="1">
        <w:r w:rsidRPr="008B5CA2">
          <w:rPr>
            <w:rFonts w:ascii="Times New Roman" w:hAnsi="Times New Roman"/>
            <w:b/>
            <w:sz w:val="24"/>
            <w:szCs w:val="24"/>
          </w:rPr>
          <w:t>Novo Código de Processo Civil</w:t>
        </w:r>
      </w:hyperlink>
      <w:r w:rsidRPr="008B5CA2">
        <w:rPr>
          <w:rFonts w:ascii="Times New Roman" w:hAnsi="Times New Roman"/>
          <w:b/>
          <w:sz w:val="24"/>
          <w:szCs w:val="24"/>
        </w:rPr>
        <w:t> Artigo por Artigo</w:t>
      </w:r>
      <w:r w:rsidRPr="008B5CA2">
        <w:rPr>
          <w:rFonts w:ascii="Times New Roman" w:hAnsi="Times New Roman"/>
          <w:sz w:val="24"/>
          <w:szCs w:val="24"/>
        </w:rPr>
        <w:t>. </w:t>
      </w:r>
      <w:hyperlink r:id="rId22" w:tooltip="Artigo 1 da Lei nº 13.105 de 16 de Março de 2015" w:history="1">
        <w:r w:rsidRPr="008B5CA2">
          <w:rPr>
            <w:rFonts w:ascii="Times New Roman" w:hAnsi="Times New Roman"/>
            <w:sz w:val="24"/>
            <w:szCs w:val="24"/>
          </w:rPr>
          <w:t>1</w:t>
        </w:r>
      </w:hyperlink>
      <w:r w:rsidRPr="008B5CA2">
        <w:rPr>
          <w:rFonts w:ascii="Times New Roman" w:hAnsi="Times New Roman"/>
          <w:sz w:val="24"/>
          <w:szCs w:val="24"/>
        </w:rPr>
        <w:t>. Ed. São Paulo: Revista dos Tribunais, 2015.</w:t>
      </w:r>
    </w:p>
    <w:p w:rsidR="00630E3D" w:rsidRPr="008B5CA2" w:rsidRDefault="00630E3D" w:rsidP="00E257DC">
      <w:pPr>
        <w:autoSpaceDE w:val="0"/>
        <w:autoSpaceDN w:val="0"/>
        <w:adjustRightInd w:val="0"/>
        <w:spacing w:after="0" w:line="240" w:lineRule="auto"/>
        <w:ind w:firstLine="709"/>
        <w:jc w:val="both"/>
        <w:rPr>
          <w:rFonts w:ascii="Times New Roman" w:hAnsi="Times New Roman"/>
          <w:sz w:val="24"/>
          <w:szCs w:val="24"/>
        </w:rPr>
      </w:pPr>
    </w:p>
    <w:p w:rsidR="00E257DC" w:rsidRDefault="00E257DC" w:rsidP="00980EAE">
      <w:pPr>
        <w:autoSpaceDE w:val="0"/>
        <w:autoSpaceDN w:val="0"/>
        <w:adjustRightInd w:val="0"/>
        <w:spacing w:after="0" w:line="240" w:lineRule="auto"/>
        <w:ind w:firstLine="709"/>
        <w:jc w:val="both"/>
        <w:rPr>
          <w:rFonts w:ascii="Times New Roman" w:hAnsi="Times New Roman"/>
          <w:sz w:val="24"/>
          <w:szCs w:val="24"/>
        </w:rPr>
      </w:pPr>
    </w:p>
    <w:p w:rsidR="00F242E4" w:rsidRDefault="00F242E4" w:rsidP="00915448">
      <w:pPr>
        <w:autoSpaceDE w:val="0"/>
        <w:autoSpaceDN w:val="0"/>
        <w:adjustRightInd w:val="0"/>
        <w:spacing w:after="0" w:line="240" w:lineRule="auto"/>
        <w:ind w:firstLine="708"/>
        <w:jc w:val="both"/>
        <w:rPr>
          <w:rFonts w:ascii="Times New Roman" w:hAnsi="Times New Roman"/>
          <w:color w:val="000000"/>
          <w:sz w:val="24"/>
          <w:szCs w:val="24"/>
          <w:lang w:eastAsia="pt-BR"/>
        </w:rPr>
      </w:pPr>
    </w:p>
    <w:p w:rsidR="00F242E4" w:rsidRDefault="00F242E4" w:rsidP="00915448">
      <w:pPr>
        <w:autoSpaceDE w:val="0"/>
        <w:autoSpaceDN w:val="0"/>
        <w:adjustRightInd w:val="0"/>
        <w:spacing w:after="0" w:line="240" w:lineRule="auto"/>
        <w:ind w:firstLine="708"/>
        <w:jc w:val="both"/>
        <w:rPr>
          <w:rFonts w:ascii="Times New Roman" w:hAnsi="Times New Roman"/>
          <w:color w:val="000000"/>
          <w:sz w:val="24"/>
          <w:szCs w:val="24"/>
          <w:lang w:eastAsia="pt-BR"/>
        </w:rPr>
      </w:pPr>
    </w:p>
    <w:sectPr w:rsidR="00F242E4" w:rsidSect="00F50D6D">
      <w:headerReference w:type="default" r:id="rId23"/>
      <w:footerReference w:type="default" r:id="rId2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EB6" w:rsidRDefault="00D14EB6" w:rsidP="00FC1796">
      <w:pPr>
        <w:spacing w:after="0" w:line="240" w:lineRule="auto"/>
      </w:pPr>
      <w:r>
        <w:separator/>
      </w:r>
    </w:p>
  </w:endnote>
  <w:endnote w:type="continuationSeparator" w:id="0">
    <w:p w:rsidR="00D14EB6" w:rsidRDefault="00D14EB6" w:rsidP="00FC1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E61" w:rsidRDefault="00BC7E61">
    <w:pPr>
      <w:pStyle w:val="Rodap"/>
      <w:jc w:val="right"/>
    </w:pPr>
    <w:r>
      <w:fldChar w:fldCharType="begin"/>
    </w:r>
    <w:r>
      <w:instrText>PAGE   \* MERGEFORMAT</w:instrText>
    </w:r>
    <w:r>
      <w:fldChar w:fldCharType="separate"/>
    </w:r>
    <w:r w:rsidR="00057341">
      <w:rPr>
        <w:noProof/>
      </w:rPr>
      <w:t>1</w:t>
    </w:r>
    <w:r>
      <w:rPr>
        <w:noProof/>
      </w:rPr>
      <w:fldChar w:fldCharType="end"/>
    </w:r>
  </w:p>
  <w:p w:rsidR="00BC7E61" w:rsidRDefault="00BC7E6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EB6" w:rsidRDefault="00D14EB6" w:rsidP="00FC1796">
      <w:pPr>
        <w:spacing w:after="0" w:line="240" w:lineRule="auto"/>
      </w:pPr>
      <w:r>
        <w:separator/>
      </w:r>
    </w:p>
  </w:footnote>
  <w:footnote w:type="continuationSeparator" w:id="0">
    <w:p w:rsidR="00D14EB6" w:rsidRDefault="00D14EB6" w:rsidP="00FC17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E61" w:rsidRDefault="00BC7E61">
    <w:pPr>
      <w:pStyle w:val="Cabealho"/>
    </w:pPr>
  </w:p>
  <w:p w:rsidR="00BC7E61" w:rsidRDefault="00BC7E6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55D24"/>
    <w:multiLevelType w:val="hybridMultilevel"/>
    <w:tmpl w:val="FD44D4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76A76A5"/>
    <w:multiLevelType w:val="hybridMultilevel"/>
    <w:tmpl w:val="DE4C85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84B0CE7"/>
    <w:multiLevelType w:val="hybridMultilevel"/>
    <w:tmpl w:val="2B942EE4"/>
    <w:lvl w:ilvl="0" w:tplc="DCBA6C38">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15:restartNumberingAfterBreak="0">
    <w:nsid w:val="2C561A80"/>
    <w:multiLevelType w:val="hybridMultilevel"/>
    <w:tmpl w:val="C2E2CD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3B5D0D27"/>
    <w:multiLevelType w:val="hybridMultilevel"/>
    <w:tmpl w:val="79B0D36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5F058A4"/>
    <w:multiLevelType w:val="hybridMultilevel"/>
    <w:tmpl w:val="D6D8CE24"/>
    <w:lvl w:ilvl="0" w:tplc="4224E43E">
      <w:start w:val="1"/>
      <w:numFmt w:val="lowerRoman"/>
      <w:lvlText w:val="(%1)"/>
      <w:lvlJc w:val="left"/>
      <w:pPr>
        <w:ind w:left="1080" w:hanging="720"/>
      </w:pPr>
      <w:rPr>
        <w:rFonts w:hint="default"/>
        <w:b/>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6723D61"/>
    <w:multiLevelType w:val="hybridMultilevel"/>
    <w:tmpl w:val="C7CEE1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523C0C07"/>
    <w:multiLevelType w:val="hybridMultilevel"/>
    <w:tmpl w:val="13C616A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8" w15:restartNumberingAfterBreak="0">
    <w:nsid w:val="55AB45AD"/>
    <w:multiLevelType w:val="hybridMultilevel"/>
    <w:tmpl w:val="82325032"/>
    <w:lvl w:ilvl="0" w:tplc="CC043CC4">
      <w:start w:val="1"/>
      <w:numFmt w:val="lowerLetter"/>
      <w:lvlText w:val="%1)"/>
      <w:lvlJc w:val="left"/>
      <w:pPr>
        <w:ind w:left="720" w:hanging="360"/>
      </w:pPr>
      <w:rPr>
        <w:rFonts w:hint="default"/>
        <w:b/>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5E25A1F"/>
    <w:multiLevelType w:val="multilevel"/>
    <w:tmpl w:val="65665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6E3633"/>
    <w:multiLevelType w:val="multilevel"/>
    <w:tmpl w:val="E2FA2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8D7EC4"/>
    <w:multiLevelType w:val="multilevel"/>
    <w:tmpl w:val="F3FED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3"/>
  </w:num>
  <w:num w:numId="4">
    <w:abstractNumId w:val="1"/>
  </w:num>
  <w:num w:numId="5">
    <w:abstractNumId w:val="7"/>
  </w:num>
  <w:num w:numId="6">
    <w:abstractNumId w:val="5"/>
  </w:num>
  <w:num w:numId="7">
    <w:abstractNumId w:val="4"/>
  </w:num>
  <w:num w:numId="8">
    <w:abstractNumId w:val="8"/>
  </w:num>
  <w:num w:numId="9">
    <w:abstractNumId w:val="11"/>
  </w:num>
  <w:num w:numId="10">
    <w:abstractNumId w:val="0"/>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567"/>
  <w:autoHyphenation/>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7512"/>
    <w:rsid w:val="00005C57"/>
    <w:rsid w:val="00007513"/>
    <w:rsid w:val="0001470C"/>
    <w:rsid w:val="00033C27"/>
    <w:rsid w:val="00037DDB"/>
    <w:rsid w:val="00043279"/>
    <w:rsid w:val="0005481E"/>
    <w:rsid w:val="00057341"/>
    <w:rsid w:val="00060DF2"/>
    <w:rsid w:val="000632F7"/>
    <w:rsid w:val="00070144"/>
    <w:rsid w:val="00081629"/>
    <w:rsid w:val="000C00FB"/>
    <w:rsid w:val="000C1274"/>
    <w:rsid w:val="000C744A"/>
    <w:rsid w:val="000D5D0A"/>
    <w:rsid w:val="000E7515"/>
    <w:rsid w:val="000F7E69"/>
    <w:rsid w:val="001139FD"/>
    <w:rsid w:val="001233D5"/>
    <w:rsid w:val="00125F30"/>
    <w:rsid w:val="00166B06"/>
    <w:rsid w:val="001832F3"/>
    <w:rsid w:val="00190A94"/>
    <w:rsid w:val="0019373E"/>
    <w:rsid w:val="001A2889"/>
    <w:rsid w:val="001D2644"/>
    <w:rsid w:val="001E1B54"/>
    <w:rsid w:val="001E7856"/>
    <w:rsid w:val="00212D23"/>
    <w:rsid w:val="00240284"/>
    <w:rsid w:val="00240D0B"/>
    <w:rsid w:val="0024496E"/>
    <w:rsid w:val="00262641"/>
    <w:rsid w:val="00285AA0"/>
    <w:rsid w:val="002872EE"/>
    <w:rsid w:val="00297D0F"/>
    <w:rsid w:val="002A7AA6"/>
    <w:rsid w:val="002B778F"/>
    <w:rsid w:val="002C2E7B"/>
    <w:rsid w:val="002C55C0"/>
    <w:rsid w:val="002F017C"/>
    <w:rsid w:val="002F341B"/>
    <w:rsid w:val="00314018"/>
    <w:rsid w:val="0031503E"/>
    <w:rsid w:val="00321B5A"/>
    <w:rsid w:val="00322168"/>
    <w:rsid w:val="00323E93"/>
    <w:rsid w:val="0032516C"/>
    <w:rsid w:val="003367D5"/>
    <w:rsid w:val="00343A2C"/>
    <w:rsid w:val="003510EB"/>
    <w:rsid w:val="00356F52"/>
    <w:rsid w:val="00392792"/>
    <w:rsid w:val="003938F7"/>
    <w:rsid w:val="003A7DE2"/>
    <w:rsid w:val="003D5091"/>
    <w:rsid w:val="003D6C40"/>
    <w:rsid w:val="003E1969"/>
    <w:rsid w:val="003E290F"/>
    <w:rsid w:val="003E5197"/>
    <w:rsid w:val="003E6F43"/>
    <w:rsid w:val="003F2651"/>
    <w:rsid w:val="00401B58"/>
    <w:rsid w:val="00402D8A"/>
    <w:rsid w:val="00402FF4"/>
    <w:rsid w:val="0040476D"/>
    <w:rsid w:val="00415A72"/>
    <w:rsid w:val="004201C8"/>
    <w:rsid w:val="00426CE4"/>
    <w:rsid w:val="00434E15"/>
    <w:rsid w:val="0043543D"/>
    <w:rsid w:val="004438FF"/>
    <w:rsid w:val="00462095"/>
    <w:rsid w:val="00471DE1"/>
    <w:rsid w:val="00472913"/>
    <w:rsid w:val="00472B94"/>
    <w:rsid w:val="004A3F50"/>
    <w:rsid w:val="004E602E"/>
    <w:rsid w:val="004F0602"/>
    <w:rsid w:val="004F0D89"/>
    <w:rsid w:val="004F3821"/>
    <w:rsid w:val="00502D4C"/>
    <w:rsid w:val="00506602"/>
    <w:rsid w:val="0051083F"/>
    <w:rsid w:val="00512BF8"/>
    <w:rsid w:val="00512CDE"/>
    <w:rsid w:val="0052222D"/>
    <w:rsid w:val="00522310"/>
    <w:rsid w:val="0053347B"/>
    <w:rsid w:val="005346E8"/>
    <w:rsid w:val="005517A6"/>
    <w:rsid w:val="00552305"/>
    <w:rsid w:val="00561555"/>
    <w:rsid w:val="0056597B"/>
    <w:rsid w:val="00565D2D"/>
    <w:rsid w:val="0057123D"/>
    <w:rsid w:val="00582E39"/>
    <w:rsid w:val="00592927"/>
    <w:rsid w:val="00592B7B"/>
    <w:rsid w:val="00592DD5"/>
    <w:rsid w:val="00596548"/>
    <w:rsid w:val="005A14EB"/>
    <w:rsid w:val="005A27BC"/>
    <w:rsid w:val="005A30D6"/>
    <w:rsid w:val="005A64F1"/>
    <w:rsid w:val="005A7C35"/>
    <w:rsid w:val="005D2F31"/>
    <w:rsid w:val="005E560F"/>
    <w:rsid w:val="005E7ECB"/>
    <w:rsid w:val="005F6B07"/>
    <w:rsid w:val="0060410F"/>
    <w:rsid w:val="00604F9B"/>
    <w:rsid w:val="00611677"/>
    <w:rsid w:val="0062208C"/>
    <w:rsid w:val="00625A6A"/>
    <w:rsid w:val="00630E3D"/>
    <w:rsid w:val="0063564A"/>
    <w:rsid w:val="00645E80"/>
    <w:rsid w:val="00647C40"/>
    <w:rsid w:val="00656439"/>
    <w:rsid w:val="00666AC0"/>
    <w:rsid w:val="00681F11"/>
    <w:rsid w:val="006A765E"/>
    <w:rsid w:val="006D0F3E"/>
    <w:rsid w:val="006D756F"/>
    <w:rsid w:val="006F4104"/>
    <w:rsid w:val="006F5F27"/>
    <w:rsid w:val="00710420"/>
    <w:rsid w:val="00727D16"/>
    <w:rsid w:val="00733C9A"/>
    <w:rsid w:val="007408A4"/>
    <w:rsid w:val="007446D3"/>
    <w:rsid w:val="00747877"/>
    <w:rsid w:val="007604B1"/>
    <w:rsid w:val="00772458"/>
    <w:rsid w:val="00780532"/>
    <w:rsid w:val="00781629"/>
    <w:rsid w:val="007841A5"/>
    <w:rsid w:val="007913E0"/>
    <w:rsid w:val="007A0799"/>
    <w:rsid w:val="007C2B63"/>
    <w:rsid w:val="007D0DE0"/>
    <w:rsid w:val="007D67EE"/>
    <w:rsid w:val="007D6805"/>
    <w:rsid w:val="007E073B"/>
    <w:rsid w:val="007E56B8"/>
    <w:rsid w:val="008058F4"/>
    <w:rsid w:val="00815BAA"/>
    <w:rsid w:val="008170D2"/>
    <w:rsid w:val="00824A47"/>
    <w:rsid w:val="0083299C"/>
    <w:rsid w:val="00847BC6"/>
    <w:rsid w:val="00854710"/>
    <w:rsid w:val="008617C4"/>
    <w:rsid w:val="0086233C"/>
    <w:rsid w:val="00875553"/>
    <w:rsid w:val="00880226"/>
    <w:rsid w:val="00893E30"/>
    <w:rsid w:val="008B5CA2"/>
    <w:rsid w:val="008C7DC6"/>
    <w:rsid w:val="008D1D20"/>
    <w:rsid w:val="00900FAF"/>
    <w:rsid w:val="00915448"/>
    <w:rsid w:val="009451D6"/>
    <w:rsid w:val="0095145E"/>
    <w:rsid w:val="00954652"/>
    <w:rsid w:val="009805EB"/>
    <w:rsid w:val="00980EAE"/>
    <w:rsid w:val="009A11DA"/>
    <w:rsid w:val="009A3101"/>
    <w:rsid w:val="009B0D19"/>
    <w:rsid w:val="009C1E20"/>
    <w:rsid w:val="009D0683"/>
    <w:rsid w:val="009E5705"/>
    <w:rsid w:val="00A02A4E"/>
    <w:rsid w:val="00A123C6"/>
    <w:rsid w:val="00A34791"/>
    <w:rsid w:val="00A55F2D"/>
    <w:rsid w:val="00A57B82"/>
    <w:rsid w:val="00A6750C"/>
    <w:rsid w:val="00A77E7B"/>
    <w:rsid w:val="00A94558"/>
    <w:rsid w:val="00AA230B"/>
    <w:rsid w:val="00AA2E6E"/>
    <w:rsid w:val="00AB2591"/>
    <w:rsid w:val="00AB3524"/>
    <w:rsid w:val="00AD1783"/>
    <w:rsid w:val="00AE379B"/>
    <w:rsid w:val="00AE700F"/>
    <w:rsid w:val="00AF0490"/>
    <w:rsid w:val="00B023BB"/>
    <w:rsid w:val="00B150E6"/>
    <w:rsid w:val="00B160D1"/>
    <w:rsid w:val="00B16796"/>
    <w:rsid w:val="00B26B47"/>
    <w:rsid w:val="00B27A6B"/>
    <w:rsid w:val="00B35862"/>
    <w:rsid w:val="00B364E4"/>
    <w:rsid w:val="00B40011"/>
    <w:rsid w:val="00B51D82"/>
    <w:rsid w:val="00B71EEA"/>
    <w:rsid w:val="00B72097"/>
    <w:rsid w:val="00B94DF2"/>
    <w:rsid w:val="00B94E9F"/>
    <w:rsid w:val="00B9631E"/>
    <w:rsid w:val="00BA1E22"/>
    <w:rsid w:val="00BB3B33"/>
    <w:rsid w:val="00BC24E5"/>
    <w:rsid w:val="00BC7E61"/>
    <w:rsid w:val="00BD2F36"/>
    <w:rsid w:val="00BD5E6D"/>
    <w:rsid w:val="00BE0F24"/>
    <w:rsid w:val="00BE6290"/>
    <w:rsid w:val="00BF39E6"/>
    <w:rsid w:val="00BF6EA2"/>
    <w:rsid w:val="00C04C97"/>
    <w:rsid w:val="00C157B9"/>
    <w:rsid w:val="00C244F7"/>
    <w:rsid w:val="00C306A5"/>
    <w:rsid w:val="00C41003"/>
    <w:rsid w:val="00C500DD"/>
    <w:rsid w:val="00C61637"/>
    <w:rsid w:val="00C6325B"/>
    <w:rsid w:val="00C7622C"/>
    <w:rsid w:val="00C818D4"/>
    <w:rsid w:val="00C93176"/>
    <w:rsid w:val="00C956AA"/>
    <w:rsid w:val="00CB1E21"/>
    <w:rsid w:val="00CB2091"/>
    <w:rsid w:val="00CB4729"/>
    <w:rsid w:val="00CD3A59"/>
    <w:rsid w:val="00CE3CBA"/>
    <w:rsid w:val="00D02510"/>
    <w:rsid w:val="00D14EB6"/>
    <w:rsid w:val="00D16AAD"/>
    <w:rsid w:val="00D25954"/>
    <w:rsid w:val="00D33ACF"/>
    <w:rsid w:val="00D353A6"/>
    <w:rsid w:val="00D46240"/>
    <w:rsid w:val="00D52B7F"/>
    <w:rsid w:val="00D52CE6"/>
    <w:rsid w:val="00D616D8"/>
    <w:rsid w:val="00D81D2D"/>
    <w:rsid w:val="00DA3D54"/>
    <w:rsid w:val="00DB31C2"/>
    <w:rsid w:val="00DC4F5A"/>
    <w:rsid w:val="00DD0C12"/>
    <w:rsid w:val="00DE560F"/>
    <w:rsid w:val="00DE7512"/>
    <w:rsid w:val="00DE77A7"/>
    <w:rsid w:val="00DF0F60"/>
    <w:rsid w:val="00E14302"/>
    <w:rsid w:val="00E24A8A"/>
    <w:rsid w:val="00E257DC"/>
    <w:rsid w:val="00E34792"/>
    <w:rsid w:val="00E67B4F"/>
    <w:rsid w:val="00E71207"/>
    <w:rsid w:val="00E83222"/>
    <w:rsid w:val="00E83537"/>
    <w:rsid w:val="00E84296"/>
    <w:rsid w:val="00E93A6E"/>
    <w:rsid w:val="00ED416F"/>
    <w:rsid w:val="00EE3DF6"/>
    <w:rsid w:val="00EF37E7"/>
    <w:rsid w:val="00EF4F2C"/>
    <w:rsid w:val="00EF51F0"/>
    <w:rsid w:val="00F1140F"/>
    <w:rsid w:val="00F242E4"/>
    <w:rsid w:val="00F34C08"/>
    <w:rsid w:val="00F357E5"/>
    <w:rsid w:val="00F434C5"/>
    <w:rsid w:val="00F4654C"/>
    <w:rsid w:val="00F50D6D"/>
    <w:rsid w:val="00F52009"/>
    <w:rsid w:val="00F6775B"/>
    <w:rsid w:val="00F92CEB"/>
    <w:rsid w:val="00F96C03"/>
    <w:rsid w:val="00FA2A66"/>
    <w:rsid w:val="00FA5878"/>
    <w:rsid w:val="00FC0BDE"/>
    <w:rsid w:val="00FC1796"/>
    <w:rsid w:val="00FC2C59"/>
    <w:rsid w:val="00FD1286"/>
    <w:rsid w:val="00FD5801"/>
    <w:rsid w:val="00FE0461"/>
    <w:rsid w:val="00FF0B2C"/>
    <w:rsid w:val="00FF21E3"/>
    <w:rsid w:val="00FF48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1ED0D35-7D3F-4447-A021-8E235C7AC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0FB"/>
    <w:pPr>
      <w:spacing w:after="200" w:line="276" w:lineRule="auto"/>
    </w:pPr>
    <w:rPr>
      <w:sz w:val="22"/>
      <w:szCs w:val="22"/>
      <w:lang w:eastAsia="en-US"/>
    </w:rPr>
  </w:style>
  <w:style w:type="paragraph" w:styleId="Ttulo1">
    <w:name w:val="heading 1"/>
    <w:basedOn w:val="Normal"/>
    <w:next w:val="Normal"/>
    <w:link w:val="Ttulo1Char"/>
    <w:uiPriority w:val="9"/>
    <w:qFormat/>
    <w:locked/>
    <w:rsid w:val="000C00FB"/>
    <w:pPr>
      <w:keepNext/>
      <w:keepLines/>
      <w:spacing w:before="480" w:after="0"/>
      <w:outlineLvl w:val="0"/>
    </w:pPr>
    <w:rPr>
      <w:rFonts w:ascii="Cambria" w:hAnsi="Cambria"/>
      <w:b/>
      <w:bCs/>
      <w:color w:val="21798E"/>
      <w:sz w:val="28"/>
      <w:szCs w:val="28"/>
    </w:rPr>
  </w:style>
  <w:style w:type="paragraph" w:styleId="Ttulo2">
    <w:name w:val="heading 2"/>
    <w:basedOn w:val="Normal"/>
    <w:next w:val="Normal"/>
    <w:link w:val="Ttulo2Char"/>
    <w:uiPriority w:val="9"/>
    <w:semiHidden/>
    <w:unhideWhenUsed/>
    <w:qFormat/>
    <w:locked/>
    <w:rsid w:val="000C00FB"/>
    <w:pPr>
      <w:keepNext/>
      <w:keepLines/>
      <w:spacing w:before="200" w:after="0"/>
      <w:outlineLvl w:val="1"/>
    </w:pPr>
    <w:rPr>
      <w:rFonts w:ascii="Cambria" w:hAnsi="Cambria"/>
      <w:b/>
      <w:bCs/>
      <w:color w:val="2DA2BF"/>
      <w:sz w:val="26"/>
      <w:szCs w:val="26"/>
    </w:rPr>
  </w:style>
  <w:style w:type="paragraph" w:styleId="Ttulo3">
    <w:name w:val="heading 3"/>
    <w:basedOn w:val="Normal"/>
    <w:next w:val="Normal"/>
    <w:link w:val="Ttulo3Char"/>
    <w:uiPriority w:val="9"/>
    <w:semiHidden/>
    <w:unhideWhenUsed/>
    <w:qFormat/>
    <w:locked/>
    <w:rsid w:val="000C00FB"/>
    <w:pPr>
      <w:keepNext/>
      <w:keepLines/>
      <w:spacing w:before="200" w:after="0"/>
      <w:outlineLvl w:val="2"/>
    </w:pPr>
    <w:rPr>
      <w:rFonts w:ascii="Cambria" w:hAnsi="Cambria"/>
      <w:b/>
      <w:bCs/>
      <w:color w:val="2DA2BF"/>
    </w:rPr>
  </w:style>
  <w:style w:type="paragraph" w:styleId="Ttulo4">
    <w:name w:val="heading 4"/>
    <w:basedOn w:val="Normal"/>
    <w:next w:val="Normal"/>
    <w:link w:val="Ttulo4Char"/>
    <w:uiPriority w:val="9"/>
    <w:semiHidden/>
    <w:unhideWhenUsed/>
    <w:qFormat/>
    <w:locked/>
    <w:rsid w:val="000C00FB"/>
    <w:pPr>
      <w:keepNext/>
      <w:keepLines/>
      <w:spacing w:before="200" w:after="0"/>
      <w:outlineLvl w:val="3"/>
    </w:pPr>
    <w:rPr>
      <w:rFonts w:ascii="Cambria" w:hAnsi="Cambria"/>
      <w:b/>
      <w:bCs/>
      <w:i/>
      <w:iCs/>
      <w:color w:val="2DA2BF"/>
    </w:rPr>
  </w:style>
  <w:style w:type="paragraph" w:styleId="Ttulo5">
    <w:name w:val="heading 5"/>
    <w:basedOn w:val="Normal"/>
    <w:next w:val="Normal"/>
    <w:link w:val="Ttulo5Char"/>
    <w:uiPriority w:val="9"/>
    <w:semiHidden/>
    <w:unhideWhenUsed/>
    <w:qFormat/>
    <w:locked/>
    <w:rsid w:val="000C00FB"/>
    <w:pPr>
      <w:keepNext/>
      <w:keepLines/>
      <w:spacing w:before="200" w:after="0"/>
      <w:outlineLvl w:val="4"/>
    </w:pPr>
    <w:rPr>
      <w:rFonts w:ascii="Cambria" w:hAnsi="Cambria"/>
      <w:color w:val="16505E"/>
    </w:rPr>
  </w:style>
  <w:style w:type="paragraph" w:styleId="Ttulo6">
    <w:name w:val="heading 6"/>
    <w:basedOn w:val="Normal"/>
    <w:next w:val="Normal"/>
    <w:link w:val="Ttulo6Char"/>
    <w:uiPriority w:val="9"/>
    <w:semiHidden/>
    <w:unhideWhenUsed/>
    <w:qFormat/>
    <w:locked/>
    <w:rsid w:val="000C00FB"/>
    <w:pPr>
      <w:keepNext/>
      <w:keepLines/>
      <w:spacing w:before="200" w:after="0"/>
      <w:outlineLvl w:val="5"/>
    </w:pPr>
    <w:rPr>
      <w:rFonts w:ascii="Cambria" w:hAnsi="Cambria"/>
      <w:i/>
      <w:iCs/>
      <w:color w:val="16505E"/>
    </w:rPr>
  </w:style>
  <w:style w:type="paragraph" w:styleId="Ttulo7">
    <w:name w:val="heading 7"/>
    <w:basedOn w:val="Normal"/>
    <w:next w:val="Normal"/>
    <w:link w:val="Ttulo7Char"/>
    <w:uiPriority w:val="9"/>
    <w:semiHidden/>
    <w:unhideWhenUsed/>
    <w:qFormat/>
    <w:locked/>
    <w:rsid w:val="000C00FB"/>
    <w:pPr>
      <w:keepNext/>
      <w:keepLines/>
      <w:spacing w:before="200" w:after="0"/>
      <w:outlineLvl w:val="6"/>
    </w:pPr>
    <w:rPr>
      <w:rFonts w:ascii="Cambria" w:hAnsi="Cambria"/>
      <w:i/>
      <w:iCs/>
      <w:color w:val="404040"/>
    </w:rPr>
  </w:style>
  <w:style w:type="paragraph" w:styleId="Ttulo8">
    <w:name w:val="heading 8"/>
    <w:basedOn w:val="Normal"/>
    <w:next w:val="Normal"/>
    <w:link w:val="Ttulo8Char"/>
    <w:uiPriority w:val="9"/>
    <w:semiHidden/>
    <w:unhideWhenUsed/>
    <w:qFormat/>
    <w:locked/>
    <w:rsid w:val="000C00FB"/>
    <w:pPr>
      <w:keepNext/>
      <w:keepLines/>
      <w:spacing w:before="200" w:after="0"/>
      <w:outlineLvl w:val="7"/>
    </w:pPr>
    <w:rPr>
      <w:rFonts w:ascii="Cambria" w:hAnsi="Cambria"/>
      <w:color w:val="2DA2BF"/>
      <w:sz w:val="20"/>
      <w:szCs w:val="20"/>
    </w:rPr>
  </w:style>
  <w:style w:type="paragraph" w:styleId="Ttulo9">
    <w:name w:val="heading 9"/>
    <w:basedOn w:val="Normal"/>
    <w:next w:val="Normal"/>
    <w:link w:val="Ttulo9Char"/>
    <w:uiPriority w:val="9"/>
    <w:semiHidden/>
    <w:unhideWhenUsed/>
    <w:qFormat/>
    <w:locked/>
    <w:rsid w:val="000C00FB"/>
    <w:pPr>
      <w:keepNext/>
      <w:keepLines/>
      <w:spacing w:before="200" w:after="0"/>
      <w:outlineLvl w:val="8"/>
    </w:pPr>
    <w:rPr>
      <w:rFonts w:ascii="Cambria" w:hAnsi="Cambria"/>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uiPriority w:val="99"/>
    <w:rsid w:val="00DE7512"/>
    <w:pPr>
      <w:autoSpaceDE w:val="0"/>
      <w:autoSpaceDN w:val="0"/>
      <w:adjustRightInd w:val="0"/>
      <w:spacing w:after="200" w:line="276" w:lineRule="auto"/>
    </w:pPr>
    <w:rPr>
      <w:rFonts w:ascii="Times New Roman" w:hAnsi="Times New Roman"/>
      <w:color w:val="000000"/>
      <w:sz w:val="24"/>
      <w:szCs w:val="24"/>
      <w:lang w:eastAsia="en-US"/>
    </w:rPr>
  </w:style>
  <w:style w:type="character" w:styleId="Refdenotaderodap">
    <w:name w:val="footnote reference"/>
    <w:uiPriority w:val="99"/>
    <w:rsid w:val="00DE7512"/>
    <w:rPr>
      <w:rFonts w:cs="Times New Roman"/>
      <w:color w:val="000000"/>
    </w:rPr>
  </w:style>
  <w:style w:type="paragraph" w:styleId="Rodap">
    <w:name w:val="footer"/>
    <w:basedOn w:val="Default"/>
    <w:next w:val="Default"/>
    <w:link w:val="RodapChar"/>
    <w:uiPriority w:val="99"/>
    <w:rsid w:val="00DE7512"/>
    <w:rPr>
      <w:color w:val="auto"/>
    </w:rPr>
  </w:style>
  <w:style w:type="character" w:customStyle="1" w:styleId="RodapChar">
    <w:name w:val="Rodapé Char"/>
    <w:link w:val="Rodap"/>
    <w:uiPriority w:val="99"/>
    <w:locked/>
    <w:rsid w:val="00DE7512"/>
    <w:rPr>
      <w:rFonts w:ascii="Times New Roman" w:hAnsi="Times New Roman" w:cs="Times New Roman"/>
      <w:sz w:val="24"/>
      <w:szCs w:val="24"/>
    </w:rPr>
  </w:style>
  <w:style w:type="paragraph" w:styleId="Cabealho">
    <w:name w:val="header"/>
    <w:basedOn w:val="Normal"/>
    <w:link w:val="CabealhoChar"/>
    <w:uiPriority w:val="99"/>
    <w:rsid w:val="00FC1796"/>
    <w:pPr>
      <w:tabs>
        <w:tab w:val="center" w:pos="4252"/>
        <w:tab w:val="right" w:pos="8504"/>
      </w:tabs>
      <w:spacing w:after="0" w:line="240" w:lineRule="auto"/>
    </w:pPr>
  </w:style>
  <w:style w:type="character" w:customStyle="1" w:styleId="CabealhoChar">
    <w:name w:val="Cabeçalho Char"/>
    <w:link w:val="Cabealho"/>
    <w:uiPriority w:val="99"/>
    <w:locked/>
    <w:rsid w:val="00FC1796"/>
    <w:rPr>
      <w:rFonts w:cs="Times New Roman"/>
    </w:rPr>
  </w:style>
  <w:style w:type="character" w:styleId="Hyperlink">
    <w:name w:val="Hyperlink"/>
    <w:uiPriority w:val="99"/>
    <w:unhideWhenUsed/>
    <w:rsid w:val="00502D4C"/>
    <w:rPr>
      <w:color w:val="0000FF"/>
      <w:u w:val="single"/>
    </w:rPr>
  </w:style>
  <w:style w:type="table" w:styleId="Tabelacomgrade">
    <w:name w:val="Table Grid"/>
    <w:basedOn w:val="Tabelanormal"/>
    <w:locked/>
    <w:rsid w:val="003E2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0C00FB"/>
    <w:pPr>
      <w:ind w:left="720"/>
      <w:contextualSpacing/>
    </w:pPr>
  </w:style>
  <w:style w:type="character" w:styleId="nfase">
    <w:name w:val="Emphasis"/>
    <w:uiPriority w:val="20"/>
    <w:qFormat/>
    <w:locked/>
    <w:rsid w:val="000C00FB"/>
    <w:rPr>
      <w:i/>
      <w:iCs/>
    </w:rPr>
  </w:style>
  <w:style w:type="paragraph" w:styleId="NormalWeb">
    <w:name w:val="Normal (Web)"/>
    <w:basedOn w:val="Normal"/>
    <w:uiPriority w:val="99"/>
    <w:unhideWhenUsed/>
    <w:rsid w:val="00314018"/>
    <w:pPr>
      <w:spacing w:before="96" w:after="192" w:line="240" w:lineRule="auto"/>
    </w:pPr>
    <w:rPr>
      <w:rFonts w:ascii="Times New Roman" w:hAnsi="Times New Roman"/>
      <w:sz w:val="24"/>
      <w:szCs w:val="24"/>
      <w:lang w:eastAsia="pt-BR"/>
    </w:rPr>
  </w:style>
  <w:style w:type="character" w:customStyle="1" w:styleId="hps">
    <w:name w:val="hps"/>
    <w:rsid w:val="00471DE1"/>
  </w:style>
  <w:style w:type="character" w:customStyle="1" w:styleId="atn">
    <w:name w:val="atn"/>
    <w:rsid w:val="00471DE1"/>
  </w:style>
  <w:style w:type="character" w:customStyle="1" w:styleId="Ttulo1Char">
    <w:name w:val="Título 1 Char"/>
    <w:link w:val="Ttulo1"/>
    <w:uiPriority w:val="9"/>
    <w:rsid w:val="000C00FB"/>
    <w:rPr>
      <w:rFonts w:ascii="Cambria" w:eastAsia="Times New Roman" w:hAnsi="Cambria" w:cs="Times New Roman"/>
      <w:b/>
      <w:bCs/>
      <w:color w:val="21798E"/>
      <w:sz w:val="28"/>
      <w:szCs w:val="28"/>
    </w:rPr>
  </w:style>
  <w:style w:type="character" w:customStyle="1" w:styleId="Ttulo2Char">
    <w:name w:val="Título 2 Char"/>
    <w:link w:val="Ttulo2"/>
    <w:uiPriority w:val="9"/>
    <w:semiHidden/>
    <w:rsid w:val="000C00FB"/>
    <w:rPr>
      <w:rFonts w:ascii="Cambria" w:eastAsia="Times New Roman" w:hAnsi="Cambria" w:cs="Times New Roman"/>
      <w:b/>
      <w:bCs/>
      <w:color w:val="2DA2BF"/>
      <w:sz w:val="26"/>
      <w:szCs w:val="26"/>
    </w:rPr>
  </w:style>
  <w:style w:type="character" w:customStyle="1" w:styleId="Ttulo3Char">
    <w:name w:val="Título 3 Char"/>
    <w:link w:val="Ttulo3"/>
    <w:uiPriority w:val="9"/>
    <w:semiHidden/>
    <w:rsid w:val="000C00FB"/>
    <w:rPr>
      <w:rFonts w:ascii="Cambria" w:eastAsia="Times New Roman" w:hAnsi="Cambria" w:cs="Times New Roman"/>
      <w:b/>
      <w:bCs/>
      <w:color w:val="2DA2BF"/>
    </w:rPr>
  </w:style>
  <w:style w:type="character" w:customStyle="1" w:styleId="Ttulo4Char">
    <w:name w:val="Título 4 Char"/>
    <w:link w:val="Ttulo4"/>
    <w:uiPriority w:val="9"/>
    <w:semiHidden/>
    <w:rsid w:val="000C00FB"/>
    <w:rPr>
      <w:rFonts w:ascii="Cambria" w:eastAsia="Times New Roman" w:hAnsi="Cambria" w:cs="Times New Roman"/>
      <w:b/>
      <w:bCs/>
      <w:i/>
      <w:iCs/>
      <w:color w:val="2DA2BF"/>
    </w:rPr>
  </w:style>
  <w:style w:type="character" w:customStyle="1" w:styleId="Ttulo5Char">
    <w:name w:val="Título 5 Char"/>
    <w:link w:val="Ttulo5"/>
    <w:uiPriority w:val="9"/>
    <w:semiHidden/>
    <w:rsid w:val="000C00FB"/>
    <w:rPr>
      <w:rFonts w:ascii="Cambria" w:eastAsia="Times New Roman" w:hAnsi="Cambria" w:cs="Times New Roman"/>
      <w:color w:val="16505E"/>
    </w:rPr>
  </w:style>
  <w:style w:type="character" w:customStyle="1" w:styleId="Ttulo6Char">
    <w:name w:val="Título 6 Char"/>
    <w:link w:val="Ttulo6"/>
    <w:uiPriority w:val="9"/>
    <w:semiHidden/>
    <w:rsid w:val="000C00FB"/>
    <w:rPr>
      <w:rFonts w:ascii="Cambria" w:eastAsia="Times New Roman" w:hAnsi="Cambria" w:cs="Times New Roman"/>
      <w:i/>
      <w:iCs/>
      <w:color w:val="16505E"/>
    </w:rPr>
  </w:style>
  <w:style w:type="character" w:customStyle="1" w:styleId="Ttulo7Char">
    <w:name w:val="Título 7 Char"/>
    <w:link w:val="Ttulo7"/>
    <w:uiPriority w:val="9"/>
    <w:semiHidden/>
    <w:rsid w:val="000C00FB"/>
    <w:rPr>
      <w:rFonts w:ascii="Cambria" w:eastAsia="Times New Roman" w:hAnsi="Cambria" w:cs="Times New Roman"/>
      <w:i/>
      <w:iCs/>
      <w:color w:val="404040"/>
    </w:rPr>
  </w:style>
  <w:style w:type="character" w:customStyle="1" w:styleId="Ttulo8Char">
    <w:name w:val="Título 8 Char"/>
    <w:link w:val="Ttulo8"/>
    <w:uiPriority w:val="9"/>
    <w:semiHidden/>
    <w:rsid w:val="000C00FB"/>
    <w:rPr>
      <w:rFonts w:ascii="Cambria" w:eastAsia="Times New Roman" w:hAnsi="Cambria" w:cs="Times New Roman"/>
      <w:color w:val="2DA2BF"/>
      <w:sz w:val="20"/>
      <w:szCs w:val="20"/>
    </w:rPr>
  </w:style>
  <w:style w:type="character" w:customStyle="1" w:styleId="Ttulo9Char">
    <w:name w:val="Título 9 Char"/>
    <w:link w:val="Ttulo9"/>
    <w:uiPriority w:val="9"/>
    <w:semiHidden/>
    <w:rsid w:val="000C00FB"/>
    <w:rPr>
      <w:rFonts w:ascii="Cambria" w:eastAsia="Times New Roman" w:hAnsi="Cambria" w:cs="Times New Roman"/>
      <w:i/>
      <w:iCs/>
      <w:color w:val="404040"/>
      <w:sz w:val="20"/>
      <w:szCs w:val="20"/>
    </w:rPr>
  </w:style>
  <w:style w:type="paragraph" w:styleId="Legenda">
    <w:name w:val="caption"/>
    <w:basedOn w:val="Normal"/>
    <w:next w:val="Normal"/>
    <w:uiPriority w:val="35"/>
    <w:semiHidden/>
    <w:unhideWhenUsed/>
    <w:qFormat/>
    <w:locked/>
    <w:rsid w:val="000C00FB"/>
    <w:pPr>
      <w:spacing w:line="240" w:lineRule="auto"/>
    </w:pPr>
    <w:rPr>
      <w:b/>
      <w:bCs/>
      <w:color w:val="2DA2BF"/>
      <w:sz w:val="18"/>
      <w:szCs w:val="18"/>
    </w:rPr>
  </w:style>
  <w:style w:type="paragraph" w:styleId="Ttulo">
    <w:name w:val="Title"/>
    <w:basedOn w:val="Normal"/>
    <w:next w:val="Normal"/>
    <w:link w:val="TtuloChar"/>
    <w:uiPriority w:val="10"/>
    <w:qFormat/>
    <w:locked/>
    <w:rsid w:val="000C00FB"/>
    <w:pPr>
      <w:pBdr>
        <w:bottom w:val="single" w:sz="8" w:space="4" w:color="2DA2BF"/>
      </w:pBdr>
      <w:spacing w:after="300" w:line="240" w:lineRule="auto"/>
      <w:contextualSpacing/>
    </w:pPr>
    <w:rPr>
      <w:rFonts w:ascii="Cambria" w:hAnsi="Cambria"/>
      <w:color w:val="343434"/>
      <w:spacing w:val="5"/>
      <w:kern w:val="28"/>
      <w:sz w:val="52"/>
      <w:szCs w:val="52"/>
    </w:rPr>
  </w:style>
  <w:style w:type="character" w:customStyle="1" w:styleId="TtuloChar">
    <w:name w:val="Título Char"/>
    <w:link w:val="Ttulo"/>
    <w:uiPriority w:val="10"/>
    <w:rsid w:val="000C00FB"/>
    <w:rPr>
      <w:rFonts w:ascii="Cambria" w:eastAsia="Times New Roman" w:hAnsi="Cambria" w:cs="Times New Roman"/>
      <w:color w:val="343434"/>
      <w:spacing w:val="5"/>
      <w:kern w:val="28"/>
      <w:sz w:val="52"/>
      <w:szCs w:val="52"/>
    </w:rPr>
  </w:style>
  <w:style w:type="paragraph" w:styleId="Subttulo">
    <w:name w:val="Subtitle"/>
    <w:basedOn w:val="Normal"/>
    <w:next w:val="Normal"/>
    <w:link w:val="SubttuloChar"/>
    <w:uiPriority w:val="11"/>
    <w:qFormat/>
    <w:locked/>
    <w:rsid w:val="000C00FB"/>
    <w:pPr>
      <w:numPr>
        <w:ilvl w:val="1"/>
      </w:numPr>
    </w:pPr>
    <w:rPr>
      <w:rFonts w:ascii="Cambria" w:hAnsi="Cambria"/>
      <w:i/>
      <w:iCs/>
      <w:color w:val="2DA2BF"/>
      <w:spacing w:val="15"/>
      <w:sz w:val="24"/>
      <w:szCs w:val="24"/>
    </w:rPr>
  </w:style>
  <w:style w:type="character" w:customStyle="1" w:styleId="SubttuloChar">
    <w:name w:val="Subtítulo Char"/>
    <w:link w:val="Subttulo"/>
    <w:uiPriority w:val="11"/>
    <w:rsid w:val="000C00FB"/>
    <w:rPr>
      <w:rFonts w:ascii="Cambria" w:eastAsia="Times New Roman" w:hAnsi="Cambria" w:cs="Times New Roman"/>
      <w:i/>
      <w:iCs/>
      <w:color w:val="2DA2BF"/>
      <w:spacing w:val="15"/>
      <w:sz w:val="24"/>
      <w:szCs w:val="24"/>
    </w:rPr>
  </w:style>
  <w:style w:type="character" w:styleId="Forte">
    <w:name w:val="Strong"/>
    <w:uiPriority w:val="22"/>
    <w:qFormat/>
    <w:locked/>
    <w:rsid w:val="000C00FB"/>
    <w:rPr>
      <w:b/>
      <w:bCs/>
    </w:rPr>
  </w:style>
  <w:style w:type="paragraph" w:styleId="SemEspaamento">
    <w:name w:val="No Spacing"/>
    <w:link w:val="SemEspaamentoChar"/>
    <w:uiPriority w:val="1"/>
    <w:qFormat/>
    <w:rsid w:val="000C00FB"/>
    <w:rPr>
      <w:sz w:val="22"/>
      <w:szCs w:val="22"/>
      <w:lang w:eastAsia="en-US"/>
    </w:rPr>
  </w:style>
  <w:style w:type="character" w:customStyle="1" w:styleId="SemEspaamentoChar">
    <w:name w:val="Sem Espaçamento Char"/>
    <w:link w:val="SemEspaamento"/>
    <w:uiPriority w:val="1"/>
    <w:rsid w:val="000C00FB"/>
  </w:style>
  <w:style w:type="paragraph" w:styleId="Citao">
    <w:name w:val="Quote"/>
    <w:basedOn w:val="Normal"/>
    <w:next w:val="Normal"/>
    <w:link w:val="CitaoChar"/>
    <w:uiPriority w:val="29"/>
    <w:qFormat/>
    <w:rsid w:val="000C00FB"/>
    <w:rPr>
      <w:i/>
      <w:iCs/>
      <w:color w:val="000000"/>
    </w:rPr>
  </w:style>
  <w:style w:type="character" w:customStyle="1" w:styleId="CitaoChar">
    <w:name w:val="Citação Char"/>
    <w:link w:val="Citao"/>
    <w:uiPriority w:val="29"/>
    <w:rsid w:val="000C00FB"/>
    <w:rPr>
      <w:i/>
      <w:iCs/>
      <w:color w:val="000000"/>
    </w:rPr>
  </w:style>
  <w:style w:type="paragraph" w:styleId="CitaoIntensa">
    <w:name w:val="Intense Quote"/>
    <w:basedOn w:val="Normal"/>
    <w:next w:val="Normal"/>
    <w:link w:val="CitaoIntensaChar"/>
    <w:uiPriority w:val="30"/>
    <w:qFormat/>
    <w:rsid w:val="000C00FB"/>
    <w:pPr>
      <w:pBdr>
        <w:bottom w:val="single" w:sz="4" w:space="4" w:color="2DA2BF"/>
      </w:pBdr>
      <w:spacing w:before="200" w:after="280"/>
      <w:ind w:left="936" w:right="936"/>
    </w:pPr>
    <w:rPr>
      <w:b/>
      <w:bCs/>
      <w:i/>
      <w:iCs/>
      <w:color w:val="2DA2BF"/>
    </w:rPr>
  </w:style>
  <w:style w:type="character" w:customStyle="1" w:styleId="CitaoIntensaChar">
    <w:name w:val="Citação Intensa Char"/>
    <w:link w:val="CitaoIntensa"/>
    <w:uiPriority w:val="30"/>
    <w:rsid w:val="000C00FB"/>
    <w:rPr>
      <w:b/>
      <w:bCs/>
      <w:i/>
      <w:iCs/>
      <w:color w:val="2DA2BF"/>
    </w:rPr>
  </w:style>
  <w:style w:type="character" w:styleId="nfaseSutil">
    <w:name w:val="Subtle Emphasis"/>
    <w:uiPriority w:val="19"/>
    <w:qFormat/>
    <w:rsid w:val="000C00FB"/>
    <w:rPr>
      <w:i/>
      <w:iCs/>
      <w:color w:val="808080"/>
    </w:rPr>
  </w:style>
  <w:style w:type="character" w:styleId="nfaseIntensa">
    <w:name w:val="Intense Emphasis"/>
    <w:uiPriority w:val="21"/>
    <w:qFormat/>
    <w:rsid w:val="000C00FB"/>
    <w:rPr>
      <w:b/>
      <w:bCs/>
      <w:i/>
      <w:iCs/>
      <w:color w:val="2DA2BF"/>
    </w:rPr>
  </w:style>
  <w:style w:type="character" w:styleId="RefernciaSutil">
    <w:name w:val="Subtle Reference"/>
    <w:uiPriority w:val="31"/>
    <w:qFormat/>
    <w:rsid w:val="000C00FB"/>
    <w:rPr>
      <w:smallCaps/>
      <w:color w:val="DA1F28"/>
      <w:u w:val="single"/>
    </w:rPr>
  </w:style>
  <w:style w:type="character" w:styleId="RefernciaIntensa">
    <w:name w:val="Intense Reference"/>
    <w:uiPriority w:val="32"/>
    <w:qFormat/>
    <w:rsid w:val="000C00FB"/>
    <w:rPr>
      <w:b/>
      <w:bCs/>
      <w:smallCaps/>
      <w:color w:val="DA1F28"/>
      <w:spacing w:val="5"/>
      <w:u w:val="single"/>
    </w:rPr>
  </w:style>
  <w:style w:type="character" w:styleId="TtulodoLivro">
    <w:name w:val="Book Title"/>
    <w:uiPriority w:val="33"/>
    <w:qFormat/>
    <w:rsid w:val="000C00FB"/>
    <w:rPr>
      <w:b/>
      <w:bCs/>
      <w:smallCaps/>
      <w:spacing w:val="5"/>
    </w:rPr>
  </w:style>
  <w:style w:type="paragraph" w:styleId="CabealhodoSumrio">
    <w:name w:val="TOC Heading"/>
    <w:basedOn w:val="Ttulo1"/>
    <w:next w:val="Normal"/>
    <w:uiPriority w:val="39"/>
    <w:semiHidden/>
    <w:unhideWhenUsed/>
    <w:qFormat/>
    <w:rsid w:val="000C00FB"/>
    <w:pPr>
      <w:outlineLvl w:val="9"/>
    </w:pPr>
  </w:style>
  <w:style w:type="paragraph" w:customStyle="1" w:styleId="indent">
    <w:name w:val="indent"/>
    <w:basedOn w:val="Normal"/>
    <w:rsid w:val="00A123C6"/>
    <w:pPr>
      <w:spacing w:before="100" w:beforeAutospacing="1" w:after="100" w:afterAutospacing="1" w:line="240" w:lineRule="auto"/>
    </w:pPr>
    <w:rPr>
      <w:rFonts w:ascii="Times New Roman" w:hAnsi="Times New Roman"/>
      <w:sz w:val="24"/>
      <w:szCs w:val="24"/>
      <w:lang w:eastAsia="pt-BR"/>
    </w:rPr>
  </w:style>
  <w:style w:type="character" w:customStyle="1" w:styleId="blue">
    <w:name w:val="blue"/>
    <w:rsid w:val="00DA3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22438">
      <w:bodyDiv w:val="1"/>
      <w:marLeft w:val="0"/>
      <w:marRight w:val="0"/>
      <w:marTop w:val="0"/>
      <w:marBottom w:val="0"/>
      <w:divBdr>
        <w:top w:val="none" w:sz="0" w:space="0" w:color="auto"/>
        <w:left w:val="none" w:sz="0" w:space="0" w:color="auto"/>
        <w:bottom w:val="none" w:sz="0" w:space="0" w:color="auto"/>
        <w:right w:val="none" w:sz="0" w:space="0" w:color="auto"/>
      </w:divBdr>
    </w:div>
    <w:div w:id="195311256">
      <w:bodyDiv w:val="1"/>
      <w:marLeft w:val="0"/>
      <w:marRight w:val="0"/>
      <w:marTop w:val="0"/>
      <w:marBottom w:val="0"/>
      <w:divBdr>
        <w:top w:val="none" w:sz="0" w:space="0" w:color="auto"/>
        <w:left w:val="none" w:sz="0" w:space="0" w:color="auto"/>
        <w:bottom w:val="none" w:sz="0" w:space="0" w:color="auto"/>
        <w:right w:val="none" w:sz="0" w:space="0" w:color="auto"/>
      </w:divBdr>
      <w:divsChild>
        <w:div w:id="2015496383">
          <w:marLeft w:val="0"/>
          <w:marRight w:val="0"/>
          <w:marTop w:val="0"/>
          <w:marBottom w:val="0"/>
          <w:divBdr>
            <w:top w:val="none" w:sz="0" w:space="0" w:color="auto"/>
            <w:left w:val="none" w:sz="0" w:space="0" w:color="auto"/>
            <w:bottom w:val="none" w:sz="0" w:space="0" w:color="auto"/>
            <w:right w:val="none" w:sz="0" w:space="0" w:color="auto"/>
          </w:divBdr>
          <w:divsChild>
            <w:div w:id="1864050494">
              <w:marLeft w:val="0"/>
              <w:marRight w:val="-100"/>
              <w:marTop w:val="0"/>
              <w:marBottom w:val="0"/>
              <w:divBdr>
                <w:top w:val="none" w:sz="0" w:space="0" w:color="auto"/>
                <w:left w:val="none" w:sz="0" w:space="0" w:color="auto"/>
                <w:bottom w:val="none" w:sz="0" w:space="0" w:color="auto"/>
                <w:right w:val="none" w:sz="0" w:space="0" w:color="auto"/>
              </w:divBdr>
              <w:divsChild>
                <w:div w:id="691418869">
                  <w:marLeft w:val="0"/>
                  <w:marRight w:val="0"/>
                  <w:marTop w:val="0"/>
                  <w:marBottom w:val="0"/>
                  <w:divBdr>
                    <w:top w:val="none" w:sz="0" w:space="0" w:color="auto"/>
                    <w:left w:val="none" w:sz="0" w:space="0" w:color="auto"/>
                    <w:bottom w:val="none" w:sz="0" w:space="0" w:color="auto"/>
                    <w:right w:val="none" w:sz="0" w:space="0" w:color="auto"/>
                  </w:divBdr>
                  <w:divsChild>
                    <w:div w:id="708803447">
                      <w:marLeft w:val="0"/>
                      <w:marRight w:val="0"/>
                      <w:marTop w:val="0"/>
                      <w:marBottom w:val="0"/>
                      <w:divBdr>
                        <w:top w:val="none" w:sz="0" w:space="0" w:color="auto"/>
                        <w:left w:val="none" w:sz="0" w:space="0" w:color="auto"/>
                        <w:bottom w:val="none" w:sz="0" w:space="0" w:color="auto"/>
                        <w:right w:val="none" w:sz="0" w:space="0" w:color="auto"/>
                      </w:divBdr>
                      <w:divsChild>
                        <w:div w:id="1126001059">
                          <w:marLeft w:val="0"/>
                          <w:marRight w:val="0"/>
                          <w:marTop w:val="0"/>
                          <w:marBottom w:val="225"/>
                          <w:divBdr>
                            <w:top w:val="none" w:sz="0" w:space="0" w:color="auto"/>
                            <w:left w:val="none" w:sz="0" w:space="0" w:color="auto"/>
                            <w:bottom w:val="none" w:sz="0" w:space="0" w:color="auto"/>
                            <w:right w:val="none" w:sz="0" w:space="0" w:color="auto"/>
                          </w:divBdr>
                          <w:divsChild>
                            <w:div w:id="506410423">
                              <w:marLeft w:val="0"/>
                              <w:marRight w:val="0"/>
                              <w:marTop w:val="0"/>
                              <w:marBottom w:val="0"/>
                              <w:divBdr>
                                <w:top w:val="none" w:sz="0" w:space="0" w:color="auto"/>
                                <w:left w:val="none" w:sz="0" w:space="0" w:color="auto"/>
                                <w:bottom w:val="none" w:sz="0" w:space="0" w:color="auto"/>
                                <w:right w:val="none" w:sz="0" w:space="0" w:color="auto"/>
                              </w:divBdr>
                              <w:divsChild>
                                <w:div w:id="1487015387">
                                  <w:marLeft w:val="0"/>
                                  <w:marRight w:val="0"/>
                                  <w:marTop w:val="0"/>
                                  <w:marBottom w:val="0"/>
                                  <w:divBdr>
                                    <w:top w:val="none" w:sz="0" w:space="0" w:color="auto"/>
                                    <w:left w:val="none" w:sz="0" w:space="0" w:color="auto"/>
                                    <w:bottom w:val="none" w:sz="0" w:space="0" w:color="auto"/>
                                    <w:right w:val="none" w:sz="0" w:space="0" w:color="auto"/>
                                  </w:divBdr>
                                  <w:divsChild>
                                    <w:div w:id="349453258">
                                      <w:marLeft w:val="0"/>
                                      <w:marRight w:val="0"/>
                                      <w:marTop w:val="0"/>
                                      <w:marBottom w:val="0"/>
                                      <w:divBdr>
                                        <w:top w:val="none" w:sz="0" w:space="0" w:color="auto"/>
                                        <w:left w:val="none" w:sz="0" w:space="0" w:color="auto"/>
                                        <w:bottom w:val="none" w:sz="0" w:space="0" w:color="auto"/>
                                        <w:right w:val="none" w:sz="0" w:space="0" w:color="auto"/>
                                      </w:divBdr>
                                      <w:divsChild>
                                        <w:div w:id="461003045">
                                          <w:marLeft w:val="0"/>
                                          <w:marRight w:val="0"/>
                                          <w:marTop w:val="0"/>
                                          <w:marBottom w:val="0"/>
                                          <w:divBdr>
                                            <w:top w:val="none" w:sz="0" w:space="0" w:color="auto"/>
                                            <w:left w:val="none" w:sz="0" w:space="0" w:color="auto"/>
                                            <w:bottom w:val="none" w:sz="0" w:space="0" w:color="auto"/>
                                            <w:right w:val="none" w:sz="0" w:space="0" w:color="auto"/>
                                          </w:divBdr>
                                          <w:divsChild>
                                            <w:div w:id="137515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4627793">
      <w:bodyDiv w:val="1"/>
      <w:marLeft w:val="0"/>
      <w:marRight w:val="0"/>
      <w:marTop w:val="0"/>
      <w:marBottom w:val="0"/>
      <w:divBdr>
        <w:top w:val="none" w:sz="0" w:space="0" w:color="auto"/>
        <w:left w:val="none" w:sz="0" w:space="0" w:color="auto"/>
        <w:bottom w:val="none" w:sz="0" w:space="0" w:color="auto"/>
        <w:right w:val="none" w:sz="0" w:space="0" w:color="auto"/>
      </w:divBdr>
    </w:div>
    <w:div w:id="348217658">
      <w:bodyDiv w:val="1"/>
      <w:marLeft w:val="0"/>
      <w:marRight w:val="0"/>
      <w:marTop w:val="0"/>
      <w:marBottom w:val="0"/>
      <w:divBdr>
        <w:top w:val="none" w:sz="0" w:space="0" w:color="auto"/>
        <w:left w:val="none" w:sz="0" w:space="0" w:color="auto"/>
        <w:bottom w:val="none" w:sz="0" w:space="0" w:color="auto"/>
        <w:right w:val="none" w:sz="0" w:space="0" w:color="auto"/>
      </w:divBdr>
      <w:divsChild>
        <w:div w:id="1387414994">
          <w:marLeft w:val="0"/>
          <w:marRight w:val="0"/>
          <w:marTop w:val="0"/>
          <w:marBottom w:val="0"/>
          <w:divBdr>
            <w:top w:val="none" w:sz="0" w:space="0" w:color="auto"/>
            <w:left w:val="none" w:sz="0" w:space="0" w:color="auto"/>
            <w:bottom w:val="none" w:sz="0" w:space="0" w:color="auto"/>
            <w:right w:val="none" w:sz="0" w:space="0" w:color="auto"/>
          </w:divBdr>
          <w:divsChild>
            <w:div w:id="15278114">
              <w:marLeft w:val="0"/>
              <w:marRight w:val="-100"/>
              <w:marTop w:val="0"/>
              <w:marBottom w:val="0"/>
              <w:divBdr>
                <w:top w:val="none" w:sz="0" w:space="0" w:color="auto"/>
                <w:left w:val="none" w:sz="0" w:space="0" w:color="auto"/>
                <w:bottom w:val="none" w:sz="0" w:space="0" w:color="auto"/>
                <w:right w:val="none" w:sz="0" w:space="0" w:color="auto"/>
              </w:divBdr>
              <w:divsChild>
                <w:div w:id="1777017171">
                  <w:marLeft w:val="0"/>
                  <w:marRight w:val="0"/>
                  <w:marTop w:val="0"/>
                  <w:marBottom w:val="0"/>
                  <w:divBdr>
                    <w:top w:val="none" w:sz="0" w:space="0" w:color="auto"/>
                    <w:left w:val="none" w:sz="0" w:space="0" w:color="auto"/>
                    <w:bottom w:val="none" w:sz="0" w:space="0" w:color="auto"/>
                    <w:right w:val="none" w:sz="0" w:space="0" w:color="auto"/>
                  </w:divBdr>
                  <w:divsChild>
                    <w:div w:id="323969140">
                      <w:marLeft w:val="0"/>
                      <w:marRight w:val="0"/>
                      <w:marTop w:val="0"/>
                      <w:marBottom w:val="0"/>
                      <w:divBdr>
                        <w:top w:val="none" w:sz="0" w:space="0" w:color="auto"/>
                        <w:left w:val="none" w:sz="0" w:space="0" w:color="auto"/>
                        <w:bottom w:val="none" w:sz="0" w:space="0" w:color="auto"/>
                        <w:right w:val="none" w:sz="0" w:space="0" w:color="auto"/>
                      </w:divBdr>
                      <w:divsChild>
                        <w:div w:id="2016150115">
                          <w:marLeft w:val="0"/>
                          <w:marRight w:val="0"/>
                          <w:marTop w:val="0"/>
                          <w:marBottom w:val="225"/>
                          <w:divBdr>
                            <w:top w:val="none" w:sz="0" w:space="0" w:color="auto"/>
                            <w:left w:val="none" w:sz="0" w:space="0" w:color="auto"/>
                            <w:bottom w:val="none" w:sz="0" w:space="0" w:color="auto"/>
                            <w:right w:val="none" w:sz="0" w:space="0" w:color="auto"/>
                          </w:divBdr>
                          <w:divsChild>
                            <w:div w:id="1281111607">
                              <w:marLeft w:val="0"/>
                              <w:marRight w:val="0"/>
                              <w:marTop w:val="0"/>
                              <w:marBottom w:val="0"/>
                              <w:divBdr>
                                <w:top w:val="none" w:sz="0" w:space="0" w:color="auto"/>
                                <w:left w:val="none" w:sz="0" w:space="0" w:color="auto"/>
                                <w:bottom w:val="none" w:sz="0" w:space="0" w:color="auto"/>
                                <w:right w:val="none" w:sz="0" w:space="0" w:color="auto"/>
                              </w:divBdr>
                              <w:divsChild>
                                <w:div w:id="1987589005">
                                  <w:marLeft w:val="0"/>
                                  <w:marRight w:val="0"/>
                                  <w:marTop w:val="0"/>
                                  <w:marBottom w:val="0"/>
                                  <w:divBdr>
                                    <w:top w:val="none" w:sz="0" w:space="0" w:color="auto"/>
                                    <w:left w:val="none" w:sz="0" w:space="0" w:color="auto"/>
                                    <w:bottom w:val="none" w:sz="0" w:space="0" w:color="auto"/>
                                    <w:right w:val="none" w:sz="0" w:space="0" w:color="auto"/>
                                  </w:divBdr>
                                  <w:divsChild>
                                    <w:div w:id="2104185605">
                                      <w:marLeft w:val="0"/>
                                      <w:marRight w:val="0"/>
                                      <w:marTop w:val="0"/>
                                      <w:marBottom w:val="0"/>
                                      <w:divBdr>
                                        <w:top w:val="none" w:sz="0" w:space="0" w:color="auto"/>
                                        <w:left w:val="none" w:sz="0" w:space="0" w:color="auto"/>
                                        <w:bottom w:val="none" w:sz="0" w:space="0" w:color="auto"/>
                                        <w:right w:val="none" w:sz="0" w:space="0" w:color="auto"/>
                                      </w:divBdr>
                                      <w:divsChild>
                                        <w:div w:id="1124545903">
                                          <w:marLeft w:val="0"/>
                                          <w:marRight w:val="0"/>
                                          <w:marTop w:val="0"/>
                                          <w:marBottom w:val="0"/>
                                          <w:divBdr>
                                            <w:top w:val="none" w:sz="0" w:space="0" w:color="auto"/>
                                            <w:left w:val="none" w:sz="0" w:space="0" w:color="auto"/>
                                            <w:bottom w:val="none" w:sz="0" w:space="0" w:color="auto"/>
                                            <w:right w:val="none" w:sz="0" w:space="0" w:color="auto"/>
                                          </w:divBdr>
                                          <w:divsChild>
                                            <w:div w:id="57671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1245921">
      <w:bodyDiv w:val="1"/>
      <w:marLeft w:val="0"/>
      <w:marRight w:val="0"/>
      <w:marTop w:val="0"/>
      <w:marBottom w:val="0"/>
      <w:divBdr>
        <w:top w:val="none" w:sz="0" w:space="0" w:color="auto"/>
        <w:left w:val="none" w:sz="0" w:space="0" w:color="auto"/>
        <w:bottom w:val="none" w:sz="0" w:space="0" w:color="auto"/>
        <w:right w:val="none" w:sz="0" w:space="0" w:color="auto"/>
      </w:divBdr>
    </w:div>
    <w:div w:id="398946226">
      <w:bodyDiv w:val="1"/>
      <w:marLeft w:val="0"/>
      <w:marRight w:val="0"/>
      <w:marTop w:val="0"/>
      <w:marBottom w:val="0"/>
      <w:divBdr>
        <w:top w:val="none" w:sz="0" w:space="0" w:color="auto"/>
        <w:left w:val="none" w:sz="0" w:space="0" w:color="auto"/>
        <w:bottom w:val="none" w:sz="0" w:space="0" w:color="auto"/>
        <w:right w:val="none" w:sz="0" w:space="0" w:color="auto"/>
      </w:divBdr>
    </w:div>
    <w:div w:id="444076602">
      <w:bodyDiv w:val="1"/>
      <w:marLeft w:val="0"/>
      <w:marRight w:val="0"/>
      <w:marTop w:val="0"/>
      <w:marBottom w:val="0"/>
      <w:divBdr>
        <w:top w:val="none" w:sz="0" w:space="0" w:color="auto"/>
        <w:left w:val="none" w:sz="0" w:space="0" w:color="auto"/>
        <w:bottom w:val="none" w:sz="0" w:space="0" w:color="auto"/>
        <w:right w:val="none" w:sz="0" w:space="0" w:color="auto"/>
      </w:divBdr>
    </w:div>
    <w:div w:id="505556758">
      <w:bodyDiv w:val="1"/>
      <w:marLeft w:val="0"/>
      <w:marRight w:val="0"/>
      <w:marTop w:val="0"/>
      <w:marBottom w:val="0"/>
      <w:divBdr>
        <w:top w:val="none" w:sz="0" w:space="0" w:color="auto"/>
        <w:left w:val="none" w:sz="0" w:space="0" w:color="auto"/>
        <w:bottom w:val="none" w:sz="0" w:space="0" w:color="auto"/>
        <w:right w:val="none" w:sz="0" w:space="0" w:color="auto"/>
      </w:divBdr>
    </w:div>
    <w:div w:id="518740537">
      <w:bodyDiv w:val="1"/>
      <w:marLeft w:val="0"/>
      <w:marRight w:val="0"/>
      <w:marTop w:val="0"/>
      <w:marBottom w:val="0"/>
      <w:divBdr>
        <w:top w:val="none" w:sz="0" w:space="0" w:color="auto"/>
        <w:left w:val="none" w:sz="0" w:space="0" w:color="auto"/>
        <w:bottom w:val="none" w:sz="0" w:space="0" w:color="auto"/>
        <w:right w:val="none" w:sz="0" w:space="0" w:color="auto"/>
      </w:divBdr>
    </w:div>
    <w:div w:id="561065448">
      <w:bodyDiv w:val="1"/>
      <w:marLeft w:val="0"/>
      <w:marRight w:val="0"/>
      <w:marTop w:val="0"/>
      <w:marBottom w:val="0"/>
      <w:divBdr>
        <w:top w:val="none" w:sz="0" w:space="0" w:color="auto"/>
        <w:left w:val="none" w:sz="0" w:space="0" w:color="auto"/>
        <w:bottom w:val="none" w:sz="0" w:space="0" w:color="auto"/>
        <w:right w:val="none" w:sz="0" w:space="0" w:color="auto"/>
      </w:divBdr>
    </w:div>
    <w:div w:id="608203422">
      <w:bodyDiv w:val="1"/>
      <w:marLeft w:val="0"/>
      <w:marRight w:val="0"/>
      <w:marTop w:val="0"/>
      <w:marBottom w:val="0"/>
      <w:divBdr>
        <w:top w:val="none" w:sz="0" w:space="0" w:color="auto"/>
        <w:left w:val="none" w:sz="0" w:space="0" w:color="auto"/>
        <w:bottom w:val="none" w:sz="0" w:space="0" w:color="auto"/>
        <w:right w:val="none" w:sz="0" w:space="0" w:color="auto"/>
      </w:divBdr>
    </w:div>
    <w:div w:id="625699692">
      <w:bodyDiv w:val="1"/>
      <w:marLeft w:val="0"/>
      <w:marRight w:val="0"/>
      <w:marTop w:val="0"/>
      <w:marBottom w:val="0"/>
      <w:divBdr>
        <w:top w:val="none" w:sz="0" w:space="0" w:color="auto"/>
        <w:left w:val="none" w:sz="0" w:space="0" w:color="auto"/>
        <w:bottom w:val="none" w:sz="0" w:space="0" w:color="auto"/>
        <w:right w:val="none" w:sz="0" w:space="0" w:color="auto"/>
      </w:divBdr>
    </w:div>
    <w:div w:id="646322565">
      <w:bodyDiv w:val="1"/>
      <w:marLeft w:val="0"/>
      <w:marRight w:val="0"/>
      <w:marTop w:val="0"/>
      <w:marBottom w:val="0"/>
      <w:divBdr>
        <w:top w:val="none" w:sz="0" w:space="0" w:color="auto"/>
        <w:left w:val="none" w:sz="0" w:space="0" w:color="auto"/>
        <w:bottom w:val="none" w:sz="0" w:space="0" w:color="auto"/>
        <w:right w:val="none" w:sz="0" w:space="0" w:color="auto"/>
      </w:divBdr>
    </w:div>
    <w:div w:id="682516325">
      <w:bodyDiv w:val="1"/>
      <w:marLeft w:val="0"/>
      <w:marRight w:val="0"/>
      <w:marTop w:val="0"/>
      <w:marBottom w:val="0"/>
      <w:divBdr>
        <w:top w:val="none" w:sz="0" w:space="0" w:color="auto"/>
        <w:left w:val="none" w:sz="0" w:space="0" w:color="auto"/>
        <w:bottom w:val="none" w:sz="0" w:space="0" w:color="auto"/>
        <w:right w:val="none" w:sz="0" w:space="0" w:color="auto"/>
      </w:divBdr>
    </w:div>
    <w:div w:id="701780379">
      <w:bodyDiv w:val="1"/>
      <w:marLeft w:val="0"/>
      <w:marRight w:val="0"/>
      <w:marTop w:val="0"/>
      <w:marBottom w:val="0"/>
      <w:divBdr>
        <w:top w:val="none" w:sz="0" w:space="0" w:color="auto"/>
        <w:left w:val="none" w:sz="0" w:space="0" w:color="auto"/>
        <w:bottom w:val="none" w:sz="0" w:space="0" w:color="auto"/>
        <w:right w:val="none" w:sz="0" w:space="0" w:color="auto"/>
      </w:divBdr>
    </w:div>
    <w:div w:id="715853085">
      <w:bodyDiv w:val="1"/>
      <w:marLeft w:val="0"/>
      <w:marRight w:val="0"/>
      <w:marTop w:val="0"/>
      <w:marBottom w:val="0"/>
      <w:divBdr>
        <w:top w:val="none" w:sz="0" w:space="0" w:color="auto"/>
        <w:left w:val="none" w:sz="0" w:space="0" w:color="auto"/>
        <w:bottom w:val="none" w:sz="0" w:space="0" w:color="auto"/>
        <w:right w:val="none" w:sz="0" w:space="0" w:color="auto"/>
      </w:divBdr>
    </w:div>
    <w:div w:id="742609759">
      <w:bodyDiv w:val="1"/>
      <w:marLeft w:val="0"/>
      <w:marRight w:val="0"/>
      <w:marTop w:val="0"/>
      <w:marBottom w:val="0"/>
      <w:divBdr>
        <w:top w:val="none" w:sz="0" w:space="0" w:color="auto"/>
        <w:left w:val="none" w:sz="0" w:space="0" w:color="auto"/>
        <w:bottom w:val="none" w:sz="0" w:space="0" w:color="auto"/>
        <w:right w:val="none" w:sz="0" w:space="0" w:color="auto"/>
      </w:divBdr>
    </w:div>
    <w:div w:id="757792948">
      <w:bodyDiv w:val="1"/>
      <w:marLeft w:val="0"/>
      <w:marRight w:val="0"/>
      <w:marTop w:val="0"/>
      <w:marBottom w:val="0"/>
      <w:divBdr>
        <w:top w:val="none" w:sz="0" w:space="0" w:color="auto"/>
        <w:left w:val="none" w:sz="0" w:space="0" w:color="auto"/>
        <w:bottom w:val="none" w:sz="0" w:space="0" w:color="auto"/>
        <w:right w:val="none" w:sz="0" w:space="0" w:color="auto"/>
      </w:divBdr>
    </w:div>
    <w:div w:id="831868286">
      <w:bodyDiv w:val="1"/>
      <w:marLeft w:val="0"/>
      <w:marRight w:val="0"/>
      <w:marTop w:val="0"/>
      <w:marBottom w:val="0"/>
      <w:divBdr>
        <w:top w:val="none" w:sz="0" w:space="0" w:color="auto"/>
        <w:left w:val="none" w:sz="0" w:space="0" w:color="auto"/>
        <w:bottom w:val="none" w:sz="0" w:space="0" w:color="auto"/>
        <w:right w:val="none" w:sz="0" w:space="0" w:color="auto"/>
      </w:divBdr>
    </w:div>
    <w:div w:id="886182996">
      <w:bodyDiv w:val="1"/>
      <w:marLeft w:val="0"/>
      <w:marRight w:val="0"/>
      <w:marTop w:val="0"/>
      <w:marBottom w:val="0"/>
      <w:divBdr>
        <w:top w:val="none" w:sz="0" w:space="0" w:color="auto"/>
        <w:left w:val="none" w:sz="0" w:space="0" w:color="auto"/>
        <w:bottom w:val="none" w:sz="0" w:space="0" w:color="auto"/>
        <w:right w:val="none" w:sz="0" w:space="0" w:color="auto"/>
      </w:divBdr>
    </w:div>
    <w:div w:id="1016662580">
      <w:bodyDiv w:val="1"/>
      <w:marLeft w:val="0"/>
      <w:marRight w:val="0"/>
      <w:marTop w:val="0"/>
      <w:marBottom w:val="0"/>
      <w:divBdr>
        <w:top w:val="none" w:sz="0" w:space="0" w:color="auto"/>
        <w:left w:val="none" w:sz="0" w:space="0" w:color="auto"/>
        <w:bottom w:val="none" w:sz="0" w:space="0" w:color="auto"/>
        <w:right w:val="none" w:sz="0" w:space="0" w:color="auto"/>
      </w:divBdr>
    </w:div>
    <w:div w:id="1165706266">
      <w:bodyDiv w:val="1"/>
      <w:marLeft w:val="0"/>
      <w:marRight w:val="0"/>
      <w:marTop w:val="0"/>
      <w:marBottom w:val="0"/>
      <w:divBdr>
        <w:top w:val="none" w:sz="0" w:space="0" w:color="auto"/>
        <w:left w:val="none" w:sz="0" w:space="0" w:color="auto"/>
        <w:bottom w:val="none" w:sz="0" w:space="0" w:color="auto"/>
        <w:right w:val="none" w:sz="0" w:space="0" w:color="auto"/>
      </w:divBdr>
    </w:div>
    <w:div w:id="1178811131">
      <w:bodyDiv w:val="1"/>
      <w:marLeft w:val="0"/>
      <w:marRight w:val="0"/>
      <w:marTop w:val="0"/>
      <w:marBottom w:val="0"/>
      <w:divBdr>
        <w:top w:val="none" w:sz="0" w:space="0" w:color="auto"/>
        <w:left w:val="none" w:sz="0" w:space="0" w:color="auto"/>
        <w:bottom w:val="none" w:sz="0" w:space="0" w:color="auto"/>
        <w:right w:val="none" w:sz="0" w:space="0" w:color="auto"/>
      </w:divBdr>
    </w:div>
    <w:div w:id="1325356399">
      <w:bodyDiv w:val="1"/>
      <w:marLeft w:val="0"/>
      <w:marRight w:val="0"/>
      <w:marTop w:val="0"/>
      <w:marBottom w:val="0"/>
      <w:divBdr>
        <w:top w:val="none" w:sz="0" w:space="0" w:color="auto"/>
        <w:left w:val="none" w:sz="0" w:space="0" w:color="auto"/>
        <w:bottom w:val="none" w:sz="0" w:space="0" w:color="auto"/>
        <w:right w:val="none" w:sz="0" w:space="0" w:color="auto"/>
      </w:divBdr>
    </w:div>
    <w:div w:id="1399283352">
      <w:bodyDiv w:val="1"/>
      <w:marLeft w:val="0"/>
      <w:marRight w:val="0"/>
      <w:marTop w:val="0"/>
      <w:marBottom w:val="0"/>
      <w:divBdr>
        <w:top w:val="none" w:sz="0" w:space="0" w:color="auto"/>
        <w:left w:val="none" w:sz="0" w:space="0" w:color="auto"/>
        <w:bottom w:val="none" w:sz="0" w:space="0" w:color="auto"/>
        <w:right w:val="none" w:sz="0" w:space="0" w:color="auto"/>
      </w:divBdr>
    </w:div>
    <w:div w:id="1419713543">
      <w:bodyDiv w:val="1"/>
      <w:marLeft w:val="0"/>
      <w:marRight w:val="0"/>
      <w:marTop w:val="0"/>
      <w:marBottom w:val="0"/>
      <w:divBdr>
        <w:top w:val="none" w:sz="0" w:space="0" w:color="auto"/>
        <w:left w:val="none" w:sz="0" w:space="0" w:color="auto"/>
        <w:bottom w:val="none" w:sz="0" w:space="0" w:color="auto"/>
        <w:right w:val="none" w:sz="0" w:space="0" w:color="auto"/>
      </w:divBdr>
    </w:div>
    <w:div w:id="1419986048">
      <w:bodyDiv w:val="1"/>
      <w:marLeft w:val="0"/>
      <w:marRight w:val="0"/>
      <w:marTop w:val="0"/>
      <w:marBottom w:val="0"/>
      <w:divBdr>
        <w:top w:val="none" w:sz="0" w:space="0" w:color="auto"/>
        <w:left w:val="none" w:sz="0" w:space="0" w:color="auto"/>
        <w:bottom w:val="none" w:sz="0" w:space="0" w:color="auto"/>
        <w:right w:val="none" w:sz="0" w:space="0" w:color="auto"/>
      </w:divBdr>
    </w:div>
    <w:div w:id="1479229639">
      <w:bodyDiv w:val="1"/>
      <w:marLeft w:val="0"/>
      <w:marRight w:val="0"/>
      <w:marTop w:val="0"/>
      <w:marBottom w:val="0"/>
      <w:divBdr>
        <w:top w:val="none" w:sz="0" w:space="0" w:color="auto"/>
        <w:left w:val="none" w:sz="0" w:space="0" w:color="auto"/>
        <w:bottom w:val="none" w:sz="0" w:space="0" w:color="auto"/>
        <w:right w:val="none" w:sz="0" w:space="0" w:color="auto"/>
      </w:divBdr>
    </w:div>
    <w:div w:id="1564369665">
      <w:bodyDiv w:val="1"/>
      <w:marLeft w:val="0"/>
      <w:marRight w:val="0"/>
      <w:marTop w:val="0"/>
      <w:marBottom w:val="0"/>
      <w:divBdr>
        <w:top w:val="none" w:sz="0" w:space="0" w:color="auto"/>
        <w:left w:val="none" w:sz="0" w:space="0" w:color="auto"/>
        <w:bottom w:val="none" w:sz="0" w:space="0" w:color="auto"/>
        <w:right w:val="none" w:sz="0" w:space="0" w:color="auto"/>
      </w:divBdr>
    </w:div>
    <w:div w:id="1616450478">
      <w:bodyDiv w:val="1"/>
      <w:marLeft w:val="0"/>
      <w:marRight w:val="0"/>
      <w:marTop w:val="0"/>
      <w:marBottom w:val="0"/>
      <w:divBdr>
        <w:top w:val="none" w:sz="0" w:space="0" w:color="auto"/>
        <w:left w:val="none" w:sz="0" w:space="0" w:color="auto"/>
        <w:bottom w:val="none" w:sz="0" w:space="0" w:color="auto"/>
        <w:right w:val="none" w:sz="0" w:space="0" w:color="auto"/>
      </w:divBdr>
      <w:divsChild>
        <w:div w:id="904991007">
          <w:marLeft w:val="0"/>
          <w:marRight w:val="0"/>
          <w:marTop w:val="0"/>
          <w:marBottom w:val="160"/>
          <w:divBdr>
            <w:top w:val="none" w:sz="0" w:space="0" w:color="auto"/>
            <w:left w:val="none" w:sz="0" w:space="0" w:color="auto"/>
            <w:bottom w:val="none" w:sz="0" w:space="0" w:color="auto"/>
            <w:right w:val="none" w:sz="0" w:space="0" w:color="auto"/>
          </w:divBdr>
        </w:div>
      </w:divsChild>
    </w:div>
    <w:div w:id="1696804055">
      <w:bodyDiv w:val="1"/>
      <w:marLeft w:val="0"/>
      <w:marRight w:val="0"/>
      <w:marTop w:val="0"/>
      <w:marBottom w:val="0"/>
      <w:divBdr>
        <w:top w:val="none" w:sz="0" w:space="0" w:color="auto"/>
        <w:left w:val="none" w:sz="0" w:space="0" w:color="auto"/>
        <w:bottom w:val="none" w:sz="0" w:space="0" w:color="auto"/>
        <w:right w:val="none" w:sz="0" w:space="0" w:color="auto"/>
      </w:divBdr>
    </w:div>
    <w:div w:id="1858613616">
      <w:bodyDiv w:val="1"/>
      <w:marLeft w:val="0"/>
      <w:marRight w:val="0"/>
      <w:marTop w:val="0"/>
      <w:marBottom w:val="0"/>
      <w:divBdr>
        <w:top w:val="none" w:sz="0" w:space="0" w:color="auto"/>
        <w:left w:val="none" w:sz="0" w:space="0" w:color="auto"/>
        <w:bottom w:val="none" w:sz="0" w:space="0" w:color="auto"/>
        <w:right w:val="none" w:sz="0" w:space="0" w:color="auto"/>
      </w:divBdr>
    </w:div>
    <w:div w:id="1885553525">
      <w:bodyDiv w:val="1"/>
      <w:marLeft w:val="0"/>
      <w:marRight w:val="0"/>
      <w:marTop w:val="0"/>
      <w:marBottom w:val="0"/>
      <w:divBdr>
        <w:top w:val="none" w:sz="0" w:space="0" w:color="auto"/>
        <w:left w:val="none" w:sz="0" w:space="0" w:color="auto"/>
        <w:bottom w:val="none" w:sz="0" w:space="0" w:color="auto"/>
        <w:right w:val="none" w:sz="0" w:space="0" w:color="auto"/>
      </w:divBdr>
      <w:divsChild>
        <w:div w:id="1923026184">
          <w:blockQuote w:val="1"/>
          <w:marLeft w:val="0"/>
          <w:marRight w:val="0"/>
          <w:marTop w:val="480"/>
          <w:marBottom w:val="0"/>
          <w:divBdr>
            <w:top w:val="none" w:sz="0" w:space="0" w:color="auto"/>
            <w:left w:val="none" w:sz="0" w:space="0" w:color="auto"/>
            <w:bottom w:val="none" w:sz="0" w:space="0" w:color="auto"/>
            <w:right w:val="none" w:sz="0" w:space="0" w:color="auto"/>
          </w:divBdr>
        </w:div>
      </w:divsChild>
    </w:div>
    <w:div w:id="1997416492">
      <w:bodyDiv w:val="1"/>
      <w:marLeft w:val="0"/>
      <w:marRight w:val="0"/>
      <w:marTop w:val="0"/>
      <w:marBottom w:val="0"/>
      <w:divBdr>
        <w:top w:val="none" w:sz="0" w:space="0" w:color="auto"/>
        <w:left w:val="none" w:sz="0" w:space="0" w:color="auto"/>
        <w:bottom w:val="none" w:sz="0" w:space="0" w:color="auto"/>
        <w:right w:val="none" w:sz="0" w:space="0" w:color="auto"/>
      </w:divBdr>
    </w:div>
    <w:div w:id="2037539961">
      <w:bodyDiv w:val="1"/>
      <w:marLeft w:val="0"/>
      <w:marRight w:val="0"/>
      <w:marTop w:val="0"/>
      <w:marBottom w:val="0"/>
      <w:divBdr>
        <w:top w:val="none" w:sz="0" w:space="0" w:color="auto"/>
        <w:left w:val="none" w:sz="0" w:space="0" w:color="auto"/>
        <w:bottom w:val="none" w:sz="0" w:space="0" w:color="auto"/>
        <w:right w:val="none" w:sz="0" w:space="0" w:color="auto"/>
      </w:divBdr>
    </w:div>
    <w:div w:id="2063166551">
      <w:bodyDiv w:val="1"/>
      <w:marLeft w:val="0"/>
      <w:marRight w:val="0"/>
      <w:marTop w:val="0"/>
      <w:marBottom w:val="0"/>
      <w:divBdr>
        <w:top w:val="none" w:sz="0" w:space="0" w:color="auto"/>
        <w:left w:val="none" w:sz="0" w:space="0" w:color="auto"/>
        <w:bottom w:val="none" w:sz="0" w:space="0" w:color="auto"/>
        <w:right w:val="none" w:sz="0" w:space="0" w:color="auto"/>
      </w:divBdr>
    </w:div>
    <w:div w:id="2100515922">
      <w:bodyDiv w:val="1"/>
      <w:marLeft w:val="0"/>
      <w:marRight w:val="0"/>
      <w:marTop w:val="0"/>
      <w:marBottom w:val="0"/>
      <w:divBdr>
        <w:top w:val="none" w:sz="0" w:space="0" w:color="auto"/>
        <w:left w:val="none" w:sz="0" w:space="0" w:color="auto"/>
        <w:bottom w:val="none" w:sz="0" w:space="0" w:color="auto"/>
        <w:right w:val="none" w:sz="0" w:space="0" w:color="auto"/>
      </w:divBdr>
    </w:div>
    <w:div w:id="212816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usbrasil.com.br/topicos/28896513/artigo-5-da-lei-n-13105-de-16-de-marco-de-2015" TargetMode="External"/><Relationship Id="rId13" Type="http://schemas.openxmlformats.org/officeDocument/2006/relationships/hyperlink" Target="http://www.jusbrasil.com.br/topicos/10731819/artigo-81-da-lei-n-5869-de-11-de-janeiro-de-1973" TargetMode="External"/><Relationship Id="rId18" Type="http://schemas.openxmlformats.org/officeDocument/2006/relationships/hyperlink" Target="http://www.jusbrasil.com.br/legislacao/174276278/lei-13105-1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jusbrasil.com.br/legislacao/174276278/lei-13105-15" TargetMode="External"/><Relationship Id="rId7" Type="http://schemas.openxmlformats.org/officeDocument/2006/relationships/endnotes" Target="endnotes.xml"/><Relationship Id="rId12" Type="http://schemas.openxmlformats.org/officeDocument/2006/relationships/hyperlink" Target="http://www.jusbrasil.com.br/topicos/10731887/artigo-79-da-lei-n-5869-de-11-de-janeiro-de-1973" TargetMode="External"/><Relationship Id="rId17" Type="http://schemas.openxmlformats.org/officeDocument/2006/relationships/hyperlink" Target="http://www.jusbrasil.com.br/legislacao/174276278/lei-13105-1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jusbrasil.com.br/topicos/28896513/artigo-5-da-lei-n-13105-de-16-de-marco-de-2015" TargetMode="External"/><Relationship Id="rId20" Type="http://schemas.openxmlformats.org/officeDocument/2006/relationships/hyperlink" Target="http://ambitojuridico.com.br/site/?n_link=revista_artigos_leitura&amp;artigo_id=1547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usbrasil.com.br/legislacao/111983995/c%C3%B3digo-civil-lei-10406-02"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jusbrasil.com.br/legislacao/155571402/constitui%C3%A7%C3%A3o-federal-constitui%C3%A7%C3%A3o-da-republica-federativa-do-brasil-1988" TargetMode="External"/><Relationship Id="rId23" Type="http://schemas.openxmlformats.org/officeDocument/2006/relationships/header" Target="header1.xml"/><Relationship Id="rId10" Type="http://schemas.openxmlformats.org/officeDocument/2006/relationships/hyperlink" Target="http://www.jusbrasil.com.br/topicos/10718722/artigo-187-da-lei-n-10406-de-10-de-janeiro-de-2002" TargetMode="External"/><Relationship Id="rId19" Type="http://schemas.openxmlformats.org/officeDocument/2006/relationships/hyperlink" Target="http://www.jusbrasil.com.br/legislacao/111983995/c%C3%B3digo-civil-lei-10406-02" TargetMode="External"/><Relationship Id="rId4" Type="http://schemas.openxmlformats.org/officeDocument/2006/relationships/settings" Target="settings.xml"/><Relationship Id="rId9" Type="http://schemas.openxmlformats.org/officeDocument/2006/relationships/hyperlink" Target="http://www.jusbrasil.com.br/legislacao/174276278/lei-13105-15" TargetMode="External"/><Relationship Id="rId14" Type="http://schemas.openxmlformats.org/officeDocument/2006/relationships/hyperlink" Target="http://www.jusbrasil.com.br/legislacao/91735/c%C3%B3digo-processo-civil-lei-5869-73" TargetMode="External"/><Relationship Id="rId22" Type="http://schemas.openxmlformats.org/officeDocument/2006/relationships/hyperlink" Target="http://www.jusbrasil.com.br/topicos/28896534/artigo-1-da-lei-n-13105-de-16-de-marco-de-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2FCB0-972C-4FD6-A7E6-15FE9BE99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3845</TotalTime>
  <Pages>17</Pages>
  <Words>5634</Words>
  <Characters>30424</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sjsuporte</dc:creator>
  <cp:keywords/>
  <dc:description/>
  <cp:lastModifiedBy>DioneCris</cp:lastModifiedBy>
  <cp:revision>114</cp:revision>
  <dcterms:created xsi:type="dcterms:W3CDTF">2012-03-12T18:50:00Z</dcterms:created>
  <dcterms:modified xsi:type="dcterms:W3CDTF">2018-12-02T12:27:00Z</dcterms:modified>
</cp:coreProperties>
</file>