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C2B" w:rsidRPr="000455F4" w:rsidRDefault="00F44C2B" w:rsidP="00F44C2B">
      <w:pPr>
        <w:spacing w:after="0" w:line="36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eastAsia="Calibri" w:hAnsi="Arial" w:cs="Arial"/>
          <w:color w:val="auto"/>
          <w:sz w:val="24"/>
          <w:szCs w:val="24"/>
        </w:rPr>
        <w:t>Inteligência Emocional e a construção do saber</w:t>
      </w:r>
    </w:p>
    <w:p w:rsidR="00F44C2B" w:rsidRPr="001C5C08" w:rsidRDefault="00F44C2B" w:rsidP="00F44C2B">
      <w:pPr>
        <w:spacing w:after="0" w:line="360" w:lineRule="auto"/>
        <w:ind w:right="331" w:firstLine="0"/>
        <w:jc w:val="center"/>
        <w:rPr>
          <w:rFonts w:ascii="Arial" w:eastAsia="Calibri" w:hAnsi="Arial" w:cs="Arial"/>
          <w:color w:val="auto"/>
          <w:sz w:val="24"/>
          <w:szCs w:val="24"/>
          <w:lang w:val="en-US"/>
        </w:rPr>
      </w:pPr>
      <w:r w:rsidRPr="001C5C08">
        <w:rPr>
          <w:rFonts w:ascii="Arial" w:eastAsia="Calibri" w:hAnsi="Arial" w:cs="Arial"/>
          <w:color w:val="auto"/>
          <w:sz w:val="24"/>
          <w:szCs w:val="24"/>
          <w:lang w:val="en-US"/>
        </w:rPr>
        <w:t>Emotional Intelligence and the construction of knowledge</w:t>
      </w:r>
    </w:p>
    <w:p w:rsidR="00F44C2B" w:rsidRPr="005345AC" w:rsidRDefault="00F44C2B" w:rsidP="00F44C2B">
      <w:pPr>
        <w:spacing w:after="0" w:line="360" w:lineRule="auto"/>
        <w:ind w:right="331" w:firstLine="0"/>
        <w:jc w:val="center"/>
        <w:rPr>
          <w:rFonts w:ascii="Arial" w:hAnsi="Arial" w:cs="Arial"/>
          <w:color w:val="auto"/>
          <w:sz w:val="22"/>
        </w:rPr>
      </w:pPr>
      <w:r w:rsidRPr="005345AC">
        <w:rPr>
          <w:rFonts w:ascii="Arial" w:hAnsi="Arial" w:cs="Arial"/>
          <w:color w:val="auto"/>
          <w:sz w:val="22"/>
        </w:rPr>
        <w:t xml:space="preserve">Andréia </w:t>
      </w:r>
      <w:r w:rsidR="001C5C08">
        <w:rPr>
          <w:rFonts w:ascii="Arial" w:hAnsi="Arial" w:cs="Arial"/>
          <w:color w:val="auto"/>
          <w:sz w:val="22"/>
        </w:rPr>
        <w:t xml:space="preserve">da Conceição </w:t>
      </w:r>
      <w:r w:rsidRPr="005345AC">
        <w:rPr>
          <w:rFonts w:ascii="Arial" w:hAnsi="Arial" w:cs="Arial"/>
          <w:color w:val="auto"/>
          <w:sz w:val="22"/>
        </w:rPr>
        <w:t>Dias</w:t>
      </w:r>
      <w:r w:rsidR="001C5C08">
        <w:rPr>
          <w:rFonts w:ascii="Arial" w:hAnsi="Arial" w:cs="Arial"/>
          <w:color w:val="auto"/>
          <w:sz w:val="22"/>
        </w:rPr>
        <w:t xml:space="preserve"> de </w:t>
      </w:r>
      <w:bookmarkStart w:id="0" w:name="_GoBack"/>
      <w:bookmarkEnd w:id="0"/>
      <w:r w:rsidRPr="005345AC">
        <w:rPr>
          <w:rFonts w:ascii="Arial" w:hAnsi="Arial" w:cs="Arial"/>
          <w:color w:val="auto"/>
          <w:sz w:val="22"/>
        </w:rPr>
        <w:t xml:space="preserve"> Lima</w:t>
      </w:r>
    </w:p>
    <w:p w:rsidR="00F44C2B" w:rsidRPr="000455F4" w:rsidRDefault="00F44C2B" w:rsidP="00F44C2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F44C2B" w:rsidRPr="000455F4" w:rsidRDefault="00F44C2B" w:rsidP="00F44C2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  <w:sectPr w:rsidR="00F44C2B" w:rsidRPr="000455F4" w:rsidSect="00FA182E">
          <w:footerReference w:type="even" r:id="rId7"/>
          <w:footerReference w:type="first" r:id="rId8"/>
          <w:footnotePr>
            <w:numRestart w:val="eachPage"/>
          </w:footnotePr>
          <w:pgSz w:w="11906" w:h="15591"/>
          <w:pgMar w:top="1701" w:right="1134" w:bottom="1134" w:left="1701" w:header="720" w:footer="720" w:gutter="0"/>
          <w:cols w:space="720"/>
        </w:sectPr>
      </w:pPr>
    </w:p>
    <w:p w:rsidR="00F44C2B" w:rsidRPr="000455F4" w:rsidRDefault="00F44C2B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Resumo</w:t>
      </w:r>
    </w:p>
    <w:p w:rsidR="00F44C2B" w:rsidRPr="000455F4" w:rsidRDefault="00F44C2B" w:rsidP="00F44C2B">
      <w:pPr>
        <w:spacing w:after="0" w:line="360" w:lineRule="auto"/>
        <w:ind w:left="-5" w:right="31" w:hanging="10"/>
        <w:rPr>
          <w:rFonts w:ascii="Arial" w:eastAsia="Calibri" w:hAnsi="Arial" w:cs="Arial"/>
          <w:bCs/>
          <w:color w:val="auto"/>
          <w:sz w:val="24"/>
          <w:szCs w:val="24"/>
        </w:rPr>
      </w:pPr>
      <w:r w:rsidRPr="000455F4">
        <w:rPr>
          <w:rFonts w:ascii="Arial" w:eastAsia="Calibri" w:hAnsi="Arial" w:cs="Arial"/>
          <w:b/>
          <w:color w:val="auto"/>
          <w:sz w:val="24"/>
          <w:szCs w:val="24"/>
        </w:rPr>
        <w:t xml:space="preserve">introdução: 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A Inteligência Emocional não vem sendo considerada, nem estudada mais profundamente em correlação as dificuldades de aprendizagem. </w:t>
      </w:r>
      <w:r w:rsidRPr="000455F4">
        <w:rPr>
          <w:rFonts w:ascii="Arial" w:eastAsia="Calibri" w:hAnsi="Arial" w:cs="Arial"/>
          <w:b/>
          <w:color w:val="auto"/>
          <w:sz w:val="24"/>
          <w:szCs w:val="24"/>
        </w:rPr>
        <w:t xml:space="preserve">objetivo: 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Apresentar as lacunas existentes nas pesquisas tanto no segmento saúde quanto no segmento educação no que refere aos estudos voltados para a pesquisa da inteligência humana e a construção do saber. </w:t>
      </w:r>
      <w:r w:rsidRPr="000455F4">
        <w:rPr>
          <w:rFonts w:ascii="Arial" w:eastAsia="Calibri" w:hAnsi="Arial" w:cs="Arial"/>
          <w:b/>
          <w:color w:val="auto"/>
          <w:sz w:val="24"/>
          <w:szCs w:val="24"/>
        </w:rPr>
        <w:t>Métodos: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 Pesquisa quantitativa no </w:t>
      </w:r>
      <w:proofErr w:type="spellStart"/>
      <w:r w:rsidRPr="000455F4">
        <w:rPr>
          <w:rFonts w:ascii="Arial" w:eastAsia="Calibri" w:hAnsi="Arial" w:cs="Arial"/>
          <w:color w:val="auto"/>
          <w:sz w:val="24"/>
          <w:szCs w:val="24"/>
        </w:rPr>
        <w:t>PubMed</w:t>
      </w:r>
      <w:proofErr w:type="spellEnd"/>
      <w:r w:rsidR="006F5253" w:rsidRPr="000455F4">
        <w:rPr>
          <w:rFonts w:ascii="Arial" w:eastAsia="Calibri" w:hAnsi="Arial" w:cs="Arial"/>
          <w:color w:val="auto"/>
          <w:sz w:val="24"/>
          <w:szCs w:val="24"/>
        </w:rPr>
        <w:t xml:space="preserve"> e </w:t>
      </w:r>
      <w:r w:rsidR="00D659A5" w:rsidRPr="000455F4">
        <w:rPr>
          <w:rFonts w:ascii="Arial" w:eastAsia="Calibri" w:hAnsi="Arial" w:cs="Arial"/>
          <w:color w:val="auto"/>
          <w:sz w:val="24"/>
          <w:szCs w:val="24"/>
        </w:rPr>
        <w:t>SCIELO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>, de artigos relacionados a temática em estudo, seleção</w:t>
      </w:r>
      <w:r w:rsidR="006F5253" w:rsidRPr="000455F4">
        <w:rPr>
          <w:rFonts w:ascii="Arial" w:eastAsia="Calibri" w:hAnsi="Arial" w:cs="Arial"/>
          <w:color w:val="auto"/>
          <w:sz w:val="24"/>
          <w:szCs w:val="24"/>
        </w:rPr>
        <w:t>, inclusão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 e exclusão dos textos não pertinentes ao foco da pesquisa. </w:t>
      </w:r>
      <w:r w:rsidRPr="000455F4">
        <w:rPr>
          <w:rFonts w:ascii="Arial" w:eastAsia="Calibri" w:hAnsi="Arial" w:cs="Arial"/>
          <w:b/>
          <w:color w:val="auto"/>
          <w:sz w:val="24"/>
          <w:szCs w:val="24"/>
        </w:rPr>
        <w:t>Resultados: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 Foram encontrados </w:t>
      </w:r>
      <w:r w:rsidR="006F5253" w:rsidRPr="000455F4">
        <w:rPr>
          <w:rFonts w:ascii="Arial" w:eastAsia="Calibri" w:hAnsi="Arial" w:cs="Arial"/>
          <w:color w:val="auto"/>
          <w:sz w:val="24"/>
          <w:szCs w:val="24"/>
        </w:rPr>
        <w:t>217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 artigos, após leitura dos artigos foram selecionados </w:t>
      </w:r>
      <w:r w:rsidR="00D659A5" w:rsidRPr="000455F4">
        <w:rPr>
          <w:rFonts w:ascii="Arial" w:eastAsia="Calibri" w:hAnsi="Arial" w:cs="Arial"/>
          <w:color w:val="auto"/>
          <w:sz w:val="24"/>
          <w:szCs w:val="24"/>
        </w:rPr>
        <w:t>quatro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, </w:t>
      </w:r>
      <w:r w:rsidR="006F5253" w:rsidRPr="000455F4">
        <w:rPr>
          <w:rFonts w:ascii="Arial" w:eastAsia="Calibri" w:hAnsi="Arial" w:cs="Arial"/>
          <w:color w:val="auto"/>
          <w:sz w:val="24"/>
          <w:szCs w:val="24"/>
        </w:rPr>
        <w:t>21</w:t>
      </w:r>
      <w:r w:rsidR="00D659A5" w:rsidRPr="000455F4">
        <w:rPr>
          <w:rFonts w:ascii="Arial" w:eastAsia="Calibri" w:hAnsi="Arial" w:cs="Arial"/>
          <w:color w:val="auto"/>
          <w:sz w:val="24"/>
          <w:szCs w:val="24"/>
        </w:rPr>
        <w:t>3</w:t>
      </w:r>
      <w:r w:rsidRPr="000455F4">
        <w:rPr>
          <w:rFonts w:ascii="Arial" w:eastAsia="Calibri" w:hAnsi="Arial" w:cs="Arial"/>
          <w:color w:val="auto"/>
          <w:sz w:val="24"/>
          <w:szCs w:val="24"/>
        </w:rPr>
        <w:t xml:space="preserve"> foram excluídos por apresentarem repetição e distanciamento do foco temático em estudo. </w:t>
      </w:r>
      <w:r w:rsidRPr="000455F4">
        <w:rPr>
          <w:rFonts w:ascii="Arial" w:eastAsia="Calibri" w:hAnsi="Arial" w:cs="Arial"/>
          <w:b/>
          <w:color w:val="auto"/>
          <w:sz w:val="24"/>
          <w:szCs w:val="24"/>
        </w:rPr>
        <w:t xml:space="preserve">Conclusões: </w:t>
      </w:r>
      <w:r w:rsidRPr="000455F4">
        <w:rPr>
          <w:rFonts w:ascii="Arial" w:eastAsia="Calibri" w:hAnsi="Arial" w:cs="Arial"/>
          <w:bCs/>
          <w:color w:val="auto"/>
          <w:sz w:val="24"/>
          <w:szCs w:val="24"/>
        </w:rPr>
        <w:t>Apesar de alguns autores tratarem a Inteligência Emocional como algo importante no processo de construção do indivíduo, principalmente nas crianças em idade escolar até os sete, ainda é bem tímido o estudo</w:t>
      </w:r>
      <w:r w:rsidR="004550AD" w:rsidRPr="000455F4">
        <w:rPr>
          <w:rFonts w:ascii="Arial" w:eastAsia="Calibri" w:hAnsi="Arial" w:cs="Arial"/>
          <w:bCs/>
          <w:color w:val="auto"/>
          <w:sz w:val="24"/>
          <w:szCs w:val="24"/>
        </w:rPr>
        <w:t>.</w:t>
      </w:r>
    </w:p>
    <w:p w:rsidR="00F44C2B" w:rsidRPr="000455F4" w:rsidRDefault="00F44C2B" w:rsidP="00273185">
      <w:pPr>
        <w:spacing w:after="0" w:line="360" w:lineRule="auto"/>
        <w:ind w:left="-5" w:right="31" w:hanging="10"/>
        <w:rPr>
          <w:rFonts w:ascii="Arial" w:hAnsi="Arial" w:cs="Arial"/>
          <w:bCs/>
          <w:color w:val="auto"/>
          <w:sz w:val="24"/>
          <w:szCs w:val="24"/>
        </w:rPr>
      </w:pPr>
      <w:r w:rsidRPr="000455F4">
        <w:rPr>
          <w:rFonts w:ascii="Arial" w:eastAsia="Calibri" w:hAnsi="Arial" w:cs="Arial"/>
          <w:b/>
          <w:color w:val="auto"/>
          <w:sz w:val="24"/>
          <w:szCs w:val="24"/>
        </w:rPr>
        <w:t>Descritores:</w:t>
      </w:r>
      <w:r w:rsidR="00273185" w:rsidRPr="000455F4">
        <w:rPr>
          <w:rFonts w:ascii="Arial" w:eastAsia="Calibri" w:hAnsi="Arial" w:cs="Arial"/>
          <w:bCs/>
          <w:color w:val="auto"/>
          <w:sz w:val="24"/>
          <w:szCs w:val="24"/>
        </w:rPr>
        <w:t xml:space="preserve"> </w:t>
      </w:r>
      <w:r w:rsidRPr="000455F4">
        <w:rPr>
          <w:rFonts w:ascii="Arial" w:eastAsia="Calibri" w:hAnsi="Arial" w:cs="Arial"/>
          <w:bCs/>
          <w:color w:val="auto"/>
          <w:sz w:val="24"/>
          <w:szCs w:val="24"/>
        </w:rPr>
        <w:t>Inteligência-aprendizagem-cognição</w:t>
      </w:r>
      <w:r w:rsidRPr="000455F4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F44C2B" w:rsidRPr="000455F4" w:rsidRDefault="00F44C2B" w:rsidP="00F44C2B">
      <w:pPr>
        <w:spacing w:after="0" w:line="360" w:lineRule="auto"/>
        <w:ind w:left="-5" w:right="31" w:hanging="10"/>
        <w:rPr>
          <w:rFonts w:ascii="Arial" w:hAnsi="Arial" w:cs="Arial"/>
          <w:bCs/>
          <w:color w:val="auto"/>
          <w:sz w:val="24"/>
          <w:szCs w:val="24"/>
        </w:rPr>
      </w:pPr>
    </w:p>
    <w:p w:rsidR="00F44C2B" w:rsidRPr="000455F4" w:rsidRDefault="00F44C2B" w:rsidP="00F44C2B">
      <w:pPr>
        <w:spacing w:after="0" w:line="360" w:lineRule="auto"/>
        <w:ind w:left="-5" w:right="31" w:hanging="10"/>
        <w:rPr>
          <w:rFonts w:ascii="Arial" w:hAnsi="Arial" w:cs="Arial"/>
          <w:b/>
          <w:color w:val="auto"/>
          <w:sz w:val="24"/>
          <w:szCs w:val="24"/>
        </w:rPr>
      </w:pPr>
      <w:r w:rsidRPr="000455F4">
        <w:rPr>
          <w:rFonts w:ascii="Arial" w:hAnsi="Arial" w:cs="Arial"/>
          <w:b/>
          <w:color w:val="auto"/>
          <w:sz w:val="24"/>
          <w:szCs w:val="24"/>
        </w:rPr>
        <w:t>ABSTRACT</w:t>
      </w:r>
    </w:p>
    <w:p w:rsidR="004550AD" w:rsidRPr="001C5C08" w:rsidRDefault="004550AD" w:rsidP="00F44C2B">
      <w:pPr>
        <w:spacing w:after="0" w:line="360" w:lineRule="auto"/>
        <w:ind w:left="-5" w:right="31" w:hanging="10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1C5C08">
        <w:rPr>
          <w:rFonts w:ascii="Arial" w:hAnsi="Arial" w:cs="Arial"/>
          <w:b/>
          <w:color w:val="auto"/>
          <w:sz w:val="24"/>
          <w:szCs w:val="24"/>
          <w:lang w:val="en-US"/>
        </w:rPr>
        <w:t>Introduction:</w:t>
      </w:r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Emotional Intelligence has not been considered or studied further in correlation with learning disabilities. </w:t>
      </w:r>
      <w:r w:rsidRPr="001C5C08">
        <w:rPr>
          <w:rFonts w:ascii="Arial" w:hAnsi="Arial" w:cs="Arial"/>
          <w:b/>
          <w:color w:val="auto"/>
          <w:sz w:val="24"/>
          <w:szCs w:val="24"/>
          <w:lang w:val="en-US"/>
        </w:rPr>
        <w:t>Objective:</w:t>
      </w:r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To present the gaps in research in both the health and education segments regarding studies focused on human intelligence research and knowledge construction. </w:t>
      </w:r>
      <w:r w:rsidRPr="001C5C08">
        <w:rPr>
          <w:rFonts w:ascii="Arial" w:hAnsi="Arial" w:cs="Arial"/>
          <w:b/>
          <w:color w:val="auto"/>
          <w:sz w:val="24"/>
          <w:szCs w:val="24"/>
          <w:lang w:val="en-US"/>
        </w:rPr>
        <w:t>Methods:</w:t>
      </w:r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Quantitative research in PubMed</w:t>
      </w:r>
      <w:r w:rsidR="00D659A5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and </w:t>
      </w:r>
      <w:proofErr w:type="spellStart"/>
      <w:r w:rsidR="00D659A5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>Scielo</w:t>
      </w:r>
      <w:proofErr w:type="spellEnd"/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, articles related to the theme under study, selection and exclusion of texts not relevant to the research focus. </w:t>
      </w:r>
      <w:r w:rsidRPr="001C5C08">
        <w:rPr>
          <w:rFonts w:ascii="Arial" w:hAnsi="Arial" w:cs="Arial"/>
          <w:b/>
          <w:color w:val="auto"/>
          <w:sz w:val="24"/>
          <w:szCs w:val="24"/>
          <w:lang w:val="en-US"/>
        </w:rPr>
        <w:t>Results:</w:t>
      </w:r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="006F5253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A total of 217 articles were found. After reading the articles, </w:t>
      </w:r>
      <w:r w:rsidR="00D659A5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>four</w:t>
      </w:r>
      <w:r w:rsidR="006F5253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were selected, 21</w:t>
      </w:r>
      <w:r w:rsidR="00D659A5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>3</w:t>
      </w:r>
      <w:r w:rsidR="006F5253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were excluded due to their repetition and distance from the thematic focus under </w:t>
      </w:r>
      <w:proofErr w:type="gramStart"/>
      <w:r w:rsidR="006F5253"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>study.</w:t>
      </w:r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>.</w:t>
      </w:r>
      <w:proofErr w:type="gramEnd"/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Pr="001C5C08">
        <w:rPr>
          <w:rFonts w:ascii="Arial" w:hAnsi="Arial" w:cs="Arial"/>
          <w:b/>
          <w:color w:val="auto"/>
          <w:sz w:val="24"/>
          <w:szCs w:val="24"/>
          <w:lang w:val="en-US"/>
        </w:rPr>
        <w:t>Conclusions:</w:t>
      </w:r>
      <w:r w:rsidRPr="001C5C08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Although some authors treat Emotional Intelligence as something important in the individual's construction process, especially in school-aged children up to seven years old, the study is still very shy.</w:t>
      </w:r>
    </w:p>
    <w:p w:rsidR="004550AD" w:rsidRPr="000455F4" w:rsidRDefault="004550AD" w:rsidP="00F44C2B">
      <w:pPr>
        <w:spacing w:after="0" w:line="360" w:lineRule="auto"/>
        <w:ind w:left="-5" w:right="31" w:hanging="10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0455F4">
        <w:rPr>
          <w:rFonts w:ascii="Arial" w:hAnsi="Arial" w:cs="Arial"/>
          <w:b/>
          <w:color w:val="auto"/>
          <w:sz w:val="24"/>
          <w:szCs w:val="24"/>
        </w:rPr>
        <w:lastRenderedPageBreak/>
        <w:t>Descriptors</w:t>
      </w:r>
      <w:proofErr w:type="spellEnd"/>
      <w:r w:rsidRPr="000455F4">
        <w:rPr>
          <w:rFonts w:ascii="Arial" w:hAnsi="Arial" w:cs="Arial"/>
          <w:b/>
          <w:color w:val="auto"/>
          <w:sz w:val="24"/>
          <w:szCs w:val="24"/>
        </w:rPr>
        <w:t>:</w:t>
      </w:r>
      <w:r w:rsidRPr="000455F4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0455F4">
        <w:rPr>
          <w:rFonts w:ascii="Arial" w:hAnsi="Arial" w:cs="Arial"/>
          <w:bCs/>
          <w:color w:val="auto"/>
          <w:sz w:val="24"/>
          <w:szCs w:val="24"/>
        </w:rPr>
        <w:t>Intelligence-learning-cognition</w:t>
      </w:r>
      <w:proofErr w:type="spellEnd"/>
      <w:r w:rsidRPr="000455F4"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4550AD" w:rsidRPr="000455F4" w:rsidRDefault="004550AD" w:rsidP="00F44C2B">
      <w:pPr>
        <w:spacing w:after="0" w:line="360" w:lineRule="auto"/>
        <w:ind w:left="-5" w:right="31" w:hanging="10"/>
        <w:rPr>
          <w:rFonts w:ascii="Arial" w:hAnsi="Arial" w:cs="Arial"/>
          <w:bCs/>
          <w:color w:val="auto"/>
          <w:sz w:val="24"/>
          <w:szCs w:val="24"/>
        </w:rPr>
      </w:pPr>
    </w:p>
    <w:p w:rsidR="00F44C2B" w:rsidRPr="000455F4" w:rsidRDefault="004550AD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I</w:t>
      </w:r>
      <w:r w:rsidR="00F44C2B" w:rsidRPr="000455F4">
        <w:rPr>
          <w:rFonts w:ascii="Arial" w:hAnsi="Arial" w:cs="Arial"/>
          <w:color w:val="auto"/>
          <w:sz w:val="24"/>
          <w:szCs w:val="24"/>
        </w:rPr>
        <w:t>NTR</w:t>
      </w:r>
      <w:r w:rsidRPr="000455F4">
        <w:rPr>
          <w:rFonts w:ascii="Arial" w:hAnsi="Arial" w:cs="Arial"/>
          <w:color w:val="auto"/>
          <w:sz w:val="24"/>
          <w:szCs w:val="24"/>
        </w:rPr>
        <w:t>O</w:t>
      </w:r>
      <w:r w:rsidR="00F44C2B" w:rsidRPr="000455F4">
        <w:rPr>
          <w:rFonts w:ascii="Arial" w:hAnsi="Arial" w:cs="Arial"/>
          <w:color w:val="auto"/>
          <w:sz w:val="24"/>
          <w:szCs w:val="24"/>
        </w:rPr>
        <w:t>DUÇ</w:t>
      </w:r>
      <w:r w:rsidRPr="000455F4">
        <w:rPr>
          <w:rFonts w:ascii="Arial" w:hAnsi="Arial" w:cs="Arial"/>
          <w:color w:val="auto"/>
          <w:sz w:val="24"/>
          <w:szCs w:val="24"/>
        </w:rPr>
        <w:t>ÃO</w:t>
      </w:r>
    </w:p>
    <w:p w:rsidR="00475159" w:rsidRPr="000455F4" w:rsidRDefault="006F5253" w:rsidP="001550A8">
      <w:pPr>
        <w:spacing w:after="0" w:line="36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Os estudos sobre como a questão emocional interfere diretamente no processo de construção do saber</w:t>
      </w:r>
      <w:r w:rsidR="001977A1" w:rsidRPr="000455F4">
        <w:rPr>
          <w:rFonts w:ascii="Arial" w:hAnsi="Arial" w:cs="Arial"/>
          <w:color w:val="auto"/>
          <w:sz w:val="24"/>
          <w:szCs w:val="24"/>
        </w:rPr>
        <w:t xml:space="preserve"> </w:t>
      </w:r>
      <w:r w:rsidR="00FC3F29" w:rsidRPr="000455F4">
        <w:rPr>
          <w:rFonts w:ascii="Arial" w:hAnsi="Arial" w:cs="Arial"/>
          <w:color w:val="auto"/>
          <w:sz w:val="24"/>
          <w:szCs w:val="24"/>
        </w:rPr>
        <w:t>são</w:t>
      </w:r>
      <w:r w:rsidR="001977A1" w:rsidRPr="000455F4">
        <w:rPr>
          <w:rFonts w:ascii="Arial" w:hAnsi="Arial" w:cs="Arial"/>
          <w:color w:val="auto"/>
          <w:sz w:val="24"/>
          <w:szCs w:val="24"/>
        </w:rPr>
        <w:t xml:space="preserve"> bem tímido</w:t>
      </w:r>
      <w:r w:rsidR="00FC3F29" w:rsidRPr="000455F4">
        <w:rPr>
          <w:rFonts w:ascii="Arial" w:hAnsi="Arial" w:cs="Arial"/>
          <w:color w:val="auto"/>
          <w:sz w:val="24"/>
          <w:szCs w:val="24"/>
        </w:rPr>
        <w:t>s. Não há aprofundamento nas pesquisas</w:t>
      </w:r>
      <w:r w:rsidR="00475159" w:rsidRPr="000455F4">
        <w:rPr>
          <w:rFonts w:ascii="Arial" w:hAnsi="Arial" w:cs="Arial"/>
          <w:color w:val="auto"/>
          <w:sz w:val="24"/>
          <w:szCs w:val="24"/>
        </w:rPr>
        <w:t xml:space="preserve">, nem uma observação mais estreita sobre como o professor além de ser um transmissor dos conhecimentos sistemáticos, também é um mediador das emoções, suas construções e estímulos. Principalmente se o foco for a educação infantil, período em que a criança está em processo de formação e adaptação social, saindo de situações em que o </w:t>
      </w:r>
      <w:proofErr w:type="gramStart"/>
      <w:r w:rsidR="00475159" w:rsidRPr="000455F4">
        <w:rPr>
          <w:rFonts w:ascii="Arial" w:hAnsi="Arial" w:cs="Arial"/>
          <w:color w:val="auto"/>
          <w:sz w:val="24"/>
          <w:szCs w:val="24"/>
        </w:rPr>
        <w:t>eu é</w:t>
      </w:r>
      <w:proofErr w:type="gramEnd"/>
      <w:r w:rsidR="00475159" w:rsidRPr="000455F4">
        <w:rPr>
          <w:rFonts w:ascii="Arial" w:hAnsi="Arial" w:cs="Arial"/>
          <w:color w:val="auto"/>
          <w:sz w:val="24"/>
          <w:szCs w:val="24"/>
        </w:rPr>
        <w:t xml:space="preserve"> o centro e sendo introduzida em um ambiente em que o foco passa a ser o nós.</w:t>
      </w:r>
    </w:p>
    <w:p w:rsidR="00475159" w:rsidRPr="000455F4" w:rsidRDefault="00475159" w:rsidP="001550A8">
      <w:pPr>
        <w:spacing w:after="0" w:line="36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Entendendo a importância dos estímulos, sejam eles motivacionais ou sensoriais para a construção do processo de ensino-aprendizagem, em que o aprendente se constrói enquanto ser social, e traz consigo para o ambiente escolar toda uma constituição emocional de suas primeiras interações.</w:t>
      </w:r>
    </w:p>
    <w:p w:rsidR="001550A8" w:rsidRPr="000455F4" w:rsidRDefault="001550A8" w:rsidP="001550A8">
      <w:pPr>
        <w:spacing w:after="0" w:line="36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 xml:space="preserve">Os estudos que abordam a cognição emocional, relaciona-se a cognição adulta, no entanto as crianças </w:t>
      </w:r>
      <w:r w:rsidRPr="000455F4">
        <w:rPr>
          <w:rFonts w:ascii="Arial" w:hAnsi="Arial" w:cs="Arial"/>
          <w:color w:val="auto"/>
          <w:sz w:val="24"/>
          <w:szCs w:val="24"/>
        </w:rPr>
        <w:t>em idade escolar quando trabalham com metodologias que consideram a inteligência emocional, em que a cognição afetiva é privilegiada na práxis pedagógica, os saberes são construídos em uma dinâmica fluída e eficaz; por outro lado não entender que cognição e emoção são interligados causa atrasos nas construções educativas.</w:t>
      </w:r>
    </w:p>
    <w:p w:rsidR="006F5253" w:rsidRPr="000455F4" w:rsidRDefault="00FC3F29" w:rsidP="006F5253">
      <w:pPr>
        <w:ind w:firstLine="0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44C2B" w:rsidRPr="000455F4" w:rsidRDefault="00300F21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O</w:t>
      </w:r>
      <w:r w:rsidR="00F44C2B" w:rsidRPr="000455F4">
        <w:rPr>
          <w:rFonts w:ascii="Arial" w:hAnsi="Arial" w:cs="Arial"/>
          <w:color w:val="auto"/>
          <w:sz w:val="24"/>
          <w:szCs w:val="24"/>
        </w:rPr>
        <w:t>B</w:t>
      </w:r>
      <w:r w:rsidRPr="000455F4">
        <w:rPr>
          <w:rFonts w:ascii="Arial" w:hAnsi="Arial" w:cs="Arial"/>
          <w:color w:val="auto"/>
          <w:sz w:val="24"/>
          <w:szCs w:val="24"/>
        </w:rPr>
        <w:t>JE</w:t>
      </w:r>
      <w:r w:rsidR="00F44C2B" w:rsidRPr="000455F4">
        <w:rPr>
          <w:rFonts w:ascii="Arial" w:hAnsi="Arial" w:cs="Arial"/>
          <w:color w:val="auto"/>
          <w:sz w:val="24"/>
          <w:szCs w:val="24"/>
        </w:rPr>
        <w:t>T</w:t>
      </w:r>
      <w:r w:rsidRPr="000455F4">
        <w:rPr>
          <w:rFonts w:ascii="Arial" w:hAnsi="Arial" w:cs="Arial"/>
          <w:color w:val="auto"/>
          <w:sz w:val="24"/>
          <w:szCs w:val="24"/>
        </w:rPr>
        <w:t>IVO</w:t>
      </w:r>
    </w:p>
    <w:p w:rsidR="00300F21" w:rsidRPr="000455F4" w:rsidRDefault="00300F21" w:rsidP="00F44C2B">
      <w:pPr>
        <w:spacing w:after="0" w:line="360" w:lineRule="auto"/>
        <w:ind w:left="-15" w:firstLine="0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Considerando a abordagem da temática emoção e cognição, procurando oferecer embasamento teórico por meio de revisões integrativas no panorama educacional, com foco na educação infantil e fundamental séries iniciais</w:t>
      </w:r>
      <w:r w:rsidR="00CF73E7" w:rsidRPr="000455F4">
        <w:rPr>
          <w:rFonts w:ascii="Arial" w:hAnsi="Arial" w:cs="Arial"/>
          <w:color w:val="auto"/>
          <w:sz w:val="24"/>
          <w:szCs w:val="24"/>
        </w:rPr>
        <w:t>. O presente artigo tem como objetivo evidenciar a importância em se aprofundar a pesquisa de relação entre emocional e cognição para a construção do processo de ensino aprendizagem voltado para crianças.</w:t>
      </w:r>
    </w:p>
    <w:p w:rsidR="00CF73E7" w:rsidRPr="000455F4" w:rsidRDefault="00CF73E7" w:rsidP="00F44C2B">
      <w:pPr>
        <w:spacing w:after="0" w:line="360" w:lineRule="auto"/>
        <w:ind w:left="-15" w:firstLine="0"/>
        <w:rPr>
          <w:rFonts w:ascii="Arial" w:hAnsi="Arial" w:cs="Arial"/>
          <w:color w:val="auto"/>
          <w:sz w:val="24"/>
          <w:szCs w:val="24"/>
        </w:rPr>
      </w:pPr>
    </w:p>
    <w:p w:rsidR="00F44C2B" w:rsidRPr="000455F4" w:rsidRDefault="00F44C2B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MÉT</w:t>
      </w:r>
      <w:r w:rsidR="00CF73E7" w:rsidRPr="000455F4">
        <w:rPr>
          <w:rFonts w:ascii="Arial" w:hAnsi="Arial" w:cs="Arial"/>
          <w:color w:val="auto"/>
          <w:sz w:val="24"/>
          <w:szCs w:val="24"/>
        </w:rPr>
        <w:t>O</w:t>
      </w:r>
      <w:r w:rsidRPr="000455F4">
        <w:rPr>
          <w:rFonts w:ascii="Arial" w:hAnsi="Arial" w:cs="Arial"/>
          <w:color w:val="auto"/>
          <w:sz w:val="24"/>
          <w:szCs w:val="24"/>
        </w:rPr>
        <w:t>D</w:t>
      </w:r>
      <w:r w:rsidR="00CF73E7" w:rsidRPr="000455F4">
        <w:rPr>
          <w:rFonts w:ascii="Arial" w:hAnsi="Arial" w:cs="Arial"/>
          <w:color w:val="auto"/>
          <w:sz w:val="24"/>
          <w:szCs w:val="24"/>
        </w:rPr>
        <w:t>OS</w:t>
      </w:r>
    </w:p>
    <w:p w:rsidR="00F44C2B" w:rsidRPr="000455F4" w:rsidRDefault="00CF73E7" w:rsidP="00CF73E7">
      <w:pPr>
        <w:spacing w:after="0" w:line="360" w:lineRule="auto"/>
        <w:ind w:left="-15" w:firstLine="0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A abordagem da pesquisa tomou como base a revisão bibliográfica de artigos relacionados a temática em estudo</w:t>
      </w:r>
    </w:p>
    <w:p w:rsidR="00F44C2B" w:rsidRPr="000455F4" w:rsidRDefault="00F44C2B" w:rsidP="00F44C2B">
      <w:pPr>
        <w:spacing w:after="0" w:line="360" w:lineRule="auto"/>
        <w:ind w:left="-1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 xml:space="preserve">Para o levantamento dos artigos na literatura, realizou-se uma busca nas </w:t>
      </w:r>
      <w:r w:rsidRPr="000455F4">
        <w:rPr>
          <w:rFonts w:ascii="Arial" w:hAnsi="Arial" w:cs="Arial"/>
          <w:color w:val="auto"/>
          <w:sz w:val="24"/>
          <w:szCs w:val="24"/>
        </w:rPr>
        <w:lastRenderedPageBreak/>
        <w:t xml:space="preserve">seguintes bases de dados: </w:t>
      </w:r>
      <w:proofErr w:type="spellStart"/>
      <w:r w:rsidR="00CF73E7" w:rsidRPr="000455F4">
        <w:rPr>
          <w:rFonts w:ascii="Arial" w:hAnsi="Arial" w:cs="Arial"/>
          <w:color w:val="auto"/>
          <w:sz w:val="24"/>
          <w:szCs w:val="24"/>
        </w:rPr>
        <w:t>PubMed</w:t>
      </w:r>
      <w:proofErr w:type="spellEnd"/>
      <w:r w:rsidRPr="000455F4">
        <w:rPr>
          <w:rFonts w:ascii="Arial" w:hAnsi="Arial" w:cs="Arial"/>
          <w:color w:val="auto"/>
          <w:sz w:val="24"/>
          <w:szCs w:val="24"/>
        </w:rPr>
        <w:t xml:space="preserve"> e do </w:t>
      </w:r>
      <w:proofErr w:type="spellStart"/>
      <w:r w:rsidR="004B17B3" w:rsidRPr="000455F4">
        <w:rPr>
          <w:rFonts w:ascii="Arial" w:hAnsi="Arial" w:cs="Arial"/>
          <w:color w:val="auto"/>
          <w:sz w:val="24"/>
          <w:szCs w:val="24"/>
        </w:rPr>
        <w:t>Scielo</w:t>
      </w:r>
      <w:proofErr w:type="spellEnd"/>
      <w:r w:rsidR="004B17B3" w:rsidRPr="000455F4">
        <w:rPr>
          <w:rFonts w:ascii="Arial" w:hAnsi="Arial" w:cs="Arial"/>
          <w:color w:val="auto"/>
          <w:sz w:val="24"/>
          <w:szCs w:val="24"/>
        </w:rPr>
        <w:t>.</w:t>
      </w:r>
    </w:p>
    <w:p w:rsidR="00F44C2B" w:rsidRPr="000455F4" w:rsidRDefault="00F44C2B" w:rsidP="00F44C2B">
      <w:pPr>
        <w:spacing w:after="0" w:line="360" w:lineRule="auto"/>
        <w:ind w:left="-1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Foram utilizados, para busca dos artigos, os seguintes descritores e suas combinações nas línguas portuguesa e inglesa: “</w:t>
      </w:r>
      <w:r w:rsidR="00CF73E7" w:rsidRPr="000455F4">
        <w:rPr>
          <w:rFonts w:ascii="Arial" w:hAnsi="Arial" w:cs="Arial"/>
          <w:color w:val="auto"/>
          <w:sz w:val="24"/>
          <w:szCs w:val="24"/>
        </w:rPr>
        <w:t>Inteligência</w:t>
      </w:r>
      <w:r w:rsidRPr="000455F4">
        <w:rPr>
          <w:rFonts w:ascii="Arial" w:hAnsi="Arial" w:cs="Arial"/>
          <w:color w:val="auto"/>
          <w:sz w:val="24"/>
          <w:szCs w:val="24"/>
        </w:rPr>
        <w:t>”, “</w:t>
      </w:r>
      <w:r w:rsidR="00CF73E7" w:rsidRPr="000455F4">
        <w:rPr>
          <w:rFonts w:ascii="Arial" w:hAnsi="Arial" w:cs="Arial"/>
          <w:color w:val="auto"/>
          <w:sz w:val="24"/>
          <w:szCs w:val="24"/>
        </w:rPr>
        <w:t>Cognição</w:t>
      </w:r>
      <w:r w:rsidRPr="000455F4">
        <w:rPr>
          <w:rFonts w:ascii="Arial" w:hAnsi="Arial" w:cs="Arial"/>
          <w:color w:val="auto"/>
          <w:sz w:val="24"/>
          <w:szCs w:val="24"/>
        </w:rPr>
        <w:t>”, “</w:t>
      </w:r>
      <w:r w:rsidR="00CF73E7" w:rsidRPr="000455F4">
        <w:rPr>
          <w:rFonts w:ascii="Arial" w:hAnsi="Arial" w:cs="Arial"/>
          <w:color w:val="auto"/>
          <w:sz w:val="24"/>
          <w:szCs w:val="24"/>
        </w:rPr>
        <w:t>Aprendizagem</w:t>
      </w:r>
      <w:r w:rsidRPr="000455F4">
        <w:rPr>
          <w:rFonts w:ascii="Arial" w:hAnsi="Arial" w:cs="Arial"/>
          <w:color w:val="auto"/>
          <w:sz w:val="24"/>
          <w:szCs w:val="24"/>
        </w:rPr>
        <w:t>”</w:t>
      </w:r>
      <w:r w:rsidR="00CF73E7" w:rsidRPr="000455F4">
        <w:rPr>
          <w:rFonts w:ascii="Arial" w:hAnsi="Arial" w:cs="Arial"/>
          <w:color w:val="auto"/>
          <w:sz w:val="24"/>
          <w:szCs w:val="24"/>
        </w:rPr>
        <w:t>.</w:t>
      </w:r>
    </w:p>
    <w:p w:rsidR="00F44C2B" w:rsidRPr="000455F4" w:rsidRDefault="00F44C2B" w:rsidP="00F44C2B">
      <w:pPr>
        <w:spacing w:after="0" w:line="360" w:lineRule="auto"/>
        <w:ind w:left="-1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 xml:space="preserve">Os critérios de inclusão definidos para a seleção dos artigos foram: artigos publicados em português, inglês e espanhol; artigos na íntegra que retratassem a temática referente à revisão integrativa e artigos publicados e indexados nos referidos bancos de dados nos últimos </w:t>
      </w:r>
      <w:r w:rsidR="00CF73E7" w:rsidRPr="000455F4">
        <w:rPr>
          <w:rFonts w:ascii="Arial" w:hAnsi="Arial" w:cs="Arial"/>
          <w:color w:val="auto"/>
          <w:sz w:val="24"/>
          <w:szCs w:val="24"/>
        </w:rPr>
        <w:t>cinco</w:t>
      </w:r>
      <w:r w:rsidRPr="000455F4">
        <w:rPr>
          <w:rFonts w:ascii="Arial" w:hAnsi="Arial" w:cs="Arial"/>
          <w:color w:val="auto"/>
          <w:sz w:val="24"/>
          <w:szCs w:val="24"/>
        </w:rPr>
        <w:t xml:space="preserve"> anos.</w:t>
      </w:r>
    </w:p>
    <w:p w:rsidR="00F44C2B" w:rsidRPr="000455F4" w:rsidRDefault="00F44C2B" w:rsidP="00F44C2B">
      <w:pPr>
        <w:spacing w:after="0" w:line="360" w:lineRule="auto"/>
        <w:ind w:left="-1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 xml:space="preserve">A </w:t>
      </w:r>
      <w:r w:rsidR="002A14BB" w:rsidRPr="000455F4">
        <w:rPr>
          <w:rFonts w:ascii="Arial" w:hAnsi="Arial" w:cs="Arial"/>
          <w:color w:val="auto"/>
          <w:sz w:val="24"/>
          <w:szCs w:val="24"/>
        </w:rPr>
        <w:t xml:space="preserve">pesquisa teve suas maiores contribuições pautadas em </w:t>
      </w:r>
      <w:proofErr w:type="spellStart"/>
      <w:r w:rsidR="002A14BB" w:rsidRPr="000455F4">
        <w:rPr>
          <w:rFonts w:ascii="Arial" w:hAnsi="Arial" w:cs="Arial"/>
          <w:color w:val="auto"/>
          <w:sz w:val="24"/>
          <w:szCs w:val="24"/>
        </w:rPr>
        <w:t>Ganz</w:t>
      </w:r>
      <w:proofErr w:type="spellEnd"/>
      <w:r w:rsidRPr="000455F4">
        <w:rPr>
          <w:rFonts w:ascii="Arial" w:hAnsi="Arial" w:cs="Arial"/>
          <w:color w:val="auto"/>
          <w:sz w:val="24"/>
          <w:szCs w:val="24"/>
        </w:rPr>
        <w:t xml:space="preserve"> </w:t>
      </w:r>
      <w:r w:rsidR="002A14BB" w:rsidRPr="000455F4">
        <w:rPr>
          <w:rFonts w:ascii="Arial" w:hAnsi="Arial" w:cs="Arial"/>
          <w:color w:val="auto"/>
          <w:sz w:val="24"/>
          <w:szCs w:val="24"/>
        </w:rPr>
        <w:t xml:space="preserve">Fernandez-Martinez, Ana </w:t>
      </w:r>
      <w:proofErr w:type="spellStart"/>
      <w:r w:rsidR="002A14BB" w:rsidRPr="000455F4">
        <w:rPr>
          <w:rFonts w:ascii="Arial" w:hAnsi="Arial" w:cs="Arial"/>
          <w:color w:val="auto"/>
          <w:sz w:val="24"/>
          <w:szCs w:val="24"/>
        </w:rPr>
        <w:t>María</w:t>
      </w:r>
      <w:proofErr w:type="spellEnd"/>
      <w:r w:rsidR="002A14BB" w:rsidRPr="000455F4">
        <w:rPr>
          <w:rFonts w:ascii="Arial" w:hAnsi="Arial" w:cs="Arial"/>
          <w:color w:val="auto"/>
          <w:sz w:val="24"/>
          <w:szCs w:val="24"/>
        </w:rPr>
        <w:t xml:space="preserve">  </w:t>
      </w:r>
      <w:proofErr w:type="spellStart"/>
      <w:r w:rsidR="002A14BB" w:rsidRPr="000455F4"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 w:rsidR="002A14BB" w:rsidRPr="000455F4">
        <w:rPr>
          <w:rFonts w:ascii="Arial" w:hAnsi="Arial" w:cs="Arial"/>
          <w:color w:val="auto"/>
          <w:sz w:val="24"/>
          <w:szCs w:val="24"/>
        </w:rPr>
        <w:t>  Montero-Garcia</w:t>
      </w:r>
      <w:r w:rsidRPr="000455F4">
        <w:rPr>
          <w:rFonts w:ascii="Arial" w:hAnsi="Arial" w:cs="Arial"/>
          <w:color w:val="auto"/>
          <w:sz w:val="24"/>
          <w:szCs w:val="24"/>
        </w:rPr>
        <w:t xml:space="preserve">, </w:t>
      </w:r>
      <w:r w:rsidR="002A14BB" w:rsidRPr="000455F4">
        <w:rPr>
          <w:rFonts w:ascii="Arial" w:hAnsi="Arial" w:cs="Arial"/>
          <w:color w:val="auto"/>
          <w:sz w:val="24"/>
          <w:szCs w:val="24"/>
        </w:rPr>
        <w:t xml:space="preserve">em que tanto a análise quanto a síntese dos </w:t>
      </w:r>
      <w:r w:rsidRPr="000455F4">
        <w:rPr>
          <w:rFonts w:ascii="Arial" w:hAnsi="Arial" w:cs="Arial"/>
          <w:color w:val="auto"/>
          <w:sz w:val="24"/>
          <w:szCs w:val="24"/>
        </w:rPr>
        <w:t>sendo que tanto a análise quanto a síntese dos dados extraídos dos artigos</w:t>
      </w:r>
      <w:r w:rsidR="002A14BB" w:rsidRPr="000455F4">
        <w:rPr>
          <w:rFonts w:ascii="Arial" w:hAnsi="Arial" w:cs="Arial"/>
          <w:color w:val="auto"/>
          <w:sz w:val="24"/>
          <w:szCs w:val="24"/>
        </w:rPr>
        <w:t xml:space="preserve">, o estudo foi realizado por meio de descrição que alicerçou as observações, descrições e classificação dos dados coletados afim de sistematizar o conhecimento granjeado ao longo da revisão </w:t>
      </w:r>
      <w:r w:rsidR="0090753B" w:rsidRPr="000455F4">
        <w:rPr>
          <w:rFonts w:ascii="Arial" w:hAnsi="Arial" w:cs="Arial"/>
          <w:color w:val="auto"/>
          <w:sz w:val="24"/>
          <w:szCs w:val="24"/>
        </w:rPr>
        <w:t>integrativa.</w:t>
      </w:r>
    </w:p>
    <w:p w:rsidR="0090753B" w:rsidRPr="000455F4" w:rsidRDefault="0090753B" w:rsidP="00F44C2B">
      <w:pPr>
        <w:spacing w:after="0" w:line="360" w:lineRule="auto"/>
        <w:ind w:left="-15"/>
        <w:rPr>
          <w:rFonts w:ascii="Arial" w:hAnsi="Arial" w:cs="Arial"/>
          <w:color w:val="auto"/>
          <w:sz w:val="24"/>
          <w:szCs w:val="24"/>
        </w:rPr>
      </w:pPr>
    </w:p>
    <w:p w:rsidR="00F44C2B" w:rsidRPr="000455F4" w:rsidRDefault="00F44C2B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R</w:t>
      </w:r>
      <w:r w:rsidR="0090753B" w:rsidRPr="000455F4">
        <w:rPr>
          <w:rFonts w:ascii="Arial" w:hAnsi="Arial" w:cs="Arial"/>
          <w:color w:val="auto"/>
          <w:sz w:val="24"/>
          <w:szCs w:val="24"/>
        </w:rPr>
        <w:t>ES</w:t>
      </w:r>
      <w:r w:rsidRPr="000455F4">
        <w:rPr>
          <w:rFonts w:ascii="Arial" w:hAnsi="Arial" w:cs="Arial"/>
          <w:color w:val="auto"/>
          <w:sz w:val="24"/>
          <w:szCs w:val="24"/>
        </w:rPr>
        <w:t>ULTAD</w:t>
      </w:r>
      <w:r w:rsidR="0090753B" w:rsidRPr="000455F4">
        <w:rPr>
          <w:rFonts w:ascii="Arial" w:hAnsi="Arial" w:cs="Arial"/>
          <w:color w:val="auto"/>
          <w:sz w:val="24"/>
          <w:szCs w:val="24"/>
        </w:rPr>
        <w:t>OS</w:t>
      </w:r>
    </w:p>
    <w:p w:rsidR="00F44C2B" w:rsidRPr="000455F4" w:rsidRDefault="00851F69" w:rsidP="00A07E11">
      <w:pPr>
        <w:spacing w:after="0" w:line="360" w:lineRule="auto"/>
        <w:ind w:left="-15" w:firstLine="0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ab/>
      </w:r>
      <w:r w:rsidRPr="000455F4">
        <w:rPr>
          <w:rFonts w:ascii="Arial" w:hAnsi="Arial" w:cs="Arial"/>
          <w:color w:val="auto"/>
          <w:sz w:val="24"/>
          <w:szCs w:val="24"/>
        </w:rPr>
        <w:tab/>
        <w:t xml:space="preserve">A base para construção do banco de dados desta revisão </w:t>
      </w:r>
      <w:r w:rsidR="00A07E11" w:rsidRPr="000455F4">
        <w:rPr>
          <w:rFonts w:ascii="Arial" w:hAnsi="Arial" w:cs="Arial"/>
          <w:color w:val="auto"/>
          <w:sz w:val="24"/>
          <w:szCs w:val="24"/>
        </w:rPr>
        <w:t xml:space="preserve">foi alimentada por </w:t>
      </w:r>
      <w:r w:rsidR="00A07E11" w:rsidRPr="000455F4">
        <w:rPr>
          <w:rFonts w:ascii="Arial" w:hAnsi="Arial" w:cs="Arial"/>
          <w:color w:val="auto"/>
          <w:sz w:val="24"/>
          <w:szCs w:val="24"/>
        </w:rPr>
        <w:t>amostras compostas por sete artigos científicos</w:t>
      </w:r>
      <w:r w:rsidR="00F44C2B" w:rsidRPr="000455F4">
        <w:rPr>
          <w:rFonts w:ascii="Arial" w:hAnsi="Arial" w:cs="Arial"/>
          <w:color w:val="auto"/>
          <w:sz w:val="24"/>
          <w:szCs w:val="24"/>
        </w:rPr>
        <w:t xml:space="preserve"> selecionados pelos critérios de inclusão previamente estabelecidos. Destes, </w:t>
      </w:r>
      <w:r w:rsidR="00A07E11" w:rsidRPr="000455F4">
        <w:rPr>
          <w:rFonts w:ascii="Arial" w:hAnsi="Arial" w:cs="Arial"/>
          <w:color w:val="auto"/>
          <w:sz w:val="24"/>
          <w:szCs w:val="24"/>
        </w:rPr>
        <w:t>três</w:t>
      </w:r>
      <w:r w:rsidR="00F44C2B" w:rsidRPr="000455F4">
        <w:rPr>
          <w:rFonts w:ascii="Arial" w:hAnsi="Arial" w:cs="Arial"/>
          <w:color w:val="auto"/>
          <w:sz w:val="24"/>
          <w:szCs w:val="24"/>
        </w:rPr>
        <w:t xml:space="preserve"> fo</w:t>
      </w:r>
      <w:r w:rsidR="00A07E11" w:rsidRPr="000455F4">
        <w:rPr>
          <w:rFonts w:ascii="Arial" w:hAnsi="Arial" w:cs="Arial"/>
          <w:color w:val="auto"/>
          <w:sz w:val="24"/>
          <w:szCs w:val="24"/>
        </w:rPr>
        <w:t xml:space="preserve">ram </w:t>
      </w:r>
      <w:r w:rsidR="00F44C2B" w:rsidRPr="000455F4">
        <w:rPr>
          <w:rFonts w:ascii="Arial" w:hAnsi="Arial" w:cs="Arial"/>
          <w:color w:val="auto"/>
          <w:sz w:val="24"/>
          <w:szCs w:val="24"/>
        </w:rPr>
        <w:t>encontrado</w:t>
      </w:r>
      <w:r w:rsidR="00A07E11" w:rsidRPr="000455F4">
        <w:rPr>
          <w:rFonts w:ascii="Arial" w:hAnsi="Arial" w:cs="Arial"/>
          <w:color w:val="auto"/>
          <w:sz w:val="24"/>
          <w:szCs w:val="24"/>
        </w:rPr>
        <w:t>s</w:t>
      </w:r>
      <w:r w:rsidR="00F44C2B" w:rsidRPr="000455F4">
        <w:rPr>
          <w:rFonts w:ascii="Arial" w:hAnsi="Arial" w:cs="Arial"/>
          <w:color w:val="auto"/>
          <w:sz w:val="24"/>
          <w:szCs w:val="24"/>
        </w:rPr>
        <w:t xml:space="preserve"> na base de dados </w:t>
      </w:r>
      <w:proofErr w:type="spellStart"/>
      <w:r w:rsidR="004B17B3" w:rsidRPr="000455F4">
        <w:rPr>
          <w:rFonts w:ascii="Arial" w:hAnsi="Arial" w:cs="Arial"/>
          <w:color w:val="auto"/>
          <w:sz w:val="24"/>
          <w:szCs w:val="24"/>
        </w:rPr>
        <w:t>Scielo</w:t>
      </w:r>
      <w:proofErr w:type="spellEnd"/>
      <w:r w:rsidR="00F44C2B" w:rsidRPr="000455F4">
        <w:rPr>
          <w:rFonts w:ascii="Arial" w:hAnsi="Arial" w:cs="Arial"/>
          <w:color w:val="auto"/>
          <w:sz w:val="24"/>
          <w:szCs w:val="24"/>
        </w:rPr>
        <w:t xml:space="preserve"> e quatro na </w:t>
      </w:r>
      <w:proofErr w:type="spellStart"/>
      <w:r w:rsidR="00A07E11" w:rsidRPr="000455F4">
        <w:rPr>
          <w:rFonts w:ascii="Arial" w:hAnsi="Arial" w:cs="Arial"/>
          <w:color w:val="auto"/>
          <w:sz w:val="24"/>
          <w:szCs w:val="24"/>
        </w:rPr>
        <w:t>PubMed</w:t>
      </w:r>
      <w:proofErr w:type="spellEnd"/>
      <w:r w:rsidR="00F44C2B" w:rsidRPr="000455F4">
        <w:rPr>
          <w:rFonts w:ascii="Arial" w:hAnsi="Arial" w:cs="Arial"/>
          <w:color w:val="auto"/>
          <w:sz w:val="24"/>
          <w:szCs w:val="24"/>
        </w:rPr>
        <w:t>. O quadro 1 representa as especificações de cada um dos artigos.</w:t>
      </w:r>
    </w:p>
    <w:p w:rsidR="00A07E11" w:rsidRPr="000455F4" w:rsidRDefault="00A07E11" w:rsidP="00A07E11">
      <w:pPr>
        <w:pStyle w:val="Ttulo1"/>
        <w:spacing w:after="0" w:line="360" w:lineRule="auto"/>
        <w:ind w:left="-5"/>
        <w:jc w:val="both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0455F4">
        <w:rPr>
          <w:rFonts w:ascii="Arial" w:hAnsi="Arial" w:cs="Arial"/>
          <w:b w:val="0"/>
          <w:bCs/>
          <w:color w:val="auto"/>
          <w:sz w:val="24"/>
          <w:szCs w:val="24"/>
        </w:rPr>
        <w:tab/>
      </w:r>
      <w:r w:rsidRPr="000455F4">
        <w:rPr>
          <w:rFonts w:ascii="Arial" w:hAnsi="Arial" w:cs="Arial"/>
          <w:b w:val="0"/>
          <w:bCs/>
          <w:color w:val="auto"/>
          <w:sz w:val="24"/>
          <w:szCs w:val="24"/>
        </w:rPr>
        <w:tab/>
      </w:r>
      <w:r w:rsidRPr="000455F4">
        <w:rPr>
          <w:rFonts w:ascii="Arial" w:hAnsi="Arial" w:cs="Arial"/>
          <w:b w:val="0"/>
          <w:bCs/>
          <w:color w:val="auto"/>
          <w:sz w:val="24"/>
          <w:szCs w:val="24"/>
        </w:rPr>
        <w:tab/>
        <w:t>Esses artigos abordam em seu seio os processos emocionais, as construções cognitivas e a correlação entre elas, produzindo uma amostra com potencial para esta construção textual.</w:t>
      </w:r>
    </w:p>
    <w:p w:rsidR="00A07E11" w:rsidRPr="000455F4" w:rsidRDefault="00A07E11" w:rsidP="00A07E11">
      <w:pPr>
        <w:rPr>
          <w:rFonts w:ascii="Arial" w:hAnsi="Arial" w:cs="Arial"/>
          <w:color w:val="auto"/>
          <w:sz w:val="24"/>
          <w:szCs w:val="24"/>
        </w:rPr>
      </w:pPr>
    </w:p>
    <w:p w:rsidR="00F44C2B" w:rsidRPr="000455F4" w:rsidRDefault="00F44C2B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D</w:t>
      </w:r>
      <w:r w:rsidR="00A07E11" w:rsidRPr="000455F4">
        <w:rPr>
          <w:rFonts w:ascii="Arial" w:hAnsi="Arial" w:cs="Arial"/>
          <w:color w:val="auto"/>
          <w:sz w:val="24"/>
          <w:szCs w:val="24"/>
        </w:rPr>
        <w:t>IS</w:t>
      </w:r>
      <w:r w:rsidRPr="000455F4">
        <w:rPr>
          <w:rFonts w:ascii="Arial" w:hAnsi="Arial" w:cs="Arial"/>
          <w:color w:val="auto"/>
          <w:sz w:val="24"/>
          <w:szCs w:val="24"/>
        </w:rPr>
        <w:t>CU</w:t>
      </w:r>
      <w:r w:rsidR="00A07E11" w:rsidRPr="000455F4">
        <w:rPr>
          <w:rFonts w:ascii="Arial" w:hAnsi="Arial" w:cs="Arial"/>
          <w:color w:val="auto"/>
          <w:sz w:val="24"/>
          <w:szCs w:val="24"/>
        </w:rPr>
        <w:t>SSÃO</w:t>
      </w:r>
    </w:p>
    <w:p w:rsidR="00F44C2B" w:rsidRPr="000455F4" w:rsidRDefault="000D0190" w:rsidP="000D0190">
      <w:pPr>
        <w:spacing w:after="0" w:line="360" w:lineRule="auto"/>
        <w:ind w:left="-15" w:firstLine="1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 xml:space="preserve">       O entendimento da importância em se correlacionar as questões emocionais aos processos cognitivos de construção do saber na dinâmica da práxis educativa, com crianças em fase escolar, muito tem a contribuir para o desenvolvimento da educação básica no Brasil.</w:t>
      </w:r>
    </w:p>
    <w:p w:rsidR="00F44C2B" w:rsidRPr="000455F4" w:rsidRDefault="00F44C2B" w:rsidP="00F44C2B">
      <w:pPr>
        <w:spacing w:after="0" w:line="360" w:lineRule="auto"/>
        <w:ind w:left="10" w:right="-14" w:hanging="10"/>
        <w:jc w:val="righ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pPr w:vertAnchor="text" w:horzAnchor="margin" w:tblpXSpec="center" w:tblpY="-284"/>
        <w:tblOverlap w:val="never"/>
        <w:tblW w:w="10268" w:type="dxa"/>
        <w:tblInd w:w="0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0268"/>
      </w:tblGrid>
      <w:tr w:rsidR="000455F4" w:rsidRPr="000455F4" w:rsidTr="008824A5">
        <w:trPr>
          <w:trHeight w:val="811"/>
        </w:trPr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F44C2B" w:rsidRPr="000455F4" w:rsidRDefault="00F44C2B" w:rsidP="007D34EA">
            <w:pPr>
              <w:tabs>
                <w:tab w:val="center" w:pos="1273"/>
              </w:tabs>
              <w:spacing w:after="0" w:line="36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44C2B" w:rsidRPr="000455F4" w:rsidRDefault="00F44C2B" w:rsidP="007D34EA">
            <w:pPr>
              <w:spacing w:after="0" w:line="360" w:lineRule="auto"/>
              <w:ind w:left="5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5F4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 xml:space="preserve">Quadro 1. </w:t>
            </w:r>
            <w:r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Artigos levantados nas bases de dados </w:t>
            </w:r>
            <w:r w:rsidR="00D659A5"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>SCIELO</w:t>
            </w:r>
            <w:r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7D34EA"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>PubMed</w:t>
            </w:r>
            <w:proofErr w:type="spellEnd"/>
            <w:r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sobre</w:t>
            </w:r>
            <w:r w:rsidR="007D34EA"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34EA"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>Inteligencia</w:t>
            </w:r>
            <w:proofErr w:type="spellEnd"/>
            <w:r w:rsidR="007D34EA"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>, Cognição e Aprendizagem</w:t>
            </w:r>
            <w:r w:rsidRPr="000455F4">
              <w:rPr>
                <w:rFonts w:ascii="Arial" w:eastAsia="Calibri" w:hAnsi="Arial" w:cs="Arial"/>
                <w:color w:val="auto"/>
                <w:sz w:val="24"/>
                <w:szCs w:val="24"/>
              </w:rPr>
              <w:t>.</w:t>
            </w:r>
          </w:p>
          <w:tbl>
            <w:tblPr>
              <w:tblStyle w:val="TableGrid"/>
              <w:tblW w:w="9687" w:type="dxa"/>
              <w:tblInd w:w="5" w:type="dxa"/>
              <w:tblLayout w:type="fixed"/>
              <w:tblCellMar>
                <w:top w:w="22" w:type="dxa"/>
                <w:right w:w="49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1701"/>
              <w:gridCol w:w="1701"/>
              <w:gridCol w:w="2326"/>
              <w:gridCol w:w="2693"/>
            </w:tblGrid>
            <w:tr w:rsidR="000455F4" w:rsidRPr="000455F4" w:rsidTr="00112B09">
              <w:trPr>
                <w:trHeight w:val="242"/>
              </w:trPr>
              <w:tc>
                <w:tcPr>
                  <w:tcW w:w="1266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360" w:lineRule="auto"/>
                    <w:ind w:left="57"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Procedência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36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Título do artigo</w:t>
                  </w:r>
                </w:p>
              </w:tc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36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Autores</w:t>
                  </w:r>
                </w:p>
              </w:tc>
              <w:tc>
                <w:tcPr>
                  <w:tcW w:w="2326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36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Periódico (</w:t>
                  </w:r>
                  <w:proofErr w:type="spellStart"/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vol</w:t>
                  </w:r>
                  <w:proofErr w:type="spellEnd"/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n</w:t>
                  </w: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  <w:vertAlign w:val="superscript"/>
                    </w:rPr>
                    <w:t>o</w:t>
                  </w: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pág</w:t>
                  </w:r>
                  <w:proofErr w:type="spellEnd"/>
                  <w:proofErr w:type="gramEnd"/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, ano)</w:t>
                  </w:r>
                </w:p>
              </w:tc>
              <w:tc>
                <w:tcPr>
                  <w:tcW w:w="2693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36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b/>
                      <w:color w:val="auto"/>
                      <w:sz w:val="24"/>
                      <w:szCs w:val="24"/>
                    </w:rPr>
                    <w:t>Considerações / Temática</w:t>
                  </w:r>
                </w:p>
              </w:tc>
            </w:tr>
            <w:tr w:rsidR="000455F4" w:rsidRPr="000455F4" w:rsidTr="00112B09">
              <w:trPr>
                <w:trHeight w:val="623"/>
              </w:trPr>
              <w:tc>
                <w:tcPr>
                  <w:tcW w:w="1266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nil"/>
                  </w:tcBorders>
                </w:tcPr>
                <w:p w:rsidR="00F44C2B" w:rsidRPr="000455F4" w:rsidRDefault="004B17B3" w:rsidP="001C5C08">
                  <w:pPr>
                    <w:framePr w:wrap="around" w:vAnchor="text" w:hAnchor="margin" w:xAlign="center" w:y="-284"/>
                    <w:spacing w:after="0" w:line="240" w:lineRule="auto"/>
                    <w:ind w:left="57"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>SCIELO</w:t>
                  </w:r>
                </w:p>
              </w:tc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nil"/>
                    <w:right w:val="nil"/>
                  </w:tcBorders>
                </w:tcPr>
                <w:p w:rsidR="00F44C2B" w:rsidRPr="000455F4" w:rsidRDefault="00381496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Programa de estimulação cognitiva "ativamente" para o ensino infantil</w:t>
                  </w:r>
                  <w:r w:rsidR="00F44C2B"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181717"/>
                    <w:left w:val="nil"/>
                    <w:bottom w:val="nil"/>
                    <w:right w:val="nil"/>
                  </w:tcBorders>
                </w:tcPr>
                <w:p w:rsidR="00F44C2B" w:rsidRPr="000455F4" w:rsidRDefault="00381496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Jucelia Santos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Ganz</w:t>
                  </w: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  <w:vertAlign w:val="superscript"/>
                    </w:rPr>
                    <w:t>I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Luce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 Malba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Campos</w:t>
                  </w: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  <w:vertAlign w:val="superscript"/>
                    </w:rPr>
                    <w:t>II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Patricia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 Botelho da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Silva</w:t>
                  </w: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  <w:vertAlign w:val="superscript"/>
                    </w:rPr>
                    <w:t>III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</w:tc>
              <w:tc>
                <w:tcPr>
                  <w:tcW w:w="2326" w:type="dxa"/>
                  <w:tcBorders>
                    <w:top w:val="single" w:sz="4" w:space="0" w:color="181717"/>
                    <w:left w:val="nil"/>
                    <w:bottom w:val="nil"/>
                    <w:right w:val="nil"/>
                  </w:tcBorders>
                </w:tcPr>
                <w:p w:rsidR="00381496" w:rsidRPr="000455F4" w:rsidRDefault="00381496" w:rsidP="001C5C08">
                  <w:pPr>
                    <w:pStyle w:val="Ttulo3"/>
                    <w:framePr w:wrap="around" w:vAnchor="text" w:hAnchor="margin" w:xAlign="center" w:y="-284"/>
                    <w:shd w:val="clear" w:color="auto" w:fill="FFFFFF"/>
                    <w:spacing w:line="240" w:lineRule="auto"/>
                    <w:suppressOverlap/>
                    <w:outlineLvl w:val="2"/>
                    <w:rPr>
                      <w:rFonts w:ascii="Arial" w:hAnsi="Arial" w:cs="Arial"/>
                      <w:color w:val="auto"/>
                    </w:rPr>
                  </w:pPr>
                  <w:r w:rsidRPr="000455F4">
                    <w:rPr>
                      <w:rFonts w:ascii="Arial" w:hAnsi="Arial" w:cs="Arial"/>
                      <w:color w:val="auto"/>
                    </w:rPr>
                    <w:t xml:space="preserve">Rev.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</w:rPr>
                    <w:t>psicopedag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</w:rPr>
                    <w:t>. vol.32 no.97 </w:t>
                  </w:r>
                </w:p>
                <w:p w:rsidR="00381496" w:rsidRPr="000455F4" w:rsidRDefault="00381496" w:rsidP="001C5C08">
                  <w:pPr>
                    <w:pStyle w:val="Ttulo3"/>
                    <w:framePr w:wrap="around" w:vAnchor="text" w:hAnchor="margin" w:xAlign="center" w:y="-284"/>
                    <w:shd w:val="clear" w:color="auto" w:fill="FFFFFF"/>
                    <w:spacing w:line="240" w:lineRule="auto"/>
                    <w:ind w:firstLine="0"/>
                    <w:suppressOverlap/>
                    <w:outlineLvl w:val="2"/>
                    <w:rPr>
                      <w:rFonts w:ascii="Arial" w:hAnsi="Arial" w:cs="Arial"/>
                      <w:color w:val="auto"/>
                    </w:rPr>
                  </w:pPr>
                  <w:r w:rsidRPr="000455F4">
                    <w:rPr>
                      <w:rFonts w:ascii="Arial" w:hAnsi="Arial" w:cs="Arial"/>
                      <w:color w:val="auto"/>
                    </w:rPr>
                    <w:t xml:space="preserve">São </w:t>
                  </w:r>
                  <w:proofErr w:type="gramStart"/>
                  <w:r w:rsidRPr="000455F4">
                    <w:rPr>
                      <w:rFonts w:ascii="Arial" w:hAnsi="Arial" w:cs="Arial"/>
                      <w:color w:val="auto"/>
                    </w:rPr>
                    <w:t>Paulo  2015</w:t>
                  </w:r>
                  <w:proofErr w:type="gramEnd"/>
                </w:p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181717"/>
                    <w:left w:val="nil"/>
                    <w:bottom w:val="nil"/>
                    <w:right w:val="single" w:sz="4" w:space="0" w:color="181717"/>
                  </w:tcBorders>
                </w:tcPr>
                <w:p w:rsidR="00F44C2B" w:rsidRPr="000455F4" w:rsidRDefault="00381496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Intervenções no contexto educacional com crianças pré-escolares são de suma importância para o desenvolvimento de habilidades cognitivas necessárias à aprendizagem.</w:t>
                  </w:r>
                </w:p>
              </w:tc>
            </w:tr>
            <w:tr w:rsidR="000455F4" w:rsidRPr="000455F4" w:rsidTr="00112B09">
              <w:trPr>
                <w:trHeight w:val="428"/>
              </w:trPr>
              <w:tc>
                <w:tcPr>
                  <w:tcW w:w="1266" w:type="dxa"/>
                  <w:tcBorders>
                    <w:top w:val="nil"/>
                    <w:left w:val="single" w:sz="4" w:space="0" w:color="181717"/>
                    <w:bottom w:val="nil"/>
                    <w:right w:val="nil"/>
                  </w:tcBorders>
                </w:tcPr>
                <w:p w:rsidR="00F44C2B" w:rsidRPr="000455F4" w:rsidRDefault="004B17B3" w:rsidP="001C5C08">
                  <w:pPr>
                    <w:framePr w:wrap="around" w:vAnchor="text" w:hAnchor="margin" w:xAlign="center" w:y="-284"/>
                    <w:spacing w:after="0" w:line="240" w:lineRule="auto"/>
                    <w:ind w:left="57"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>SCIELO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496" w:rsidRPr="000455F4" w:rsidRDefault="00381496" w:rsidP="001C5C08">
                  <w:pPr>
                    <w:pStyle w:val="NormalWeb"/>
                    <w:framePr w:wrap="around" w:vAnchor="text" w:hAnchor="margin" w:xAlign="center" w:y="-284"/>
                    <w:shd w:val="clear" w:color="auto" w:fill="FFFFFF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0455F4">
                    <w:rPr>
                      <w:rFonts w:ascii="Arial" w:hAnsi="Arial" w:cs="Arial"/>
                    </w:rPr>
                    <w:t>Contribuições para a educação em inteligência emocional da educação infantil</w:t>
                  </w:r>
                </w:p>
                <w:p w:rsidR="00381496" w:rsidRPr="000455F4" w:rsidRDefault="00381496" w:rsidP="001C5C08">
                  <w:pPr>
                    <w:pStyle w:val="NormalWeb"/>
                    <w:framePr w:wrap="around" w:vAnchor="text" w:hAnchor="margin" w:xAlign="center" w:y="-284"/>
                    <w:shd w:val="clear" w:color="auto" w:fill="FFFFFF"/>
                    <w:suppressOverlap/>
                    <w:rPr>
                      <w:rFonts w:ascii="Arial" w:hAnsi="Arial" w:cs="Arial"/>
                    </w:rPr>
                  </w:pPr>
                  <w:r w:rsidRPr="000455F4">
                    <w:rPr>
                      <w:rFonts w:ascii="Arial" w:hAnsi="Arial" w:cs="Arial"/>
                    </w:rPr>
                    <w:t> </w:t>
                  </w:r>
                </w:p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C2B" w:rsidRPr="000455F4" w:rsidRDefault="00381496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Ana Maria Fernández-Martínez </w:t>
                  </w:r>
                  <w:proofErr w:type="gram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  <w:vertAlign w:val="superscript"/>
                    </w:rPr>
                    <w:t>1</w:t>
                  </w: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> ,</w:t>
                  </w:r>
                  <w:proofErr w:type="gram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 Imaculada Montero-García </w:t>
                  </w: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496" w:rsidRPr="000455F4" w:rsidRDefault="00381496" w:rsidP="001C5C08">
                  <w:pPr>
                    <w:pStyle w:val="Ttulo3"/>
                    <w:framePr w:wrap="around" w:vAnchor="text" w:hAnchor="margin" w:xAlign="center" w:y="-284"/>
                    <w:shd w:val="clear" w:color="auto" w:fill="FFFFFF"/>
                    <w:spacing w:line="240" w:lineRule="auto"/>
                    <w:ind w:firstLine="0"/>
                    <w:suppressOverlap/>
                    <w:outlineLvl w:val="2"/>
                    <w:rPr>
                      <w:rFonts w:ascii="Arial" w:hAnsi="Arial" w:cs="Arial"/>
                      <w:color w:val="auto"/>
                    </w:rPr>
                  </w:pPr>
                  <w:proofErr w:type="spellStart"/>
                  <w:r w:rsidRPr="000455F4">
                    <w:rPr>
                      <w:rFonts w:ascii="Arial" w:hAnsi="Arial" w:cs="Arial"/>
                      <w:color w:val="auto"/>
                    </w:rPr>
                    <w:t>Rev.latinoam.cienc.soc.niñez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</w:rPr>
                    <w:t>juv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</w:rPr>
                    <w:t xml:space="preserve"> vol.14 no.1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</w:rPr>
                    <w:t>Manizales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</w:rPr>
                    <w:t xml:space="preserve"> jan./junho 2016.</w:t>
                  </w:r>
                </w:p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181717"/>
                  </w:tcBorders>
                </w:tcPr>
                <w:p w:rsidR="00F44C2B" w:rsidRPr="000455F4" w:rsidRDefault="00DF734F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i/>
                      <w:iCs/>
                      <w:color w:val="auto"/>
                      <w:sz w:val="24"/>
                      <w:szCs w:val="24"/>
                      <w:shd w:val="clear" w:color="auto" w:fill="FFFFFF"/>
                    </w:rPr>
                    <w:t>O trabalho dos professores não é apenas a transmissão de conhecimento acadêmico, mas também orientar nossos alunos a viver a experiência de aprender pela vida de uma maneira enriquecedora e inovadora. </w:t>
                  </w:r>
                </w:p>
              </w:tc>
            </w:tr>
            <w:tr w:rsidR="000455F4" w:rsidRPr="000455F4" w:rsidTr="00112B09">
              <w:trPr>
                <w:trHeight w:val="620"/>
              </w:trPr>
              <w:tc>
                <w:tcPr>
                  <w:tcW w:w="1266" w:type="dxa"/>
                  <w:tcBorders>
                    <w:top w:val="nil"/>
                    <w:left w:val="single" w:sz="4" w:space="0" w:color="181717"/>
                    <w:bottom w:val="nil"/>
                    <w:right w:val="nil"/>
                  </w:tcBorders>
                </w:tcPr>
                <w:p w:rsidR="00112B09" w:rsidRPr="000455F4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left="57"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spellStart"/>
                  <w:r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>PubMed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B09" w:rsidRPr="000455F4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A estrutura da cognição social: Em dependência (ter) de Processos sociocognitivas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B09" w:rsidRPr="000455F4" w:rsidRDefault="00112B09" w:rsidP="001C5C08">
                  <w:pPr>
                    <w:framePr w:wrap="around" w:vAnchor="text" w:hAnchor="margin" w:xAlign="center" w:y="-284"/>
                    <w:ind w:firstLine="0"/>
                    <w:suppressOverlap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Francesca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Happ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' e, 1 Jennifer L. Cook, 2 e Pássaro Geoffrey 1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B09" w:rsidRPr="001C5C08" w:rsidRDefault="00112B09" w:rsidP="001C5C08">
                  <w:pPr>
                    <w:framePr w:wrap="around" w:vAnchor="text" w:hAnchor="margin" w:xAlign="center" w:y="-284"/>
                    <w:ind w:firstLine="0"/>
                    <w:suppressOverlap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Annu</w:t>
                  </w:r>
                  <w:proofErr w:type="spellEnd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 xml:space="preserve">. Rev. Psychol. 2017. 68: 11,1-11,25 O Annual Review of </w:t>
                  </w:r>
                  <w:proofErr w:type="spellStart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Psychologyg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181717"/>
                  </w:tcBorders>
                </w:tcPr>
                <w:p w:rsidR="00112B09" w:rsidRPr="000455F4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Cognição social é um tema de grande interesse e muita pesquisa, mas estamos longe de ter uma taxonomia ou fator de estrutura acordada de processos </w:t>
                  </w:r>
                  <w:proofErr w:type="gram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relevantes</w:t>
                  </w:r>
                  <w:r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</w:tr>
            <w:tr w:rsidR="000455F4" w:rsidRPr="000455F4" w:rsidTr="00112B09">
              <w:trPr>
                <w:trHeight w:val="428"/>
              </w:trPr>
              <w:tc>
                <w:tcPr>
                  <w:tcW w:w="1266" w:type="dxa"/>
                  <w:tcBorders>
                    <w:top w:val="nil"/>
                    <w:left w:val="single" w:sz="4" w:space="0" w:color="181717"/>
                    <w:bottom w:val="nil"/>
                    <w:right w:val="nil"/>
                  </w:tcBorders>
                </w:tcPr>
                <w:p w:rsidR="00F44C2B" w:rsidRPr="000455F4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left="57"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spellStart"/>
                  <w:r w:rsidRPr="000455F4">
                    <w:rPr>
                      <w:rFonts w:ascii="Arial" w:eastAsia="Calibri" w:hAnsi="Arial" w:cs="Arial"/>
                      <w:color w:val="auto"/>
                      <w:sz w:val="24"/>
                      <w:szCs w:val="24"/>
                    </w:rPr>
                    <w:t>PubMed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C2B" w:rsidRPr="000455F4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A natureza emocional de conflito monitorização no medial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prefrontal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córtex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C2B" w:rsidRPr="001C5C08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 xml:space="preserve">Blair Saunders, </w:t>
                  </w:r>
                  <w:proofErr w:type="spellStart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Hause</w:t>
                  </w:r>
                  <w:proofErr w:type="spellEnd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 xml:space="preserve"> Lin, Marina </w:t>
                  </w:r>
                  <w:proofErr w:type="spellStart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Milyavskaya</w:t>
                  </w:r>
                  <w:proofErr w:type="spellEnd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 xml:space="preserve">, Michael </w:t>
                  </w:r>
                  <w:proofErr w:type="spellStart"/>
                  <w:r w:rsidRPr="001C5C08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Inzlicht</w:t>
                  </w:r>
                  <w:proofErr w:type="spellEnd"/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C2B" w:rsidRPr="000455F4" w:rsidRDefault="00112B09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International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Journal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of</w:t>
                  </w:r>
                  <w:proofErr w:type="spellEnd"/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Psicofisiologia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181717"/>
                  </w:tcBorders>
                </w:tcPr>
                <w:p w:rsidR="00F44C2B" w:rsidRPr="000455F4" w:rsidRDefault="004D48D2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0455F4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Explora a hipótese de que o conflito é emotivo, integrando perspectivas de ciência afetiva e neurociência cognitiva.</w:t>
                  </w:r>
                </w:p>
              </w:tc>
            </w:tr>
            <w:tr w:rsidR="000455F4" w:rsidRPr="000455F4" w:rsidTr="00112B09">
              <w:trPr>
                <w:trHeight w:val="809"/>
              </w:trPr>
              <w:tc>
                <w:tcPr>
                  <w:tcW w:w="1266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left="57"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181717"/>
                    <w:right w:val="nil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181717"/>
                    <w:right w:val="single" w:sz="4" w:space="0" w:color="181717"/>
                  </w:tcBorders>
                </w:tcPr>
                <w:p w:rsidR="00F44C2B" w:rsidRPr="000455F4" w:rsidRDefault="00F44C2B" w:rsidP="001C5C08">
                  <w:pPr>
                    <w:framePr w:wrap="around" w:vAnchor="text" w:hAnchor="margin" w:xAlign="center" w:y="-284"/>
                    <w:spacing w:after="0" w:line="240" w:lineRule="auto"/>
                    <w:ind w:firstLine="0"/>
                    <w:suppressOverlap/>
                    <w:jc w:val="lef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F44C2B" w:rsidRPr="000455F4" w:rsidRDefault="00F44C2B" w:rsidP="007D34EA">
            <w:pPr>
              <w:spacing w:after="0" w:line="36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44C2B" w:rsidRPr="000455F4" w:rsidRDefault="00F44C2B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lastRenderedPageBreak/>
        <w:t>C</w:t>
      </w:r>
      <w:r w:rsidR="005217F0" w:rsidRPr="000455F4">
        <w:rPr>
          <w:rFonts w:ascii="Arial" w:hAnsi="Arial" w:cs="Arial"/>
          <w:color w:val="auto"/>
          <w:sz w:val="24"/>
          <w:szCs w:val="24"/>
        </w:rPr>
        <w:t>O</w:t>
      </w:r>
      <w:r w:rsidRPr="000455F4">
        <w:rPr>
          <w:rFonts w:ascii="Arial" w:hAnsi="Arial" w:cs="Arial"/>
          <w:color w:val="auto"/>
          <w:sz w:val="24"/>
          <w:szCs w:val="24"/>
        </w:rPr>
        <w:t>NCLU</w:t>
      </w:r>
      <w:r w:rsidR="005217F0" w:rsidRPr="000455F4">
        <w:rPr>
          <w:rFonts w:ascii="Arial" w:hAnsi="Arial" w:cs="Arial"/>
          <w:color w:val="auto"/>
          <w:sz w:val="24"/>
          <w:szCs w:val="24"/>
        </w:rPr>
        <w:t>S</w:t>
      </w:r>
      <w:r w:rsidRPr="000455F4">
        <w:rPr>
          <w:rFonts w:ascii="Arial" w:hAnsi="Arial" w:cs="Arial"/>
          <w:color w:val="auto"/>
          <w:sz w:val="24"/>
          <w:szCs w:val="24"/>
        </w:rPr>
        <w:t>Õ</w:t>
      </w:r>
      <w:r w:rsidR="005217F0" w:rsidRPr="000455F4">
        <w:rPr>
          <w:rFonts w:ascii="Arial" w:hAnsi="Arial" w:cs="Arial"/>
          <w:color w:val="auto"/>
          <w:sz w:val="24"/>
          <w:szCs w:val="24"/>
        </w:rPr>
        <w:t>ES</w:t>
      </w:r>
    </w:p>
    <w:p w:rsidR="00F44C2B" w:rsidRPr="000455F4" w:rsidRDefault="005217F0" w:rsidP="00F44C2B">
      <w:pPr>
        <w:spacing w:after="0" w:line="360" w:lineRule="auto"/>
        <w:ind w:left="-15" w:firstLine="0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Com base no estudo dos artigos foi evidenciado a importância de se agregar metodologias voltadas para a inteligência emocional, propiciando uma visão mais ampla dos processos que constituem aprendizagem e emoção</w:t>
      </w:r>
      <w:r w:rsidR="00F44C2B" w:rsidRPr="000455F4">
        <w:rPr>
          <w:rFonts w:ascii="Arial" w:hAnsi="Arial" w:cs="Arial"/>
          <w:color w:val="auto"/>
          <w:sz w:val="24"/>
          <w:szCs w:val="24"/>
        </w:rPr>
        <w:t>.</w:t>
      </w:r>
    </w:p>
    <w:p w:rsidR="005217F0" w:rsidRPr="000455F4" w:rsidRDefault="005217F0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</w:p>
    <w:p w:rsidR="005217F0" w:rsidRPr="000455F4" w:rsidRDefault="005217F0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</w:p>
    <w:p w:rsidR="00F44C2B" w:rsidRPr="000455F4" w:rsidRDefault="00F44C2B" w:rsidP="00F44C2B">
      <w:pPr>
        <w:pStyle w:val="Ttulo1"/>
        <w:spacing w:after="0" w:line="360" w:lineRule="auto"/>
        <w:ind w:left="-5"/>
        <w:rPr>
          <w:rFonts w:ascii="Arial" w:hAnsi="Arial" w:cs="Arial"/>
          <w:color w:val="auto"/>
          <w:sz w:val="24"/>
          <w:szCs w:val="24"/>
        </w:rPr>
      </w:pPr>
      <w:r w:rsidRPr="000455F4">
        <w:rPr>
          <w:rFonts w:ascii="Arial" w:hAnsi="Arial" w:cs="Arial"/>
          <w:color w:val="auto"/>
          <w:sz w:val="24"/>
          <w:szCs w:val="24"/>
        </w:rPr>
        <w:t>R</w:t>
      </w:r>
      <w:r w:rsidR="005217F0" w:rsidRPr="000455F4">
        <w:rPr>
          <w:rFonts w:ascii="Arial" w:hAnsi="Arial" w:cs="Arial"/>
          <w:color w:val="auto"/>
          <w:sz w:val="24"/>
          <w:szCs w:val="24"/>
        </w:rPr>
        <w:t>EFE</w:t>
      </w:r>
      <w:r w:rsidRPr="000455F4">
        <w:rPr>
          <w:rFonts w:ascii="Arial" w:hAnsi="Arial" w:cs="Arial"/>
          <w:color w:val="auto"/>
          <w:sz w:val="24"/>
          <w:szCs w:val="24"/>
        </w:rPr>
        <w:t>RÊNC</w:t>
      </w:r>
      <w:r w:rsidR="005217F0" w:rsidRPr="000455F4">
        <w:rPr>
          <w:rFonts w:ascii="Arial" w:hAnsi="Arial" w:cs="Arial"/>
          <w:color w:val="auto"/>
          <w:sz w:val="24"/>
          <w:szCs w:val="24"/>
        </w:rPr>
        <w:t>I</w:t>
      </w:r>
      <w:r w:rsidRPr="000455F4">
        <w:rPr>
          <w:rFonts w:ascii="Arial" w:hAnsi="Arial" w:cs="Arial"/>
          <w:color w:val="auto"/>
          <w:sz w:val="24"/>
          <w:szCs w:val="24"/>
        </w:rPr>
        <w:t>A</w:t>
      </w:r>
      <w:r w:rsidR="005217F0" w:rsidRPr="000455F4">
        <w:rPr>
          <w:rFonts w:ascii="Arial" w:hAnsi="Arial" w:cs="Arial"/>
          <w:color w:val="auto"/>
          <w:sz w:val="24"/>
          <w:szCs w:val="24"/>
        </w:rPr>
        <w:t>S</w:t>
      </w:r>
    </w:p>
    <w:p w:rsidR="005217F0" w:rsidRPr="000455F4" w:rsidRDefault="005217F0" w:rsidP="005217F0">
      <w:pPr>
        <w:rPr>
          <w:color w:val="auto"/>
        </w:rPr>
      </w:pPr>
    </w:p>
    <w:p w:rsidR="005217F0" w:rsidRPr="000455F4" w:rsidRDefault="005217F0" w:rsidP="005217F0">
      <w:pPr>
        <w:ind w:firstLine="0"/>
        <w:rPr>
          <w:rFonts w:ascii="Trebuchet MS" w:hAnsi="Trebuchet MS"/>
          <w:color w:val="auto"/>
          <w:sz w:val="19"/>
          <w:szCs w:val="19"/>
        </w:rPr>
      </w:pPr>
      <w:r w:rsidRPr="000455F4">
        <w:rPr>
          <w:rFonts w:ascii="Trebuchet MS" w:hAnsi="Trebuchet MS"/>
          <w:color w:val="auto"/>
          <w:sz w:val="19"/>
          <w:szCs w:val="19"/>
        </w:rPr>
        <w:t xml:space="preserve">FERNANDEZ-MARTINEZ, Ana </w:t>
      </w:r>
      <w:proofErr w:type="spellStart"/>
      <w:proofErr w:type="gramStart"/>
      <w:r w:rsidRPr="000455F4">
        <w:rPr>
          <w:rFonts w:ascii="Trebuchet MS" w:hAnsi="Trebuchet MS"/>
          <w:color w:val="auto"/>
          <w:sz w:val="19"/>
          <w:szCs w:val="19"/>
        </w:rPr>
        <w:t>María</w:t>
      </w:r>
      <w:proofErr w:type="spellEnd"/>
      <w:r w:rsidRPr="000455F4">
        <w:rPr>
          <w:rFonts w:ascii="Trebuchet MS" w:hAnsi="Trebuchet MS"/>
          <w:color w:val="auto"/>
          <w:sz w:val="19"/>
          <w:szCs w:val="19"/>
        </w:rPr>
        <w:t xml:space="preserve">  </w:t>
      </w:r>
      <w:proofErr w:type="spellStart"/>
      <w:r w:rsidRPr="000455F4">
        <w:rPr>
          <w:rFonts w:ascii="Trebuchet MS" w:hAnsi="Trebuchet MS"/>
          <w:color w:val="auto"/>
          <w:sz w:val="19"/>
          <w:szCs w:val="19"/>
        </w:rPr>
        <w:t>and</w:t>
      </w:r>
      <w:proofErr w:type="spellEnd"/>
      <w:proofErr w:type="gramEnd"/>
      <w:r w:rsidRPr="000455F4">
        <w:rPr>
          <w:rFonts w:ascii="Trebuchet MS" w:hAnsi="Trebuchet MS"/>
          <w:color w:val="auto"/>
          <w:sz w:val="19"/>
          <w:szCs w:val="19"/>
        </w:rPr>
        <w:t xml:space="preserve">  MONTERO-GARCIA, </w:t>
      </w:r>
      <w:proofErr w:type="spellStart"/>
      <w:r w:rsidRPr="000455F4">
        <w:rPr>
          <w:rFonts w:ascii="Trebuchet MS" w:hAnsi="Trebuchet MS"/>
          <w:color w:val="auto"/>
          <w:sz w:val="19"/>
          <w:szCs w:val="19"/>
        </w:rPr>
        <w:t>Inmaculada.</w:t>
      </w:r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Aportes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para </w:t>
      </w:r>
      <w:proofErr w:type="spellStart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la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</w:t>
      </w:r>
      <w:proofErr w:type="spellStart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educación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de </w:t>
      </w:r>
      <w:proofErr w:type="spellStart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la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</w:t>
      </w:r>
      <w:proofErr w:type="spellStart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Inteligencia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Emocional desde </w:t>
      </w:r>
      <w:proofErr w:type="spellStart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la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</w:t>
      </w:r>
      <w:proofErr w:type="spellStart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>Educación</w:t>
      </w:r>
      <w:proofErr w:type="spellEnd"/>
      <w:r w:rsidRPr="000455F4">
        <w:rPr>
          <w:rStyle w:val="article-title"/>
          <w:rFonts w:ascii="Trebuchet MS" w:hAnsi="Trebuchet MS"/>
          <w:color w:val="auto"/>
          <w:sz w:val="17"/>
          <w:szCs w:val="17"/>
        </w:rPr>
        <w:t xml:space="preserve"> Infantil.</w:t>
      </w:r>
      <w:r w:rsidRPr="000455F4">
        <w:rPr>
          <w:rFonts w:ascii="Trebuchet MS" w:hAnsi="Trebuchet MS"/>
          <w:i/>
          <w:iCs/>
          <w:color w:val="auto"/>
          <w:sz w:val="19"/>
          <w:szCs w:val="19"/>
        </w:rPr>
        <w:t> </w:t>
      </w:r>
      <w:proofErr w:type="spellStart"/>
      <w:r w:rsidRPr="000455F4">
        <w:rPr>
          <w:rFonts w:ascii="Trebuchet MS" w:hAnsi="Trebuchet MS"/>
          <w:i/>
          <w:iCs/>
          <w:color w:val="auto"/>
          <w:sz w:val="19"/>
          <w:szCs w:val="19"/>
        </w:rPr>
        <w:t>Rev.latinoam.cienc.soc.niñez</w:t>
      </w:r>
      <w:proofErr w:type="spellEnd"/>
      <w:r w:rsidRPr="000455F4">
        <w:rPr>
          <w:rFonts w:ascii="Trebuchet MS" w:hAnsi="Trebuchet MS"/>
          <w:i/>
          <w:iCs/>
          <w:color w:val="auto"/>
          <w:sz w:val="19"/>
          <w:szCs w:val="19"/>
        </w:rPr>
        <w:t xml:space="preserve"> </w:t>
      </w:r>
      <w:proofErr w:type="spellStart"/>
      <w:r w:rsidRPr="000455F4">
        <w:rPr>
          <w:rFonts w:ascii="Trebuchet MS" w:hAnsi="Trebuchet MS"/>
          <w:i/>
          <w:iCs/>
          <w:color w:val="auto"/>
          <w:sz w:val="19"/>
          <w:szCs w:val="19"/>
        </w:rPr>
        <w:t>juv</w:t>
      </w:r>
      <w:proofErr w:type="spellEnd"/>
      <w:r w:rsidRPr="000455F4">
        <w:rPr>
          <w:rFonts w:ascii="Trebuchet MS" w:hAnsi="Trebuchet MS"/>
          <w:color w:val="auto"/>
          <w:sz w:val="19"/>
          <w:szCs w:val="19"/>
        </w:rPr>
        <w:t xml:space="preserve"> [online]. 2016, vol.14, n.1, pp.53-66. ISSN 1692-715X.  </w:t>
      </w:r>
      <w:hyperlink r:id="rId9" w:history="1">
        <w:r w:rsidRPr="000455F4">
          <w:rPr>
            <w:rStyle w:val="Hyperlink"/>
            <w:rFonts w:ascii="Trebuchet MS" w:hAnsi="Trebuchet MS"/>
            <w:color w:val="auto"/>
            <w:sz w:val="19"/>
            <w:szCs w:val="19"/>
          </w:rPr>
          <w:t>http://dx.doi.org/10.11600/1692715x.1412120415</w:t>
        </w:r>
      </w:hyperlink>
      <w:r w:rsidRPr="000455F4">
        <w:rPr>
          <w:rFonts w:ascii="Trebuchet MS" w:hAnsi="Trebuchet MS"/>
          <w:color w:val="auto"/>
          <w:sz w:val="19"/>
          <w:szCs w:val="19"/>
        </w:rPr>
        <w:t>.</w:t>
      </w:r>
    </w:p>
    <w:p w:rsidR="005217F0" w:rsidRPr="000455F4" w:rsidRDefault="005217F0" w:rsidP="005217F0">
      <w:pPr>
        <w:ind w:firstLine="0"/>
        <w:rPr>
          <w:rFonts w:ascii="Trebuchet MS" w:hAnsi="Trebuchet MS"/>
          <w:color w:val="auto"/>
          <w:sz w:val="19"/>
          <w:szCs w:val="19"/>
        </w:rPr>
      </w:pPr>
    </w:p>
    <w:p w:rsidR="005217F0" w:rsidRPr="000455F4" w:rsidRDefault="005217F0" w:rsidP="005217F0">
      <w:pPr>
        <w:ind w:firstLine="0"/>
        <w:rPr>
          <w:rFonts w:ascii="Arial" w:hAnsi="Arial" w:cs="Arial"/>
          <w:color w:val="auto"/>
          <w:sz w:val="18"/>
          <w:szCs w:val="18"/>
        </w:rPr>
      </w:pPr>
      <w:r w:rsidRPr="000455F4">
        <w:rPr>
          <w:rFonts w:ascii="Arial" w:hAnsi="Arial" w:cs="Arial"/>
          <w:color w:val="auto"/>
          <w:sz w:val="18"/>
          <w:szCs w:val="18"/>
        </w:rPr>
        <w:t>GANZ, Jucelia Santos et al.</w:t>
      </w:r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 xml:space="preserve"> Programa de estimulação cognitiva "ativamente" para o ensino infantil: a </w:t>
      </w:r>
      <w:proofErr w:type="spellStart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>cognitive</w:t>
      </w:r>
      <w:proofErr w:type="spellEnd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>stimulation</w:t>
      </w:r>
      <w:proofErr w:type="spellEnd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>program</w:t>
      </w:r>
      <w:proofErr w:type="spellEnd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 xml:space="preserve"> for </w:t>
      </w:r>
      <w:proofErr w:type="spellStart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>preschool</w:t>
      </w:r>
      <w:proofErr w:type="spellEnd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>children</w:t>
      </w:r>
      <w:proofErr w:type="spellEnd"/>
      <w:r w:rsidRPr="000455F4">
        <w:rPr>
          <w:rStyle w:val="article-title"/>
          <w:rFonts w:ascii="Arial" w:hAnsi="Arial" w:cs="Arial"/>
          <w:color w:val="auto"/>
          <w:sz w:val="18"/>
          <w:szCs w:val="18"/>
        </w:rPr>
        <w:t>.</w:t>
      </w:r>
      <w:r w:rsidRPr="000455F4">
        <w:rPr>
          <w:rFonts w:ascii="Arial" w:hAnsi="Arial" w:cs="Arial"/>
          <w:i/>
          <w:iCs/>
          <w:color w:val="auto"/>
          <w:sz w:val="18"/>
          <w:szCs w:val="18"/>
        </w:rPr>
        <w:t xml:space="preserve"> Rev. </w:t>
      </w:r>
      <w:proofErr w:type="spellStart"/>
      <w:r w:rsidRPr="000455F4">
        <w:rPr>
          <w:rFonts w:ascii="Arial" w:hAnsi="Arial" w:cs="Arial"/>
          <w:i/>
          <w:iCs/>
          <w:color w:val="auto"/>
          <w:sz w:val="18"/>
          <w:szCs w:val="18"/>
        </w:rPr>
        <w:t>psicopedag</w:t>
      </w:r>
      <w:proofErr w:type="spellEnd"/>
      <w:r w:rsidRPr="000455F4">
        <w:rPr>
          <w:rFonts w:ascii="Arial" w:hAnsi="Arial" w:cs="Arial"/>
          <w:i/>
          <w:iCs/>
          <w:color w:val="auto"/>
          <w:sz w:val="18"/>
          <w:szCs w:val="18"/>
        </w:rPr>
        <w:t>.</w:t>
      </w:r>
      <w:r w:rsidRPr="000455F4">
        <w:rPr>
          <w:rFonts w:ascii="Arial" w:hAnsi="Arial" w:cs="Arial"/>
          <w:color w:val="auto"/>
          <w:sz w:val="18"/>
          <w:szCs w:val="18"/>
        </w:rPr>
        <w:t> [online]. 2015, vol.32, n.97 [</w:t>
      </w:r>
      <w:proofErr w:type="gramStart"/>
      <w:r w:rsidRPr="000455F4">
        <w:rPr>
          <w:rFonts w:ascii="Arial" w:hAnsi="Arial" w:cs="Arial"/>
          <w:color w:val="auto"/>
          <w:sz w:val="18"/>
          <w:szCs w:val="18"/>
        </w:rPr>
        <w:t>citado  2019</w:t>
      </w:r>
      <w:proofErr w:type="gramEnd"/>
      <w:r w:rsidRPr="000455F4">
        <w:rPr>
          <w:rFonts w:ascii="Arial" w:hAnsi="Arial" w:cs="Arial"/>
          <w:color w:val="auto"/>
          <w:sz w:val="18"/>
          <w:szCs w:val="18"/>
        </w:rPr>
        <w:t>-12-14], pp. 14-25 . Disponível em: &lt;http://pepsic.bvsalud.org/scielo.php?script=sci_arttext&amp;pid=S0103-84862015000100003&amp;lng=pt&amp;nrm=iso&gt;. ISSN 0103-8486.</w:t>
      </w:r>
    </w:p>
    <w:p w:rsidR="005217F0" w:rsidRPr="000455F4" w:rsidRDefault="005217F0" w:rsidP="005217F0">
      <w:pPr>
        <w:ind w:firstLine="0"/>
        <w:rPr>
          <w:rFonts w:ascii="Arial" w:hAnsi="Arial" w:cs="Arial"/>
          <w:color w:val="auto"/>
          <w:sz w:val="18"/>
          <w:szCs w:val="18"/>
        </w:rPr>
      </w:pPr>
    </w:p>
    <w:p w:rsidR="005217F0" w:rsidRPr="000455F4" w:rsidRDefault="005217F0" w:rsidP="005217F0">
      <w:pPr>
        <w:ind w:firstLine="0"/>
        <w:rPr>
          <w:color w:val="auto"/>
        </w:rPr>
      </w:pPr>
      <w:proofErr w:type="spellStart"/>
      <w:r w:rsidRPr="000455F4">
        <w:rPr>
          <w:color w:val="auto"/>
        </w:rPr>
        <w:t>Anisfeld</w:t>
      </w:r>
      <w:proofErr w:type="spellEnd"/>
      <w:r w:rsidRPr="000455F4">
        <w:rPr>
          <w:color w:val="auto"/>
        </w:rPr>
        <w:t xml:space="preserve"> M. 1979. Interpretação “imitativa” respostas na primeira infância. Ciência 205 (4402): 214-15 </w:t>
      </w:r>
      <w:proofErr w:type="spellStart"/>
      <w:r w:rsidRPr="000455F4">
        <w:rPr>
          <w:color w:val="auto"/>
        </w:rPr>
        <w:t>Annaz</w:t>
      </w:r>
      <w:proofErr w:type="spellEnd"/>
      <w:r w:rsidRPr="000455F4">
        <w:rPr>
          <w:color w:val="auto"/>
        </w:rPr>
        <w:t xml:space="preserve"> D, Campbell R, Coleman H, </w:t>
      </w:r>
      <w:proofErr w:type="spellStart"/>
      <w:r w:rsidRPr="000455F4">
        <w:rPr>
          <w:color w:val="auto"/>
        </w:rPr>
        <w:t>Milne</w:t>
      </w:r>
      <w:proofErr w:type="spellEnd"/>
      <w:r w:rsidRPr="000455F4">
        <w:rPr>
          <w:color w:val="auto"/>
        </w:rPr>
        <w:t xml:space="preserve"> E, </w:t>
      </w:r>
      <w:proofErr w:type="spellStart"/>
      <w:r w:rsidRPr="000455F4">
        <w:rPr>
          <w:color w:val="auto"/>
        </w:rPr>
        <w:t>Swettenham</w:t>
      </w:r>
      <w:proofErr w:type="spellEnd"/>
      <w:r w:rsidRPr="000455F4">
        <w:rPr>
          <w:color w:val="auto"/>
        </w:rPr>
        <w:t xml:space="preserve"> J. 2012. jovens crianças com autismo espectro</w:t>
      </w:r>
      <w:r w:rsidR="00886EF4" w:rsidRPr="000455F4">
        <w:rPr>
          <w:color w:val="auto"/>
        </w:rPr>
        <w:t>.</w:t>
      </w:r>
    </w:p>
    <w:p w:rsidR="00886EF4" w:rsidRPr="000455F4" w:rsidRDefault="00886EF4" w:rsidP="005217F0">
      <w:pPr>
        <w:ind w:firstLine="0"/>
        <w:rPr>
          <w:color w:val="auto"/>
        </w:rPr>
      </w:pPr>
    </w:p>
    <w:p w:rsidR="007350BF" w:rsidRPr="000455F4" w:rsidRDefault="007350BF" w:rsidP="005217F0">
      <w:pPr>
        <w:ind w:firstLine="0"/>
        <w:rPr>
          <w:color w:val="auto"/>
          <w:shd w:val="clear" w:color="auto" w:fill="F9F9FA"/>
        </w:rPr>
      </w:pPr>
      <w:r w:rsidRPr="000455F4">
        <w:rPr>
          <w:color w:val="auto"/>
          <w:shd w:val="clear" w:color="auto" w:fill="F9F9FA"/>
        </w:rPr>
        <w:t xml:space="preserve">MARONA, </w:t>
      </w:r>
      <w:proofErr w:type="spellStart"/>
      <w:r w:rsidRPr="000455F4">
        <w:rPr>
          <w:color w:val="auto"/>
          <w:shd w:val="clear" w:color="auto" w:fill="F9F9FA"/>
        </w:rPr>
        <w:t>Rosiliane</w:t>
      </w:r>
      <w:proofErr w:type="spellEnd"/>
      <w:r w:rsidRPr="000455F4">
        <w:rPr>
          <w:color w:val="auto"/>
          <w:shd w:val="clear" w:color="auto" w:fill="F9F9FA"/>
        </w:rPr>
        <w:t xml:space="preserve"> Goulart e Mariana Vega. </w:t>
      </w:r>
      <w:r w:rsidRPr="000455F4">
        <w:rPr>
          <w:rStyle w:val="Forte"/>
          <w:color w:val="auto"/>
        </w:rPr>
        <w:t>A Interferência Emocional na Aprendizagem</w:t>
      </w:r>
      <w:r w:rsidRPr="000455F4">
        <w:rPr>
          <w:color w:val="auto"/>
          <w:shd w:val="clear" w:color="auto" w:fill="F9F9FA"/>
        </w:rPr>
        <w:t>. </w:t>
      </w:r>
      <w:hyperlink r:id="rId10" w:tooltip="Artigos de Psicologia" w:history="1">
        <w:r w:rsidRPr="000455F4">
          <w:rPr>
            <w:rStyle w:val="Hyperlink"/>
            <w:rFonts w:eastAsia="Calibri"/>
            <w:color w:val="auto"/>
          </w:rPr>
          <w:t>Psicologado</w:t>
        </w:r>
      </w:hyperlink>
      <w:r w:rsidRPr="000455F4">
        <w:rPr>
          <w:color w:val="auto"/>
          <w:shd w:val="clear" w:color="auto" w:fill="F9F9FA"/>
        </w:rPr>
        <w:t>. Edição 04/2014. Disponível em &lt; </w:t>
      </w:r>
      <w:hyperlink r:id="rId11" w:tooltip="A Interferência Emocional na Aprendizagem" w:history="1">
        <w:r w:rsidRPr="000455F4">
          <w:rPr>
            <w:rStyle w:val="Hyperlink"/>
            <w:rFonts w:eastAsia="Calibri"/>
            <w:color w:val="auto"/>
          </w:rPr>
          <w:t>https://psicologado.com.br/neuropsicologia/a-interferencia-emocional-na-aprendizagem</w:t>
        </w:r>
      </w:hyperlink>
      <w:r w:rsidRPr="000455F4">
        <w:rPr>
          <w:color w:val="auto"/>
          <w:shd w:val="clear" w:color="auto" w:fill="F9F9FA"/>
        </w:rPr>
        <w:t> &gt;. Acesso em 14 Dez 2019.</w:t>
      </w:r>
    </w:p>
    <w:p w:rsidR="00155B69" w:rsidRPr="000455F4" w:rsidRDefault="00155B69" w:rsidP="005217F0">
      <w:pPr>
        <w:ind w:firstLine="0"/>
        <w:rPr>
          <w:color w:val="auto"/>
          <w:shd w:val="clear" w:color="auto" w:fill="F9F9FA"/>
        </w:rPr>
      </w:pPr>
    </w:p>
    <w:p w:rsidR="00155B69" w:rsidRPr="000455F4" w:rsidRDefault="00155B69" w:rsidP="005217F0">
      <w:pPr>
        <w:ind w:firstLine="0"/>
        <w:rPr>
          <w:color w:val="auto"/>
        </w:rPr>
      </w:pPr>
      <w:r w:rsidRPr="001C5C08">
        <w:rPr>
          <w:color w:val="auto"/>
          <w:lang w:val="en-US"/>
        </w:rPr>
        <w:t xml:space="preserve">Cassel, A., &amp;Humphreys, K. </w:t>
      </w:r>
      <w:proofErr w:type="gramStart"/>
      <w:r w:rsidRPr="001C5C08">
        <w:rPr>
          <w:color w:val="auto"/>
          <w:lang w:val="en-US"/>
        </w:rPr>
        <w:t>( 2016</w:t>
      </w:r>
      <w:proofErr w:type="gramEnd"/>
      <w:r w:rsidRPr="001C5C08">
        <w:rPr>
          <w:color w:val="auto"/>
          <w:lang w:val="en-US"/>
        </w:rPr>
        <w:t xml:space="preserve"> ). Psychological therapy for psychogenic amnesia: Successful treatment in a single case study. </w:t>
      </w:r>
      <w:proofErr w:type="spellStart"/>
      <w:r w:rsidRPr="000455F4">
        <w:rPr>
          <w:color w:val="auto"/>
        </w:rPr>
        <w:t>Neuropsychological</w:t>
      </w:r>
      <w:proofErr w:type="spellEnd"/>
      <w:r w:rsidRPr="000455F4">
        <w:rPr>
          <w:color w:val="auto"/>
        </w:rPr>
        <w:t xml:space="preserve"> </w:t>
      </w:r>
      <w:proofErr w:type="spellStart"/>
      <w:r w:rsidRPr="000455F4">
        <w:rPr>
          <w:color w:val="auto"/>
        </w:rPr>
        <w:t>Rehabilitation</w:t>
      </w:r>
      <w:proofErr w:type="spellEnd"/>
      <w:r w:rsidRPr="000455F4">
        <w:rPr>
          <w:color w:val="auto"/>
        </w:rPr>
        <w:t xml:space="preserve">, </w:t>
      </w:r>
      <w:proofErr w:type="gramStart"/>
      <w:r w:rsidRPr="000455F4">
        <w:rPr>
          <w:color w:val="auto"/>
        </w:rPr>
        <w:t>26( 3</w:t>
      </w:r>
      <w:proofErr w:type="gramEnd"/>
      <w:r w:rsidRPr="000455F4">
        <w:rPr>
          <w:color w:val="auto"/>
        </w:rPr>
        <w:t>), 374 – 391. doi:10.1080/09602011.2015.1033431</w:t>
      </w:r>
    </w:p>
    <w:p w:rsidR="00886EF4" w:rsidRPr="000455F4" w:rsidRDefault="00886EF4" w:rsidP="005217F0">
      <w:pPr>
        <w:ind w:firstLine="0"/>
        <w:rPr>
          <w:color w:val="auto"/>
        </w:rPr>
      </w:pPr>
    </w:p>
    <w:p w:rsidR="00886EF4" w:rsidRPr="000455F4" w:rsidRDefault="00886EF4" w:rsidP="005217F0">
      <w:pPr>
        <w:ind w:firstLine="0"/>
        <w:rPr>
          <w:color w:val="auto"/>
        </w:rPr>
      </w:pPr>
    </w:p>
    <w:sectPr w:rsidR="00886EF4" w:rsidRPr="000455F4" w:rsidSect="00300F21">
      <w:footnotePr>
        <w:numRestart w:val="eachPage"/>
      </w:footnotePr>
      <w:type w:val="continuous"/>
      <w:pgSz w:w="11906" w:h="15591"/>
      <w:pgMar w:top="1701" w:right="1134" w:bottom="1134" w:left="1701" w:header="720" w:footer="720" w:gutter="0"/>
      <w:cols w:num="2" w: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04B" w:rsidRDefault="0017204B" w:rsidP="00F44C2B">
      <w:pPr>
        <w:spacing w:after="0" w:line="240" w:lineRule="auto"/>
      </w:pPr>
      <w:r>
        <w:separator/>
      </w:r>
    </w:p>
  </w:endnote>
  <w:endnote w:type="continuationSeparator" w:id="0">
    <w:p w:rsidR="0017204B" w:rsidRDefault="0017204B" w:rsidP="00F4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2B" w:rsidRDefault="00F44C2B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2B" w:rsidRDefault="00F44C2B">
    <w:pPr>
      <w:spacing w:after="0" w:line="259" w:lineRule="auto"/>
      <w:ind w:left="-95" w:firstLine="0"/>
      <w:jc w:val="left"/>
    </w:pPr>
    <w:r>
      <w:rPr>
        <w:rFonts w:ascii="Calibri" w:eastAsia="Calibri" w:hAnsi="Calibri" w:cs="Calibri"/>
        <w:sz w:val="14"/>
      </w:rPr>
      <w:t>einstein. 2010; 8(1 Pt 1):102-6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04B" w:rsidRDefault="0017204B" w:rsidP="00F44C2B">
      <w:pPr>
        <w:spacing w:after="0" w:line="240" w:lineRule="auto"/>
      </w:pPr>
      <w:r>
        <w:separator/>
      </w:r>
    </w:p>
  </w:footnote>
  <w:footnote w:type="continuationSeparator" w:id="0">
    <w:p w:rsidR="0017204B" w:rsidRDefault="0017204B" w:rsidP="00F4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512BA"/>
    <w:multiLevelType w:val="hybridMultilevel"/>
    <w:tmpl w:val="4E48A70E"/>
    <w:lvl w:ilvl="0" w:tplc="71100498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B6D6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28DC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B034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327B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682C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18E4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A860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4A70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A6542C"/>
    <w:multiLevelType w:val="hybridMultilevel"/>
    <w:tmpl w:val="E0940E06"/>
    <w:lvl w:ilvl="0" w:tplc="64A0D74E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25221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13ABF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5A2EA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F1498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086F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D0C4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6D668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BC4D4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2B"/>
    <w:rsid w:val="000455F4"/>
    <w:rsid w:val="000D0190"/>
    <w:rsid w:val="00112B09"/>
    <w:rsid w:val="001550A8"/>
    <w:rsid w:val="00155B69"/>
    <w:rsid w:val="0017204B"/>
    <w:rsid w:val="001977A1"/>
    <w:rsid w:val="001C5C08"/>
    <w:rsid w:val="00273185"/>
    <w:rsid w:val="002A14BB"/>
    <w:rsid w:val="00300F21"/>
    <w:rsid w:val="00381496"/>
    <w:rsid w:val="004550AD"/>
    <w:rsid w:val="00475159"/>
    <w:rsid w:val="004B17B3"/>
    <w:rsid w:val="004D48D2"/>
    <w:rsid w:val="004D62CA"/>
    <w:rsid w:val="005217F0"/>
    <w:rsid w:val="005345AC"/>
    <w:rsid w:val="006A1CF5"/>
    <w:rsid w:val="006F5253"/>
    <w:rsid w:val="007350BF"/>
    <w:rsid w:val="007D34EA"/>
    <w:rsid w:val="00851F69"/>
    <w:rsid w:val="008824A5"/>
    <w:rsid w:val="00886EF4"/>
    <w:rsid w:val="0090753B"/>
    <w:rsid w:val="00A07E11"/>
    <w:rsid w:val="00CF73E7"/>
    <w:rsid w:val="00D652BF"/>
    <w:rsid w:val="00D659A5"/>
    <w:rsid w:val="00DF734F"/>
    <w:rsid w:val="00F44C2B"/>
    <w:rsid w:val="00FA175E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2DB8"/>
  <w15:chartTrackingRefBased/>
  <w15:docId w15:val="{F49D8F00-34B6-456D-8FCA-01E5593E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2B"/>
    <w:pPr>
      <w:spacing w:after="3" w:line="252" w:lineRule="auto"/>
      <w:ind w:firstLine="310"/>
      <w:jc w:val="both"/>
    </w:pPr>
    <w:rPr>
      <w:rFonts w:ascii="Times New Roman" w:eastAsia="Times New Roman" w:hAnsi="Times New Roman" w:cs="Times New Roman"/>
      <w:color w:val="181717"/>
      <w:sz w:val="21"/>
      <w:lang w:eastAsia="pt-BR"/>
    </w:rPr>
  </w:style>
  <w:style w:type="paragraph" w:styleId="Ttulo1">
    <w:name w:val="heading 1"/>
    <w:next w:val="Normal"/>
    <w:link w:val="Ttulo1Char"/>
    <w:uiPriority w:val="9"/>
    <w:qFormat/>
    <w:rsid w:val="00F44C2B"/>
    <w:pPr>
      <w:keepNext/>
      <w:keepLines/>
      <w:spacing w:after="19"/>
      <w:ind w:left="10" w:hanging="10"/>
      <w:outlineLvl w:val="0"/>
    </w:pPr>
    <w:rPr>
      <w:rFonts w:ascii="Calibri" w:eastAsia="Calibri" w:hAnsi="Calibri" w:cs="Calibri"/>
      <w:b/>
      <w:color w:val="181717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4C2B"/>
    <w:rPr>
      <w:rFonts w:ascii="Calibri" w:eastAsia="Calibri" w:hAnsi="Calibri" w:cs="Calibri"/>
      <w:b/>
      <w:color w:val="181717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F44C2B"/>
    <w:pPr>
      <w:spacing w:after="52"/>
    </w:pPr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descriptionChar">
    <w:name w:val="footnote description Char"/>
    <w:link w:val="footnotedescription"/>
    <w:rsid w:val="00F44C2B"/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mark">
    <w:name w:val="footnote mark"/>
    <w:hidden/>
    <w:rsid w:val="00F44C2B"/>
    <w:rPr>
      <w:rFonts w:ascii="Calibri" w:eastAsia="Calibri" w:hAnsi="Calibri" w:cs="Calibri"/>
      <w:color w:val="181717"/>
      <w:sz w:val="13"/>
      <w:vertAlign w:val="superscript"/>
    </w:rPr>
  </w:style>
  <w:style w:type="table" w:customStyle="1" w:styleId="TableGrid">
    <w:name w:val="TableGrid"/>
    <w:rsid w:val="00F44C2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14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1496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article-title">
    <w:name w:val="article-title"/>
    <w:basedOn w:val="Fontepargpadro"/>
    <w:rsid w:val="005217F0"/>
  </w:style>
  <w:style w:type="character" w:styleId="Hyperlink">
    <w:name w:val="Hyperlink"/>
    <w:basedOn w:val="Fontepargpadro"/>
    <w:uiPriority w:val="99"/>
    <w:unhideWhenUsed/>
    <w:rsid w:val="005217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7F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35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icologado.com.br/neuropsicologia/a-interferencia-emocional-na-aprendizage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sicologad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1600/1692715x.141212041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2020-02-14T13:48:00Z</dcterms:created>
  <dcterms:modified xsi:type="dcterms:W3CDTF">2020-02-14T13:48:00Z</dcterms:modified>
</cp:coreProperties>
</file>