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E5" w:rsidRDefault="00C129E5" w:rsidP="00E963D5">
      <w:bookmarkStart w:id="0" w:name="_GoBack"/>
      <w:bookmarkEnd w:id="0"/>
    </w:p>
    <w:p w:rsidR="00C129E5" w:rsidRPr="00C129E5" w:rsidRDefault="00C129E5" w:rsidP="00C129E5">
      <w:pPr>
        <w:jc w:val="center"/>
        <w:rPr>
          <w:rFonts w:ascii="Times New Roman" w:hAnsi="Times New Roman"/>
          <w:b/>
        </w:rPr>
      </w:pPr>
      <w:r>
        <w:rPr>
          <w:rFonts w:ascii="Times New Roman" w:hAnsi="Times New Roman"/>
          <w:b/>
        </w:rPr>
        <w:t>FID - FACULDADES INTEGRADAS DE DIAMANTINO</w:t>
      </w:r>
    </w:p>
    <w:p w:rsidR="00C129E5" w:rsidRDefault="00C129E5" w:rsidP="00C129E5">
      <w:pPr>
        <w:jc w:val="center"/>
      </w:pPr>
    </w:p>
    <w:p w:rsidR="00C129E5" w:rsidRPr="00C129E5" w:rsidRDefault="00C558F6" w:rsidP="00C129E5">
      <w:pPr>
        <w:jc w:val="center"/>
        <w:rPr>
          <w:rFonts w:ascii="Times New Roman" w:hAnsi="Times New Roman"/>
        </w:rPr>
      </w:pPr>
      <w:r>
        <w:rPr>
          <w:rFonts w:ascii="Times New Roman" w:hAnsi="Times New Roman"/>
        </w:rPr>
        <w:t>LÉ</w:t>
      </w:r>
      <w:r w:rsidR="00C129E5" w:rsidRPr="00C129E5">
        <w:rPr>
          <w:rFonts w:ascii="Times New Roman" w:hAnsi="Times New Roman"/>
        </w:rPr>
        <w:t>IA DELISE</w:t>
      </w:r>
    </w:p>
    <w:p w:rsidR="00C129E5" w:rsidRPr="00C129E5" w:rsidRDefault="00C129E5" w:rsidP="00C129E5">
      <w:pPr>
        <w:jc w:val="center"/>
        <w:rPr>
          <w:rFonts w:ascii="Times New Roman" w:hAnsi="Times New Roman"/>
        </w:rP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Pr="00C129E5" w:rsidRDefault="004B34C2" w:rsidP="00C129E5">
      <w:pPr>
        <w:jc w:val="center"/>
        <w:rPr>
          <w:rFonts w:ascii="Times New Roman" w:hAnsi="Times New Roman"/>
        </w:rPr>
      </w:pPr>
      <w:r>
        <w:rPr>
          <w:rFonts w:ascii="Times New Roman" w:hAnsi="Times New Roman"/>
        </w:rPr>
        <w:t xml:space="preserve">A LUDICIDADE </w:t>
      </w:r>
      <w:r w:rsidR="00C129E5" w:rsidRPr="00C129E5">
        <w:rPr>
          <w:rFonts w:ascii="Times New Roman" w:hAnsi="Times New Roman"/>
        </w:rPr>
        <w:t xml:space="preserve"> NA EDUCAÇÃO INFANTIL</w:t>
      </w:r>
      <w:r>
        <w:rPr>
          <w:rFonts w:ascii="Times New Roman" w:hAnsi="Times New Roman"/>
        </w:rPr>
        <w:t xml:space="preserve"> E SUA IMPORTANCIA NO DESENVOLVIMENTO DAS HABILIDADES MOTORAS</w:t>
      </w:r>
    </w:p>
    <w:p w:rsidR="00C129E5" w:rsidRPr="00C129E5" w:rsidRDefault="00C129E5" w:rsidP="00C129E5">
      <w:pPr>
        <w:jc w:val="center"/>
        <w:rPr>
          <w:rFonts w:ascii="Times New Roman" w:hAnsi="Times New Roman"/>
        </w:rP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C129E5">
      <w:pPr>
        <w:jc w:val="center"/>
      </w:pPr>
    </w:p>
    <w:p w:rsidR="00C129E5" w:rsidRDefault="00C129E5" w:rsidP="00E963D5"/>
    <w:p w:rsidR="00C129E5" w:rsidRDefault="00C129E5" w:rsidP="00E963D5"/>
    <w:p w:rsidR="00C129E5" w:rsidRDefault="00C129E5" w:rsidP="00E963D5"/>
    <w:p w:rsidR="00C129E5" w:rsidRDefault="00C129E5" w:rsidP="00E963D5"/>
    <w:p w:rsidR="00C129E5" w:rsidRDefault="00C129E5" w:rsidP="00E963D5"/>
    <w:p w:rsidR="00C129E5" w:rsidRDefault="00C129E5" w:rsidP="00E963D5"/>
    <w:p w:rsidR="00064B44" w:rsidRDefault="00064B44" w:rsidP="00E963D5"/>
    <w:p w:rsidR="00C129E5" w:rsidRDefault="00C129E5" w:rsidP="00E963D5"/>
    <w:p w:rsidR="004B34C2" w:rsidRDefault="00D61854" w:rsidP="004B34C2">
      <w:pPr>
        <w:jc w:val="center"/>
      </w:pPr>
      <w:r>
        <w:t xml:space="preserve">DIAMANTINO </w:t>
      </w:r>
      <w:r w:rsidR="00DA2470">
        <w:t>-MT</w:t>
      </w:r>
    </w:p>
    <w:p w:rsidR="00DA2470" w:rsidRDefault="003D1D75" w:rsidP="004B34C2">
      <w:pPr>
        <w:jc w:val="center"/>
      </w:pPr>
      <w:r>
        <w:t>2019</w:t>
      </w:r>
    </w:p>
    <w:p w:rsidR="00DA2470" w:rsidRDefault="00DA2470" w:rsidP="00DA2470"/>
    <w:p w:rsidR="00DA2470" w:rsidRPr="00C129E5" w:rsidRDefault="00DA2470" w:rsidP="00DA2470">
      <w:pPr>
        <w:jc w:val="center"/>
        <w:rPr>
          <w:rFonts w:ascii="Times New Roman" w:hAnsi="Times New Roman"/>
          <w:b/>
        </w:rPr>
      </w:pPr>
      <w:r>
        <w:rPr>
          <w:rFonts w:ascii="Times New Roman" w:hAnsi="Times New Roman"/>
          <w:b/>
        </w:rPr>
        <w:t>FID - FACULDADES INTEGRADAS DE DIAMANTINO</w:t>
      </w:r>
    </w:p>
    <w:p w:rsidR="00DA2470" w:rsidRDefault="00DA2470" w:rsidP="00DA2470">
      <w:pPr>
        <w:jc w:val="center"/>
      </w:pPr>
    </w:p>
    <w:p w:rsidR="00DA2470" w:rsidRPr="00C129E5" w:rsidRDefault="00DA2470" w:rsidP="00DA2470">
      <w:pPr>
        <w:jc w:val="center"/>
        <w:rPr>
          <w:rFonts w:ascii="Times New Roman" w:hAnsi="Times New Roman"/>
        </w:rPr>
      </w:pPr>
      <w:r w:rsidRPr="00C129E5">
        <w:rPr>
          <w:rFonts w:ascii="Times New Roman" w:hAnsi="Times New Roman"/>
        </w:rPr>
        <w:t>LÉIA DELISE</w:t>
      </w:r>
    </w:p>
    <w:p w:rsidR="00DA2470" w:rsidRPr="00C129E5" w:rsidRDefault="00DA2470" w:rsidP="00DA2470">
      <w:pPr>
        <w:jc w:val="center"/>
        <w:rPr>
          <w:rFonts w:ascii="Times New Roman" w:hAnsi="Times New Roman"/>
        </w:rPr>
      </w:pPr>
    </w:p>
    <w:p w:rsidR="00DA2470" w:rsidRDefault="00DA2470" w:rsidP="00E963D5"/>
    <w:p w:rsidR="00DA2470" w:rsidRDefault="00DA2470" w:rsidP="00E963D5"/>
    <w:p w:rsidR="00DA2470" w:rsidRDefault="00DA2470" w:rsidP="00E963D5"/>
    <w:p w:rsidR="00DA2470" w:rsidRDefault="00DA2470" w:rsidP="00E963D5"/>
    <w:p w:rsidR="00DA2470" w:rsidRDefault="00DA2470" w:rsidP="00E963D5"/>
    <w:p w:rsidR="00DA2470" w:rsidRDefault="00DA2470" w:rsidP="00E963D5"/>
    <w:p w:rsidR="004B34C2" w:rsidRDefault="004B34C2" w:rsidP="004B34C2">
      <w:pPr>
        <w:jc w:val="center"/>
        <w:rPr>
          <w:rFonts w:ascii="Times New Roman" w:hAnsi="Times New Roman"/>
        </w:rPr>
      </w:pPr>
    </w:p>
    <w:p w:rsidR="004B34C2" w:rsidRPr="00C129E5" w:rsidRDefault="004B34C2" w:rsidP="004B34C2">
      <w:pPr>
        <w:jc w:val="center"/>
        <w:rPr>
          <w:rFonts w:ascii="Times New Roman" w:hAnsi="Times New Roman"/>
        </w:rPr>
      </w:pPr>
      <w:r>
        <w:rPr>
          <w:rFonts w:ascii="Times New Roman" w:hAnsi="Times New Roman"/>
        </w:rPr>
        <w:t>A LUDICIDADE</w:t>
      </w:r>
      <w:r w:rsidRPr="00C129E5">
        <w:rPr>
          <w:rFonts w:ascii="Times New Roman" w:hAnsi="Times New Roman"/>
        </w:rPr>
        <w:t xml:space="preserve"> NA EDUCAÇÃO INFANTIL</w:t>
      </w:r>
      <w:r>
        <w:rPr>
          <w:rFonts w:ascii="Times New Roman" w:hAnsi="Times New Roman"/>
        </w:rPr>
        <w:t xml:space="preserve"> E SUA IMPORTANCIA NO DESENVOLVIMENTO DAS HABILIDADES MOTORAS</w:t>
      </w:r>
    </w:p>
    <w:p w:rsidR="004B34C2" w:rsidRPr="00C129E5" w:rsidRDefault="004B34C2" w:rsidP="004B34C2">
      <w:pPr>
        <w:jc w:val="center"/>
        <w:rPr>
          <w:rFonts w:ascii="Times New Roman" w:hAnsi="Times New Roman"/>
        </w:rPr>
      </w:pPr>
    </w:p>
    <w:p w:rsidR="00DA2470" w:rsidRDefault="00DA2470" w:rsidP="00DA2470">
      <w:pPr>
        <w:jc w:val="center"/>
        <w:rPr>
          <w:rFonts w:ascii="Times New Roman" w:hAnsi="Times New Roman"/>
        </w:rPr>
      </w:pPr>
    </w:p>
    <w:p w:rsidR="00DA2470" w:rsidRDefault="00DA2470" w:rsidP="00DA2470">
      <w:pPr>
        <w:jc w:val="center"/>
        <w:rPr>
          <w:rFonts w:ascii="Times New Roman" w:hAnsi="Times New Roman"/>
        </w:rPr>
      </w:pPr>
    </w:p>
    <w:p w:rsidR="00DA2470" w:rsidRDefault="00DA2470" w:rsidP="00DA2470">
      <w:pPr>
        <w:jc w:val="center"/>
        <w:rPr>
          <w:rFonts w:ascii="Times New Roman" w:hAnsi="Times New Roman"/>
        </w:rPr>
      </w:pPr>
    </w:p>
    <w:p w:rsidR="00C558F6" w:rsidRDefault="00C558F6" w:rsidP="00C558F6">
      <w:pPr>
        <w:jc w:val="center"/>
        <w:rPr>
          <w:rFonts w:ascii="Times New Roman" w:hAnsi="Times New Roman"/>
        </w:rPr>
      </w:pPr>
    </w:p>
    <w:p w:rsidR="00C558F6" w:rsidRDefault="00C558F6" w:rsidP="00C558F6">
      <w:pPr>
        <w:jc w:val="center"/>
        <w:rPr>
          <w:rFonts w:ascii="Times New Roman" w:hAnsi="Times New Roman"/>
        </w:rPr>
      </w:pPr>
    </w:p>
    <w:p w:rsidR="00C558F6" w:rsidRPr="00C129E5" w:rsidRDefault="00C558F6" w:rsidP="00C558F6">
      <w:pPr>
        <w:jc w:val="center"/>
        <w:rPr>
          <w:rFonts w:ascii="Times New Roman" w:hAnsi="Times New Roman"/>
        </w:rPr>
      </w:pPr>
    </w:p>
    <w:tbl>
      <w:tblPr>
        <w:tblStyle w:val="Tabelacomgrade"/>
        <w:tblW w:w="6973" w:type="dxa"/>
        <w:tblInd w:w="810" w:type="dxa"/>
        <w:tblLook w:val="04A0" w:firstRow="1" w:lastRow="0" w:firstColumn="1" w:lastColumn="0" w:noHBand="0" w:noVBand="1"/>
      </w:tblPr>
      <w:tblGrid>
        <w:gridCol w:w="6973"/>
      </w:tblGrid>
      <w:tr w:rsidR="00DA2470" w:rsidTr="00C558F6">
        <w:trPr>
          <w:trHeight w:val="3830"/>
        </w:trPr>
        <w:tc>
          <w:tcPr>
            <w:tcW w:w="6973" w:type="dxa"/>
          </w:tcPr>
          <w:p w:rsidR="00C558F6" w:rsidRDefault="00C558F6" w:rsidP="00C558F6">
            <w:pPr>
              <w:rPr>
                <w:rFonts w:ascii="Times New Roman" w:hAnsi="Times New Roman"/>
              </w:rPr>
            </w:pPr>
          </w:p>
          <w:p w:rsidR="00DA2470" w:rsidRDefault="00C558F6" w:rsidP="00C558F6">
            <w:pPr>
              <w:spacing w:line="360" w:lineRule="auto"/>
              <w:rPr>
                <w:rFonts w:ascii="Times New Roman" w:hAnsi="Times New Roman"/>
                <w:szCs w:val="24"/>
              </w:rPr>
            </w:pPr>
            <w:r w:rsidRPr="00C558F6">
              <w:rPr>
                <w:rFonts w:ascii="Times New Roman" w:hAnsi="Times New Roman"/>
                <w:szCs w:val="24"/>
              </w:rPr>
              <w:t xml:space="preserve">Trabalho de conclusão de curso – Artigo Científico, apresentado a </w:t>
            </w:r>
            <w:r>
              <w:rPr>
                <w:rFonts w:ascii="Times New Roman" w:hAnsi="Times New Roman"/>
                <w:szCs w:val="24"/>
              </w:rPr>
              <w:t>FID- Faculdades Integradas de D</w:t>
            </w:r>
            <w:r w:rsidRPr="00C558F6">
              <w:rPr>
                <w:rFonts w:ascii="Times New Roman" w:hAnsi="Times New Roman"/>
                <w:szCs w:val="24"/>
              </w:rPr>
              <w:t>iamantino,em cumprimento às exigências para a obtenção do certificado de conclusão de curso.</w:t>
            </w:r>
          </w:p>
          <w:p w:rsidR="00D61854" w:rsidRPr="00C558F6" w:rsidRDefault="00D61854" w:rsidP="00C558F6">
            <w:pPr>
              <w:spacing w:line="360" w:lineRule="auto"/>
              <w:rPr>
                <w:rFonts w:ascii="Times New Roman" w:hAnsi="Times New Roman"/>
                <w:szCs w:val="24"/>
              </w:rPr>
            </w:pPr>
            <w:r>
              <w:rPr>
                <w:rFonts w:ascii="Times New Roman" w:hAnsi="Times New Roman"/>
                <w:szCs w:val="24"/>
              </w:rPr>
              <w:t>Orientador (a):</w:t>
            </w:r>
          </w:p>
        </w:tc>
      </w:tr>
    </w:tbl>
    <w:p w:rsidR="00DA2470" w:rsidRDefault="00DA2470" w:rsidP="00DA2470">
      <w:pPr>
        <w:jc w:val="center"/>
        <w:rPr>
          <w:rFonts w:ascii="Times New Roman" w:hAnsi="Times New Roman"/>
        </w:rPr>
      </w:pPr>
    </w:p>
    <w:p w:rsidR="00C558F6" w:rsidRDefault="00C558F6" w:rsidP="00DA2470">
      <w:pPr>
        <w:jc w:val="center"/>
        <w:rPr>
          <w:rFonts w:ascii="Times New Roman" w:hAnsi="Times New Roman"/>
        </w:rPr>
      </w:pPr>
    </w:p>
    <w:p w:rsidR="00C558F6" w:rsidRDefault="00C558F6" w:rsidP="00DA2470">
      <w:pPr>
        <w:jc w:val="center"/>
        <w:rPr>
          <w:rFonts w:ascii="Times New Roman" w:hAnsi="Times New Roman"/>
        </w:rPr>
      </w:pPr>
    </w:p>
    <w:p w:rsidR="00C558F6" w:rsidRDefault="00C558F6" w:rsidP="00DA2470">
      <w:pPr>
        <w:jc w:val="center"/>
        <w:rPr>
          <w:rFonts w:ascii="Times New Roman" w:hAnsi="Times New Roman"/>
        </w:rPr>
      </w:pPr>
    </w:p>
    <w:p w:rsidR="00C558F6" w:rsidRDefault="00C558F6" w:rsidP="00DA2470">
      <w:pPr>
        <w:jc w:val="center"/>
        <w:rPr>
          <w:rFonts w:ascii="Times New Roman" w:hAnsi="Times New Roman"/>
        </w:rPr>
      </w:pPr>
    </w:p>
    <w:p w:rsidR="00064B44" w:rsidRDefault="00064B44" w:rsidP="00DA2470">
      <w:pPr>
        <w:jc w:val="center"/>
        <w:rPr>
          <w:rFonts w:ascii="Times New Roman" w:hAnsi="Times New Roman"/>
        </w:rPr>
      </w:pPr>
    </w:p>
    <w:p w:rsidR="00064B44" w:rsidRDefault="00064B44" w:rsidP="00DA2470">
      <w:pPr>
        <w:jc w:val="center"/>
        <w:rPr>
          <w:rFonts w:ascii="Times New Roman" w:hAnsi="Times New Roman"/>
        </w:rPr>
      </w:pPr>
    </w:p>
    <w:p w:rsidR="00064B44" w:rsidRDefault="00064B44" w:rsidP="00DA2470">
      <w:pPr>
        <w:jc w:val="center"/>
        <w:rPr>
          <w:rFonts w:ascii="Times New Roman" w:hAnsi="Times New Roman"/>
        </w:rPr>
      </w:pPr>
    </w:p>
    <w:p w:rsidR="00064B44" w:rsidRDefault="00064B44" w:rsidP="00DA2470">
      <w:pPr>
        <w:jc w:val="center"/>
        <w:rPr>
          <w:rFonts w:ascii="Times New Roman" w:hAnsi="Times New Roman"/>
        </w:rPr>
      </w:pPr>
    </w:p>
    <w:p w:rsidR="00064B44" w:rsidRDefault="00064B44" w:rsidP="00DA2470">
      <w:pPr>
        <w:jc w:val="center"/>
        <w:rPr>
          <w:rFonts w:ascii="Times New Roman" w:hAnsi="Times New Roman"/>
        </w:rPr>
      </w:pPr>
    </w:p>
    <w:p w:rsidR="00C558F6" w:rsidRDefault="00C558F6" w:rsidP="00DA2470">
      <w:pPr>
        <w:jc w:val="center"/>
        <w:rPr>
          <w:rFonts w:ascii="Times New Roman" w:hAnsi="Times New Roman"/>
        </w:rPr>
      </w:pPr>
    </w:p>
    <w:p w:rsidR="00D61854" w:rsidRDefault="00D61854" w:rsidP="00DA2470">
      <w:pPr>
        <w:jc w:val="center"/>
        <w:rPr>
          <w:rFonts w:ascii="Times New Roman" w:hAnsi="Times New Roman"/>
        </w:rPr>
      </w:pPr>
    </w:p>
    <w:p w:rsidR="00D61854" w:rsidRDefault="00D61854" w:rsidP="00DA2470">
      <w:pPr>
        <w:jc w:val="center"/>
        <w:rPr>
          <w:rFonts w:ascii="Times New Roman" w:hAnsi="Times New Roman"/>
        </w:rPr>
      </w:pPr>
    </w:p>
    <w:p w:rsidR="00B2133E" w:rsidRDefault="00D61854" w:rsidP="00B2133E">
      <w:pPr>
        <w:jc w:val="center"/>
      </w:pPr>
      <w:r>
        <w:t xml:space="preserve">Diamantino </w:t>
      </w:r>
      <w:r w:rsidR="00B2133E">
        <w:t>-MT</w:t>
      </w:r>
    </w:p>
    <w:p w:rsidR="004B34C2" w:rsidRDefault="00B2133E" w:rsidP="00B2133E">
      <w:pPr>
        <w:jc w:val="center"/>
      </w:pPr>
      <w:r>
        <w:t>2019</w:t>
      </w:r>
    </w:p>
    <w:p w:rsidR="004B34C2" w:rsidRPr="00D61854" w:rsidRDefault="004B34C2" w:rsidP="004B34C2">
      <w:pPr>
        <w:jc w:val="center"/>
        <w:rPr>
          <w:rFonts w:ascii="Times New Roman" w:hAnsi="Times New Roman"/>
          <w:b/>
        </w:rPr>
      </w:pPr>
      <w:r w:rsidRPr="00D61854">
        <w:rPr>
          <w:rFonts w:ascii="Times New Roman" w:hAnsi="Times New Roman"/>
          <w:b/>
        </w:rPr>
        <w:lastRenderedPageBreak/>
        <w:t>A LUDICIDADE NA EDUCAÇÃO INFANTIL E SUA IMPORTANCIA NO DESENVOLVIMENTO DAS HABILIDADES MOTORAS</w:t>
      </w:r>
    </w:p>
    <w:p w:rsidR="004B34C2" w:rsidRPr="00C129E5" w:rsidRDefault="004B34C2" w:rsidP="004B34C2">
      <w:pPr>
        <w:jc w:val="center"/>
        <w:rPr>
          <w:rFonts w:ascii="Times New Roman" w:hAnsi="Times New Roman"/>
        </w:rPr>
      </w:pPr>
    </w:p>
    <w:p w:rsidR="00E963D5" w:rsidRDefault="00E963D5" w:rsidP="00E963D5"/>
    <w:p w:rsidR="00E963D5" w:rsidRPr="00C558F6" w:rsidRDefault="00FE6AC1" w:rsidP="00FB7C11">
      <w:pPr>
        <w:rPr>
          <w:rFonts w:ascii="Times New Roman" w:hAnsi="Times New Roman"/>
          <w:szCs w:val="24"/>
        </w:rPr>
      </w:pPr>
      <w:r w:rsidRPr="00C558F6">
        <w:rPr>
          <w:rFonts w:ascii="Times New Roman" w:hAnsi="Times New Roman"/>
          <w:szCs w:val="24"/>
        </w:rPr>
        <w:t>¹</w:t>
      </w:r>
      <w:r w:rsidR="00E963D5" w:rsidRPr="00C558F6">
        <w:rPr>
          <w:rFonts w:ascii="Times New Roman" w:hAnsi="Times New Roman"/>
          <w:szCs w:val="24"/>
        </w:rPr>
        <w:t>Leia Delise</w:t>
      </w:r>
    </w:p>
    <w:p w:rsidR="00FB7C11" w:rsidRPr="00C558F6" w:rsidRDefault="00AB6041" w:rsidP="00E963D5">
      <w:pPr>
        <w:rPr>
          <w:rFonts w:ascii="Times New Roman" w:hAnsi="Times New Roman"/>
          <w:szCs w:val="24"/>
        </w:rPr>
      </w:pPr>
      <w:hyperlink r:id="rId8" w:history="1">
        <w:r w:rsidR="00FB7C11" w:rsidRPr="00C558F6">
          <w:rPr>
            <w:rStyle w:val="Hyperlink"/>
            <w:rFonts w:ascii="Times New Roman" w:hAnsi="Times New Roman"/>
            <w:szCs w:val="24"/>
          </w:rPr>
          <w:t>ledelise@hotmail .com</w:t>
        </w:r>
      </w:hyperlink>
    </w:p>
    <w:p w:rsidR="00FE6AC1" w:rsidRDefault="00FE6AC1" w:rsidP="00F06C43">
      <w:pPr>
        <w:rPr>
          <w:sz w:val="20"/>
        </w:rPr>
      </w:pPr>
    </w:p>
    <w:p w:rsidR="00FB7C11" w:rsidRDefault="00FB7C11" w:rsidP="00FE6AC1">
      <w:pPr>
        <w:jc w:val="center"/>
        <w:rPr>
          <w:sz w:val="22"/>
        </w:rPr>
      </w:pPr>
      <w:r>
        <w:rPr>
          <w:sz w:val="20"/>
        </w:rPr>
        <w:tab/>
      </w:r>
      <w:r>
        <w:rPr>
          <w:sz w:val="20"/>
        </w:rPr>
        <w:tab/>
      </w:r>
    </w:p>
    <w:p w:rsidR="00E963D5" w:rsidRDefault="00E963D5" w:rsidP="00E963D5">
      <w:pPr>
        <w:rPr>
          <w:sz w:val="20"/>
        </w:rPr>
      </w:pPr>
    </w:p>
    <w:p w:rsidR="00E963D5" w:rsidRPr="00C558F6" w:rsidRDefault="00E963D5" w:rsidP="00D61854">
      <w:pPr>
        <w:jc w:val="center"/>
        <w:rPr>
          <w:rFonts w:ascii="Times New Roman" w:hAnsi="Times New Roman"/>
          <w:b/>
          <w:szCs w:val="24"/>
        </w:rPr>
      </w:pPr>
      <w:r w:rsidRPr="00C558F6">
        <w:rPr>
          <w:rFonts w:ascii="Times New Roman" w:hAnsi="Times New Roman"/>
          <w:b/>
          <w:szCs w:val="24"/>
        </w:rPr>
        <w:t>RESUMO</w:t>
      </w:r>
    </w:p>
    <w:p w:rsidR="00C558F6" w:rsidRPr="00C558F6" w:rsidRDefault="00C558F6" w:rsidP="00E963D5">
      <w:pPr>
        <w:rPr>
          <w:rFonts w:ascii="Times New Roman" w:hAnsi="Times New Roman"/>
          <w:b/>
          <w:szCs w:val="24"/>
        </w:rPr>
      </w:pPr>
    </w:p>
    <w:p w:rsidR="00C558F6" w:rsidRPr="00B96E9C" w:rsidRDefault="00E963D5" w:rsidP="00D61854">
      <w:pPr>
        <w:rPr>
          <w:rFonts w:ascii="Times New Roman" w:hAnsi="Times New Roman"/>
          <w:sz w:val="20"/>
        </w:rPr>
      </w:pPr>
      <w:r w:rsidRPr="00C558F6">
        <w:rPr>
          <w:rFonts w:ascii="Times New Roman" w:hAnsi="Times New Roman"/>
          <w:sz w:val="20"/>
        </w:rPr>
        <w:t>A presente pesquisa trata da importância do lúdico na educação infantil,</w:t>
      </w:r>
      <w:r w:rsidR="00262187" w:rsidRPr="00C558F6">
        <w:rPr>
          <w:rFonts w:ascii="Times New Roman" w:hAnsi="Times New Roman"/>
          <w:sz w:val="20"/>
        </w:rPr>
        <w:t xml:space="preserve"> a mesma por ser a fase </w:t>
      </w:r>
      <w:r w:rsidRPr="00C558F6">
        <w:rPr>
          <w:rFonts w:ascii="Times New Roman" w:hAnsi="Times New Roman"/>
          <w:sz w:val="20"/>
        </w:rPr>
        <w:t>mais importante da vida da criança</w:t>
      </w:r>
      <w:r w:rsidR="00263A30" w:rsidRPr="00C558F6">
        <w:rPr>
          <w:rFonts w:ascii="Times New Roman" w:hAnsi="Times New Roman"/>
          <w:sz w:val="20"/>
        </w:rPr>
        <w:t xml:space="preserve"> e </w:t>
      </w:r>
      <w:r w:rsidR="00262187" w:rsidRPr="00C558F6">
        <w:rPr>
          <w:rFonts w:ascii="Times New Roman" w:hAnsi="Times New Roman"/>
          <w:sz w:val="20"/>
        </w:rPr>
        <w:t>por ser</w:t>
      </w:r>
      <w:r w:rsidR="00263A30" w:rsidRPr="00C558F6">
        <w:rPr>
          <w:rFonts w:ascii="Times New Roman" w:hAnsi="Times New Roman"/>
          <w:sz w:val="20"/>
        </w:rPr>
        <w:t xml:space="preserve"> também</w:t>
      </w:r>
      <w:r w:rsidR="00262187" w:rsidRPr="00C558F6">
        <w:rPr>
          <w:rFonts w:ascii="Times New Roman" w:hAnsi="Times New Roman"/>
          <w:sz w:val="20"/>
        </w:rPr>
        <w:t xml:space="preserve"> a fase das des</w:t>
      </w:r>
      <w:r w:rsidR="003D1D75">
        <w:rPr>
          <w:rFonts w:ascii="Times New Roman" w:hAnsi="Times New Roman"/>
          <w:sz w:val="20"/>
        </w:rPr>
        <w:t>cobertas tende a ser trabalhado</w:t>
      </w:r>
      <w:r w:rsidR="00262187" w:rsidRPr="00C558F6">
        <w:rPr>
          <w:rFonts w:ascii="Times New Roman" w:hAnsi="Times New Roman"/>
          <w:sz w:val="20"/>
        </w:rPr>
        <w:t xml:space="preserve">de forma que a criança participe. </w:t>
      </w:r>
      <w:r w:rsidR="00263A30" w:rsidRPr="00C558F6">
        <w:rPr>
          <w:rFonts w:ascii="Times New Roman" w:hAnsi="Times New Roman"/>
          <w:sz w:val="20"/>
        </w:rPr>
        <w:t xml:space="preserve">A brincadeira estimula a criança e ajuda ela desenvolver várias partes do cérebro bem como seu aspecto físico e emocional. </w:t>
      </w:r>
      <w:r w:rsidR="00262187" w:rsidRPr="00C558F6">
        <w:rPr>
          <w:rFonts w:ascii="Times New Roman" w:hAnsi="Times New Roman"/>
          <w:sz w:val="20"/>
        </w:rPr>
        <w:t>O ambiente deve ser muito colorido, com muitas imagens com temas infantis,proporcionando assim um ambiente convidati</w:t>
      </w:r>
      <w:r w:rsidR="00C558F6">
        <w:rPr>
          <w:rFonts w:ascii="Times New Roman" w:hAnsi="Times New Roman"/>
          <w:sz w:val="20"/>
        </w:rPr>
        <w:t xml:space="preserve">vo e que proporcione a criança </w:t>
      </w:r>
      <w:r w:rsidR="00262187" w:rsidRPr="00C558F6">
        <w:rPr>
          <w:rFonts w:ascii="Times New Roman" w:hAnsi="Times New Roman"/>
          <w:sz w:val="20"/>
        </w:rPr>
        <w:t>liberdade de expressão e de apre</w:t>
      </w:r>
      <w:r w:rsidR="00263A30" w:rsidRPr="00C558F6">
        <w:rPr>
          <w:rFonts w:ascii="Times New Roman" w:hAnsi="Times New Roman"/>
          <w:sz w:val="20"/>
        </w:rPr>
        <w:t>ndizado através de brincadeiras</w:t>
      </w:r>
      <w:r w:rsidR="00262187" w:rsidRPr="00C558F6">
        <w:rPr>
          <w:rFonts w:ascii="Times New Roman" w:hAnsi="Times New Roman"/>
          <w:sz w:val="20"/>
        </w:rPr>
        <w:t>, cantigas, tetros com fantoches, pois, a</w:t>
      </w:r>
      <w:r w:rsidRPr="00C558F6">
        <w:rPr>
          <w:rFonts w:ascii="Times New Roman" w:hAnsi="Times New Roman"/>
          <w:sz w:val="20"/>
        </w:rPr>
        <w:t>o entrar na escola a criança descobre um novo mundo, um mundo onde ela além da família começa seu processo de socialização.</w:t>
      </w:r>
      <w:r w:rsidR="00262187" w:rsidRPr="00C558F6">
        <w:rPr>
          <w:rFonts w:ascii="Times New Roman" w:hAnsi="Times New Roman"/>
          <w:sz w:val="20"/>
        </w:rPr>
        <w:t xml:space="preserve"> Através do lúdico</w:t>
      </w:r>
      <w:r w:rsidRPr="00C558F6">
        <w:rPr>
          <w:rFonts w:ascii="Times New Roman" w:hAnsi="Times New Roman"/>
          <w:sz w:val="20"/>
        </w:rPr>
        <w:t xml:space="preserve"> a criança</w:t>
      </w:r>
      <w:r w:rsidR="00262187" w:rsidRPr="00C558F6">
        <w:rPr>
          <w:rFonts w:ascii="Times New Roman" w:hAnsi="Times New Roman"/>
          <w:sz w:val="20"/>
        </w:rPr>
        <w:t xml:space="preserve"> desenvolve a imaginação, o faz de contase assim ganha autonomia no seu processo formativo</w:t>
      </w:r>
      <w:r w:rsidR="00263A30" w:rsidRPr="00C558F6">
        <w:rPr>
          <w:rFonts w:ascii="Times New Roman" w:hAnsi="Times New Roman"/>
          <w:sz w:val="20"/>
        </w:rPr>
        <w:t>,</w:t>
      </w:r>
      <w:r w:rsidR="00262187" w:rsidRPr="00C558F6">
        <w:rPr>
          <w:rFonts w:ascii="Times New Roman" w:hAnsi="Times New Roman"/>
          <w:sz w:val="20"/>
        </w:rPr>
        <w:t xml:space="preserve"> pois</w:t>
      </w:r>
      <w:r w:rsidR="00263A30" w:rsidRPr="00C558F6">
        <w:rPr>
          <w:rFonts w:ascii="Times New Roman" w:hAnsi="Times New Roman"/>
          <w:sz w:val="20"/>
        </w:rPr>
        <w:t>,</w:t>
      </w:r>
      <w:r w:rsidR="00262187" w:rsidRPr="00C558F6">
        <w:rPr>
          <w:rFonts w:ascii="Times New Roman" w:hAnsi="Times New Roman"/>
          <w:sz w:val="20"/>
        </w:rPr>
        <w:t xml:space="preserve"> além de desenvolver a capacidade de imaginar ela desenvolve a coordenação motora.A vivência com o</w:t>
      </w:r>
      <w:r w:rsidR="00263A30" w:rsidRPr="00C558F6">
        <w:rPr>
          <w:rFonts w:ascii="Times New Roman" w:hAnsi="Times New Roman"/>
          <w:sz w:val="20"/>
        </w:rPr>
        <w:t>utras crianças e a diversidade cultural encontrada no ambiente proporciona a cri</w:t>
      </w:r>
      <w:r w:rsidR="003D1D75">
        <w:rPr>
          <w:rFonts w:ascii="Times New Roman" w:hAnsi="Times New Roman"/>
          <w:sz w:val="20"/>
        </w:rPr>
        <w:t>ança a alegria e o bem estar</w:t>
      </w:r>
      <w:r w:rsidR="00263A30" w:rsidRPr="00C558F6">
        <w:rPr>
          <w:rFonts w:ascii="Times New Roman" w:hAnsi="Times New Roman"/>
          <w:sz w:val="20"/>
        </w:rPr>
        <w:t>, participar de brincadeiras e serem estimuladas a brincar faz toda a diferença no processo formativo e de socialização na vida dessa criança.</w:t>
      </w:r>
    </w:p>
    <w:p w:rsidR="006E4066" w:rsidRPr="00B96E9C" w:rsidRDefault="00C558F6" w:rsidP="00D61854">
      <w:pPr>
        <w:rPr>
          <w:rFonts w:ascii="Times New Roman" w:hAnsi="Times New Roman"/>
          <w:szCs w:val="24"/>
        </w:rPr>
      </w:pPr>
      <w:r>
        <w:rPr>
          <w:rFonts w:ascii="Times New Roman" w:hAnsi="Times New Roman"/>
          <w:szCs w:val="24"/>
        </w:rPr>
        <w:t>PALAVRAS CHAVE: ludicidadeprimeira infânciadescobertas habilidades</w:t>
      </w:r>
      <w:r w:rsidR="00ED72F8">
        <w:rPr>
          <w:rFonts w:ascii="Times New Roman" w:hAnsi="Times New Roman"/>
          <w:szCs w:val="24"/>
        </w:rPr>
        <w:t>.</w:t>
      </w:r>
    </w:p>
    <w:p w:rsidR="00B96E9C" w:rsidRPr="00EF4DCE" w:rsidRDefault="00B96E9C" w:rsidP="001D4600">
      <w:pPr>
        <w:spacing w:line="360" w:lineRule="auto"/>
        <w:rPr>
          <w:rFonts w:ascii="Times New Roman" w:hAnsi="Times New Roman"/>
          <w:b/>
          <w:szCs w:val="24"/>
        </w:rPr>
      </w:pPr>
    </w:p>
    <w:p w:rsidR="00C558F6" w:rsidRPr="004B34C2" w:rsidRDefault="006E4066" w:rsidP="001D4600">
      <w:pPr>
        <w:spacing w:line="360" w:lineRule="auto"/>
        <w:rPr>
          <w:rFonts w:ascii="Times New Roman" w:hAnsi="Times New Roman"/>
          <w:b/>
          <w:szCs w:val="24"/>
          <w:lang w:val="en-US"/>
        </w:rPr>
      </w:pPr>
      <w:r w:rsidRPr="004B34C2">
        <w:rPr>
          <w:rFonts w:ascii="Times New Roman" w:hAnsi="Times New Roman"/>
          <w:b/>
          <w:szCs w:val="24"/>
          <w:lang w:val="en-US"/>
        </w:rPr>
        <w:t>ABSTRACT</w:t>
      </w:r>
    </w:p>
    <w:p w:rsidR="001F63ED" w:rsidRPr="004B34C2" w:rsidRDefault="001F63ED" w:rsidP="00C558F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rPr>
          <w:rFonts w:ascii="inherit" w:hAnsi="inherit" w:cs="Courier New"/>
          <w:color w:val="212121"/>
          <w:sz w:val="20"/>
          <w:lang w:val="en-US"/>
        </w:rPr>
      </w:pPr>
    </w:p>
    <w:p w:rsidR="00C558F6" w:rsidRPr="00EA1AE8" w:rsidRDefault="00C558F6"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r w:rsidRPr="00EA1AE8">
        <w:rPr>
          <w:rFonts w:ascii="inherit" w:hAnsi="inherit" w:cs="Courier New"/>
          <w:color w:val="212121"/>
          <w:sz w:val="20"/>
          <w:lang w:val="en-US"/>
        </w:rPr>
        <w:t>The present research deals with the importance of playfulness in children's education, since it is the most important phase of the child's life and because it is also the discovery phase tends to be worked in a way that the child participates. The play stimulates the child and helps her develop various parts of the brain as well as her physical and emotional appearance. The environment should be very colorful, with many images with children's themes, thus providing an inviting environment and providing the child with freedom of expression and learning through play, songs, puppets and tetros, since when entering the school the child discovers a new world, a world where she, apart from the family, begins her socialization process. Through the ludic the child develops the imagination, does it accounts and thus gains autonomy in its formative process, because, in addition to developing the ability to imagine it develops motor coordination. The experience with other children and the cultural diversity found in the environment gives the child joy and well-being, participating in games and being stimulated to play makes all the difference in the formation and socialization process in the child's life.</w:t>
      </w:r>
    </w:p>
    <w:p w:rsidR="00C558F6" w:rsidRPr="00EA1AE8" w:rsidRDefault="00C558F6"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r w:rsidRPr="00EA1AE8">
        <w:rPr>
          <w:rFonts w:ascii="inherit" w:hAnsi="inherit" w:cs="Courier New"/>
          <w:color w:val="212121"/>
          <w:sz w:val="20"/>
          <w:lang w:val="en-US"/>
        </w:rPr>
        <w:t>KEY WORDS: playfulness</w:t>
      </w:r>
      <w:r w:rsidR="00D61854" w:rsidRPr="00EA1AE8">
        <w:rPr>
          <w:rFonts w:ascii="inherit" w:hAnsi="inherit" w:cs="Courier New"/>
          <w:color w:val="212121"/>
          <w:sz w:val="20"/>
          <w:lang w:val="en-US"/>
        </w:rPr>
        <w:t xml:space="preserve"> early childhood</w:t>
      </w:r>
      <w:r w:rsidRPr="00EA1AE8">
        <w:rPr>
          <w:rFonts w:ascii="inherit" w:hAnsi="inherit" w:cs="Courier New"/>
          <w:color w:val="212121"/>
          <w:sz w:val="20"/>
          <w:lang w:val="en-US"/>
        </w:rPr>
        <w:t xml:space="preserve"> discoveries skills</w:t>
      </w:r>
      <w:r w:rsidR="00ED72F8" w:rsidRPr="00EA1AE8">
        <w:rPr>
          <w:rFonts w:ascii="inherit" w:hAnsi="inherit" w:cs="Courier New"/>
          <w:color w:val="212121"/>
          <w:sz w:val="20"/>
          <w:lang w:val="en-US"/>
        </w:rPr>
        <w:t>.</w:t>
      </w:r>
    </w:p>
    <w:p w:rsidR="00D61854" w:rsidRPr="00EA1AE8"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D61854" w:rsidRPr="00EA1AE8"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D61854" w:rsidRPr="00EA1AE8"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D61854" w:rsidRPr="00EA1AE8"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D61854" w:rsidRPr="00EA1AE8"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D61854" w:rsidRPr="00C558F6" w:rsidRDefault="00D61854" w:rsidP="007556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rPr>
          <w:rFonts w:ascii="inherit" w:hAnsi="inherit" w:cs="Courier New"/>
          <w:color w:val="212121"/>
          <w:sz w:val="20"/>
          <w:lang w:val="en-US"/>
        </w:rPr>
      </w:pPr>
    </w:p>
    <w:p w:rsidR="00C558F6" w:rsidRPr="00C558F6" w:rsidRDefault="00C558F6" w:rsidP="0075565C">
      <w:pPr>
        <w:spacing w:line="360" w:lineRule="auto"/>
        <w:rPr>
          <w:rFonts w:ascii="Times New Roman" w:hAnsi="Times New Roman"/>
          <w:szCs w:val="24"/>
          <w:lang w:val="en-US"/>
        </w:rPr>
      </w:pPr>
    </w:p>
    <w:p w:rsidR="00FE6AC1" w:rsidRPr="0075565C" w:rsidRDefault="00FE6AC1" w:rsidP="00263A30">
      <w:pPr>
        <w:rPr>
          <w:rFonts w:ascii="Times New Roman" w:hAnsi="Times New Roman"/>
          <w:b/>
          <w:szCs w:val="24"/>
        </w:rPr>
      </w:pPr>
      <w:r w:rsidRPr="0075565C">
        <w:rPr>
          <w:rFonts w:ascii="Times New Roman" w:hAnsi="Times New Roman"/>
          <w:b/>
          <w:szCs w:val="24"/>
        </w:rPr>
        <w:lastRenderedPageBreak/>
        <w:t>INTRODUÇÃO</w:t>
      </w:r>
    </w:p>
    <w:p w:rsidR="0075565C" w:rsidRDefault="00FE6AC1" w:rsidP="001D4600">
      <w:pPr>
        <w:spacing w:line="360" w:lineRule="auto"/>
        <w:rPr>
          <w:rFonts w:ascii="Times New Roman" w:hAnsi="Times New Roman"/>
          <w:sz w:val="20"/>
        </w:rPr>
      </w:pPr>
      <w:r>
        <w:rPr>
          <w:rFonts w:ascii="Times New Roman" w:hAnsi="Times New Roman"/>
          <w:sz w:val="20"/>
        </w:rPr>
        <w:tab/>
      </w:r>
    </w:p>
    <w:p w:rsidR="00FE6AC1" w:rsidRPr="003D6AB1" w:rsidRDefault="006C5232" w:rsidP="0075565C">
      <w:pPr>
        <w:spacing w:line="360" w:lineRule="auto"/>
        <w:ind w:firstLine="708"/>
        <w:rPr>
          <w:rFonts w:ascii="Times New Roman" w:hAnsi="Times New Roman"/>
          <w:szCs w:val="24"/>
        </w:rPr>
      </w:pPr>
      <w:r>
        <w:rPr>
          <w:rFonts w:ascii="Times New Roman" w:hAnsi="Times New Roman"/>
          <w:szCs w:val="24"/>
        </w:rPr>
        <w:t>A Educação I</w:t>
      </w:r>
      <w:r w:rsidR="00FE6AC1" w:rsidRPr="003D6AB1">
        <w:rPr>
          <w:rFonts w:ascii="Times New Roman" w:hAnsi="Times New Roman"/>
          <w:szCs w:val="24"/>
        </w:rPr>
        <w:t>nfantil é uma fase importante na formação da criança e a brincadeira é uma das atividades que deve ser desenvolvida</w:t>
      </w:r>
      <w:r>
        <w:rPr>
          <w:rFonts w:ascii="Times New Roman" w:hAnsi="Times New Roman"/>
          <w:szCs w:val="24"/>
        </w:rPr>
        <w:t>, pois é através da brincadeira</w:t>
      </w:r>
      <w:r w:rsidR="00FE6AC1" w:rsidRPr="003D6AB1">
        <w:rPr>
          <w:rFonts w:ascii="Times New Roman" w:hAnsi="Times New Roman"/>
          <w:szCs w:val="24"/>
        </w:rPr>
        <w:t>, do faz de contas, das músicas infantis que ela começa a desenvolver se no processo formativo bem como desenvolver sua autonomia.</w:t>
      </w:r>
      <w:r>
        <w:rPr>
          <w:rFonts w:ascii="Times New Roman" w:hAnsi="Times New Roman"/>
          <w:szCs w:val="24"/>
        </w:rPr>
        <w:t xml:space="preserve"> Essa é uma</w:t>
      </w:r>
      <w:r w:rsidR="00FE6AC1" w:rsidRPr="003D6AB1">
        <w:rPr>
          <w:rFonts w:ascii="Times New Roman" w:hAnsi="Times New Roman"/>
          <w:szCs w:val="24"/>
        </w:rPr>
        <w:t xml:space="preserve"> fase que compreende desde o nascimento até os seis anos de idade </w:t>
      </w:r>
      <w:r w:rsidR="001D4600" w:rsidRPr="003D6AB1">
        <w:rPr>
          <w:rFonts w:ascii="Times New Roman" w:hAnsi="Times New Roman"/>
          <w:szCs w:val="24"/>
        </w:rPr>
        <w:t>aproximadamente. Essa fase segundo FREIRE</w:t>
      </w:r>
      <w:r>
        <w:rPr>
          <w:rFonts w:ascii="Times New Roman" w:hAnsi="Times New Roman"/>
          <w:szCs w:val="24"/>
        </w:rPr>
        <w:t xml:space="preserve"> (2006)</w:t>
      </w:r>
      <w:r w:rsidR="001D4600" w:rsidRPr="003D6AB1">
        <w:rPr>
          <w:rFonts w:ascii="Times New Roman" w:hAnsi="Times New Roman"/>
          <w:szCs w:val="24"/>
        </w:rPr>
        <w:t>, oferece os fundamentos nos aspectos físico, psíquico, c</w:t>
      </w:r>
      <w:r w:rsidR="00415B41" w:rsidRPr="003D6AB1">
        <w:rPr>
          <w:rFonts w:ascii="Times New Roman" w:hAnsi="Times New Roman"/>
          <w:szCs w:val="24"/>
        </w:rPr>
        <w:t>ognitivo e social.</w:t>
      </w:r>
    </w:p>
    <w:p w:rsidR="00415B41" w:rsidRPr="003D6AB1" w:rsidRDefault="001D4600" w:rsidP="001D4600">
      <w:pPr>
        <w:spacing w:line="360" w:lineRule="auto"/>
        <w:rPr>
          <w:rFonts w:ascii="Times New Roman" w:hAnsi="Times New Roman"/>
          <w:szCs w:val="24"/>
        </w:rPr>
      </w:pPr>
      <w:r w:rsidRPr="003D6AB1">
        <w:rPr>
          <w:rFonts w:ascii="Times New Roman" w:hAnsi="Times New Roman"/>
          <w:szCs w:val="24"/>
        </w:rPr>
        <w:tab/>
        <w:t>O lúdico por sua vez torna se a maneira mais eficaz de envolver a criança nas atividades da Educação Infantil por estar diretamente ligado à brincadeira e o desenvolvimento motor da criança</w:t>
      </w:r>
      <w:r w:rsidR="00ED72F8">
        <w:rPr>
          <w:rFonts w:ascii="Times New Roman" w:hAnsi="Times New Roman"/>
          <w:szCs w:val="24"/>
        </w:rPr>
        <w:t>.</w:t>
      </w:r>
      <w:r w:rsidRPr="003D6AB1">
        <w:rPr>
          <w:rFonts w:ascii="Times New Roman" w:hAnsi="Times New Roman"/>
          <w:szCs w:val="24"/>
        </w:rPr>
        <w:t>A palavra Lúdico</w:t>
      </w:r>
      <w:r w:rsidR="006C5232">
        <w:rPr>
          <w:rFonts w:ascii="Times New Roman" w:hAnsi="Times New Roman"/>
          <w:szCs w:val="24"/>
        </w:rPr>
        <w:t>,</w:t>
      </w:r>
      <w:r w:rsidRPr="003D6AB1">
        <w:rPr>
          <w:rFonts w:ascii="Times New Roman" w:hAnsi="Times New Roman"/>
          <w:szCs w:val="24"/>
        </w:rPr>
        <w:t xml:space="preserve"> tem sua origem da palavra “ludus”que significa“ jogo “. Quando a criança aprende com alegria ela descobre o mundo de uma forma que amplia os conhecimentos infantis através das atividades lúdicas.</w:t>
      </w:r>
      <w:r w:rsidR="006C5232">
        <w:rPr>
          <w:rFonts w:ascii="Times New Roman" w:hAnsi="Times New Roman"/>
          <w:szCs w:val="24"/>
        </w:rPr>
        <w:t xml:space="preserve"> M</w:t>
      </w:r>
      <w:r w:rsidR="00415B41" w:rsidRPr="003D6AB1">
        <w:rPr>
          <w:rFonts w:ascii="Times New Roman" w:hAnsi="Times New Roman"/>
          <w:szCs w:val="24"/>
        </w:rPr>
        <w:t>uitas brincadeiras e muitas atividades podem ser realizadas a fim de estimular o cognitivo da criança, o aprender/ensinar através do lúdico faz com q</w:t>
      </w:r>
      <w:r w:rsidR="00C12BA2" w:rsidRPr="003D6AB1">
        <w:rPr>
          <w:rFonts w:ascii="Times New Roman" w:hAnsi="Times New Roman"/>
          <w:szCs w:val="24"/>
        </w:rPr>
        <w:t>ue o a aprendizagem se realize. E é</w:t>
      </w:r>
      <w:r w:rsidR="00415B41" w:rsidRPr="003D6AB1">
        <w:rPr>
          <w:rFonts w:ascii="Times New Roman" w:hAnsi="Times New Roman"/>
          <w:szCs w:val="24"/>
        </w:rPr>
        <w:t xml:space="preserve"> muito importante que o professor da educação infantil esteja preparado para realizar esse trabalho, precisa gostar de brincar e ser uma pessoa alegre e criativa, que motive e incentive a criança a interagir duran</w:t>
      </w:r>
      <w:r w:rsidR="00C12BA2" w:rsidRPr="003D6AB1">
        <w:rPr>
          <w:rFonts w:ascii="Times New Roman" w:hAnsi="Times New Roman"/>
          <w:szCs w:val="24"/>
        </w:rPr>
        <w:t xml:space="preserve">te o processo de aprendizagem. </w:t>
      </w:r>
      <w:r w:rsidR="00415B41" w:rsidRPr="003D6AB1">
        <w:rPr>
          <w:rFonts w:ascii="Times New Roman" w:hAnsi="Times New Roman"/>
          <w:szCs w:val="24"/>
        </w:rPr>
        <w:t>Queiroz diz que a ludicidade traz consigo através do brincar muitas vantagens no desenvolvimento cognitivo, ajuda na afetividade e no desenvolvimento social.</w:t>
      </w:r>
    </w:p>
    <w:p w:rsidR="00C12BA2" w:rsidRPr="003D6AB1" w:rsidRDefault="00C12BA2" w:rsidP="001D4600">
      <w:pPr>
        <w:spacing w:line="360" w:lineRule="auto"/>
        <w:rPr>
          <w:rFonts w:ascii="Times New Roman" w:hAnsi="Times New Roman"/>
          <w:szCs w:val="24"/>
        </w:rPr>
      </w:pPr>
      <w:r w:rsidRPr="003D6AB1">
        <w:rPr>
          <w:rFonts w:ascii="Times New Roman" w:hAnsi="Times New Roman"/>
          <w:szCs w:val="24"/>
        </w:rPr>
        <w:tab/>
        <w:t xml:space="preserve">Ao longo de seu desenvolvimento o ser humano passa por diversos fatores que alteram o processo da aprendizagem, essas transformações se dividem em estágios e a aquisição do refinamento das habilidades motoras com alterações cognitivas. As pessoas geralmente aprendem primeiramente através da imitação até que adquiram autonomia e segurança para manifestarem seus próprios sentimentos e atitudes, por isso o brincar nessa fase faz se necessário. A ludicidade na educação infantil torna se </w:t>
      </w:r>
      <w:r w:rsidR="00D61854">
        <w:rPr>
          <w:rFonts w:ascii="Times New Roman" w:hAnsi="Times New Roman"/>
          <w:szCs w:val="24"/>
        </w:rPr>
        <w:t xml:space="preserve">prazeroso </w:t>
      </w:r>
      <w:r w:rsidR="003D6AB1" w:rsidRPr="003D6AB1">
        <w:rPr>
          <w:rFonts w:ascii="Times New Roman" w:hAnsi="Times New Roman"/>
          <w:szCs w:val="24"/>
        </w:rPr>
        <w:t>quando a família e a escola es</w:t>
      </w:r>
      <w:r w:rsidRPr="003D6AB1">
        <w:rPr>
          <w:rFonts w:ascii="Times New Roman" w:hAnsi="Times New Roman"/>
          <w:szCs w:val="24"/>
        </w:rPr>
        <w:t>timulam a criança no processo de aprendizagem.</w:t>
      </w:r>
    </w:p>
    <w:p w:rsidR="006E4066" w:rsidRDefault="006E4066" w:rsidP="001D4600">
      <w:pPr>
        <w:spacing w:line="360" w:lineRule="auto"/>
        <w:rPr>
          <w:rFonts w:ascii="Times New Roman" w:hAnsi="Times New Roman"/>
          <w:b/>
          <w:szCs w:val="24"/>
        </w:rPr>
      </w:pPr>
    </w:p>
    <w:p w:rsidR="006E4066" w:rsidRDefault="006E4066" w:rsidP="001D4600">
      <w:pPr>
        <w:spacing w:line="360" w:lineRule="auto"/>
        <w:rPr>
          <w:rFonts w:ascii="Times New Roman" w:hAnsi="Times New Roman"/>
          <w:b/>
          <w:szCs w:val="24"/>
        </w:rPr>
      </w:pPr>
    </w:p>
    <w:p w:rsidR="006E4066" w:rsidRDefault="006E4066" w:rsidP="001D4600">
      <w:pPr>
        <w:spacing w:line="360" w:lineRule="auto"/>
        <w:rPr>
          <w:rFonts w:ascii="Times New Roman" w:hAnsi="Times New Roman"/>
          <w:b/>
          <w:szCs w:val="24"/>
        </w:rPr>
      </w:pPr>
    </w:p>
    <w:p w:rsidR="006E4066" w:rsidRDefault="006E4066" w:rsidP="001D4600">
      <w:pPr>
        <w:spacing w:line="360" w:lineRule="auto"/>
        <w:rPr>
          <w:rFonts w:ascii="Times New Roman" w:hAnsi="Times New Roman"/>
          <w:b/>
          <w:szCs w:val="24"/>
        </w:rPr>
      </w:pPr>
    </w:p>
    <w:p w:rsidR="003D6AB1" w:rsidRDefault="003D6AB1" w:rsidP="001D4600">
      <w:pPr>
        <w:spacing w:line="360" w:lineRule="auto"/>
        <w:rPr>
          <w:rFonts w:ascii="Times New Roman" w:hAnsi="Times New Roman"/>
          <w:b/>
          <w:szCs w:val="24"/>
        </w:rPr>
      </w:pPr>
      <w:r w:rsidRPr="003D6AB1">
        <w:rPr>
          <w:rFonts w:ascii="Times New Roman" w:hAnsi="Times New Roman"/>
          <w:b/>
          <w:szCs w:val="24"/>
        </w:rPr>
        <w:lastRenderedPageBreak/>
        <w:t>DESENVOLVIMENTO</w:t>
      </w:r>
    </w:p>
    <w:p w:rsidR="004B34C2" w:rsidRDefault="003D6AB1" w:rsidP="001D4600">
      <w:pPr>
        <w:spacing w:line="360" w:lineRule="auto"/>
        <w:rPr>
          <w:rFonts w:ascii="Times New Roman" w:hAnsi="Times New Roman"/>
          <w:b/>
          <w:szCs w:val="24"/>
        </w:rPr>
      </w:pPr>
      <w:r>
        <w:rPr>
          <w:rFonts w:ascii="Times New Roman" w:hAnsi="Times New Roman"/>
          <w:b/>
          <w:szCs w:val="24"/>
        </w:rPr>
        <w:tab/>
      </w:r>
    </w:p>
    <w:p w:rsidR="003D6AB1" w:rsidRDefault="006C5232" w:rsidP="004B34C2">
      <w:pPr>
        <w:spacing w:line="360" w:lineRule="auto"/>
        <w:ind w:firstLine="708"/>
        <w:rPr>
          <w:rFonts w:ascii="Times New Roman" w:hAnsi="Times New Roman"/>
          <w:szCs w:val="24"/>
        </w:rPr>
      </w:pPr>
      <w:r>
        <w:rPr>
          <w:rFonts w:ascii="Times New Roman" w:hAnsi="Times New Roman"/>
          <w:szCs w:val="24"/>
        </w:rPr>
        <w:t>Aprender</w:t>
      </w:r>
      <w:r>
        <w:rPr>
          <w:rFonts w:ascii="Times New Roman" w:hAnsi="Times New Roman"/>
          <w:b/>
          <w:szCs w:val="24"/>
        </w:rPr>
        <w:t>, c</w:t>
      </w:r>
      <w:r w:rsidR="00312499">
        <w:rPr>
          <w:rFonts w:ascii="Times New Roman" w:hAnsi="Times New Roman"/>
          <w:szCs w:val="24"/>
        </w:rPr>
        <w:t>onhecer e</w:t>
      </w:r>
      <w:r>
        <w:rPr>
          <w:rFonts w:ascii="Times New Roman" w:hAnsi="Times New Roman"/>
          <w:szCs w:val="24"/>
        </w:rPr>
        <w:t xml:space="preserve"> descobrir, </w:t>
      </w:r>
      <w:r w:rsidR="003D6AB1">
        <w:rPr>
          <w:rFonts w:ascii="Times New Roman" w:hAnsi="Times New Roman"/>
          <w:szCs w:val="24"/>
        </w:rPr>
        <w:t>são a base da vi</w:t>
      </w:r>
      <w:r>
        <w:rPr>
          <w:rFonts w:ascii="Times New Roman" w:hAnsi="Times New Roman"/>
          <w:szCs w:val="24"/>
        </w:rPr>
        <w:t xml:space="preserve">da do ser humano desde </w:t>
      </w:r>
      <w:r w:rsidR="003D6AB1">
        <w:rPr>
          <w:rFonts w:ascii="Times New Roman" w:hAnsi="Times New Roman"/>
          <w:szCs w:val="24"/>
        </w:rPr>
        <w:t>seu nascimento. Nossa sobrevivência é garantida na sociedade através da in</w:t>
      </w:r>
      <w:r>
        <w:rPr>
          <w:rFonts w:ascii="Times New Roman" w:hAnsi="Times New Roman"/>
          <w:szCs w:val="24"/>
        </w:rPr>
        <w:t>teração social de forma crítica</w:t>
      </w:r>
      <w:r w:rsidR="003D6AB1">
        <w:rPr>
          <w:rFonts w:ascii="Times New Roman" w:hAnsi="Times New Roman"/>
          <w:szCs w:val="24"/>
        </w:rPr>
        <w:t xml:space="preserve">, </w:t>
      </w:r>
      <w:r w:rsidR="006D63FD">
        <w:rPr>
          <w:rFonts w:ascii="Times New Roman" w:hAnsi="Times New Roman"/>
          <w:szCs w:val="24"/>
        </w:rPr>
        <w:t>participativa e</w:t>
      </w:r>
      <w:r w:rsidR="003D6AB1">
        <w:rPr>
          <w:rFonts w:ascii="Times New Roman" w:hAnsi="Times New Roman"/>
          <w:szCs w:val="24"/>
        </w:rPr>
        <w:t xml:space="preserve"> criativa e os seres humanos aprendem e renovam suas experiências através dessa interação a qual tem com seu semelhante e também através do meio em que vive.</w:t>
      </w:r>
    </w:p>
    <w:p w:rsidR="002C6B29" w:rsidRDefault="003D6AB1" w:rsidP="001D4600">
      <w:pPr>
        <w:spacing w:line="360" w:lineRule="auto"/>
        <w:rPr>
          <w:rFonts w:ascii="Times New Roman" w:hAnsi="Times New Roman"/>
          <w:szCs w:val="24"/>
        </w:rPr>
      </w:pPr>
      <w:r>
        <w:rPr>
          <w:rFonts w:ascii="Times New Roman" w:hAnsi="Times New Roman"/>
          <w:szCs w:val="24"/>
        </w:rPr>
        <w:tab/>
        <w:t xml:space="preserve">A escola ou o ambiente escolar é o </w:t>
      </w:r>
      <w:r w:rsidR="00F6477F">
        <w:rPr>
          <w:rFonts w:ascii="Times New Roman" w:hAnsi="Times New Roman"/>
          <w:szCs w:val="24"/>
        </w:rPr>
        <w:t>cenário</w:t>
      </w:r>
      <w:r>
        <w:rPr>
          <w:rFonts w:ascii="Times New Roman" w:hAnsi="Times New Roman"/>
          <w:szCs w:val="24"/>
        </w:rPr>
        <w:t xml:space="preserve"> propicio para e</w:t>
      </w:r>
      <w:r w:rsidR="006C5232">
        <w:rPr>
          <w:rFonts w:ascii="Times New Roman" w:hAnsi="Times New Roman"/>
          <w:szCs w:val="24"/>
        </w:rPr>
        <w:t xml:space="preserve">ssas descobertas e experiências, </w:t>
      </w:r>
      <w:r>
        <w:rPr>
          <w:rFonts w:ascii="Times New Roman" w:hAnsi="Times New Roman"/>
          <w:szCs w:val="24"/>
        </w:rPr>
        <w:t>pois desde a primeira infância a criança que participa dessa inte</w:t>
      </w:r>
      <w:r w:rsidR="006C5232">
        <w:rPr>
          <w:rFonts w:ascii="Times New Roman" w:hAnsi="Times New Roman"/>
          <w:szCs w:val="24"/>
        </w:rPr>
        <w:t>ração social por meio da escola</w:t>
      </w:r>
      <w:r>
        <w:rPr>
          <w:rFonts w:ascii="Times New Roman" w:hAnsi="Times New Roman"/>
          <w:szCs w:val="24"/>
        </w:rPr>
        <w:t>, desenvolve afetivamente a parte</w:t>
      </w:r>
      <w:r w:rsidR="003D1D75">
        <w:rPr>
          <w:rFonts w:ascii="Times New Roman" w:hAnsi="Times New Roman"/>
          <w:szCs w:val="24"/>
        </w:rPr>
        <w:t xml:space="preserve"> cognitiva de uma forma </w:t>
      </w:r>
      <w:r w:rsidR="006D63FD">
        <w:rPr>
          <w:rFonts w:ascii="Times New Roman" w:hAnsi="Times New Roman"/>
          <w:szCs w:val="24"/>
        </w:rPr>
        <w:t>notória, ela</w:t>
      </w:r>
      <w:r>
        <w:rPr>
          <w:rFonts w:ascii="Times New Roman" w:hAnsi="Times New Roman"/>
          <w:szCs w:val="24"/>
        </w:rPr>
        <w:t xml:space="preserve"> adquire autonomia desde cedo para se estabelecer na sociedade como ser</w:t>
      </w:r>
      <w:r w:rsidR="0023667A">
        <w:rPr>
          <w:rFonts w:ascii="Times New Roman" w:hAnsi="Times New Roman"/>
          <w:szCs w:val="24"/>
        </w:rPr>
        <w:t xml:space="preserve"> criativo, reflexivo e pensante. As atividades lúdicas tanto na sala de aula como fora dela traz conhecimentos que são assimilados de forma prazerosa e possibilita a criança se desenvolver como um todo (TREVISAN, 2007).</w:t>
      </w:r>
    </w:p>
    <w:p w:rsidR="00B100CD" w:rsidRDefault="002C6B29" w:rsidP="001D4600">
      <w:pPr>
        <w:spacing w:line="360" w:lineRule="auto"/>
        <w:rPr>
          <w:rFonts w:ascii="Times New Roman" w:hAnsi="Times New Roman"/>
          <w:szCs w:val="24"/>
        </w:rPr>
      </w:pPr>
      <w:r>
        <w:rPr>
          <w:rFonts w:ascii="Times New Roman" w:hAnsi="Times New Roman"/>
          <w:szCs w:val="24"/>
        </w:rPr>
        <w:tab/>
      </w:r>
      <w:r w:rsidR="00400326">
        <w:rPr>
          <w:rFonts w:ascii="Times New Roman" w:hAnsi="Times New Roman"/>
          <w:szCs w:val="24"/>
        </w:rPr>
        <w:t>Nos dias atuais por muitos fatores nota se um olhar mais reflexivo em relação a educação infantil e ao processo de aprendizagem e essas ações integradas do desenvolvimento infantil estão em foco</w:t>
      </w:r>
      <w:r w:rsidR="00B100CD">
        <w:rPr>
          <w:rFonts w:ascii="Times New Roman" w:hAnsi="Times New Roman"/>
          <w:szCs w:val="24"/>
        </w:rPr>
        <w:t>, p</w:t>
      </w:r>
      <w:r w:rsidR="00400326">
        <w:rPr>
          <w:rFonts w:ascii="Times New Roman" w:hAnsi="Times New Roman"/>
          <w:szCs w:val="24"/>
        </w:rPr>
        <w:t>ois com a ne</w:t>
      </w:r>
      <w:r w:rsidR="006C5232">
        <w:rPr>
          <w:rFonts w:ascii="Times New Roman" w:hAnsi="Times New Roman"/>
          <w:szCs w:val="24"/>
        </w:rPr>
        <w:t xml:space="preserve">cessidade </w:t>
      </w:r>
      <w:r w:rsidR="00B100CD">
        <w:rPr>
          <w:rFonts w:ascii="Times New Roman" w:hAnsi="Times New Roman"/>
          <w:szCs w:val="24"/>
        </w:rPr>
        <w:t xml:space="preserve">dos </w:t>
      </w:r>
      <w:r w:rsidR="006C5232">
        <w:rPr>
          <w:rFonts w:ascii="Times New Roman" w:hAnsi="Times New Roman"/>
          <w:szCs w:val="24"/>
        </w:rPr>
        <w:t>pais</w:t>
      </w:r>
      <w:r w:rsidR="00B100CD">
        <w:rPr>
          <w:rFonts w:ascii="Times New Roman" w:hAnsi="Times New Roman"/>
          <w:szCs w:val="24"/>
        </w:rPr>
        <w:t xml:space="preserve"> estarem ausentes em</w:t>
      </w:r>
      <w:r w:rsidR="00400326">
        <w:rPr>
          <w:rFonts w:ascii="Times New Roman" w:hAnsi="Times New Roman"/>
          <w:szCs w:val="24"/>
        </w:rPr>
        <w:t xml:space="preserve"> casa por conta de compromissos profissionais essas crianças tem ido mais cedo para as instituições de ensino as quais antigamente tinham como objetivo desenvolver somente o saber</w:t>
      </w:r>
      <w:r w:rsidR="00B100CD">
        <w:rPr>
          <w:rFonts w:ascii="Times New Roman" w:hAnsi="Times New Roman"/>
          <w:szCs w:val="24"/>
        </w:rPr>
        <w:t>. Essas instituições passaram a se preocupar</w:t>
      </w:r>
      <w:r w:rsidR="00400326">
        <w:rPr>
          <w:rFonts w:ascii="Times New Roman" w:hAnsi="Times New Roman"/>
          <w:szCs w:val="24"/>
        </w:rPr>
        <w:t xml:space="preserve"> com a criança no se desenvolvimento completo e sabem que aprender através da brincadeira faz se necessário para que essa criança se desenvolva por completo.</w:t>
      </w:r>
    </w:p>
    <w:p w:rsidR="00B100CD" w:rsidRDefault="00B100CD" w:rsidP="00EA1AE8">
      <w:pPr>
        <w:spacing w:line="360" w:lineRule="auto"/>
        <w:ind w:firstLine="709"/>
        <w:rPr>
          <w:rFonts w:ascii="Times New Roman" w:hAnsi="Times New Roman"/>
          <w:szCs w:val="24"/>
        </w:rPr>
      </w:pPr>
      <w:r>
        <w:rPr>
          <w:rFonts w:ascii="Times New Roman" w:hAnsi="Times New Roman"/>
          <w:szCs w:val="24"/>
        </w:rPr>
        <w:t xml:space="preserve"> Nesta perspectiva, Trevisan (2006) vê como necessário o cuidado e incentivo dos professores em relação aos jogos: </w:t>
      </w:r>
    </w:p>
    <w:p w:rsidR="00B100CD" w:rsidRDefault="00B100CD" w:rsidP="00B100CD">
      <w:pPr>
        <w:spacing w:line="360" w:lineRule="auto"/>
        <w:ind w:left="2268"/>
        <w:rPr>
          <w:rFonts w:ascii="Times New Roman" w:hAnsi="Times New Roman"/>
          <w:sz w:val="20"/>
        </w:rPr>
      </w:pPr>
      <w:r w:rsidRPr="00034D74">
        <w:rPr>
          <w:rFonts w:ascii="Times New Roman" w:hAnsi="Times New Roman"/>
          <w:sz w:val="20"/>
        </w:rPr>
        <w:t xml:space="preserve">“As crianças tomam conhecimento do mundo que a hiper-realidade lhes torna acessível e, portanto, aos educadores cabe problematizar e conhecer a tecnologia e os meios de comunicação estão vinculando para acesso por parte das crianças, por mais que essa incumbência possa ser difícil e trabalhosa. Trata-se de tarefa de interação, de conhecer o que se produz para as crianças consumirem e brincarem. A sedução exercida sobre a criança provoca um “curto-circuito” entre pais e educadores”. </w:t>
      </w:r>
    </w:p>
    <w:p w:rsidR="00034D74" w:rsidRPr="00034D74" w:rsidRDefault="00034D74" w:rsidP="00B100CD">
      <w:pPr>
        <w:spacing w:line="360" w:lineRule="auto"/>
        <w:ind w:left="2268"/>
        <w:rPr>
          <w:rFonts w:ascii="Times New Roman" w:hAnsi="Times New Roman"/>
          <w:sz w:val="20"/>
        </w:rPr>
      </w:pPr>
    </w:p>
    <w:p w:rsidR="00B100CD" w:rsidRDefault="00AA2BE2" w:rsidP="00AA2BE2">
      <w:pPr>
        <w:spacing w:line="360" w:lineRule="auto"/>
        <w:ind w:firstLine="709"/>
        <w:rPr>
          <w:rFonts w:ascii="Times New Roman" w:hAnsi="Times New Roman"/>
          <w:szCs w:val="24"/>
        </w:rPr>
      </w:pPr>
      <w:r>
        <w:rPr>
          <w:rFonts w:ascii="Times New Roman" w:hAnsi="Times New Roman"/>
          <w:szCs w:val="24"/>
        </w:rPr>
        <w:t>Hoje o significado</w:t>
      </w:r>
      <w:r w:rsidR="00B100CD">
        <w:rPr>
          <w:rFonts w:ascii="Times New Roman" w:hAnsi="Times New Roman"/>
          <w:szCs w:val="24"/>
        </w:rPr>
        <w:t xml:space="preserve"> jogos e brincadeiras mudaram e a vida escolar da criança também, com isso é </w:t>
      </w:r>
      <w:r w:rsidR="00034D74">
        <w:rPr>
          <w:rFonts w:ascii="Times New Roman" w:hAnsi="Times New Roman"/>
          <w:szCs w:val="24"/>
        </w:rPr>
        <w:t>necessária</w:t>
      </w:r>
      <w:r w:rsidR="00B100CD">
        <w:rPr>
          <w:rFonts w:ascii="Times New Roman" w:hAnsi="Times New Roman"/>
          <w:szCs w:val="24"/>
        </w:rPr>
        <w:t xml:space="preserve"> uma interação e cuidado maior do professor na vida lúdica da </w:t>
      </w:r>
      <w:r>
        <w:rPr>
          <w:rFonts w:ascii="Times New Roman" w:hAnsi="Times New Roman"/>
          <w:szCs w:val="24"/>
        </w:rPr>
        <w:t xml:space="preserve">criança. Os jogos e brincadeira são necessários para o desenvolvimento, mas </w:t>
      </w:r>
      <w:r>
        <w:rPr>
          <w:rFonts w:ascii="Times New Roman" w:hAnsi="Times New Roman"/>
          <w:szCs w:val="24"/>
        </w:rPr>
        <w:lastRenderedPageBreak/>
        <w:t xml:space="preserve">cabe ser orientando e incentivado para que haja </w:t>
      </w:r>
      <w:r w:rsidR="005906F5">
        <w:rPr>
          <w:rFonts w:ascii="Times New Roman" w:hAnsi="Times New Roman"/>
          <w:szCs w:val="24"/>
        </w:rPr>
        <w:t>o resultado</w:t>
      </w:r>
      <w:r>
        <w:rPr>
          <w:rFonts w:ascii="Times New Roman" w:hAnsi="Times New Roman"/>
          <w:szCs w:val="24"/>
        </w:rPr>
        <w:t xml:space="preserve"> esperados.</w:t>
      </w:r>
    </w:p>
    <w:p w:rsidR="00400326" w:rsidRDefault="00034D74" w:rsidP="001D4600">
      <w:pPr>
        <w:spacing w:line="360" w:lineRule="auto"/>
        <w:rPr>
          <w:rFonts w:ascii="Times New Roman" w:hAnsi="Times New Roman"/>
          <w:szCs w:val="24"/>
        </w:rPr>
      </w:pPr>
      <w:r>
        <w:rPr>
          <w:rFonts w:ascii="Times New Roman" w:hAnsi="Times New Roman"/>
          <w:szCs w:val="24"/>
        </w:rPr>
        <w:tab/>
        <w:t>Há</w:t>
      </w:r>
      <w:r w:rsidR="00400326">
        <w:rPr>
          <w:rFonts w:ascii="Times New Roman" w:hAnsi="Times New Roman"/>
          <w:szCs w:val="24"/>
        </w:rPr>
        <w:t xml:space="preserve"> algum tempo atrás as creches eram vistas somente como tendo o papel de assistencialismo, ou seja, as mães ao ingressarem no mercado de trabalho procuravam um lugar para “largar” essa criança e esse “lugar” era tido somente como um depósito onde a mãe deixava a criança e mais tarde retornava para busc</w:t>
      </w:r>
      <w:r w:rsidR="00064B44">
        <w:rPr>
          <w:rFonts w:ascii="Times New Roman" w:hAnsi="Times New Roman"/>
          <w:szCs w:val="24"/>
        </w:rPr>
        <w:t>á</w:t>
      </w:r>
      <w:r w:rsidR="00400326">
        <w:rPr>
          <w:rFonts w:ascii="Times New Roman" w:hAnsi="Times New Roman"/>
          <w:szCs w:val="24"/>
        </w:rPr>
        <w:t>-</w:t>
      </w:r>
      <w:r w:rsidR="00E20063">
        <w:rPr>
          <w:rFonts w:ascii="Times New Roman" w:hAnsi="Times New Roman"/>
          <w:szCs w:val="24"/>
        </w:rPr>
        <w:t>la. A preocupação da mãe era a parte higiênica e não cognitiva e com caráter de ensino aprendizagem onde a criança poderia ampliar e desenvolver o conhecimento, porém, com o passar do tempo perceberam que tanto as creches como as escolas começaram não ser somente cuidadas e sim ensinadas, elas aprendiam e se desenvolviam tanto cognitivamente quanto emocionalmente (FARIA</w:t>
      </w:r>
      <w:r w:rsidR="0060308B">
        <w:rPr>
          <w:rFonts w:ascii="Times New Roman" w:hAnsi="Times New Roman"/>
          <w:szCs w:val="24"/>
        </w:rPr>
        <w:t>, 2007</w:t>
      </w:r>
      <w:r w:rsidR="00E20063">
        <w:rPr>
          <w:rFonts w:ascii="Times New Roman" w:hAnsi="Times New Roman"/>
          <w:szCs w:val="24"/>
        </w:rPr>
        <w:t>).</w:t>
      </w:r>
    </w:p>
    <w:p w:rsidR="00704D42" w:rsidRDefault="00704D42" w:rsidP="00704D42">
      <w:pPr>
        <w:spacing w:line="360" w:lineRule="auto"/>
        <w:ind w:firstLine="709"/>
        <w:rPr>
          <w:rFonts w:ascii="Times New Roman" w:hAnsi="Times New Roman"/>
          <w:szCs w:val="24"/>
        </w:rPr>
      </w:pPr>
      <w:r>
        <w:rPr>
          <w:rFonts w:ascii="Times New Roman" w:hAnsi="Times New Roman"/>
          <w:szCs w:val="24"/>
        </w:rPr>
        <w:t>A partir da nova estrutura estabelecida nas creches, Faria (2007) destaca as evoluções das crianças:</w:t>
      </w:r>
    </w:p>
    <w:p w:rsidR="00704D42" w:rsidRDefault="00704D42" w:rsidP="00704D42">
      <w:pPr>
        <w:spacing w:line="360" w:lineRule="auto"/>
        <w:ind w:left="2268"/>
        <w:rPr>
          <w:rFonts w:ascii="Times New Roman" w:hAnsi="Times New Roman"/>
          <w:sz w:val="20"/>
        </w:rPr>
      </w:pPr>
      <w:r>
        <w:rPr>
          <w:rFonts w:ascii="Times New Roman" w:hAnsi="Times New Roman"/>
          <w:sz w:val="20"/>
        </w:rPr>
        <w:t xml:space="preserve">“A criança passa a ter um desenvolvimento integrado. O desenvolvimento físico está diretamente ligado ao desenvolvimento psicológico, social e cultural. Isto significa </w:t>
      </w:r>
      <w:r w:rsidR="005E3BF1">
        <w:rPr>
          <w:rFonts w:ascii="Times New Roman" w:hAnsi="Times New Roman"/>
          <w:sz w:val="20"/>
        </w:rPr>
        <w:t xml:space="preserve">que a criança se constitui </w:t>
      </w:r>
      <w:r w:rsidR="00C505ED">
        <w:rPr>
          <w:rFonts w:ascii="Times New Roman" w:hAnsi="Times New Roman"/>
          <w:sz w:val="20"/>
        </w:rPr>
        <w:t>como individuo de personalidade própria e como integrante de um grupo a partir das vivencias concretas em seu meio”.</w:t>
      </w:r>
    </w:p>
    <w:p w:rsidR="00C505ED" w:rsidRDefault="00C505ED" w:rsidP="00C505ED">
      <w:pPr>
        <w:spacing w:line="360" w:lineRule="auto"/>
        <w:ind w:firstLine="709"/>
        <w:rPr>
          <w:rFonts w:cs="Arial"/>
          <w:szCs w:val="24"/>
        </w:rPr>
      </w:pPr>
    </w:p>
    <w:p w:rsidR="00704D42" w:rsidRDefault="00C505ED" w:rsidP="00084A2A">
      <w:pPr>
        <w:spacing w:line="360" w:lineRule="auto"/>
        <w:ind w:firstLine="709"/>
        <w:rPr>
          <w:rFonts w:ascii="Times New Roman" w:hAnsi="Times New Roman"/>
          <w:szCs w:val="24"/>
        </w:rPr>
      </w:pPr>
      <w:r>
        <w:rPr>
          <w:rFonts w:cs="Arial"/>
          <w:szCs w:val="24"/>
        </w:rPr>
        <w:t xml:space="preserve"> </w:t>
      </w:r>
      <w:r w:rsidRPr="00C505ED">
        <w:rPr>
          <w:rFonts w:ascii="Times New Roman" w:hAnsi="Times New Roman"/>
          <w:szCs w:val="24"/>
        </w:rPr>
        <w:t xml:space="preserve">É notável a importância da criança vida escolar, as mudanças no seu desenvolvimento através da socialização e do ensino aplicado nas instituições são essências </w:t>
      </w:r>
      <w:r w:rsidR="00084A2A">
        <w:rPr>
          <w:rFonts w:ascii="Times New Roman" w:hAnsi="Times New Roman"/>
          <w:szCs w:val="24"/>
        </w:rPr>
        <w:t>para a construção do conhecimento</w:t>
      </w:r>
      <w:r w:rsidRPr="00C505ED">
        <w:rPr>
          <w:rFonts w:ascii="Times New Roman" w:hAnsi="Times New Roman"/>
          <w:szCs w:val="24"/>
        </w:rPr>
        <w:t xml:space="preserve">. </w:t>
      </w:r>
      <w:r w:rsidR="00084A2A">
        <w:rPr>
          <w:rFonts w:ascii="Times New Roman" w:hAnsi="Times New Roman"/>
          <w:szCs w:val="24"/>
        </w:rPr>
        <w:t xml:space="preserve">Todo esse processo tem uma relação constante com o lúdico, pois é o meio fundamental para desenvolver os lados cognitivos e sociais na educação infantil, as ações mútuas trazem a aprendizagem e desenvolvimento da criança.  </w:t>
      </w:r>
    </w:p>
    <w:p w:rsidR="00E20063" w:rsidRDefault="00E20063" w:rsidP="001D4600">
      <w:pPr>
        <w:spacing w:line="360" w:lineRule="auto"/>
        <w:rPr>
          <w:rFonts w:ascii="Times New Roman" w:hAnsi="Times New Roman"/>
          <w:szCs w:val="24"/>
        </w:rPr>
      </w:pPr>
      <w:r>
        <w:rPr>
          <w:rFonts w:ascii="Times New Roman" w:hAnsi="Times New Roman"/>
          <w:szCs w:val="24"/>
        </w:rPr>
        <w:tab/>
        <w:t>Através de um olhar filosófico a brincadeira ou o br</w:t>
      </w:r>
      <w:r w:rsidR="003D1D75">
        <w:rPr>
          <w:rFonts w:ascii="Times New Roman" w:hAnsi="Times New Roman"/>
          <w:szCs w:val="24"/>
        </w:rPr>
        <w:t xml:space="preserve">incar em si é abordado como um </w:t>
      </w:r>
      <w:r>
        <w:rPr>
          <w:rFonts w:ascii="Times New Roman" w:hAnsi="Times New Roman"/>
          <w:szCs w:val="24"/>
        </w:rPr>
        <w:t xml:space="preserve">mecanismo o </w:t>
      </w:r>
      <w:r w:rsidR="003D1D75">
        <w:rPr>
          <w:rFonts w:ascii="Times New Roman" w:hAnsi="Times New Roman"/>
          <w:szCs w:val="24"/>
        </w:rPr>
        <w:t>qual contrapõem a racionalidade</w:t>
      </w:r>
      <w:r>
        <w:rPr>
          <w:rFonts w:ascii="Times New Roman" w:hAnsi="Times New Roman"/>
          <w:szCs w:val="24"/>
        </w:rPr>
        <w:t xml:space="preserve">; a emoção deverá estar </w:t>
      </w:r>
      <w:r w:rsidR="003D1D75">
        <w:rPr>
          <w:rFonts w:ascii="Times New Roman" w:hAnsi="Times New Roman"/>
          <w:szCs w:val="24"/>
        </w:rPr>
        <w:t>junta</w:t>
      </w:r>
      <w:r>
        <w:rPr>
          <w:rFonts w:ascii="Times New Roman" w:hAnsi="Times New Roman"/>
          <w:szCs w:val="24"/>
        </w:rPr>
        <w:t xml:space="preserve"> na ação humana tanto quanto a razão. Por sua vez do ponto de vista sociológico , o brincar é a forma mais pura a qual pode se proporcionar para uma criança  a inserção na sociedade, pois brincando elas assimila crenças, costumes, regras e hábitos do meio no qual ela vive , do ponto de vista psicológico ,o brincar está presente </w:t>
      </w:r>
      <w:r w:rsidR="00415928">
        <w:rPr>
          <w:rFonts w:ascii="Times New Roman" w:hAnsi="Times New Roman"/>
          <w:szCs w:val="24"/>
        </w:rPr>
        <w:t>no desenvolvimento total da criança nas diferentes formas de modificação do seu comportamento e do ponto de vista pedagógico , brincar tem sido uma estratégia grandiosa para que através da brincadeira a criança aprenda e des</w:t>
      </w:r>
      <w:r w:rsidR="0060308B">
        <w:rPr>
          <w:rFonts w:ascii="Times New Roman" w:hAnsi="Times New Roman"/>
          <w:szCs w:val="24"/>
        </w:rPr>
        <w:t>envolva suas habilidades.(FALCÃO</w:t>
      </w:r>
      <w:r w:rsidR="00415928">
        <w:rPr>
          <w:rFonts w:ascii="Times New Roman" w:hAnsi="Times New Roman"/>
          <w:szCs w:val="24"/>
        </w:rPr>
        <w:t>, 2002).</w:t>
      </w:r>
    </w:p>
    <w:p w:rsidR="004D5469" w:rsidRDefault="00415928" w:rsidP="001D4600">
      <w:pPr>
        <w:spacing w:line="360" w:lineRule="auto"/>
        <w:rPr>
          <w:rFonts w:ascii="Times New Roman" w:hAnsi="Times New Roman"/>
          <w:szCs w:val="24"/>
        </w:rPr>
      </w:pPr>
      <w:r>
        <w:rPr>
          <w:rFonts w:ascii="Times New Roman" w:hAnsi="Times New Roman"/>
          <w:szCs w:val="24"/>
        </w:rPr>
        <w:tab/>
        <w:t xml:space="preserve">O lúdico faz com que a criança tenha </w:t>
      </w:r>
      <w:r w:rsidR="003D1D75">
        <w:rPr>
          <w:rFonts w:ascii="Times New Roman" w:hAnsi="Times New Roman"/>
          <w:szCs w:val="24"/>
        </w:rPr>
        <w:t>prazer e alegria nas atividades</w:t>
      </w:r>
      <w:r>
        <w:rPr>
          <w:rFonts w:ascii="Times New Roman" w:hAnsi="Times New Roman"/>
          <w:szCs w:val="24"/>
        </w:rPr>
        <w:t xml:space="preserve">, o brincar </w:t>
      </w:r>
      <w:r>
        <w:rPr>
          <w:rFonts w:ascii="Times New Roman" w:hAnsi="Times New Roman"/>
          <w:szCs w:val="24"/>
        </w:rPr>
        <w:lastRenderedPageBreak/>
        <w:t>faz se necessários nessa etapa ou fase e faz se necessário que a concepção de que a brincadeira é uma forma de passatempo é errônea,</w:t>
      </w:r>
      <w:r w:rsidR="005906F5">
        <w:rPr>
          <w:rFonts w:ascii="Times New Roman" w:hAnsi="Times New Roman"/>
          <w:szCs w:val="24"/>
        </w:rPr>
        <w:t xml:space="preserve"> </w:t>
      </w:r>
      <w:r>
        <w:rPr>
          <w:rFonts w:ascii="Times New Roman" w:hAnsi="Times New Roman"/>
          <w:szCs w:val="24"/>
        </w:rPr>
        <w:t xml:space="preserve">pois é uma ação inerente na criança e aparece sempre como uma forma transicional direcionada a algum conhecimento. É de suma importância as brincadeiras e os jogos no processo pedagógico pois através do planejamento coletivo e </w:t>
      </w:r>
      <w:r w:rsidR="004D5469">
        <w:rPr>
          <w:rFonts w:ascii="Times New Roman" w:hAnsi="Times New Roman"/>
          <w:szCs w:val="24"/>
        </w:rPr>
        <w:t>da participação efetiva da criança nos jogos e nas brincadeiras faz</w:t>
      </w:r>
      <w:r w:rsidR="005906F5">
        <w:rPr>
          <w:rFonts w:ascii="Times New Roman" w:hAnsi="Times New Roman"/>
          <w:szCs w:val="24"/>
        </w:rPr>
        <w:t xml:space="preserve"> </w:t>
      </w:r>
      <w:r w:rsidR="004D5469">
        <w:rPr>
          <w:rFonts w:ascii="Times New Roman" w:hAnsi="Times New Roman"/>
          <w:szCs w:val="24"/>
        </w:rPr>
        <w:t>com que ela se desenvolva e tenha um crescimento global, pois os jogos e as brincadeiras contribuem para o desenvolvimento emocional e cognitivo da criança e é brincando que ela descobre o mundo e desenvolve a imaginação, a criatividade e a atenção. O brincar torna se cada vez mais necessário e importante na construção do conhecimento oportunizando o prazer enquanto recebe as informações e transforma a situação da vida real, (FALCÂO, 2002).</w:t>
      </w:r>
    </w:p>
    <w:p w:rsidR="004D5469" w:rsidRDefault="003D1D75" w:rsidP="001D4600">
      <w:pPr>
        <w:spacing w:line="360" w:lineRule="auto"/>
        <w:rPr>
          <w:rFonts w:ascii="Times New Roman" w:hAnsi="Times New Roman"/>
          <w:szCs w:val="24"/>
        </w:rPr>
      </w:pPr>
      <w:r>
        <w:rPr>
          <w:rFonts w:ascii="Times New Roman" w:hAnsi="Times New Roman"/>
          <w:szCs w:val="24"/>
        </w:rPr>
        <w:tab/>
        <w:t>O brincar é universal</w:t>
      </w:r>
      <w:r w:rsidR="004D5469">
        <w:rPr>
          <w:rFonts w:ascii="Times New Roman" w:hAnsi="Times New Roman"/>
          <w:szCs w:val="24"/>
        </w:rPr>
        <w:t>,</w:t>
      </w:r>
      <w:r w:rsidR="00F338F3">
        <w:rPr>
          <w:rFonts w:ascii="Times New Roman" w:hAnsi="Times New Roman"/>
          <w:szCs w:val="24"/>
        </w:rPr>
        <w:t xml:space="preserve"> </w:t>
      </w:r>
      <w:r w:rsidR="004D5469">
        <w:rPr>
          <w:rFonts w:ascii="Times New Roman" w:hAnsi="Times New Roman"/>
          <w:szCs w:val="24"/>
        </w:rPr>
        <w:t>todos os seres humanos b</w:t>
      </w:r>
      <w:r>
        <w:rPr>
          <w:rFonts w:ascii="Times New Roman" w:hAnsi="Times New Roman"/>
          <w:szCs w:val="24"/>
        </w:rPr>
        <w:t>rincam e é uma questão de saúde</w:t>
      </w:r>
      <w:r w:rsidR="004D5469">
        <w:rPr>
          <w:rFonts w:ascii="Times New Roman" w:hAnsi="Times New Roman"/>
          <w:szCs w:val="24"/>
        </w:rPr>
        <w:t>, a criança ao brincar facilita o crescimento, a criança ao brincar também se relaciona e o relacionamento traz benefícios na parte emocional e é também uma forma de comunicação.</w:t>
      </w:r>
      <w:r w:rsidR="00F338F3">
        <w:rPr>
          <w:rFonts w:ascii="Times New Roman" w:hAnsi="Times New Roman"/>
          <w:szCs w:val="24"/>
        </w:rPr>
        <w:t xml:space="preserve"> </w:t>
      </w:r>
      <w:r>
        <w:rPr>
          <w:rFonts w:ascii="Times New Roman" w:hAnsi="Times New Roman"/>
          <w:szCs w:val="24"/>
        </w:rPr>
        <w:t xml:space="preserve">Portanto a brincadeira traz a </w:t>
      </w:r>
      <w:r w:rsidR="004D5469">
        <w:rPr>
          <w:rFonts w:ascii="Times New Roman" w:hAnsi="Times New Roman"/>
          <w:szCs w:val="24"/>
        </w:rPr>
        <w:t>oportunidade para o exercício da simbolização e é também uma característica humana (WINNICOTT, 1979).</w:t>
      </w:r>
    </w:p>
    <w:p w:rsidR="00F338F3" w:rsidRDefault="00F338F3" w:rsidP="00034D74">
      <w:pPr>
        <w:spacing w:line="360" w:lineRule="auto"/>
        <w:ind w:firstLine="709"/>
        <w:rPr>
          <w:rFonts w:ascii="Times New Roman" w:hAnsi="Times New Roman"/>
          <w:szCs w:val="24"/>
        </w:rPr>
      </w:pPr>
      <w:r>
        <w:rPr>
          <w:rFonts w:ascii="Times New Roman" w:hAnsi="Times New Roman"/>
          <w:szCs w:val="24"/>
        </w:rPr>
        <w:t xml:space="preserve">Segundo Luckesi (2000): </w:t>
      </w:r>
    </w:p>
    <w:p w:rsidR="00450952" w:rsidRDefault="00034D74" w:rsidP="00450952">
      <w:pPr>
        <w:spacing w:line="360" w:lineRule="auto"/>
        <w:ind w:left="2268"/>
        <w:rPr>
          <w:rFonts w:ascii="Times New Roman" w:hAnsi="Times New Roman"/>
          <w:sz w:val="20"/>
        </w:rPr>
      </w:pPr>
      <w:r>
        <w:rPr>
          <w:rFonts w:ascii="Times New Roman" w:hAnsi="Times New Roman"/>
          <w:sz w:val="20"/>
        </w:rPr>
        <w:t>“</w:t>
      </w:r>
      <w:r w:rsidR="00450952" w:rsidRPr="00C73CE1">
        <w:rPr>
          <w:rFonts w:ascii="Times New Roman" w:hAnsi="Times New Roman"/>
          <w:sz w:val="20"/>
        </w:rPr>
        <w:t>A atividade lúdica propicia um estado de consciência livre dos controles do ego, por isso mesmo criativo. O nosso ego, reage a liberdade que traz a atividade lúdica em si mesma. Por isso, uma educação centrada em atividades lúdicas tem a possibilidade, de um lado, construir o “</w:t>
      </w:r>
      <w:r w:rsidR="005E3BF1" w:rsidRPr="00C73CE1">
        <w:rPr>
          <w:rFonts w:ascii="Times New Roman" w:hAnsi="Times New Roman"/>
          <w:sz w:val="20"/>
        </w:rPr>
        <w:t>e</w:t>
      </w:r>
      <w:r w:rsidR="00450952" w:rsidRPr="00C73CE1">
        <w:rPr>
          <w:rFonts w:ascii="Times New Roman" w:hAnsi="Times New Roman"/>
          <w:sz w:val="20"/>
        </w:rPr>
        <w:t>u”</w:t>
      </w:r>
      <w:r w:rsidR="005E3BF1" w:rsidRPr="00C73CE1">
        <w:rPr>
          <w:rFonts w:ascii="Times New Roman" w:hAnsi="Times New Roman"/>
          <w:sz w:val="20"/>
        </w:rPr>
        <w:t xml:space="preserve"> saudável em cada um, ou, por outro lado, vagarosamente, auxiliar a transformação do ego construtivo, no “eu” saudável</w:t>
      </w:r>
      <w:r>
        <w:rPr>
          <w:rFonts w:ascii="Times New Roman" w:hAnsi="Times New Roman"/>
          <w:sz w:val="20"/>
        </w:rPr>
        <w:t>”</w:t>
      </w:r>
      <w:r w:rsidR="005E3BF1" w:rsidRPr="00C73CE1">
        <w:rPr>
          <w:rFonts w:ascii="Times New Roman" w:hAnsi="Times New Roman"/>
          <w:sz w:val="20"/>
        </w:rPr>
        <w:t xml:space="preserve">. </w:t>
      </w:r>
    </w:p>
    <w:p w:rsidR="00034D74" w:rsidRPr="00C73CE1" w:rsidRDefault="00034D74" w:rsidP="00450952">
      <w:pPr>
        <w:spacing w:line="360" w:lineRule="auto"/>
        <w:ind w:left="2268"/>
        <w:rPr>
          <w:rFonts w:ascii="Times New Roman" w:hAnsi="Times New Roman"/>
          <w:sz w:val="20"/>
        </w:rPr>
      </w:pPr>
    </w:p>
    <w:p w:rsidR="005E3BF1" w:rsidRDefault="005E3BF1" w:rsidP="00034D74">
      <w:pPr>
        <w:spacing w:line="360" w:lineRule="auto"/>
        <w:ind w:firstLine="709"/>
        <w:rPr>
          <w:rFonts w:ascii="Times New Roman" w:hAnsi="Times New Roman"/>
          <w:szCs w:val="24"/>
        </w:rPr>
      </w:pPr>
      <w:r>
        <w:rPr>
          <w:rFonts w:ascii="Times New Roman" w:hAnsi="Times New Roman"/>
          <w:szCs w:val="24"/>
        </w:rPr>
        <w:t xml:space="preserve">O educar lúdico constrói uma vivência de qualidade, orientando e adequando a criança a </w:t>
      </w:r>
      <w:r w:rsidR="00034D74">
        <w:rPr>
          <w:rFonts w:ascii="Times New Roman" w:hAnsi="Times New Roman"/>
          <w:szCs w:val="24"/>
        </w:rPr>
        <w:t>situações positivas e negativas da vida</w:t>
      </w:r>
      <w:r>
        <w:rPr>
          <w:rFonts w:ascii="Times New Roman" w:hAnsi="Times New Roman"/>
          <w:szCs w:val="24"/>
        </w:rPr>
        <w:t xml:space="preserve">. Sendo assim, preparando-a para o futuro. </w:t>
      </w:r>
    </w:p>
    <w:p w:rsidR="004B370C" w:rsidRDefault="003D1D75" w:rsidP="001D4600">
      <w:pPr>
        <w:spacing w:line="360" w:lineRule="auto"/>
        <w:rPr>
          <w:rFonts w:ascii="Times New Roman" w:hAnsi="Times New Roman"/>
          <w:szCs w:val="24"/>
        </w:rPr>
      </w:pPr>
      <w:r>
        <w:rPr>
          <w:rFonts w:ascii="Times New Roman" w:hAnsi="Times New Roman"/>
          <w:szCs w:val="24"/>
        </w:rPr>
        <w:tab/>
        <w:t xml:space="preserve">A </w:t>
      </w:r>
      <w:r w:rsidR="004B370C">
        <w:rPr>
          <w:rFonts w:ascii="Times New Roman" w:hAnsi="Times New Roman"/>
          <w:szCs w:val="24"/>
        </w:rPr>
        <w:t>afetivid</w:t>
      </w:r>
      <w:r>
        <w:rPr>
          <w:rFonts w:ascii="Times New Roman" w:hAnsi="Times New Roman"/>
          <w:szCs w:val="24"/>
        </w:rPr>
        <w:t xml:space="preserve">ade e a estabilidade emocional </w:t>
      </w:r>
      <w:r w:rsidR="004B370C">
        <w:rPr>
          <w:rFonts w:ascii="Times New Roman" w:hAnsi="Times New Roman"/>
          <w:szCs w:val="24"/>
        </w:rPr>
        <w:t xml:space="preserve">são atitudes que as crianças precisam desenvolver e o afeto é talvez uma das maneiras mais eficazes de se chegar </w:t>
      </w:r>
      <w:r w:rsidR="00312499">
        <w:rPr>
          <w:rFonts w:ascii="Times New Roman" w:hAnsi="Times New Roman"/>
          <w:szCs w:val="24"/>
        </w:rPr>
        <w:t>perto ou se aproximar de alguém</w:t>
      </w:r>
      <w:r w:rsidR="004B370C">
        <w:rPr>
          <w:rFonts w:ascii="Times New Roman" w:hAnsi="Times New Roman"/>
          <w:szCs w:val="24"/>
        </w:rPr>
        <w:t xml:space="preserve">, e a ludicidade em parceria com a com um caminho estimulador e enriquecedor leva a atingir uma </w:t>
      </w:r>
      <w:r w:rsidR="006D63FD">
        <w:rPr>
          <w:rFonts w:ascii="Times New Roman" w:hAnsi="Times New Roman"/>
          <w:szCs w:val="24"/>
        </w:rPr>
        <w:t>totalidade do</w:t>
      </w:r>
      <w:r w:rsidR="004B370C">
        <w:rPr>
          <w:rFonts w:ascii="Times New Roman" w:hAnsi="Times New Roman"/>
          <w:szCs w:val="24"/>
        </w:rPr>
        <w:t xml:space="preserve"> processo de aprender (LUCKESI, 2000).</w:t>
      </w:r>
    </w:p>
    <w:p w:rsidR="004B370C" w:rsidRDefault="004B370C" w:rsidP="001D4600">
      <w:pPr>
        <w:spacing w:line="360" w:lineRule="auto"/>
        <w:rPr>
          <w:rFonts w:ascii="Times New Roman" w:hAnsi="Times New Roman"/>
          <w:szCs w:val="24"/>
        </w:rPr>
      </w:pPr>
      <w:r>
        <w:rPr>
          <w:rFonts w:ascii="Times New Roman" w:hAnsi="Times New Roman"/>
          <w:szCs w:val="24"/>
        </w:rPr>
        <w:tab/>
        <w:t xml:space="preserve">Por sua vez o desenvolvimento motor está diretamente associado com as experiências individuais de que cada criança tem durante sua infância e o estímulo que ela recebe para proporcionar o melhor desempenho das habilidades motoras as quais são divididas em estágio inicial, elementar e maduro que são representados  pelos </w:t>
      </w:r>
      <w:r>
        <w:rPr>
          <w:rFonts w:ascii="Times New Roman" w:hAnsi="Times New Roman"/>
          <w:szCs w:val="24"/>
        </w:rPr>
        <w:lastRenderedPageBreak/>
        <w:t>movimentos fundamentais como engatinhar, caminhar, correr, pular, arremessar , recepção e chute</w:t>
      </w:r>
      <w:r w:rsidR="00466B11">
        <w:rPr>
          <w:rFonts w:ascii="Times New Roman" w:hAnsi="Times New Roman"/>
          <w:szCs w:val="24"/>
        </w:rPr>
        <w:t>, esses são pelo menos os que são desenvolvidos pela criança no decorrer dos anos (FREITAS, 2006).</w:t>
      </w:r>
    </w:p>
    <w:p w:rsidR="004D5469" w:rsidRDefault="00466B11" w:rsidP="001D4600">
      <w:pPr>
        <w:spacing w:line="360" w:lineRule="auto"/>
        <w:rPr>
          <w:rFonts w:ascii="Times New Roman" w:hAnsi="Times New Roman"/>
          <w:szCs w:val="24"/>
        </w:rPr>
      </w:pPr>
      <w:r>
        <w:rPr>
          <w:rFonts w:ascii="Times New Roman" w:hAnsi="Times New Roman"/>
          <w:szCs w:val="24"/>
        </w:rPr>
        <w:tab/>
        <w:t xml:space="preserve">O uso do faz de contas ou ilustrações na educação infantil como forma </w:t>
      </w:r>
      <w:r w:rsidR="003D1D75">
        <w:rPr>
          <w:rFonts w:ascii="Times New Roman" w:hAnsi="Times New Roman"/>
          <w:szCs w:val="24"/>
        </w:rPr>
        <w:t xml:space="preserve">de </w:t>
      </w:r>
      <w:r>
        <w:rPr>
          <w:rFonts w:ascii="Times New Roman" w:hAnsi="Times New Roman"/>
          <w:szCs w:val="24"/>
        </w:rPr>
        <w:t>aprendizagem de uma habilidade motora a qual também é conh</w:t>
      </w:r>
      <w:r w:rsidR="001B5671">
        <w:rPr>
          <w:rFonts w:ascii="Times New Roman" w:hAnsi="Times New Roman"/>
          <w:szCs w:val="24"/>
        </w:rPr>
        <w:t xml:space="preserve">ecida como aprendizagem social. Podemos dizer que a aprendizagem é governada ou que acontece através de quatro sub processos os quais se dão a partir de um modelo, ou seja são análises simbólicas de comportamentos e atitudes já existente. O primeiro deles é a atenção a qual determina o que é observado e qual é a informação que será extraída da ação do modelo , o segunda trata a retenção a qual envolve a transformação e a reestruturação das observações de um código simbólico que é armazenado na memória como um modelo interno de futuras ações, o terceiro se dá quando o comportamento é reproduzido </w:t>
      </w:r>
      <w:r w:rsidR="00F8254B">
        <w:rPr>
          <w:rFonts w:ascii="Times New Roman" w:hAnsi="Times New Roman"/>
          <w:szCs w:val="24"/>
        </w:rPr>
        <w:t>já para a ação física, ou seja é a aplicação do modelo armazenado já na sua prática e por fim o quarto que é o da motivação onde o incentivo é modelado como se fosse uma performance modelada da ação. As experiências motoras se tornam muito importantes para a criança que está ne</w:t>
      </w:r>
      <w:r w:rsidR="006C5232">
        <w:rPr>
          <w:rFonts w:ascii="Times New Roman" w:hAnsi="Times New Roman"/>
          <w:szCs w:val="24"/>
        </w:rPr>
        <w:t>sse processo de desenvolvimento</w:t>
      </w:r>
      <w:r w:rsidR="00F8254B">
        <w:rPr>
          <w:rFonts w:ascii="Times New Roman" w:hAnsi="Times New Roman"/>
          <w:szCs w:val="24"/>
        </w:rPr>
        <w:t>, principalmente no período da aquisição e combinação das habil</w:t>
      </w:r>
      <w:r w:rsidR="003D1D75">
        <w:rPr>
          <w:rFonts w:ascii="Times New Roman" w:hAnsi="Times New Roman"/>
          <w:szCs w:val="24"/>
        </w:rPr>
        <w:t>idades básicas (OLIVEIRA, 2001)</w:t>
      </w:r>
      <w:r w:rsidR="00F8254B">
        <w:rPr>
          <w:rFonts w:ascii="Times New Roman" w:hAnsi="Times New Roman"/>
          <w:szCs w:val="24"/>
        </w:rPr>
        <w:t>.</w:t>
      </w:r>
    </w:p>
    <w:p w:rsidR="00173915" w:rsidRDefault="00F8254B" w:rsidP="001D4600">
      <w:pPr>
        <w:spacing w:line="360" w:lineRule="auto"/>
        <w:rPr>
          <w:rFonts w:ascii="Times New Roman" w:hAnsi="Times New Roman"/>
          <w:szCs w:val="24"/>
        </w:rPr>
      </w:pPr>
      <w:r>
        <w:rPr>
          <w:rFonts w:ascii="Times New Roman" w:hAnsi="Times New Roman"/>
          <w:szCs w:val="24"/>
        </w:rPr>
        <w:tab/>
        <w:t xml:space="preserve"> Na idade d</w:t>
      </w:r>
      <w:r w:rsidR="006C5232">
        <w:rPr>
          <w:rFonts w:ascii="Times New Roman" w:hAnsi="Times New Roman"/>
          <w:szCs w:val="24"/>
        </w:rPr>
        <w:t>os dois aos seis anos</w:t>
      </w:r>
      <w:r>
        <w:rPr>
          <w:rFonts w:ascii="Times New Roman" w:hAnsi="Times New Roman"/>
          <w:szCs w:val="24"/>
        </w:rPr>
        <w:t>, fase onde a criança desenvolve suas habilidades motoras mais finas deve ser inserido</w:t>
      </w:r>
      <w:r w:rsidR="006C5232">
        <w:rPr>
          <w:rFonts w:ascii="Times New Roman" w:hAnsi="Times New Roman"/>
          <w:szCs w:val="24"/>
        </w:rPr>
        <w:t>,</w:t>
      </w:r>
      <w:r>
        <w:rPr>
          <w:rFonts w:ascii="Times New Roman" w:hAnsi="Times New Roman"/>
          <w:szCs w:val="24"/>
        </w:rPr>
        <w:t xml:space="preserve"> então a realização de atividades lúdicas diárias que proporcionem a criança o estímulo de seu corpo tanto físico quanto psíquico, pois</w:t>
      </w:r>
      <w:r w:rsidR="003D1D75">
        <w:rPr>
          <w:rFonts w:ascii="Times New Roman" w:hAnsi="Times New Roman"/>
          <w:szCs w:val="24"/>
        </w:rPr>
        <w:t xml:space="preserve"> ela absorverá ou irá adquirir </w:t>
      </w:r>
      <w:r>
        <w:rPr>
          <w:rFonts w:ascii="Times New Roman" w:hAnsi="Times New Roman"/>
          <w:szCs w:val="24"/>
        </w:rPr>
        <w:t>autonomia em suas habilidades e no seu desenvolvimento. O equilíbrio é uma das habilidades mais importantes a sere</w:t>
      </w:r>
      <w:r w:rsidR="003D1D75">
        <w:rPr>
          <w:rFonts w:ascii="Times New Roman" w:hAnsi="Times New Roman"/>
          <w:szCs w:val="24"/>
        </w:rPr>
        <w:t>m adquiridas</w:t>
      </w:r>
      <w:r w:rsidR="006C5232">
        <w:rPr>
          <w:rFonts w:ascii="Times New Roman" w:hAnsi="Times New Roman"/>
          <w:szCs w:val="24"/>
        </w:rPr>
        <w:t>, pois exerce grandes funções inclusive o andar. A habilidade do equilíbrio é a habilidade onde a criança precisa aprender a controlar a estabilidade do corpo, onde se define então a resistência e a aceleração, seja angular ou linear, ou ainda a resistência quando o equilíbrio é quebrado (FREITAS, 2006)</w:t>
      </w:r>
      <w:r w:rsidR="00173915">
        <w:rPr>
          <w:rFonts w:ascii="Times New Roman" w:hAnsi="Times New Roman"/>
          <w:szCs w:val="24"/>
        </w:rPr>
        <w:t>.</w:t>
      </w:r>
    </w:p>
    <w:p w:rsidR="00173915" w:rsidRDefault="00173915" w:rsidP="001D4600">
      <w:pPr>
        <w:spacing w:line="360" w:lineRule="auto"/>
        <w:rPr>
          <w:rFonts w:ascii="Times New Roman" w:hAnsi="Times New Roman"/>
          <w:szCs w:val="24"/>
        </w:rPr>
      </w:pPr>
      <w:r>
        <w:rPr>
          <w:rFonts w:ascii="Times New Roman" w:hAnsi="Times New Roman"/>
          <w:szCs w:val="24"/>
        </w:rPr>
        <w:tab/>
        <w:t xml:space="preserve">Atualmente com a correria da família e a necessidade de os pais se ajustarem a tempos cada vez mais curtos o brincar, ou p tempo para brincar também tem diminuído e as crianças não tem tanto tempo para descobrir o mundo e nem descobrir se como ser social ou um ser em qualquer outro aspecto e acaba tendo que se habituar em espaços pequenos que não oportunizam a elas condições de descobrirem e criarem suas próprias ideias , os jogos eletrônicos e os aparelhos reprodutores de mídias visuais tem sido o meio de interação da criança e ela já recebe um modelo de ação e atitude que deve praticar na sociedade ou comunidade onde ela </w:t>
      </w:r>
      <w:r w:rsidR="006D63FD">
        <w:rPr>
          <w:rFonts w:ascii="Times New Roman" w:hAnsi="Times New Roman"/>
          <w:szCs w:val="24"/>
        </w:rPr>
        <w:t>está</w:t>
      </w:r>
      <w:r>
        <w:rPr>
          <w:rFonts w:ascii="Times New Roman" w:hAnsi="Times New Roman"/>
          <w:szCs w:val="24"/>
        </w:rPr>
        <w:t xml:space="preserve"> inserida.</w:t>
      </w:r>
    </w:p>
    <w:p w:rsidR="00173915" w:rsidRDefault="003D1D75" w:rsidP="001D4600">
      <w:pPr>
        <w:spacing w:line="360" w:lineRule="auto"/>
        <w:rPr>
          <w:rFonts w:ascii="Times New Roman" w:hAnsi="Times New Roman"/>
          <w:szCs w:val="24"/>
        </w:rPr>
      </w:pPr>
      <w:r>
        <w:rPr>
          <w:rFonts w:ascii="Times New Roman" w:hAnsi="Times New Roman"/>
          <w:szCs w:val="24"/>
        </w:rPr>
        <w:lastRenderedPageBreak/>
        <w:tab/>
        <w:t>É</w:t>
      </w:r>
      <w:r w:rsidR="00173915">
        <w:rPr>
          <w:rFonts w:ascii="Times New Roman" w:hAnsi="Times New Roman"/>
          <w:szCs w:val="24"/>
        </w:rPr>
        <w:t xml:space="preserve"> muito importante para a criança a aquisição de conhecimentos para o crescimento pessoal e social e eles são adquiridos na educação infantil e não podem ser adquiridos de outro modo e isso precisa ser aprendido através do senso comum e do cen</w:t>
      </w:r>
      <w:r>
        <w:rPr>
          <w:rFonts w:ascii="Times New Roman" w:hAnsi="Times New Roman"/>
          <w:szCs w:val="24"/>
        </w:rPr>
        <w:t xml:space="preserve">so científico e isso inclui um </w:t>
      </w:r>
      <w:r w:rsidR="00173915">
        <w:rPr>
          <w:rFonts w:ascii="Times New Roman" w:hAnsi="Times New Roman"/>
          <w:szCs w:val="24"/>
        </w:rPr>
        <w:t>conjunto de conceitos, procedimentos e atitudes os quais caracterizam a cultura de movimento (FERRAZ, 2004).</w:t>
      </w:r>
    </w:p>
    <w:p w:rsidR="00173915" w:rsidRDefault="00173915" w:rsidP="001D4600">
      <w:pPr>
        <w:spacing w:line="360" w:lineRule="auto"/>
        <w:rPr>
          <w:rFonts w:ascii="Times New Roman" w:hAnsi="Times New Roman"/>
          <w:szCs w:val="24"/>
        </w:rPr>
      </w:pPr>
      <w:r>
        <w:rPr>
          <w:rFonts w:ascii="Times New Roman" w:hAnsi="Times New Roman"/>
          <w:szCs w:val="24"/>
        </w:rPr>
        <w:tab/>
      </w:r>
      <w:r w:rsidR="00D4076E">
        <w:rPr>
          <w:rFonts w:ascii="Times New Roman" w:hAnsi="Times New Roman"/>
          <w:szCs w:val="24"/>
        </w:rPr>
        <w:t xml:space="preserve">A dimensão procedimental é a capacidade de mover-se é o fazer e o saber fazer, nesse caso entra a aula de educação física onde os movimentos não são repetitivos e sim um conjunto de movimentos que envolve o tentar praticar, pensar, planejar, tomar decisões e avaliar. Na dimensão conceitual, a criança ou o aluno aprende os fatos e os conceitos desde as </w:t>
      </w:r>
      <w:r w:rsidR="006D63FD">
        <w:rPr>
          <w:rFonts w:ascii="Times New Roman" w:hAnsi="Times New Roman"/>
          <w:szCs w:val="24"/>
        </w:rPr>
        <w:t>análises</w:t>
      </w:r>
      <w:r w:rsidR="00ED72F8">
        <w:rPr>
          <w:rFonts w:ascii="Times New Roman" w:hAnsi="Times New Roman"/>
          <w:szCs w:val="24"/>
        </w:rPr>
        <w:t xml:space="preserve"> biomecânicas e fisiológico, </w:t>
      </w:r>
      <w:r w:rsidR="00D4076E">
        <w:rPr>
          <w:rFonts w:ascii="Times New Roman" w:hAnsi="Times New Roman"/>
          <w:szCs w:val="24"/>
        </w:rPr>
        <w:t>até a análise sócio cultural e psicológico</w:t>
      </w:r>
      <w:r w:rsidR="00ED72F8">
        <w:rPr>
          <w:rFonts w:ascii="Times New Roman" w:hAnsi="Times New Roman"/>
          <w:szCs w:val="24"/>
        </w:rPr>
        <w:t>,</w:t>
      </w:r>
      <w:r w:rsidR="00D4076E">
        <w:rPr>
          <w:rFonts w:ascii="Times New Roman" w:hAnsi="Times New Roman"/>
          <w:szCs w:val="24"/>
        </w:rPr>
        <w:t xml:space="preserve"> os quais regulam o movimento. Por fim a dimensão atitudinal no seu sentido amplo ele aprende sobre limitação e sobre seu potencial, e aprende a ser perseverante assumindo riscos em suas limitações sabendo que elas podem ser melhoradas. Eles também aprendem a respeitar as limitações dos outros, </w:t>
      </w:r>
      <w:r w:rsidR="00B60C6F">
        <w:rPr>
          <w:rFonts w:ascii="Times New Roman" w:hAnsi="Times New Roman"/>
          <w:szCs w:val="24"/>
        </w:rPr>
        <w:t xml:space="preserve">aprendem os valores democráticos e aprendem a respeitar a capacidade do outro em relação a sua. Por sua vez aprendem a esperar sua vez na </w:t>
      </w:r>
      <w:r w:rsidR="006D63FD">
        <w:rPr>
          <w:rFonts w:ascii="Times New Roman" w:hAnsi="Times New Roman"/>
          <w:szCs w:val="24"/>
        </w:rPr>
        <w:t>brincadeira. Todos</w:t>
      </w:r>
      <w:r w:rsidR="00B60C6F">
        <w:rPr>
          <w:rFonts w:ascii="Times New Roman" w:hAnsi="Times New Roman"/>
          <w:szCs w:val="24"/>
        </w:rPr>
        <w:t xml:space="preserve"> os conteúdos selecionados englobam três dimensões, porém, é importante deixar claro que que essas dimensões propostas não possuem o mesmo peso em todos os conteúdos porque uns representam maior relevância </w:t>
      </w:r>
      <w:r w:rsidR="006D63FD">
        <w:rPr>
          <w:rFonts w:ascii="Times New Roman" w:hAnsi="Times New Roman"/>
          <w:szCs w:val="24"/>
        </w:rPr>
        <w:t>conceitual do</w:t>
      </w:r>
      <w:r w:rsidR="00B60C6F">
        <w:rPr>
          <w:rFonts w:ascii="Times New Roman" w:hAnsi="Times New Roman"/>
          <w:szCs w:val="24"/>
        </w:rPr>
        <w:t xml:space="preserve"> que outros seja atitudinal ou procedimental (RODRIGUES, 2008).</w:t>
      </w:r>
      <w:r w:rsidR="00B60C6F">
        <w:rPr>
          <w:rFonts w:ascii="Times New Roman" w:hAnsi="Times New Roman"/>
          <w:szCs w:val="24"/>
        </w:rPr>
        <w:tab/>
      </w:r>
    </w:p>
    <w:p w:rsidR="001D7561" w:rsidRDefault="00B60C6F" w:rsidP="001D4600">
      <w:pPr>
        <w:spacing w:line="360" w:lineRule="auto"/>
        <w:rPr>
          <w:rFonts w:ascii="Times New Roman" w:hAnsi="Times New Roman"/>
          <w:szCs w:val="24"/>
        </w:rPr>
      </w:pPr>
      <w:r>
        <w:rPr>
          <w:rFonts w:ascii="Times New Roman" w:hAnsi="Times New Roman"/>
          <w:szCs w:val="24"/>
        </w:rPr>
        <w:tab/>
        <w:t>Sendo assim, fica claro que o ato de brincar está diretamente ligado com o fazer pedagógico.</w:t>
      </w:r>
    </w:p>
    <w:p w:rsidR="001D7561" w:rsidRDefault="001D7561" w:rsidP="001D4600">
      <w:pPr>
        <w:spacing w:line="360" w:lineRule="auto"/>
        <w:rPr>
          <w:rFonts w:ascii="Times New Roman" w:hAnsi="Times New Roman"/>
          <w:szCs w:val="24"/>
        </w:rPr>
      </w:pPr>
    </w:p>
    <w:p w:rsidR="00B60C6F" w:rsidRPr="004B34C2" w:rsidRDefault="00B60C6F" w:rsidP="001D4600">
      <w:pPr>
        <w:spacing w:line="360" w:lineRule="auto"/>
        <w:rPr>
          <w:rFonts w:ascii="Times New Roman" w:hAnsi="Times New Roman"/>
          <w:b/>
          <w:szCs w:val="24"/>
        </w:rPr>
      </w:pPr>
      <w:r w:rsidRPr="004B34C2">
        <w:rPr>
          <w:rFonts w:ascii="Times New Roman" w:hAnsi="Times New Roman"/>
          <w:b/>
          <w:szCs w:val="24"/>
        </w:rPr>
        <w:t>CONSIDERAÇÕES FINAIS</w:t>
      </w:r>
    </w:p>
    <w:p w:rsidR="004F69F5" w:rsidRDefault="00B60C6F" w:rsidP="001D4600">
      <w:pPr>
        <w:spacing w:line="360" w:lineRule="auto"/>
        <w:rPr>
          <w:rFonts w:ascii="Times New Roman" w:hAnsi="Times New Roman"/>
          <w:b/>
          <w:sz w:val="20"/>
        </w:rPr>
      </w:pPr>
      <w:r>
        <w:rPr>
          <w:rFonts w:ascii="Times New Roman" w:hAnsi="Times New Roman"/>
          <w:b/>
          <w:sz w:val="20"/>
        </w:rPr>
        <w:tab/>
      </w:r>
    </w:p>
    <w:p w:rsidR="00B60C6F" w:rsidRPr="004B34C2" w:rsidRDefault="00B60C6F" w:rsidP="004F69F5">
      <w:pPr>
        <w:spacing w:line="360" w:lineRule="auto"/>
        <w:ind w:firstLine="708"/>
        <w:rPr>
          <w:rFonts w:ascii="Times New Roman" w:hAnsi="Times New Roman"/>
          <w:szCs w:val="24"/>
        </w:rPr>
      </w:pPr>
      <w:r w:rsidRPr="004B34C2">
        <w:rPr>
          <w:rFonts w:ascii="Times New Roman" w:hAnsi="Times New Roman"/>
          <w:szCs w:val="24"/>
        </w:rPr>
        <w:t>O estímulo adequado na vida da criança em sua infância proporciona um aprendizado e um desenvolvimento efetivo, pois a primeira infância é a fase de construção da criança em seu ser completo ou total. Todas as experiências vivenciadas vão determinar suas ações e suas atitudes futuras. O brincar se faz necessário para desenvolver o equilíbrio e a capacidade motora da criança bem</w:t>
      </w:r>
      <w:r w:rsidR="006D63FD">
        <w:rPr>
          <w:rFonts w:ascii="Times New Roman" w:hAnsi="Times New Roman"/>
          <w:szCs w:val="24"/>
        </w:rPr>
        <w:t xml:space="preserve"> </w:t>
      </w:r>
      <w:r w:rsidRPr="004B34C2">
        <w:rPr>
          <w:rFonts w:ascii="Times New Roman" w:hAnsi="Times New Roman"/>
          <w:szCs w:val="24"/>
        </w:rPr>
        <w:t>como seu desenvolvimento psicológico e emocional.</w:t>
      </w:r>
    </w:p>
    <w:p w:rsidR="004B34C2" w:rsidRPr="00034D74" w:rsidRDefault="00F06C43" w:rsidP="001D4600">
      <w:pPr>
        <w:spacing w:line="360" w:lineRule="auto"/>
        <w:rPr>
          <w:rFonts w:ascii="Times New Roman" w:hAnsi="Times New Roman"/>
          <w:szCs w:val="24"/>
        </w:rPr>
      </w:pPr>
      <w:r w:rsidRPr="004B34C2">
        <w:rPr>
          <w:rFonts w:ascii="Times New Roman" w:hAnsi="Times New Roman"/>
          <w:szCs w:val="24"/>
        </w:rPr>
        <w:tab/>
        <w:t xml:space="preserve"> Ao realizar essa pesquisa fez se necessário revisar algumas bibliografias para que a pesquisa fosse fundamentada e durante a mesma fica notório a extensão do assunto e a necessidade de se falar na importância da brincadeira </w:t>
      </w:r>
      <w:r w:rsidR="004B34C2">
        <w:rPr>
          <w:rFonts w:ascii="Times New Roman" w:hAnsi="Times New Roman"/>
          <w:szCs w:val="24"/>
        </w:rPr>
        <w:t xml:space="preserve">assim como o fazer </w:t>
      </w:r>
      <w:r w:rsidR="004B34C2">
        <w:rPr>
          <w:rFonts w:ascii="Times New Roman" w:hAnsi="Times New Roman"/>
          <w:szCs w:val="24"/>
        </w:rPr>
        <w:lastRenderedPageBreak/>
        <w:t>pedagógico. E</w:t>
      </w:r>
      <w:r w:rsidRPr="004B34C2">
        <w:rPr>
          <w:rFonts w:ascii="Times New Roman" w:hAnsi="Times New Roman"/>
          <w:szCs w:val="24"/>
        </w:rPr>
        <w:t xml:space="preserve"> importante</w:t>
      </w:r>
      <w:r w:rsidR="00ED72F8" w:rsidRPr="004B34C2">
        <w:rPr>
          <w:rFonts w:ascii="Times New Roman" w:hAnsi="Times New Roman"/>
          <w:szCs w:val="24"/>
        </w:rPr>
        <w:t xml:space="preserve">, </w:t>
      </w:r>
      <w:r w:rsidR="003D1D75">
        <w:rPr>
          <w:rFonts w:ascii="Times New Roman" w:hAnsi="Times New Roman"/>
          <w:szCs w:val="24"/>
        </w:rPr>
        <w:t xml:space="preserve">que </w:t>
      </w:r>
      <w:r w:rsidRPr="004B34C2">
        <w:rPr>
          <w:rFonts w:ascii="Times New Roman" w:hAnsi="Times New Roman"/>
          <w:szCs w:val="24"/>
        </w:rPr>
        <w:t>tanto na família quanto a escola ou meio social onde a criança inserida fique claro que o brincar na vida da criança não é só um passa tempo e sim que é um ato necessário para o desenvolvimento de suas habilidades e para sua formação e desenvolvimento, a partir de consciência desses fatos todos devem pensar em projetos que oportunizem a brincadeira na vida da criança para que possa crescer com atitudes e com vida s</w:t>
      </w:r>
      <w:r w:rsidR="0075565C" w:rsidRPr="004B34C2">
        <w:rPr>
          <w:rFonts w:ascii="Times New Roman" w:hAnsi="Times New Roman"/>
          <w:szCs w:val="24"/>
        </w:rPr>
        <w:t>a</w:t>
      </w:r>
      <w:r w:rsidRPr="004B34C2">
        <w:rPr>
          <w:rFonts w:ascii="Times New Roman" w:hAnsi="Times New Roman"/>
          <w:szCs w:val="24"/>
        </w:rPr>
        <w:t>ud</w:t>
      </w:r>
      <w:r w:rsidR="0075565C" w:rsidRPr="004B34C2">
        <w:rPr>
          <w:rFonts w:ascii="Times New Roman" w:hAnsi="Times New Roman"/>
          <w:szCs w:val="24"/>
        </w:rPr>
        <w:t>á</w:t>
      </w:r>
      <w:r w:rsidRPr="004B34C2">
        <w:rPr>
          <w:rFonts w:ascii="Times New Roman" w:hAnsi="Times New Roman"/>
          <w:szCs w:val="24"/>
        </w:rPr>
        <w:t xml:space="preserve">vel. </w:t>
      </w:r>
    </w:p>
    <w:p w:rsidR="004B34C2" w:rsidRDefault="004B34C2" w:rsidP="001D4600">
      <w:pPr>
        <w:spacing w:line="360" w:lineRule="auto"/>
        <w:rPr>
          <w:rFonts w:ascii="Times New Roman" w:hAnsi="Times New Roman"/>
          <w:b/>
          <w:szCs w:val="24"/>
        </w:rPr>
      </w:pPr>
    </w:p>
    <w:p w:rsidR="006E4066" w:rsidRDefault="0060308B" w:rsidP="001D4600">
      <w:pPr>
        <w:spacing w:line="360" w:lineRule="auto"/>
        <w:rPr>
          <w:rFonts w:ascii="Times New Roman" w:hAnsi="Times New Roman"/>
          <w:b/>
          <w:szCs w:val="24"/>
        </w:rPr>
      </w:pPr>
      <w:r>
        <w:rPr>
          <w:rFonts w:ascii="Times New Roman" w:hAnsi="Times New Roman"/>
          <w:b/>
          <w:szCs w:val="24"/>
        </w:rPr>
        <w:t>REFERÊNCIAS</w:t>
      </w:r>
    </w:p>
    <w:p w:rsidR="0060308B" w:rsidRDefault="0060308B" w:rsidP="004B34C2">
      <w:pPr>
        <w:pStyle w:val="NormalWeb"/>
        <w:shd w:val="clear" w:color="auto" w:fill="FFFFFF"/>
        <w:spacing w:line="360" w:lineRule="auto"/>
        <w:rPr>
          <w:color w:val="000000"/>
        </w:rPr>
      </w:pPr>
      <w:r w:rsidRPr="00ED72F8">
        <w:rPr>
          <w:color w:val="000000"/>
        </w:rPr>
        <w:t>FALCÃO, Ana Patrícia Bezerra. RAMOS, Rafaela de Oliveira. </w:t>
      </w:r>
      <w:r w:rsidRPr="00ED72F8">
        <w:rPr>
          <w:iCs/>
          <w:color w:val="000000"/>
        </w:rPr>
        <w:t>A Importância do brinquedo e do Ato de Brincar para o desenvolvimento psicológico de crianças de 5 A 6 anos.</w:t>
      </w:r>
      <w:r w:rsidRPr="00ED72F8">
        <w:rPr>
          <w:color w:val="000000"/>
        </w:rPr>
        <w:t> Belém, 2002</w:t>
      </w:r>
      <w:r w:rsidR="00ED72F8">
        <w:rPr>
          <w:color w:val="000000"/>
        </w:rPr>
        <w:t>.</w:t>
      </w:r>
    </w:p>
    <w:p w:rsidR="006D63FD" w:rsidRPr="00ED72F8" w:rsidRDefault="006D63FD" w:rsidP="004B34C2">
      <w:pPr>
        <w:pStyle w:val="NormalWeb"/>
        <w:shd w:val="clear" w:color="auto" w:fill="FFFFFF"/>
        <w:spacing w:line="360" w:lineRule="auto"/>
        <w:rPr>
          <w:color w:val="000000"/>
        </w:rPr>
      </w:pPr>
      <w:r>
        <w:t>QUEIROZ, Tânia Dias e MARTINS, João Luiz. Pedagogia Lúdica: Jogos e brincadeiras de A a Z. São Paulo,Rideel, 2002.</w:t>
      </w:r>
    </w:p>
    <w:p w:rsidR="0060308B" w:rsidRPr="00ED72F8" w:rsidRDefault="0060308B" w:rsidP="004B34C2">
      <w:pPr>
        <w:pStyle w:val="NormalWeb"/>
        <w:shd w:val="clear" w:color="auto" w:fill="FFFFFF"/>
        <w:spacing w:line="360" w:lineRule="auto"/>
        <w:rPr>
          <w:color w:val="000000"/>
        </w:rPr>
      </w:pPr>
      <w:r w:rsidRPr="00ED72F8">
        <w:rPr>
          <w:color w:val="000000"/>
        </w:rPr>
        <w:t>FARIA,M. C. M., Brolo, A.L.R., TOLOCKA, RE. Análise das oportunidades de lazer no cotidiano infantil. </w:t>
      </w:r>
      <w:r w:rsidRPr="00ED72F8">
        <w:rPr>
          <w:iCs/>
          <w:color w:val="000000"/>
        </w:rPr>
        <w:t>Anais do 19º.</w:t>
      </w:r>
      <w:r w:rsidRPr="00ED72F8">
        <w:rPr>
          <w:color w:val="000000"/>
        </w:rPr>
        <w:t> </w:t>
      </w:r>
      <w:r w:rsidRPr="00ED72F8">
        <w:rPr>
          <w:iCs/>
          <w:color w:val="000000"/>
        </w:rPr>
        <w:t>ENAREL.</w:t>
      </w:r>
      <w:r w:rsidRPr="00ED72F8">
        <w:rPr>
          <w:color w:val="000000"/>
        </w:rPr>
        <w:t> Recife: Instituto Tempo Livre, 2007.</w:t>
      </w:r>
    </w:p>
    <w:p w:rsidR="0060308B" w:rsidRPr="00ED72F8" w:rsidRDefault="0060308B" w:rsidP="004B34C2">
      <w:pPr>
        <w:pStyle w:val="NormalWeb"/>
        <w:shd w:val="clear" w:color="auto" w:fill="FFFFFF"/>
        <w:spacing w:line="360" w:lineRule="auto"/>
        <w:rPr>
          <w:color w:val="000000"/>
        </w:rPr>
      </w:pPr>
      <w:r w:rsidRPr="00ED72F8">
        <w:rPr>
          <w:color w:val="000000"/>
        </w:rPr>
        <w:t>FERRAZ, O. L.; FLORES, Kelly Zoppei. Educação física na educação infantil: influência de um programa na aprendizagem e desenvolvimento de conteúdos conceituais e procedimentais.</w:t>
      </w:r>
      <w:r w:rsidRPr="00ED72F8">
        <w:rPr>
          <w:iCs/>
          <w:color w:val="000000"/>
        </w:rPr>
        <w:t> Revista Paulista de Educação Física</w:t>
      </w:r>
      <w:r w:rsidRPr="00ED72F8">
        <w:rPr>
          <w:color w:val="000000"/>
        </w:rPr>
        <w:t>, São Paulo, v. 18, n. número 1, p. 47-60, 2004.</w:t>
      </w:r>
    </w:p>
    <w:p w:rsidR="0060308B" w:rsidRPr="00ED72F8" w:rsidRDefault="0060308B" w:rsidP="004B34C2">
      <w:pPr>
        <w:pStyle w:val="NormalWeb"/>
        <w:shd w:val="clear" w:color="auto" w:fill="FFFFFF"/>
        <w:spacing w:line="360" w:lineRule="auto"/>
        <w:rPr>
          <w:color w:val="000000"/>
        </w:rPr>
      </w:pPr>
      <w:r w:rsidRPr="00ED72F8">
        <w:rPr>
          <w:color w:val="000000"/>
        </w:rPr>
        <w:t>FREIRE, Paulo. </w:t>
      </w:r>
      <w:r w:rsidRPr="00ED72F8">
        <w:rPr>
          <w:iCs/>
          <w:color w:val="000000"/>
        </w:rPr>
        <w:t>A importância do ato de ler: em três artigos que se completam,</w:t>
      </w:r>
      <w:r w:rsidRPr="00ED72F8">
        <w:rPr>
          <w:color w:val="000000"/>
        </w:rPr>
        <w:t> São Paulo.Cortez:2006</w:t>
      </w:r>
    </w:p>
    <w:p w:rsidR="0060308B" w:rsidRPr="00ED72F8" w:rsidRDefault="0060308B" w:rsidP="004B34C2">
      <w:pPr>
        <w:pStyle w:val="NormalWeb"/>
        <w:shd w:val="clear" w:color="auto" w:fill="FFFFFF"/>
        <w:spacing w:line="360" w:lineRule="auto"/>
        <w:rPr>
          <w:color w:val="000000"/>
        </w:rPr>
      </w:pPr>
      <w:r w:rsidRPr="00ED72F8">
        <w:rPr>
          <w:color w:val="000000"/>
        </w:rPr>
        <w:t xml:space="preserve">FREITAS, Maria </w:t>
      </w:r>
      <w:r w:rsidR="00ED72F8" w:rsidRPr="00ED72F8">
        <w:rPr>
          <w:color w:val="000000"/>
        </w:rPr>
        <w:t>Luiza</w:t>
      </w:r>
      <w:r w:rsidRPr="00ED72F8">
        <w:rPr>
          <w:color w:val="000000"/>
        </w:rPr>
        <w:t xml:space="preserve"> de Lara Uzun de; ASSIS, Orly Zucatto Mantovani de. Os aspectos cognitivo e afetivo da criança avaliados por meio das manifestações da função simbólica. </w:t>
      </w:r>
      <w:r w:rsidRPr="00ED72F8">
        <w:rPr>
          <w:iCs/>
          <w:color w:val="000000"/>
        </w:rPr>
        <w:t>Revista Eletrônica Ciências &amp; Cognição</w:t>
      </w:r>
      <w:r w:rsidRPr="00ED72F8">
        <w:rPr>
          <w:color w:val="000000"/>
        </w:rPr>
        <w:t>. 2006.</w:t>
      </w:r>
    </w:p>
    <w:p w:rsidR="0060308B" w:rsidRPr="00ED72F8" w:rsidRDefault="0060308B" w:rsidP="004B34C2">
      <w:pPr>
        <w:pStyle w:val="NormalWeb"/>
        <w:shd w:val="clear" w:color="auto" w:fill="FFFFFF"/>
        <w:spacing w:line="360" w:lineRule="auto"/>
        <w:rPr>
          <w:color w:val="000000"/>
        </w:rPr>
      </w:pPr>
      <w:r w:rsidRPr="00ED72F8">
        <w:rPr>
          <w:color w:val="000000"/>
        </w:rPr>
        <w:t>LUCKESI, Cipriano Carlos. Educação, ludicidade e prevenção das neuroses futuras: uma proposta pedagógica a partir da Biossíntese. In: LUCKESI, Cipriano Carlos (org.) </w:t>
      </w:r>
      <w:r w:rsidRPr="00ED72F8">
        <w:rPr>
          <w:iCs/>
          <w:color w:val="000000"/>
        </w:rPr>
        <w:t>Ludopedagogia - Ensaios 1: Educação e Ludicidade</w:t>
      </w:r>
      <w:r w:rsidRPr="00ED72F8">
        <w:rPr>
          <w:color w:val="000000"/>
        </w:rPr>
        <w:t>. Salvador: Gepel, 2000.</w:t>
      </w:r>
    </w:p>
    <w:p w:rsidR="0060308B" w:rsidRPr="00ED72F8" w:rsidRDefault="0060308B" w:rsidP="004B34C2">
      <w:pPr>
        <w:pStyle w:val="NormalWeb"/>
        <w:shd w:val="clear" w:color="auto" w:fill="FFFFFF"/>
        <w:spacing w:line="360" w:lineRule="auto"/>
        <w:rPr>
          <w:color w:val="000000"/>
        </w:rPr>
      </w:pPr>
      <w:r w:rsidRPr="00ED72F8">
        <w:rPr>
          <w:color w:val="000000"/>
        </w:rPr>
        <w:lastRenderedPageBreak/>
        <w:t>MINESTRINA V. e BEYER M.A. O Lúdico - Uma forma de educar na educação infantil. In </w:t>
      </w:r>
      <w:r w:rsidRPr="00ED72F8">
        <w:rPr>
          <w:iCs/>
          <w:color w:val="000000"/>
        </w:rPr>
        <w:t>Revista de divulgação técnico-científica do ICPG</w:t>
      </w:r>
      <w:r w:rsidRPr="00ED72F8">
        <w:rPr>
          <w:color w:val="000000"/>
        </w:rPr>
        <w:t>. Vol. 3, n. 9, p185-</w:t>
      </w:r>
    </w:p>
    <w:p w:rsidR="0060308B" w:rsidRPr="00ED72F8" w:rsidRDefault="0060308B" w:rsidP="004B34C2">
      <w:pPr>
        <w:pStyle w:val="NormalWeb"/>
        <w:shd w:val="clear" w:color="auto" w:fill="FFFFFF"/>
        <w:spacing w:line="360" w:lineRule="auto"/>
        <w:rPr>
          <w:color w:val="000000"/>
        </w:rPr>
      </w:pPr>
      <w:r w:rsidRPr="00ED72F8">
        <w:rPr>
          <w:color w:val="000000"/>
        </w:rPr>
        <w:t>OLIVEIRA, Gislene de Campos.</w:t>
      </w:r>
      <w:r w:rsidRPr="00ED72F8">
        <w:rPr>
          <w:iCs/>
          <w:color w:val="000000"/>
        </w:rPr>
        <w:t> Psicomotricidade: Educação e Reeducação num enfoque Psicopedagógico.</w:t>
      </w:r>
      <w:r w:rsidRPr="00ED72F8">
        <w:rPr>
          <w:color w:val="000000"/>
        </w:rPr>
        <w:t> 5ª edição. Petrópolis: Editora Vozes, 2001.</w:t>
      </w:r>
    </w:p>
    <w:p w:rsidR="0060308B" w:rsidRPr="00ED72F8" w:rsidRDefault="0060308B" w:rsidP="004B34C2">
      <w:pPr>
        <w:pStyle w:val="NormalWeb"/>
        <w:shd w:val="clear" w:color="auto" w:fill="FFFFFF"/>
        <w:spacing w:line="360" w:lineRule="auto"/>
        <w:rPr>
          <w:color w:val="000000"/>
        </w:rPr>
      </w:pPr>
      <w:r w:rsidRPr="00ED72F8">
        <w:rPr>
          <w:color w:val="000000"/>
        </w:rPr>
        <w:t>RODRIGUES, H. A.; DARIDO, S. C.. As três dimensões dos conteúdos na prática pedagógica de uma professora de Educação Física com mestrado: um estudo de caso. </w:t>
      </w:r>
      <w:r w:rsidRPr="00ED72F8">
        <w:rPr>
          <w:iCs/>
          <w:color w:val="000000"/>
        </w:rPr>
        <w:t>Revista da Educação Física,</w:t>
      </w:r>
      <w:r w:rsidRPr="00ED72F8">
        <w:rPr>
          <w:color w:val="000000"/>
        </w:rPr>
        <w:t> v. v.19, p. 51-64, 2008.</w:t>
      </w:r>
    </w:p>
    <w:p w:rsidR="0060308B" w:rsidRPr="00ED72F8" w:rsidRDefault="0060308B" w:rsidP="004B34C2">
      <w:pPr>
        <w:pStyle w:val="NormalWeb"/>
        <w:shd w:val="clear" w:color="auto" w:fill="FFFFFF"/>
        <w:spacing w:line="360" w:lineRule="auto"/>
        <w:rPr>
          <w:color w:val="000000"/>
        </w:rPr>
      </w:pPr>
      <w:r w:rsidRPr="00ED72F8">
        <w:rPr>
          <w:color w:val="000000"/>
        </w:rPr>
        <w:t>TREVISAN, R. P.. O brincar no cotidiano escolar da Educação Infantil: concepções docentes. In: III Simpósio Internacional sobre Formação Docente, 2006, Santa Rosa -RS. </w:t>
      </w:r>
      <w:r w:rsidRPr="00ED72F8">
        <w:rPr>
          <w:iCs/>
          <w:color w:val="000000"/>
        </w:rPr>
        <w:t>O brincar no cotidiano escolar da Educação Infantil: concepções docentes em CDs.</w:t>
      </w:r>
      <w:r w:rsidRPr="00ED72F8">
        <w:rPr>
          <w:color w:val="000000"/>
        </w:rPr>
        <w:t> Ijuí: unijuí, 2006.</w:t>
      </w:r>
    </w:p>
    <w:p w:rsidR="0060308B" w:rsidRPr="00ED72F8" w:rsidRDefault="0060308B" w:rsidP="004B34C2">
      <w:pPr>
        <w:pStyle w:val="NormalWeb"/>
        <w:shd w:val="clear" w:color="auto" w:fill="FFFFFF"/>
        <w:spacing w:line="360" w:lineRule="auto"/>
        <w:rPr>
          <w:color w:val="000000"/>
        </w:rPr>
      </w:pPr>
      <w:r w:rsidRPr="00ED72F8">
        <w:rPr>
          <w:color w:val="000000"/>
        </w:rPr>
        <w:t>WINNICOTT, D.W. </w:t>
      </w:r>
      <w:r w:rsidRPr="00ED72F8">
        <w:rPr>
          <w:iCs/>
          <w:color w:val="000000"/>
        </w:rPr>
        <w:t>A Criança e seu Mundo</w:t>
      </w:r>
      <w:r w:rsidRPr="00ED72F8">
        <w:rPr>
          <w:color w:val="000000"/>
        </w:rPr>
        <w:t>. Rio de Janeiro: Zahar, 1979.</w:t>
      </w:r>
    </w:p>
    <w:p w:rsidR="00B60C6F" w:rsidRDefault="00B60C6F" w:rsidP="001D4600">
      <w:pPr>
        <w:spacing w:line="360" w:lineRule="auto"/>
        <w:rPr>
          <w:rFonts w:ascii="Times New Roman" w:hAnsi="Times New Roman"/>
          <w:szCs w:val="24"/>
        </w:rPr>
      </w:pPr>
    </w:p>
    <w:p w:rsidR="006C5232" w:rsidRDefault="006C5232" w:rsidP="001D4600">
      <w:pPr>
        <w:spacing w:line="360" w:lineRule="auto"/>
        <w:rPr>
          <w:rFonts w:ascii="Times New Roman" w:hAnsi="Times New Roman"/>
          <w:szCs w:val="24"/>
        </w:rPr>
      </w:pPr>
    </w:p>
    <w:p w:rsidR="004D5469" w:rsidRDefault="004D5469" w:rsidP="001D4600">
      <w:pPr>
        <w:spacing w:line="360" w:lineRule="auto"/>
        <w:rPr>
          <w:rFonts w:ascii="Times New Roman" w:hAnsi="Times New Roman"/>
          <w:szCs w:val="24"/>
        </w:rPr>
      </w:pPr>
    </w:p>
    <w:p w:rsidR="00415928" w:rsidRDefault="00415928" w:rsidP="001D4600">
      <w:pPr>
        <w:spacing w:line="360" w:lineRule="auto"/>
        <w:rPr>
          <w:rFonts w:ascii="Times New Roman" w:hAnsi="Times New Roman"/>
          <w:szCs w:val="24"/>
        </w:rPr>
      </w:pPr>
      <w:r>
        <w:rPr>
          <w:rFonts w:ascii="Times New Roman" w:hAnsi="Times New Roman"/>
          <w:szCs w:val="24"/>
        </w:rPr>
        <w:tab/>
      </w:r>
    </w:p>
    <w:p w:rsidR="00415B41" w:rsidRPr="001D4600" w:rsidRDefault="00415B41" w:rsidP="001D4600">
      <w:pPr>
        <w:spacing w:line="360" w:lineRule="auto"/>
        <w:rPr>
          <w:rFonts w:ascii="Times New Roman" w:hAnsi="Times New Roman"/>
          <w:szCs w:val="24"/>
        </w:rPr>
      </w:pPr>
      <w:r>
        <w:rPr>
          <w:rFonts w:ascii="Times New Roman" w:hAnsi="Times New Roman"/>
          <w:szCs w:val="24"/>
        </w:rPr>
        <w:tab/>
      </w:r>
    </w:p>
    <w:sectPr w:rsidR="00415B41" w:rsidRPr="001D4600" w:rsidSect="00C129E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41" w:rsidRDefault="00AB6041" w:rsidP="001D4600">
      <w:r>
        <w:separator/>
      </w:r>
    </w:p>
  </w:endnote>
  <w:endnote w:type="continuationSeparator" w:id="0">
    <w:p w:rsidR="00AB6041" w:rsidRDefault="00AB6041" w:rsidP="001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41" w:rsidRDefault="00AB6041" w:rsidP="001D4600">
      <w:r>
        <w:separator/>
      </w:r>
    </w:p>
  </w:footnote>
  <w:footnote w:type="continuationSeparator" w:id="0">
    <w:p w:rsidR="00AB6041" w:rsidRDefault="00AB6041" w:rsidP="001D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143C0"/>
    <w:multiLevelType w:val="multilevel"/>
    <w:tmpl w:val="A356889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4A9"/>
    <w:rsid w:val="00002412"/>
    <w:rsid w:val="000274E5"/>
    <w:rsid w:val="00034D74"/>
    <w:rsid w:val="00043128"/>
    <w:rsid w:val="00064B44"/>
    <w:rsid w:val="0007285D"/>
    <w:rsid w:val="00084A2A"/>
    <w:rsid w:val="00173915"/>
    <w:rsid w:val="001B3C62"/>
    <w:rsid w:val="001B5671"/>
    <w:rsid w:val="001D4600"/>
    <w:rsid w:val="001D7561"/>
    <w:rsid w:val="001F5CFD"/>
    <w:rsid w:val="001F63ED"/>
    <w:rsid w:val="0023667A"/>
    <w:rsid w:val="00262187"/>
    <w:rsid w:val="00263A30"/>
    <w:rsid w:val="002C6B29"/>
    <w:rsid w:val="00312499"/>
    <w:rsid w:val="003526E5"/>
    <w:rsid w:val="003D1D75"/>
    <w:rsid w:val="003D6AB1"/>
    <w:rsid w:val="00400326"/>
    <w:rsid w:val="00415928"/>
    <w:rsid w:val="00415B41"/>
    <w:rsid w:val="004234C1"/>
    <w:rsid w:val="00450952"/>
    <w:rsid w:val="00466B11"/>
    <w:rsid w:val="004B34C2"/>
    <w:rsid w:val="004B370C"/>
    <w:rsid w:val="004D5469"/>
    <w:rsid w:val="004F69F5"/>
    <w:rsid w:val="005504A9"/>
    <w:rsid w:val="005906F5"/>
    <w:rsid w:val="005B24AF"/>
    <w:rsid w:val="005B3AB0"/>
    <w:rsid w:val="005E3BF1"/>
    <w:rsid w:val="0060308B"/>
    <w:rsid w:val="006675B7"/>
    <w:rsid w:val="006C5232"/>
    <w:rsid w:val="006C7883"/>
    <w:rsid w:val="006D63FD"/>
    <w:rsid w:val="006E4066"/>
    <w:rsid w:val="006F259E"/>
    <w:rsid w:val="00704D42"/>
    <w:rsid w:val="0075565C"/>
    <w:rsid w:val="00761602"/>
    <w:rsid w:val="007C3234"/>
    <w:rsid w:val="008D4C08"/>
    <w:rsid w:val="009E4604"/>
    <w:rsid w:val="00AA2BE2"/>
    <w:rsid w:val="00AB6041"/>
    <w:rsid w:val="00AE2A4A"/>
    <w:rsid w:val="00B100CD"/>
    <w:rsid w:val="00B2133E"/>
    <w:rsid w:val="00B60C6F"/>
    <w:rsid w:val="00B96E9C"/>
    <w:rsid w:val="00BD517F"/>
    <w:rsid w:val="00BE0B8A"/>
    <w:rsid w:val="00C129E5"/>
    <w:rsid w:val="00C12BA2"/>
    <w:rsid w:val="00C505ED"/>
    <w:rsid w:val="00C558F6"/>
    <w:rsid w:val="00C73CE1"/>
    <w:rsid w:val="00CE55E3"/>
    <w:rsid w:val="00D4076E"/>
    <w:rsid w:val="00D61854"/>
    <w:rsid w:val="00DA2470"/>
    <w:rsid w:val="00E20063"/>
    <w:rsid w:val="00E963D5"/>
    <w:rsid w:val="00EA1AE8"/>
    <w:rsid w:val="00EC1698"/>
    <w:rsid w:val="00ED72F8"/>
    <w:rsid w:val="00EF4DCE"/>
    <w:rsid w:val="00F06C43"/>
    <w:rsid w:val="00F338F3"/>
    <w:rsid w:val="00F36118"/>
    <w:rsid w:val="00F6477F"/>
    <w:rsid w:val="00F8254B"/>
    <w:rsid w:val="00FB7C11"/>
    <w:rsid w:val="00FE6AC1"/>
    <w:rsid w:val="00FF05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3C2281-F71F-43AC-B418-F0C402D5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A9"/>
    <w:pPr>
      <w:widowControl w:val="0"/>
      <w:snapToGrid w:val="0"/>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Resumo">
    <w:name w:val="Título - Resumo"/>
    <w:basedOn w:val="Normal"/>
    <w:rsid w:val="005504A9"/>
    <w:pPr>
      <w:snapToGrid/>
      <w:spacing w:before="360" w:after="960"/>
      <w:jc w:val="center"/>
    </w:pPr>
    <w:rPr>
      <w:b/>
      <w:caps/>
      <w:szCs w:val="24"/>
    </w:rPr>
  </w:style>
  <w:style w:type="paragraph" w:customStyle="1" w:styleId="SubttulodoTrabalho">
    <w:name w:val="Subtítulo do Trabalho"/>
    <w:basedOn w:val="Normal"/>
    <w:next w:val="Normal"/>
    <w:rsid w:val="005504A9"/>
    <w:pPr>
      <w:jc w:val="center"/>
    </w:pPr>
    <w:rPr>
      <w:sz w:val="28"/>
      <w:szCs w:val="28"/>
    </w:rPr>
  </w:style>
  <w:style w:type="paragraph" w:customStyle="1" w:styleId="TtulodoTrabalho">
    <w:name w:val="Título do Trabalho"/>
    <w:basedOn w:val="Normal"/>
    <w:next w:val="SubttulodoTrabalho"/>
    <w:rsid w:val="005504A9"/>
    <w:pPr>
      <w:jc w:val="center"/>
    </w:pPr>
    <w:rPr>
      <w:b/>
      <w:caps/>
      <w:sz w:val="32"/>
    </w:rPr>
  </w:style>
  <w:style w:type="character" w:styleId="Hyperlink">
    <w:name w:val="Hyperlink"/>
    <w:basedOn w:val="Fontepargpadro"/>
    <w:uiPriority w:val="99"/>
    <w:unhideWhenUsed/>
    <w:rsid w:val="00FB7C11"/>
    <w:rPr>
      <w:color w:val="0563C1" w:themeColor="hyperlink"/>
      <w:u w:val="single"/>
    </w:rPr>
  </w:style>
  <w:style w:type="paragraph" w:styleId="Cabealho">
    <w:name w:val="header"/>
    <w:basedOn w:val="Normal"/>
    <w:link w:val="CabealhoChar"/>
    <w:uiPriority w:val="99"/>
    <w:unhideWhenUsed/>
    <w:rsid w:val="001D4600"/>
    <w:pPr>
      <w:tabs>
        <w:tab w:val="center" w:pos="4252"/>
        <w:tab w:val="right" w:pos="8504"/>
      </w:tabs>
    </w:pPr>
  </w:style>
  <w:style w:type="character" w:customStyle="1" w:styleId="CabealhoChar">
    <w:name w:val="Cabeçalho Char"/>
    <w:basedOn w:val="Fontepargpadro"/>
    <w:link w:val="Cabealho"/>
    <w:uiPriority w:val="99"/>
    <w:rsid w:val="001D4600"/>
    <w:rPr>
      <w:rFonts w:ascii="Arial" w:eastAsia="Times New Roman" w:hAnsi="Arial" w:cs="Times New Roman"/>
      <w:sz w:val="24"/>
      <w:szCs w:val="20"/>
      <w:lang w:eastAsia="pt-BR"/>
    </w:rPr>
  </w:style>
  <w:style w:type="paragraph" w:styleId="Rodap">
    <w:name w:val="footer"/>
    <w:basedOn w:val="Normal"/>
    <w:link w:val="RodapChar"/>
    <w:uiPriority w:val="99"/>
    <w:unhideWhenUsed/>
    <w:rsid w:val="001D4600"/>
    <w:pPr>
      <w:tabs>
        <w:tab w:val="center" w:pos="4252"/>
        <w:tab w:val="right" w:pos="8504"/>
      </w:tabs>
    </w:pPr>
  </w:style>
  <w:style w:type="character" w:customStyle="1" w:styleId="RodapChar">
    <w:name w:val="Rodapé Char"/>
    <w:basedOn w:val="Fontepargpadro"/>
    <w:link w:val="Rodap"/>
    <w:uiPriority w:val="99"/>
    <w:rsid w:val="001D4600"/>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1D4600"/>
    <w:rPr>
      <w:rFonts w:ascii="Tahoma" w:hAnsi="Tahoma" w:cs="Tahoma"/>
      <w:sz w:val="16"/>
      <w:szCs w:val="16"/>
    </w:rPr>
  </w:style>
  <w:style w:type="character" w:customStyle="1" w:styleId="TextodebaloChar">
    <w:name w:val="Texto de balão Char"/>
    <w:basedOn w:val="Fontepargpadro"/>
    <w:link w:val="Textodebalo"/>
    <w:uiPriority w:val="99"/>
    <w:semiHidden/>
    <w:rsid w:val="001D4600"/>
    <w:rPr>
      <w:rFonts w:ascii="Tahoma" w:eastAsia="Times New Roman" w:hAnsi="Tahoma" w:cs="Tahoma"/>
      <w:sz w:val="16"/>
      <w:szCs w:val="16"/>
      <w:lang w:eastAsia="pt-BR"/>
    </w:rPr>
  </w:style>
  <w:style w:type="table" w:styleId="Tabelacomgrade">
    <w:name w:val="Table Grid"/>
    <w:basedOn w:val="Tabelanormal"/>
    <w:uiPriority w:val="39"/>
    <w:rsid w:val="00DA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08B"/>
    <w:pPr>
      <w:widowControl/>
      <w:snapToGrid/>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4486">
      <w:bodyDiv w:val="1"/>
      <w:marLeft w:val="0"/>
      <w:marRight w:val="0"/>
      <w:marTop w:val="0"/>
      <w:marBottom w:val="0"/>
      <w:divBdr>
        <w:top w:val="none" w:sz="0" w:space="0" w:color="auto"/>
        <w:left w:val="none" w:sz="0" w:space="0" w:color="auto"/>
        <w:bottom w:val="none" w:sz="0" w:space="0" w:color="auto"/>
        <w:right w:val="none" w:sz="0" w:space="0" w:color="auto"/>
      </w:divBdr>
    </w:div>
    <w:div w:id="522934672">
      <w:bodyDiv w:val="1"/>
      <w:marLeft w:val="0"/>
      <w:marRight w:val="0"/>
      <w:marTop w:val="0"/>
      <w:marBottom w:val="0"/>
      <w:divBdr>
        <w:top w:val="none" w:sz="0" w:space="0" w:color="auto"/>
        <w:left w:val="none" w:sz="0" w:space="0" w:color="auto"/>
        <w:bottom w:val="none" w:sz="0" w:space="0" w:color="auto"/>
        <w:right w:val="none" w:sz="0" w:space="0" w:color="auto"/>
      </w:divBdr>
    </w:div>
    <w:div w:id="1167672789">
      <w:bodyDiv w:val="1"/>
      <w:marLeft w:val="0"/>
      <w:marRight w:val="0"/>
      <w:marTop w:val="0"/>
      <w:marBottom w:val="0"/>
      <w:divBdr>
        <w:top w:val="none" w:sz="0" w:space="0" w:color="auto"/>
        <w:left w:val="none" w:sz="0" w:space="0" w:color="auto"/>
        <w:bottom w:val="none" w:sz="0" w:space="0" w:color="auto"/>
        <w:right w:val="none" w:sz="0" w:space="0" w:color="auto"/>
      </w:divBdr>
    </w:div>
    <w:div w:id="15297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lis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2D0B-1707-4F48-8D48-EFA3B775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Caixa</cp:lastModifiedBy>
  <cp:revision>2</cp:revision>
  <dcterms:created xsi:type="dcterms:W3CDTF">2019-11-21T17:44:00Z</dcterms:created>
  <dcterms:modified xsi:type="dcterms:W3CDTF">2019-11-21T17:44:00Z</dcterms:modified>
</cp:coreProperties>
</file>