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A38" w:rsidRDefault="001510C2" w:rsidP="001D76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Á</w:t>
      </w:r>
      <w:r w:rsidR="001F5A5E" w:rsidRPr="00CD0250">
        <w:rPr>
          <w:rFonts w:ascii="Arial" w:hAnsi="Arial" w:cs="Arial"/>
          <w:b/>
          <w:sz w:val="24"/>
          <w:szCs w:val="24"/>
        </w:rPr>
        <w:t xml:space="preserve">REAS DE PRESERVAÇÃO </w:t>
      </w:r>
      <w:proofErr w:type="gramStart"/>
      <w:r w:rsidR="001F5A5E" w:rsidRPr="00CD0250">
        <w:rPr>
          <w:rFonts w:ascii="Arial" w:hAnsi="Arial" w:cs="Arial"/>
          <w:b/>
          <w:sz w:val="24"/>
          <w:szCs w:val="24"/>
        </w:rPr>
        <w:t>AMBIENTAL  E</w:t>
      </w:r>
      <w:proofErr w:type="gramEnd"/>
      <w:r w:rsidR="001F5A5E" w:rsidRPr="00CD0250">
        <w:rPr>
          <w:rFonts w:ascii="Arial" w:hAnsi="Arial" w:cs="Arial"/>
          <w:b/>
          <w:sz w:val="24"/>
          <w:szCs w:val="24"/>
        </w:rPr>
        <w:t xml:space="preserve"> SUA IMPORT</w:t>
      </w:r>
      <w:r>
        <w:rPr>
          <w:rFonts w:ascii="Arial" w:hAnsi="Arial" w:cs="Arial"/>
          <w:b/>
          <w:sz w:val="24"/>
          <w:szCs w:val="24"/>
        </w:rPr>
        <w:t>Â</w:t>
      </w:r>
      <w:r w:rsidR="001F5A5E" w:rsidRPr="00CD0250">
        <w:rPr>
          <w:rFonts w:ascii="Arial" w:hAnsi="Arial" w:cs="Arial"/>
          <w:b/>
          <w:sz w:val="24"/>
          <w:szCs w:val="24"/>
        </w:rPr>
        <w:t>NCIA  NO ENSINO DE GEOGRAFIA</w:t>
      </w:r>
    </w:p>
    <w:p w:rsidR="001D76CC" w:rsidRPr="00CD0250" w:rsidRDefault="001D76CC" w:rsidP="001D76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571" w:rsidRDefault="00BC6A38" w:rsidP="001D76C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C6A38">
        <w:rPr>
          <w:rFonts w:ascii="Arial" w:hAnsi="Arial" w:cs="Arial"/>
          <w:sz w:val="24"/>
          <w:szCs w:val="24"/>
        </w:rPr>
        <w:t>SOUZA, Emilene Costa de (aluna)</w:t>
      </w:r>
      <w:r w:rsidR="00632400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BC6A38" w:rsidRPr="00BC6A38" w:rsidRDefault="00BC6A38" w:rsidP="001D76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6A38">
        <w:rPr>
          <w:rFonts w:ascii="Arial" w:hAnsi="Arial" w:cs="Arial"/>
          <w:sz w:val="24"/>
          <w:szCs w:val="24"/>
        </w:rPr>
        <w:t xml:space="preserve"> </w:t>
      </w:r>
    </w:p>
    <w:p w:rsidR="00B361A4" w:rsidRDefault="00CD0250" w:rsidP="001D76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BC6A38" w:rsidRPr="00F04385" w:rsidRDefault="00A06106" w:rsidP="001D76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</w:t>
      </w:r>
      <w:r w:rsidR="003158FD">
        <w:rPr>
          <w:rFonts w:ascii="Arial" w:hAnsi="Arial" w:cs="Arial"/>
          <w:sz w:val="24"/>
          <w:szCs w:val="24"/>
        </w:rPr>
        <w:t>te artigo tem como</w:t>
      </w:r>
      <w:r w:rsidR="00AD4F14">
        <w:rPr>
          <w:rFonts w:ascii="Arial" w:hAnsi="Arial" w:cs="Arial"/>
          <w:sz w:val="24"/>
          <w:szCs w:val="24"/>
        </w:rPr>
        <w:t xml:space="preserve"> objetivo</w:t>
      </w:r>
      <w:r w:rsidR="003158FD">
        <w:rPr>
          <w:rFonts w:ascii="Arial" w:hAnsi="Arial" w:cs="Arial"/>
          <w:sz w:val="24"/>
          <w:szCs w:val="24"/>
        </w:rPr>
        <w:t xml:space="preserve"> discorrer a Educação Ambiental no </w:t>
      </w:r>
      <w:r>
        <w:rPr>
          <w:rFonts w:ascii="Arial" w:hAnsi="Arial" w:cs="Arial"/>
          <w:sz w:val="24"/>
          <w:szCs w:val="24"/>
        </w:rPr>
        <w:t xml:space="preserve">ensino de </w:t>
      </w:r>
      <w:proofErr w:type="gramStart"/>
      <w:r>
        <w:rPr>
          <w:rFonts w:ascii="Arial" w:hAnsi="Arial" w:cs="Arial"/>
          <w:sz w:val="24"/>
          <w:szCs w:val="24"/>
        </w:rPr>
        <w:t xml:space="preserve">Geografia, </w:t>
      </w:r>
      <w:r w:rsidR="003158FD">
        <w:rPr>
          <w:rFonts w:ascii="Arial" w:hAnsi="Arial" w:cs="Arial"/>
          <w:sz w:val="24"/>
          <w:szCs w:val="24"/>
        </w:rPr>
        <w:t xml:space="preserve"> quanto</w:t>
      </w:r>
      <w:proofErr w:type="gramEnd"/>
      <w:r w:rsidR="003158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sua </w:t>
      </w:r>
      <w:r w:rsidR="00B361A4">
        <w:rPr>
          <w:rFonts w:ascii="Arial" w:hAnsi="Arial" w:cs="Arial"/>
          <w:sz w:val="24"/>
          <w:szCs w:val="24"/>
        </w:rPr>
        <w:t xml:space="preserve"> importância na realidade dos alunos nos dias atuais, por se tratar de prejuízos imensos a natureza. Mediante isso,</w:t>
      </w:r>
      <w:r>
        <w:rPr>
          <w:rFonts w:ascii="Arial" w:hAnsi="Arial" w:cs="Arial"/>
          <w:sz w:val="24"/>
          <w:szCs w:val="24"/>
        </w:rPr>
        <w:t xml:space="preserve"> Áreas</w:t>
      </w:r>
      <w:r w:rsidR="00B361A4">
        <w:rPr>
          <w:rFonts w:ascii="Arial" w:hAnsi="Arial" w:cs="Arial"/>
          <w:sz w:val="24"/>
          <w:szCs w:val="24"/>
        </w:rPr>
        <w:t xml:space="preserve"> de preservação Ambiental, são amparadas por vários órgãos públicos e até particulares, mesmo assim os mesmos, ainda não </w:t>
      </w:r>
      <w:r>
        <w:rPr>
          <w:rFonts w:ascii="Arial" w:hAnsi="Arial" w:cs="Arial"/>
          <w:sz w:val="24"/>
          <w:szCs w:val="24"/>
        </w:rPr>
        <w:t>conseguem</w:t>
      </w:r>
      <w:r w:rsidR="00B361A4">
        <w:rPr>
          <w:rFonts w:ascii="Arial" w:hAnsi="Arial" w:cs="Arial"/>
          <w:sz w:val="24"/>
          <w:szCs w:val="24"/>
        </w:rPr>
        <w:t xml:space="preserve"> realizar toda a proteção que </w:t>
      </w:r>
      <w:r>
        <w:rPr>
          <w:rFonts w:ascii="Arial" w:hAnsi="Arial" w:cs="Arial"/>
          <w:sz w:val="24"/>
          <w:szCs w:val="24"/>
        </w:rPr>
        <w:t>gostariam. Dessa forma o presente artigo, tem a preocupação em destacar o extrativismo mineral e vegetal em aulas de Geografia, colocando para os alunos como isso ocorre e quais os danos causados a natureza, conscientizando, o aluno de que se não houver tais cuidados, no futuro bem próximo, não terão mais como saber quais eram as características desses recursos naturais e como de uma maneira pura e simples a natureza é capaz de trabalhar.</w:t>
      </w:r>
    </w:p>
    <w:p w:rsidR="00BC6A38" w:rsidRPr="00F04385" w:rsidRDefault="00BC6A38" w:rsidP="001510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6A38" w:rsidRPr="00F04385" w:rsidRDefault="00BC6A38" w:rsidP="00DA5C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0250" w:rsidRPr="00DB46C5" w:rsidRDefault="00A06B9E" w:rsidP="00DA5CF5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CD0250" w:rsidRPr="00DB46C5" w:rsidSect="001F5A5E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F04385">
        <w:rPr>
          <w:rFonts w:ascii="Arial" w:hAnsi="Arial" w:cs="Arial"/>
          <w:b/>
          <w:sz w:val="24"/>
          <w:szCs w:val="24"/>
        </w:rPr>
        <w:t>PALAVRAS CHAVES:</w:t>
      </w:r>
      <w:r w:rsidRPr="00F04385">
        <w:rPr>
          <w:rFonts w:ascii="Arial" w:hAnsi="Arial" w:cs="Arial"/>
          <w:sz w:val="24"/>
          <w:szCs w:val="24"/>
        </w:rPr>
        <w:t xml:space="preserve"> Educação ambiental. Geografia. Preservação</w:t>
      </w:r>
      <w:r w:rsidR="001510C2">
        <w:rPr>
          <w:rFonts w:ascii="Arial" w:hAnsi="Arial" w:cs="Arial"/>
          <w:sz w:val="24"/>
          <w:szCs w:val="24"/>
        </w:rPr>
        <w:t>.</w:t>
      </w:r>
    </w:p>
    <w:p w:rsidR="001F5A5E" w:rsidRPr="00DD2B0E" w:rsidRDefault="002A2557" w:rsidP="00DD2B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2B0E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684C0C" w:rsidRPr="00F04385" w:rsidRDefault="00D275E5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385">
        <w:rPr>
          <w:rFonts w:ascii="Arial" w:hAnsi="Arial" w:cs="Arial"/>
          <w:sz w:val="24"/>
          <w:szCs w:val="24"/>
        </w:rPr>
        <w:t>No Brasil temos unidades de preservação ambiental todas,</w:t>
      </w:r>
      <w:r w:rsidR="00AA11DE" w:rsidRPr="00F04385">
        <w:rPr>
          <w:rFonts w:ascii="Arial" w:hAnsi="Arial" w:cs="Arial"/>
          <w:sz w:val="24"/>
          <w:szCs w:val="24"/>
        </w:rPr>
        <w:t xml:space="preserve"> </w:t>
      </w:r>
      <w:r w:rsidR="00684C0C" w:rsidRPr="00F04385">
        <w:rPr>
          <w:rFonts w:ascii="Arial" w:hAnsi="Arial" w:cs="Arial"/>
          <w:sz w:val="24"/>
          <w:szCs w:val="24"/>
        </w:rPr>
        <w:t xml:space="preserve">com o objetivo </w:t>
      </w:r>
      <w:r w:rsidR="00E339A0">
        <w:rPr>
          <w:rFonts w:ascii="Arial" w:hAnsi="Arial" w:cs="Arial"/>
          <w:sz w:val="24"/>
          <w:szCs w:val="24"/>
        </w:rPr>
        <w:t xml:space="preserve">geral </w:t>
      </w:r>
      <w:r w:rsidR="00684C0C" w:rsidRPr="00F04385">
        <w:rPr>
          <w:rFonts w:ascii="Arial" w:hAnsi="Arial" w:cs="Arial"/>
          <w:sz w:val="24"/>
          <w:szCs w:val="24"/>
        </w:rPr>
        <w:t>desse artigo é destacar quais são os meios de preservação ambiental em diferentes espaços geográficos, o que eles podem contribuir nas aulas na disciplina de geografia, nos ensino fundamental II e ensino médio, uma vez que são alunos que possuem esse professor especialista, sejam em Instituições p</w:t>
      </w:r>
      <w:r w:rsidR="00632400">
        <w:rPr>
          <w:rFonts w:ascii="Arial" w:hAnsi="Arial" w:cs="Arial"/>
          <w:sz w:val="24"/>
          <w:szCs w:val="24"/>
        </w:rPr>
        <w:t>ú</w:t>
      </w:r>
      <w:r w:rsidR="00684C0C" w:rsidRPr="00F04385">
        <w:rPr>
          <w:rFonts w:ascii="Arial" w:hAnsi="Arial" w:cs="Arial"/>
          <w:sz w:val="24"/>
          <w:szCs w:val="24"/>
        </w:rPr>
        <w:t>blicas</w:t>
      </w:r>
      <w:r w:rsidR="006C1DBC" w:rsidRPr="00F04385">
        <w:rPr>
          <w:rFonts w:ascii="Arial" w:hAnsi="Arial" w:cs="Arial"/>
          <w:sz w:val="24"/>
          <w:szCs w:val="24"/>
        </w:rPr>
        <w:t xml:space="preserve"> </w:t>
      </w:r>
      <w:r w:rsidR="00684C0C" w:rsidRPr="00F04385">
        <w:rPr>
          <w:rFonts w:ascii="Arial" w:hAnsi="Arial" w:cs="Arial"/>
          <w:sz w:val="24"/>
          <w:szCs w:val="24"/>
        </w:rPr>
        <w:t>ou particulares</w:t>
      </w:r>
      <w:r w:rsidR="00587035" w:rsidRPr="00F04385">
        <w:rPr>
          <w:rFonts w:ascii="Arial" w:hAnsi="Arial" w:cs="Arial"/>
          <w:sz w:val="24"/>
          <w:szCs w:val="24"/>
        </w:rPr>
        <w:t>.</w:t>
      </w:r>
    </w:p>
    <w:p w:rsidR="00684C0C" w:rsidRDefault="00684C0C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385">
        <w:rPr>
          <w:rFonts w:ascii="Arial" w:hAnsi="Arial" w:cs="Arial"/>
          <w:sz w:val="24"/>
          <w:szCs w:val="24"/>
        </w:rPr>
        <w:t xml:space="preserve">O foco principal serão </w:t>
      </w:r>
      <w:r w:rsidR="00E76D38" w:rsidRPr="00F04385">
        <w:rPr>
          <w:rFonts w:ascii="Arial" w:hAnsi="Arial" w:cs="Arial"/>
          <w:sz w:val="24"/>
          <w:szCs w:val="24"/>
        </w:rPr>
        <w:t>as reservas extrativistas</w:t>
      </w:r>
      <w:r w:rsidRPr="00F04385">
        <w:rPr>
          <w:rFonts w:ascii="Arial" w:hAnsi="Arial" w:cs="Arial"/>
          <w:sz w:val="24"/>
          <w:szCs w:val="24"/>
        </w:rPr>
        <w:t xml:space="preserve">, uma vez que a mesma tem a preocupação de extrair materiais vegetais </w:t>
      </w:r>
      <w:r w:rsidR="00E339A0">
        <w:rPr>
          <w:rFonts w:ascii="Arial" w:hAnsi="Arial" w:cs="Arial"/>
          <w:sz w:val="24"/>
          <w:szCs w:val="24"/>
        </w:rPr>
        <w:t xml:space="preserve">e </w:t>
      </w:r>
      <w:r w:rsidR="006C1DBC">
        <w:rPr>
          <w:rFonts w:ascii="Arial" w:hAnsi="Arial" w:cs="Arial"/>
          <w:sz w:val="24"/>
          <w:szCs w:val="24"/>
        </w:rPr>
        <w:t>minerais</w:t>
      </w:r>
      <w:r w:rsidR="00E339A0">
        <w:rPr>
          <w:rFonts w:ascii="Arial" w:hAnsi="Arial" w:cs="Arial"/>
          <w:sz w:val="24"/>
          <w:szCs w:val="24"/>
        </w:rPr>
        <w:t xml:space="preserve">, </w:t>
      </w:r>
      <w:r w:rsidR="006C1DBC" w:rsidRPr="00F04385">
        <w:rPr>
          <w:rFonts w:ascii="Arial" w:hAnsi="Arial" w:cs="Arial"/>
          <w:sz w:val="24"/>
          <w:szCs w:val="24"/>
        </w:rPr>
        <w:t xml:space="preserve">mas como isso esta sendo feito aqui em território </w:t>
      </w:r>
      <w:proofErr w:type="gramStart"/>
      <w:r w:rsidR="006C1DBC" w:rsidRPr="00F04385">
        <w:rPr>
          <w:rFonts w:ascii="Arial" w:hAnsi="Arial" w:cs="Arial"/>
          <w:sz w:val="24"/>
          <w:szCs w:val="24"/>
        </w:rPr>
        <w:t>nacional?</w:t>
      </w:r>
      <w:r w:rsidR="006C1DBC">
        <w:rPr>
          <w:rFonts w:ascii="Arial" w:hAnsi="Arial" w:cs="Arial"/>
          <w:sz w:val="24"/>
          <w:szCs w:val="24"/>
        </w:rPr>
        <w:t>,</w:t>
      </w:r>
      <w:proofErr w:type="gramEnd"/>
      <w:r w:rsidR="006C1DBC">
        <w:rPr>
          <w:rFonts w:ascii="Arial" w:hAnsi="Arial" w:cs="Arial"/>
          <w:sz w:val="24"/>
          <w:szCs w:val="24"/>
        </w:rPr>
        <w:t xml:space="preserve"> Sem a preocupação</w:t>
      </w:r>
      <w:r w:rsidR="00AC032F">
        <w:rPr>
          <w:rFonts w:ascii="Arial" w:hAnsi="Arial" w:cs="Arial"/>
          <w:sz w:val="24"/>
          <w:szCs w:val="24"/>
        </w:rPr>
        <w:t xml:space="preserve"> com a natureza quanto </w:t>
      </w:r>
      <w:r w:rsidR="006C1DBC">
        <w:rPr>
          <w:rFonts w:ascii="Arial" w:hAnsi="Arial" w:cs="Arial"/>
          <w:sz w:val="24"/>
          <w:szCs w:val="24"/>
        </w:rPr>
        <w:t>sua preservaç</w:t>
      </w:r>
      <w:r w:rsidR="00AC032F">
        <w:rPr>
          <w:rFonts w:ascii="Arial" w:hAnsi="Arial" w:cs="Arial"/>
          <w:sz w:val="24"/>
          <w:szCs w:val="24"/>
        </w:rPr>
        <w:t>ão.</w:t>
      </w:r>
    </w:p>
    <w:p w:rsidR="00E339A0" w:rsidRDefault="00A06106" w:rsidP="00DA5CF5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A06106">
        <w:rPr>
          <w:rFonts w:ascii="Arial" w:hAnsi="Arial" w:cs="Arial"/>
          <w:sz w:val="24"/>
          <w:szCs w:val="24"/>
        </w:rPr>
        <w:t>Cenci</w:t>
      </w:r>
      <w:proofErr w:type="spellEnd"/>
      <w:r w:rsidRPr="00A061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</w:t>
      </w:r>
      <w:r w:rsidRPr="00A06106">
        <w:rPr>
          <w:rFonts w:ascii="Arial" w:hAnsi="Arial" w:cs="Arial"/>
          <w:sz w:val="24"/>
          <w:szCs w:val="24"/>
        </w:rPr>
        <w:t>2012, p. 331</w:t>
      </w:r>
      <w:r w:rsidR="001D76CC">
        <w:rPr>
          <w:rFonts w:ascii="Arial" w:hAnsi="Arial" w:cs="Arial"/>
          <w:sz w:val="24"/>
          <w:szCs w:val="24"/>
        </w:rPr>
        <w:t>)</w:t>
      </w:r>
      <w:r w:rsidRPr="00A06106">
        <w:rPr>
          <w:rFonts w:ascii="Arial" w:hAnsi="Arial" w:cs="Arial"/>
          <w:sz w:val="24"/>
          <w:szCs w:val="24"/>
        </w:rPr>
        <w:t xml:space="preserve"> </w:t>
      </w:r>
      <w:r w:rsidR="0021701A">
        <w:rPr>
          <w:rFonts w:ascii="Arial" w:hAnsi="Arial" w:cs="Arial"/>
          <w:sz w:val="24"/>
          <w:szCs w:val="24"/>
        </w:rPr>
        <w:t>“</w:t>
      </w:r>
      <w:r w:rsidRPr="00A06106">
        <w:rPr>
          <w:rFonts w:ascii="Arial" w:hAnsi="Arial" w:cs="Arial"/>
          <w:sz w:val="24"/>
          <w:szCs w:val="24"/>
        </w:rPr>
        <w:t>[...]. Em outras palavras, ao se reconhecer tamanha importância ao direito ao meio ambiente ecologicamente equilibrado, estar-se-á condicionando o mesmo a um direito fundamental</w:t>
      </w:r>
      <w:r>
        <w:t xml:space="preserve">”. </w:t>
      </w:r>
    </w:p>
    <w:p w:rsidR="00DD2B0E" w:rsidRDefault="00E339A0" w:rsidP="00F275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se constitui de um capítulo, feito através de pesquisa bibliográfica, através de autores que se dedicaram a pesquisar sobre o tema proposto no artigo. O capítulo explica sobre a preservação ambiental e a importância nas aulas de Geografia na Educação Básica, e como isso impacta no momento de ensino-aprendizagem</w:t>
      </w:r>
      <w:r w:rsidR="00F275E3">
        <w:rPr>
          <w:rFonts w:ascii="Arial" w:hAnsi="Arial" w:cs="Arial"/>
          <w:sz w:val="24"/>
          <w:szCs w:val="24"/>
        </w:rPr>
        <w:t>.</w:t>
      </w:r>
    </w:p>
    <w:p w:rsidR="00F275E3" w:rsidRPr="00F275E3" w:rsidRDefault="00F275E3" w:rsidP="00F275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16249" w:rsidRDefault="002A2557" w:rsidP="00DD2B0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A2557">
        <w:rPr>
          <w:rFonts w:ascii="Arial" w:hAnsi="Arial" w:cs="Arial"/>
          <w:b/>
          <w:sz w:val="24"/>
          <w:szCs w:val="24"/>
        </w:rPr>
        <w:t>A PRESERVAÇÃO AMBIENTAL E O ENSINO DE GEOGRAFIA</w:t>
      </w:r>
    </w:p>
    <w:p w:rsidR="00D16394" w:rsidRPr="00D16394" w:rsidRDefault="00D16394" w:rsidP="00DA5CF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952E6" w:rsidRDefault="00684C0C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das atividades </w:t>
      </w:r>
      <w:r w:rsidR="00A06B9E">
        <w:rPr>
          <w:rFonts w:ascii="Arial" w:hAnsi="Arial" w:cs="Arial"/>
          <w:sz w:val="24"/>
          <w:szCs w:val="24"/>
        </w:rPr>
        <w:t xml:space="preserve">disponibilizadas na </w:t>
      </w:r>
      <w:r w:rsidR="002633FE">
        <w:rPr>
          <w:rFonts w:ascii="Arial" w:hAnsi="Arial" w:cs="Arial"/>
          <w:sz w:val="24"/>
          <w:szCs w:val="24"/>
        </w:rPr>
        <w:t>Geografia</w:t>
      </w:r>
      <w:r w:rsidR="00A06B9E">
        <w:rPr>
          <w:rFonts w:ascii="Arial" w:hAnsi="Arial" w:cs="Arial"/>
          <w:sz w:val="24"/>
          <w:szCs w:val="24"/>
        </w:rPr>
        <w:t xml:space="preserve"> sobre educação </w:t>
      </w:r>
      <w:r w:rsidR="002633FE">
        <w:rPr>
          <w:rFonts w:ascii="Arial" w:hAnsi="Arial" w:cs="Arial"/>
          <w:sz w:val="24"/>
          <w:szCs w:val="24"/>
        </w:rPr>
        <w:t>ambiental, são</w:t>
      </w:r>
      <w:r w:rsidR="00A06B9E">
        <w:rPr>
          <w:rFonts w:ascii="Arial" w:hAnsi="Arial" w:cs="Arial"/>
          <w:sz w:val="24"/>
          <w:szCs w:val="24"/>
        </w:rPr>
        <w:t xml:space="preserve"> diversas as formas de desenvolver tal conhecimento, para que o aluno possa entender </w:t>
      </w:r>
      <w:r w:rsidR="002633FE">
        <w:rPr>
          <w:rFonts w:ascii="Arial" w:hAnsi="Arial" w:cs="Arial"/>
          <w:sz w:val="24"/>
          <w:szCs w:val="24"/>
        </w:rPr>
        <w:t>que, se</w:t>
      </w:r>
      <w:r w:rsidR="00A06B9E">
        <w:rPr>
          <w:rFonts w:ascii="Arial" w:hAnsi="Arial" w:cs="Arial"/>
          <w:sz w:val="24"/>
          <w:szCs w:val="24"/>
        </w:rPr>
        <w:t xml:space="preserve"> tratando de preservação da </w:t>
      </w:r>
      <w:r w:rsidR="002633FE">
        <w:rPr>
          <w:rFonts w:ascii="Arial" w:hAnsi="Arial" w:cs="Arial"/>
          <w:sz w:val="24"/>
          <w:szCs w:val="24"/>
        </w:rPr>
        <w:t>natureza</w:t>
      </w:r>
      <w:r w:rsidR="00DB26EC">
        <w:rPr>
          <w:rFonts w:ascii="Arial" w:hAnsi="Arial" w:cs="Arial"/>
          <w:sz w:val="24"/>
          <w:szCs w:val="24"/>
        </w:rPr>
        <w:t xml:space="preserve">, a prevenção é um compromisso de todos, independente das disciplinas que compõe o ensino dos alunos, em fase de </w:t>
      </w:r>
      <w:r w:rsidR="0021701A">
        <w:rPr>
          <w:rFonts w:ascii="Arial" w:hAnsi="Arial" w:cs="Arial"/>
          <w:sz w:val="24"/>
          <w:szCs w:val="24"/>
        </w:rPr>
        <w:t>aprendizagem,</w:t>
      </w:r>
      <w:r w:rsidR="002633FE">
        <w:rPr>
          <w:rFonts w:ascii="Arial" w:hAnsi="Arial" w:cs="Arial"/>
          <w:sz w:val="24"/>
          <w:szCs w:val="24"/>
        </w:rPr>
        <w:t xml:space="preserve"> quanto</w:t>
      </w:r>
      <w:r w:rsidR="00A06B9E">
        <w:rPr>
          <w:rFonts w:ascii="Arial" w:hAnsi="Arial" w:cs="Arial"/>
          <w:sz w:val="24"/>
          <w:szCs w:val="24"/>
        </w:rPr>
        <w:t xml:space="preserve"> mais </w:t>
      </w:r>
      <w:r w:rsidR="00587035">
        <w:rPr>
          <w:rFonts w:ascii="Arial" w:hAnsi="Arial" w:cs="Arial"/>
          <w:sz w:val="24"/>
          <w:szCs w:val="24"/>
        </w:rPr>
        <w:t>informações</w:t>
      </w:r>
      <w:r w:rsidR="00A06B9E">
        <w:rPr>
          <w:rFonts w:ascii="Arial" w:hAnsi="Arial" w:cs="Arial"/>
          <w:sz w:val="24"/>
          <w:szCs w:val="24"/>
        </w:rPr>
        <w:t xml:space="preserve"> são disponib</w:t>
      </w:r>
      <w:r w:rsidR="000251E4">
        <w:rPr>
          <w:rFonts w:ascii="Arial" w:hAnsi="Arial" w:cs="Arial"/>
          <w:sz w:val="24"/>
          <w:szCs w:val="24"/>
        </w:rPr>
        <w:t xml:space="preserve">ilizadas através de pesquisas com estratégias que utilizam </w:t>
      </w:r>
      <w:r w:rsidR="00A06B9E">
        <w:rPr>
          <w:rFonts w:ascii="Arial" w:hAnsi="Arial" w:cs="Arial"/>
          <w:sz w:val="24"/>
          <w:szCs w:val="24"/>
        </w:rPr>
        <w:t xml:space="preserve">recursos </w:t>
      </w:r>
      <w:r w:rsidR="000251E4">
        <w:rPr>
          <w:rFonts w:ascii="Arial" w:hAnsi="Arial" w:cs="Arial"/>
          <w:sz w:val="24"/>
          <w:szCs w:val="24"/>
        </w:rPr>
        <w:t>tecnológicos</w:t>
      </w:r>
      <w:r w:rsidR="00DB26EC">
        <w:rPr>
          <w:rFonts w:ascii="Arial" w:hAnsi="Arial" w:cs="Arial"/>
          <w:sz w:val="24"/>
          <w:szCs w:val="24"/>
        </w:rPr>
        <w:t xml:space="preserve"> no auxilio </w:t>
      </w:r>
      <w:r w:rsidR="00587035">
        <w:rPr>
          <w:rFonts w:ascii="Arial" w:hAnsi="Arial" w:cs="Arial"/>
          <w:sz w:val="24"/>
          <w:szCs w:val="24"/>
        </w:rPr>
        <w:t xml:space="preserve"> melhor </w:t>
      </w:r>
      <w:r w:rsidR="00DB26EC">
        <w:rPr>
          <w:rFonts w:ascii="Arial" w:hAnsi="Arial" w:cs="Arial"/>
          <w:sz w:val="24"/>
          <w:szCs w:val="24"/>
        </w:rPr>
        <w:t xml:space="preserve"> será a </w:t>
      </w:r>
      <w:r w:rsidR="00587035">
        <w:rPr>
          <w:rFonts w:ascii="Arial" w:hAnsi="Arial" w:cs="Arial"/>
          <w:sz w:val="24"/>
          <w:szCs w:val="24"/>
        </w:rPr>
        <w:t>aprendizagem.</w:t>
      </w:r>
    </w:p>
    <w:p w:rsidR="00A06B9E" w:rsidRDefault="00587035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Leite</w:t>
      </w:r>
      <w:r w:rsidR="002D1571">
        <w:rPr>
          <w:rFonts w:ascii="Arial" w:hAnsi="Arial" w:cs="Arial"/>
          <w:sz w:val="24"/>
          <w:szCs w:val="24"/>
        </w:rPr>
        <w:t xml:space="preserve"> </w:t>
      </w:r>
      <w:r w:rsidR="00CD0250">
        <w:rPr>
          <w:rFonts w:ascii="Arial" w:hAnsi="Arial" w:cs="Arial"/>
          <w:sz w:val="24"/>
          <w:szCs w:val="24"/>
        </w:rPr>
        <w:t>(1998, p. 64)</w:t>
      </w:r>
      <w:r w:rsidR="00DB26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22E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587035">
        <w:rPr>
          <w:rFonts w:ascii="Arial" w:hAnsi="Arial" w:cs="Arial"/>
          <w:sz w:val="24"/>
          <w:szCs w:val="24"/>
        </w:rPr>
        <w:t>[...]</w:t>
      </w:r>
      <w:proofErr w:type="gramEnd"/>
      <w:r w:rsidRPr="00587035">
        <w:rPr>
          <w:rFonts w:ascii="Arial" w:hAnsi="Arial" w:cs="Arial"/>
          <w:sz w:val="24"/>
          <w:szCs w:val="24"/>
        </w:rPr>
        <w:t xml:space="preserve"> para efetividade deste direito, há necessidade da participação do Estado e da</w:t>
      </w:r>
      <w:r w:rsidR="00DB26EC">
        <w:rPr>
          <w:rFonts w:ascii="Arial" w:hAnsi="Arial" w:cs="Arial"/>
          <w:sz w:val="24"/>
          <w:szCs w:val="24"/>
        </w:rPr>
        <w:t xml:space="preserve"> </w:t>
      </w:r>
      <w:r w:rsidRPr="00587035">
        <w:rPr>
          <w:rFonts w:ascii="Arial" w:hAnsi="Arial" w:cs="Arial"/>
          <w:sz w:val="24"/>
          <w:szCs w:val="24"/>
        </w:rPr>
        <w:t xml:space="preserve">coletividade, em consonância com o </w:t>
      </w:r>
      <w:r w:rsidRPr="00587035">
        <w:rPr>
          <w:rFonts w:ascii="Arial" w:hAnsi="Arial" w:cs="Arial"/>
          <w:sz w:val="24"/>
          <w:szCs w:val="24"/>
        </w:rPr>
        <w:lastRenderedPageBreak/>
        <w:t>preceito constit</w:t>
      </w:r>
      <w:r w:rsidR="00DB26EC">
        <w:rPr>
          <w:rFonts w:ascii="Arial" w:hAnsi="Arial" w:cs="Arial"/>
          <w:sz w:val="24"/>
          <w:szCs w:val="24"/>
        </w:rPr>
        <w:t xml:space="preserve">ucional. O Estado, desta forma, </w:t>
      </w:r>
      <w:r w:rsidRPr="00587035">
        <w:rPr>
          <w:rFonts w:ascii="Arial" w:hAnsi="Arial" w:cs="Arial"/>
          <w:sz w:val="24"/>
          <w:szCs w:val="24"/>
        </w:rPr>
        <w:t>deve fornecer os meios instrumentais necessários</w:t>
      </w:r>
      <w:r w:rsidR="00DB26EC">
        <w:rPr>
          <w:rFonts w:ascii="Arial" w:hAnsi="Arial" w:cs="Arial"/>
          <w:sz w:val="24"/>
          <w:szCs w:val="24"/>
        </w:rPr>
        <w:t xml:space="preserve"> à implementação deste direito. </w:t>
      </w:r>
      <w:r w:rsidRPr="00587035">
        <w:rPr>
          <w:rFonts w:ascii="Arial" w:hAnsi="Arial" w:cs="Arial"/>
          <w:sz w:val="24"/>
          <w:szCs w:val="24"/>
        </w:rPr>
        <w:t>Além desta ação positiva do Estado, é necessária</w:t>
      </w:r>
      <w:r w:rsidR="00DB26EC">
        <w:rPr>
          <w:rFonts w:ascii="Arial" w:hAnsi="Arial" w:cs="Arial"/>
          <w:sz w:val="24"/>
          <w:szCs w:val="24"/>
        </w:rPr>
        <w:t xml:space="preserve"> também a abstenção de práticas </w:t>
      </w:r>
      <w:r w:rsidRPr="00587035">
        <w:rPr>
          <w:rFonts w:ascii="Arial" w:hAnsi="Arial" w:cs="Arial"/>
          <w:sz w:val="24"/>
          <w:szCs w:val="24"/>
        </w:rPr>
        <w:t>nocivas ao meio ambiente por parte da coletivida</w:t>
      </w:r>
      <w:r w:rsidR="00DB26EC">
        <w:rPr>
          <w:rFonts w:ascii="Arial" w:hAnsi="Arial" w:cs="Arial"/>
          <w:sz w:val="24"/>
          <w:szCs w:val="24"/>
        </w:rPr>
        <w:t xml:space="preserve">de. O cidadão deve desta forma, </w:t>
      </w:r>
      <w:r w:rsidRPr="00587035">
        <w:rPr>
          <w:rFonts w:ascii="Arial" w:hAnsi="Arial" w:cs="Arial"/>
          <w:sz w:val="24"/>
          <w:szCs w:val="24"/>
        </w:rPr>
        <w:t>empenhar-se na consecução deste direito fundament</w:t>
      </w:r>
      <w:r w:rsidR="00DB26EC">
        <w:rPr>
          <w:rFonts w:ascii="Arial" w:hAnsi="Arial" w:cs="Arial"/>
          <w:sz w:val="24"/>
          <w:szCs w:val="24"/>
        </w:rPr>
        <w:t xml:space="preserve">al, participando ativamente das </w:t>
      </w:r>
      <w:r w:rsidRPr="00587035">
        <w:rPr>
          <w:rFonts w:ascii="Arial" w:hAnsi="Arial" w:cs="Arial"/>
          <w:sz w:val="24"/>
          <w:szCs w:val="24"/>
        </w:rPr>
        <w:t>ações voltada</w:t>
      </w:r>
      <w:r w:rsidR="00CD0250">
        <w:rPr>
          <w:rFonts w:ascii="Arial" w:hAnsi="Arial" w:cs="Arial"/>
          <w:sz w:val="24"/>
          <w:szCs w:val="24"/>
        </w:rPr>
        <w:t>s à proteção do meio ambiente</w:t>
      </w:r>
      <w:r w:rsidR="002D22E2">
        <w:rPr>
          <w:rFonts w:ascii="Arial" w:hAnsi="Arial" w:cs="Arial"/>
          <w:sz w:val="24"/>
          <w:szCs w:val="24"/>
        </w:rPr>
        <w:t>”</w:t>
      </w:r>
      <w:r w:rsidR="00CD0250">
        <w:rPr>
          <w:rFonts w:ascii="Arial" w:hAnsi="Arial" w:cs="Arial"/>
          <w:sz w:val="24"/>
          <w:szCs w:val="24"/>
        </w:rPr>
        <w:t xml:space="preserve">. </w:t>
      </w:r>
    </w:p>
    <w:p w:rsidR="00DB26EC" w:rsidRDefault="00DB26EC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caso quando se trata de preservação do ambiente, já se tem vários órgão públicos e particulares que expõe os perigos que sofre o extrativismo, seja ele mineral ou vegetal, pois por exemplo a e</w:t>
      </w:r>
      <w:r w:rsidR="00882FC0">
        <w:rPr>
          <w:rFonts w:ascii="Arial" w:hAnsi="Arial" w:cs="Arial"/>
          <w:sz w:val="24"/>
          <w:szCs w:val="24"/>
        </w:rPr>
        <w:t xml:space="preserve">xtração da borracha que por muito tempo foi feito de forma desordenada, sem repensar na reposição da </w:t>
      </w:r>
      <w:r w:rsidR="00DA5CF5">
        <w:rPr>
          <w:rFonts w:ascii="Arial" w:hAnsi="Arial" w:cs="Arial"/>
          <w:sz w:val="24"/>
          <w:szCs w:val="24"/>
        </w:rPr>
        <w:t>á</w:t>
      </w:r>
      <w:r w:rsidR="00882FC0">
        <w:rPr>
          <w:rFonts w:ascii="Arial" w:hAnsi="Arial" w:cs="Arial"/>
          <w:sz w:val="24"/>
          <w:szCs w:val="24"/>
        </w:rPr>
        <w:t xml:space="preserve">rvores, isso desencadeou, outros danos a natureza, </w:t>
      </w:r>
    </w:p>
    <w:p w:rsidR="002D22E2" w:rsidRDefault="002D22E2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mesma forma ocorreu com a extração de pedras preciosas, como foi o caso aqui no Brasil de Serra Pelada, onde houve grande empobrecimento do solo, por causa da r</w:t>
      </w:r>
      <w:r w:rsidR="006C1DBC">
        <w:rPr>
          <w:rFonts w:ascii="Arial" w:hAnsi="Arial" w:cs="Arial"/>
          <w:sz w:val="24"/>
          <w:szCs w:val="24"/>
        </w:rPr>
        <w:t xml:space="preserve">etirada feita de qualquer forma minérios como </w:t>
      </w:r>
      <w:r>
        <w:rPr>
          <w:rFonts w:ascii="Arial" w:hAnsi="Arial" w:cs="Arial"/>
          <w:sz w:val="24"/>
          <w:szCs w:val="24"/>
        </w:rPr>
        <w:t xml:space="preserve">o ouro, diamante e outras , pedras </w:t>
      </w:r>
      <w:r w:rsidR="006C1DBC">
        <w:rPr>
          <w:rFonts w:ascii="Arial" w:hAnsi="Arial" w:cs="Arial"/>
          <w:sz w:val="24"/>
          <w:szCs w:val="24"/>
        </w:rPr>
        <w:t>preciosas contidas  nesse solo, por serem considerados abundantes e não foi bem isso o que ocorreu.</w:t>
      </w:r>
    </w:p>
    <w:p w:rsidR="006C1DBC" w:rsidRDefault="00882FC0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outro lado muitas pessoas em especial empresárias obtiveram muito lucro, por contratar um trabalho praticamente escravo, das pessoas que ocupavam regiões bem arborizadas, </w:t>
      </w:r>
      <w:r w:rsidR="00C90F30">
        <w:rPr>
          <w:rFonts w:ascii="Arial" w:hAnsi="Arial" w:cs="Arial"/>
          <w:sz w:val="24"/>
          <w:szCs w:val="24"/>
        </w:rPr>
        <w:t>pagava</w:t>
      </w:r>
      <w:r>
        <w:rPr>
          <w:rFonts w:ascii="Arial" w:hAnsi="Arial" w:cs="Arial"/>
          <w:sz w:val="24"/>
          <w:szCs w:val="24"/>
        </w:rPr>
        <w:t>, um preço mais baixo para que essas pessoas que viviam em regiões onde o desemprego era muito alto, com isso todos “ganhavam”, menos a natureza, quando se deu o aquecimento global em que a natureza, começou a ter reações que prejudicaram a população, sem distinção, esse alerta de rever os danos teve um olhar mais especifico, dos Centros de Prevenção ambiental, para conscientização desses danos.</w:t>
      </w:r>
    </w:p>
    <w:p w:rsidR="006C1DBC" w:rsidRDefault="006C1DBC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aos minerais, uma grande parte tornou-se varia e considerada, in</w:t>
      </w:r>
      <w:r w:rsidR="00DA5CF5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til, por não conter mais nenhuma forma de obter lucros,</w:t>
      </w:r>
      <w:r w:rsidR="00DA5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deixando muitos nas mesmas </w:t>
      </w:r>
      <w:proofErr w:type="gramStart"/>
      <w:r>
        <w:rPr>
          <w:rFonts w:ascii="Arial" w:hAnsi="Arial" w:cs="Arial"/>
          <w:sz w:val="24"/>
          <w:szCs w:val="24"/>
        </w:rPr>
        <w:t>condições  extremamente</w:t>
      </w:r>
      <w:proofErr w:type="gramEnd"/>
      <w:r>
        <w:rPr>
          <w:rFonts w:ascii="Arial" w:hAnsi="Arial" w:cs="Arial"/>
          <w:sz w:val="24"/>
          <w:szCs w:val="24"/>
        </w:rPr>
        <w:t xml:space="preserve"> pobres, já outros (empresários), muito ricos.</w:t>
      </w:r>
    </w:p>
    <w:p w:rsidR="00D16394" w:rsidRDefault="00D16394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385">
        <w:rPr>
          <w:rFonts w:ascii="Arial" w:hAnsi="Arial" w:cs="Arial"/>
          <w:sz w:val="24"/>
          <w:szCs w:val="24"/>
        </w:rPr>
        <w:t>Segundo Rodrigues (2008):</w:t>
      </w:r>
    </w:p>
    <w:p w:rsidR="00D16394" w:rsidRDefault="00D16394" w:rsidP="00315531">
      <w:pPr>
        <w:spacing w:line="24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F04385">
        <w:rPr>
          <w:rFonts w:ascii="Arial" w:hAnsi="Arial" w:cs="Arial"/>
          <w:sz w:val="20"/>
          <w:szCs w:val="20"/>
        </w:rPr>
        <w:t xml:space="preserve">É importante destacar que grande parte da população do mundo ainda vive em condição de pobreza e fome, sem acesso a água tratada e habitação, especialmente nos países subdesenvolvidos. A maioria dos governantes e empresários acredita que o crescimento econômico é a solução para eliminar ou reduzir as desigualdades entre os indivíduos e países. Mas o problema que </w:t>
      </w:r>
      <w:r w:rsidRPr="00F04385">
        <w:rPr>
          <w:rFonts w:ascii="Arial" w:hAnsi="Arial" w:cs="Arial"/>
          <w:sz w:val="20"/>
          <w:szCs w:val="20"/>
        </w:rPr>
        <w:lastRenderedPageBreak/>
        <w:t>se tem verificado é que o crescimento econômico mundial tem sido acompanhado pela degradação do meio ambiente, fome e pobreza</w:t>
      </w:r>
      <w:r>
        <w:rPr>
          <w:rFonts w:ascii="Arial" w:hAnsi="Arial" w:cs="Arial"/>
          <w:sz w:val="20"/>
          <w:szCs w:val="20"/>
        </w:rPr>
        <w:t xml:space="preserve">. (Rodrigues, </w:t>
      </w:r>
      <w:r w:rsidRPr="00F04385">
        <w:rPr>
          <w:rFonts w:ascii="Arial" w:hAnsi="Arial" w:cs="Arial"/>
          <w:sz w:val="20"/>
          <w:szCs w:val="20"/>
        </w:rPr>
        <w:t>2008, p. 119).</w:t>
      </w:r>
    </w:p>
    <w:p w:rsidR="00D16394" w:rsidRPr="00F04385" w:rsidRDefault="00D16394" w:rsidP="00DA5CF5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</w:p>
    <w:p w:rsidR="00D16394" w:rsidRPr="00F04385" w:rsidRDefault="00D16394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385">
        <w:rPr>
          <w:rFonts w:ascii="Arial" w:hAnsi="Arial" w:cs="Arial"/>
          <w:sz w:val="24"/>
          <w:szCs w:val="24"/>
        </w:rPr>
        <w:t xml:space="preserve">Uma vez que se tem conhecimento de que muitos curiosos ou pessoas que </w:t>
      </w:r>
      <w:r w:rsidR="006C1DBC" w:rsidRPr="00F04385">
        <w:rPr>
          <w:rFonts w:ascii="Arial" w:hAnsi="Arial" w:cs="Arial"/>
          <w:sz w:val="24"/>
          <w:szCs w:val="24"/>
        </w:rPr>
        <w:t>quer</w:t>
      </w:r>
      <w:r w:rsidRPr="00F04385">
        <w:rPr>
          <w:rFonts w:ascii="Arial" w:hAnsi="Arial" w:cs="Arial"/>
          <w:sz w:val="24"/>
          <w:szCs w:val="24"/>
        </w:rPr>
        <w:t xml:space="preserve"> apenas se dar bem com os minérios e vegetais fazem isso para adquirir mais recursos financeiros sem a principal preocupação de que essa natureza seja preservada?</w:t>
      </w:r>
    </w:p>
    <w:p w:rsidR="00D16394" w:rsidRPr="00F04385" w:rsidRDefault="00D16394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385">
        <w:rPr>
          <w:rFonts w:ascii="Arial" w:hAnsi="Arial" w:cs="Arial"/>
          <w:sz w:val="24"/>
          <w:szCs w:val="24"/>
        </w:rPr>
        <w:t xml:space="preserve">Segundo a lei de preservação </w:t>
      </w:r>
      <w:proofErr w:type="gramStart"/>
      <w:r w:rsidRPr="00F04385">
        <w:rPr>
          <w:rFonts w:ascii="Arial" w:hAnsi="Arial" w:cs="Arial"/>
          <w:sz w:val="24"/>
          <w:szCs w:val="24"/>
        </w:rPr>
        <w:t xml:space="preserve">ambiental </w:t>
      </w:r>
      <w:r>
        <w:rPr>
          <w:rFonts w:ascii="Arial" w:hAnsi="Arial" w:cs="Arial"/>
          <w:sz w:val="24"/>
          <w:szCs w:val="24"/>
        </w:rPr>
        <w:t xml:space="preserve"> </w:t>
      </w:r>
      <w:r w:rsidRPr="00F04385">
        <w:rPr>
          <w:rFonts w:ascii="Arial" w:hAnsi="Arial" w:cs="Arial"/>
          <w:sz w:val="24"/>
          <w:szCs w:val="24"/>
        </w:rPr>
        <w:t>9</w:t>
      </w:r>
      <w:r w:rsidR="00DA5CF5">
        <w:rPr>
          <w:rFonts w:ascii="Arial" w:hAnsi="Arial" w:cs="Arial"/>
          <w:sz w:val="24"/>
          <w:szCs w:val="24"/>
        </w:rPr>
        <w:t>.</w:t>
      </w:r>
      <w:r w:rsidRPr="00F04385">
        <w:rPr>
          <w:rFonts w:ascii="Arial" w:hAnsi="Arial" w:cs="Arial"/>
          <w:sz w:val="24"/>
          <w:szCs w:val="24"/>
        </w:rPr>
        <w:t>985</w:t>
      </w:r>
      <w:proofErr w:type="gramEnd"/>
      <w:r w:rsidRPr="00F04385">
        <w:rPr>
          <w:rFonts w:ascii="Arial" w:hAnsi="Arial" w:cs="Arial"/>
          <w:sz w:val="24"/>
          <w:szCs w:val="24"/>
        </w:rPr>
        <w:t xml:space="preserve"> de 18 de julho de 2000, diz que :</w:t>
      </w:r>
    </w:p>
    <w:p w:rsidR="00D16394" w:rsidRDefault="00D16394" w:rsidP="00315531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[...] </w:t>
      </w:r>
      <w:r w:rsidRPr="00F04385">
        <w:rPr>
          <w:rFonts w:ascii="Arial" w:hAnsi="Arial" w:cs="Arial"/>
          <w:sz w:val="20"/>
          <w:szCs w:val="20"/>
        </w:rPr>
        <w:t xml:space="preserve">uma área utilizada por populações extrativistas tradicionais, cuja subsistência baseia-se no extrativismo e, complementarmente, na agricultura de subsistência e na criação de animais de pequeno porte, e tem como objetivos básicos proteger os meios de vida e a cultura dessas populações, e assegurar o uso sustentável dos recursos naturais da </w:t>
      </w:r>
      <w:r>
        <w:rPr>
          <w:rFonts w:ascii="Arial" w:hAnsi="Arial" w:cs="Arial"/>
          <w:sz w:val="20"/>
          <w:szCs w:val="20"/>
        </w:rPr>
        <w:t>unidade.</w:t>
      </w:r>
    </w:p>
    <w:p w:rsidR="00D16394" w:rsidRPr="00F04385" w:rsidRDefault="00D16394" w:rsidP="00DA5CF5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D16394" w:rsidRPr="00F04385" w:rsidRDefault="00D16394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385">
        <w:rPr>
          <w:rFonts w:ascii="Arial" w:hAnsi="Arial" w:cs="Arial"/>
          <w:sz w:val="24"/>
          <w:szCs w:val="24"/>
        </w:rPr>
        <w:t xml:space="preserve">Para tanto dentro do ensino de Geografia a educação ambiental também se faz presente, pois incentiva os alunos a ter uma atenção especial de como será que é feito o extrativismo, na duas formas, por exemplo na </w:t>
      </w:r>
      <w:proofErr w:type="gramStart"/>
      <w:r w:rsidRPr="00F04385">
        <w:rPr>
          <w:rFonts w:ascii="Arial" w:hAnsi="Arial" w:cs="Arial"/>
          <w:sz w:val="24"/>
          <w:szCs w:val="24"/>
        </w:rPr>
        <w:t>agricultura ,</w:t>
      </w:r>
      <w:proofErr w:type="gramEnd"/>
      <w:r w:rsidRPr="00F04385">
        <w:rPr>
          <w:rFonts w:ascii="Arial" w:hAnsi="Arial" w:cs="Arial"/>
          <w:sz w:val="24"/>
          <w:szCs w:val="24"/>
        </w:rPr>
        <w:t xml:space="preserve"> como ocorre?</w:t>
      </w:r>
    </w:p>
    <w:p w:rsidR="00D16394" w:rsidRPr="009B7C50" w:rsidRDefault="00D16394" w:rsidP="00DA5CF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4385">
        <w:rPr>
          <w:rFonts w:ascii="Arial" w:hAnsi="Arial" w:cs="Arial"/>
          <w:sz w:val="24"/>
          <w:szCs w:val="24"/>
        </w:rPr>
        <w:t xml:space="preserve">Segundo </w:t>
      </w:r>
      <w:r w:rsidR="00B04035">
        <w:rPr>
          <w:rFonts w:ascii="Arial" w:hAnsi="Arial" w:cs="Arial"/>
          <w:sz w:val="24"/>
          <w:szCs w:val="24"/>
        </w:rPr>
        <w:t>Segura (2001 p. 21) “</w:t>
      </w:r>
      <w:r w:rsidRPr="00F04385">
        <w:rPr>
          <w:rFonts w:ascii="Arial" w:hAnsi="Arial" w:cs="Arial"/>
          <w:sz w:val="24"/>
          <w:szCs w:val="24"/>
        </w:rPr>
        <w:t>A escola foi um dos primeiros espaços a absorver esse processo de “ambientalização” da sociedade, recebendo a sua cota de responsabilidade para melhorar a qualidade de vida da população, por meio de informação</w:t>
      </w:r>
      <w:r>
        <w:rPr>
          <w:rFonts w:ascii="Arial" w:hAnsi="Arial" w:cs="Arial"/>
          <w:sz w:val="24"/>
          <w:szCs w:val="24"/>
        </w:rPr>
        <w:t xml:space="preserve"> e conscientizaç</w:t>
      </w:r>
      <w:r w:rsidR="00F92A55">
        <w:rPr>
          <w:rFonts w:ascii="Arial" w:hAnsi="Arial" w:cs="Arial"/>
          <w:sz w:val="24"/>
          <w:szCs w:val="24"/>
        </w:rPr>
        <w:t>ão”.</w:t>
      </w:r>
    </w:p>
    <w:p w:rsidR="00F275E3" w:rsidRDefault="00176F84" w:rsidP="00F275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Contudo nas áreas de preservação ambiental, dentro da disciplina de Geografia, trabalhar com os alunos esse processo de extrativismo, mineral </w:t>
      </w:r>
      <w:r w:rsidR="00AC032F">
        <w:rPr>
          <w:rFonts w:ascii="Arial" w:hAnsi="Arial" w:cs="Arial"/>
          <w:sz w:val="24"/>
          <w:szCs w:val="24"/>
        </w:rPr>
        <w:t>e vegetal, se faz de grande importância na conscientização de conhecer os órgãos competentes e não só isso, colocar o aluno como cooperador e colaborador para que em futuro próximo possam conhecer o que ainda resta de riquezas que são os recursos naturais no Brasil.</w:t>
      </w:r>
    </w:p>
    <w:p w:rsidR="00F275E3" w:rsidRDefault="00F275E3" w:rsidP="00F275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D76CC" w:rsidRDefault="001D76CC" w:rsidP="00F275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D76CC" w:rsidRPr="00F275E3" w:rsidRDefault="001D76CC" w:rsidP="00F275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76F84" w:rsidRPr="00DB78A8" w:rsidRDefault="002C1520" w:rsidP="00DD2B0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176F84" w:rsidRDefault="00AC032F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 tantas explorações presenciadas ainda nos dias atuais, conclui-se que dentro do ensino da disciplina de </w:t>
      </w:r>
      <w:r w:rsidR="00B04035">
        <w:rPr>
          <w:rFonts w:ascii="Arial" w:hAnsi="Arial" w:cs="Arial"/>
          <w:sz w:val="24"/>
          <w:szCs w:val="24"/>
        </w:rPr>
        <w:t>Geografia</w:t>
      </w:r>
      <w:r w:rsidR="00315531">
        <w:rPr>
          <w:rFonts w:ascii="Arial" w:hAnsi="Arial" w:cs="Arial"/>
          <w:sz w:val="24"/>
          <w:szCs w:val="24"/>
        </w:rPr>
        <w:t xml:space="preserve"> por meio da Educação Ambiental</w:t>
      </w:r>
      <w:r w:rsidR="00B040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preocupação </w:t>
      </w:r>
      <w:r w:rsidR="00B361A4">
        <w:rPr>
          <w:rFonts w:ascii="Arial" w:hAnsi="Arial" w:cs="Arial"/>
          <w:sz w:val="24"/>
          <w:szCs w:val="24"/>
        </w:rPr>
        <w:t>de que os alunos conheçam as riquezas que ainda existem como os recursos minerais e vegetais, torna-se importante a conscientização de que</w:t>
      </w:r>
      <w:r w:rsidR="00E92CBA">
        <w:rPr>
          <w:rFonts w:ascii="Arial" w:hAnsi="Arial" w:cs="Arial"/>
          <w:sz w:val="24"/>
          <w:szCs w:val="24"/>
        </w:rPr>
        <w:t xml:space="preserve"> </w:t>
      </w:r>
      <w:r w:rsidR="00B361A4">
        <w:rPr>
          <w:rFonts w:ascii="Arial" w:hAnsi="Arial" w:cs="Arial"/>
          <w:sz w:val="24"/>
          <w:szCs w:val="24"/>
        </w:rPr>
        <w:t xml:space="preserve">órgãos responsáveis </w:t>
      </w:r>
      <w:r w:rsidR="00E92CBA">
        <w:rPr>
          <w:rFonts w:ascii="Arial" w:hAnsi="Arial" w:cs="Arial"/>
          <w:sz w:val="24"/>
          <w:szCs w:val="24"/>
        </w:rPr>
        <w:t>pela preservação fazem</w:t>
      </w:r>
      <w:r w:rsidR="00B361A4">
        <w:rPr>
          <w:rFonts w:ascii="Arial" w:hAnsi="Arial" w:cs="Arial"/>
          <w:sz w:val="24"/>
          <w:szCs w:val="24"/>
        </w:rPr>
        <w:t xml:space="preserve"> o possível para que todos possam conhecer essas riquezas.</w:t>
      </w:r>
    </w:p>
    <w:p w:rsidR="00B361A4" w:rsidRDefault="00B361A4" w:rsidP="00DA5C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</w:t>
      </w:r>
      <w:r w:rsidR="00315531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m se em sala de aula esse resgate for realmente feito durante o desenvolvimento das aulas, de Geografia, colocando para os alunos que todos são membros</w:t>
      </w:r>
      <w:r w:rsidR="003158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podem colaborar e saber que se a natureza for observada e vista apenas com o objetivo de lucros, todos, em futuro próximo, podem não ter o que contar para seus filhos.</w:t>
      </w:r>
    </w:p>
    <w:p w:rsidR="00F275E3" w:rsidRDefault="00B361A4" w:rsidP="00F275E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Atividades, envolvendo pesquisas sobre os órgãos de preservação ambiental, assim como o conhecimento dos trabalhos feitos para que </w:t>
      </w:r>
      <w:proofErr w:type="gramStart"/>
      <w:r>
        <w:rPr>
          <w:rFonts w:ascii="Arial" w:hAnsi="Arial" w:cs="Arial"/>
          <w:sz w:val="24"/>
          <w:szCs w:val="24"/>
        </w:rPr>
        <w:t>essa preservação são</w:t>
      </w:r>
      <w:proofErr w:type="gramEnd"/>
      <w:r>
        <w:rPr>
          <w:rFonts w:ascii="Arial" w:hAnsi="Arial" w:cs="Arial"/>
          <w:sz w:val="24"/>
          <w:szCs w:val="24"/>
        </w:rPr>
        <w:t xml:space="preserve"> efetivas, podem ser aprendidas utilizando de diversas formas incluindo as tecnologias, com imagens, documentários e outros meios de informações que são disponibilizados diariamente.</w:t>
      </w:r>
    </w:p>
    <w:p w:rsidR="00F275E3" w:rsidRDefault="00F275E3" w:rsidP="00F275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6F84" w:rsidRPr="00F275E3" w:rsidRDefault="00176F84" w:rsidP="005D0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00D8">
        <w:rPr>
          <w:rFonts w:ascii="Arial" w:hAnsi="Arial" w:cs="Arial"/>
          <w:b/>
          <w:sz w:val="24"/>
          <w:szCs w:val="24"/>
        </w:rPr>
        <w:t>REFER</w:t>
      </w:r>
      <w:r w:rsidR="00315531">
        <w:rPr>
          <w:rFonts w:ascii="Arial" w:hAnsi="Arial" w:cs="Arial"/>
          <w:b/>
          <w:sz w:val="24"/>
          <w:szCs w:val="24"/>
        </w:rPr>
        <w:t>Ê</w:t>
      </w:r>
      <w:r w:rsidRPr="004D00D8">
        <w:rPr>
          <w:rFonts w:ascii="Arial" w:hAnsi="Arial" w:cs="Arial"/>
          <w:b/>
          <w:sz w:val="24"/>
          <w:szCs w:val="24"/>
        </w:rPr>
        <w:t xml:space="preserve">NCIAS </w:t>
      </w:r>
    </w:p>
    <w:p w:rsidR="00A06106" w:rsidRDefault="00A06106" w:rsidP="00A06106">
      <w:pPr>
        <w:jc w:val="both"/>
        <w:rPr>
          <w:rFonts w:ascii="Arial" w:hAnsi="Arial" w:cs="Arial"/>
          <w:sz w:val="24"/>
          <w:szCs w:val="24"/>
        </w:rPr>
      </w:pPr>
      <w:r w:rsidRPr="00A06106">
        <w:rPr>
          <w:rFonts w:ascii="Arial" w:hAnsi="Arial" w:cs="Arial"/>
          <w:sz w:val="24"/>
          <w:szCs w:val="24"/>
        </w:rPr>
        <w:t xml:space="preserve">CENCI, Daniel Rubens. </w:t>
      </w:r>
      <w:r w:rsidRPr="004D00D8">
        <w:rPr>
          <w:rFonts w:ascii="Arial" w:hAnsi="Arial" w:cs="Arial"/>
          <w:b/>
          <w:sz w:val="24"/>
          <w:szCs w:val="24"/>
        </w:rPr>
        <w:t>O direito ao ambiente ecologicamente equilibrado como direito fundamental da pessoa humana.</w:t>
      </w:r>
      <w:r>
        <w:rPr>
          <w:rFonts w:ascii="Arial" w:hAnsi="Arial" w:cs="Arial"/>
          <w:sz w:val="24"/>
          <w:szCs w:val="24"/>
        </w:rPr>
        <w:t xml:space="preserve"> In: BEDIN, Gilmar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06106">
        <w:rPr>
          <w:rFonts w:ascii="Arial" w:hAnsi="Arial" w:cs="Arial"/>
          <w:sz w:val="24"/>
          <w:szCs w:val="24"/>
        </w:rPr>
        <w:t xml:space="preserve">(Org.). Cidadania, direitos humanos e equidade. Ijuí: Ed. </w:t>
      </w:r>
      <w:proofErr w:type="spellStart"/>
      <w:r w:rsidRPr="00A06106">
        <w:rPr>
          <w:rFonts w:ascii="Arial" w:hAnsi="Arial" w:cs="Arial"/>
          <w:sz w:val="24"/>
          <w:szCs w:val="24"/>
        </w:rPr>
        <w:t>Uni</w:t>
      </w:r>
      <w:r>
        <w:rPr>
          <w:rFonts w:ascii="Arial" w:hAnsi="Arial" w:cs="Arial"/>
          <w:sz w:val="24"/>
          <w:szCs w:val="24"/>
        </w:rPr>
        <w:t>juí</w:t>
      </w:r>
      <w:proofErr w:type="spellEnd"/>
      <w:r>
        <w:rPr>
          <w:rFonts w:ascii="Arial" w:hAnsi="Arial" w:cs="Arial"/>
          <w:sz w:val="24"/>
          <w:szCs w:val="24"/>
        </w:rPr>
        <w:t xml:space="preserve">, 2012. p. 315- </w:t>
      </w:r>
      <w:r w:rsidRPr="00A06106">
        <w:rPr>
          <w:rFonts w:ascii="Arial" w:hAnsi="Arial" w:cs="Arial"/>
          <w:sz w:val="24"/>
          <w:szCs w:val="24"/>
        </w:rPr>
        <w:t>338</w:t>
      </w:r>
    </w:p>
    <w:p w:rsidR="00401D9B" w:rsidRDefault="00401D9B" w:rsidP="00401D9B">
      <w:pPr>
        <w:jc w:val="both"/>
        <w:rPr>
          <w:rFonts w:ascii="Arial" w:hAnsi="Arial" w:cs="Arial"/>
          <w:sz w:val="24"/>
          <w:szCs w:val="24"/>
        </w:rPr>
      </w:pPr>
      <w:r w:rsidRPr="00401D9B">
        <w:rPr>
          <w:rFonts w:ascii="Arial" w:hAnsi="Arial" w:cs="Arial"/>
          <w:sz w:val="24"/>
          <w:szCs w:val="24"/>
        </w:rPr>
        <w:t xml:space="preserve">LEITE, José Rubens Morato. </w:t>
      </w:r>
      <w:r w:rsidRPr="00401D9B">
        <w:rPr>
          <w:rFonts w:ascii="Arial" w:hAnsi="Arial" w:cs="Arial"/>
          <w:b/>
          <w:sz w:val="24"/>
          <w:szCs w:val="24"/>
        </w:rPr>
        <w:t>Introdução ao Conceito Jurídico de Meio Ambiente</w:t>
      </w:r>
      <w:r>
        <w:rPr>
          <w:rFonts w:ascii="Arial" w:hAnsi="Arial" w:cs="Arial"/>
          <w:sz w:val="24"/>
          <w:szCs w:val="24"/>
        </w:rPr>
        <w:t xml:space="preserve">. In. </w:t>
      </w:r>
      <w:r w:rsidRPr="00401D9B">
        <w:rPr>
          <w:rFonts w:ascii="Arial" w:hAnsi="Arial" w:cs="Arial"/>
          <w:sz w:val="24"/>
          <w:szCs w:val="24"/>
        </w:rPr>
        <w:t xml:space="preserve">VARELLA, M., BORGES, R. </w:t>
      </w:r>
      <w:r w:rsidRPr="00401D9B">
        <w:rPr>
          <w:rFonts w:ascii="Arial" w:hAnsi="Arial" w:cs="Arial"/>
          <w:b/>
          <w:sz w:val="24"/>
          <w:szCs w:val="24"/>
        </w:rPr>
        <w:t>O Novo Direito Ambiental</w:t>
      </w:r>
      <w:r w:rsidRPr="00401D9B">
        <w:rPr>
          <w:rFonts w:ascii="Arial" w:hAnsi="Arial" w:cs="Arial"/>
          <w:sz w:val="24"/>
          <w:szCs w:val="24"/>
        </w:rPr>
        <w:t>. Belo Horizonte: Del Rey, 1998</w:t>
      </w:r>
    </w:p>
    <w:p w:rsidR="00176F84" w:rsidRDefault="00176F84" w:rsidP="00CD0250">
      <w:pPr>
        <w:jc w:val="both"/>
        <w:rPr>
          <w:rFonts w:ascii="Arial" w:hAnsi="Arial" w:cs="Arial"/>
          <w:sz w:val="24"/>
          <w:szCs w:val="24"/>
        </w:rPr>
      </w:pPr>
      <w:r w:rsidRPr="00176F84">
        <w:rPr>
          <w:rFonts w:ascii="Arial" w:hAnsi="Arial" w:cs="Arial"/>
          <w:sz w:val="24"/>
          <w:szCs w:val="24"/>
        </w:rPr>
        <w:t xml:space="preserve">RODRIGUES, Auro de Jesus. </w:t>
      </w:r>
      <w:r w:rsidRPr="004D00D8">
        <w:rPr>
          <w:rFonts w:ascii="Arial" w:hAnsi="Arial" w:cs="Arial"/>
          <w:b/>
          <w:sz w:val="24"/>
          <w:szCs w:val="24"/>
        </w:rPr>
        <w:t>Geografia: introdução à ciência geográfica</w:t>
      </w:r>
      <w:r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176F84">
        <w:rPr>
          <w:rFonts w:ascii="Arial" w:hAnsi="Arial" w:cs="Arial"/>
          <w:sz w:val="24"/>
          <w:szCs w:val="24"/>
        </w:rPr>
        <w:t>Avercamp</w:t>
      </w:r>
      <w:proofErr w:type="spellEnd"/>
      <w:r w:rsidRPr="00176F84">
        <w:rPr>
          <w:rFonts w:ascii="Arial" w:hAnsi="Arial" w:cs="Arial"/>
          <w:sz w:val="24"/>
          <w:szCs w:val="24"/>
        </w:rPr>
        <w:t>, 2008.</w:t>
      </w:r>
    </w:p>
    <w:p w:rsidR="00B94F01" w:rsidRPr="00D275E5" w:rsidRDefault="00B94F01" w:rsidP="00CD0250">
      <w:pPr>
        <w:jc w:val="both"/>
        <w:rPr>
          <w:rFonts w:ascii="Arial" w:hAnsi="Arial" w:cs="Arial"/>
          <w:sz w:val="24"/>
          <w:szCs w:val="24"/>
        </w:rPr>
      </w:pPr>
      <w:r w:rsidRPr="00B94F01">
        <w:rPr>
          <w:rFonts w:ascii="Arial" w:hAnsi="Arial" w:cs="Arial"/>
          <w:sz w:val="24"/>
          <w:szCs w:val="24"/>
        </w:rPr>
        <w:t xml:space="preserve">SEGURA, Denise </w:t>
      </w:r>
      <w:r>
        <w:rPr>
          <w:rFonts w:ascii="Arial" w:hAnsi="Arial" w:cs="Arial"/>
          <w:sz w:val="24"/>
          <w:szCs w:val="24"/>
        </w:rPr>
        <w:t xml:space="preserve">de S. </w:t>
      </w:r>
      <w:proofErr w:type="spellStart"/>
      <w:r>
        <w:rPr>
          <w:rFonts w:ascii="Arial" w:hAnsi="Arial" w:cs="Arial"/>
          <w:sz w:val="24"/>
          <w:szCs w:val="24"/>
        </w:rPr>
        <w:t>Baena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D00D8">
        <w:rPr>
          <w:rFonts w:ascii="Arial" w:hAnsi="Arial" w:cs="Arial"/>
          <w:b/>
          <w:sz w:val="24"/>
          <w:szCs w:val="24"/>
        </w:rPr>
        <w:t>Educação Ambiental na escola pública: da curiosidade ingênua à consciência crítica.</w:t>
      </w:r>
      <w:r w:rsidRPr="00B94F01">
        <w:rPr>
          <w:rFonts w:ascii="Arial" w:hAnsi="Arial" w:cs="Arial"/>
          <w:sz w:val="24"/>
          <w:szCs w:val="24"/>
        </w:rPr>
        <w:t xml:space="preserve"> São Paulo: </w:t>
      </w:r>
      <w:proofErr w:type="spellStart"/>
      <w:r w:rsidRPr="00B94F01">
        <w:rPr>
          <w:rFonts w:ascii="Arial" w:hAnsi="Arial" w:cs="Arial"/>
          <w:sz w:val="24"/>
          <w:szCs w:val="24"/>
        </w:rPr>
        <w:t>Annablume</w:t>
      </w:r>
      <w:proofErr w:type="spellEnd"/>
      <w:r w:rsidRPr="00B94F01">
        <w:rPr>
          <w:rFonts w:ascii="Arial" w:hAnsi="Arial" w:cs="Arial"/>
          <w:sz w:val="24"/>
          <w:szCs w:val="24"/>
        </w:rPr>
        <w:t>: Fapesp,</w:t>
      </w:r>
      <w:r>
        <w:rPr>
          <w:rFonts w:ascii="Arial" w:hAnsi="Arial" w:cs="Arial"/>
          <w:sz w:val="24"/>
          <w:szCs w:val="24"/>
        </w:rPr>
        <w:t xml:space="preserve"> </w:t>
      </w:r>
      <w:r w:rsidRPr="00B94F01">
        <w:rPr>
          <w:rFonts w:ascii="Arial" w:hAnsi="Arial" w:cs="Arial"/>
          <w:sz w:val="24"/>
          <w:szCs w:val="24"/>
        </w:rPr>
        <w:t>2001. 214p.</w:t>
      </w:r>
    </w:p>
    <w:sectPr w:rsidR="00B94F01" w:rsidRPr="00D275E5" w:rsidSect="001510C2">
      <w:headerReference w:type="default" r:id="rId8"/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10" w:rsidRDefault="00773410" w:rsidP="00CD0250">
      <w:pPr>
        <w:spacing w:after="0" w:line="240" w:lineRule="auto"/>
      </w:pPr>
      <w:r>
        <w:separator/>
      </w:r>
    </w:p>
  </w:endnote>
  <w:endnote w:type="continuationSeparator" w:id="0">
    <w:p w:rsidR="00773410" w:rsidRDefault="00773410" w:rsidP="00CD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10" w:rsidRDefault="00773410" w:rsidP="00CD0250">
      <w:pPr>
        <w:spacing w:after="0" w:line="240" w:lineRule="auto"/>
      </w:pPr>
      <w:r>
        <w:separator/>
      </w:r>
    </w:p>
  </w:footnote>
  <w:footnote w:type="continuationSeparator" w:id="0">
    <w:p w:rsidR="00773410" w:rsidRDefault="00773410" w:rsidP="00CD0250">
      <w:pPr>
        <w:spacing w:after="0" w:line="240" w:lineRule="auto"/>
      </w:pPr>
      <w:r>
        <w:continuationSeparator/>
      </w:r>
    </w:p>
  </w:footnote>
  <w:footnote w:id="1">
    <w:p w:rsidR="00632400" w:rsidRDefault="00632400" w:rsidP="00DD2B0E">
      <w:pPr>
        <w:pStyle w:val="Textodenotaderodap"/>
        <w:spacing w:line="240" w:lineRule="auto"/>
        <w:jc w:val="both"/>
      </w:pPr>
      <w:r w:rsidRPr="00632400">
        <w:rPr>
          <w:rStyle w:val="Refdenotaderodap"/>
          <w:rFonts w:ascii="Arial" w:hAnsi="Arial" w:cs="Arial"/>
        </w:rPr>
        <w:footnoteRef/>
      </w:r>
      <w:r w:rsidRPr="00632400">
        <w:rPr>
          <w:rFonts w:ascii="Arial" w:hAnsi="Arial" w:cs="Arial"/>
        </w:rPr>
        <w:t xml:space="preserve"> Licenciatura em Geografia (Universidade Federal do Rio Grande do Norte), especialização em Educação Ambiental (Faculdade de Educação São Luís) e-mail: emilenecosta2013@bol.com.br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0C2" w:rsidRDefault="001510C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D0250" w:rsidRPr="001510C2" w:rsidRDefault="00CD0250" w:rsidP="001510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BE1"/>
    <w:multiLevelType w:val="hybridMultilevel"/>
    <w:tmpl w:val="D4D20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C59D1"/>
    <w:multiLevelType w:val="hybridMultilevel"/>
    <w:tmpl w:val="0B7C00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71"/>
    <w:rsid w:val="000251E4"/>
    <w:rsid w:val="000952E6"/>
    <w:rsid w:val="00103A16"/>
    <w:rsid w:val="00116249"/>
    <w:rsid w:val="001510C2"/>
    <w:rsid w:val="00176F84"/>
    <w:rsid w:val="001C068C"/>
    <w:rsid w:val="001C3544"/>
    <w:rsid w:val="001D76CC"/>
    <w:rsid w:val="001F5A5E"/>
    <w:rsid w:val="0021701A"/>
    <w:rsid w:val="002633FE"/>
    <w:rsid w:val="002A2557"/>
    <w:rsid w:val="002C1520"/>
    <w:rsid w:val="002D1571"/>
    <w:rsid w:val="002D22E2"/>
    <w:rsid w:val="00315531"/>
    <w:rsid w:val="003158FD"/>
    <w:rsid w:val="00330C93"/>
    <w:rsid w:val="00370B96"/>
    <w:rsid w:val="00401D9B"/>
    <w:rsid w:val="004242B0"/>
    <w:rsid w:val="004A2F03"/>
    <w:rsid w:val="004D00D8"/>
    <w:rsid w:val="00587035"/>
    <w:rsid w:val="005A2CCC"/>
    <w:rsid w:val="005D04F2"/>
    <w:rsid w:val="006176DF"/>
    <w:rsid w:val="00632400"/>
    <w:rsid w:val="00634F18"/>
    <w:rsid w:val="00684C0C"/>
    <w:rsid w:val="006C1DBC"/>
    <w:rsid w:val="006F413E"/>
    <w:rsid w:val="00773410"/>
    <w:rsid w:val="007D6639"/>
    <w:rsid w:val="007F0014"/>
    <w:rsid w:val="00882FC0"/>
    <w:rsid w:val="008B6F60"/>
    <w:rsid w:val="008D605B"/>
    <w:rsid w:val="008E1727"/>
    <w:rsid w:val="009B7C50"/>
    <w:rsid w:val="00A06106"/>
    <w:rsid w:val="00A06B9E"/>
    <w:rsid w:val="00A45608"/>
    <w:rsid w:val="00AA11DE"/>
    <w:rsid w:val="00AC032F"/>
    <w:rsid w:val="00AD4F14"/>
    <w:rsid w:val="00B04035"/>
    <w:rsid w:val="00B361A4"/>
    <w:rsid w:val="00B518F9"/>
    <w:rsid w:val="00B70434"/>
    <w:rsid w:val="00B91F40"/>
    <w:rsid w:val="00B94F01"/>
    <w:rsid w:val="00BA6429"/>
    <w:rsid w:val="00BC6A38"/>
    <w:rsid w:val="00C24B64"/>
    <w:rsid w:val="00C90F30"/>
    <w:rsid w:val="00CD0250"/>
    <w:rsid w:val="00D16394"/>
    <w:rsid w:val="00D275E5"/>
    <w:rsid w:val="00DA5CF5"/>
    <w:rsid w:val="00DB26EC"/>
    <w:rsid w:val="00DB46C5"/>
    <w:rsid w:val="00DB78A8"/>
    <w:rsid w:val="00DD2B0E"/>
    <w:rsid w:val="00E339A0"/>
    <w:rsid w:val="00E76D38"/>
    <w:rsid w:val="00E92CBA"/>
    <w:rsid w:val="00F033F3"/>
    <w:rsid w:val="00F04385"/>
    <w:rsid w:val="00F275E3"/>
    <w:rsid w:val="00F92A55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BED02E-949D-4B5A-A9CE-B297F313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0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250"/>
  </w:style>
  <w:style w:type="paragraph" w:styleId="Rodap">
    <w:name w:val="footer"/>
    <w:basedOn w:val="Normal"/>
    <w:link w:val="RodapChar"/>
    <w:uiPriority w:val="99"/>
    <w:unhideWhenUsed/>
    <w:rsid w:val="00CD0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250"/>
  </w:style>
  <w:style w:type="paragraph" w:styleId="PargrafodaLista">
    <w:name w:val="List Paragraph"/>
    <w:basedOn w:val="Normal"/>
    <w:uiPriority w:val="34"/>
    <w:qFormat/>
    <w:rsid w:val="002A255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240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32400"/>
    <w:rPr>
      <w:lang w:eastAsia="en-US"/>
    </w:rPr>
  </w:style>
  <w:style w:type="character" w:styleId="Refdenotaderodap">
    <w:name w:val="footnote reference"/>
    <w:uiPriority w:val="99"/>
    <w:semiHidden/>
    <w:unhideWhenUsed/>
    <w:rsid w:val="00632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o\Downloads\AREAS%20DE%20PRESERVA&#199;&#195;O%20AMBIENTAL%20%20E%20SUA%20IMPORTANCIA%20%20NO%20ENSINO%20DE%20GEOGRAFIA%20pronto%20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5862-799C-475A-9614-BC658013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AREAS DE PRESERVAÇÃO AMBIENTAL  E SUA IMPORTANCIA  NO ENSINO DE GEOGRAFIA pronto </Template>
  <TotalTime>1</TotalTime>
  <Pages>5</Pages>
  <Words>1357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cp:lastModifiedBy>Emilene &amp; JR</cp:lastModifiedBy>
  <cp:revision>2</cp:revision>
  <cp:lastPrinted>2018-11-03T00:47:00Z</cp:lastPrinted>
  <dcterms:created xsi:type="dcterms:W3CDTF">2020-01-03T23:47:00Z</dcterms:created>
  <dcterms:modified xsi:type="dcterms:W3CDTF">2020-01-03T23:47:00Z</dcterms:modified>
</cp:coreProperties>
</file>