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04" w:rsidRDefault="00BE1204" w:rsidP="00BE1204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contextualSpacing/>
        <w:jc w:val="both"/>
      </w:pPr>
      <w:r>
        <w:t xml:space="preserve">7º Ano – Mercantilismo – Capítulo 9 – Boulos </w:t>
      </w:r>
    </w:p>
    <w:p w:rsidR="00BE1204" w:rsidRDefault="00BE1204" w:rsidP="00BE1204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contextualSpacing/>
        <w:jc w:val="both"/>
      </w:pPr>
      <w:r>
        <w:t xml:space="preserve">    </w:t>
      </w:r>
      <w:r w:rsidR="00157BE6">
        <w:t xml:space="preserve">Professor Mestre Ciro José Toaldo </w:t>
      </w:r>
    </w:p>
    <w:p w:rsidR="00157BE6" w:rsidRDefault="00157BE6" w:rsidP="00BE1204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contextualSpacing/>
        <w:jc w:val="both"/>
      </w:pPr>
      <w:bookmarkStart w:id="0" w:name="_GoBack"/>
      <w:bookmarkEnd w:id="0"/>
    </w:p>
    <w:p w:rsidR="00BE1204" w:rsidRDefault="00BE1204" w:rsidP="00BE1204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contextualSpacing/>
        <w:jc w:val="both"/>
      </w:pPr>
      <w:r>
        <w:tab/>
      </w:r>
      <w:r>
        <w:t xml:space="preserve">Quando se estuda a </w:t>
      </w:r>
      <w:r>
        <w:t xml:space="preserve">Idade Moderna, </w:t>
      </w:r>
      <w:r>
        <w:t xml:space="preserve">devem-se levar em conta vários fatores, como os mencionados no capítulo nove, do livro História Sociedade e Cidadania do autor Alfredo Boulos Junior, da editora FTD, a partir da página 180. Os temas apresentados no capítulo são: Estado Moderno, Absolutismo e Mercantilismo. Obviamente que o destaque aqui será para o mercantilismo, justamente pelo fato de ser a pratica econômica lançada ao momento em que os países começam a ter a expansão de seus comércios, sobretudo com as navegações em longas distâncias que chegaram a encontrar </w:t>
      </w:r>
      <w:r>
        <w:t>novas terras</w:t>
      </w:r>
      <w:r>
        <w:t xml:space="preserve"> e novos povos que fizeram os europeus começar a exploração</w:t>
      </w:r>
      <w:r>
        <w:t xml:space="preserve"> riquezas, </w:t>
      </w:r>
      <w:r>
        <w:t>fato que incrementou o comércio</w:t>
      </w:r>
      <w:r>
        <w:t xml:space="preserve">. </w:t>
      </w:r>
    </w:p>
    <w:p w:rsidR="0063554E" w:rsidRDefault="00BE1204" w:rsidP="00BE1204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contextualSpacing/>
        <w:jc w:val="both"/>
      </w:pPr>
      <w:r>
        <w:tab/>
      </w:r>
      <w:r>
        <w:t xml:space="preserve">Como caraterísticas </w:t>
      </w:r>
      <w:r w:rsidR="0063554E">
        <w:t xml:space="preserve">o mercantilismo dos países europeus adotou o Metalismo, crendo que um país seria rico pela acumulação de metal precioso (ouro e a prata). Apenas esta característica não explica esta pratica econômica dos </w:t>
      </w:r>
      <w:r>
        <w:t>países absolutistas da Europa</w:t>
      </w:r>
      <w:r w:rsidR="0063554E">
        <w:t xml:space="preserve">, pois além dela, havia a questão da balança comercial favorável, o protecionismo e o exclusivo colonial que </w:t>
      </w:r>
      <w:r>
        <w:t>impulsionar</w:t>
      </w:r>
      <w:r w:rsidR="0063554E">
        <w:t>am as práticas mercantilistas e fortaleceram</w:t>
      </w:r>
      <w:r>
        <w:t xml:space="preserve"> a</w:t>
      </w:r>
      <w:r w:rsidR="0063554E">
        <w:t>s</w:t>
      </w:r>
      <w:r>
        <w:t xml:space="preserve"> economia</w:t>
      </w:r>
      <w:r w:rsidR="0063554E">
        <w:t>s de</w:t>
      </w:r>
      <w:r>
        <w:t>s</w:t>
      </w:r>
      <w:r w:rsidR="0063554E">
        <w:t>tes países. Aliás, os reis se aliaram a burguesia para terem seu poder ainda mais fortalecido.</w:t>
      </w:r>
    </w:p>
    <w:p w:rsidR="004A719D" w:rsidRDefault="0063554E" w:rsidP="004A719D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contextualSpacing/>
      </w:pPr>
      <w:r>
        <w:tab/>
      </w:r>
      <w:r w:rsidR="00BE1204">
        <w:t>A</w:t>
      </w:r>
      <w:r>
        <w:t xml:space="preserve"> brilhante ideia de unir forças, politica (com o rei) e econômica (com a burguesia) foi fundamental para a consolidação do sistema capitalista. Obviamente que nem todos os países da Europa seguiram com o mesmo tipo de mercantilismo</w:t>
      </w:r>
      <w:r w:rsidR="004A719D">
        <w:t>. Inglaterra e França, por exemplo, seguiam o mercantilismo, mas tendo o foco em seus países e o crescimento de suas economias, fato que não aconteceu com Espanha e Portugal que</w:t>
      </w:r>
      <w:r w:rsidR="00BE1204">
        <w:t xml:space="preserve"> não soube</w:t>
      </w:r>
      <w:r w:rsidR="004A719D">
        <w:t>ram</w:t>
      </w:r>
      <w:r w:rsidR="00BE1204">
        <w:t xml:space="preserve"> aplicar seus recursos advindos dos metais precios</w:t>
      </w:r>
      <w:r w:rsidR="004A719D">
        <w:t>os em suas próprias economias</w:t>
      </w:r>
      <w:r w:rsidR="00BE1204">
        <w:t xml:space="preserve">. </w:t>
      </w:r>
      <w:r w:rsidR="004A719D">
        <w:t xml:space="preserve"> </w:t>
      </w:r>
    </w:p>
    <w:p w:rsidR="00BE78AF" w:rsidRDefault="004A719D" w:rsidP="004A719D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contextualSpacing/>
      </w:pPr>
      <w:r>
        <w:tab/>
        <w:t xml:space="preserve">Nota-se que a </w:t>
      </w:r>
      <w:r w:rsidR="00BE78AF">
        <w:t>Espanha foi o país mais rico da</w:t>
      </w:r>
      <w:r>
        <w:t xml:space="preserve"> </w:t>
      </w:r>
      <w:r w:rsidR="00BE78AF">
        <w:t>Europa no séc</w:t>
      </w:r>
      <w:r>
        <w:t>ulo XVI</w:t>
      </w:r>
      <w:r w:rsidR="00BE78AF">
        <w:t xml:space="preserve">, mas logo foi superada pela França que adotou a prática do protecionismo, onde o governo francês protegia as suas manufaturas de artigo de luxo (renda, joias e porcelanas), abolindo impostos sobre as exportações, aumentando sobre as importações. </w:t>
      </w:r>
    </w:p>
    <w:p w:rsidR="00BE1204" w:rsidRPr="004A719D" w:rsidRDefault="00BE78AF" w:rsidP="004A719D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contextualSpacing/>
      </w:pPr>
      <w:r>
        <w:tab/>
        <w:t xml:space="preserve">Por sua vez a Inglaterra, adotou a politica econômica de incentivar o comércio exterior e a marinha mercante. Os ingleses também acumularam capitais apoiando a prática da pirataria nas costas da América, África e Ásia.  </w:t>
      </w:r>
      <w:r w:rsidR="00BE1204">
        <w:rPr>
          <w:color w:val="000000"/>
        </w:rPr>
        <w:br/>
      </w:r>
    </w:p>
    <w:p w:rsidR="00531AF3" w:rsidRDefault="00531AF3"/>
    <w:sectPr w:rsidR="00531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04"/>
    <w:rsid w:val="00157BE6"/>
    <w:rsid w:val="004A719D"/>
    <w:rsid w:val="00531AF3"/>
    <w:rsid w:val="0063554E"/>
    <w:rsid w:val="00BE1204"/>
    <w:rsid w:val="00B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E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E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2019-07-15T02:49:00Z</dcterms:created>
  <dcterms:modified xsi:type="dcterms:W3CDTF">2019-07-15T03:29:00Z</dcterms:modified>
</cp:coreProperties>
</file>