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E1" w:rsidRPr="008141BA" w:rsidRDefault="00E51CE1" w:rsidP="00E51CE1">
      <w:pPr>
        <w:jc w:val="center"/>
        <w:rPr>
          <w:rFonts w:ascii="Arial" w:hAnsi="Arial" w:cs="Arial"/>
          <w:b/>
          <w:sz w:val="24"/>
          <w:szCs w:val="24"/>
        </w:rPr>
      </w:pPr>
      <w:r w:rsidRPr="008141BA">
        <w:rPr>
          <w:rFonts w:ascii="Arial" w:hAnsi="Arial" w:cs="Arial"/>
          <w:b/>
          <w:sz w:val="24"/>
          <w:szCs w:val="24"/>
        </w:rPr>
        <w:t>COACHING NA REDUÇÃO DO ESTRESSE</w:t>
      </w:r>
    </w:p>
    <w:p w:rsidR="00E51CE1" w:rsidRPr="008141BA" w:rsidRDefault="00E51CE1" w:rsidP="00E51CE1">
      <w:pPr>
        <w:rPr>
          <w:rFonts w:ascii="Arial" w:hAnsi="Arial" w:cs="Arial"/>
          <w:sz w:val="24"/>
          <w:szCs w:val="24"/>
        </w:rPr>
      </w:pPr>
    </w:p>
    <w:p w:rsidR="00E51CE1" w:rsidRPr="008141BA" w:rsidRDefault="00E51CE1" w:rsidP="00E51CE1">
      <w:pPr>
        <w:rPr>
          <w:rFonts w:ascii="Arial" w:hAnsi="Arial" w:cs="Arial"/>
          <w:sz w:val="24"/>
          <w:szCs w:val="24"/>
        </w:rPr>
      </w:pPr>
    </w:p>
    <w:p w:rsidR="00E51CE1" w:rsidRPr="008141BA" w:rsidRDefault="00E51CE1" w:rsidP="00E51CE1">
      <w:pPr>
        <w:rPr>
          <w:rFonts w:ascii="Arial" w:hAnsi="Arial" w:cs="Arial"/>
          <w:sz w:val="24"/>
          <w:szCs w:val="24"/>
        </w:rPr>
      </w:pPr>
    </w:p>
    <w:p w:rsidR="00E328BE" w:rsidRDefault="00E3490E" w:rsidP="00E51CE1">
      <w:pPr>
        <w:tabs>
          <w:tab w:val="left" w:pos="5370"/>
        </w:tabs>
        <w:jc w:val="right"/>
        <w:rPr>
          <w:rFonts w:ascii="Arial" w:hAnsi="Arial" w:cs="Arial"/>
          <w:sz w:val="24"/>
          <w:szCs w:val="24"/>
        </w:rPr>
      </w:pPr>
      <w:r>
        <w:rPr>
          <w:rFonts w:ascii="Arial" w:hAnsi="Arial" w:cs="Arial"/>
          <w:sz w:val="24"/>
          <w:szCs w:val="24"/>
        </w:rPr>
        <w:t xml:space="preserve">Mestra </w:t>
      </w:r>
      <w:r w:rsidR="00E51CE1" w:rsidRPr="008141BA">
        <w:rPr>
          <w:rFonts w:ascii="Arial" w:hAnsi="Arial" w:cs="Arial"/>
          <w:sz w:val="24"/>
          <w:szCs w:val="24"/>
        </w:rPr>
        <w:t>Maria José Pessoa de Andrade Araújo.</w:t>
      </w:r>
    </w:p>
    <w:p w:rsidR="00F115A0" w:rsidRDefault="00F115A0" w:rsidP="00E51CE1">
      <w:pPr>
        <w:tabs>
          <w:tab w:val="left" w:pos="5370"/>
        </w:tabs>
        <w:jc w:val="right"/>
        <w:rPr>
          <w:rFonts w:ascii="Arial" w:hAnsi="Arial" w:cs="Arial"/>
          <w:sz w:val="24"/>
          <w:szCs w:val="24"/>
        </w:rPr>
      </w:pPr>
    </w:p>
    <w:p w:rsidR="00F115A0" w:rsidRDefault="00F115A0" w:rsidP="00F115A0">
      <w:pPr>
        <w:tabs>
          <w:tab w:val="left" w:pos="5370"/>
        </w:tabs>
        <w:ind w:left="2832"/>
        <w:jc w:val="both"/>
        <w:rPr>
          <w:rFonts w:ascii="Arial" w:hAnsi="Arial" w:cs="Arial"/>
          <w:sz w:val="24"/>
          <w:szCs w:val="24"/>
        </w:rPr>
      </w:pPr>
    </w:p>
    <w:p w:rsidR="00F115A0" w:rsidRPr="00F115A0" w:rsidRDefault="00F115A0" w:rsidP="00B05A14">
      <w:pPr>
        <w:tabs>
          <w:tab w:val="left" w:pos="5370"/>
        </w:tabs>
        <w:spacing w:line="360" w:lineRule="auto"/>
        <w:ind w:left="2832"/>
        <w:jc w:val="both"/>
        <w:rPr>
          <w:rFonts w:ascii="Arial" w:hAnsi="Arial" w:cs="Arial"/>
        </w:rPr>
      </w:pPr>
      <w:r>
        <w:rPr>
          <w:rFonts w:ascii="Arial" w:hAnsi="Arial" w:cs="Arial"/>
          <w:sz w:val="24"/>
          <w:szCs w:val="24"/>
        </w:rPr>
        <w:t xml:space="preserve">        </w:t>
      </w:r>
      <w:r w:rsidRPr="00F115A0">
        <w:rPr>
          <w:rFonts w:ascii="Arial" w:hAnsi="Arial" w:cs="Arial"/>
        </w:rPr>
        <w:t>O CCC pode ser um viável túnel que no momento em que o indivíduo percorre passa a ganhar motivos para melhor ser, melhor viver</w:t>
      </w:r>
      <w:r>
        <w:rPr>
          <w:rFonts w:ascii="Arial" w:hAnsi="Arial" w:cs="Arial"/>
        </w:rPr>
        <w:t xml:space="preserve"> e melhor se auto conhecer,</w:t>
      </w:r>
      <w:bookmarkStart w:id="0" w:name="_GoBack"/>
      <w:bookmarkEnd w:id="0"/>
      <w:r>
        <w:rPr>
          <w:rFonts w:ascii="Arial" w:hAnsi="Arial" w:cs="Arial"/>
        </w:rPr>
        <w:t xml:space="preserve"> </w:t>
      </w:r>
      <w:r w:rsidR="00B05A14">
        <w:rPr>
          <w:rFonts w:ascii="Arial" w:hAnsi="Arial" w:cs="Arial"/>
        </w:rPr>
        <w:t>(</w:t>
      </w:r>
      <w:r w:rsidRPr="00F115A0">
        <w:rPr>
          <w:rFonts w:ascii="Arial" w:hAnsi="Arial" w:cs="Arial"/>
        </w:rPr>
        <w:t>Araújo, Maria José Pessoa de Andrade, 2018).</w:t>
      </w:r>
    </w:p>
    <w:p w:rsidR="00F115A0" w:rsidRPr="00F115A0" w:rsidRDefault="00F115A0" w:rsidP="00F115A0">
      <w:pPr>
        <w:tabs>
          <w:tab w:val="left" w:pos="5370"/>
        </w:tabs>
        <w:ind w:left="2832"/>
        <w:jc w:val="both"/>
        <w:rPr>
          <w:rFonts w:ascii="Arial" w:hAnsi="Arial" w:cs="Arial"/>
        </w:rPr>
      </w:pPr>
    </w:p>
    <w:p w:rsidR="00F115A0" w:rsidRDefault="00F115A0" w:rsidP="00E51CE1">
      <w:pPr>
        <w:tabs>
          <w:tab w:val="left" w:pos="5370"/>
        </w:tabs>
        <w:jc w:val="right"/>
        <w:rPr>
          <w:rFonts w:ascii="Arial" w:hAnsi="Arial" w:cs="Arial"/>
          <w:sz w:val="24"/>
          <w:szCs w:val="24"/>
        </w:rPr>
      </w:pPr>
    </w:p>
    <w:p w:rsidR="00F115A0" w:rsidRDefault="00F115A0" w:rsidP="00E51CE1">
      <w:pPr>
        <w:tabs>
          <w:tab w:val="left" w:pos="5370"/>
        </w:tabs>
        <w:jc w:val="right"/>
        <w:rPr>
          <w:rFonts w:ascii="Arial" w:hAnsi="Arial" w:cs="Arial"/>
          <w:sz w:val="24"/>
          <w:szCs w:val="24"/>
        </w:rPr>
      </w:pPr>
    </w:p>
    <w:p w:rsidR="00F115A0" w:rsidRPr="008141BA" w:rsidRDefault="00F115A0" w:rsidP="00E51CE1">
      <w:pPr>
        <w:tabs>
          <w:tab w:val="left" w:pos="5370"/>
        </w:tabs>
        <w:jc w:val="right"/>
        <w:rPr>
          <w:rFonts w:ascii="Arial" w:hAnsi="Arial" w:cs="Arial"/>
          <w:sz w:val="24"/>
          <w:szCs w:val="24"/>
        </w:rPr>
      </w:pPr>
    </w:p>
    <w:p w:rsidR="00E51CE1" w:rsidRPr="008141BA" w:rsidRDefault="00E51CE1" w:rsidP="00E51CE1">
      <w:pPr>
        <w:pStyle w:val="NormalWeb"/>
        <w:shd w:val="clear" w:color="auto" w:fill="FFFFFF"/>
        <w:rPr>
          <w:rFonts w:ascii="Arial" w:hAnsi="Arial" w:cs="Arial"/>
          <w:color w:val="000000"/>
        </w:rPr>
      </w:pPr>
      <w:r w:rsidRPr="008141BA">
        <w:rPr>
          <w:rFonts w:ascii="Arial" w:hAnsi="Arial" w:cs="Arial"/>
          <w:b/>
          <w:bCs/>
          <w:color w:val="000000"/>
        </w:rPr>
        <w:t>RESUMO</w:t>
      </w:r>
    </w:p>
    <w:p w:rsidR="00205541" w:rsidRPr="008141BA" w:rsidRDefault="00205541" w:rsidP="00E51CE1">
      <w:pPr>
        <w:pStyle w:val="NormalWeb"/>
        <w:shd w:val="clear" w:color="auto" w:fill="FFFFFF"/>
        <w:spacing w:line="360" w:lineRule="auto"/>
        <w:jc w:val="both"/>
        <w:rPr>
          <w:rFonts w:ascii="Arial" w:hAnsi="Arial" w:cs="Arial"/>
          <w:color w:val="000000"/>
        </w:rPr>
      </w:pPr>
      <w:r w:rsidRPr="008141BA">
        <w:rPr>
          <w:rFonts w:ascii="Arial" w:hAnsi="Arial" w:cs="Arial"/>
          <w:color w:val="000000"/>
        </w:rPr>
        <w:t xml:space="preserve">             </w:t>
      </w:r>
      <w:r w:rsidR="00E51CE1" w:rsidRPr="008141BA">
        <w:rPr>
          <w:rFonts w:ascii="Arial" w:hAnsi="Arial" w:cs="Arial"/>
          <w:color w:val="000000"/>
        </w:rPr>
        <w:t>O </w:t>
      </w:r>
      <w:r w:rsidR="001E131C">
        <w:rPr>
          <w:rFonts w:ascii="Arial" w:hAnsi="Arial" w:cs="Arial"/>
          <w:iCs/>
          <w:color w:val="000000"/>
        </w:rPr>
        <w:t>C</w:t>
      </w:r>
      <w:r w:rsidR="00E51CE1" w:rsidRPr="008141BA">
        <w:rPr>
          <w:rFonts w:ascii="Arial" w:hAnsi="Arial" w:cs="Arial"/>
          <w:iCs/>
          <w:color w:val="000000"/>
        </w:rPr>
        <w:t>oaching</w:t>
      </w:r>
      <w:r w:rsidR="001E131C">
        <w:rPr>
          <w:rFonts w:ascii="Arial" w:hAnsi="Arial" w:cs="Arial"/>
          <w:color w:val="000000"/>
        </w:rPr>
        <w:t> Cognitivo C</w:t>
      </w:r>
      <w:r w:rsidR="00E51CE1" w:rsidRPr="008141BA">
        <w:rPr>
          <w:rFonts w:ascii="Arial" w:hAnsi="Arial" w:cs="Arial"/>
          <w:color w:val="000000"/>
        </w:rPr>
        <w:t xml:space="preserve">omportamental (CCC) </w:t>
      </w:r>
      <w:r w:rsidRPr="008141BA">
        <w:rPr>
          <w:rFonts w:ascii="Arial" w:hAnsi="Arial" w:cs="Arial"/>
          <w:color w:val="000000"/>
        </w:rPr>
        <w:t xml:space="preserve">implica num procedimento voltado para o focar em metas que possam renovar as forças do indivíduo a vencer as barreiras e chegar onde merece. Onde este procedimento fortalece as crenças necessárias e o alcance de novos objetivos. Por meio deste pretende-se ajudar o fortalecimento do ser humano a diminuição do estresse na vida do ser humano, melhorando a saúde mental e física </w:t>
      </w:r>
      <w:r w:rsidR="00E51CE1" w:rsidRPr="008141BA">
        <w:rPr>
          <w:rFonts w:ascii="Arial" w:hAnsi="Arial" w:cs="Arial"/>
          <w:color w:val="000000"/>
        </w:rPr>
        <w:t xml:space="preserve">tendo </w:t>
      </w:r>
      <w:r w:rsidRPr="008141BA">
        <w:rPr>
          <w:rFonts w:ascii="Arial" w:hAnsi="Arial" w:cs="Arial"/>
          <w:color w:val="000000"/>
        </w:rPr>
        <w:t>por meta preencher o vazio que muitas vezes o estresse tem provocado e assim reduzir os enormes malefícios provocados pelo estresse.</w:t>
      </w:r>
    </w:p>
    <w:p w:rsidR="00205541" w:rsidRPr="008141BA" w:rsidRDefault="00E51CE1" w:rsidP="00E51CE1">
      <w:pPr>
        <w:pStyle w:val="NormalWeb"/>
        <w:shd w:val="clear" w:color="auto" w:fill="FFFFFF"/>
        <w:spacing w:line="360" w:lineRule="auto"/>
        <w:jc w:val="both"/>
        <w:rPr>
          <w:rFonts w:ascii="Arial" w:hAnsi="Arial" w:cs="Arial"/>
          <w:iCs/>
          <w:color w:val="000000"/>
        </w:rPr>
      </w:pPr>
      <w:r w:rsidRPr="008141BA">
        <w:rPr>
          <w:rFonts w:ascii="Arial" w:hAnsi="Arial" w:cs="Arial"/>
          <w:b/>
          <w:bCs/>
          <w:color w:val="000000"/>
        </w:rPr>
        <w:t>Palavras-chave: </w:t>
      </w:r>
      <w:r w:rsidR="00205541" w:rsidRPr="008141BA">
        <w:rPr>
          <w:rFonts w:ascii="Arial" w:hAnsi="Arial" w:cs="Arial"/>
          <w:iCs/>
          <w:color w:val="000000"/>
        </w:rPr>
        <w:t>Estresse. Saúde. Coaching.</w:t>
      </w:r>
    </w:p>
    <w:p w:rsidR="008141BA" w:rsidRPr="00B05A14" w:rsidRDefault="008141BA" w:rsidP="00E51CE1">
      <w:pPr>
        <w:pStyle w:val="NormalWeb"/>
        <w:shd w:val="clear" w:color="auto" w:fill="FFFFFF"/>
        <w:spacing w:line="360" w:lineRule="auto"/>
        <w:jc w:val="both"/>
        <w:rPr>
          <w:rFonts w:ascii="Arial" w:hAnsi="Arial" w:cs="Arial"/>
          <w:iCs/>
          <w:color w:val="000000"/>
          <w:lang w:val="en-US"/>
        </w:rPr>
      </w:pPr>
      <w:r w:rsidRPr="00B05A14">
        <w:rPr>
          <w:rFonts w:ascii="Arial" w:hAnsi="Arial" w:cs="Arial"/>
          <w:b/>
          <w:bCs/>
          <w:color w:val="000000"/>
          <w:shd w:val="clear" w:color="auto" w:fill="FFFFFF"/>
          <w:lang w:val="en-US"/>
        </w:rPr>
        <w:t>ABSTRACT</w:t>
      </w:r>
    </w:p>
    <w:p w:rsidR="008141BA" w:rsidRPr="008141BA" w:rsidRDefault="008141BA" w:rsidP="008141BA">
      <w:pPr>
        <w:pStyle w:val="NormalWeb"/>
        <w:shd w:val="clear" w:color="auto" w:fill="FFFFFF"/>
        <w:spacing w:line="360" w:lineRule="auto"/>
        <w:jc w:val="both"/>
        <w:rPr>
          <w:rFonts w:ascii="Arial" w:hAnsi="Arial" w:cs="Arial"/>
          <w:iCs/>
          <w:color w:val="000000"/>
          <w:lang w:val="en-US"/>
        </w:rPr>
      </w:pPr>
      <w:r w:rsidRPr="008141BA">
        <w:rPr>
          <w:rFonts w:ascii="Arial" w:hAnsi="Arial" w:cs="Arial"/>
          <w:iCs/>
          <w:color w:val="000000"/>
          <w:lang w:val="en-US"/>
        </w:rPr>
        <w:t xml:space="preserve">Cognitive-behavioral coaching (CCC) involves a number of procedural steps to focus on goals that can be renewed as forces of individuals to overcome as well as to cheer on what they deserve. Onde this procedure strengthens as needed crenças e or scope of new objectives. By means of this pretends to be or to </w:t>
      </w:r>
      <w:r w:rsidRPr="008141BA">
        <w:rPr>
          <w:rFonts w:ascii="Arial" w:hAnsi="Arial" w:cs="Arial"/>
          <w:iCs/>
          <w:color w:val="000000"/>
          <w:lang w:val="en-US"/>
        </w:rPr>
        <w:lastRenderedPageBreak/>
        <w:t>strengthen human being to diminuição do stress to the life of a human being, melhor to mental and physical savage tendo by goal preencher or vazio that muites vezes or stresses provoked and assim to reduce the enormous malefícios provoked hair stress .</w:t>
      </w:r>
    </w:p>
    <w:p w:rsidR="008141BA" w:rsidRDefault="00FB1AEB" w:rsidP="008141BA">
      <w:pPr>
        <w:pStyle w:val="NormalWeb"/>
        <w:shd w:val="clear" w:color="auto" w:fill="FFFFFF"/>
        <w:spacing w:line="360" w:lineRule="auto"/>
        <w:jc w:val="both"/>
        <w:rPr>
          <w:rFonts w:ascii="Arial" w:hAnsi="Arial" w:cs="Arial"/>
          <w:iCs/>
          <w:color w:val="000000"/>
        </w:rPr>
      </w:pPr>
      <w:r w:rsidRPr="00FB1AEB">
        <w:rPr>
          <w:rFonts w:ascii="Arial" w:hAnsi="Arial" w:cs="Arial"/>
          <w:b/>
          <w:bCs/>
          <w:color w:val="000000"/>
          <w:shd w:val="clear" w:color="auto" w:fill="FFFFFF"/>
        </w:rPr>
        <w:t>Keywords:</w:t>
      </w:r>
      <w:r w:rsidR="008141BA" w:rsidRPr="00FB1AEB">
        <w:rPr>
          <w:rFonts w:ascii="Arial" w:hAnsi="Arial" w:cs="Arial"/>
          <w:iCs/>
          <w:color w:val="000000"/>
        </w:rPr>
        <w:t>: Stress. Saúde Coaching</w:t>
      </w:r>
      <w:r w:rsidR="00F7020A">
        <w:rPr>
          <w:rFonts w:ascii="Arial" w:hAnsi="Arial" w:cs="Arial"/>
          <w:iCs/>
          <w:color w:val="000000"/>
        </w:rPr>
        <w:t>.</w:t>
      </w:r>
    </w:p>
    <w:p w:rsidR="00F7020A" w:rsidRDefault="00F7020A" w:rsidP="008141BA">
      <w:pPr>
        <w:pStyle w:val="NormalWeb"/>
        <w:shd w:val="clear" w:color="auto" w:fill="FFFFFF"/>
        <w:spacing w:line="360" w:lineRule="auto"/>
        <w:jc w:val="both"/>
        <w:rPr>
          <w:rFonts w:ascii="Arial" w:hAnsi="Arial" w:cs="Arial"/>
          <w:iCs/>
          <w:color w:val="000000"/>
        </w:rPr>
      </w:pPr>
    </w:p>
    <w:p w:rsidR="00F7020A" w:rsidRDefault="00F7020A" w:rsidP="008141BA">
      <w:pPr>
        <w:pStyle w:val="NormalWeb"/>
        <w:shd w:val="clear" w:color="auto" w:fill="FFFFFF"/>
        <w:spacing w:line="360" w:lineRule="auto"/>
        <w:jc w:val="both"/>
        <w:rPr>
          <w:rFonts w:ascii="Arial" w:hAnsi="Arial" w:cs="Arial"/>
          <w:iCs/>
          <w:color w:val="000000"/>
        </w:rPr>
      </w:pPr>
    </w:p>
    <w:p w:rsidR="00F7020A" w:rsidRDefault="00F7020A" w:rsidP="008141BA">
      <w:pPr>
        <w:pStyle w:val="NormalWeb"/>
        <w:shd w:val="clear" w:color="auto" w:fill="FFFFFF"/>
        <w:spacing w:line="360" w:lineRule="auto"/>
        <w:jc w:val="both"/>
        <w:rPr>
          <w:rFonts w:ascii="Arial" w:hAnsi="Arial" w:cs="Arial"/>
          <w:iCs/>
          <w:color w:val="000000"/>
        </w:rPr>
      </w:pPr>
    </w:p>
    <w:p w:rsidR="00F7020A" w:rsidRDefault="00F7020A" w:rsidP="008141BA">
      <w:pPr>
        <w:pStyle w:val="NormalWeb"/>
        <w:shd w:val="clear" w:color="auto" w:fill="FFFFFF"/>
        <w:spacing w:line="360" w:lineRule="auto"/>
        <w:jc w:val="both"/>
        <w:rPr>
          <w:rFonts w:ascii="Arial" w:hAnsi="Arial" w:cs="Arial"/>
          <w:iCs/>
          <w:color w:val="000000"/>
        </w:rPr>
      </w:pPr>
    </w:p>
    <w:p w:rsidR="00F7020A" w:rsidRDefault="00F7020A" w:rsidP="008141BA">
      <w:pPr>
        <w:pStyle w:val="NormalWeb"/>
        <w:shd w:val="clear" w:color="auto" w:fill="FFFFFF"/>
        <w:spacing w:line="360" w:lineRule="auto"/>
        <w:jc w:val="both"/>
        <w:rPr>
          <w:b/>
        </w:rPr>
      </w:pPr>
      <w:r w:rsidRPr="00F7020A">
        <w:rPr>
          <w:b/>
        </w:rPr>
        <w:t xml:space="preserve">INTRODUÇÃO </w:t>
      </w:r>
    </w:p>
    <w:p w:rsidR="00F7020A" w:rsidRPr="00402D0A" w:rsidRDefault="00F7020A" w:rsidP="00402D0A">
      <w:pPr>
        <w:pStyle w:val="NormalWeb"/>
        <w:shd w:val="clear" w:color="auto" w:fill="FFFFFF"/>
        <w:spacing w:line="360" w:lineRule="auto"/>
        <w:jc w:val="both"/>
        <w:rPr>
          <w:rFonts w:ascii="Arial" w:hAnsi="Arial" w:cs="Arial"/>
          <w:color w:val="000000"/>
        </w:rPr>
      </w:pPr>
      <w:r w:rsidRPr="00402D0A">
        <w:rPr>
          <w:rFonts w:ascii="Arial" w:hAnsi="Arial" w:cs="Arial"/>
          <w:color w:val="000000"/>
        </w:rPr>
        <w:t>Sabe-se que um dos maiores obstáculos enfrentados por muitos profissionais em especial, os professores e profissionais da educação, é saber lidar com muitas situações laborais controlando o nível elevado de estresse, o qual se não for trabalhado poderá levar o indivíduo a problemas muito sérios de saúde física e emocional.</w:t>
      </w:r>
    </w:p>
    <w:p w:rsidR="00F7020A" w:rsidRPr="00402D0A" w:rsidRDefault="00F7020A" w:rsidP="00402D0A">
      <w:pPr>
        <w:pStyle w:val="NormalWeb"/>
        <w:shd w:val="clear" w:color="auto" w:fill="FFFFFF"/>
        <w:spacing w:line="360" w:lineRule="auto"/>
        <w:jc w:val="both"/>
        <w:rPr>
          <w:rFonts w:ascii="Arial" w:hAnsi="Arial" w:cs="Arial"/>
          <w:color w:val="000000"/>
        </w:rPr>
      </w:pPr>
      <w:r w:rsidRPr="00402D0A">
        <w:rPr>
          <w:rFonts w:ascii="Arial" w:hAnsi="Arial" w:cs="Arial"/>
          <w:color w:val="000000"/>
        </w:rPr>
        <w:t>E assim deixa evidente que as ferramentas do Coaching pode ser de somatória positiva para reduzir o nível de estresse, pois por meio do Coaching, o indivíduo adquire mecanismos fortes que reduz em índice bastante positivo, fortalecendo o metabolismo da pessoa a lidar com desafios diversos.</w:t>
      </w:r>
    </w:p>
    <w:p w:rsidR="00402D0A" w:rsidRDefault="00993BB6" w:rsidP="00402D0A">
      <w:pPr>
        <w:pStyle w:val="NormalWeb"/>
        <w:shd w:val="clear" w:color="auto" w:fill="FFFFFF"/>
        <w:spacing w:line="360" w:lineRule="auto"/>
        <w:jc w:val="both"/>
        <w:rPr>
          <w:rFonts w:ascii="Arial" w:hAnsi="Arial" w:cs="Arial"/>
          <w:color w:val="000000"/>
        </w:rPr>
      </w:pPr>
      <w:r w:rsidRPr="00402D0A">
        <w:rPr>
          <w:rFonts w:ascii="Arial" w:hAnsi="Arial" w:cs="Arial"/>
          <w:color w:val="000000"/>
        </w:rPr>
        <w:t xml:space="preserve">Ressalta-se que, neste estudo uma das eficazes ferramentas para reduzir o índice de estresse, por meio do CCC, usando de métodos propícios ao indivíduo de auto encontrar e buscar por meio das ferramentas de Coaching e assim reduzir o elevado nível de estresse provocado por </w:t>
      </w:r>
      <w:r w:rsidR="00402D0A" w:rsidRPr="00402D0A">
        <w:rPr>
          <w:rFonts w:ascii="Arial" w:hAnsi="Arial" w:cs="Arial"/>
          <w:color w:val="000000"/>
        </w:rPr>
        <w:t>sobrecargas na rotina docente.</w:t>
      </w:r>
    </w:p>
    <w:p w:rsidR="00F7020A" w:rsidRDefault="0070780B" w:rsidP="00402D0A">
      <w:pPr>
        <w:pStyle w:val="NormalWeb"/>
        <w:shd w:val="clear" w:color="auto" w:fill="FFFFFF"/>
        <w:spacing w:line="360" w:lineRule="auto"/>
        <w:jc w:val="both"/>
        <w:rPr>
          <w:rFonts w:ascii="Arial" w:hAnsi="Arial" w:cs="Arial"/>
        </w:rPr>
      </w:pPr>
      <w:r>
        <w:rPr>
          <w:rFonts w:ascii="Arial" w:hAnsi="Arial" w:cs="Arial"/>
          <w:color w:val="000000"/>
        </w:rPr>
        <w:t xml:space="preserve">             </w:t>
      </w:r>
      <w:r w:rsidR="006045C7" w:rsidRPr="0070780B">
        <w:rPr>
          <w:rFonts w:ascii="Arial" w:hAnsi="Arial" w:cs="Arial"/>
          <w:color w:val="000000"/>
        </w:rPr>
        <w:t xml:space="preserve">Como alega </w:t>
      </w:r>
      <w:r w:rsidR="006045C7" w:rsidRPr="0070780B">
        <w:rPr>
          <w:rFonts w:ascii="Arial" w:hAnsi="Arial" w:cs="Arial"/>
        </w:rPr>
        <w:t>Palmer &amp; Szymanska, (2007</w:t>
      </w:r>
      <w:r w:rsidR="006045C7" w:rsidRPr="0070780B">
        <w:rPr>
          <w:rFonts w:ascii="Arial" w:hAnsi="Arial" w:cs="Arial"/>
          <w:color w:val="000000"/>
        </w:rPr>
        <w:t xml:space="preserve">), </w:t>
      </w:r>
      <w:r w:rsidR="00233288" w:rsidRPr="0070780B">
        <w:rPr>
          <w:rFonts w:ascii="Arial" w:hAnsi="Arial" w:cs="Arial"/>
        </w:rPr>
        <w:t xml:space="preserve">as ferramentas do coaching são vistas como um procedimento de </w:t>
      </w:r>
      <w:r w:rsidR="006045C7" w:rsidRPr="0070780B">
        <w:rPr>
          <w:rFonts w:ascii="Arial" w:hAnsi="Arial" w:cs="Arial"/>
        </w:rPr>
        <w:t xml:space="preserve">aprendizagem e desenvolvimento de </w:t>
      </w:r>
      <w:r w:rsidR="00233288" w:rsidRPr="0070780B">
        <w:rPr>
          <w:rFonts w:ascii="Arial" w:hAnsi="Arial" w:cs="Arial"/>
        </w:rPr>
        <w:t xml:space="preserve">aptidões </w:t>
      </w:r>
      <w:r w:rsidR="006045C7" w:rsidRPr="0070780B">
        <w:rPr>
          <w:rFonts w:ascii="Arial" w:hAnsi="Arial" w:cs="Arial"/>
        </w:rPr>
        <w:t xml:space="preserve">cognitivas e emocionais, </w:t>
      </w:r>
      <w:r w:rsidR="00233288" w:rsidRPr="0070780B">
        <w:rPr>
          <w:rFonts w:ascii="Arial" w:hAnsi="Arial" w:cs="Arial"/>
        </w:rPr>
        <w:t xml:space="preserve">encaminhando o indivíduo a alcançar objetivos </w:t>
      </w:r>
      <w:r w:rsidR="00233288" w:rsidRPr="0070780B">
        <w:rPr>
          <w:rFonts w:ascii="Arial" w:hAnsi="Arial" w:cs="Arial"/>
        </w:rPr>
        <w:lastRenderedPageBreak/>
        <w:t>almejados</w:t>
      </w:r>
      <w:r w:rsidR="006045C7" w:rsidRPr="0070780B">
        <w:rPr>
          <w:rFonts w:ascii="Arial" w:hAnsi="Arial" w:cs="Arial"/>
        </w:rPr>
        <w:t xml:space="preserve">, </w:t>
      </w:r>
      <w:r w:rsidR="00233288" w:rsidRPr="0070780B">
        <w:rPr>
          <w:rFonts w:ascii="Arial" w:hAnsi="Arial" w:cs="Arial"/>
        </w:rPr>
        <w:t xml:space="preserve">resolver </w:t>
      </w:r>
      <w:r w:rsidR="006045C7" w:rsidRPr="0070780B">
        <w:rPr>
          <w:rFonts w:ascii="Arial" w:hAnsi="Arial" w:cs="Arial"/>
        </w:rPr>
        <w:t xml:space="preserve">problemas e superar </w:t>
      </w:r>
      <w:r w:rsidR="00233288" w:rsidRPr="0070780B">
        <w:rPr>
          <w:rFonts w:ascii="Arial" w:hAnsi="Arial" w:cs="Arial"/>
        </w:rPr>
        <w:t>possíveis limitações</w:t>
      </w:r>
      <w:r w:rsidR="006045C7" w:rsidRPr="0070780B">
        <w:rPr>
          <w:rFonts w:ascii="Arial" w:hAnsi="Arial" w:cs="Arial"/>
        </w:rPr>
        <w:t xml:space="preserve">. </w:t>
      </w:r>
      <w:r w:rsidRPr="0070780B">
        <w:rPr>
          <w:rFonts w:ascii="Arial" w:hAnsi="Arial" w:cs="Arial"/>
        </w:rPr>
        <w:t>Neste processo temos o</w:t>
      </w:r>
      <w:r w:rsidR="006045C7" w:rsidRPr="0070780B">
        <w:rPr>
          <w:rFonts w:ascii="Arial" w:hAnsi="Arial" w:cs="Arial"/>
        </w:rPr>
        <w:t xml:space="preserve"> coach é um </w:t>
      </w:r>
      <w:r w:rsidRPr="0070780B">
        <w:rPr>
          <w:rFonts w:ascii="Arial" w:hAnsi="Arial" w:cs="Arial"/>
        </w:rPr>
        <w:t xml:space="preserve">simplificador facilitador que realiza oficinas para o coachee (cliente).  Para </w:t>
      </w:r>
      <w:r w:rsidR="006045C7" w:rsidRPr="0070780B">
        <w:rPr>
          <w:rFonts w:ascii="Arial" w:hAnsi="Arial" w:cs="Arial"/>
        </w:rPr>
        <w:t xml:space="preserve">Whitmore, </w:t>
      </w:r>
      <w:r w:rsidR="00F326DC">
        <w:rPr>
          <w:rFonts w:ascii="Arial" w:hAnsi="Arial" w:cs="Arial"/>
        </w:rPr>
        <w:t>(</w:t>
      </w:r>
      <w:r w:rsidR="006045C7" w:rsidRPr="0070780B">
        <w:rPr>
          <w:rFonts w:ascii="Arial" w:hAnsi="Arial" w:cs="Arial"/>
        </w:rPr>
        <w:t xml:space="preserve">2009), </w:t>
      </w:r>
      <w:r w:rsidRPr="0070780B">
        <w:rPr>
          <w:rFonts w:ascii="Arial" w:hAnsi="Arial" w:cs="Arial"/>
        </w:rPr>
        <w:t xml:space="preserve">diante destas ferramentas o coachee começa a se auto conhecer e desenvolver e assim reduz o estresse. </w:t>
      </w:r>
    </w:p>
    <w:p w:rsidR="00575CB9" w:rsidRPr="004842CA" w:rsidRDefault="004434CF" w:rsidP="00402D0A">
      <w:pPr>
        <w:pStyle w:val="NormalWeb"/>
        <w:shd w:val="clear" w:color="auto" w:fill="FFFFFF"/>
        <w:spacing w:line="360" w:lineRule="auto"/>
        <w:jc w:val="both"/>
        <w:rPr>
          <w:rFonts w:ascii="Arial" w:hAnsi="Arial" w:cs="Arial"/>
        </w:rPr>
      </w:pPr>
      <w:r>
        <w:rPr>
          <w:rFonts w:ascii="Arial" w:hAnsi="Arial" w:cs="Arial"/>
        </w:rPr>
        <w:t xml:space="preserve">       </w:t>
      </w:r>
      <w:r w:rsidRPr="004842CA">
        <w:rPr>
          <w:rFonts w:ascii="Arial" w:hAnsi="Arial" w:cs="Arial"/>
        </w:rPr>
        <w:t xml:space="preserve">Este artigo tem como objetivo almejado, </w:t>
      </w:r>
      <w:r w:rsidR="004842CA">
        <w:rPr>
          <w:rFonts w:ascii="Arial" w:hAnsi="Arial" w:cs="Arial"/>
        </w:rPr>
        <w:t>mostrar como as ferramentas de C</w:t>
      </w:r>
      <w:r w:rsidRPr="004842CA">
        <w:rPr>
          <w:rFonts w:ascii="Arial" w:hAnsi="Arial" w:cs="Arial"/>
        </w:rPr>
        <w:t xml:space="preserve">oaching reduz o elevado índice de estresse, o qual será dividido em </w:t>
      </w:r>
      <w:r w:rsidR="00575CB9" w:rsidRPr="004842CA">
        <w:rPr>
          <w:rFonts w:ascii="Arial" w:hAnsi="Arial" w:cs="Arial"/>
        </w:rPr>
        <w:t xml:space="preserve">três </w:t>
      </w:r>
      <w:r w:rsidRPr="004842CA">
        <w:rPr>
          <w:rFonts w:ascii="Arial" w:hAnsi="Arial" w:cs="Arial"/>
        </w:rPr>
        <w:t xml:space="preserve">capítulos, sendo o primeiro irá se direcionar a História do Coaching CCC, o segundo </w:t>
      </w:r>
      <w:r w:rsidR="00575CB9" w:rsidRPr="004842CA">
        <w:rPr>
          <w:rFonts w:ascii="Arial" w:hAnsi="Arial" w:cs="Arial"/>
        </w:rPr>
        <w:t>capitulo, O Coaching CCC na redução do estresse, o terceiro os Procedimentos Metodológicos, seguido das Considerações Finais e as Referências.</w:t>
      </w:r>
    </w:p>
    <w:p w:rsidR="004842CA" w:rsidRPr="004842CA" w:rsidRDefault="004842CA" w:rsidP="004842CA">
      <w:pPr>
        <w:tabs>
          <w:tab w:val="left" w:pos="5370"/>
        </w:tabs>
        <w:rPr>
          <w:rFonts w:ascii="Arial" w:hAnsi="Arial" w:cs="Arial"/>
          <w:b/>
          <w:sz w:val="24"/>
          <w:szCs w:val="24"/>
        </w:rPr>
      </w:pPr>
      <w:r w:rsidRPr="004842CA">
        <w:rPr>
          <w:rFonts w:ascii="Arial" w:hAnsi="Arial" w:cs="Arial"/>
          <w:b/>
          <w:sz w:val="24"/>
          <w:szCs w:val="24"/>
        </w:rPr>
        <w:t>I CAPITULO</w:t>
      </w:r>
    </w:p>
    <w:p w:rsidR="004842CA" w:rsidRDefault="004842CA" w:rsidP="004842CA">
      <w:pPr>
        <w:tabs>
          <w:tab w:val="left" w:pos="5370"/>
        </w:tabs>
        <w:rPr>
          <w:rFonts w:ascii="Arial" w:hAnsi="Arial" w:cs="Arial"/>
          <w:b/>
        </w:rPr>
      </w:pPr>
      <w:r w:rsidRPr="004842CA">
        <w:rPr>
          <w:rFonts w:ascii="Arial" w:hAnsi="Arial" w:cs="Arial"/>
          <w:b/>
        </w:rPr>
        <w:t>HISTÓRIA DO COACHING CCC</w:t>
      </w:r>
    </w:p>
    <w:p w:rsidR="000E6512" w:rsidRDefault="000E6512" w:rsidP="004842CA">
      <w:pPr>
        <w:tabs>
          <w:tab w:val="left" w:pos="5370"/>
        </w:tabs>
        <w:rPr>
          <w:rFonts w:ascii="Arial" w:hAnsi="Arial" w:cs="Arial"/>
          <w:b/>
        </w:rPr>
      </w:pPr>
    </w:p>
    <w:p w:rsidR="000E6512" w:rsidRDefault="000E6512" w:rsidP="000E6512">
      <w:pPr>
        <w:tabs>
          <w:tab w:val="left" w:pos="5370"/>
        </w:tabs>
        <w:spacing w:line="360" w:lineRule="auto"/>
        <w:jc w:val="both"/>
        <w:rPr>
          <w:rFonts w:ascii="Arial" w:hAnsi="Arial" w:cs="Arial"/>
          <w:sz w:val="24"/>
          <w:szCs w:val="24"/>
        </w:rPr>
      </w:pPr>
      <w:r>
        <w:rPr>
          <w:rFonts w:ascii="Arial" w:hAnsi="Arial" w:cs="Arial"/>
          <w:sz w:val="24"/>
          <w:szCs w:val="24"/>
        </w:rPr>
        <w:t xml:space="preserve">             O C</w:t>
      </w:r>
      <w:r w:rsidRPr="000E6512">
        <w:rPr>
          <w:rFonts w:ascii="Arial" w:hAnsi="Arial" w:cs="Arial"/>
          <w:sz w:val="24"/>
          <w:szCs w:val="24"/>
        </w:rPr>
        <w:t xml:space="preserve">oaching </w:t>
      </w:r>
      <w:r>
        <w:rPr>
          <w:rFonts w:ascii="Arial" w:hAnsi="Arial" w:cs="Arial"/>
          <w:sz w:val="24"/>
          <w:szCs w:val="24"/>
        </w:rPr>
        <w:t xml:space="preserve">CCC existe desde tempos remotos, conforme Krausz (2007), Sócrates através de diálogos com seus discípulos já praticava o Coaching, tendo por base os discursos de Platão. Este nome Coaching se origina da </w:t>
      </w:r>
      <w:r w:rsidRPr="000E6512">
        <w:rPr>
          <w:rFonts w:ascii="Arial" w:hAnsi="Arial" w:cs="Arial"/>
          <w:sz w:val="24"/>
          <w:szCs w:val="24"/>
        </w:rPr>
        <w:t>As principa</w:t>
      </w:r>
      <w:r>
        <w:rPr>
          <w:rFonts w:ascii="Arial" w:hAnsi="Arial" w:cs="Arial"/>
          <w:sz w:val="24"/>
          <w:szCs w:val="24"/>
        </w:rPr>
        <w:t>is correntes sobre a origem do C</w:t>
      </w:r>
      <w:r w:rsidRPr="000E6512">
        <w:rPr>
          <w:rFonts w:ascii="Arial" w:hAnsi="Arial" w:cs="Arial"/>
          <w:sz w:val="24"/>
          <w:szCs w:val="24"/>
        </w:rPr>
        <w:t xml:space="preserve">oaching baseiam-se na </w:t>
      </w:r>
      <w:r>
        <w:rPr>
          <w:rFonts w:ascii="Arial" w:hAnsi="Arial" w:cs="Arial"/>
          <w:sz w:val="24"/>
          <w:szCs w:val="24"/>
        </w:rPr>
        <w:t xml:space="preserve">palavra </w:t>
      </w:r>
      <w:r w:rsidRPr="000E6512">
        <w:rPr>
          <w:rFonts w:ascii="Arial" w:hAnsi="Arial" w:cs="Arial"/>
          <w:sz w:val="24"/>
          <w:szCs w:val="24"/>
        </w:rPr>
        <w:t>carru</w:t>
      </w:r>
      <w:r>
        <w:rPr>
          <w:rFonts w:ascii="Arial" w:hAnsi="Arial" w:cs="Arial"/>
          <w:sz w:val="24"/>
          <w:szCs w:val="24"/>
        </w:rPr>
        <w:t xml:space="preserve">agem, do francês antigo coche. </w:t>
      </w:r>
    </w:p>
    <w:p w:rsidR="00703594" w:rsidRDefault="000E6512" w:rsidP="000E6512">
      <w:pPr>
        <w:tabs>
          <w:tab w:val="left" w:pos="5370"/>
        </w:tabs>
        <w:spacing w:line="360" w:lineRule="auto"/>
        <w:jc w:val="both"/>
        <w:rPr>
          <w:rFonts w:ascii="Arial" w:hAnsi="Arial" w:cs="Arial"/>
          <w:sz w:val="24"/>
          <w:szCs w:val="24"/>
        </w:rPr>
      </w:pPr>
      <w:r w:rsidRPr="00703594">
        <w:rPr>
          <w:rFonts w:ascii="Arial" w:hAnsi="Arial" w:cs="Arial"/>
          <w:sz w:val="24"/>
          <w:szCs w:val="24"/>
        </w:rPr>
        <w:t xml:space="preserve">              Conforme </w:t>
      </w:r>
      <w:r w:rsidR="00537AD6" w:rsidRPr="00703594">
        <w:rPr>
          <w:rFonts w:ascii="Arial" w:hAnsi="Arial" w:cs="Arial"/>
          <w:sz w:val="24"/>
          <w:szCs w:val="24"/>
        </w:rPr>
        <w:t>Dingman (2004), o espargimento do vocábulo</w:t>
      </w:r>
      <w:r w:rsidR="00703594" w:rsidRPr="00703594">
        <w:rPr>
          <w:rFonts w:ascii="Arial" w:hAnsi="Arial" w:cs="Arial"/>
          <w:sz w:val="24"/>
          <w:szCs w:val="24"/>
        </w:rPr>
        <w:t xml:space="preserve"> Coaching, termo francês que ao decorrer dos anos veio sendo divulgando pela América do Norte, e nos dias atuais o Coach </w:t>
      </w:r>
      <w:r w:rsidRPr="00703594">
        <w:rPr>
          <w:rFonts w:ascii="Arial" w:hAnsi="Arial" w:cs="Arial"/>
          <w:sz w:val="24"/>
          <w:szCs w:val="24"/>
        </w:rPr>
        <w:t xml:space="preserve">é um profissional </w:t>
      </w:r>
      <w:r w:rsidR="00703594" w:rsidRPr="00703594">
        <w:rPr>
          <w:rFonts w:ascii="Arial" w:hAnsi="Arial" w:cs="Arial"/>
          <w:sz w:val="24"/>
          <w:szCs w:val="24"/>
        </w:rPr>
        <w:t>preparado para desenvolver potenciais através de ferramentas propícias ao progresso humano e isto inclui saber lidar com as emoções reduzindo e controlando o estresse em excesso.</w:t>
      </w:r>
    </w:p>
    <w:p w:rsidR="00B9462F" w:rsidRDefault="0080701B" w:rsidP="000E6512">
      <w:pPr>
        <w:tabs>
          <w:tab w:val="left" w:pos="5370"/>
        </w:tabs>
        <w:spacing w:line="360" w:lineRule="auto"/>
        <w:jc w:val="both"/>
        <w:rPr>
          <w:rFonts w:ascii="Arial" w:hAnsi="Arial" w:cs="Arial"/>
          <w:sz w:val="24"/>
          <w:szCs w:val="24"/>
        </w:rPr>
      </w:pPr>
      <w:r>
        <w:rPr>
          <w:rFonts w:ascii="Arial" w:hAnsi="Arial" w:cs="Arial"/>
          <w:sz w:val="24"/>
          <w:szCs w:val="24"/>
        </w:rPr>
        <w:t xml:space="preserve">           </w:t>
      </w:r>
      <w:r w:rsidRPr="00CA1422">
        <w:rPr>
          <w:rFonts w:ascii="Arial" w:hAnsi="Arial" w:cs="Arial"/>
          <w:sz w:val="24"/>
          <w:szCs w:val="24"/>
        </w:rPr>
        <w:t xml:space="preserve">Para </w:t>
      </w:r>
      <w:r w:rsidR="00CA1422" w:rsidRPr="00CA1422">
        <w:rPr>
          <w:rFonts w:ascii="Arial" w:hAnsi="Arial" w:cs="Arial"/>
          <w:sz w:val="24"/>
          <w:szCs w:val="24"/>
        </w:rPr>
        <w:t xml:space="preserve">Underhill, Mc Anally e Koriath (2010), na década de 2010, tínhamos aproximadamente 40 mil coaches em todo mundo, os quais recebiam por seu trabalho cerca de 1 a 2 bilhões de dólares anualmente, tudo isso por conta da urgente precisão de se trabalhar o humano, desertar a liderança, melhorar resultados e assim esse profissional tem avançado no decorrer da História, sendo comprovado que na década de 90 teve um crescimento acentuado nas organizações estado </w:t>
      </w:r>
      <w:r w:rsidRPr="00CA1422">
        <w:rPr>
          <w:rFonts w:ascii="Arial" w:hAnsi="Arial" w:cs="Arial"/>
          <w:sz w:val="24"/>
          <w:szCs w:val="24"/>
        </w:rPr>
        <w:t>unidenses</w:t>
      </w:r>
      <w:r w:rsidR="00CA1422" w:rsidRPr="00CA1422">
        <w:rPr>
          <w:rFonts w:ascii="Arial" w:hAnsi="Arial" w:cs="Arial"/>
          <w:sz w:val="24"/>
          <w:szCs w:val="24"/>
        </w:rPr>
        <w:t xml:space="preserve">. </w:t>
      </w:r>
      <w:r w:rsidRPr="00CA1422">
        <w:rPr>
          <w:rFonts w:ascii="Arial" w:hAnsi="Arial" w:cs="Arial"/>
          <w:sz w:val="24"/>
          <w:szCs w:val="24"/>
        </w:rPr>
        <w:t xml:space="preserve"> </w:t>
      </w:r>
    </w:p>
    <w:p w:rsidR="00E17345" w:rsidRDefault="00B9462F" w:rsidP="000E6512">
      <w:pPr>
        <w:tabs>
          <w:tab w:val="left" w:pos="5370"/>
        </w:tabs>
        <w:spacing w:line="360" w:lineRule="auto"/>
        <w:jc w:val="both"/>
        <w:rPr>
          <w:rFonts w:ascii="Arial" w:hAnsi="Arial" w:cs="Arial"/>
          <w:color w:val="353535"/>
          <w:sz w:val="24"/>
          <w:szCs w:val="24"/>
          <w:shd w:val="clear" w:color="auto" w:fill="FFFFFF"/>
        </w:rPr>
      </w:pPr>
      <w:r>
        <w:rPr>
          <w:rFonts w:ascii="Arial" w:hAnsi="Arial" w:cs="Arial"/>
          <w:sz w:val="24"/>
          <w:szCs w:val="24"/>
        </w:rPr>
        <w:lastRenderedPageBreak/>
        <w:t xml:space="preserve">             </w:t>
      </w:r>
      <w:r w:rsidR="00E17345" w:rsidRPr="00B9462F">
        <w:rPr>
          <w:rFonts w:ascii="Arial" w:hAnsi="Arial" w:cs="Arial"/>
          <w:sz w:val="24"/>
          <w:szCs w:val="24"/>
        </w:rPr>
        <w:t>De acordo com Melo (2014),</w:t>
      </w:r>
      <w:r w:rsidR="003A04C4" w:rsidRPr="00B9462F">
        <w:rPr>
          <w:rFonts w:ascii="Arial" w:hAnsi="Arial" w:cs="Arial"/>
          <w:sz w:val="24"/>
          <w:szCs w:val="24"/>
        </w:rPr>
        <w:t xml:space="preserve"> o CCC </w:t>
      </w:r>
      <w:r w:rsidR="003A04C4" w:rsidRPr="00B9462F">
        <w:rPr>
          <w:rFonts w:ascii="Arial" w:hAnsi="Arial" w:cs="Arial"/>
          <w:b/>
          <w:sz w:val="24"/>
          <w:szCs w:val="24"/>
        </w:rPr>
        <w:t>(</w:t>
      </w:r>
      <w:r w:rsidR="00E17345" w:rsidRPr="00B9462F">
        <w:rPr>
          <w:rStyle w:val="Forte"/>
          <w:rFonts w:ascii="Arial" w:hAnsi="Arial" w:cs="Arial"/>
          <w:b w:val="0"/>
          <w:color w:val="353535"/>
          <w:sz w:val="24"/>
          <w:szCs w:val="24"/>
          <w:shd w:val="clear" w:color="auto" w:fill="FFFFFF"/>
        </w:rPr>
        <w:t>COACH COGNITIVO COMPORTAMENTAL</w:t>
      </w:r>
      <w:r w:rsidR="003A04C4" w:rsidRPr="00B9462F">
        <w:rPr>
          <w:rStyle w:val="Forte"/>
          <w:rFonts w:ascii="Arial" w:hAnsi="Arial" w:cs="Arial"/>
          <w:b w:val="0"/>
          <w:color w:val="353535"/>
          <w:sz w:val="24"/>
          <w:szCs w:val="24"/>
          <w:shd w:val="clear" w:color="auto" w:fill="FFFFFF"/>
        </w:rPr>
        <w:t xml:space="preserve">), possui uma estrutura divergente do Coach de outros eixos, pois este volta-se para a </w:t>
      </w:r>
      <w:r w:rsidR="00E17345" w:rsidRPr="00B9462F">
        <w:rPr>
          <w:rFonts w:ascii="Arial" w:hAnsi="Arial" w:cs="Arial"/>
          <w:b/>
          <w:color w:val="353535"/>
          <w:sz w:val="24"/>
          <w:szCs w:val="24"/>
          <w:shd w:val="clear" w:color="auto" w:fill="FFFFFF"/>
        </w:rPr>
        <w:t xml:space="preserve">  </w:t>
      </w:r>
      <w:r w:rsidR="00E17345" w:rsidRPr="00B9462F">
        <w:rPr>
          <w:rFonts w:ascii="Arial" w:hAnsi="Arial" w:cs="Arial"/>
          <w:color w:val="353535"/>
          <w:sz w:val="24"/>
          <w:szCs w:val="24"/>
          <w:shd w:val="clear" w:color="auto" w:fill="FFFFFF"/>
        </w:rPr>
        <w:t xml:space="preserve">Terapia Cognitivo-Comportamental, </w:t>
      </w:r>
      <w:r w:rsidR="003A04C4" w:rsidRPr="00B9462F">
        <w:rPr>
          <w:rFonts w:ascii="Arial" w:hAnsi="Arial" w:cs="Arial"/>
          <w:color w:val="353535"/>
          <w:sz w:val="24"/>
          <w:szCs w:val="24"/>
          <w:shd w:val="clear" w:color="auto" w:fill="FFFFFF"/>
        </w:rPr>
        <w:t>trabalhando no individuo melhorias emocionais, intelectuais e físicas, incluindo o trabalho em prol da melhoria do estresse em demasia.</w:t>
      </w:r>
    </w:p>
    <w:p w:rsidR="0060199E" w:rsidRPr="0060199E" w:rsidRDefault="00C46788" w:rsidP="000E6512">
      <w:pPr>
        <w:tabs>
          <w:tab w:val="left" w:pos="5370"/>
        </w:tabs>
        <w:spacing w:line="360" w:lineRule="auto"/>
        <w:jc w:val="both"/>
        <w:rPr>
          <w:rFonts w:ascii="Arial" w:hAnsi="Arial" w:cs="Arial"/>
          <w:sz w:val="24"/>
          <w:szCs w:val="24"/>
        </w:rPr>
      </w:pPr>
      <w:r>
        <w:rPr>
          <w:rFonts w:ascii="Arial" w:hAnsi="Arial" w:cs="Arial"/>
          <w:color w:val="353535"/>
          <w:sz w:val="24"/>
          <w:szCs w:val="24"/>
          <w:shd w:val="clear" w:color="auto" w:fill="FFFFFF"/>
        </w:rPr>
        <w:t xml:space="preserve">            </w:t>
      </w:r>
      <w:r w:rsidRPr="0060199E">
        <w:rPr>
          <w:rFonts w:ascii="Arial" w:hAnsi="Arial" w:cs="Arial"/>
          <w:color w:val="353535"/>
          <w:sz w:val="24"/>
          <w:szCs w:val="24"/>
          <w:shd w:val="clear" w:color="auto" w:fill="FFFFFF"/>
        </w:rPr>
        <w:t xml:space="preserve">Um outro fator de suma relevância quanto aos tipos de Coachs, é o fato de que conforme </w:t>
      </w:r>
      <w:r w:rsidRPr="0060199E">
        <w:rPr>
          <w:rFonts w:ascii="Arial" w:hAnsi="Arial" w:cs="Arial"/>
          <w:sz w:val="24"/>
          <w:szCs w:val="24"/>
        </w:rPr>
        <w:t xml:space="preserve">Alan Weiss, (2012), existem muitos tipos de  Coach, entre estes temos lo Coach  de Ouro, aquele que tem um tempo determinado para começar e terminar o atendimento com determinada pessoa, almejando ajudar o </w:t>
      </w:r>
      <w:r w:rsidR="0060199E" w:rsidRPr="0060199E">
        <w:rPr>
          <w:rFonts w:ascii="Arial" w:hAnsi="Arial" w:cs="Arial"/>
          <w:sz w:val="24"/>
          <w:szCs w:val="24"/>
        </w:rPr>
        <w:t xml:space="preserve">cliente a chegar onde ele quer, o mesmo ressalta que Coaching significa mudanças de potenciais </w:t>
      </w:r>
      <w:r w:rsidRPr="0060199E">
        <w:rPr>
          <w:rFonts w:ascii="Arial" w:hAnsi="Arial" w:cs="Arial"/>
          <w:sz w:val="24"/>
          <w:szCs w:val="24"/>
        </w:rPr>
        <w:t xml:space="preserve">de comportamentos, </w:t>
      </w:r>
      <w:r w:rsidR="0060199E" w:rsidRPr="0060199E">
        <w:rPr>
          <w:rFonts w:ascii="Arial" w:hAnsi="Arial" w:cs="Arial"/>
          <w:sz w:val="24"/>
          <w:szCs w:val="24"/>
        </w:rPr>
        <w:t xml:space="preserve"> que venham contribuir para a melhoria do indivíduo a alcançar suas metas e melhorar suas aptidões.</w:t>
      </w:r>
    </w:p>
    <w:p w:rsidR="00874926" w:rsidRPr="0060199E" w:rsidRDefault="00874926" w:rsidP="000E6512">
      <w:pPr>
        <w:tabs>
          <w:tab w:val="left" w:pos="5370"/>
        </w:tabs>
        <w:spacing w:line="360" w:lineRule="auto"/>
        <w:jc w:val="both"/>
        <w:rPr>
          <w:rFonts w:ascii="Arial" w:hAnsi="Arial" w:cs="Arial"/>
          <w:color w:val="353535"/>
          <w:sz w:val="24"/>
          <w:szCs w:val="24"/>
          <w:shd w:val="clear" w:color="auto" w:fill="FFFFFF"/>
        </w:rPr>
      </w:pPr>
    </w:p>
    <w:p w:rsidR="00874926" w:rsidRPr="00874926" w:rsidRDefault="00874926" w:rsidP="000E6512">
      <w:pPr>
        <w:tabs>
          <w:tab w:val="left" w:pos="5370"/>
        </w:tabs>
        <w:spacing w:line="360" w:lineRule="auto"/>
        <w:jc w:val="both"/>
        <w:rPr>
          <w:rFonts w:ascii="Arial" w:hAnsi="Arial" w:cs="Arial"/>
          <w:b/>
        </w:rPr>
      </w:pPr>
      <w:r w:rsidRPr="00874926">
        <w:rPr>
          <w:rFonts w:ascii="Arial" w:hAnsi="Arial" w:cs="Arial"/>
          <w:b/>
        </w:rPr>
        <w:t>III CAPITULO</w:t>
      </w:r>
    </w:p>
    <w:p w:rsidR="00874926" w:rsidRDefault="00874926" w:rsidP="000E6512">
      <w:pPr>
        <w:tabs>
          <w:tab w:val="left" w:pos="5370"/>
        </w:tabs>
        <w:spacing w:line="360" w:lineRule="auto"/>
        <w:jc w:val="both"/>
        <w:rPr>
          <w:rFonts w:ascii="Arial" w:hAnsi="Arial" w:cs="Arial"/>
          <w:b/>
        </w:rPr>
      </w:pPr>
      <w:r w:rsidRPr="00874926">
        <w:rPr>
          <w:rFonts w:ascii="Arial" w:hAnsi="Arial" w:cs="Arial"/>
          <w:b/>
        </w:rPr>
        <w:t>O COACHING CCC NA REDUÇÃO DO ESTRESSE</w:t>
      </w:r>
    </w:p>
    <w:p w:rsidR="00EB0C40" w:rsidRDefault="00BE33C3" w:rsidP="000E6512">
      <w:pPr>
        <w:tabs>
          <w:tab w:val="left" w:pos="5370"/>
        </w:tabs>
        <w:spacing w:line="360" w:lineRule="auto"/>
        <w:jc w:val="both"/>
        <w:rPr>
          <w:rFonts w:ascii="Arial" w:hAnsi="Arial" w:cs="Arial"/>
          <w:color w:val="03121C"/>
          <w:sz w:val="24"/>
          <w:szCs w:val="24"/>
          <w:shd w:val="clear" w:color="auto" w:fill="FFFFFF"/>
        </w:rPr>
      </w:pPr>
      <w:r>
        <w:rPr>
          <w:rFonts w:ascii="Arial" w:hAnsi="Arial" w:cs="Arial"/>
          <w:b/>
        </w:rPr>
        <w:t xml:space="preserve">            </w:t>
      </w:r>
      <w:r w:rsidR="0060199E" w:rsidRPr="003702E3">
        <w:rPr>
          <w:rFonts w:ascii="Arial" w:hAnsi="Arial" w:cs="Arial"/>
          <w:sz w:val="24"/>
          <w:szCs w:val="24"/>
        </w:rPr>
        <w:t>Para</w:t>
      </w:r>
      <w:r w:rsidRPr="00BE33C3">
        <w:rPr>
          <w:rFonts w:ascii="Arial" w:hAnsi="Arial" w:cs="Arial"/>
          <w:color w:val="03121C"/>
          <w:sz w:val="24"/>
          <w:szCs w:val="24"/>
          <w:shd w:val="clear" w:color="auto" w:fill="FFFFFF"/>
        </w:rPr>
        <w:t xml:space="preserve">, Grant, (2003), CCC consiste num tipo de </w:t>
      </w:r>
      <w:r w:rsidR="0060199E" w:rsidRPr="00BE33C3">
        <w:rPr>
          <w:rStyle w:val="nfase"/>
          <w:rFonts w:ascii="Arial" w:hAnsi="Arial" w:cs="Arial"/>
          <w:color w:val="03121C"/>
          <w:sz w:val="24"/>
          <w:szCs w:val="24"/>
          <w:shd w:val="clear" w:color="auto" w:fill="FFFFFF"/>
        </w:rPr>
        <w:t>coaching</w:t>
      </w:r>
      <w:r w:rsidR="0060199E" w:rsidRPr="00BE33C3">
        <w:rPr>
          <w:rFonts w:ascii="Arial" w:hAnsi="Arial" w:cs="Arial"/>
          <w:color w:val="03121C"/>
          <w:sz w:val="24"/>
          <w:szCs w:val="24"/>
          <w:shd w:val="clear" w:color="auto" w:fill="FFFFFF"/>
        </w:rPr>
        <w:t> </w:t>
      </w:r>
      <w:r w:rsidRPr="00BE33C3">
        <w:rPr>
          <w:rFonts w:ascii="Arial" w:hAnsi="Arial" w:cs="Arial"/>
          <w:color w:val="03121C"/>
          <w:sz w:val="24"/>
          <w:szCs w:val="24"/>
          <w:shd w:val="clear" w:color="auto" w:fill="FFFFFF"/>
        </w:rPr>
        <w:t>, que tem por base contribuir para a melhoria nas escolhas e no comportamento do indivíduo, ajuda a encarar o sistema d</w:t>
      </w:r>
      <w:r w:rsidR="00EB0C40">
        <w:rPr>
          <w:rFonts w:ascii="Arial" w:hAnsi="Arial" w:cs="Arial"/>
          <w:color w:val="03121C"/>
          <w:sz w:val="24"/>
          <w:szCs w:val="24"/>
          <w:shd w:val="clear" w:color="auto" w:fill="FFFFFF"/>
        </w:rPr>
        <w:t>e   mudança e alcance de metas.</w:t>
      </w:r>
    </w:p>
    <w:p w:rsidR="0060199E" w:rsidRDefault="00EB0C40" w:rsidP="000E6512">
      <w:pPr>
        <w:tabs>
          <w:tab w:val="left" w:pos="5370"/>
        </w:tabs>
        <w:spacing w:line="360" w:lineRule="auto"/>
        <w:jc w:val="both"/>
        <w:rPr>
          <w:rFonts w:ascii="Arial" w:hAnsi="Arial" w:cs="Arial"/>
          <w:color w:val="03121C"/>
          <w:sz w:val="24"/>
          <w:szCs w:val="24"/>
          <w:shd w:val="clear" w:color="auto" w:fill="FFFFFF"/>
        </w:rPr>
      </w:pPr>
      <w:r>
        <w:rPr>
          <w:rFonts w:ascii="Arial" w:hAnsi="Arial" w:cs="Arial"/>
          <w:color w:val="03121C"/>
          <w:sz w:val="24"/>
          <w:szCs w:val="24"/>
          <w:shd w:val="clear" w:color="auto" w:fill="FFFFFF"/>
        </w:rPr>
        <w:t xml:space="preserve">          </w:t>
      </w:r>
      <w:r w:rsidR="00BE33C3" w:rsidRPr="00BE33C3">
        <w:rPr>
          <w:rFonts w:ascii="Arial" w:hAnsi="Arial" w:cs="Arial"/>
          <w:color w:val="03121C"/>
          <w:sz w:val="24"/>
          <w:szCs w:val="24"/>
          <w:shd w:val="clear" w:color="auto" w:fill="FFFFFF"/>
        </w:rPr>
        <w:t xml:space="preserve">Indo de encontro ao que nos mostra o </w:t>
      </w:r>
      <w:r w:rsidR="0060199E" w:rsidRPr="00BE33C3">
        <w:rPr>
          <w:rFonts w:ascii="Arial" w:hAnsi="Arial" w:cs="Arial"/>
          <w:color w:val="03121C"/>
          <w:sz w:val="24"/>
          <w:szCs w:val="24"/>
          <w:shd w:val="clear" w:color="auto" w:fill="FFFFFF"/>
        </w:rPr>
        <w:t>terapeuta e psicólogo-</w:t>
      </w:r>
      <w:r w:rsidR="0060199E" w:rsidRPr="00BE33C3">
        <w:rPr>
          <w:rStyle w:val="nfase"/>
          <w:rFonts w:ascii="Arial" w:hAnsi="Arial" w:cs="Arial"/>
          <w:color w:val="03121C"/>
          <w:sz w:val="24"/>
          <w:szCs w:val="24"/>
          <w:shd w:val="clear" w:color="auto" w:fill="FFFFFF"/>
        </w:rPr>
        <w:t>coach</w:t>
      </w:r>
      <w:r w:rsidR="0060199E" w:rsidRPr="00BE33C3">
        <w:rPr>
          <w:rFonts w:ascii="Arial" w:hAnsi="Arial" w:cs="Arial"/>
          <w:color w:val="03121C"/>
          <w:sz w:val="24"/>
          <w:szCs w:val="24"/>
          <w:shd w:val="clear" w:color="auto" w:fill="FFFFFF"/>
        </w:rPr>
        <w:t xml:space="preserve"> Professor Stephen Palmer (Sardinha, 2012), </w:t>
      </w:r>
      <w:r w:rsidR="00BE33C3" w:rsidRPr="00BE33C3">
        <w:rPr>
          <w:rFonts w:ascii="Arial" w:hAnsi="Arial" w:cs="Arial"/>
          <w:color w:val="03121C"/>
          <w:sz w:val="24"/>
          <w:szCs w:val="24"/>
          <w:shd w:val="clear" w:color="auto" w:fill="FFFFFF"/>
        </w:rPr>
        <w:t xml:space="preserve">ao explicar que </w:t>
      </w:r>
      <w:r w:rsidR="0060199E" w:rsidRPr="00BE33C3">
        <w:rPr>
          <w:rFonts w:ascii="Arial" w:hAnsi="Arial" w:cs="Arial"/>
          <w:color w:val="03121C"/>
          <w:sz w:val="24"/>
          <w:szCs w:val="24"/>
          <w:shd w:val="clear" w:color="auto" w:fill="FFFFFF"/>
        </w:rPr>
        <w:t>pesquisas realizadas em diferentes áreas mostram como o CCC pode ser utilizado para</w:t>
      </w:r>
      <w:r w:rsidR="00BE33C3" w:rsidRPr="00BE33C3">
        <w:rPr>
          <w:rFonts w:ascii="Arial" w:hAnsi="Arial" w:cs="Arial"/>
          <w:color w:val="03121C"/>
          <w:sz w:val="24"/>
          <w:szCs w:val="24"/>
          <w:shd w:val="clear" w:color="auto" w:fill="FFFFFF"/>
        </w:rPr>
        <w:t xml:space="preserve"> diversas questões, como </w:t>
      </w:r>
      <w:r w:rsidR="0060199E" w:rsidRPr="00BE33C3">
        <w:rPr>
          <w:rFonts w:ascii="Arial" w:hAnsi="Arial" w:cs="Arial"/>
          <w:color w:val="03121C"/>
          <w:sz w:val="24"/>
          <w:szCs w:val="24"/>
          <w:shd w:val="clear" w:color="auto" w:fill="FFFFFF"/>
        </w:rPr>
        <w:t xml:space="preserve"> auto</w:t>
      </w:r>
      <w:r w:rsidR="00BE33C3" w:rsidRPr="00BE33C3">
        <w:rPr>
          <w:rFonts w:ascii="Arial" w:hAnsi="Arial" w:cs="Arial"/>
          <w:color w:val="03121C"/>
          <w:sz w:val="24"/>
          <w:szCs w:val="24"/>
          <w:shd w:val="clear" w:color="auto" w:fill="FFFFFF"/>
        </w:rPr>
        <w:t xml:space="preserve"> </w:t>
      </w:r>
      <w:r w:rsidR="0060199E" w:rsidRPr="00BE33C3">
        <w:rPr>
          <w:rFonts w:ascii="Arial" w:hAnsi="Arial" w:cs="Arial"/>
          <w:color w:val="03121C"/>
          <w:sz w:val="24"/>
          <w:szCs w:val="24"/>
          <w:shd w:val="clear" w:color="auto" w:fill="FFFFFF"/>
        </w:rPr>
        <w:t>aceitação, estresse, ansiedade de desempenho, depressão, perfeccionismo, procrastinação, controle emocional, resiliência e bem-estar</w:t>
      </w:r>
      <w:r w:rsidR="00BE33C3" w:rsidRPr="00BE33C3">
        <w:rPr>
          <w:rFonts w:ascii="Arial" w:hAnsi="Arial" w:cs="Arial"/>
          <w:color w:val="03121C"/>
          <w:sz w:val="24"/>
          <w:szCs w:val="24"/>
          <w:shd w:val="clear" w:color="auto" w:fill="FFFFFF"/>
        </w:rPr>
        <w:t>, por meio do CCC o indivíduo poderá desenvolver posturas que irão contribuir para a melhoria na qualidade de vida, desenvolvendo posturas que possam contribuir para saber lidar melhor com o estresse e com outras sentimentos que fazem parte da vida cotidiana laboral e pessoal.</w:t>
      </w:r>
    </w:p>
    <w:p w:rsidR="003702E3" w:rsidRDefault="003702E3" w:rsidP="000E6512">
      <w:pPr>
        <w:tabs>
          <w:tab w:val="left" w:pos="5370"/>
        </w:tabs>
        <w:spacing w:line="360" w:lineRule="auto"/>
        <w:jc w:val="both"/>
        <w:rPr>
          <w:rFonts w:ascii="Arial" w:hAnsi="Arial" w:cs="Arial"/>
          <w:color w:val="03121C"/>
          <w:sz w:val="24"/>
          <w:szCs w:val="24"/>
          <w:shd w:val="clear" w:color="auto" w:fill="FFFFFF"/>
        </w:rPr>
      </w:pPr>
      <w:r>
        <w:rPr>
          <w:rFonts w:ascii="Arial" w:hAnsi="Arial" w:cs="Arial"/>
          <w:color w:val="03121C"/>
          <w:sz w:val="24"/>
          <w:szCs w:val="24"/>
          <w:shd w:val="clear" w:color="auto" w:fill="FFFFFF"/>
        </w:rPr>
        <w:t xml:space="preserve">         </w:t>
      </w:r>
      <w:r w:rsidRPr="003702E3">
        <w:rPr>
          <w:rFonts w:ascii="Arial" w:hAnsi="Arial" w:cs="Arial"/>
          <w:color w:val="03121C"/>
          <w:sz w:val="24"/>
          <w:szCs w:val="24"/>
          <w:shd w:val="clear" w:color="auto" w:fill="FFFFFF"/>
        </w:rPr>
        <w:t xml:space="preserve">Segundo Palmer &amp; Szymanska, (2007), o  CCC contribui muito eficazmente para a redução do alto nível de estresse por conta de trabalhar no individuo autoconhecimento e desenvolvimento de recursos próprios do indivíduo por intermédio de sessões estruturadas e com uso de técnicas cognitivas, </w:t>
      </w:r>
      <w:r w:rsidRPr="003702E3">
        <w:rPr>
          <w:rFonts w:ascii="Arial" w:hAnsi="Arial" w:cs="Arial"/>
          <w:color w:val="03121C"/>
          <w:sz w:val="24"/>
          <w:szCs w:val="24"/>
          <w:shd w:val="clear" w:color="auto" w:fill="FFFFFF"/>
        </w:rPr>
        <w:lastRenderedPageBreak/>
        <w:t>comport</w:t>
      </w:r>
      <w:r>
        <w:rPr>
          <w:rFonts w:ascii="Arial" w:hAnsi="Arial" w:cs="Arial"/>
          <w:color w:val="03121C"/>
          <w:sz w:val="24"/>
          <w:szCs w:val="24"/>
          <w:shd w:val="clear" w:color="auto" w:fill="FFFFFF"/>
        </w:rPr>
        <w:t>amentais e de imagem, obtendo no</w:t>
      </w:r>
      <w:r w:rsidRPr="003702E3">
        <w:rPr>
          <w:rFonts w:ascii="Arial" w:hAnsi="Arial" w:cs="Arial"/>
          <w:color w:val="03121C"/>
          <w:sz w:val="24"/>
          <w:szCs w:val="24"/>
          <w:shd w:val="clear" w:color="auto" w:fill="FFFFFF"/>
        </w:rPr>
        <w:t xml:space="preserve"> ser</w:t>
      </w:r>
      <w:r>
        <w:rPr>
          <w:rFonts w:ascii="Arial" w:hAnsi="Arial" w:cs="Arial"/>
          <w:color w:val="03121C"/>
          <w:sz w:val="24"/>
          <w:szCs w:val="24"/>
          <w:shd w:val="clear" w:color="auto" w:fill="FFFFFF"/>
        </w:rPr>
        <w:t xml:space="preserve">, </w:t>
      </w:r>
      <w:r w:rsidRPr="003702E3">
        <w:rPr>
          <w:rFonts w:ascii="Arial" w:hAnsi="Arial" w:cs="Arial"/>
          <w:color w:val="03121C"/>
          <w:sz w:val="24"/>
          <w:szCs w:val="24"/>
          <w:shd w:val="clear" w:color="auto" w:fill="FFFFFF"/>
        </w:rPr>
        <w:t xml:space="preserve"> transformações necessárias para a melhoria do comportamento.</w:t>
      </w:r>
    </w:p>
    <w:p w:rsidR="003702E3" w:rsidRDefault="003702E3" w:rsidP="000E6512">
      <w:pPr>
        <w:tabs>
          <w:tab w:val="left" w:pos="5370"/>
        </w:tabs>
        <w:spacing w:line="360" w:lineRule="auto"/>
        <w:jc w:val="both"/>
        <w:rPr>
          <w:rFonts w:ascii="Arial" w:hAnsi="Arial" w:cs="Arial"/>
          <w:color w:val="03121C"/>
          <w:sz w:val="24"/>
          <w:szCs w:val="24"/>
          <w:shd w:val="clear" w:color="auto" w:fill="FFFFFF"/>
        </w:rPr>
      </w:pPr>
      <w:r>
        <w:rPr>
          <w:rFonts w:ascii="Arial" w:hAnsi="Arial" w:cs="Arial"/>
          <w:color w:val="03121C"/>
          <w:sz w:val="24"/>
          <w:szCs w:val="24"/>
          <w:shd w:val="clear" w:color="auto" w:fill="FFFFFF"/>
        </w:rPr>
        <w:t xml:space="preserve">           </w:t>
      </w:r>
      <w:r w:rsidRPr="006A430D">
        <w:rPr>
          <w:rFonts w:ascii="Arial" w:hAnsi="Arial" w:cs="Arial"/>
          <w:color w:val="03121C"/>
          <w:sz w:val="24"/>
          <w:szCs w:val="24"/>
          <w:shd w:val="clear" w:color="auto" w:fill="FFFFFF"/>
        </w:rPr>
        <w:t xml:space="preserve">Como também vale lembrar que para </w:t>
      </w:r>
      <w:r w:rsidR="006A430D" w:rsidRPr="006A430D">
        <w:rPr>
          <w:rFonts w:ascii="Arial" w:hAnsi="Arial" w:cs="Arial"/>
          <w:color w:val="03121C"/>
          <w:sz w:val="24"/>
          <w:szCs w:val="24"/>
          <w:shd w:val="clear" w:color="auto" w:fill="FFFFFF"/>
        </w:rPr>
        <w:t xml:space="preserve">Palmer, Grant, &amp; O'Connell, (2007), por meio do CCC, o indivíduo ao apresentar transtornos emotivos, e buscarem ajuda de um Coach, fazendo uso do CCC, estão tentando encontrar caminhos viáveis para que possam lidar melhor com suas emoções, com seus estresses, o CCC faz uso de </w:t>
      </w:r>
      <w:r w:rsidRPr="006A430D">
        <w:rPr>
          <w:rFonts w:ascii="Arial" w:hAnsi="Arial" w:cs="Arial"/>
          <w:color w:val="03121C"/>
          <w:sz w:val="24"/>
          <w:szCs w:val="24"/>
          <w:shd w:val="clear" w:color="auto" w:fill="FFFFFF"/>
        </w:rPr>
        <w:t xml:space="preserve"> estratégias especificamente voltadas para a solução de problemas e planos de ação, após breve entendimento do caso de</w:t>
      </w:r>
      <w:r w:rsidR="006A430D" w:rsidRPr="006A430D">
        <w:rPr>
          <w:rFonts w:ascii="Arial" w:hAnsi="Arial" w:cs="Arial"/>
          <w:color w:val="03121C"/>
          <w:sz w:val="24"/>
          <w:szCs w:val="24"/>
          <w:shd w:val="clear" w:color="auto" w:fill="FFFFFF"/>
        </w:rPr>
        <w:t xml:space="preserve"> acordo com o modelo cognitivo, por meio do CCC, a pessoa passa a encontrar meios de controle emocional, melhorar suas habilidades cognitivas e comportamentais, como também desenvolver </w:t>
      </w:r>
      <w:r w:rsidRPr="006A430D">
        <w:rPr>
          <w:rFonts w:ascii="Arial" w:hAnsi="Arial" w:cs="Arial"/>
          <w:color w:val="03121C"/>
          <w:sz w:val="24"/>
          <w:szCs w:val="24"/>
          <w:shd w:val="clear" w:color="auto" w:fill="FFFFFF"/>
        </w:rPr>
        <w:t xml:space="preserve">habilidades de pensamento </w:t>
      </w:r>
      <w:r w:rsidR="006A430D" w:rsidRPr="006A430D">
        <w:rPr>
          <w:rFonts w:ascii="Arial" w:hAnsi="Arial" w:cs="Arial"/>
          <w:color w:val="03121C"/>
          <w:sz w:val="24"/>
          <w:szCs w:val="24"/>
          <w:shd w:val="clear" w:color="auto" w:fill="FFFFFF"/>
        </w:rPr>
        <w:t>benéficos ao seu sucesso pessoal, social e profissional.</w:t>
      </w:r>
    </w:p>
    <w:p w:rsidR="002C1677" w:rsidRPr="002C1677" w:rsidRDefault="002C1677" w:rsidP="000E6512">
      <w:pPr>
        <w:tabs>
          <w:tab w:val="left" w:pos="5370"/>
        </w:tabs>
        <w:spacing w:line="360" w:lineRule="auto"/>
        <w:jc w:val="both"/>
        <w:rPr>
          <w:rFonts w:ascii="Arial" w:hAnsi="Arial" w:cs="Arial"/>
          <w:color w:val="03121C"/>
          <w:sz w:val="24"/>
          <w:szCs w:val="24"/>
          <w:shd w:val="clear" w:color="auto" w:fill="FFFFFF"/>
        </w:rPr>
      </w:pPr>
      <w:r>
        <w:rPr>
          <w:rFonts w:ascii="Arial" w:hAnsi="Arial" w:cs="Arial"/>
          <w:color w:val="03121C"/>
          <w:sz w:val="24"/>
          <w:szCs w:val="24"/>
          <w:shd w:val="clear" w:color="auto" w:fill="FFFFFF"/>
        </w:rPr>
        <w:t xml:space="preserve">           </w:t>
      </w:r>
      <w:r w:rsidRPr="002C1677">
        <w:rPr>
          <w:rFonts w:ascii="Arial" w:hAnsi="Arial" w:cs="Arial"/>
          <w:color w:val="03121C"/>
          <w:sz w:val="24"/>
          <w:szCs w:val="24"/>
          <w:shd w:val="clear" w:color="auto" w:fill="FFFFFF"/>
        </w:rPr>
        <w:t>Um outro fator que merece ser considerado conforme Palmer &amp; Panchal, (2011), é o fato de que no CCC, trabalha-se também os processos de adaptações necessárias ao processo de melhoramento e que devem atentar para as peculiaridades de diferentes culturas e gerações envolvidas o que também.</w:t>
      </w:r>
    </w:p>
    <w:p w:rsidR="006A430D" w:rsidRPr="007C02C6" w:rsidRDefault="007C02C6" w:rsidP="000E6512">
      <w:pPr>
        <w:tabs>
          <w:tab w:val="left" w:pos="5370"/>
        </w:tabs>
        <w:spacing w:line="360" w:lineRule="auto"/>
        <w:jc w:val="both"/>
        <w:rPr>
          <w:rFonts w:ascii="Arial" w:hAnsi="Arial" w:cs="Arial"/>
          <w:b/>
          <w:color w:val="03121C"/>
          <w:sz w:val="24"/>
          <w:szCs w:val="24"/>
          <w:shd w:val="clear" w:color="auto" w:fill="FFFFFF"/>
        </w:rPr>
      </w:pPr>
      <w:r w:rsidRPr="007C02C6">
        <w:rPr>
          <w:rFonts w:ascii="Arial" w:hAnsi="Arial" w:cs="Arial"/>
          <w:b/>
          <w:color w:val="03121C"/>
          <w:sz w:val="24"/>
          <w:szCs w:val="24"/>
          <w:shd w:val="clear" w:color="auto" w:fill="FFFFFF"/>
        </w:rPr>
        <w:t xml:space="preserve">IV CAPITULO </w:t>
      </w:r>
    </w:p>
    <w:p w:rsidR="007C02C6" w:rsidRPr="007C02C6" w:rsidRDefault="007C02C6" w:rsidP="000E6512">
      <w:pPr>
        <w:tabs>
          <w:tab w:val="left" w:pos="5370"/>
        </w:tabs>
        <w:spacing w:line="360" w:lineRule="auto"/>
        <w:jc w:val="both"/>
        <w:rPr>
          <w:rFonts w:ascii="Arial" w:hAnsi="Arial" w:cs="Arial"/>
          <w:b/>
          <w:color w:val="03121C"/>
          <w:sz w:val="24"/>
          <w:szCs w:val="24"/>
          <w:shd w:val="clear" w:color="auto" w:fill="FFFFFF"/>
        </w:rPr>
      </w:pPr>
      <w:r w:rsidRPr="007C02C6">
        <w:rPr>
          <w:rFonts w:ascii="Arial" w:hAnsi="Arial" w:cs="Arial"/>
          <w:b/>
          <w:sz w:val="24"/>
          <w:szCs w:val="24"/>
        </w:rPr>
        <w:t>PROCEDIMENTOS METODOLÓGICOS</w:t>
      </w:r>
    </w:p>
    <w:p w:rsidR="000C4797" w:rsidRDefault="000C4797" w:rsidP="000C4797">
      <w:pPr>
        <w:tabs>
          <w:tab w:val="left" w:pos="5370"/>
        </w:tabs>
        <w:spacing w:line="360" w:lineRule="auto"/>
        <w:jc w:val="both"/>
        <w:rPr>
          <w:rFonts w:ascii="Arial" w:hAnsi="Arial" w:cs="Arial"/>
          <w:sz w:val="24"/>
          <w:szCs w:val="24"/>
        </w:rPr>
      </w:pPr>
      <w:r w:rsidRPr="000C4797">
        <w:rPr>
          <w:rFonts w:ascii="Arial" w:hAnsi="Arial" w:cs="Arial"/>
          <w:sz w:val="24"/>
          <w:szCs w:val="24"/>
        </w:rPr>
        <w:t xml:space="preserve">              Os procedimentos metodológicos para a elaboração deste, foi de cunho qualitativo e descritivo, segundo Gil (2006), esta pesquisa busca ofertar uma maior explicação do fenômeno em estudo, promovendo assim uma facilidade maior em sua compreensão.</w:t>
      </w:r>
    </w:p>
    <w:p w:rsidR="00F74E95" w:rsidRDefault="00F74E95" w:rsidP="00F74E95">
      <w:pPr>
        <w:spacing w:line="360" w:lineRule="auto"/>
        <w:jc w:val="both"/>
        <w:rPr>
          <w:rFonts w:ascii="Arial" w:hAnsi="Arial" w:cs="Arial"/>
          <w:sz w:val="24"/>
          <w:szCs w:val="24"/>
        </w:rPr>
      </w:pPr>
      <w:r>
        <w:rPr>
          <w:rFonts w:ascii="Arial" w:hAnsi="Arial" w:cs="Arial"/>
          <w:sz w:val="24"/>
          <w:szCs w:val="24"/>
        </w:rPr>
        <w:t xml:space="preserve">             Lembrando que conforme Oliveira (2008), este tipo de pesquisa consiste num </w:t>
      </w:r>
      <w:r w:rsidRPr="008E5A13">
        <w:rPr>
          <w:rFonts w:ascii="Arial" w:hAnsi="Arial" w:cs="Arial"/>
          <w:sz w:val="24"/>
          <w:szCs w:val="24"/>
        </w:rPr>
        <w:t>ato criativo</w:t>
      </w:r>
      <w:r>
        <w:rPr>
          <w:rFonts w:ascii="Arial" w:hAnsi="Arial" w:cs="Arial"/>
          <w:sz w:val="24"/>
          <w:szCs w:val="24"/>
        </w:rPr>
        <w:t xml:space="preserve">, onde </w:t>
      </w:r>
      <w:r w:rsidRPr="008E5A13">
        <w:rPr>
          <w:rFonts w:ascii="Arial" w:hAnsi="Arial" w:cs="Arial"/>
          <w:sz w:val="24"/>
          <w:szCs w:val="24"/>
        </w:rPr>
        <w:t>pesquisador</w:t>
      </w:r>
      <w:r>
        <w:rPr>
          <w:rFonts w:ascii="Arial" w:hAnsi="Arial" w:cs="Arial"/>
          <w:sz w:val="24"/>
          <w:szCs w:val="24"/>
        </w:rPr>
        <w:t xml:space="preserve"> deve fazer uso de meios propícios </w:t>
      </w:r>
      <w:r w:rsidRPr="008E5A13">
        <w:rPr>
          <w:rFonts w:ascii="Arial" w:hAnsi="Arial" w:cs="Arial"/>
          <w:sz w:val="24"/>
          <w:szCs w:val="24"/>
        </w:rPr>
        <w:t>pa</w:t>
      </w:r>
      <w:r>
        <w:rPr>
          <w:rFonts w:ascii="Arial" w:hAnsi="Arial" w:cs="Arial"/>
          <w:sz w:val="24"/>
          <w:szCs w:val="24"/>
        </w:rPr>
        <w:t>ra o tipo de objeto pesquisado. E assim tornar mais fácil o esclarecimento quanto ao fenômeno em estudo.</w:t>
      </w:r>
    </w:p>
    <w:p w:rsidR="00F74E95" w:rsidRDefault="00F74E95" w:rsidP="00F74E95">
      <w:pPr>
        <w:spacing w:line="360" w:lineRule="auto"/>
        <w:jc w:val="both"/>
        <w:rPr>
          <w:rFonts w:ascii="Arial" w:hAnsi="Arial" w:cs="Arial"/>
          <w:sz w:val="24"/>
          <w:szCs w:val="24"/>
        </w:rPr>
      </w:pPr>
    </w:p>
    <w:p w:rsidR="006B714A" w:rsidRDefault="006B714A" w:rsidP="00F74E95">
      <w:pPr>
        <w:spacing w:line="360" w:lineRule="auto"/>
        <w:jc w:val="both"/>
        <w:rPr>
          <w:rFonts w:ascii="Arial" w:hAnsi="Arial" w:cs="Arial"/>
          <w:sz w:val="24"/>
          <w:szCs w:val="24"/>
        </w:rPr>
      </w:pPr>
    </w:p>
    <w:p w:rsidR="006B714A" w:rsidRDefault="006B714A" w:rsidP="00F74E95">
      <w:pPr>
        <w:spacing w:line="360" w:lineRule="auto"/>
        <w:jc w:val="both"/>
        <w:rPr>
          <w:rFonts w:ascii="Arial" w:hAnsi="Arial" w:cs="Arial"/>
          <w:sz w:val="24"/>
          <w:szCs w:val="24"/>
        </w:rPr>
      </w:pPr>
    </w:p>
    <w:p w:rsidR="006B714A" w:rsidRDefault="006B714A" w:rsidP="00F74E95">
      <w:pPr>
        <w:spacing w:line="360" w:lineRule="auto"/>
        <w:jc w:val="both"/>
        <w:rPr>
          <w:rFonts w:ascii="Arial" w:hAnsi="Arial" w:cs="Arial"/>
          <w:sz w:val="24"/>
          <w:szCs w:val="24"/>
        </w:rPr>
      </w:pPr>
    </w:p>
    <w:p w:rsidR="006B714A" w:rsidRDefault="006B714A" w:rsidP="00F74E95">
      <w:pPr>
        <w:spacing w:line="360" w:lineRule="auto"/>
        <w:jc w:val="both"/>
        <w:rPr>
          <w:rFonts w:ascii="Arial" w:hAnsi="Arial" w:cs="Arial"/>
          <w:sz w:val="24"/>
          <w:szCs w:val="24"/>
        </w:rPr>
      </w:pPr>
    </w:p>
    <w:p w:rsidR="006B714A" w:rsidRDefault="006B714A" w:rsidP="00F74E95">
      <w:pPr>
        <w:spacing w:line="360" w:lineRule="auto"/>
        <w:jc w:val="both"/>
        <w:rPr>
          <w:rFonts w:ascii="Arial" w:hAnsi="Arial" w:cs="Arial"/>
          <w:sz w:val="24"/>
          <w:szCs w:val="24"/>
        </w:rPr>
      </w:pPr>
    </w:p>
    <w:p w:rsidR="006B714A" w:rsidRDefault="006B714A" w:rsidP="00F74E95">
      <w:pPr>
        <w:spacing w:line="360" w:lineRule="auto"/>
        <w:jc w:val="both"/>
        <w:rPr>
          <w:rFonts w:ascii="Arial" w:hAnsi="Arial" w:cs="Arial"/>
          <w:sz w:val="24"/>
          <w:szCs w:val="24"/>
        </w:rPr>
      </w:pPr>
    </w:p>
    <w:p w:rsidR="006B714A" w:rsidRDefault="006B714A" w:rsidP="00F74E95">
      <w:pPr>
        <w:spacing w:line="360" w:lineRule="auto"/>
        <w:jc w:val="both"/>
        <w:rPr>
          <w:rFonts w:ascii="Arial" w:hAnsi="Arial" w:cs="Arial"/>
          <w:sz w:val="24"/>
          <w:szCs w:val="24"/>
        </w:rPr>
      </w:pPr>
    </w:p>
    <w:p w:rsidR="006B714A" w:rsidRDefault="006B714A" w:rsidP="00F74E95">
      <w:pPr>
        <w:spacing w:line="360" w:lineRule="auto"/>
        <w:jc w:val="both"/>
        <w:rPr>
          <w:rFonts w:ascii="Arial" w:hAnsi="Arial" w:cs="Arial"/>
          <w:sz w:val="24"/>
          <w:szCs w:val="24"/>
        </w:rPr>
      </w:pPr>
    </w:p>
    <w:p w:rsidR="006B714A" w:rsidRDefault="006B714A" w:rsidP="00F74E95">
      <w:pPr>
        <w:spacing w:line="360" w:lineRule="auto"/>
        <w:jc w:val="both"/>
        <w:rPr>
          <w:rFonts w:ascii="Arial" w:hAnsi="Arial" w:cs="Arial"/>
          <w:sz w:val="24"/>
          <w:szCs w:val="24"/>
        </w:rPr>
      </w:pPr>
    </w:p>
    <w:p w:rsidR="006B714A" w:rsidRDefault="006B714A" w:rsidP="00F74E95">
      <w:pPr>
        <w:spacing w:line="360" w:lineRule="auto"/>
        <w:jc w:val="both"/>
        <w:rPr>
          <w:rFonts w:ascii="Arial" w:hAnsi="Arial" w:cs="Arial"/>
          <w:sz w:val="24"/>
          <w:szCs w:val="24"/>
        </w:rPr>
      </w:pPr>
    </w:p>
    <w:p w:rsidR="006B714A" w:rsidRDefault="006B714A" w:rsidP="00F74E95">
      <w:pPr>
        <w:spacing w:line="360" w:lineRule="auto"/>
        <w:jc w:val="both"/>
        <w:rPr>
          <w:rFonts w:ascii="Arial" w:hAnsi="Arial" w:cs="Arial"/>
          <w:sz w:val="24"/>
          <w:szCs w:val="24"/>
        </w:rPr>
      </w:pPr>
    </w:p>
    <w:p w:rsidR="006B714A" w:rsidRDefault="006B714A" w:rsidP="00F74E95">
      <w:pPr>
        <w:spacing w:line="360" w:lineRule="auto"/>
        <w:jc w:val="both"/>
        <w:rPr>
          <w:rFonts w:ascii="Arial" w:hAnsi="Arial" w:cs="Arial"/>
          <w:sz w:val="24"/>
          <w:szCs w:val="24"/>
        </w:rPr>
      </w:pPr>
    </w:p>
    <w:p w:rsidR="006B714A" w:rsidRDefault="006B714A" w:rsidP="00F74E95">
      <w:pPr>
        <w:spacing w:line="360" w:lineRule="auto"/>
        <w:jc w:val="both"/>
        <w:rPr>
          <w:rFonts w:ascii="Arial" w:hAnsi="Arial" w:cs="Arial"/>
          <w:b/>
          <w:sz w:val="24"/>
          <w:szCs w:val="24"/>
        </w:rPr>
      </w:pPr>
      <w:r w:rsidRPr="006B714A">
        <w:rPr>
          <w:rFonts w:ascii="Arial" w:hAnsi="Arial" w:cs="Arial"/>
          <w:b/>
          <w:sz w:val="24"/>
          <w:szCs w:val="24"/>
        </w:rPr>
        <w:t xml:space="preserve">CONSIDERAÇÕES FINAIS </w:t>
      </w:r>
    </w:p>
    <w:p w:rsidR="00F8016B" w:rsidRDefault="00F8016B" w:rsidP="00F74E95">
      <w:pPr>
        <w:spacing w:line="360" w:lineRule="auto"/>
        <w:jc w:val="both"/>
        <w:rPr>
          <w:rFonts w:ascii="Arial" w:hAnsi="Arial" w:cs="Arial"/>
          <w:color w:val="03121C"/>
          <w:sz w:val="24"/>
          <w:szCs w:val="24"/>
          <w:shd w:val="clear" w:color="auto" w:fill="FFFFFF"/>
        </w:rPr>
      </w:pPr>
      <w:r>
        <w:rPr>
          <w:rFonts w:ascii="Tahoma" w:hAnsi="Tahoma" w:cs="Tahoma"/>
          <w:color w:val="03121C"/>
          <w:sz w:val="18"/>
          <w:szCs w:val="18"/>
          <w:shd w:val="clear" w:color="auto" w:fill="FFFFFF"/>
        </w:rPr>
        <w:t xml:space="preserve">             </w:t>
      </w:r>
      <w:r w:rsidR="00F01810" w:rsidRPr="00F8016B">
        <w:rPr>
          <w:rFonts w:ascii="Arial" w:hAnsi="Arial" w:cs="Arial"/>
          <w:color w:val="03121C"/>
          <w:sz w:val="24"/>
          <w:szCs w:val="24"/>
          <w:shd w:val="clear" w:color="auto" w:fill="FFFFFF"/>
        </w:rPr>
        <w:t xml:space="preserve">Este artigo </w:t>
      </w:r>
      <w:r w:rsidRPr="00F8016B">
        <w:rPr>
          <w:rFonts w:ascii="Arial" w:hAnsi="Arial" w:cs="Arial"/>
          <w:color w:val="03121C"/>
          <w:sz w:val="24"/>
          <w:szCs w:val="24"/>
          <w:shd w:val="clear" w:color="auto" w:fill="FFFFFF"/>
        </w:rPr>
        <w:t>possuiu como meta mostrar que o Coach CCC consiste numa excelente ferramenta que ajuda a controlar o nível de estresse, conduzindo o indivíduo ao sucesso pessoal, social e profissional, como também servirá de meio valioso para prevenção de algumas doenças originárias do alto nível de estresse.</w:t>
      </w:r>
    </w:p>
    <w:p w:rsidR="00F8016B" w:rsidRDefault="00F8016B" w:rsidP="00F74E95">
      <w:pPr>
        <w:spacing w:line="360" w:lineRule="auto"/>
        <w:jc w:val="both"/>
        <w:rPr>
          <w:rFonts w:ascii="Arial" w:hAnsi="Arial" w:cs="Arial"/>
          <w:sz w:val="24"/>
          <w:szCs w:val="24"/>
        </w:rPr>
      </w:pPr>
      <w:r>
        <w:rPr>
          <w:rFonts w:ascii="Arial" w:hAnsi="Arial" w:cs="Arial"/>
          <w:color w:val="03121C"/>
          <w:sz w:val="24"/>
          <w:szCs w:val="24"/>
          <w:shd w:val="clear" w:color="auto" w:fill="FFFFFF"/>
        </w:rPr>
        <w:t xml:space="preserve">             </w:t>
      </w:r>
      <w:r>
        <w:rPr>
          <w:rFonts w:ascii="Arial" w:hAnsi="Arial" w:cs="Arial"/>
          <w:sz w:val="24"/>
          <w:szCs w:val="24"/>
        </w:rPr>
        <w:t>E mesmo tendo a certeza de que o Coaching, ainda tem muito a conquistar e que mesmo com alguns desconhecendo suas eficácias, é fato que em breve será bem mais comprovado que suas ferramentas podem conduzir o homem ao sucesso e ao melhor controle de suas emoções, sendo assim um excelente caminho para conduzir o indivíduo ao controle de si mesmo, conhecedor de suas habilidades e capacitado para melhor lidar com seus sentimentos.</w:t>
      </w:r>
    </w:p>
    <w:p w:rsidR="00F8016B" w:rsidRPr="00F8016B" w:rsidRDefault="00F8016B" w:rsidP="00F74E95">
      <w:pPr>
        <w:spacing w:line="360" w:lineRule="auto"/>
        <w:jc w:val="both"/>
        <w:rPr>
          <w:rFonts w:ascii="Arial" w:hAnsi="Arial" w:cs="Arial"/>
          <w:sz w:val="24"/>
          <w:szCs w:val="24"/>
        </w:rPr>
      </w:pPr>
      <w:r>
        <w:t xml:space="preserve">                </w:t>
      </w:r>
      <w:r w:rsidRPr="00F8016B">
        <w:rPr>
          <w:rFonts w:ascii="Arial" w:hAnsi="Arial" w:cs="Arial"/>
          <w:sz w:val="24"/>
          <w:szCs w:val="24"/>
        </w:rPr>
        <w:t xml:space="preserve">Além disso, notou-se por meio deste artigo que após </w:t>
      </w:r>
      <w:r w:rsidR="000724A9">
        <w:rPr>
          <w:rFonts w:ascii="Arial" w:hAnsi="Arial" w:cs="Arial"/>
          <w:sz w:val="24"/>
          <w:szCs w:val="24"/>
        </w:rPr>
        <w:t>alguns usarem o C</w:t>
      </w:r>
      <w:r w:rsidRPr="00F8016B">
        <w:rPr>
          <w:rFonts w:ascii="Arial" w:hAnsi="Arial" w:cs="Arial"/>
          <w:sz w:val="24"/>
          <w:szCs w:val="24"/>
        </w:rPr>
        <w:t xml:space="preserve">oaching como meio para se auto conhecer e o sucesso </w:t>
      </w:r>
      <w:r>
        <w:rPr>
          <w:rFonts w:ascii="Arial" w:hAnsi="Arial" w:cs="Arial"/>
          <w:sz w:val="24"/>
          <w:szCs w:val="24"/>
        </w:rPr>
        <w:t>obter</w:t>
      </w:r>
      <w:r w:rsidRPr="00F8016B">
        <w:rPr>
          <w:rFonts w:ascii="Arial" w:hAnsi="Arial" w:cs="Arial"/>
          <w:sz w:val="24"/>
          <w:szCs w:val="24"/>
        </w:rPr>
        <w:t xml:space="preserve"> ficou evidente que o Coaching realmente funciona quanto ao progresso das habilidades, no controle dos sentimentos e nas aptidões para melhor enfrentar a barreira da vida.</w:t>
      </w:r>
    </w:p>
    <w:p w:rsidR="00F8016B" w:rsidRPr="00F8016B" w:rsidRDefault="00F8016B" w:rsidP="00F74E95">
      <w:pPr>
        <w:spacing w:line="360" w:lineRule="auto"/>
        <w:jc w:val="both"/>
        <w:rPr>
          <w:rFonts w:ascii="Arial" w:hAnsi="Arial" w:cs="Arial"/>
          <w:color w:val="03121C"/>
          <w:sz w:val="24"/>
          <w:szCs w:val="24"/>
          <w:shd w:val="clear" w:color="auto" w:fill="FFFFFF"/>
        </w:rPr>
      </w:pPr>
    </w:p>
    <w:p w:rsidR="000C4797" w:rsidRDefault="000C4797" w:rsidP="000C4797">
      <w:pPr>
        <w:tabs>
          <w:tab w:val="left" w:pos="5370"/>
        </w:tabs>
        <w:spacing w:line="360" w:lineRule="auto"/>
        <w:jc w:val="both"/>
        <w:rPr>
          <w:rFonts w:ascii="Arial" w:hAnsi="Arial" w:cs="Arial"/>
          <w:sz w:val="24"/>
          <w:szCs w:val="24"/>
        </w:rPr>
      </w:pPr>
    </w:p>
    <w:p w:rsidR="000724A9" w:rsidRDefault="000724A9" w:rsidP="000C4797">
      <w:pPr>
        <w:tabs>
          <w:tab w:val="left" w:pos="5370"/>
        </w:tabs>
        <w:spacing w:line="360" w:lineRule="auto"/>
        <w:jc w:val="both"/>
        <w:rPr>
          <w:rFonts w:ascii="Arial" w:hAnsi="Arial" w:cs="Arial"/>
          <w:sz w:val="24"/>
          <w:szCs w:val="24"/>
        </w:rPr>
      </w:pPr>
    </w:p>
    <w:p w:rsidR="000724A9" w:rsidRDefault="000724A9" w:rsidP="000C4797">
      <w:pPr>
        <w:tabs>
          <w:tab w:val="left" w:pos="5370"/>
        </w:tabs>
        <w:spacing w:line="360" w:lineRule="auto"/>
        <w:jc w:val="both"/>
        <w:rPr>
          <w:rFonts w:ascii="Arial" w:hAnsi="Arial" w:cs="Arial"/>
          <w:sz w:val="24"/>
          <w:szCs w:val="24"/>
        </w:rPr>
      </w:pPr>
    </w:p>
    <w:p w:rsidR="000724A9" w:rsidRDefault="000724A9" w:rsidP="000C4797">
      <w:pPr>
        <w:tabs>
          <w:tab w:val="left" w:pos="5370"/>
        </w:tabs>
        <w:spacing w:line="360" w:lineRule="auto"/>
        <w:jc w:val="both"/>
        <w:rPr>
          <w:rFonts w:ascii="Arial" w:hAnsi="Arial" w:cs="Arial"/>
          <w:sz w:val="24"/>
          <w:szCs w:val="24"/>
        </w:rPr>
      </w:pPr>
    </w:p>
    <w:p w:rsidR="000724A9" w:rsidRDefault="000724A9" w:rsidP="000C4797">
      <w:pPr>
        <w:tabs>
          <w:tab w:val="left" w:pos="5370"/>
        </w:tabs>
        <w:spacing w:line="360" w:lineRule="auto"/>
        <w:jc w:val="both"/>
        <w:rPr>
          <w:rFonts w:ascii="Arial" w:hAnsi="Arial" w:cs="Arial"/>
          <w:sz w:val="24"/>
          <w:szCs w:val="24"/>
        </w:rPr>
      </w:pPr>
    </w:p>
    <w:p w:rsidR="000724A9" w:rsidRDefault="000724A9" w:rsidP="000C4797">
      <w:pPr>
        <w:tabs>
          <w:tab w:val="left" w:pos="5370"/>
        </w:tabs>
        <w:spacing w:line="360" w:lineRule="auto"/>
        <w:jc w:val="both"/>
        <w:rPr>
          <w:rFonts w:ascii="Arial" w:hAnsi="Arial" w:cs="Arial"/>
          <w:sz w:val="24"/>
          <w:szCs w:val="24"/>
        </w:rPr>
      </w:pPr>
    </w:p>
    <w:p w:rsidR="000724A9" w:rsidRDefault="000724A9" w:rsidP="000C4797">
      <w:pPr>
        <w:tabs>
          <w:tab w:val="left" w:pos="5370"/>
        </w:tabs>
        <w:spacing w:line="360" w:lineRule="auto"/>
        <w:jc w:val="both"/>
        <w:rPr>
          <w:rFonts w:ascii="Arial" w:hAnsi="Arial" w:cs="Arial"/>
          <w:sz w:val="24"/>
          <w:szCs w:val="24"/>
        </w:rPr>
      </w:pPr>
    </w:p>
    <w:p w:rsidR="000724A9" w:rsidRDefault="000724A9" w:rsidP="000C4797">
      <w:pPr>
        <w:tabs>
          <w:tab w:val="left" w:pos="5370"/>
        </w:tabs>
        <w:spacing w:line="360" w:lineRule="auto"/>
        <w:jc w:val="both"/>
        <w:rPr>
          <w:rFonts w:ascii="Arial" w:hAnsi="Arial" w:cs="Arial"/>
          <w:sz w:val="24"/>
          <w:szCs w:val="24"/>
        </w:rPr>
      </w:pPr>
    </w:p>
    <w:p w:rsidR="000724A9" w:rsidRDefault="000724A9" w:rsidP="000C4797">
      <w:pPr>
        <w:tabs>
          <w:tab w:val="left" w:pos="5370"/>
        </w:tabs>
        <w:spacing w:line="360" w:lineRule="auto"/>
        <w:jc w:val="both"/>
        <w:rPr>
          <w:rFonts w:ascii="Arial" w:hAnsi="Arial" w:cs="Arial"/>
          <w:sz w:val="24"/>
          <w:szCs w:val="24"/>
        </w:rPr>
      </w:pPr>
    </w:p>
    <w:p w:rsidR="000724A9" w:rsidRDefault="000724A9" w:rsidP="000C4797">
      <w:pPr>
        <w:tabs>
          <w:tab w:val="left" w:pos="5370"/>
        </w:tabs>
        <w:spacing w:line="360" w:lineRule="auto"/>
        <w:jc w:val="both"/>
        <w:rPr>
          <w:rFonts w:ascii="Arial" w:hAnsi="Arial" w:cs="Arial"/>
          <w:sz w:val="24"/>
          <w:szCs w:val="24"/>
        </w:rPr>
      </w:pPr>
    </w:p>
    <w:p w:rsidR="00F326DC" w:rsidRDefault="00F326DC" w:rsidP="00F326DC">
      <w:pPr>
        <w:tabs>
          <w:tab w:val="left" w:pos="5370"/>
        </w:tabs>
        <w:spacing w:line="360" w:lineRule="auto"/>
        <w:jc w:val="both"/>
        <w:rPr>
          <w:rFonts w:ascii="Arial" w:hAnsi="Arial" w:cs="Arial"/>
          <w:b/>
          <w:sz w:val="24"/>
          <w:szCs w:val="24"/>
        </w:rPr>
      </w:pPr>
      <w:r>
        <w:rPr>
          <w:rFonts w:ascii="Arial" w:hAnsi="Arial" w:cs="Arial"/>
          <w:b/>
          <w:sz w:val="24"/>
          <w:szCs w:val="24"/>
        </w:rPr>
        <w:t xml:space="preserve">REFERÊNCIAS BIBLIOGRÁFICAS </w:t>
      </w:r>
    </w:p>
    <w:p w:rsidR="00F326DC" w:rsidRPr="00F326DC" w:rsidRDefault="00F326DC" w:rsidP="00F326DC">
      <w:pPr>
        <w:tabs>
          <w:tab w:val="left" w:pos="5370"/>
        </w:tabs>
        <w:spacing w:line="360" w:lineRule="auto"/>
        <w:jc w:val="both"/>
        <w:rPr>
          <w:rFonts w:ascii="Arial" w:hAnsi="Arial" w:cs="Arial"/>
          <w:b/>
          <w:sz w:val="24"/>
          <w:szCs w:val="24"/>
        </w:rPr>
      </w:pPr>
    </w:p>
    <w:p w:rsidR="00F326DC" w:rsidRPr="00F326DC" w:rsidRDefault="00F326DC" w:rsidP="00F326DC">
      <w:pPr>
        <w:spacing w:line="360" w:lineRule="auto"/>
        <w:jc w:val="both"/>
        <w:rPr>
          <w:rFonts w:ascii="Arial" w:hAnsi="Arial" w:cs="Arial"/>
          <w:sz w:val="24"/>
          <w:szCs w:val="24"/>
        </w:rPr>
      </w:pPr>
      <w:r w:rsidRPr="00F326DC">
        <w:rPr>
          <w:rFonts w:ascii="Arial" w:hAnsi="Arial" w:cs="Arial"/>
          <w:sz w:val="24"/>
          <w:szCs w:val="24"/>
        </w:rPr>
        <w:t xml:space="preserve">BENDER, Artur. </w:t>
      </w:r>
      <w:r w:rsidRPr="00F326DC">
        <w:rPr>
          <w:rFonts w:ascii="Arial" w:hAnsi="Arial" w:cs="Arial"/>
          <w:b/>
          <w:sz w:val="24"/>
          <w:szCs w:val="24"/>
        </w:rPr>
        <w:t>Personal branding: construindo sua marca pessoal</w:t>
      </w:r>
      <w:r w:rsidRPr="00F326DC">
        <w:rPr>
          <w:rFonts w:ascii="Arial" w:hAnsi="Arial" w:cs="Arial"/>
          <w:sz w:val="24"/>
          <w:szCs w:val="24"/>
        </w:rPr>
        <w:t>. São Paulo: Integrare, 2009.</w:t>
      </w:r>
    </w:p>
    <w:p w:rsidR="00F326DC" w:rsidRDefault="00F326DC" w:rsidP="00F326DC">
      <w:pPr>
        <w:spacing w:line="360" w:lineRule="auto"/>
        <w:jc w:val="both"/>
        <w:rPr>
          <w:rFonts w:ascii="Arial" w:hAnsi="Arial" w:cs="Arial"/>
          <w:sz w:val="24"/>
          <w:szCs w:val="24"/>
        </w:rPr>
      </w:pPr>
      <w:r w:rsidRPr="00F115A0">
        <w:rPr>
          <w:rFonts w:ascii="Arial" w:hAnsi="Arial" w:cs="Arial"/>
          <w:b/>
          <w:sz w:val="24"/>
          <w:szCs w:val="24"/>
        </w:rPr>
        <w:t>Desenvolver competências e gerir conhecimentos em diferentes arranjos empresariais</w:t>
      </w:r>
      <w:r w:rsidRPr="00F326DC">
        <w:rPr>
          <w:rFonts w:ascii="Arial" w:hAnsi="Arial" w:cs="Arial"/>
          <w:sz w:val="24"/>
          <w:szCs w:val="24"/>
        </w:rPr>
        <w:t xml:space="preserve"> – o caso da indústria brasileira de plástico. In: FLEURY, M.; </w:t>
      </w:r>
    </w:p>
    <w:p w:rsidR="00F326DC" w:rsidRPr="00F326DC" w:rsidRDefault="00F326DC" w:rsidP="00F326DC">
      <w:pPr>
        <w:spacing w:line="360" w:lineRule="auto"/>
        <w:jc w:val="both"/>
        <w:rPr>
          <w:rFonts w:ascii="Arial" w:hAnsi="Arial" w:cs="Arial"/>
          <w:sz w:val="24"/>
          <w:szCs w:val="24"/>
        </w:rPr>
      </w:pPr>
      <w:r w:rsidRPr="00F326DC">
        <w:rPr>
          <w:rFonts w:ascii="Arial" w:hAnsi="Arial" w:cs="Arial"/>
          <w:sz w:val="24"/>
          <w:szCs w:val="24"/>
        </w:rPr>
        <w:t xml:space="preserve">OLIVEIRA JR., M. </w:t>
      </w:r>
      <w:r w:rsidRPr="00F115A0">
        <w:rPr>
          <w:rFonts w:ascii="Arial" w:hAnsi="Arial" w:cs="Arial"/>
          <w:b/>
          <w:sz w:val="24"/>
          <w:szCs w:val="24"/>
        </w:rPr>
        <w:t>Gestão estratégica do conhecimento: integrando aprendizagem, conhecimento e competências</w:t>
      </w:r>
      <w:r w:rsidRPr="00F326DC">
        <w:rPr>
          <w:rFonts w:ascii="Arial" w:hAnsi="Arial" w:cs="Arial"/>
          <w:sz w:val="24"/>
          <w:szCs w:val="24"/>
        </w:rPr>
        <w:t>. São Paulo: Atlas, 2006.</w:t>
      </w:r>
    </w:p>
    <w:p w:rsidR="00F326DC" w:rsidRPr="00F326DC" w:rsidRDefault="00F326DC" w:rsidP="00F326DC">
      <w:pPr>
        <w:spacing w:line="360" w:lineRule="auto"/>
        <w:jc w:val="both"/>
        <w:rPr>
          <w:rFonts w:ascii="Arial" w:hAnsi="Arial" w:cs="Arial"/>
          <w:color w:val="03121C"/>
          <w:sz w:val="24"/>
          <w:szCs w:val="24"/>
          <w:shd w:val="clear" w:color="auto" w:fill="FFFFFF"/>
        </w:rPr>
      </w:pPr>
      <w:r w:rsidRPr="00B05A14">
        <w:rPr>
          <w:rFonts w:ascii="Arial" w:hAnsi="Arial" w:cs="Arial"/>
          <w:color w:val="03121C"/>
          <w:sz w:val="24"/>
          <w:szCs w:val="24"/>
          <w:shd w:val="clear" w:color="auto" w:fill="FFFFFF"/>
        </w:rPr>
        <w:t xml:space="preserve">Freeman, A., &amp; Dattilio, F. M. (1998). </w:t>
      </w:r>
      <w:r w:rsidRPr="00F115A0">
        <w:rPr>
          <w:rFonts w:ascii="Arial" w:hAnsi="Arial" w:cs="Arial"/>
          <w:b/>
          <w:color w:val="03121C"/>
          <w:sz w:val="24"/>
          <w:szCs w:val="24"/>
          <w:shd w:val="clear" w:color="auto" w:fill="FFFFFF"/>
        </w:rPr>
        <w:t xml:space="preserve">Compreendendo a terapia cognitiva. </w:t>
      </w:r>
      <w:r w:rsidRPr="00F326DC">
        <w:rPr>
          <w:rFonts w:ascii="Arial" w:hAnsi="Arial" w:cs="Arial"/>
          <w:color w:val="03121C"/>
          <w:sz w:val="24"/>
          <w:szCs w:val="24"/>
          <w:shd w:val="clear" w:color="auto" w:fill="FFFFFF"/>
        </w:rPr>
        <w:t>Campinas: Editorial Psy.</w:t>
      </w:r>
    </w:p>
    <w:p w:rsidR="00F326DC" w:rsidRPr="00F115A0" w:rsidRDefault="00F326DC" w:rsidP="00F326DC">
      <w:pPr>
        <w:spacing w:line="360" w:lineRule="auto"/>
        <w:jc w:val="both"/>
        <w:rPr>
          <w:rFonts w:ascii="Arial" w:hAnsi="Arial" w:cs="Arial"/>
          <w:sz w:val="24"/>
          <w:szCs w:val="24"/>
        </w:rPr>
      </w:pPr>
      <w:r w:rsidRPr="00F326DC">
        <w:rPr>
          <w:rFonts w:ascii="Arial" w:hAnsi="Arial" w:cs="Arial"/>
          <w:sz w:val="24"/>
          <w:szCs w:val="24"/>
        </w:rPr>
        <w:t xml:space="preserve">GIL, A. C. </w:t>
      </w:r>
      <w:r w:rsidRPr="00F115A0">
        <w:rPr>
          <w:rFonts w:ascii="Arial" w:hAnsi="Arial" w:cs="Arial"/>
          <w:b/>
          <w:sz w:val="24"/>
          <w:szCs w:val="24"/>
        </w:rPr>
        <w:t xml:space="preserve">Como elaborar </w:t>
      </w:r>
      <w:r w:rsidRPr="00F115A0">
        <w:rPr>
          <w:rFonts w:ascii="Arial" w:hAnsi="Arial" w:cs="Arial"/>
          <w:sz w:val="24"/>
          <w:szCs w:val="24"/>
        </w:rPr>
        <w:t>projeto de pesquisa. 4. ed. São Paulo: Atlas, 2006.</w:t>
      </w:r>
    </w:p>
    <w:p w:rsidR="00F326DC" w:rsidRPr="00F326DC" w:rsidRDefault="00F326DC" w:rsidP="00F326DC">
      <w:pPr>
        <w:spacing w:line="360" w:lineRule="auto"/>
        <w:jc w:val="both"/>
        <w:rPr>
          <w:rFonts w:ascii="Arial" w:hAnsi="Arial" w:cs="Arial"/>
          <w:sz w:val="24"/>
          <w:szCs w:val="24"/>
          <w:lang w:val="en-US"/>
        </w:rPr>
      </w:pPr>
      <w:r w:rsidRPr="00F115A0">
        <w:rPr>
          <w:rFonts w:ascii="Arial" w:hAnsi="Arial" w:cs="Arial"/>
          <w:color w:val="03121C"/>
          <w:sz w:val="24"/>
          <w:szCs w:val="24"/>
          <w:shd w:val="clear" w:color="auto" w:fill="FFFFFF"/>
          <w:lang w:val="en-US"/>
        </w:rPr>
        <w:t xml:space="preserve">Grant, A. M. (2003). </w:t>
      </w:r>
      <w:r w:rsidRPr="00F115A0">
        <w:rPr>
          <w:rFonts w:ascii="Arial" w:hAnsi="Arial" w:cs="Arial"/>
          <w:b/>
          <w:color w:val="03121C"/>
          <w:sz w:val="24"/>
          <w:szCs w:val="24"/>
          <w:shd w:val="clear" w:color="auto" w:fill="FFFFFF"/>
          <w:lang w:val="en-US"/>
        </w:rPr>
        <w:t>The impact of life coaching on goal attainment, metacognition and mental</w:t>
      </w:r>
      <w:r w:rsidRPr="00F115A0">
        <w:rPr>
          <w:rFonts w:ascii="Arial" w:hAnsi="Arial" w:cs="Arial"/>
          <w:color w:val="03121C"/>
          <w:sz w:val="24"/>
          <w:szCs w:val="24"/>
          <w:shd w:val="clear" w:color="auto" w:fill="FFFFFF"/>
          <w:lang w:val="en-US"/>
        </w:rPr>
        <w:t xml:space="preserve"> health.</w:t>
      </w:r>
      <w:r w:rsidRPr="00F326DC">
        <w:rPr>
          <w:rFonts w:ascii="Arial" w:hAnsi="Arial" w:cs="Arial"/>
          <w:color w:val="03121C"/>
          <w:sz w:val="24"/>
          <w:szCs w:val="24"/>
          <w:shd w:val="clear" w:color="auto" w:fill="FFFFFF"/>
          <w:lang w:val="en-US"/>
        </w:rPr>
        <w:t xml:space="preserve"> Social Behavior and Personality: an international journal, 31(3), 253-263. DOI: </w:t>
      </w:r>
      <w:hyperlink r:id="rId4" w:tgtFrame="_blank" w:history="1">
        <w:r w:rsidRPr="00F326DC">
          <w:rPr>
            <w:rStyle w:val="Hyperlink"/>
            <w:rFonts w:ascii="Arial" w:hAnsi="Arial" w:cs="Arial"/>
            <w:color w:val="0C4266"/>
            <w:sz w:val="24"/>
            <w:szCs w:val="24"/>
            <w:shd w:val="clear" w:color="auto" w:fill="FFFFFF"/>
            <w:lang w:val="en-US"/>
          </w:rPr>
          <w:t>http://dx.doi.org/10.2224/sbp.2003.31.3.253</w:t>
        </w:r>
      </w:hyperlink>
      <w:r w:rsidRPr="00F326DC">
        <w:rPr>
          <w:rFonts w:ascii="Arial" w:hAnsi="Arial" w:cs="Arial"/>
          <w:sz w:val="24"/>
          <w:szCs w:val="24"/>
          <w:lang w:val="en-US"/>
        </w:rPr>
        <w:t>.</w:t>
      </w:r>
    </w:p>
    <w:p w:rsidR="00F326DC" w:rsidRPr="00F326DC" w:rsidRDefault="00F326DC" w:rsidP="00F326DC">
      <w:pPr>
        <w:spacing w:line="360" w:lineRule="auto"/>
        <w:jc w:val="both"/>
        <w:rPr>
          <w:rFonts w:ascii="Arial" w:hAnsi="Arial" w:cs="Arial"/>
          <w:sz w:val="24"/>
          <w:szCs w:val="24"/>
          <w:lang w:val="en-US"/>
        </w:rPr>
      </w:pPr>
      <w:r w:rsidRPr="00F326DC">
        <w:rPr>
          <w:rFonts w:ascii="Arial" w:hAnsi="Arial" w:cs="Arial"/>
          <w:sz w:val="24"/>
          <w:szCs w:val="24"/>
          <w:lang w:val="en-US"/>
        </w:rPr>
        <w:lastRenderedPageBreak/>
        <w:t xml:space="preserve">GRANT, A. M. ;CAVANAGH, M. </w:t>
      </w:r>
      <w:r w:rsidRPr="00F115A0">
        <w:rPr>
          <w:rFonts w:ascii="Arial" w:hAnsi="Arial" w:cs="Arial"/>
          <w:b/>
          <w:sz w:val="24"/>
          <w:szCs w:val="24"/>
          <w:lang w:val="en-US"/>
        </w:rPr>
        <w:t>Toward a profession of coaching: sixty-five years of progress and challengs for the future.</w:t>
      </w:r>
      <w:r w:rsidRPr="00F326DC">
        <w:rPr>
          <w:rFonts w:ascii="Arial" w:hAnsi="Arial" w:cs="Arial"/>
          <w:sz w:val="24"/>
          <w:szCs w:val="24"/>
          <w:lang w:val="en-US"/>
        </w:rPr>
        <w:t xml:space="preserve"> International Journal of Evidence Based Coaching and Mentoring, v. 2, n. 1, p. 8-21, 2004.</w:t>
      </w:r>
    </w:p>
    <w:p w:rsidR="00F326DC" w:rsidRPr="00F326DC" w:rsidRDefault="00F326DC" w:rsidP="00F326DC">
      <w:pPr>
        <w:spacing w:line="360" w:lineRule="auto"/>
        <w:jc w:val="both"/>
        <w:rPr>
          <w:rFonts w:ascii="Arial" w:hAnsi="Arial" w:cs="Arial"/>
          <w:sz w:val="24"/>
          <w:szCs w:val="24"/>
        </w:rPr>
      </w:pPr>
      <w:r w:rsidRPr="00F326DC">
        <w:rPr>
          <w:rFonts w:ascii="Arial" w:hAnsi="Arial" w:cs="Arial"/>
          <w:color w:val="03121C"/>
          <w:sz w:val="24"/>
          <w:szCs w:val="24"/>
          <w:shd w:val="clear" w:color="auto" w:fill="FFFFFF"/>
        </w:rPr>
        <w:t xml:space="preserve">King, A. L. S., Valença, A. M., Melo-Neto, V. L., &amp; Nardi, A. E. (2007). </w:t>
      </w:r>
      <w:r w:rsidRPr="00F115A0">
        <w:rPr>
          <w:rFonts w:ascii="Arial" w:hAnsi="Arial" w:cs="Arial"/>
          <w:b/>
          <w:color w:val="03121C"/>
          <w:sz w:val="24"/>
          <w:szCs w:val="24"/>
          <w:shd w:val="clear" w:color="auto" w:fill="FFFFFF"/>
        </w:rPr>
        <w:t>A importância do foco da terapia cognitivo-comportamental direcionado às sensações corporais no transtorno do pânico: relato de caso</w:t>
      </w:r>
      <w:r w:rsidRPr="00F326DC">
        <w:rPr>
          <w:rFonts w:ascii="Arial" w:hAnsi="Arial" w:cs="Arial"/>
          <w:color w:val="03121C"/>
          <w:sz w:val="24"/>
          <w:szCs w:val="24"/>
          <w:shd w:val="clear" w:color="auto" w:fill="FFFFFF"/>
        </w:rPr>
        <w:t>. Revista de Psiquiatria Clínica, 34(4), 191-195. DOI: </w:t>
      </w:r>
      <w:hyperlink r:id="rId5" w:tgtFrame="_blank" w:history="1">
        <w:r w:rsidRPr="00F326DC">
          <w:rPr>
            <w:rStyle w:val="Hyperlink"/>
            <w:rFonts w:ascii="Arial" w:hAnsi="Arial" w:cs="Arial"/>
            <w:color w:val="0C4266"/>
            <w:sz w:val="24"/>
            <w:szCs w:val="24"/>
            <w:shd w:val="clear" w:color="auto" w:fill="FFFFFF"/>
          </w:rPr>
          <w:t>http://dx.doi.org/10.1590/S0101-60832007000400005</w:t>
        </w:r>
      </w:hyperlink>
      <w:r w:rsidRPr="00F326DC">
        <w:rPr>
          <w:rFonts w:ascii="Arial" w:hAnsi="Arial" w:cs="Arial"/>
          <w:sz w:val="24"/>
          <w:szCs w:val="24"/>
        </w:rPr>
        <w:t>.</w:t>
      </w:r>
    </w:p>
    <w:p w:rsidR="00F326DC" w:rsidRPr="00F326DC" w:rsidRDefault="00F326DC" w:rsidP="00F326DC">
      <w:pPr>
        <w:spacing w:line="360" w:lineRule="auto"/>
        <w:jc w:val="both"/>
        <w:rPr>
          <w:rFonts w:ascii="Arial" w:hAnsi="Arial" w:cs="Arial"/>
          <w:sz w:val="24"/>
          <w:szCs w:val="24"/>
        </w:rPr>
      </w:pPr>
      <w:r w:rsidRPr="00F326DC">
        <w:rPr>
          <w:rFonts w:ascii="Arial" w:hAnsi="Arial" w:cs="Arial"/>
          <w:sz w:val="24"/>
          <w:szCs w:val="24"/>
        </w:rPr>
        <w:t xml:space="preserve">KRAUSZ, R. R. </w:t>
      </w:r>
      <w:r w:rsidRPr="00F115A0">
        <w:rPr>
          <w:rFonts w:ascii="Arial" w:hAnsi="Arial" w:cs="Arial"/>
          <w:b/>
          <w:sz w:val="24"/>
          <w:szCs w:val="24"/>
        </w:rPr>
        <w:t>Coaching executivo: a conquista da liderança.</w:t>
      </w:r>
      <w:r w:rsidRPr="00F326DC">
        <w:rPr>
          <w:rFonts w:ascii="Arial" w:hAnsi="Arial" w:cs="Arial"/>
          <w:sz w:val="24"/>
          <w:szCs w:val="24"/>
        </w:rPr>
        <w:t xml:space="preserve"> São Paulo: Nobel, 2007.</w:t>
      </w:r>
    </w:p>
    <w:p w:rsidR="00F326DC" w:rsidRPr="00F326DC" w:rsidRDefault="00F326DC" w:rsidP="00F326DC">
      <w:pPr>
        <w:spacing w:line="360" w:lineRule="auto"/>
        <w:jc w:val="both"/>
        <w:rPr>
          <w:rFonts w:ascii="Arial" w:hAnsi="Arial" w:cs="Arial"/>
          <w:sz w:val="24"/>
          <w:szCs w:val="24"/>
        </w:rPr>
      </w:pPr>
      <w:r w:rsidRPr="00F326DC">
        <w:rPr>
          <w:rFonts w:ascii="Arial" w:hAnsi="Arial" w:cs="Arial"/>
          <w:sz w:val="24"/>
          <w:szCs w:val="24"/>
        </w:rPr>
        <w:t xml:space="preserve">LUECKE, R. </w:t>
      </w:r>
      <w:r w:rsidRPr="00F115A0">
        <w:rPr>
          <w:rFonts w:ascii="Arial" w:hAnsi="Arial" w:cs="Arial"/>
          <w:b/>
          <w:sz w:val="24"/>
          <w:szCs w:val="24"/>
        </w:rPr>
        <w:t>Estratégia</w:t>
      </w:r>
      <w:r w:rsidRPr="00F326DC">
        <w:rPr>
          <w:rFonts w:ascii="Arial" w:hAnsi="Arial" w:cs="Arial"/>
          <w:sz w:val="24"/>
          <w:szCs w:val="24"/>
        </w:rPr>
        <w:t>. Rio de Janeiro:Record, 2008.</w:t>
      </w:r>
    </w:p>
    <w:p w:rsidR="00F326DC" w:rsidRPr="00F326DC" w:rsidRDefault="00F326DC" w:rsidP="00F326DC">
      <w:pPr>
        <w:spacing w:line="360" w:lineRule="auto"/>
        <w:jc w:val="both"/>
        <w:rPr>
          <w:rFonts w:ascii="Arial" w:hAnsi="Arial" w:cs="Arial"/>
          <w:sz w:val="24"/>
          <w:szCs w:val="24"/>
        </w:rPr>
      </w:pPr>
      <w:r w:rsidRPr="00F326DC">
        <w:rPr>
          <w:rFonts w:ascii="Arial" w:hAnsi="Arial" w:cs="Arial"/>
          <w:sz w:val="24"/>
          <w:szCs w:val="24"/>
        </w:rPr>
        <w:t xml:space="preserve">MELO, Leonice Holanda Alves de; MACHADO, Diego de Queiroz; MATOS, Fátima Regina Ney. </w:t>
      </w:r>
      <w:r w:rsidRPr="00F115A0">
        <w:rPr>
          <w:rFonts w:ascii="Arial" w:hAnsi="Arial" w:cs="Arial"/>
          <w:b/>
          <w:sz w:val="24"/>
          <w:szCs w:val="24"/>
        </w:rPr>
        <w:t>O Coaching e o Processo de Desenvolvimento de Competências e Habilidades na Aprendizagem Gerencial</w:t>
      </w:r>
      <w:r w:rsidRPr="00F326DC">
        <w:rPr>
          <w:rFonts w:ascii="Arial" w:hAnsi="Arial" w:cs="Arial"/>
          <w:sz w:val="24"/>
          <w:szCs w:val="24"/>
        </w:rPr>
        <w:t>. In: SEMEAD Seminários em Administração, 17, 2014. Anais..., São Paulo: Universidade de São Paulo, out. 2014.</w:t>
      </w:r>
    </w:p>
    <w:p w:rsidR="00F326DC" w:rsidRPr="00F326DC" w:rsidRDefault="00F326DC" w:rsidP="00F326DC">
      <w:pPr>
        <w:spacing w:line="360" w:lineRule="auto"/>
        <w:jc w:val="both"/>
        <w:rPr>
          <w:rFonts w:ascii="Arial" w:hAnsi="Arial" w:cs="Arial"/>
          <w:sz w:val="24"/>
          <w:szCs w:val="24"/>
        </w:rPr>
      </w:pPr>
      <w:r w:rsidRPr="00F326DC">
        <w:rPr>
          <w:rFonts w:ascii="Arial" w:hAnsi="Arial" w:cs="Arial"/>
          <w:sz w:val="24"/>
          <w:szCs w:val="24"/>
        </w:rPr>
        <w:t xml:space="preserve">MELO, Leonice Holanda Alves de; MACHADO, Diego de Queiroz; MATOS, Fátima Regina Ney. </w:t>
      </w:r>
      <w:r w:rsidRPr="00F115A0">
        <w:rPr>
          <w:rFonts w:ascii="Arial" w:hAnsi="Arial" w:cs="Arial"/>
          <w:b/>
          <w:sz w:val="24"/>
          <w:szCs w:val="24"/>
        </w:rPr>
        <w:t>O Coaching e o Processo de Desenvolvimento de Competências e Habilidades 15 na Aprendizagem Gerencial</w:t>
      </w:r>
      <w:r w:rsidRPr="00F326DC">
        <w:rPr>
          <w:rFonts w:ascii="Arial" w:hAnsi="Arial" w:cs="Arial"/>
          <w:sz w:val="24"/>
          <w:szCs w:val="24"/>
        </w:rPr>
        <w:t>. In: SEMEAD Seminários em Administração, 17, 2014. Anais..., São Paulo: Universidade de São Paulo, out. 2014.</w:t>
      </w:r>
    </w:p>
    <w:p w:rsidR="00F326DC" w:rsidRPr="00B05A14" w:rsidRDefault="00F326DC" w:rsidP="00F326DC">
      <w:pPr>
        <w:spacing w:line="360" w:lineRule="auto"/>
        <w:jc w:val="both"/>
        <w:rPr>
          <w:rFonts w:ascii="Arial" w:hAnsi="Arial" w:cs="Arial"/>
          <w:color w:val="03121C"/>
          <w:sz w:val="24"/>
          <w:szCs w:val="24"/>
          <w:shd w:val="clear" w:color="auto" w:fill="FFFFFF"/>
          <w:lang w:val="en-US"/>
        </w:rPr>
      </w:pPr>
      <w:r w:rsidRPr="00F326DC">
        <w:rPr>
          <w:rFonts w:ascii="Arial" w:hAnsi="Arial" w:cs="Arial"/>
          <w:color w:val="03121C"/>
          <w:sz w:val="24"/>
          <w:szCs w:val="24"/>
          <w:shd w:val="clear" w:color="auto" w:fill="FFFFFF"/>
          <w:lang w:val="en-US"/>
        </w:rPr>
        <w:t xml:space="preserve">Palmer, S., &amp; Panchal, S. (2011). </w:t>
      </w:r>
      <w:r w:rsidRPr="00F115A0">
        <w:rPr>
          <w:rFonts w:ascii="Arial" w:hAnsi="Arial" w:cs="Arial"/>
          <w:b/>
          <w:color w:val="03121C"/>
          <w:sz w:val="24"/>
          <w:szCs w:val="24"/>
          <w:shd w:val="clear" w:color="auto" w:fill="FFFFFF"/>
          <w:lang w:val="en-US"/>
        </w:rPr>
        <w:t>Developmental coaching: Life Transitions and Generational Perspectives.</w:t>
      </w:r>
      <w:r w:rsidRPr="00F326DC">
        <w:rPr>
          <w:rFonts w:ascii="Arial" w:hAnsi="Arial" w:cs="Arial"/>
          <w:color w:val="03121C"/>
          <w:sz w:val="24"/>
          <w:szCs w:val="24"/>
          <w:shd w:val="clear" w:color="auto" w:fill="FFFFFF"/>
          <w:lang w:val="en-US"/>
        </w:rPr>
        <w:t xml:space="preserve"> </w:t>
      </w:r>
      <w:r w:rsidRPr="00B05A14">
        <w:rPr>
          <w:rFonts w:ascii="Arial" w:hAnsi="Arial" w:cs="Arial"/>
          <w:color w:val="03121C"/>
          <w:sz w:val="24"/>
          <w:szCs w:val="24"/>
          <w:shd w:val="clear" w:color="auto" w:fill="FFFFFF"/>
          <w:lang w:val="en-US"/>
        </w:rPr>
        <w:t>Hove: Routledge.</w:t>
      </w:r>
    </w:p>
    <w:p w:rsidR="00F326DC" w:rsidRPr="00B05A14" w:rsidRDefault="00F326DC" w:rsidP="00F326DC">
      <w:pPr>
        <w:spacing w:line="360" w:lineRule="auto"/>
        <w:jc w:val="both"/>
        <w:rPr>
          <w:rFonts w:ascii="Arial" w:hAnsi="Arial" w:cs="Arial"/>
          <w:color w:val="03121C"/>
          <w:sz w:val="24"/>
          <w:szCs w:val="24"/>
          <w:shd w:val="clear" w:color="auto" w:fill="FFFFFF"/>
          <w:lang w:val="en-US"/>
        </w:rPr>
      </w:pPr>
      <w:r w:rsidRPr="00F326DC">
        <w:rPr>
          <w:rFonts w:ascii="Arial" w:hAnsi="Arial" w:cs="Arial"/>
          <w:color w:val="03121C"/>
          <w:sz w:val="24"/>
          <w:szCs w:val="24"/>
          <w:shd w:val="clear" w:color="auto" w:fill="FFFFFF"/>
          <w:lang w:val="en-US"/>
        </w:rPr>
        <w:t xml:space="preserve">Palmer, S., &amp; Szymanska, K. (2007). </w:t>
      </w:r>
      <w:r w:rsidRPr="00F115A0">
        <w:rPr>
          <w:rFonts w:ascii="Arial" w:hAnsi="Arial" w:cs="Arial"/>
          <w:b/>
          <w:color w:val="03121C"/>
          <w:sz w:val="24"/>
          <w:szCs w:val="24"/>
          <w:shd w:val="clear" w:color="auto" w:fill="FFFFFF"/>
          <w:lang w:val="en-US"/>
        </w:rPr>
        <w:t>Cognitive behavioural coaching: An integrative approach.</w:t>
      </w:r>
      <w:r w:rsidRPr="00F326DC">
        <w:rPr>
          <w:rFonts w:ascii="Arial" w:hAnsi="Arial" w:cs="Arial"/>
          <w:color w:val="03121C"/>
          <w:sz w:val="24"/>
          <w:szCs w:val="24"/>
          <w:shd w:val="clear" w:color="auto" w:fill="FFFFFF"/>
          <w:lang w:val="en-US"/>
        </w:rPr>
        <w:t xml:space="preserve"> In S. Palmer &amp; A. Whybrow (Eds.). Handbook of coaching psychology: A guide for practitioners. </w:t>
      </w:r>
      <w:r w:rsidRPr="00B05A14">
        <w:rPr>
          <w:rFonts w:ascii="Arial" w:hAnsi="Arial" w:cs="Arial"/>
          <w:color w:val="03121C"/>
          <w:sz w:val="24"/>
          <w:szCs w:val="24"/>
          <w:shd w:val="clear" w:color="auto" w:fill="FFFFFF"/>
          <w:lang w:val="en-US"/>
        </w:rPr>
        <w:t>Hove: Routledge.</w:t>
      </w:r>
    </w:p>
    <w:p w:rsidR="00F326DC" w:rsidRPr="00F326DC" w:rsidRDefault="00F326DC" w:rsidP="00F326DC">
      <w:pPr>
        <w:spacing w:line="360" w:lineRule="auto"/>
        <w:jc w:val="both"/>
        <w:rPr>
          <w:rFonts w:ascii="Arial" w:hAnsi="Arial" w:cs="Arial"/>
          <w:color w:val="03121C"/>
          <w:sz w:val="24"/>
          <w:szCs w:val="24"/>
          <w:shd w:val="clear" w:color="auto" w:fill="FFFFFF"/>
        </w:rPr>
      </w:pPr>
      <w:r w:rsidRPr="00F326DC">
        <w:rPr>
          <w:rFonts w:ascii="Arial" w:hAnsi="Arial" w:cs="Arial"/>
          <w:color w:val="03121C"/>
          <w:sz w:val="24"/>
          <w:szCs w:val="24"/>
          <w:shd w:val="clear" w:color="auto" w:fill="FFFFFF"/>
          <w:lang w:val="en-US"/>
        </w:rPr>
        <w:t xml:space="preserve">Palmer, S., Grant, A., &amp; O'Connell, B. (2007). </w:t>
      </w:r>
      <w:r w:rsidRPr="00F115A0">
        <w:rPr>
          <w:rFonts w:ascii="Arial" w:hAnsi="Arial" w:cs="Arial"/>
          <w:b/>
          <w:color w:val="03121C"/>
          <w:sz w:val="24"/>
          <w:szCs w:val="24"/>
          <w:shd w:val="clear" w:color="auto" w:fill="FFFFFF"/>
          <w:lang w:val="en-US"/>
        </w:rPr>
        <w:t xml:space="preserve">Solution-focused Coaching: Lost and found. </w:t>
      </w:r>
      <w:r w:rsidRPr="00F326DC">
        <w:rPr>
          <w:rFonts w:ascii="Arial" w:hAnsi="Arial" w:cs="Arial"/>
          <w:color w:val="03121C"/>
          <w:sz w:val="24"/>
          <w:szCs w:val="24"/>
          <w:shd w:val="clear" w:color="auto" w:fill="FFFFFF"/>
        </w:rPr>
        <w:t>Coaching at Work. 2(4), 22-29.</w:t>
      </w:r>
    </w:p>
    <w:p w:rsidR="00F326DC" w:rsidRPr="00F326DC" w:rsidRDefault="00F326DC" w:rsidP="00F326DC">
      <w:pPr>
        <w:spacing w:line="360" w:lineRule="auto"/>
        <w:jc w:val="both"/>
        <w:rPr>
          <w:rFonts w:ascii="Arial" w:hAnsi="Arial" w:cs="Arial"/>
          <w:color w:val="03121C"/>
          <w:sz w:val="24"/>
          <w:szCs w:val="24"/>
          <w:shd w:val="clear" w:color="auto" w:fill="FFFFFF"/>
        </w:rPr>
      </w:pPr>
      <w:r w:rsidRPr="00F326DC">
        <w:rPr>
          <w:rFonts w:ascii="Arial" w:hAnsi="Arial" w:cs="Arial"/>
          <w:color w:val="03121C"/>
          <w:sz w:val="24"/>
          <w:szCs w:val="24"/>
          <w:shd w:val="clear" w:color="auto" w:fill="FFFFFF"/>
        </w:rPr>
        <w:lastRenderedPageBreak/>
        <w:t xml:space="preserve">Sardinha, A. (2012). </w:t>
      </w:r>
      <w:r w:rsidRPr="00F115A0">
        <w:rPr>
          <w:rFonts w:ascii="Arial" w:hAnsi="Arial" w:cs="Arial"/>
          <w:b/>
          <w:color w:val="03121C"/>
          <w:sz w:val="24"/>
          <w:szCs w:val="24"/>
          <w:shd w:val="clear" w:color="auto" w:fill="FFFFFF"/>
        </w:rPr>
        <w:t xml:space="preserve">Entrevista com Dr. Stephen Palmer: O desenvolvimento do coaching cognitivo comportamental. </w:t>
      </w:r>
      <w:r w:rsidRPr="00F326DC">
        <w:rPr>
          <w:rFonts w:ascii="Arial" w:hAnsi="Arial" w:cs="Arial"/>
          <w:color w:val="03121C"/>
          <w:sz w:val="24"/>
          <w:szCs w:val="24"/>
          <w:shd w:val="clear" w:color="auto" w:fill="FFFFFF"/>
        </w:rPr>
        <w:t>Revista Brasileira de Terapias Cognitivas, 8(2), 126-130.</w:t>
      </w:r>
    </w:p>
    <w:p w:rsidR="00F326DC" w:rsidRPr="00B05A14" w:rsidRDefault="00F326DC" w:rsidP="00F326DC">
      <w:pPr>
        <w:spacing w:line="360" w:lineRule="auto"/>
        <w:jc w:val="both"/>
        <w:rPr>
          <w:rFonts w:ascii="Arial" w:hAnsi="Arial" w:cs="Arial"/>
          <w:sz w:val="24"/>
          <w:szCs w:val="24"/>
          <w:lang w:val="en-US"/>
        </w:rPr>
      </w:pPr>
      <w:r w:rsidRPr="00F326DC">
        <w:rPr>
          <w:rFonts w:ascii="Arial" w:hAnsi="Arial" w:cs="Arial"/>
          <w:sz w:val="24"/>
          <w:szCs w:val="24"/>
        </w:rPr>
        <w:t xml:space="preserve">WEISS, Alan. </w:t>
      </w:r>
      <w:r w:rsidRPr="00F115A0">
        <w:rPr>
          <w:rFonts w:ascii="Arial" w:hAnsi="Arial" w:cs="Arial"/>
          <w:b/>
          <w:sz w:val="24"/>
          <w:szCs w:val="24"/>
        </w:rPr>
        <w:t>Coach de ouro: como alcançar o sucesso em uma atividade atraente e rentável.</w:t>
      </w:r>
      <w:r w:rsidRPr="00F326DC">
        <w:rPr>
          <w:rFonts w:ascii="Arial" w:hAnsi="Arial" w:cs="Arial"/>
          <w:sz w:val="24"/>
          <w:szCs w:val="24"/>
        </w:rPr>
        <w:t xml:space="preserve"> </w:t>
      </w:r>
      <w:r w:rsidRPr="00B05A14">
        <w:rPr>
          <w:rFonts w:ascii="Arial" w:hAnsi="Arial" w:cs="Arial"/>
          <w:sz w:val="24"/>
          <w:szCs w:val="24"/>
          <w:lang w:val="en-US"/>
        </w:rPr>
        <w:t>Porto Alegre: Bookman, 2012.</w:t>
      </w:r>
    </w:p>
    <w:p w:rsidR="00F326DC" w:rsidRPr="00B05A14" w:rsidRDefault="00F326DC" w:rsidP="00F326DC">
      <w:pPr>
        <w:spacing w:line="360" w:lineRule="auto"/>
        <w:jc w:val="both"/>
        <w:rPr>
          <w:rFonts w:ascii="Arial" w:hAnsi="Arial" w:cs="Arial"/>
          <w:color w:val="03121C"/>
          <w:sz w:val="24"/>
          <w:szCs w:val="24"/>
          <w:shd w:val="clear" w:color="auto" w:fill="FFFFFF"/>
          <w:lang w:val="en-US"/>
        </w:rPr>
      </w:pPr>
      <w:r w:rsidRPr="00F326DC">
        <w:rPr>
          <w:rFonts w:ascii="Arial" w:hAnsi="Arial" w:cs="Arial"/>
          <w:color w:val="03121C"/>
          <w:sz w:val="24"/>
          <w:szCs w:val="24"/>
          <w:shd w:val="clear" w:color="auto" w:fill="FFFFFF"/>
          <w:lang w:val="en-US"/>
        </w:rPr>
        <w:t xml:space="preserve">Whitmore, J. (2009). </w:t>
      </w:r>
      <w:r w:rsidRPr="00F115A0">
        <w:rPr>
          <w:rFonts w:ascii="Arial" w:hAnsi="Arial" w:cs="Arial"/>
          <w:b/>
          <w:color w:val="03121C"/>
          <w:sz w:val="24"/>
          <w:szCs w:val="24"/>
          <w:shd w:val="clear" w:color="auto" w:fill="FFFFFF"/>
          <w:lang w:val="en-US"/>
        </w:rPr>
        <w:t>Coaching for performance</w:t>
      </w:r>
      <w:r w:rsidRPr="00F326DC">
        <w:rPr>
          <w:rFonts w:ascii="Arial" w:hAnsi="Arial" w:cs="Arial"/>
          <w:color w:val="03121C"/>
          <w:sz w:val="24"/>
          <w:szCs w:val="24"/>
          <w:shd w:val="clear" w:color="auto" w:fill="FFFFFF"/>
          <w:lang w:val="en-US"/>
        </w:rPr>
        <w:t xml:space="preserve">. </w:t>
      </w:r>
      <w:r w:rsidRPr="00B05A14">
        <w:rPr>
          <w:rFonts w:ascii="Arial" w:hAnsi="Arial" w:cs="Arial"/>
          <w:color w:val="03121C"/>
          <w:sz w:val="24"/>
          <w:szCs w:val="24"/>
          <w:shd w:val="clear" w:color="auto" w:fill="FFFFFF"/>
          <w:lang w:val="en-US"/>
        </w:rPr>
        <w:t>London: Nicholas Brealey.</w:t>
      </w:r>
    </w:p>
    <w:p w:rsidR="00F326DC" w:rsidRPr="00F326DC" w:rsidRDefault="00F326DC" w:rsidP="00F326DC">
      <w:pPr>
        <w:spacing w:line="360" w:lineRule="auto"/>
        <w:jc w:val="both"/>
        <w:rPr>
          <w:rFonts w:ascii="Arial" w:hAnsi="Arial" w:cs="Arial"/>
          <w:sz w:val="24"/>
          <w:szCs w:val="24"/>
        </w:rPr>
      </w:pPr>
      <w:r w:rsidRPr="00F326DC">
        <w:rPr>
          <w:rFonts w:ascii="Arial" w:hAnsi="Arial" w:cs="Arial"/>
          <w:sz w:val="24"/>
          <w:szCs w:val="24"/>
        </w:rPr>
        <w:t xml:space="preserve">WHITMORE, JOHN. </w:t>
      </w:r>
      <w:r w:rsidRPr="00F115A0">
        <w:rPr>
          <w:rFonts w:ascii="Arial" w:hAnsi="Arial" w:cs="Arial"/>
          <w:b/>
          <w:sz w:val="24"/>
          <w:szCs w:val="24"/>
        </w:rPr>
        <w:t>Coaching para performance: aprimorando pessoas,desempenhos e resultados: competências pessoais para profissionais.</w:t>
      </w:r>
      <w:r w:rsidRPr="00F326DC">
        <w:rPr>
          <w:rFonts w:ascii="Arial" w:hAnsi="Arial" w:cs="Arial"/>
          <w:sz w:val="24"/>
          <w:szCs w:val="24"/>
        </w:rPr>
        <w:t xml:space="preserve"> Rio de Janeiro: Qualitymark, 2006. ULRICH et. Al. Liderança orientada para resultados. Como líderes constroem empresas e aumentam a lucratividade. Rio de Janeiro: Campus, 2000.</w:t>
      </w:r>
    </w:p>
    <w:sectPr w:rsidR="00F326DC" w:rsidRPr="00F326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E1"/>
    <w:rsid w:val="000724A9"/>
    <w:rsid w:val="000C4797"/>
    <w:rsid w:val="000C56DC"/>
    <w:rsid w:val="000E6512"/>
    <w:rsid w:val="001E131C"/>
    <w:rsid w:val="00205541"/>
    <w:rsid w:val="00233288"/>
    <w:rsid w:val="00255951"/>
    <w:rsid w:val="002C1677"/>
    <w:rsid w:val="003702E3"/>
    <w:rsid w:val="003A04C4"/>
    <w:rsid w:val="00402D0A"/>
    <w:rsid w:val="004434CF"/>
    <w:rsid w:val="004842CA"/>
    <w:rsid w:val="00537AD6"/>
    <w:rsid w:val="00575CB9"/>
    <w:rsid w:val="0060199E"/>
    <w:rsid w:val="006045C7"/>
    <w:rsid w:val="006A430D"/>
    <w:rsid w:val="006B714A"/>
    <w:rsid w:val="00703594"/>
    <w:rsid w:val="0070780B"/>
    <w:rsid w:val="007C02C6"/>
    <w:rsid w:val="0080701B"/>
    <w:rsid w:val="008141BA"/>
    <w:rsid w:val="0084307F"/>
    <w:rsid w:val="00874926"/>
    <w:rsid w:val="00993BB6"/>
    <w:rsid w:val="00AA58EC"/>
    <w:rsid w:val="00B05A14"/>
    <w:rsid w:val="00B37FDD"/>
    <w:rsid w:val="00B9462F"/>
    <w:rsid w:val="00BE33C3"/>
    <w:rsid w:val="00C46788"/>
    <w:rsid w:val="00CA1422"/>
    <w:rsid w:val="00E17345"/>
    <w:rsid w:val="00E328BE"/>
    <w:rsid w:val="00E3490E"/>
    <w:rsid w:val="00E51CE1"/>
    <w:rsid w:val="00EB0C40"/>
    <w:rsid w:val="00EC0265"/>
    <w:rsid w:val="00F01810"/>
    <w:rsid w:val="00F115A0"/>
    <w:rsid w:val="00F326DC"/>
    <w:rsid w:val="00F7020A"/>
    <w:rsid w:val="00F74E95"/>
    <w:rsid w:val="00F8016B"/>
    <w:rsid w:val="00FB1A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F46D3-A8D4-4687-9526-EA9371C6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51CE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17345"/>
    <w:rPr>
      <w:b/>
      <w:bCs/>
    </w:rPr>
  </w:style>
  <w:style w:type="character" w:styleId="nfase">
    <w:name w:val="Emphasis"/>
    <w:basedOn w:val="Fontepargpadro"/>
    <w:uiPriority w:val="20"/>
    <w:qFormat/>
    <w:rsid w:val="0060199E"/>
    <w:rPr>
      <w:i/>
      <w:iCs/>
    </w:rPr>
  </w:style>
  <w:style w:type="character" w:styleId="Hyperlink">
    <w:name w:val="Hyperlink"/>
    <w:basedOn w:val="Fontepargpadro"/>
    <w:uiPriority w:val="99"/>
    <w:semiHidden/>
    <w:unhideWhenUsed/>
    <w:rsid w:val="00843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775730">
      <w:bodyDiv w:val="1"/>
      <w:marLeft w:val="0"/>
      <w:marRight w:val="0"/>
      <w:marTop w:val="0"/>
      <w:marBottom w:val="0"/>
      <w:divBdr>
        <w:top w:val="none" w:sz="0" w:space="0" w:color="auto"/>
        <w:left w:val="none" w:sz="0" w:space="0" w:color="auto"/>
        <w:bottom w:val="none" w:sz="0" w:space="0" w:color="auto"/>
        <w:right w:val="none" w:sz="0" w:space="0" w:color="auto"/>
      </w:divBdr>
    </w:div>
    <w:div w:id="168482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x.doi.org/10.1590/S0101-60832007000400005" TargetMode="External"/><Relationship Id="rId4" Type="http://schemas.openxmlformats.org/officeDocument/2006/relationships/hyperlink" Target="http://dx.doi.org/10.2224/sbp.2003.31.3.25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9</Pages>
  <Words>2001</Words>
  <Characters>10807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Zélia</dc:creator>
  <cp:keywords/>
  <dc:description/>
  <cp:lastModifiedBy>Zélia</cp:lastModifiedBy>
  <cp:revision>34</cp:revision>
  <dcterms:created xsi:type="dcterms:W3CDTF">2018-12-19T13:16:00Z</dcterms:created>
  <dcterms:modified xsi:type="dcterms:W3CDTF">2018-12-20T01:00:00Z</dcterms:modified>
</cp:coreProperties>
</file>