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63" w:rsidRPr="00324063" w:rsidRDefault="00324063" w:rsidP="001257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bookmarkStart w:id="0" w:name="_Hlk526175193"/>
      <w:r w:rsidRPr="00324063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Paz e Reconciliação em Moçambique </w:t>
      </w:r>
      <w:proofErr w:type="spellStart"/>
      <w:r w:rsidRPr="00324063">
        <w:rPr>
          <w:rFonts w:ascii="Times New Roman" w:hAnsi="Times New Roman" w:cs="Times New Roman"/>
          <w:sz w:val="24"/>
          <w:szCs w:val="24"/>
          <w:lang w:val="pt-PT"/>
        </w:rPr>
        <w:t>vs</w:t>
      </w:r>
      <w:proofErr w:type="spellEnd"/>
      <w:r w:rsidRPr="0032406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Ameaças Internas e Extern</w:t>
      </w:r>
      <w:bookmarkStart w:id="1" w:name="_GoBack"/>
      <w:bookmarkEnd w:id="1"/>
      <w:r w:rsidRPr="00324063">
        <w:rPr>
          <w:rFonts w:ascii="Times New Roman" w:hAnsi="Times New Roman" w:cs="Times New Roman"/>
          <w:b/>
          <w:sz w:val="24"/>
          <w:szCs w:val="24"/>
          <w:lang w:val="pt-PT"/>
        </w:rPr>
        <w:t xml:space="preserve">as  </w:t>
      </w:r>
    </w:p>
    <w:bookmarkEnd w:id="0"/>
    <w:p w:rsidR="00A70766" w:rsidRDefault="001B30E7" w:rsidP="00A70766">
      <w:pPr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Antes de debruçar-se sobre o tema importa conceitualizar o termo “conflito” que tem como resultado a paz. </w:t>
      </w:r>
    </w:p>
    <w:p w:rsidR="00A70766" w:rsidRDefault="00A70766" w:rsidP="00A70766">
      <w:pPr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conflito é </w:t>
      </w:r>
      <w:r w:rsidR="001B30E7">
        <w:rPr>
          <w:rFonts w:ascii="Times New Roman" w:hAnsi="Times New Roman" w:cs="Times New Roman"/>
          <w:sz w:val="24"/>
          <w:szCs w:val="24"/>
          <w:lang w:val="pt-PT"/>
        </w:rPr>
        <w:t>entendido como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desacordo sobre uma questão que pode provocar problemas emocionais, psicológicos ou físicos. </w:t>
      </w:r>
    </w:p>
    <w:p w:rsidR="00F2652C" w:rsidRDefault="001B30E7" w:rsidP="00A70766">
      <w:pPr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Entende-se ainda como</w:t>
      </w:r>
      <w:r w:rsidR="00A70766">
        <w:rPr>
          <w:rFonts w:ascii="Times New Roman" w:hAnsi="Times New Roman" w:cs="Times New Roman"/>
          <w:sz w:val="24"/>
          <w:szCs w:val="24"/>
          <w:lang w:val="pt-PT"/>
        </w:rPr>
        <w:t xml:space="preserve"> uma oposição, uma contradição, uma divergência de ideias, opiniões, pontos de vista, crenças, interesses, pertenças étnicas, raciais e necessidades dos indivíduos. É-</w:t>
      </w:r>
      <w:proofErr w:type="gramStart"/>
      <w:r w:rsidR="00A70766">
        <w:rPr>
          <w:rFonts w:ascii="Times New Roman" w:hAnsi="Times New Roman" w:cs="Times New Roman"/>
          <w:sz w:val="24"/>
          <w:szCs w:val="24"/>
          <w:lang w:val="pt-PT"/>
        </w:rPr>
        <w:t>nos</w:t>
      </w:r>
      <w:r w:rsidR="00BB211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70766">
        <w:rPr>
          <w:rFonts w:ascii="Times New Roman" w:hAnsi="Times New Roman" w:cs="Times New Roman"/>
          <w:sz w:val="24"/>
          <w:szCs w:val="24"/>
          <w:lang w:val="pt-PT"/>
        </w:rPr>
        <w:t>impossível</w:t>
      </w:r>
      <w:proofErr w:type="gramEnd"/>
      <w:r w:rsidR="00A70766">
        <w:rPr>
          <w:rFonts w:ascii="Times New Roman" w:hAnsi="Times New Roman" w:cs="Times New Roman"/>
          <w:sz w:val="24"/>
          <w:szCs w:val="24"/>
          <w:lang w:val="pt-PT"/>
        </w:rPr>
        <w:t xml:space="preserve"> evitá-lo porque é inerente à vida humana e existe em todas as estruturas sociais:  família, governos, instituições, organizações, etc.</w:t>
      </w:r>
      <w:r w:rsidR="00BB2119" w:rsidRPr="00BB211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B2119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BB2119" w:rsidRPr="00BB2119">
        <w:rPr>
          <w:rFonts w:ascii="Times New Roman" w:hAnsi="Times New Roman" w:cs="Times New Roman"/>
          <w:sz w:val="24"/>
          <w:szCs w:val="24"/>
          <w:lang w:val="pt-PT"/>
        </w:rPr>
        <w:t>MANUAL DE REFERÊNCIA DA CEDEAO</w:t>
      </w:r>
      <w:r w:rsidR="00BB2119">
        <w:rPr>
          <w:rFonts w:ascii="Times New Roman" w:hAnsi="Times New Roman" w:cs="Times New Roman"/>
          <w:sz w:val="24"/>
          <w:szCs w:val="24"/>
          <w:lang w:val="pt-PT"/>
        </w:rPr>
        <w:t>;</w:t>
      </w:r>
      <w:r w:rsidR="00BB2119" w:rsidRPr="00BB2119">
        <w:rPr>
          <w:rFonts w:ascii="Times New Roman" w:hAnsi="Times New Roman" w:cs="Times New Roman"/>
          <w:sz w:val="24"/>
          <w:szCs w:val="24"/>
          <w:lang w:val="pt-PT"/>
        </w:rPr>
        <w:t xml:space="preserve"> 2013</w:t>
      </w:r>
      <w:r w:rsidR="00BB2119">
        <w:rPr>
          <w:rFonts w:ascii="Times New Roman" w:hAnsi="Times New Roman" w:cs="Times New Roman"/>
          <w:sz w:val="24"/>
          <w:szCs w:val="24"/>
          <w:lang w:val="pt-PT"/>
        </w:rPr>
        <w:t>:19)</w:t>
      </w:r>
    </w:p>
    <w:p w:rsidR="001B30E7" w:rsidRPr="0012575B" w:rsidRDefault="001B30E7" w:rsidP="001B30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2575B">
        <w:rPr>
          <w:rFonts w:ascii="Times New Roman" w:hAnsi="Times New Roman" w:cs="Times New Roman"/>
          <w:sz w:val="24"/>
          <w:szCs w:val="24"/>
          <w:lang w:val="pt-PT"/>
        </w:rPr>
        <w:t>O conflito, por sua vez, passa a ser compreendido de forma positiva, como fenômeno próprio da convivência humana, passível de ser conduzido de modo a integrar os indivíduos em uma comunidade democrática e justa. Concebe-se, assim, a dimensão educativa do conflito, por meio da introdução e do desenvolvimento de métodos democráticos de superação das divergências individuais e grupais, evitando-se a violência como meio de tutela tradicional.</w:t>
      </w:r>
      <w:r w:rsidR="00BB211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12575B" w:rsidRPr="0012575B" w:rsidRDefault="006C6A8B" w:rsidP="001257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12575B" w:rsidRPr="0012575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12575B" w:rsidRPr="0012575B">
        <w:rPr>
          <w:rFonts w:ascii="Times New Roman" w:hAnsi="Times New Roman" w:cs="Times New Roman"/>
          <w:sz w:val="24"/>
          <w:szCs w:val="24"/>
          <w:lang w:val="pt-PT"/>
        </w:rPr>
        <w:t>idéia</w:t>
      </w:r>
      <w:proofErr w:type="spellEnd"/>
      <w:r w:rsidR="0012575B" w:rsidRPr="0012575B">
        <w:rPr>
          <w:rFonts w:ascii="Times New Roman" w:hAnsi="Times New Roman" w:cs="Times New Roman"/>
          <w:sz w:val="24"/>
          <w:szCs w:val="24"/>
          <w:lang w:val="pt-PT"/>
        </w:rPr>
        <w:t xml:space="preserve"> de paz que se pretende </w:t>
      </w:r>
      <w:r w:rsidR="00944B14">
        <w:rPr>
          <w:rFonts w:ascii="Times New Roman" w:hAnsi="Times New Roman" w:cs="Times New Roman"/>
          <w:sz w:val="24"/>
          <w:szCs w:val="24"/>
          <w:lang w:val="pt-PT"/>
        </w:rPr>
        <w:t>para Moçambique</w:t>
      </w:r>
      <w:r w:rsidR="0012575B" w:rsidRPr="0012575B">
        <w:rPr>
          <w:rFonts w:ascii="Times New Roman" w:hAnsi="Times New Roman" w:cs="Times New Roman"/>
          <w:sz w:val="24"/>
          <w:szCs w:val="24"/>
          <w:lang w:val="pt-PT"/>
        </w:rPr>
        <w:t xml:space="preserve"> não está relacionada à </w:t>
      </w:r>
      <w:proofErr w:type="spellStart"/>
      <w:r w:rsidR="0012575B" w:rsidRPr="0012575B">
        <w:rPr>
          <w:rFonts w:ascii="Times New Roman" w:hAnsi="Times New Roman" w:cs="Times New Roman"/>
          <w:sz w:val="24"/>
          <w:szCs w:val="24"/>
          <w:lang w:val="pt-PT"/>
        </w:rPr>
        <w:t>concepção</w:t>
      </w:r>
      <w:proofErr w:type="spellEnd"/>
      <w:r w:rsidR="0012575B" w:rsidRPr="0012575B">
        <w:rPr>
          <w:rFonts w:ascii="Times New Roman" w:hAnsi="Times New Roman" w:cs="Times New Roman"/>
          <w:sz w:val="24"/>
          <w:szCs w:val="24"/>
          <w:lang w:val="pt-PT"/>
        </w:rPr>
        <w:t xml:space="preserve"> tradicional, enquanto ausência de conflitos bélicos</w:t>
      </w:r>
      <w:r w:rsidR="00944B14">
        <w:rPr>
          <w:rFonts w:ascii="Times New Roman" w:hAnsi="Times New Roman" w:cs="Times New Roman"/>
          <w:sz w:val="24"/>
          <w:szCs w:val="24"/>
          <w:lang w:val="pt-PT"/>
        </w:rPr>
        <w:t xml:space="preserve">, porque </w:t>
      </w:r>
      <w:proofErr w:type="spellStart"/>
      <w:r w:rsidR="00944B14">
        <w:rPr>
          <w:rFonts w:ascii="Times New Roman" w:hAnsi="Times New Roman" w:cs="Times New Roman"/>
          <w:sz w:val="24"/>
          <w:szCs w:val="24"/>
          <w:lang w:val="pt-PT"/>
        </w:rPr>
        <w:t>actualmente</w:t>
      </w:r>
      <w:proofErr w:type="spellEnd"/>
      <w:r w:rsidR="00944B14">
        <w:rPr>
          <w:rFonts w:ascii="Times New Roman" w:hAnsi="Times New Roman" w:cs="Times New Roman"/>
          <w:sz w:val="24"/>
          <w:szCs w:val="24"/>
          <w:lang w:val="pt-PT"/>
        </w:rPr>
        <w:t xml:space="preserve"> verifica-se um silêncio das armas, como resultada das negociações da paz em curso </w:t>
      </w:r>
      <w:r w:rsidR="00F77CEA">
        <w:rPr>
          <w:rFonts w:ascii="Times New Roman" w:hAnsi="Times New Roman" w:cs="Times New Roman"/>
          <w:sz w:val="24"/>
          <w:szCs w:val="24"/>
          <w:lang w:val="pt-PT"/>
        </w:rPr>
        <w:t>(levad</w:t>
      </w:r>
      <w:r w:rsidR="00287B64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F77CEA">
        <w:rPr>
          <w:rFonts w:ascii="Times New Roman" w:hAnsi="Times New Roman" w:cs="Times New Roman"/>
          <w:sz w:val="24"/>
          <w:szCs w:val="24"/>
          <w:lang w:val="pt-PT"/>
        </w:rPr>
        <w:t xml:space="preserve">s a cabo pelo Presidente </w:t>
      </w:r>
      <w:proofErr w:type="spellStart"/>
      <w:r w:rsidR="00F77CEA">
        <w:rPr>
          <w:rFonts w:ascii="Times New Roman" w:hAnsi="Times New Roman" w:cs="Times New Roman"/>
          <w:sz w:val="24"/>
          <w:szCs w:val="24"/>
          <w:lang w:val="pt-PT"/>
        </w:rPr>
        <w:t>Nyusi</w:t>
      </w:r>
      <w:proofErr w:type="spellEnd"/>
      <w:r w:rsidR="00F77CEA">
        <w:rPr>
          <w:rFonts w:ascii="Times New Roman" w:hAnsi="Times New Roman" w:cs="Times New Roman"/>
          <w:sz w:val="24"/>
          <w:szCs w:val="24"/>
          <w:lang w:val="pt-PT"/>
        </w:rPr>
        <w:t xml:space="preserve"> e malogrado Afonso </w:t>
      </w:r>
      <w:proofErr w:type="spellStart"/>
      <w:r w:rsidR="00F77CEA">
        <w:rPr>
          <w:rFonts w:ascii="Times New Roman" w:hAnsi="Times New Roman" w:cs="Times New Roman"/>
          <w:sz w:val="24"/>
          <w:szCs w:val="24"/>
          <w:lang w:val="pt-PT"/>
        </w:rPr>
        <w:t>Dhlakama</w:t>
      </w:r>
      <w:proofErr w:type="spellEnd"/>
      <w:r w:rsidR="00F77CE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F77CEA">
        <w:rPr>
          <w:rFonts w:ascii="Times New Roman" w:hAnsi="Times New Roman" w:cs="Times New Roman"/>
          <w:sz w:val="24"/>
          <w:szCs w:val="24"/>
          <w:lang w:val="pt-PT"/>
        </w:rPr>
        <w:t>lider</w:t>
      </w:r>
      <w:proofErr w:type="spellEnd"/>
      <w:r w:rsidR="00F77CEA">
        <w:rPr>
          <w:rFonts w:ascii="Times New Roman" w:hAnsi="Times New Roman" w:cs="Times New Roman"/>
          <w:sz w:val="24"/>
          <w:szCs w:val="24"/>
          <w:lang w:val="pt-PT"/>
        </w:rPr>
        <w:t xml:space="preserve"> da Renano </w:t>
      </w:r>
      <w:r w:rsidR="00DB6A38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287B64">
        <w:rPr>
          <w:rFonts w:ascii="Times New Roman" w:hAnsi="Times New Roman" w:cs="Times New Roman"/>
          <w:sz w:val="24"/>
          <w:szCs w:val="24"/>
          <w:lang w:val="pt-PT"/>
        </w:rPr>
        <w:t>agora pel</w:t>
      </w:r>
      <w:r w:rsidR="00DB6A38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proofErr w:type="spellStart"/>
      <w:r w:rsidR="00DB6A38">
        <w:rPr>
          <w:rFonts w:ascii="Times New Roman" w:hAnsi="Times New Roman" w:cs="Times New Roman"/>
          <w:sz w:val="24"/>
          <w:szCs w:val="24"/>
          <w:lang w:val="pt-PT"/>
        </w:rPr>
        <w:t>actual</w:t>
      </w:r>
      <w:proofErr w:type="spellEnd"/>
      <w:r w:rsidR="00DB6A38">
        <w:rPr>
          <w:rFonts w:ascii="Times New Roman" w:hAnsi="Times New Roman" w:cs="Times New Roman"/>
          <w:sz w:val="24"/>
          <w:szCs w:val="24"/>
          <w:lang w:val="pt-PT"/>
        </w:rPr>
        <w:t xml:space="preserve"> representante </w:t>
      </w:r>
      <w:proofErr w:type="spellStart"/>
      <w:r w:rsidR="00DB6A38">
        <w:rPr>
          <w:rFonts w:ascii="Times New Roman" w:hAnsi="Times New Roman" w:cs="Times New Roman"/>
          <w:sz w:val="24"/>
          <w:szCs w:val="24"/>
          <w:lang w:val="pt-PT"/>
        </w:rPr>
        <w:t>Ossufo</w:t>
      </w:r>
      <w:proofErr w:type="spellEnd"/>
      <w:r w:rsidR="00DB6A3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DB6A38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8F68FA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DB6A38">
        <w:rPr>
          <w:rFonts w:ascii="Times New Roman" w:hAnsi="Times New Roman" w:cs="Times New Roman"/>
          <w:sz w:val="24"/>
          <w:szCs w:val="24"/>
          <w:lang w:val="pt-PT"/>
        </w:rPr>
        <w:t>mad</w:t>
      </w:r>
      <w:r w:rsidR="008F68FA">
        <w:rPr>
          <w:rFonts w:ascii="Times New Roman" w:hAnsi="Times New Roman" w:cs="Times New Roman"/>
          <w:sz w:val="24"/>
          <w:szCs w:val="24"/>
          <w:lang w:val="pt-PT"/>
        </w:rPr>
        <w:t>e</w:t>
      </w:r>
      <w:proofErr w:type="spellEnd"/>
      <w:r w:rsidR="00F77CEA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DB6A38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F77CEA">
        <w:rPr>
          <w:rFonts w:ascii="Times New Roman" w:hAnsi="Times New Roman" w:cs="Times New Roman"/>
          <w:sz w:val="24"/>
          <w:szCs w:val="24"/>
          <w:lang w:val="pt-PT"/>
        </w:rPr>
        <w:t xml:space="preserve"> apesar dos incidentes que se fazem sentir na Província de Cabo Delgado.</w:t>
      </w:r>
      <w:r w:rsidR="00944B1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B6A38">
        <w:rPr>
          <w:rFonts w:ascii="Times New Roman" w:hAnsi="Times New Roman" w:cs="Times New Roman"/>
          <w:sz w:val="24"/>
          <w:szCs w:val="24"/>
          <w:lang w:val="pt-PT"/>
        </w:rPr>
        <w:t xml:space="preserve">Mas sim a que </w:t>
      </w:r>
      <w:bookmarkStart w:id="2" w:name="_Hlk526163887"/>
      <w:r w:rsidR="00CE14A4" w:rsidRPr="006C6A8B">
        <w:rPr>
          <w:rFonts w:ascii="Times New Roman" w:hAnsi="Times New Roman" w:cs="Times New Roman"/>
          <w:sz w:val="24"/>
          <w:szCs w:val="24"/>
          <w:lang w:val="pt-PT"/>
        </w:rPr>
        <w:t xml:space="preserve">CAMPOS </w:t>
      </w:r>
      <w:r w:rsidR="00CE14A4">
        <w:rPr>
          <w:rFonts w:ascii="Times New Roman" w:hAnsi="Times New Roman" w:cs="Times New Roman"/>
          <w:sz w:val="24"/>
          <w:szCs w:val="24"/>
          <w:lang w:val="pt-PT"/>
        </w:rPr>
        <w:t>&amp;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E14A4" w:rsidRPr="006C6A8B">
        <w:rPr>
          <w:rFonts w:ascii="Times New Roman" w:hAnsi="Times New Roman" w:cs="Times New Roman"/>
          <w:sz w:val="24"/>
          <w:szCs w:val="24"/>
          <w:lang w:val="pt-PT"/>
        </w:rPr>
        <w:t>CORREIA</w:t>
      </w:r>
      <w:r w:rsidR="00CE14A4">
        <w:rPr>
          <w:rFonts w:ascii="Times New Roman" w:hAnsi="Times New Roman" w:cs="Times New Roman"/>
          <w:sz w:val="24"/>
          <w:szCs w:val="24"/>
          <w:lang w:val="pt-PT"/>
        </w:rPr>
        <w:t xml:space="preserve"> (s/d:</w:t>
      </w:r>
      <w:r w:rsidR="001D362F">
        <w:rPr>
          <w:rFonts w:ascii="Times New Roman" w:hAnsi="Times New Roman" w:cs="Times New Roman"/>
          <w:sz w:val="24"/>
          <w:szCs w:val="24"/>
          <w:lang w:val="pt-PT"/>
        </w:rPr>
        <w:t>3990</w:t>
      </w:r>
      <w:r w:rsidR="00CE14A4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12575B" w:rsidRPr="0012575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bookmarkEnd w:id="2"/>
      <w:r w:rsidR="00DB6A38" w:rsidRPr="0012575B">
        <w:rPr>
          <w:rFonts w:ascii="Times New Roman" w:hAnsi="Times New Roman" w:cs="Times New Roman"/>
          <w:sz w:val="24"/>
          <w:szCs w:val="24"/>
          <w:lang w:val="pt-PT"/>
        </w:rPr>
        <w:t>Considera</w:t>
      </w:r>
      <w:r w:rsidR="00DB6A38">
        <w:rPr>
          <w:rFonts w:ascii="Times New Roman" w:hAnsi="Times New Roman" w:cs="Times New Roman"/>
          <w:sz w:val="24"/>
          <w:szCs w:val="24"/>
          <w:lang w:val="pt-PT"/>
        </w:rPr>
        <w:t xml:space="preserve">m </w:t>
      </w:r>
      <w:r w:rsidR="00861E12">
        <w:rPr>
          <w:rFonts w:ascii="Times New Roman" w:hAnsi="Times New Roman" w:cs="Times New Roman"/>
          <w:sz w:val="24"/>
          <w:szCs w:val="24"/>
          <w:lang w:val="pt-PT"/>
        </w:rPr>
        <w:t>como sendo</w:t>
      </w:r>
      <w:r w:rsidR="00DB6A38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12575B" w:rsidRPr="0012575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61E12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12575B" w:rsidRPr="0012575B">
        <w:rPr>
          <w:rFonts w:ascii="Times New Roman" w:hAnsi="Times New Roman" w:cs="Times New Roman"/>
          <w:sz w:val="24"/>
          <w:szCs w:val="24"/>
          <w:lang w:val="pt-PT"/>
        </w:rPr>
        <w:t>ausência de violência social, que pode ser representada tanto pela sua dimensão física, quanto estrutural, isto é, pela existência de instituições sociais organizadas de modo a oprimir, discriminar ou excluir o sujeito.</w:t>
      </w:r>
      <w:r w:rsidR="00324063">
        <w:rPr>
          <w:rFonts w:ascii="Times New Roman" w:hAnsi="Times New Roman" w:cs="Times New Roman"/>
          <w:sz w:val="24"/>
          <w:szCs w:val="24"/>
          <w:lang w:val="pt-PT"/>
        </w:rPr>
        <w:t xml:space="preserve"> Por exemplo, pode se questionar como é que as instituições </w:t>
      </w:r>
      <w:r w:rsidR="001D362F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324063">
        <w:rPr>
          <w:rFonts w:ascii="Times New Roman" w:hAnsi="Times New Roman" w:cs="Times New Roman"/>
          <w:sz w:val="24"/>
          <w:szCs w:val="24"/>
          <w:lang w:val="pt-PT"/>
        </w:rPr>
        <w:t>oçambicanas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(tribunais, escolas,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hospitais,etc</w:t>
      </w:r>
      <w:proofErr w:type="spellEnd"/>
      <w:proofErr w:type="gramEnd"/>
      <w:r w:rsidR="001D362F">
        <w:rPr>
          <w:rFonts w:ascii="Times New Roman" w:hAnsi="Times New Roman" w:cs="Times New Roman"/>
          <w:sz w:val="24"/>
          <w:szCs w:val="24"/>
          <w:lang w:val="pt-PT"/>
        </w:rPr>
        <w:t>;</w:t>
      </w:r>
      <w:r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1D362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61E12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1D362F">
        <w:rPr>
          <w:rFonts w:ascii="Times New Roman" w:hAnsi="Times New Roman" w:cs="Times New Roman"/>
          <w:sz w:val="24"/>
          <w:szCs w:val="24"/>
          <w:lang w:val="pt-PT"/>
        </w:rPr>
        <w:t xml:space="preserve"> os cidadãos Moçambicanos</w:t>
      </w:r>
      <w:r w:rsidR="00324063">
        <w:rPr>
          <w:rFonts w:ascii="Times New Roman" w:hAnsi="Times New Roman" w:cs="Times New Roman"/>
          <w:sz w:val="24"/>
          <w:szCs w:val="24"/>
          <w:lang w:val="pt-PT"/>
        </w:rPr>
        <w:t xml:space="preserve"> agem de modo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 garantir a paz? </w:t>
      </w:r>
      <w:r w:rsidR="003A7461">
        <w:rPr>
          <w:rFonts w:ascii="Times New Roman" w:hAnsi="Times New Roman" w:cs="Times New Roman"/>
          <w:sz w:val="24"/>
          <w:szCs w:val="24"/>
          <w:lang w:val="pt-PT"/>
        </w:rPr>
        <w:t xml:space="preserve">A resposta encontrada pode servir de base para sabermos que níveis de esforços a envidar de modo que tenhamos uma paz duradoura.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6F73B8" w:rsidRDefault="0012575B" w:rsidP="001257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2575B">
        <w:rPr>
          <w:rFonts w:ascii="Times New Roman" w:hAnsi="Times New Roman" w:cs="Times New Roman"/>
          <w:sz w:val="24"/>
          <w:szCs w:val="24"/>
          <w:lang w:val="pt-PT"/>
        </w:rPr>
        <w:t xml:space="preserve">Na </w:t>
      </w:r>
      <w:proofErr w:type="spellStart"/>
      <w:r w:rsidRPr="0012575B">
        <w:rPr>
          <w:rFonts w:ascii="Times New Roman" w:hAnsi="Times New Roman" w:cs="Times New Roman"/>
          <w:sz w:val="24"/>
          <w:szCs w:val="24"/>
          <w:lang w:val="pt-PT"/>
        </w:rPr>
        <w:t>perspectiva</w:t>
      </w:r>
      <w:proofErr w:type="spellEnd"/>
      <w:r w:rsidRPr="0012575B">
        <w:rPr>
          <w:rFonts w:ascii="Times New Roman" w:hAnsi="Times New Roman" w:cs="Times New Roman"/>
          <w:sz w:val="24"/>
          <w:szCs w:val="24"/>
          <w:lang w:val="pt-PT"/>
        </w:rPr>
        <w:t xml:space="preserve"> contemporânea, a paz se apresenta como uma conjuntura em que é possível assegurar o desenvolvimento sustentável das sociedades, garantindo-se os direitos humanos e os ideais de justiça social, de caráter universalista, sem destruir o particular, reconhecendo-se as necessidades culturais locais, integrando o indivíduo à comunidade </w:t>
      </w:r>
      <w:proofErr w:type="spellStart"/>
      <w:r w:rsidRPr="0012575B">
        <w:rPr>
          <w:rFonts w:ascii="Times New Roman" w:hAnsi="Times New Roman" w:cs="Times New Roman"/>
          <w:sz w:val="24"/>
          <w:szCs w:val="24"/>
          <w:lang w:val="pt-PT"/>
        </w:rPr>
        <w:t>dire</w:t>
      </w:r>
      <w:r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12575B">
        <w:rPr>
          <w:rFonts w:ascii="Times New Roman" w:hAnsi="Times New Roman" w:cs="Times New Roman"/>
          <w:sz w:val="24"/>
          <w:szCs w:val="24"/>
          <w:lang w:val="pt-PT"/>
        </w:rPr>
        <w:t>tamente</w:t>
      </w:r>
      <w:proofErr w:type="spellEnd"/>
      <w:r w:rsidRPr="0012575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2575B">
        <w:rPr>
          <w:rFonts w:ascii="Times New Roman" w:hAnsi="Times New Roman" w:cs="Times New Roman"/>
          <w:sz w:val="24"/>
          <w:szCs w:val="24"/>
          <w:lang w:val="pt-PT"/>
        </w:rPr>
        <w:t>afe</w:t>
      </w:r>
      <w:r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12575B">
        <w:rPr>
          <w:rFonts w:ascii="Times New Roman" w:hAnsi="Times New Roman" w:cs="Times New Roman"/>
          <w:sz w:val="24"/>
          <w:szCs w:val="24"/>
          <w:lang w:val="pt-PT"/>
        </w:rPr>
        <w:t>tada</w:t>
      </w:r>
      <w:proofErr w:type="spellEnd"/>
      <w:r w:rsidRPr="0012575B">
        <w:rPr>
          <w:rFonts w:ascii="Times New Roman" w:hAnsi="Times New Roman" w:cs="Times New Roman"/>
          <w:sz w:val="24"/>
          <w:szCs w:val="24"/>
          <w:lang w:val="pt-PT"/>
        </w:rPr>
        <w:t xml:space="preserve"> pela sua </w:t>
      </w:r>
      <w:proofErr w:type="spellStart"/>
      <w:r w:rsidRPr="0012575B">
        <w:rPr>
          <w:rFonts w:ascii="Times New Roman" w:hAnsi="Times New Roman" w:cs="Times New Roman"/>
          <w:sz w:val="24"/>
          <w:szCs w:val="24"/>
          <w:lang w:val="pt-PT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12575B">
        <w:rPr>
          <w:rFonts w:ascii="Times New Roman" w:hAnsi="Times New Roman" w:cs="Times New Roman"/>
          <w:sz w:val="24"/>
          <w:szCs w:val="24"/>
          <w:lang w:val="pt-PT"/>
        </w:rPr>
        <w:t>ção</w:t>
      </w:r>
      <w:proofErr w:type="spellEnd"/>
      <w:r w:rsidRPr="0012575B">
        <w:rPr>
          <w:rFonts w:ascii="Times New Roman" w:hAnsi="Times New Roman" w:cs="Times New Roman"/>
          <w:sz w:val="24"/>
          <w:szCs w:val="24"/>
          <w:lang w:val="pt-PT"/>
        </w:rPr>
        <w:t xml:space="preserve">, ao mesmo tempo em que se aprimora a </w:t>
      </w:r>
      <w:proofErr w:type="spellStart"/>
      <w:r w:rsidRPr="0012575B">
        <w:rPr>
          <w:rFonts w:ascii="Times New Roman" w:hAnsi="Times New Roman" w:cs="Times New Roman"/>
          <w:sz w:val="24"/>
          <w:szCs w:val="24"/>
          <w:lang w:val="pt-PT"/>
        </w:rPr>
        <w:t>concepção</w:t>
      </w:r>
      <w:proofErr w:type="spellEnd"/>
      <w:r w:rsidRPr="0012575B">
        <w:rPr>
          <w:rFonts w:ascii="Times New Roman" w:hAnsi="Times New Roman" w:cs="Times New Roman"/>
          <w:sz w:val="24"/>
          <w:szCs w:val="24"/>
          <w:lang w:val="pt-PT"/>
        </w:rPr>
        <w:t xml:space="preserve"> de uma crescente solidariedade e interdependência internacional. (</w:t>
      </w:r>
      <w:r w:rsidR="006F73B8" w:rsidRPr="006F73B8">
        <w:rPr>
          <w:rFonts w:ascii="Times New Roman" w:hAnsi="Times New Roman" w:cs="Times New Roman"/>
          <w:sz w:val="24"/>
          <w:szCs w:val="24"/>
          <w:lang w:val="pt-PT"/>
        </w:rPr>
        <w:t>CAMPOS &amp; CORREIA</w:t>
      </w:r>
      <w:r w:rsidR="006F73B8">
        <w:rPr>
          <w:rFonts w:ascii="Times New Roman" w:hAnsi="Times New Roman" w:cs="Times New Roman"/>
          <w:sz w:val="24"/>
          <w:szCs w:val="24"/>
          <w:lang w:val="pt-PT"/>
        </w:rPr>
        <w:t xml:space="preserve">; </w:t>
      </w:r>
      <w:r w:rsidR="008A2D5C" w:rsidRPr="008A2D5C">
        <w:rPr>
          <w:rFonts w:ascii="Times New Roman" w:hAnsi="Times New Roman" w:cs="Times New Roman"/>
          <w:i/>
          <w:sz w:val="24"/>
          <w:szCs w:val="24"/>
          <w:lang w:val="pt-PT"/>
        </w:rPr>
        <w:t>Idem</w:t>
      </w:r>
      <w:r w:rsidR="006F73B8" w:rsidRPr="006F73B8">
        <w:rPr>
          <w:rFonts w:ascii="Times New Roman" w:hAnsi="Times New Roman" w:cs="Times New Roman"/>
          <w:sz w:val="24"/>
          <w:szCs w:val="24"/>
          <w:lang w:val="pt-PT"/>
        </w:rPr>
        <w:t>)</w:t>
      </w:r>
    </w:p>
    <w:p w:rsidR="0012575B" w:rsidRDefault="006F73B8" w:rsidP="006F7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73B8">
        <w:rPr>
          <w:rFonts w:ascii="Times New Roman" w:hAnsi="Times New Roman" w:cs="Times New Roman"/>
          <w:sz w:val="24"/>
          <w:szCs w:val="24"/>
          <w:lang w:val="pt-PT"/>
        </w:rPr>
        <w:t>Reconhece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ndo </w:t>
      </w:r>
      <w:r w:rsidRPr="006F73B8">
        <w:rPr>
          <w:rFonts w:ascii="Times New Roman" w:hAnsi="Times New Roman" w:cs="Times New Roman"/>
          <w:sz w:val="24"/>
          <w:szCs w:val="24"/>
          <w:lang w:val="pt-PT"/>
        </w:rPr>
        <w:t>es</w:t>
      </w:r>
      <w:r>
        <w:rPr>
          <w:rFonts w:ascii="Times New Roman" w:hAnsi="Times New Roman" w:cs="Times New Roman"/>
          <w:sz w:val="24"/>
          <w:szCs w:val="24"/>
          <w:lang w:val="pt-PT"/>
        </w:rPr>
        <w:t>t</w:t>
      </w:r>
      <w:r w:rsidRPr="006F73B8">
        <w:rPr>
          <w:rFonts w:ascii="Times New Roman" w:hAnsi="Times New Roman" w:cs="Times New Roman"/>
          <w:sz w:val="24"/>
          <w:szCs w:val="24"/>
          <w:lang w:val="pt-PT"/>
        </w:rPr>
        <w:t>a realidade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os cidadãos Moçambicanos </w:t>
      </w:r>
      <w:r w:rsidR="00F72733">
        <w:rPr>
          <w:rFonts w:ascii="Times New Roman" w:hAnsi="Times New Roman" w:cs="Times New Roman"/>
          <w:sz w:val="24"/>
          <w:szCs w:val="24"/>
          <w:lang w:val="pt-PT"/>
        </w:rPr>
        <w:t>são chamados para que no seu dia-a-dia lutem n</w:t>
      </w:r>
      <w:r w:rsidRPr="006F73B8">
        <w:rPr>
          <w:rFonts w:ascii="Times New Roman" w:hAnsi="Times New Roman" w:cs="Times New Roman"/>
          <w:sz w:val="24"/>
          <w:szCs w:val="24"/>
          <w:lang w:val="pt-PT"/>
        </w:rPr>
        <w:t>a busca 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F73B8">
        <w:rPr>
          <w:rFonts w:ascii="Times New Roman" w:hAnsi="Times New Roman" w:cs="Times New Roman"/>
          <w:sz w:val="24"/>
          <w:szCs w:val="24"/>
          <w:lang w:val="pt-PT"/>
        </w:rPr>
        <w:t>meios que favoreçam a convivência</w:t>
      </w:r>
      <w:r w:rsidR="00F7273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F73B8">
        <w:rPr>
          <w:rFonts w:ascii="Times New Roman" w:hAnsi="Times New Roman" w:cs="Times New Roman"/>
          <w:sz w:val="24"/>
          <w:szCs w:val="24"/>
          <w:lang w:val="pt-PT"/>
        </w:rPr>
        <w:t>pacífica,</w:t>
      </w:r>
      <w:r w:rsidR="00F72733">
        <w:rPr>
          <w:rFonts w:ascii="Times New Roman" w:hAnsi="Times New Roman" w:cs="Times New Roman"/>
          <w:sz w:val="24"/>
          <w:szCs w:val="24"/>
          <w:lang w:val="pt-PT"/>
        </w:rPr>
        <w:t xml:space="preserve"> a justiça social,</w:t>
      </w:r>
      <w:r w:rsidRPr="006F73B8">
        <w:rPr>
          <w:rFonts w:ascii="Times New Roman" w:hAnsi="Times New Roman" w:cs="Times New Roman"/>
          <w:sz w:val="24"/>
          <w:szCs w:val="24"/>
          <w:lang w:val="pt-PT"/>
        </w:rPr>
        <w:t xml:space="preserve"> em que os valores da tolerância mútua 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F73B8">
        <w:rPr>
          <w:rFonts w:ascii="Times New Roman" w:hAnsi="Times New Roman" w:cs="Times New Roman"/>
          <w:sz w:val="24"/>
          <w:szCs w:val="24"/>
          <w:lang w:val="pt-PT"/>
        </w:rPr>
        <w:t xml:space="preserve">do respeito pelo outro pautem a </w:t>
      </w:r>
      <w:proofErr w:type="spellStart"/>
      <w:r w:rsidRPr="006F73B8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F72733"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6F73B8">
        <w:rPr>
          <w:rFonts w:ascii="Times New Roman" w:hAnsi="Times New Roman" w:cs="Times New Roman"/>
          <w:sz w:val="24"/>
          <w:szCs w:val="24"/>
          <w:lang w:val="pt-PT"/>
        </w:rPr>
        <w:t>ção</w:t>
      </w:r>
      <w:proofErr w:type="spellEnd"/>
      <w:r w:rsidRPr="006F73B8">
        <w:rPr>
          <w:rFonts w:ascii="Times New Roman" w:hAnsi="Times New Roman" w:cs="Times New Roman"/>
          <w:sz w:val="24"/>
          <w:szCs w:val="24"/>
          <w:lang w:val="pt-PT"/>
        </w:rPr>
        <w:t xml:space="preserve"> individual</w:t>
      </w:r>
      <w:r w:rsidR="00F72733">
        <w:rPr>
          <w:rFonts w:ascii="Times New Roman" w:hAnsi="Times New Roman" w:cs="Times New Roman"/>
          <w:sz w:val="24"/>
          <w:szCs w:val="24"/>
          <w:lang w:val="pt-PT"/>
        </w:rPr>
        <w:t>, isto é, é preciso que cada um tenha e exercite a cultura de paz.</w:t>
      </w:r>
      <w:r w:rsidR="0012575B" w:rsidRPr="0012575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D34602" w:rsidRDefault="009E226C" w:rsidP="006F7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processo de reconciliação em Moçambique não pode ser </w:t>
      </w:r>
      <w:r w:rsidR="00234380">
        <w:rPr>
          <w:rFonts w:ascii="Times New Roman" w:hAnsi="Times New Roman" w:cs="Times New Roman"/>
          <w:sz w:val="24"/>
          <w:szCs w:val="24"/>
          <w:lang w:val="pt-PT"/>
        </w:rPr>
        <w:t xml:space="preserve">concebido como sendo </w:t>
      </w:r>
      <w:r>
        <w:rPr>
          <w:rFonts w:ascii="Times New Roman" w:hAnsi="Times New Roman" w:cs="Times New Roman"/>
          <w:sz w:val="24"/>
          <w:szCs w:val="24"/>
          <w:lang w:val="pt-PT"/>
        </w:rPr>
        <w:t>bipolar (entre Frelimo e Renamo),</w:t>
      </w:r>
      <w:r w:rsidR="00234380">
        <w:rPr>
          <w:rFonts w:ascii="Times New Roman" w:hAnsi="Times New Roman" w:cs="Times New Roman"/>
          <w:sz w:val="24"/>
          <w:szCs w:val="24"/>
          <w:lang w:val="pt-PT"/>
        </w:rPr>
        <w:t xml:space="preserve"> apesar de que as negociações da paz seguem esta linha, onde temos o presidente </w:t>
      </w:r>
      <w:proofErr w:type="spellStart"/>
      <w:r w:rsidR="00234380">
        <w:rPr>
          <w:rFonts w:ascii="Times New Roman" w:hAnsi="Times New Roman" w:cs="Times New Roman"/>
          <w:sz w:val="24"/>
          <w:szCs w:val="24"/>
          <w:lang w:val="pt-PT"/>
        </w:rPr>
        <w:t>Nysi</w:t>
      </w:r>
      <w:proofErr w:type="spellEnd"/>
      <w:r w:rsidR="00234380">
        <w:rPr>
          <w:rFonts w:ascii="Times New Roman" w:hAnsi="Times New Roman" w:cs="Times New Roman"/>
          <w:sz w:val="24"/>
          <w:szCs w:val="24"/>
          <w:lang w:val="pt-PT"/>
        </w:rPr>
        <w:t xml:space="preserve"> a representar o Governo e a Frelimo e o general </w:t>
      </w:r>
      <w:proofErr w:type="spellStart"/>
      <w:r w:rsidR="00234380">
        <w:rPr>
          <w:rFonts w:ascii="Times New Roman" w:hAnsi="Times New Roman" w:cs="Times New Roman"/>
          <w:sz w:val="24"/>
          <w:szCs w:val="24"/>
          <w:lang w:val="pt-PT"/>
        </w:rPr>
        <w:t>Ossufo</w:t>
      </w:r>
      <w:proofErr w:type="spellEnd"/>
      <w:r w:rsidR="0023438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234380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8F68FA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234380">
        <w:rPr>
          <w:rFonts w:ascii="Times New Roman" w:hAnsi="Times New Roman" w:cs="Times New Roman"/>
          <w:sz w:val="24"/>
          <w:szCs w:val="24"/>
          <w:lang w:val="pt-PT"/>
        </w:rPr>
        <w:t>mad</w:t>
      </w:r>
      <w:r w:rsidR="008F68FA">
        <w:rPr>
          <w:rFonts w:ascii="Times New Roman" w:hAnsi="Times New Roman" w:cs="Times New Roman"/>
          <w:sz w:val="24"/>
          <w:szCs w:val="24"/>
          <w:lang w:val="pt-PT"/>
        </w:rPr>
        <w:t>e</w:t>
      </w:r>
      <w:proofErr w:type="spellEnd"/>
      <w:r w:rsidR="00234380">
        <w:rPr>
          <w:rFonts w:ascii="Times New Roman" w:hAnsi="Times New Roman" w:cs="Times New Roman"/>
          <w:sz w:val="24"/>
          <w:szCs w:val="24"/>
          <w:lang w:val="pt-PT"/>
        </w:rPr>
        <w:t xml:space="preserve"> a representar a Renamo.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34380">
        <w:rPr>
          <w:rFonts w:ascii="Times New Roman" w:hAnsi="Times New Roman" w:cs="Times New Roman"/>
          <w:sz w:val="24"/>
          <w:szCs w:val="24"/>
          <w:lang w:val="pt-PT"/>
        </w:rPr>
        <w:t>P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orque os problemas que minam a paz hoje não são somente da ordem política, </w:t>
      </w:r>
      <w:r w:rsidR="00DF2382">
        <w:rPr>
          <w:rFonts w:ascii="Times New Roman" w:hAnsi="Times New Roman" w:cs="Times New Roman"/>
          <w:sz w:val="24"/>
          <w:szCs w:val="24"/>
          <w:lang w:val="pt-PT"/>
        </w:rPr>
        <w:t xml:space="preserve">encontramos os de ordem social, cultural, económica, religiosas, </w:t>
      </w:r>
      <w:proofErr w:type="spellStart"/>
      <w:r w:rsidR="00DF2382">
        <w:rPr>
          <w:rFonts w:ascii="Times New Roman" w:hAnsi="Times New Roman" w:cs="Times New Roman"/>
          <w:sz w:val="24"/>
          <w:szCs w:val="24"/>
          <w:lang w:val="pt-PT"/>
        </w:rPr>
        <w:t>etc</w:t>
      </w:r>
      <w:proofErr w:type="spellEnd"/>
      <w:r w:rsidR="00DF2382">
        <w:rPr>
          <w:rFonts w:ascii="Times New Roman" w:hAnsi="Times New Roman" w:cs="Times New Roman"/>
          <w:sz w:val="24"/>
          <w:szCs w:val="24"/>
          <w:lang w:val="pt-PT"/>
        </w:rPr>
        <w:t>; que a sua resolução necessita de envolvimento de todas os Moçambicanos</w:t>
      </w:r>
      <w:r w:rsidR="00D34602">
        <w:rPr>
          <w:rFonts w:ascii="Times New Roman" w:hAnsi="Times New Roman" w:cs="Times New Roman"/>
          <w:sz w:val="24"/>
          <w:szCs w:val="24"/>
          <w:lang w:val="pt-PT"/>
        </w:rPr>
        <w:t xml:space="preserve"> (organizações da sociedade civil, instituições religiosas lideranças locais, associações, movimentos e partidos políticos, </w:t>
      </w:r>
      <w:proofErr w:type="spellStart"/>
      <w:r w:rsidR="00D34602">
        <w:rPr>
          <w:rFonts w:ascii="Times New Roman" w:hAnsi="Times New Roman" w:cs="Times New Roman"/>
          <w:sz w:val="24"/>
          <w:szCs w:val="24"/>
          <w:lang w:val="pt-PT"/>
        </w:rPr>
        <w:t>etc</w:t>
      </w:r>
      <w:proofErr w:type="spellEnd"/>
      <w:r w:rsidR="00D34602">
        <w:rPr>
          <w:rFonts w:ascii="Times New Roman" w:hAnsi="Times New Roman" w:cs="Times New Roman"/>
          <w:sz w:val="24"/>
          <w:szCs w:val="24"/>
          <w:lang w:val="pt-PT"/>
        </w:rPr>
        <w:t xml:space="preserve">). </w:t>
      </w:r>
    </w:p>
    <w:p w:rsidR="00BD20E5" w:rsidRDefault="00D34602" w:rsidP="006F7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Importa referir que o sucesso da reconciliação passa necessariamente da humanização do problema</w:t>
      </w:r>
      <w:r w:rsidR="00AB195F">
        <w:rPr>
          <w:rFonts w:ascii="Times New Roman" w:hAnsi="Times New Roman" w:cs="Times New Roman"/>
          <w:sz w:val="24"/>
          <w:szCs w:val="24"/>
          <w:lang w:val="pt-PT"/>
        </w:rPr>
        <w:t xml:space="preserve">, de modo a evitar conflitos violentos, isto é, </w:t>
      </w:r>
      <w:r w:rsidR="00A90FD1">
        <w:rPr>
          <w:rFonts w:ascii="Times New Roman" w:hAnsi="Times New Roman" w:cs="Times New Roman"/>
          <w:sz w:val="24"/>
          <w:szCs w:val="24"/>
          <w:lang w:val="pt-PT"/>
        </w:rPr>
        <w:t xml:space="preserve">devemos </w:t>
      </w:r>
      <w:r w:rsidR="00AB195F">
        <w:rPr>
          <w:rFonts w:ascii="Times New Roman" w:hAnsi="Times New Roman" w:cs="Times New Roman"/>
          <w:sz w:val="24"/>
          <w:szCs w:val="24"/>
          <w:lang w:val="pt-PT"/>
        </w:rPr>
        <w:t xml:space="preserve">reconhecer que somos todos humanos e </w:t>
      </w:r>
      <w:proofErr w:type="spellStart"/>
      <w:r w:rsidR="00AB195F">
        <w:rPr>
          <w:rFonts w:ascii="Times New Roman" w:hAnsi="Times New Roman" w:cs="Times New Roman"/>
          <w:sz w:val="24"/>
          <w:szCs w:val="24"/>
          <w:lang w:val="pt-PT"/>
        </w:rPr>
        <w:t>susceptiveis</w:t>
      </w:r>
      <w:proofErr w:type="spellEnd"/>
      <w:r w:rsidR="00AB195F">
        <w:rPr>
          <w:rFonts w:ascii="Times New Roman" w:hAnsi="Times New Roman" w:cs="Times New Roman"/>
          <w:sz w:val="24"/>
          <w:szCs w:val="24"/>
          <w:lang w:val="pt-PT"/>
        </w:rPr>
        <w:t xml:space="preserve"> a erros, </w:t>
      </w:r>
      <w:r w:rsidR="00937B81">
        <w:rPr>
          <w:rFonts w:ascii="Times New Roman" w:hAnsi="Times New Roman" w:cs="Times New Roman"/>
          <w:sz w:val="24"/>
          <w:szCs w:val="24"/>
          <w:lang w:val="pt-PT"/>
        </w:rPr>
        <w:t xml:space="preserve">permitir a inclusão social </w:t>
      </w:r>
      <w:r w:rsidR="00A90FD1">
        <w:rPr>
          <w:rFonts w:ascii="Times New Roman" w:hAnsi="Times New Roman" w:cs="Times New Roman"/>
          <w:sz w:val="24"/>
          <w:szCs w:val="24"/>
          <w:lang w:val="pt-PT"/>
        </w:rPr>
        <w:t xml:space="preserve">dos que tenham sido excluídos por diversos motivos, </w:t>
      </w:r>
      <w:r w:rsidR="00AB195F">
        <w:rPr>
          <w:rFonts w:ascii="Times New Roman" w:hAnsi="Times New Roman" w:cs="Times New Roman"/>
          <w:sz w:val="24"/>
          <w:szCs w:val="24"/>
          <w:lang w:val="pt-PT"/>
        </w:rPr>
        <w:t>reconhecer todos elementos (étnicos, raciais, religiosos,</w:t>
      </w:r>
      <w:r w:rsidR="00885564">
        <w:rPr>
          <w:rFonts w:ascii="Times New Roman" w:hAnsi="Times New Roman" w:cs="Times New Roman"/>
          <w:sz w:val="24"/>
          <w:szCs w:val="24"/>
          <w:lang w:val="pt-PT"/>
        </w:rPr>
        <w:t xml:space="preserve"> económicos,</w:t>
      </w:r>
      <w:r w:rsidR="00AB195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85564">
        <w:rPr>
          <w:rFonts w:ascii="Times New Roman" w:hAnsi="Times New Roman" w:cs="Times New Roman"/>
          <w:sz w:val="24"/>
          <w:szCs w:val="24"/>
          <w:lang w:val="pt-PT"/>
        </w:rPr>
        <w:t>político-partidários</w:t>
      </w:r>
      <w:r w:rsidR="00AB195F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="00AB195F">
        <w:rPr>
          <w:rFonts w:ascii="Times New Roman" w:hAnsi="Times New Roman" w:cs="Times New Roman"/>
          <w:sz w:val="24"/>
          <w:szCs w:val="24"/>
          <w:lang w:val="pt-PT"/>
        </w:rPr>
        <w:t>etc</w:t>
      </w:r>
      <w:proofErr w:type="spellEnd"/>
      <w:r w:rsidR="00AB195F">
        <w:rPr>
          <w:rFonts w:ascii="Times New Roman" w:hAnsi="Times New Roman" w:cs="Times New Roman"/>
          <w:sz w:val="24"/>
          <w:szCs w:val="24"/>
          <w:lang w:val="pt-PT"/>
        </w:rPr>
        <w:t>) que nos tornam diferentes</w:t>
      </w:r>
      <w:r w:rsidR="00885564">
        <w:rPr>
          <w:rFonts w:ascii="Times New Roman" w:hAnsi="Times New Roman" w:cs="Times New Roman"/>
          <w:sz w:val="24"/>
          <w:szCs w:val="24"/>
          <w:lang w:val="pt-PT"/>
        </w:rPr>
        <w:t xml:space="preserve"> e acreditar que o dialogo é a arma de resolução de todos tipos de conflitos, independentemente a da sua magnitude.</w:t>
      </w:r>
      <w:r w:rsidR="00AB195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BD20E5" w:rsidRPr="008F68FA" w:rsidRDefault="00BD20E5" w:rsidP="006F73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F68FA">
        <w:rPr>
          <w:rFonts w:ascii="Times New Roman" w:hAnsi="Times New Roman" w:cs="Times New Roman"/>
          <w:b/>
          <w:sz w:val="24"/>
          <w:szCs w:val="24"/>
          <w:lang w:val="pt-PT"/>
        </w:rPr>
        <w:t xml:space="preserve">Ameaças Internas e Externas </w:t>
      </w:r>
      <w:r w:rsidR="00D6086F" w:rsidRPr="008F68FA">
        <w:rPr>
          <w:rFonts w:ascii="Times New Roman" w:hAnsi="Times New Roman" w:cs="Times New Roman"/>
          <w:b/>
          <w:sz w:val="24"/>
          <w:szCs w:val="24"/>
          <w:lang w:val="pt-PT"/>
        </w:rPr>
        <w:t>da</w:t>
      </w:r>
      <w:r w:rsidRPr="008F68FA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8F68FA">
        <w:rPr>
          <w:rFonts w:ascii="Times New Roman" w:hAnsi="Times New Roman" w:cs="Times New Roman"/>
          <w:b/>
          <w:sz w:val="24"/>
          <w:szCs w:val="24"/>
          <w:lang w:val="pt-PT"/>
        </w:rPr>
        <w:t>Paz e em Moçambique</w:t>
      </w:r>
    </w:p>
    <w:p w:rsidR="00D6086F" w:rsidRDefault="00D6086F" w:rsidP="006F7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consistência de uma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infra-estrutura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prova-se pela capacidade de resistir </w:t>
      </w:r>
      <w:r w:rsidR="008F68FA">
        <w:rPr>
          <w:rFonts w:ascii="Times New Roman" w:hAnsi="Times New Roman" w:cs="Times New Roman"/>
          <w:sz w:val="24"/>
          <w:szCs w:val="24"/>
          <w:lang w:val="pt-PT"/>
        </w:rPr>
        <w:t>à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diversas ameaças, quer seja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internas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>, quer seja externas. A paz em Moçambique precisa de resistir a essas intempéries para que se garanta o bem-estar e o desenvolvimento dos Moçambicanos. Internamente é preciso que as instituições existentes</w:t>
      </w:r>
      <w:r w:rsidR="008F68FA">
        <w:rPr>
          <w:rFonts w:ascii="Times New Roman" w:hAnsi="Times New Roman" w:cs="Times New Roman"/>
          <w:sz w:val="24"/>
          <w:szCs w:val="24"/>
          <w:lang w:val="pt-PT"/>
        </w:rPr>
        <w:t xml:space="preserve"> e as criadas para zelar pela paz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no exercício das suas funções observem os princípios que asseguram a justiça social, as liberdades fundamentais dos cidadãos, </w:t>
      </w:r>
      <w:r w:rsidR="008F68FA">
        <w:rPr>
          <w:rFonts w:ascii="Times New Roman" w:hAnsi="Times New Roman" w:cs="Times New Roman"/>
          <w:sz w:val="24"/>
          <w:szCs w:val="24"/>
          <w:lang w:val="pt-PT"/>
        </w:rPr>
        <w:t xml:space="preserve">as divergências entre os cidadãos, de modo </w:t>
      </w:r>
      <w:r w:rsidR="00CB6B00">
        <w:rPr>
          <w:rFonts w:ascii="Times New Roman" w:hAnsi="Times New Roman" w:cs="Times New Roman"/>
          <w:sz w:val="24"/>
          <w:szCs w:val="24"/>
          <w:lang w:val="pt-PT"/>
        </w:rPr>
        <w:t xml:space="preserve">que se alcance uma convivência pacífica. </w:t>
      </w:r>
      <w:r w:rsidR="000A6FAF">
        <w:rPr>
          <w:rFonts w:ascii="Times New Roman" w:hAnsi="Times New Roman" w:cs="Times New Roman"/>
          <w:sz w:val="24"/>
          <w:szCs w:val="24"/>
          <w:lang w:val="pt-PT"/>
        </w:rPr>
        <w:t>O governo deve criar políticas de desenvolvimento do país e do cidadão igualitárias e que beneficie a todas regiões e todos cidadãos. Importa salientar que</w:t>
      </w:r>
      <w:r w:rsidR="00CB6B00">
        <w:rPr>
          <w:rFonts w:ascii="Times New Roman" w:hAnsi="Times New Roman" w:cs="Times New Roman"/>
          <w:sz w:val="24"/>
          <w:szCs w:val="24"/>
          <w:lang w:val="pt-PT"/>
        </w:rPr>
        <w:t xml:space="preserve"> preciso que cada um dos Moçambicanos procure evitar emitir </w:t>
      </w:r>
      <w:proofErr w:type="spellStart"/>
      <w:r w:rsidR="00CB6B00">
        <w:rPr>
          <w:rFonts w:ascii="Times New Roman" w:hAnsi="Times New Roman" w:cs="Times New Roman"/>
          <w:sz w:val="24"/>
          <w:szCs w:val="24"/>
          <w:lang w:val="pt-PT"/>
        </w:rPr>
        <w:t>acções</w:t>
      </w:r>
      <w:proofErr w:type="spellEnd"/>
      <w:r w:rsidR="00CB6B00">
        <w:rPr>
          <w:rFonts w:ascii="Times New Roman" w:hAnsi="Times New Roman" w:cs="Times New Roman"/>
          <w:sz w:val="24"/>
          <w:szCs w:val="24"/>
          <w:lang w:val="pt-PT"/>
        </w:rPr>
        <w:t xml:space="preserve"> ou comportamentos que possam ter uma interpretação política negativa, porque na </w:t>
      </w:r>
      <w:r w:rsidR="00CB6B00">
        <w:rPr>
          <w:rFonts w:ascii="Times New Roman" w:hAnsi="Times New Roman" w:cs="Times New Roman"/>
          <w:sz w:val="24"/>
          <w:szCs w:val="24"/>
          <w:lang w:val="pt-PT"/>
        </w:rPr>
        <w:lastRenderedPageBreak/>
        <w:t>maioria dos casos de violências</w:t>
      </w:r>
      <w:r w:rsidR="000A6FAF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="00CB6B00">
        <w:rPr>
          <w:rFonts w:ascii="Times New Roman" w:hAnsi="Times New Roman" w:cs="Times New Roman"/>
          <w:sz w:val="24"/>
          <w:szCs w:val="24"/>
          <w:lang w:val="pt-PT"/>
        </w:rPr>
        <w:t xml:space="preserve"> guerras derivam de conflitos políticos.  Ex: vandalizar bandeiras, símbolos e sedes partidários, excluir cidadão por pertencer um determinado partido ou etnia</w:t>
      </w:r>
      <w:r w:rsidR="000A6FAF">
        <w:rPr>
          <w:rFonts w:ascii="Times New Roman" w:hAnsi="Times New Roman" w:cs="Times New Roman"/>
          <w:sz w:val="24"/>
          <w:szCs w:val="24"/>
          <w:lang w:val="pt-PT"/>
        </w:rPr>
        <w:t>, etc.</w:t>
      </w:r>
      <w:r w:rsidR="00CB6B00"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 </w:t>
      </w:r>
    </w:p>
    <w:p w:rsidR="00973665" w:rsidRDefault="00C33231" w:rsidP="006F7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nível externo,</w:t>
      </w:r>
      <w:r w:rsidR="00572AD3">
        <w:rPr>
          <w:rFonts w:ascii="Times New Roman" w:hAnsi="Times New Roman" w:cs="Times New Roman"/>
          <w:sz w:val="24"/>
          <w:szCs w:val="24"/>
          <w:lang w:val="pt-PT"/>
        </w:rPr>
        <w:t xml:space="preserve"> o Governo Moçambicano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deve-se privilegiar as boas relações que goza com o</w:t>
      </w:r>
      <w:r w:rsidR="00D30E81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países vizinhos, continuando a contar com o apoio dos mesmos</w:t>
      </w:r>
      <w:r w:rsidR="00572AD3">
        <w:rPr>
          <w:rFonts w:ascii="Times New Roman" w:hAnsi="Times New Roman" w:cs="Times New Roman"/>
          <w:sz w:val="24"/>
          <w:szCs w:val="24"/>
          <w:lang w:val="pt-PT"/>
        </w:rPr>
        <w:t xml:space="preserve"> e dos outros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no combate e resolução dos conflitos</w:t>
      </w:r>
      <w:r w:rsidR="00572AD3">
        <w:rPr>
          <w:rFonts w:ascii="Times New Roman" w:hAnsi="Times New Roman" w:cs="Times New Roman"/>
          <w:sz w:val="24"/>
          <w:szCs w:val="24"/>
          <w:lang w:val="pt-PT"/>
        </w:rPr>
        <w:t xml:space="preserve">, assim como, na mitigação da pobreza, não apoiar movimentos terroristas, </w:t>
      </w:r>
      <w:proofErr w:type="spellStart"/>
      <w:r w:rsidR="00572AD3">
        <w:rPr>
          <w:rFonts w:ascii="Times New Roman" w:hAnsi="Times New Roman" w:cs="Times New Roman"/>
          <w:sz w:val="24"/>
          <w:szCs w:val="24"/>
          <w:lang w:val="pt-PT"/>
        </w:rPr>
        <w:t>adoptar</w:t>
      </w:r>
      <w:proofErr w:type="spellEnd"/>
      <w:r w:rsidR="00572AD3">
        <w:rPr>
          <w:rFonts w:ascii="Times New Roman" w:hAnsi="Times New Roman" w:cs="Times New Roman"/>
          <w:sz w:val="24"/>
          <w:szCs w:val="24"/>
          <w:lang w:val="pt-PT"/>
        </w:rPr>
        <w:t xml:space="preserve"> políticas não excludentes e de cooperação que não lese o Estado e os cidadãos.  </w:t>
      </w:r>
    </w:p>
    <w:p w:rsidR="00287B64" w:rsidRPr="0012575B" w:rsidRDefault="00C33231" w:rsidP="006F7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DF238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E226C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6C6A8B" w:rsidRDefault="00861E12" w:rsidP="001257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“</w:t>
      </w:r>
      <w:r w:rsidRPr="00861E12">
        <w:rPr>
          <w:rFonts w:ascii="Times New Roman" w:hAnsi="Times New Roman" w:cs="Times New Roman"/>
          <w:i/>
          <w:sz w:val="24"/>
          <w:szCs w:val="24"/>
          <w:lang w:val="pt-PT"/>
        </w:rPr>
        <w:t>As guerras nascem no espírito dos homens, é no espírito dos homens que devem ser criadas as defesas da paz…”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Acto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Constitutivo da UNESCO 1945</w:t>
      </w:r>
    </w:p>
    <w:p w:rsidR="009F434C" w:rsidRDefault="009F434C" w:rsidP="001257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6C6A8B" w:rsidRPr="009F434C" w:rsidRDefault="00973665" w:rsidP="001257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F434C">
        <w:rPr>
          <w:rFonts w:ascii="Times New Roman" w:hAnsi="Times New Roman" w:cs="Times New Roman"/>
          <w:b/>
          <w:sz w:val="24"/>
          <w:szCs w:val="24"/>
          <w:lang w:val="pt-PT"/>
        </w:rPr>
        <w:t xml:space="preserve">Bibliografia </w:t>
      </w:r>
    </w:p>
    <w:p w:rsidR="006C6A8B" w:rsidRDefault="00582D0C" w:rsidP="00582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C6A8B">
        <w:rPr>
          <w:rFonts w:ascii="Times New Roman" w:hAnsi="Times New Roman" w:cs="Times New Roman"/>
          <w:sz w:val="24"/>
          <w:szCs w:val="24"/>
          <w:lang w:val="pt-PT"/>
        </w:rPr>
        <w:t>CAMPOS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6C6A8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C6A8B" w:rsidRPr="006C6A8B">
        <w:rPr>
          <w:rFonts w:ascii="Times New Roman" w:hAnsi="Times New Roman" w:cs="Times New Roman"/>
          <w:sz w:val="24"/>
          <w:szCs w:val="24"/>
          <w:lang w:val="pt-PT"/>
        </w:rPr>
        <w:t>J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6C6A8B" w:rsidRPr="006C6A8B">
        <w:rPr>
          <w:rFonts w:ascii="Times New Roman" w:hAnsi="Times New Roman" w:cs="Times New Roman"/>
          <w:sz w:val="24"/>
          <w:szCs w:val="24"/>
          <w:lang w:val="pt-PT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6C6A8B" w:rsidRPr="006C6A8B">
        <w:rPr>
          <w:rFonts w:ascii="Times New Roman" w:hAnsi="Times New Roman" w:cs="Times New Roman"/>
          <w:sz w:val="24"/>
          <w:szCs w:val="24"/>
          <w:lang w:val="pt-PT"/>
        </w:rPr>
        <w:t xml:space="preserve"> Diniz </w:t>
      </w:r>
      <w:r>
        <w:rPr>
          <w:rFonts w:ascii="Times New Roman" w:hAnsi="Times New Roman" w:cs="Times New Roman"/>
          <w:sz w:val="24"/>
          <w:szCs w:val="24"/>
          <w:lang w:val="pt-PT"/>
        </w:rPr>
        <w:t>&amp;</w:t>
      </w:r>
      <w:r w:rsidR="006C6A8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C6A8B">
        <w:rPr>
          <w:rFonts w:ascii="Times New Roman" w:hAnsi="Times New Roman" w:cs="Times New Roman"/>
          <w:sz w:val="24"/>
          <w:szCs w:val="24"/>
          <w:lang w:val="pt-PT"/>
        </w:rPr>
        <w:t>CORREIA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6C6A8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C6A8B" w:rsidRPr="006C6A8B">
        <w:rPr>
          <w:rFonts w:ascii="Times New Roman" w:hAnsi="Times New Roman" w:cs="Times New Roman"/>
          <w:sz w:val="24"/>
          <w:szCs w:val="24"/>
          <w:lang w:val="pt-PT"/>
        </w:rPr>
        <w:t>T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6C6A8B" w:rsidRPr="006C6A8B">
        <w:rPr>
          <w:rFonts w:ascii="Times New Roman" w:hAnsi="Times New Roman" w:cs="Times New Roman"/>
          <w:sz w:val="24"/>
          <w:szCs w:val="24"/>
          <w:lang w:val="pt-PT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6C6A8B" w:rsidRPr="006C6A8B">
        <w:rPr>
          <w:rFonts w:ascii="Times New Roman" w:hAnsi="Times New Roman" w:cs="Times New Roman"/>
          <w:sz w:val="24"/>
          <w:szCs w:val="24"/>
          <w:lang w:val="pt-PT"/>
        </w:rPr>
        <w:t xml:space="preserve"> Couto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6C6A8B" w:rsidRPr="006C6A8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582D0C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</w:t>
      </w:r>
      <w:r w:rsidRPr="00582D0C">
        <w:rPr>
          <w:rFonts w:ascii="Times New Roman" w:hAnsi="Times New Roman" w:cs="Times New Roman"/>
          <w:i/>
          <w:sz w:val="24"/>
          <w:szCs w:val="24"/>
          <w:lang w:val="pt-PT"/>
        </w:rPr>
        <w:t>Educação para a Paz e</w:t>
      </w:r>
      <w:r w:rsidRPr="00582D0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582D0C">
        <w:rPr>
          <w:rFonts w:ascii="Times New Roman" w:hAnsi="Times New Roman" w:cs="Times New Roman"/>
          <w:i/>
          <w:sz w:val="24"/>
          <w:szCs w:val="24"/>
          <w:lang w:val="pt-PT"/>
        </w:rPr>
        <w:t>para os</w:t>
      </w:r>
      <w:r w:rsidRPr="00582D0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582D0C">
        <w:rPr>
          <w:rFonts w:ascii="Times New Roman" w:hAnsi="Times New Roman" w:cs="Times New Roman"/>
          <w:i/>
          <w:sz w:val="24"/>
          <w:szCs w:val="24"/>
          <w:lang w:val="pt-PT"/>
        </w:rPr>
        <w:t xml:space="preserve">Direitos </w:t>
      </w:r>
      <w:r w:rsidRPr="00582D0C">
        <w:rPr>
          <w:rFonts w:ascii="Times New Roman" w:hAnsi="Times New Roman" w:cs="Times New Roman"/>
          <w:i/>
          <w:sz w:val="24"/>
          <w:szCs w:val="24"/>
          <w:lang w:val="pt-PT"/>
        </w:rPr>
        <w:t>H</w:t>
      </w:r>
      <w:r w:rsidRPr="00582D0C">
        <w:rPr>
          <w:rFonts w:ascii="Times New Roman" w:hAnsi="Times New Roman" w:cs="Times New Roman"/>
          <w:i/>
          <w:sz w:val="24"/>
          <w:szCs w:val="24"/>
          <w:lang w:val="pt-PT"/>
        </w:rPr>
        <w:t>umanos</w:t>
      </w:r>
      <w:r w:rsidRPr="00582D0C">
        <w:rPr>
          <w:rFonts w:ascii="Times New Roman" w:hAnsi="Times New Roman" w:cs="Times New Roman"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</w:t>
      </w:r>
      <w:r w:rsidRPr="00582D0C">
        <w:rPr>
          <w:rFonts w:ascii="Times New Roman" w:hAnsi="Times New Roman" w:cs="Times New Roman"/>
          <w:sz w:val="24"/>
          <w:szCs w:val="24"/>
          <w:lang w:val="pt-PT"/>
        </w:rPr>
        <w:t xml:space="preserve">ontribuições </w:t>
      </w:r>
      <w:r>
        <w:rPr>
          <w:rFonts w:ascii="Times New Roman" w:hAnsi="Times New Roman" w:cs="Times New Roman"/>
          <w:sz w:val="24"/>
          <w:szCs w:val="24"/>
          <w:lang w:val="pt-PT"/>
        </w:rPr>
        <w:t>I</w:t>
      </w:r>
      <w:r w:rsidRPr="00582D0C">
        <w:rPr>
          <w:rFonts w:ascii="Times New Roman" w:hAnsi="Times New Roman" w:cs="Times New Roman"/>
          <w:sz w:val="24"/>
          <w:szCs w:val="24"/>
          <w:lang w:val="pt-PT"/>
        </w:rPr>
        <w:t xml:space="preserve">nternacionais </w:t>
      </w:r>
      <w:r>
        <w:rPr>
          <w:rFonts w:ascii="Times New Roman" w:hAnsi="Times New Roman" w:cs="Times New Roman"/>
          <w:sz w:val="24"/>
          <w:szCs w:val="24"/>
          <w:lang w:val="pt-PT"/>
        </w:rPr>
        <w:t>à</w:t>
      </w:r>
      <w:r w:rsidRPr="00582D0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582D0C">
        <w:rPr>
          <w:rFonts w:ascii="Times New Roman" w:hAnsi="Times New Roman" w:cs="Times New Roman"/>
          <w:sz w:val="24"/>
          <w:szCs w:val="24"/>
          <w:lang w:val="pt-PT"/>
        </w:rPr>
        <w:t xml:space="preserve">compreensão </w:t>
      </w:r>
      <w:r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582D0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582D0C">
        <w:rPr>
          <w:rFonts w:ascii="Times New Roman" w:hAnsi="Times New Roman" w:cs="Times New Roman"/>
          <w:sz w:val="24"/>
          <w:szCs w:val="24"/>
          <w:lang w:val="pt-PT"/>
        </w:rPr>
        <w:t xml:space="preserve">direito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à </w:t>
      </w:r>
      <w:r w:rsidRPr="00582D0C">
        <w:rPr>
          <w:rFonts w:ascii="Times New Roman" w:hAnsi="Times New Roman" w:cs="Times New Roman"/>
          <w:sz w:val="24"/>
          <w:szCs w:val="24"/>
          <w:lang w:val="pt-PT"/>
        </w:rPr>
        <w:t xml:space="preserve">educação </w:t>
      </w:r>
      <w:r>
        <w:rPr>
          <w:rFonts w:ascii="Times New Roman" w:hAnsi="Times New Roman" w:cs="Times New Roman"/>
          <w:sz w:val="24"/>
          <w:szCs w:val="24"/>
          <w:lang w:val="pt-PT"/>
        </w:rPr>
        <w:t>na</w:t>
      </w:r>
      <w:r w:rsidRPr="00582D0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582D0C">
        <w:rPr>
          <w:rFonts w:ascii="Times New Roman" w:hAnsi="Times New Roman" w:cs="Times New Roman"/>
          <w:sz w:val="24"/>
          <w:szCs w:val="24"/>
          <w:lang w:val="pt-PT"/>
        </w:rPr>
        <w:t xml:space="preserve">ordem </w:t>
      </w:r>
      <w:r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582D0C">
        <w:rPr>
          <w:rFonts w:ascii="Times New Roman" w:hAnsi="Times New Roman" w:cs="Times New Roman"/>
          <w:sz w:val="24"/>
          <w:szCs w:val="24"/>
          <w:lang w:val="pt-PT"/>
        </w:rPr>
        <w:t xml:space="preserve">onstitucional </w:t>
      </w:r>
      <w:r>
        <w:rPr>
          <w:rFonts w:ascii="Times New Roman" w:hAnsi="Times New Roman" w:cs="Times New Roman"/>
          <w:sz w:val="24"/>
          <w:szCs w:val="24"/>
          <w:lang w:val="pt-PT"/>
        </w:rPr>
        <w:t>B</w:t>
      </w:r>
      <w:r w:rsidRPr="00582D0C">
        <w:rPr>
          <w:rFonts w:ascii="Times New Roman" w:hAnsi="Times New Roman" w:cs="Times New Roman"/>
          <w:sz w:val="24"/>
          <w:szCs w:val="24"/>
          <w:lang w:val="pt-PT"/>
        </w:rPr>
        <w:t>rasileira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582D0C">
        <w:rPr>
          <w:lang w:val="pt-PT"/>
        </w:rPr>
        <w:t xml:space="preserve"> </w:t>
      </w:r>
      <w:r w:rsidRPr="00582D0C">
        <w:rPr>
          <w:rFonts w:ascii="Times New Roman" w:hAnsi="Times New Roman" w:cs="Times New Roman"/>
          <w:sz w:val="24"/>
          <w:szCs w:val="24"/>
          <w:lang w:val="pt-PT"/>
        </w:rPr>
        <w:t>Anais do XVII Congresso Nacional do CONPEDI</w:t>
      </w:r>
      <w:r w:rsidR="009F434C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582D0C">
        <w:rPr>
          <w:rFonts w:ascii="Times New Roman" w:hAnsi="Times New Roman" w:cs="Times New Roman"/>
          <w:sz w:val="24"/>
          <w:szCs w:val="24"/>
          <w:lang w:val="pt-PT"/>
        </w:rPr>
        <w:t>Brasília</w:t>
      </w:r>
      <w:r w:rsidR="009F434C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582D0C">
        <w:rPr>
          <w:rFonts w:ascii="Times New Roman" w:hAnsi="Times New Roman" w:cs="Times New Roman"/>
          <w:sz w:val="24"/>
          <w:szCs w:val="24"/>
          <w:lang w:val="pt-PT"/>
        </w:rPr>
        <w:t>2008.</w:t>
      </w:r>
    </w:p>
    <w:p w:rsidR="00D30E81" w:rsidRDefault="00D30E81" w:rsidP="00D30E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30E81">
        <w:rPr>
          <w:rFonts w:ascii="Times New Roman" w:hAnsi="Times New Roman" w:cs="Times New Roman"/>
          <w:sz w:val="24"/>
          <w:szCs w:val="24"/>
          <w:lang w:val="pt-PT"/>
        </w:rPr>
        <w:t xml:space="preserve">JARES, </w:t>
      </w:r>
      <w:proofErr w:type="spellStart"/>
      <w:r w:rsidRPr="00D30E81">
        <w:rPr>
          <w:rFonts w:ascii="Times New Roman" w:hAnsi="Times New Roman" w:cs="Times New Roman"/>
          <w:sz w:val="24"/>
          <w:szCs w:val="24"/>
          <w:lang w:val="pt-PT"/>
        </w:rPr>
        <w:t>Xesús</w:t>
      </w:r>
      <w:proofErr w:type="spellEnd"/>
      <w:r w:rsidRPr="00D30E81">
        <w:rPr>
          <w:rFonts w:ascii="Times New Roman" w:hAnsi="Times New Roman" w:cs="Times New Roman"/>
          <w:sz w:val="24"/>
          <w:szCs w:val="24"/>
          <w:lang w:val="pt-PT"/>
        </w:rPr>
        <w:t xml:space="preserve"> R. Educar para Paz em Tempos Difíceis. São Paulo: Palas </w:t>
      </w:r>
      <w:proofErr w:type="spellStart"/>
      <w:r w:rsidRPr="00D30E81">
        <w:rPr>
          <w:rFonts w:ascii="Times New Roman" w:hAnsi="Times New Roman" w:cs="Times New Roman"/>
          <w:sz w:val="24"/>
          <w:szCs w:val="24"/>
          <w:lang w:val="pt-PT"/>
        </w:rPr>
        <w:t>Athena</w:t>
      </w:r>
      <w:proofErr w:type="spellEnd"/>
      <w:r w:rsidRPr="00D30E81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30E81">
        <w:rPr>
          <w:rFonts w:ascii="Times New Roman" w:hAnsi="Times New Roman" w:cs="Times New Roman"/>
          <w:sz w:val="24"/>
          <w:szCs w:val="24"/>
          <w:lang w:val="pt-PT"/>
        </w:rPr>
        <w:t>2007.</w:t>
      </w:r>
    </w:p>
    <w:p w:rsidR="009F434C" w:rsidRPr="0012575B" w:rsidRDefault="009F434C" w:rsidP="00582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bookmarkStart w:id="3" w:name="_Hlk526178205"/>
      <w:r>
        <w:rPr>
          <w:rFonts w:ascii="Times New Roman" w:hAnsi="Times New Roman" w:cs="Times New Roman"/>
          <w:sz w:val="24"/>
          <w:szCs w:val="24"/>
          <w:lang w:val="pt-PT"/>
        </w:rPr>
        <w:t xml:space="preserve">MANUAL DE REFERÊNCIA DA CEDEAO. </w:t>
      </w:r>
      <w:r w:rsidRPr="009F434C">
        <w:rPr>
          <w:rFonts w:ascii="Times New Roman" w:hAnsi="Times New Roman" w:cs="Times New Roman"/>
          <w:i/>
          <w:sz w:val="24"/>
          <w:szCs w:val="24"/>
          <w:lang w:val="pt-PT"/>
        </w:rPr>
        <w:t>Educação para a Cultura da Paz, os Direitos Humanos, a Cidadania, a Democracia e a Integração Regional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UNESCO, 2013. </w:t>
      </w:r>
      <w:bookmarkEnd w:id="3"/>
    </w:p>
    <w:sectPr w:rsidR="009F434C" w:rsidRPr="0012575B" w:rsidSect="00773D33">
      <w:headerReference w:type="default" r:id="rId6"/>
      <w:pgSz w:w="12240" w:h="15840"/>
      <w:pgMar w:top="1699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D7B" w:rsidRDefault="00972D7B" w:rsidP="00BF5FCA">
      <w:pPr>
        <w:spacing w:after="0" w:line="240" w:lineRule="auto"/>
      </w:pPr>
      <w:r>
        <w:separator/>
      </w:r>
    </w:p>
  </w:endnote>
  <w:endnote w:type="continuationSeparator" w:id="0">
    <w:p w:rsidR="00972D7B" w:rsidRDefault="00972D7B" w:rsidP="00BF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D7B" w:rsidRDefault="00972D7B" w:rsidP="00BF5FCA">
      <w:pPr>
        <w:spacing w:after="0" w:line="240" w:lineRule="auto"/>
      </w:pPr>
      <w:r>
        <w:separator/>
      </w:r>
    </w:p>
  </w:footnote>
  <w:footnote w:type="continuationSeparator" w:id="0">
    <w:p w:rsidR="00972D7B" w:rsidRDefault="00972D7B" w:rsidP="00BF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5321036"/>
      <w:docPartObj>
        <w:docPartGallery w:val="Page Numbers (Top of Page)"/>
        <w:docPartUnique/>
      </w:docPartObj>
    </w:sdtPr>
    <w:sdtContent>
      <w:p w:rsidR="00BF5FCA" w:rsidRDefault="00BF5FC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:rsidR="00BF5FCA" w:rsidRDefault="00BF5F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5B"/>
    <w:rsid w:val="00016F71"/>
    <w:rsid w:val="000A6FAF"/>
    <w:rsid w:val="0012575B"/>
    <w:rsid w:val="001B30E7"/>
    <w:rsid w:val="001D362F"/>
    <w:rsid w:val="00234380"/>
    <w:rsid w:val="00287B64"/>
    <w:rsid w:val="00324063"/>
    <w:rsid w:val="003A7461"/>
    <w:rsid w:val="00572AD3"/>
    <w:rsid w:val="00582D0C"/>
    <w:rsid w:val="006C6A8B"/>
    <w:rsid w:val="006F73B8"/>
    <w:rsid w:val="00773D33"/>
    <w:rsid w:val="00861E12"/>
    <w:rsid w:val="00885564"/>
    <w:rsid w:val="008A2D5C"/>
    <w:rsid w:val="008F68FA"/>
    <w:rsid w:val="00937B81"/>
    <w:rsid w:val="009433CA"/>
    <w:rsid w:val="00944B14"/>
    <w:rsid w:val="00972D7B"/>
    <w:rsid w:val="00973665"/>
    <w:rsid w:val="009E226C"/>
    <w:rsid w:val="009F434C"/>
    <w:rsid w:val="00A70766"/>
    <w:rsid w:val="00A90FD1"/>
    <w:rsid w:val="00AB195F"/>
    <w:rsid w:val="00B92F73"/>
    <w:rsid w:val="00BB2119"/>
    <w:rsid w:val="00BD20E5"/>
    <w:rsid w:val="00BF5FCA"/>
    <w:rsid w:val="00C33231"/>
    <w:rsid w:val="00CB6B00"/>
    <w:rsid w:val="00CE14A4"/>
    <w:rsid w:val="00D30E81"/>
    <w:rsid w:val="00D34602"/>
    <w:rsid w:val="00D6086F"/>
    <w:rsid w:val="00DB6A38"/>
    <w:rsid w:val="00DF2382"/>
    <w:rsid w:val="00F2652C"/>
    <w:rsid w:val="00F72733"/>
    <w:rsid w:val="00F7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6150B"/>
  <w15:chartTrackingRefBased/>
  <w15:docId w15:val="{0F483240-B622-4BA3-B1BF-71E9F08C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F5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F5FCA"/>
  </w:style>
  <w:style w:type="paragraph" w:styleId="Rodap">
    <w:name w:val="footer"/>
    <w:basedOn w:val="Normal"/>
    <w:link w:val="RodapCarter"/>
    <w:uiPriority w:val="99"/>
    <w:unhideWhenUsed/>
    <w:rsid w:val="00BF5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F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2018-10-01T09:02:00Z</dcterms:created>
  <dcterms:modified xsi:type="dcterms:W3CDTF">2018-10-01T15:37:00Z</dcterms:modified>
</cp:coreProperties>
</file>