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0D30" w:rsidRDefault="00780D30" w:rsidP="00780D30">
      <w:pPr>
        <w:jc w:val="center"/>
        <w:rPr>
          <w:rFonts w:ascii="Times New Roman" w:hAnsi="Times New Roman"/>
          <w:b/>
          <w:sz w:val="28"/>
          <w:szCs w:val="28"/>
          <w:lang w:val="pt-PT"/>
        </w:rPr>
      </w:pPr>
      <w:r>
        <w:rPr>
          <w:rFonts w:ascii="Times New Roman" w:hAnsi="Times New Roman"/>
          <w:b/>
          <w:sz w:val="28"/>
          <w:szCs w:val="28"/>
          <w:lang w:val="pt-PT"/>
        </w:rPr>
        <w:t xml:space="preserve">A INFLUÊNCIA DAS NOVAS TECNOLOGIAS E SEUS PERIGOS NO PROCESSO DE ENSINO E APRENDIZAGEM </w:t>
      </w:r>
    </w:p>
    <w:p w:rsidR="00780D30" w:rsidRDefault="00780D30" w:rsidP="00780D30">
      <w:pPr>
        <w:jc w:val="center"/>
        <w:rPr>
          <w:rFonts w:ascii="Times New Roman" w:hAnsi="Times New Roman"/>
          <w:sz w:val="24"/>
          <w:szCs w:val="24"/>
          <w:lang w:val="pt-PT"/>
        </w:rPr>
      </w:pPr>
      <w:r>
        <w:rPr>
          <w:rFonts w:ascii="Times New Roman" w:hAnsi="Times New Roman"/>
          <w:sz w:val="24"/>
          <w:szCs w:val="24"/>
          <w:lang w:val="pt-PT"/>
        </w:rPr>
        <w:t xml:space="preserve"> Adérito Orlando Victorino Bernardo Conques</w:t>
      </w:r>
    </w:p>
    <w:p w:rsidR="00780D30" w:rsidRDefault="00780D30" w:rsidP="00780D30">
      <w:pPr>
        <w:rPr>
          <w:rFonts w:ascii="Times New Roman" w:hAnsi="Times New Roman"/>
          <w:sz w:val="24"/>
          <w:szCs w:val="24"/>
          <w:lang w:val="pt-PT"/>
        </w:rPr>
      </w:pPr>
      <w:r>
        <w:rPr>
          <w:rFonts w:ascii="Times New Roman" w:hAnsi="Times New Roman"/>
          <w:sz w:val="24"/>
          <w:szCs w:val="24"/>
          <w:lang w:val="pt-PT"/>
        </w:rPr>
        <w:t xml:space="preserve">                                                                    </w:t>
      </w:r>
      <w:r>
        <w:rPr>
          <w:rFonts w:ascii="Times New Roman" w:hAnsi="Times New Roman"/>
          <w:noProof/>
          <w:sz w:val="24"/>
          <w:szCs w:val="24"/>
        </w:rPr>
        <w:drawing>
          <wp:inline distT="0" distB="0" distL="0" distR="0">
            <wp:extent cx="1036955" cy="1391920"/>
            <wp:effectExtent l="0" t="0" r="0" b="0"/>
            <wp:docPr id="1" name="Imagem 1" descr="IMG_20160427_153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G_20160427_15315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36955" cy="1391920"/>
                    </a:xfrm>
                    <a:prstGeom prst="rect">
                      <a:avLst/>
                    </a:prstGeom>
                    <a:noFill/>
                    <a:ln>
                      <a:noFill/>
                    </a:ln>
                  </pic:spPr>
                </pic:pic>
              </a:graphicData>
            </a:graphic>
          </wp:inline>
        </w:drawing>
      </w:r>
    </w:p>
    <w:p w:rsidR="00780D30" w:rsidRDefault="00780D30" w:rsidP="00780D30">
      <w:pPr>
        <w:jc w:val="center"/>
        <w:rPr>
          <w:rFonts w:ascii="Times New Roman" w:hAnsi="Times New Roman"/>
          <w:lang w:val="pt-PT"/>
        </w:rPr>
      </w:pPr>
      <w:r>
        <w:rPr>
          <w:rFonts w:ascii="Times New Roman" w:hAnsi="Times New Roman"/>
          <w:lang w:val="pt-PT"/>
        </w:rPr>
        <w:t>ESCOLA SUPERIOR TÉCNICA - ESTEC</w:t>
      </w:r>
    </w:p>
    <w:p w:rsidR="00780D30" w:rsidRDefault="007950B4" w:rsidP="00780D30">
      <w:pPr>
        <w:jc w:val="center"/>
        <w:rPr>
          <w:rFonts w:ascii="Times New Roman" w:hAnsi="Times New Roman"/>
          <w:lang w:val="pt-PT"/>
        </w:rPr>
      </w:pPr>
      <w:hyperlink r:id="rId7" w:history="1">
        <w:r w:rsidR="00780D30">
          <w:rPr>
            <w:rStyle w:val="Hyperlink"/>
            <w:rFonts w:ascii="Times New Roman" w:hAnsi="Times New Roman"/>
            <w:lang w:val="pt-PT"/>
          </w:rPr>
          <w:t>adekonques@gmail.com</w:t>
        </w:r>
      </w:hyperlink>
    </w:p>
    <w:p w:rsidR="00780D30" w:rsidRDefault="00780D30" w:rsidP="00780D30">
      <w:pPr>
        <w:spacing w:line="360" w:lineRule="auto"/>
        <w:jc w:val="both"/>
        <w:rPr>
          <w:rFonts w:ascii="Times New Roman" w:hAnsi="Times New Roman"/>
          <w:lang w:val="pt-PT"/>
        </w:rPr>
      </w:pPr>
    </w:p>
    <w:p w:rsidR="00780D30" w:rsidRPr="00821B42" w:rsidRDefault="00780D30" w:rsidP="00780D30">
      <w:pPr>
        <w:spacing w:line="360" w:lineRule="auto"/>
        <w:jc w:val="both"/>
        <w:rPr>
          <w:rFonts w:ascii="Times New Roman" w:hAnsi="Times New Roman"/>
          <w:b/>
          <w:sz w:val="24"/>
          <w:szCs w:val="24"/>
          <w:lang w:val="pt-PT"/>
        </w:rPr>
      </w:pPr>
      <w:r w:rsidRPr="00821B42">
        <w:rPr>
          <w:rFonts w:ascii="Times New Roman" w:hAnsi="Times New Roman"/>
          <w:b/>
          <w:sz w:val="24"/>
          <w:szCs w:val="24"/>
          <w:lang w:val="pt-PT"/>
        </w:rPr>
        <w:t>1. INTRODUÇÃO</w:t>
      </w:r>
    </w:p>
    <w:p w:rsidR="00780D30" w:rsidRDefault="00780D30" w:rsidP="00780D30">
      <w:pPr>
        <w:spacing w:line="360" w:lineRule="auto"/>
        <w:jc w:val="both"/>
        <w:rPr>
          <w:rFonts w:ascii="Times New Roman" w:hAnsi="Times New Roman"/>
          <w:sz w:val="24"/>
          <w:szCs w:val="24"/>
          <w:lang w:val="pt-PT"/>
        </w:rPr>
      </w:pPr>
      <w:r>
        <w:rPr>
          <w:rFonts w:ascii="Times New Roman" w:hAnsi="Times New Roman"/>
          <w:sz w:val="24"/>
          <w:szCs w:val="24"/>
          <w:lang w:val="pt-PT"/>
        </w:rPr>
        <w:t xml:space="preserve">O presente artigo que sustenta o tema </w:t>
      </w:r>
      <w:r>
        <w:rPr>
          <w:rFonts w:ascii="Times New Roman" w:hAnsi="Times New Roman"/>
          <w:i/>
          <w:sz w:val="24"/>
          <w:szCs w:val="24"/>
          <w:lang w:val="pt-PT"/>
        </w:rPr>
        <w:t xml:space="preserve">“ A influência das novas tecnologias e os seus perigos no Processo de Ensino e Aprendizagem” </w:t>
      </w:r>
      <w:r>
        <w:rPr>
          <w:rFonts w:ascii="Times New Roman" w:hAnsi="Times New Roman"/>
          <w:sz w:val="24"/>
          <w:szCs w:val="24"/>
          <w:lang w:val="pt-PT"/>
        </w:rPr>
        <w:t>visa colher sensibilidades dos estudantes do ensino superior do curso de Licenciatura em Educação Visual do 4º ano na UP (Universidade Pedagógica) delegação de Quelimane no presente ano de 2016.</w:t>
      </w:r>
    </w:p>
    <w:p w:rsidR="00780D30" w:rsidRDefault="00780D30" w:rsidP="00780D30">
      <w:pPr>
        <w:spacing w:line="360" w:lineRule="auto"/>
        <w:jc w:val="both"/>
        <w:rPr>
          <w:rFonts w:ascii="Times New Roman" w:hAnsi="Times New Roman"/>
          <w:sz w:val="24"/>
          <w:szCs w:val="24"/>
          <w:lang w:val="pt-PT"/>
        </w:rPr>
      </w:pPr>
      <w:r>
        <w:rPr>
          <w:rFonts w:ascii="Times New Roman" w:hAnsi="Times New Roman"/>
          <w:sz w:val="24"/>
          <w:szCs w:val="24"/>
          <w:lang w:val="pt-PT"/>
        </w:rPr>
        <w:t>A crescente onda de globalização e profundas mudanças curriculares que tem vindo a ocorrer no campo da educação no nosso país a todos os níveis de ensino, está impactando seriamente o PEA, levando os seus intervenientes (Professores, Estudantes, Gestores, entre outros) a adoptarem</w:t>
      </w:r>
      <w:bookmarkStart w:id="0" w:name="_GoBack"/>
      <w:bookmarkEnd w:id="0"/>
      <w:r>
        <w:rPr>
          <w:rFonts w:ascii="Times New Roman" w:hAnsi="Times New Roman"/>
          <w:sz w:val="24"/>
          <w:szCs w:val="24"/>
          <w:lang w:val="pt-PT"/>
        </w:rPr>
        <w:t xml:space="preserve"> novos métodos na mediação dos conteúdos.</w:t>
      </w:r>
    </w:p>
    <w:p w:rsidR="00780D30" w:rsidRDefault="00780D30" w:rsidP="00780D30">
      <w:pPr>
        <w:spacing w:line="360" w:lineRule="auto"/>
        <w:jc w:val="both"/>
        <w:rPr>
          <w:rFonts w:ascii="Times New Roman" w:hAnsi="Times New Roman"/>
          <w:sz w:val="24"/>
          <w:szCs w:val="24"/>
          <w:lang w:val="pt-PT"/>
        </w:rPr>
      </w:pPr>
      <w:r>
        <w:rPr>
          <w:rFonts w:ascii="Times New Roman" w:hAnsi="Times New Roman"/>
          <w:sz w:val="24"/>
          <w:szCs w:val="24"/>
          <w:lang w:val="pt-PT"/>
        </w:rPr>
        <w:t>As novas tecnologias e seu uso eficaz e orientado na aprendizagem constituí um grande desafio para a maioria de estudantes em nossos estabelecimentos de ensino, desde o primário ao universitário, devido a falta desses recursos em suas actividades diárias sendo que muitos dos estudantes aprendem a usa-los por pressão e na execução de tarefas que tem de apresentar para avaliação. Outro factor é devido as condições socioeconómicas das famílias de origem dos próprios estudantes.</w:t>
      </w:r>
    </w:p>
    <w:p w:rsidR="00780D30" w:rsidRDefault="00780D30" w:rsidP="00780D30">
      <w:pPr>
        <w:spacing w:line="360" w:lineRule="auto"/>
        <w:jc w:val="both"/>
        <w:rPr>
          <w:rFonts w:ascii="Times New Roman" w:hAnsi="Times New Roman"/>
          <w:i/>
          <w:sz w:val="24"/>
          <w:szCs w:val="24"/>
          <w:lang w:val="pt-PT"/>
        </w:rPr>
      </w:pPr>
    </w:p>
    <w:p w:rsidR="00780D30" w:rsidRPr="00821B42" w:rsidRDefault="00780D30" w:rsidP="00780D30">
      <w:pPr>
        <w:pStyle w:val="PargrafodaLista"/>
        <w:numPr>
          <w:ilvl w:val="1"/>
          <w:numId w:val="1"/>
        </w:numPr>
        <w:spacing w:line="360" w:lineRule="auto"/>
        <w:jc w:val="both"/>
        <w:rPr>
          <w:rFonts w:ascii="Times New Roman" w:hAnsi="Times New Roman"/>
          <w:b/>
          <w:sz w:val="24"/>
          <w:szCs w:val="24"/>
          <w:lang w:val="pt-PT"/>
        </w:rPr>
      </w:pPr>
      <w:r w:rsidRPr="00821B42">
        <w:rPr>
          <w:rFonts w:ascii="Times New Roman" w:hAnsi="Times New Roman"/>
          <w:b/>
          <w:sz w:val="24"/>
          <w:szCs w:val="24"/>
          <w:lang w:val="pt-PT"/>
        </w:rPr>
        <w:t>Problema</w:t>
      </w:r>
    </w:p>
    <w:p w:rsidR="00780D30" w:rsidRDefault="00780D30" w:rsidP="00780D30">
      <w:pPr>
        <w:spacing w:line="360" w:lineRule="auto"/>
        <w:jc w:val="both"/>
        <w:rPr>
          <w:rFonts w:ascii="Times New Roman" w:hAnsi="Times New Roman"/>
          <w:sz w:val="24"/>
          <w:szCs w:val="24"/>
          <w:lang w:val="pt-PT"/>
        </w:rPr>
      </w:pPr>
      <w:r>
        <w:rPr>
          <w:rFonts w:ascii="Times New Roman" w:hAnsi="Times New Roman"/>
          <w:sz w:val="24"/>
          <w:szCs w:val="24"/>
          <w:lang w:val="pt-PT"/>
        </w:rPr>
        <w:lastRenderedPageBreak/>
        <w:t>As novas tecnologias estão se tornando muito indispensáveis nos dias actuais. É nesse âmbito que surgem várias indagações sobre o futuro educacional principalmente dos nossos jovens que entram nessa esfera desregrada e despreparada. As questões que se consideram problemáticas são:</w:t>
      </w:r>
    </w:p>
    <w:p w:rsidR="00780D30" w:rsidRDefault="00780D30" w:rsidP="00780D30">
      <w:pPr>
        <w:pStyle w:val="PargrafodaLista"/>
        <w:numPr>
          <w:ilvl w:val="0"/>
          <w:numId w:val="2"/>
        </w:numPr>
        <w:spacing w:line="360" w:lineRule="auto"/>
        <w:jc w:val="both"/>
        <w:rPr>
          <w:rFonts w:ascii="Times New Roman" w:hAnsi="Times New Roman"/>
          <w:sz w:val="24"/>
          <w:szCs w:val="24"/>
          <w:lang w:val="pt-PT"/>
        </w:rPr>
      </w:pPr>
      <w:r>
        <w:rPr>
          <w:rFonts w:ascii="Times New Roman" w:hAnsi="Times New Roman"/>
          <w:sz w:val="24"/>
          <w:szCs w:val="24"/>
          <w:lang w:val="pt-PT"/>
        </w:rPr>
        <w:t>Os utentes das novas tecnologias, tem utilizado racionalmente essa ferramenta;</w:t>
      </w:r>
    </w:p>
    <w:p w:rsidR="00780D30" w:rsidRDefault="00780D30" w:rsidP="00780D30">
      <w:pPr>
        <w:pStyle w:val="PargrafodaLista"/>
        <w:numPr>
          <w:ilvl w:val="0"/>
          <w:numId w:val="2"/>
        </w:numPr>
        <w:spacing w:line="360" w:lineRule="auto"/>
        <w:jc w:val="both"/>
        <w:rPr>
          <w:rFonts w:ascii="Times New Roman" w:hAnsi="Times New Roman"/>
          <w:sz w:val="24"/>
          <w:szCs w:val="24"/>
          <w:lang w:val="pt-PT"/>
        </w:rPr>
      </w:pPr>
      <w:r>
        <w:rPr>
          <w:rFonts w:ascii="Times New Roman" w:hAnsi="Times New Roman"/>
          <w:sz w:val="24"/>
          <w:szCs w:val="24"/>
          <w:lang w:val="pt-PT"/>
        </w:rPr>
        <w:t>As novas tecnologias não irão substituir o papel do docente em sala de aula;</w:t>
      </w:r>
    </w:p>
    <w:p w:rsidR="00780D30" w:rsidRDefault="00780D30" w:rsidP="00780D30">
      <w:pPr>
        <w:pStyle w:val="PargrafodaLista"/>
        <w:numPr>
          <w:ilvl w:val="0"/>
          <w:numId w:val="2"/>
        </w:numPr>
        <w:spacing w:line="360" w:lineRule="auto"/>
        <w:jc w:val="both"/>
        <w:rPr>
          <w:rFonts w:ascii="Times New Roman" w:hAnsi="Times New Roman"/>
          <w:sz w:val="24"/>
          <w:szCs w:val="24"/>
          <w:lang w:val="pt-PT"/>
        </w:rPr>
      </w:pPr>
      <w:r>
        <w:rPr>
          <w:rFonts w:ascii="Times New Roman" w:hAnsi="Times New Roman"/>
          <w:sz w:val="24"/>
          <w:szCs w:val="24"/>
          <w:lang w:val="pt-PT"/>
        </w:rPr>
        <w:t>O conhecimento adquirido pelo estudante tendo como ferramenta as novas tecnologias irá auxilia - lo a saber fazer;</w:t>
      </w:r>
    </w:p>
    <w:p w:rsidR="00780D30" w:rsidRDefault="00780D30" w:rsidP="00780D30">
      <w:pPr>
        <w:pStyle w:val="PargrafodaLista"/>
        <w:numPr>
          <w:ilvl w:val="0"/>
          <w:numId w:val="2"/>
        </w:numPr>
        <w:spacing w:line="360" w:lineRule="auto"/>
        <w:jc w:val="both"/>
        <w:rPr>
          <w:rFonts w:ascii="Times New Roman" w:hAnsi="Times New Roman"/>
          <w:sz w:val="24"/>
          <w:szCs w:val="24"/>
          <w:lang w:val="pt-PT"/>
        </w:rPr>
      </w:pPr>
      <w:r>
        <w:rPr>
          <w:rFonts w:ascii="Times New Roman" w:hAnsi="Times New Roman"/>
          <w:sz w:val="24"/>
          <w:szCs w:val="24"/>
          <w:lang w:val="pt-PT"/>
        </w:rPr>
        <w:t>O domínio do uso dessas novas tecnologias pode gerar o autoemprego.</w:t>
      </w:r>
    </w:p>
    <w:p w:rsidR="00780D30" w:rsidRDefault="00780D30" w:rsidP="00780D30">
      <w:pPr>
        <w:spacing w:line="360" w:lineRule="auto"/>
        <w:jc w:val="both"/>
        <w:rPr>
          <w:rFonts w:ascii="Times New Roman" w:hAnsi="Times New Roman"/>
          <w:b/>
          <w:sz w:val="24"/>
          <w:szCs w:val="24"/>
          <w:lang w:val="pt-PT"/>
        </w:rPr>
      </w:pPr>
      <w:r>
        <w:rPr>
          <w:rFonts w:ascii="Times New Roman" w:hAnsi="Times New Roman"/>
          <w:sz w:val="24"/>
          <w:szCs w:val="24"/>
          <w:lang w:val="pt-PT"/>
        </w:rPr>
        <w:t xml:space="preserve">Para o presente artigo o problema que se pretende resolver ou propor a sua resolução é o seguinte: </w:t>
      </w:r>
      <w:r>
        <w:rPr>
          <w:rFonts w:ascii="Times New Roman" w:hAnsi="Times New Roman"/>
          <w:b/>
          <w:i/>
          <w:sz w:val="24"/>
          <w:szCs w:val="24"/>
          <w:lang w:val="pt-PT"/>
        </w:rPr>
        <w:t>“ Que contribuições as novas tecnologias impelem no PEA”</w:t>
      </w:r>
      <w:r>
        <w:rPr>
          <w:rFonts w:ascii="Times New Roman" w:hAnsi="Times New Roman"/>
          <w:b/>
          <w:sz w:val="24"/>
          <w:szCs w:val="24"/>
          <w:lang w:val="pt-PT"/>
        </w:rPr>
        <w:t>?</w:t>
      </w:r>
    </w:p>
    <w:p w:rsidR="00780D30" w:rsidRPr="00821B42" w:rsidRDefault="00780D30" w:rsidP="00780D30">
      <w:pPr>
        <w:pStyle w:val="PargrafodaLista"/>
        <w:numPr>
          <w:ilvl w:val="1"/>
          <w:numId w:val="1"/>
        </w:numPr>
        <w:spacing w:line="360" w:lineRule="auto"/>
        <w:jc w:val="both"/>
        <w:rPr>
          <w:rFonts w:ascii="Times New Roman" w:hAnsi="Times New Roman"/>
          <w:b/>
          <w:sz w:val="24"/>
          <w:szCs w:val="24"/>
          <w:lang w:val="pt-PT"/>
        </w:rPr>
      </w:pPr>
      <w:r w:rsidRPr="00821B42">
        <w:rPr>
          <w:rFonts w:ascii="Times New Roman" w:hAnsi="Times New Roman"/>
          <w:b/>
          <w:sz w:val="24"/>
          <w:szCs w:val="24"/>
          <w:lang w:val="pt-PT"/>
        </w:rPr>
        <w:t>Justificativa</w:t>
      </w:r>
    </w:p>
    <w:p w:rsidR="00780D30" w:rsidRDefault="00780D30" w:rsidP="00780D30">
      <w:pPr>
        <w:spacing w:line="360" w:lineRule="auto"/>
        <w:jc w:val="both"/>
        <w:rPr>
          <w:rFonts w:ascii="Times New Roman" w:hAnsi="Times New Roman"/>
          <w:sz w:val="24"/>
          <w:szCs w:val="24"/>
          <w:lang w:val="pt-PT"/>
        </w:rPr>
      </w:pPr>
      <w:r>
        <w:rPr>
          <w:rFonts w:ascii="Times New Roman" w:hAnsi="Times New Roman"/>
          <w:sz w:val="24"/>
          <w:szCs w:val="24"/>
          <w:lang w:val="pt-PT"/>
        </w:rPr>
        <w:t xml:space="preserve">As reformas curriculares que se vem implementando a algumas décadas ao Sistema Nacional de Educação (SNE) aqui no nosso país é uma justificativa motivadora no que diz respeito a influências de novas tecnologias para o âmbito educacional com certas vantagens e desvantagens. </w:t>
      </w:r>
    </w:p>
    <w:p w:rsidR="00780D30" w:rsidRDefault="00780D30" w:rsidP="00780D30">
      <w:pPr>
        <w:spacing w:line="360" w:lineRule="auto"/>
        <w:jc w:val="both"/>
        <w:rPr>
          <w:rFonts w:ascii="Times New Roman" w:hAnsi="Times New Roman"/>
          <w:sz w:val="24"/>
          <w:szCs w:val="24"/>
          <w:lang w:val="pt-PT"/>
        </w:rPr>
      </w:pPr>
      <w:r>
        <w:rPr>
          <w:rFonts w:ascii="Times New Roman" w:hAnsi="Times New Roman"/>
          <w:sz w:val="24"/>
          <w:szCs w:val="24"/>
          <w:lang w:val="pt-PT"/>
        </w:rPr>
        <w:t>Outro motivo importante que leva o pesquisador a escolher este tema é a credibilidade sobre a qualidade de ensino, pois actualmente há contestação entre os estudantes do antigo e do novo sistema de ensino, o que poe em questão os novos formandos desse actual sistema.</w:t>
      </w:r>
    </w:p>
    <w:p w:rsidR="00780D30" w:rsidRDefault="00780D30" w:rsidP="00780D30">
      <w:pPr>
        <w:spacing w:line="360" w:lineRule="auto"/>
        <w:jc w:val="both"/>
        <w:rPr>
          <w:rFonts w:ascii="Times New Roman" w:hAnsi="Times New Roman"/>
          <w:sz w:val="24"/>
          <w:szCs w:val="24"/>
          <w:lang w:val="pt-PT"/>
        </w:rPr>
      </w:pPr>
      <w:r>
        <w:rPr>
          <w:rFonts w:ascii="Times New Roman" w:hAnsi="Times New Roman"/>
          <w:sz w:val="24"/>
          <w:szCs w:val="24"/>
          <w:lang w:val="pt-PT"/>
        </w:rPr>
        <w:t>Daí a imperiosa importância de se estudar o tema, auscultando do próprio estudante como tem lidado com o fenómeno de novas tecnologias não só na escola, mas também no seu quotidiano. Como o mesmo explora, organiza, adquiri conhecimentos e competências e ao mesmo tempo se informa, se diverte, debate opiniões, sabe fazer, ser e estar.</w:t>
      </w:r>
    </w:p>
    <w:p w:rsidR="00780D30" w:rsidRDefault="00780D30" w:rsidP="00780D30">
      <w:pPr>
        <w:spacing w:line="360" w:lineRule="auto"/>
        <w:jc w:val="both"/>
        <w:rPr>
          <w:rFonts w:ascii="Times New Roman" w:hAnsi="Times New Roman"/>
          <w:sz w:val="24"/>
          <w:szCs w:val="24"/>
          <w:lang w:val="pt-PT"/>
        </w:rPr>
      </w:pPr>
      <w:r>
        <w:rPr>
          <w:rFonts w:ascii="Times New Roman" w:hAnsi="Times New Roman"/>
          <w:sz w:val="24"/>
          <w:szCs w:val="24"/>
          <w:lang w:val="pt-PT"/>
        </w:rPr>
        <w:t>As reprovações em massa nos vários níveis de ensino podem justificar-se pelo uso desregrado e abusivo das novas tecnologias por não houver um controlador ou políticas que orientem ou regulem o seu uso, por exemplo nas escolas seriam os professores a chamarem atenção sobre o uso exagerado das novas tecnologias e em casa seriam os pais a velar pelos filhos e evitando os vícios as novas tecnologias.</w:t>
      </w:r>
    </w:p>
    <w:p w:rsidR="00780D30" w:rsidRDefault="00780D30" w:rsidP="00780D30">
      <w:pPr>
        <w:spacing w:line="360" w:lineRule="auto"/>
        <w:jc w:val="both"/>
        <w:rPr>
          <w:rFonts w:ascii="Times New Roman" w:hAnsi="Times New Roman"/>
          <w:sz w:val="24"/>
          <w:szCs w:val="24"/>
          <w:lang w:val="pt-PT"/>
        </w:rPr>
      </w:pPr>
      <w:r>
        <w:rPr>
          <w:rFonts w:ascii="Times New Roman" w:hAnsi="Times New Roman"/>
          <w:sz w:val="24"/>
          <w:szCs w:val="24"/>
          <w:lang w:val="pt-PT"/>
        </w:rPr>
        <w:t xml:space="preserve">Passamos do modelo tradicional de ensino, onde o professor era tido como o “dono” do saber para o modelo actual onde o PEA está centrado no estudante e o professor passou a ser um orientador </w:t>
      </w:r>
      <w:r>
        <w:rPr>
          <w:rFonts w:ascii="Times New Roman" w:hAnsi="Times New Roman"/>
          <w:sz w:val="24"/>
          <w:szCs w:val="24"/>
          <w:lang w:val="pt-PT"/>
        </w:rPr>
        <w:lastRenderedPageBreak/>
        <w:t>ou simples monitor do PEA, ainda nessas transformações a sociedade queixa-se de qualidade de ensino. Onde está a falha?</w:t>
      </w:r>
    </w:p>
    <w:p w:rsidR="00780D30" w:rsidRDefault="00780D30" w:rsidP="00780D30">
      <w:pPr>
        <w:spacing w:line="360" w:lineRule="auto"/>
        <w:jc w:val="both"/>
        <w:rPr>
          <w:rFonts w:ascii="Times New Roman" w:hAnsi="Times New Roman"/>
          <w:sz w:val="24"/>
          <w:szCs w:val="24"/>
          <w:lang w:val="pt-PT"/>
        </w:rPr>
      </w:pPr>
      <w:r w:rsidRPr="00821B42">
        <w:rPr>
          <w:rFonts w:ascii="Times New Roman" w:hAnsi="Times New Roman"/>
          <w:b/>
          <w:sz w:val="24"/>
          <w:szCs w:val="24"/>
          <w:lang w:val="pt-PT"/>
        </w:rPr>
        <w:t>1.3.</w:t>
      </w:r>
      <w:r>
        <w:rPr>
          <w:rFonts w:ascii="Times New Roman" w:hAnsi="Times New Roman"/>
          <w:sz w:val="24"/>
          <w:szCs w:val="24"/>
          <w:lang w:val="pt-PT"/>
        </w:rPr>
        <w:t xml:space="preserve"> </w:t>
      </w:r>
      <w:r w:rsidRPr="00821B42">
        <w:rPr>
          <w:rFonts w:ascii="Times New Roman" w:hAnsi="Times New Roman"/>
          <w:b/>
          <w:sz w:val="24"/>
          <w:szCs w:val="24"/>
          <w:lang w:val="pt-PT"/>
        </w:rPr>
        <w:t>Objectivos</w:t>
      </w:r>
    </w:p>
    <w:p w:rsidR="00780D30" w:rsidRDefault="00780D30" w:rsidP="00780D30">
      <w:pPr>
        <w:spacing w:line="360" w:lineRule="auto"/>
        <w:jc w:val="both"/>
        <w:rPr>
          <w:rFonts w:ascii="Times New Roman" w:hAnsi="Times New Roman"/>
          <w:sz w:val="24"/>
          <w:szCs w:val="24"/>
          <w:lang w:val="pt-PT"/>
        </w:rPr>
      </w:pPr>
      <w:r w:rsidRPr="00821B42">
        <w:rPr>
          <w:rFonts w:ascii="Times New Roman" w:hAnsi="Times New Roman"/>
          <w:b/>
          <w:sz w:val="24"/>
          <w:szCs w:val="24"/>
          <w:lang w:val="pt-PT"/>
        </w:rPr>
        <w:t>1.3.1. Geral</w:t>
      </w:r>
    </w:p>
    <w:p w:rsidR="00780D30" w:rsidRDefault="00780D30" w:rsidP="00780D30">
      <w:pPr>
        <w:pStyle w:val="PargrafodaLista"/>
        <w:numPr>
          <w:ilvl w:val="0"/>
          <w:numId w:val="3"/>
        </w:numPr>
        <w:spacing w:line="360" w:lineRule="auto"/>
        <w:jc w:val="both"/>
        <w:rPr>
          <w:rFonts w:ascii="Times New Roman" w:hAnsi="Times New Roman"/>
          <w:sz w:val="24"/>
          <w:szCs w:val="24"/>
          <w:lang w:val="pt-PT"/>
        </w:rPr>
      </w:pPr>
      <w:r>
        <w:rPr>
          <w:rFonts w:ascii="Times New Roman" w:hAnsi="Times New Roman"/>
          <w:sz w:val="24"/>
          <w:szCs w:val="24"/>
          <w:lang w:val="pt-PT"/>
        </w:rPr>
        <w:t>Conhecer a influência do uso das novas tecnologias no PEA.</w:t>
      </w:r>
    </w:p>
    <w:p w:rsidR="00780D30" w:rsidRPr="00821B42" w:rsidRDefault="00780D30" w:rsidP="00780D30">
      <w:pPr>
        <w:spacing w:line="360" w:lineRule="auto"/>
        <w:jc w:val="both"/>
        <w:rPr>
          <w:rFonts w:ascii="Times New Roman" w:hAnsi="Times New Roman"/>
          <w:b/>
          <w:sz w:val="24"/>
          <w:szCs w:val="24"/>
          <w:lang w:val="pt-PT"/>
        </w:rPr>
      </w:pPr>
      <w:r w:rsidRPr="00821B42">
        <w:rPr>
          <w:rFonts w:ascii="Times New Roman" w:hAnsi="Times New Roman"/>
          <w:b/>
          <w:sz w:val="24"/>
          <w:szCs w:val="24"/>
          <w:lang w:val="pt-PT"/>
        </w:rPr>
        <w:t>1.3.2. Específicos</w:t>
      </w:r>
    </w:p>
    <w:p w:rsidR="00780D30" w:rsidRDefault="00780D30" w:rsidP="00780D30">
      <w:pPr>
        <w:pStyle w:val="PargrafodaLista"/>
        <w:numPr>
          <w:ilvl w:val="0"/>
          <w:numId w:val="3"/>
        </w:numPr>
        <w:spacing w:line="360" w:lineRule="auto"/>
        <w:jc w:val="both"/>
        <w:rPr>
          <w:rFonts w:ascii="Times New Roman" w:hAnsi="Times New Roman"/>
          <w:sz w:val="24"/>
          <w:szCs w:val="24"/>
          <w:lang w:val="pt-PT"/>
        </w:rPr>
      </w:pPr>
      <w:r>
        <w:rPr>
          <w:rFonts w:ascii="Times New Roman" w:hAnsi="Times New Roman"/>
          <w:sz w:val="24"/>
          <w:szCs w:val="24"/>
          <w:lang w:val="pt-PT"/>
        </w:rPr>
        <w:t>Apontar as vantagens e desvantagens do uso das novas tecnologias no PEA;</w:t>
      </w:r>
    </w:p>
    <w:p w:rsidR="00780D30" w:rsidRDefault="00780D30" w:rsidP="00780D30">
      <w:pPr>
        <w:pStyle w:val="PargrafodaLista"/>
        <w:numPr>
          <w:ilvl w:val="0"/>
          <w:numId w:val="3"/>
        </w:numPr>
        <w:spacing w:line="360" w:lineRule="auto"/>
        <w:jc w:val="both"/>
        <w:rPr>
          <w:rFonts w:ascii="Times New Roman" w:hAnsi="Times New Roman"/>
          <w:sz w:val="24"/>
          <w:szCs w:val="24"/>
          <w:lang w:val="pt-PT"/>
        </w:rPr>
      </w:pPr>
      <w:r>
        <w:rPr>
          <w:rFonts w:ascii="Times New Roman" w:hAnsi="Times New Roman"/>
          <w:sz w:val="24"/>
          <w:szCs w:val="24"/>
          <w:lang w:val="pt-PT"/>
        </w:rPr>
        <w:t>Caracterizar as ferramentas tecnológicas mais usadas no PEA pelos docentes e estudantes;</w:t>
      </w:r>
    </w:p>
    <w:p w:rsidR="00780D30" w:rsidRDefault="00780D30" w:rsidP="00780D30">
      <w:pPr>
        <w:pStyle w:val="PargrafodaLista"/>
        <w:numPr>
          <w:ilvl w:val="0"/>
          <w:numId w:val="3"/>
        </w:numPr>
        <w:spacing w:line="360" w:lineRule="auto"/>
        <w:jc w:val="both"/>
        <w:rPr>
          <w:rFonts w:ascii="Times New Roman" w:hAnsi="Times New Roman"/>
          <w:sz w:val="24"/>
          <w:szCs w:val="24"/>
          <w:lang w:val="pt-PT"/>
        </w:rPr>
      </w:pPr>
      <w:r>
        <w:rPr>
          <w:rFonts w:ascii="Times New Roman" w:hAnsi="Times New Roman"/>
          <w:sz w:val="24"/>
          <w:szCs w:val="24"/>
          <w:lang w:val="pt-PT"/>
        </w:rPr>
        <w:t>Respeitar as diversas opiniões e razões do uso das novas tecnologias no PEA.</w:t>
      </w:r>
    </w:p>
    <w:p w:rsidR="00780D30" w:rsidRPr="00821B42" w:rsidRDefault="00780D30" w:rsidP="00780D30">
      <w:pPr>
        <w:spacing w:line="360" w:lineRule="auto"/>
        <w:jc w:val="both"/>
        <w:rPr>
          <w:rFonts w:ascii="Times New Roman" w:hAnsi="Times New Roman"/>
          <w:b/>
          <w:sz w:val="24"/>
          <w:szCs w:val="24"/>
          <w:lang w:val="pt-PT"/>
        </w:rPr>
      </w:pPr>
      <w:r w:rsidRPr="00821B42">
        <w:rPr>
          <w:rFonts w:ascii="Times New Roman" w:hAnsi="Times New Roman"/>
          <w:b/>
          <w:sz w:val="24"/>
          <w:szCs w:val="24"/>
          <w:lang w:val="pt-PT"/>
        </w:rPr>
        <w:t>1.4. Questões de Pesquisa</w:t>
      </w:r>
    </w:p>
    <w:p w:rsidR="00780D30" w:rsidRDefault="00780D30" w:rsidP="00780D30">
      <w:pPr>
        <w:pStyle w:val="PargrafodaLista"/>
        <w:numPr>
          <w:ilvl w:val="0"/>
          <w:numId w:val="2"/>
        </w:numPr>
        <w:spacing w:line="360" w:lineRule="auto"/>
        <w:jc w:val="both"/>
        <w:rPr>
          <w:rFonts w:ascii="Times New Roman" w:hAnsi="Times New Roman"/>
          <w:sz w:val="24"/>
          <w:szCs w:val="24"/>
          <w:lang w:val="pt-PT"/>
        </w:rPr>
      </w:pPr>
      <w:r>
        <w:rPr>
          <w:rFonts w:ascii="Times New Roman" w:hAnsi="Times New Roman"/>
          <w:sz w:val="24"/>
          <w:szCs w:val="24"/>
          <w:lang w:val="pt-PT"/>
        </w:rPr>
        <w:t>Será que os utentes das novas tecnologias</w:t>
      </w:r>
      <w:proofErr w:type="gramStart"/>
      <w:r>
        <w:rPr>
          <w:rFonts w:ascii="Times New Roman" w:hAnsi="Times New Roman"/>
          <w:sz w:val="24"/>
          <w:szCs w:val="24"/>
          <w:lang w:val="pt-PT"/>
        </w:rPr>
        <w:t>,</w:t>
      </w:r>
      <w:proofErr w:type="gramEnd"/>
      <w:r>
        <w:rPr>
          <w:rFonts w:ascii="Times New Roman" w:hAnsi="Times New Roman"/>
          <w:sz w:val="24"/>
          <w:szCs w:val="24"/>
          <w:lang w:val="pt-PT"/>
        </w:rPr>
        <w:t xml:space="preserve"> tem utilizado racionalmente essa ferramenta?</w:t>
      </w:r>
    </w:p>
    <w:p w:rsidR="00780D30" w:rsidRDefault="00780D30" w:rsidP="00780D30">
      <w:pPr>
        <w:pStyle w:val="PargrafodaLista"/>
        <w:numPr>
          <w:ilvl w:val="0"/>
          <w:numId w:val="2"/>
        </w:numPr>
        <w:spacing w:line="360" w:lineRule="auto"/>
        <w:jc w:val="both"/>
        <w:rPr>
          <w:rFonts w:ascii="Times New Roman" w:hAnsi="Times New Roman"/>
          <w:sz w:val="24"/>
          <w:szCs w:val="24"/>
          <w:lang w:val="pt-PT"/>
        </w:rPr>
      </w:pPr>
      <w:r>
        <w:rPr>
          <w:rFonts w:ascii="Times New Roman" w:hAnsi="Times New Roman"/>
          <w:sz w:val="24"/>
          <w:szCs w:val="24"/>
          <w:lang w:val="pt-PT"/>
        </w:rPr>
        <w:t>Num futuro próximo as novas tecnologias não irão substituir o papel do docente em sala de aula?</w:t>
      </w:r>
    </w:p>
    <w:p w:rsidR="00780D30" w:rsidRDefault="00780D30" w:rsidP="00780D30">
      <w:pPr>
        <w:pStyle w:val="PargrafodaLista"/>
        <w:numPr>
          <w:ilvl w:val="0"/>
          <w:numId w:val="2"/>
        </w:numPr>
        <w:spacing w:line="360" w:lineRule="auto"/>
        <w:jc w:val="both"/>
        <w:rPr>
          <w:rFonts w:ascii="Times New Roman" w:hAnsi="Times New Roman"/>
          <w:sz w:val="24"/>
          <w:szCs w:val="24"/>
          <w:lang w:val="pt-PT"/>
        </w:rPr>
      </w:pPr>
      <w:r>
        <w:rPr>
          <w:rFonts w:ascii="Times New Roman" w:hAnsi="Times New Roman"/>
          <w:sz w:val="24"/>
          <w:szCs w:val="24"/>
          <w:lang w:val="pt-PT"/>
        </w:rPr>
        <w:t>Quando é que o conhecimento adquirido pelo estudante tendo como ferramenta as novas tecnologias irá auxilia - lo a saber fazer?</w:t>
      </w:r>
    </w:p>
    <w:p w:rsidR="00780D30" w:rsidRDefault="00780D30" w:rsidP="00780D30">
      <w:pPr>
        <w:pStyle w:val="PargrafodaLista"/>
        <w:numPr>
          <w:ilvl w:val="0"/>
          <w:numId w:val="2"/>
        </w:numPr>
        <w:spacing w:line="360" w:lineRule="auto"/>
        <w:jc w:val="both"/>
        <w:rPr>
          <w:rFonts w:ascii="Times New Roman" w:hAnsi="Times New Roman"/>
          <w:sz w:val="24"/>
          <w:szCs w:val="24"/>
          <w:lang w:val="pt-PT"/>
        </w:rPr>
      </w:pPr>
      <w:r>
        <w:rPr>
          <w:rFonts w:ascii="Times New Roman" w:hAnsi="Times New Roman"/>
          <w:sz w:val="24"/>
          <w:szCs w:val="24"/>
          <w:lang w:val="pt-PT"/>
        </w:rPr>
        <w:t>O estudante que tiver domínio do uso dessas novas tecnologias pode gerar o autoemprego?</w:t>
      </w:r>
    </w:p>
    <w:p w:rsidR="00780D30" w:rsidRDefault="00780D30" w:rsidP="00780D30">
      <w:pPr>
        <w:pStyle w:val="PargrafodaLista"/>
        <w:numPr>
          <w:ilvl w:val="0"/>
          <w:numId w:val="2"/>
        </w:numPr>
        <w:spacing w:line="360" w:lineRule="auto"/>
        <w:jc w:val="both"/>
        <w:rPr>
          <w:rFonts w:ascii="Times New Roman" w:hAnsi="Times New Roman"/>
          <w:sz w:val="24"/>
          <w:szCs w:val="24"/>
          <w:lang w:val="pt-PT"/>
        </w:rPr>
      </w:pPr>
      <w:r>
        <w:rPr>
          <w:rFonts w:ascii="Times New Roman" w:hAnsi="Times New Roman"/>
          <w:sz w:val="24"/>
          <w:szCs w:val="24"/>
          <w:lang w:val="pt-PT"/>
        </w:rPr>
        <w:t>Devemos superdimensionar o papel das novas tecnologias nas nossas vidas?</w:t>
      </w:r>
    </w:p>
    <w:p w:rsidR="00780D30" w:rsidRPr="00821B42" w:rsidRDefault="00780D30" w:rsidP="00780D30">
      <w:pPr>
        <w:spacing w:line="360" w:lineRule="auto"/>
        <w:jc w:val="both"/>
        <w:rPr>
          <w:rFonts w:ascii="Times New Roman" w:hAnsi="Times New Roman"/>
          <w:b/>
          <w:sz w:val="24"/>
          <w:szCs w:val="24"/>
          <w:lang w:val="pt-PT"/>
        </w:rPr>
      </w:pPr>
      <w:r w:rsidRPr="00821B42">
        <w:rPr>
          <w:rFonts w:ascii="Times New Roman" w:hAnsi="Times New Roman"/>
          <w:b/>
          <w:sz w:val="24"/>
          <w:szCs w:val="24"/>
          <w:lang w:val="pt-PT"/>
        </w:rPr>
        <w:t>1.5. Hipóteses</w:t>
      </w:r>
    </w:p>
    <w:p w:rsidR="00780D30" w:rsidRDefault="00780D30" w:rsidP="00780D30">
      <w:pPr>
        <w:pStyle w:val="PargrafodaLista"/>
        <w:numPr>
          <w:ilvl w:val="0"/>
          <w:numId w:val="4"/>
        </w:numPr>
        <w:spacing w:line="360" w:lineRule="auto"/>
        <w:jc w:val="both"/>
        <w:rPr>
          <w:rFonts w:ascii="Times New Roman" w:hAnsi="Times New Roman"/>
          <w:sz w:val="24"/>
          <w:szCs w:val="24"/>
          <w:lang w:val="pt-PT"/>
        </w:rPr>
      </w:pPr>
      <w:r>
        <w:rPr>
          <w:rFonts w:ascii="Times New Roman" w:hAnsi="Times New Roman"/>
          <w:sz w:val="24"/>
          <w:szCs w:val="24"/>
          <w:lang w:val="pt-PT"/>
        </w:rPr>
        <w:t>Há estudantes a frequentar o ensino superior não possuindo um computador pessoal;</w:t>
      </w:r>
    </w:p>
    <w:p w:rsidR="00780D30" w:rsidRDefault="00780D30" w:rsidP="00780D30">
      <w:pPr>
        <w:pStyle w:val="PargrafodaLista"/>
        <w:numPr>
          <w:ilvl w:val="0"/>
          <w:numId w:val="4"/>
        </w:numPr>
        <w:spacing w:line="360" w:lineRule="auto"/>
        <w:jc w:val="both"/>
        <w:rPr>
          <w:rFonts w:ascii="Times New Roman" w:hAnsi="Times New Roman"/>
          <w:sz w:val="24"/>
          <w:szCs w:val="24"/>
          <w:lang w:val="pt-PT"/>
        </w:rPr>
      </w:pPr>
      <w:r>
        <w:rPr>
          <w:rFonts w:ascii="Times New Roman" w:hAnsi="Times New Roman"/>
          <w:sz w:val="24"/>
          <w:szCs w:val="24"/>
          <w:lang w:val="pt-PT"/>
        </w:rPr>
        <w:t>Adquirir um telefone digital pode ser um grande desafio para a maioria de estudantes da UP-Quelimane;</w:t>
      </w:r>
    </w:p>
    <w:p w:rsidR="00780D30" w:rsidRDefault="00780D30" w:rsidP="00780D30">
      <w:pPr>
        <w:pStyle w:val="PargrafodaLista"/>
        <w:numPr>
          <w:ilvl w:val="0"/>
          <w:numId w:val="4"/>
        </w:numPr>
        <w:spacing w:line="360" w:lineRule="auto"/>
        <w:jc w:val="both"/>
        <w:rPr>
          <w:rFonts w:ascii="Times New Roman" w:hAnsi="Times New Roman"/>
          <w:sz w:val="24"/>
          <w:szCs w:val="24"/>
          <w:lang w:val="pt-PT"/>
        </w:rPr>
      </w:pPr>
      <w:r>
        <w:rPr>
          <w:rFonts w:ascii="Times New Roman" w:hAnsi="Times New Roman"/>
          <w:sz w:val="24"/>
          <w:szCs w:val="24"/>
          <w:lang w:val="pt-PT"/>
        </w:rPr>
        <w:t>Estudantes que não possuem uma ferramenta das novas tecnologias têm um fraco desempenho académico;</w:t>
      </w:r>
    </w:p>
    <w:p w:rsidR="00780D30" w:rsidRDefault="00780D30" w:rsidP="00780D30">
      <w:pPr>
        <w:pStyle w:val="PargrafodaLista"/>
        <w:numPr>
          <w:ilvl w:val="0"/>
          <w:numId w:val="4"/>
        </w:numPr>
        <w:spacing w:line="360" w:lineRule="auto"/>
        <w:jc w:val="both"/>
        <w:rPr>
          <w:rFonts w:ascii="Times New Roman" w:hAnsi="Times New Roman"/>
          <w:sz w:val="24"/>
          <w:szCs w:val="24"/>
          <w:lang w:val="pt-PT"/>
        </w:rPr>
      </w:pPr>
      <w:r>
        <w:rPr>
          <w:rFonts w:ascii="Times New Roman" w:hAnsi="Times New Roman"/>
          <w:sz w:val="24"/>
          <w:szCs w:val="24"/>
          <w:lang w:val="pt-PT"/>
        </w:rPr>
        <w:t>As novas tecnologias não influenciam nos resultados ou aproveitamento pedagógico dos estudantes;</w:t>
      </w:r>
    </w:p>
    <w:p w:rsidR="00780D30" w:rsidRDefault="00780D30" w:rsidP="00780D30">
      <w:pPr>
        <w:pStyle w:val="PargrafodaLista"/>
        <w:numPr>
          <w:ilvl w:val="0"/>
          <w:numId w:val="4"/>
        </w:numPr>
        <w:spacing w:line="360" w:lineRule="auto"/>
        <w:jc w:val="both"/>
        <w:rPr>
          <w:rFonts w:ascii="Times New Roman" w:hAnsi="Times New Roman"/>
          <w:sz w:val="24"/>
          <w:szCs w:val="24"/>
          <w:lang w:val="pt-PT"/>
        </w:rPr>
      </w:pPr>
      <w:r>
        <w:rPr>
          <w:rFonts w:ascii="Times New Roman" w:hAnsi="Times New Roman"/>
          <w:sz w:val="24"/>
          <w:szCs w:val="24"/>
          <w:lang w:val="pt-PT"/>
        </w:rPr>
        <w:t>As novas tecnologias facilitam a aprendizagem significativa;</w:t>
      </w:r>
    </w:p>
    <w:p w:rsidR="00780D30" w:rsidRDefault="00780D30" w:rsidP="00780D30">
      <w:pPr>
        <w:pStyle w:val="PargrafodaLista"/>
        <w:numPr>
          <w:ilvl w:val="0"/>
          <w:numId w:val="4"/>
        </w:numPr>
        <w:spacing w:line="360" w:lineRule="auto"/>
        <w:jc w:val="both"/>
        <w:rPr>
          <w:rFonts w:ascii="Times New Roman" w:hAnsi="Times New Roman"/>
          <w:sz w:val="24"/>
          <w:szCs w:val="24"/>
          <w:lang w:val="pt-PT"/>
        </w:rPr>
      </w:pPr>
      <w:r>
        <w:rPr>
          <w:rFonts w:ascii="Times New Roman" w:hAnsi="Times New Roman"/>
          <w:sz w:val="24"/>
          <w:szCs w:val="24"/>
          <w:lang w:val="pt-PT"/>
        </w:rPr>
        <w:lastRenderedPageBreak/>
        <w:t>Alguns estudantes desconhecem as vantagens e os perigos das novas tecnologias para o PEA.</w:t>
      </w:r>
    </w:p>
    <w:p w:rsidR="00780D30" w:rsidRPr="00821B42" w:rsidRDefault="00780D30" w:rsidP="00780D30">
      <w:pPr>
        <w:spacing w:line="360" w:lineRule="auto"/>
        <w:jc w:val="both"/>
        <w:rPr>
          <w:rFonts w:ascii="Times New Roman" w:hAnsi="Times New Roman"/>
          <w:b/>
          <w:sz w:val="24"/>
          <w:szCs w:val="24"/>
          <w:lang w:val="pt-PT"/>
        </w:rPr>
      </w:pPr>
      <w:r w:rsidRPr="00821B42">
        <w:rPr>
          <w:rFonts w:ascii="Times New Roman" w:hAnsi="Times New Roman"/>
          <w:b/>
          <w:sz w:val="24"/>
          <w:szCs w:val="24"/>
          <w:lang w:val="pt-PT"/>
        </w:rPr>
        <w:t>2. FUNDAMENTAÇÃO TEÓRICA</w:t>
      </w:r>
    </w:p>
    <w:p w:rsidR="00780D30" w:rsidRDefault="00780D30" w:rsidP="00780D30">
      <w:pPr>
        <w:spacing w:line="360" w:lineRule="auto"/>
        <w:jc w:val="both"/>
        <w:rPr>
          <w:rFonts w:ascii="Times New Roman" w:hAnsi="Times New Roman"/>
          <w:i/>
          <w:sz w:val="24"/>
          <w:szCs w:val="24"/>
          <w:lang w:val="pt-PT"/>
        </w:rPr>
      </w:pPr>
      <w:r>
        <w:rPr>
          <w:rFonts w:ascii="Times New Roman" w:hAnsi="Times New Roman"/>
          <w:sz w:val="24"/>
          <w:szCs w:val="24"/>
          <w:lang w:val="pt-PT"/>
        </w:rPr>
        <w:t xml:space="preserve">Nas palavras de Barreto e </w:t>
      </w:r>
      <w:proofErr w:type="spellStart"/>
      <w:r>
        <w:rPr>
          <w:rFonts w:ascii="Times New Roman" w:hAnsi="Times New Roman"/>
          <w:sz w:val="24"/>
          <w:szCs w:val="24"/>
          <w:lang w:val="pt-PT"/>
        </w:rPr>
        <w:t>Leher</w:t>
      </w:r>
      <w:proofErr w:type="spellEnd"/>
      <w:r>
        <w:rPr>
          <w:rFonts w:ascii="Times New Roman" w:hAnsi="Times New Roman"/>
          <w:sz w:val="24"/>
          <w:szCs w:val="24"/>
          <w:lang w:val="pt-PT"/>
        </w:rPr>
        <w:t xml:space="preserve"> (2003, p.39) </w:t>
      </w:r>
      <w:r>
        <w:rPr>
          <w:rFonts w:ascii="Times New Roman" w:hAnsi="Times New Roman"/>
          <w:i/>
          <w:sz w:val="24"/>
          <w:szCs w:val="24"/>
          <w:lang w:val="pt-PT"/>
        </w:rPr>
        <w:t xml:space="preserve">“ um admirável mundo novo emerge com a globalização e com a revolução tecnológica que a impulsiona rumo ao futuro virtuoso”. (…) A partir dessa premissa, organismos internacionais e governos fazem ecoar uma mesma proposição: é preciso reformar </w:t>
      </w:r>
      <w:proofErr w:type="gramStart"/>
      <w:r>
        <w:rPr>
          <w:rFonts w:ascii="Times New Roman" w:hAnsi="Times New Roman"/>
          <w:i/>
          <w:sz w:val="24"/>
          <w:szCs w:val="24"/>
          <w:lang w:val="pt-PT"/>
        </w:rPr>
        <w:t>de alto a baixo</w:t>
      </w:r>
      <w:proofErr w:type="gramEnd"/>
      <w:r>
        <w:rPr>
          <w:rFonts w:ascii="Times New Roman" w:hAnsi="Times New Roman"/>
          <w:i/>
          <w:sz w:val="24"/>
          <w:szCs w:val="24"/>
          <w:lang w:val="pt-PT"/>
        </w:rPr>
        <w:t xml:space="preserve"> a educação, tornando-a mais flexível e capaz de aumentar a competitividade das nações, únicos meios de obter o passaporte para o selecto grupo de países capazes de uma integração competitiva no mundo globalizado”.</w:t>
      </w:r>
    </w:p>
    <w:p w:rsidR="00780D30" w:rsidRDefault="00780D30" w:rsidP="00780D30">
      <w:pPr>
        <w:spacing w:line="360" w:lineRule="auto"/>
        <w:jc w:val="both"/>
        <w:rPr>
          <w:rFonts w:ascii="Times New Roman" w:hAnsi="Times New Roman"/>
          <w:sz w:val="24"/>
          <w:szCs w:val="24"/>
          <w:lang w:val="pt-PT"/>
        </w:rPr>
      </w:pPr>
      <w:r>
        <w:rPr>
          <w:rFonts w:ascii="Times New Roman" w:hAnsi="Times New Roman"/>
          <w:i/>
          <w:sz w:val="24"/>
          <w:szCs w:val="24"/>
          <w:lang w:val="pt-PT"/>
        </w:rPr>
        <w:t>No outro extremo o que as novas tecnologias sustentam é uma forma de assassinato do mundo real, com a liquidação de todas as referências, em jogos de simulacros e simulação</w:t>
      </w:r>
      <w:r>
        <w:rPr>
          <w:rFonts w:ascii="Times New Roman" w:hAnsi="Times New Roman"/>
          <w:sz w:val="24"/>
          <w:szCs w:val="24"/>
          <w:lang w:val="pt-PT"/>
        </w:rPr>
        <w:t xml:space="preserve"> (Baudrillard, 1991).</w:t>
      </w:r>
    </w:p>
    <w:p w:rsidR="00780D30" w:rsidRDefault="00780D30" w:rsidP="00780D30">
      <w:pPr>
        <w:spacing w:line="360" w:lineRule="auto"/>
        <w:jc w:val="both"/>
        <w:rPr>
          <w:rFonts w:ascii="Times New Roman" w:hAnsi="Times New Roman"/>
          <w:i/>
          <w:sz w:val="24"/>
          <w:szCs w:val="24"/>
          <w:lang w:val="pt-PT"/>
        </w:rPr>
      </w:pPr>
      <w:r>
        <w:rPr>
          <w:rFonts w:ascii="Times New Roman" w:hAnsi="Times New Roman"/>
          <w:sz w:val="24"/>
          <w:szCs w:val="24"/>
          <w:lang w:val="pt-PT"/>
        </w:rPr>
        <w:t xml:space="preserve">Nas palavras de </w:t>
      </w:r>
      <w:proofErr w:type="spellStart"/>
      <w:r>
        <w:rPr>
          <w:rFonts w:ascii="Times New Roman" w:hAnsi="Times New Roman"/>
          <w:sz w:val="24"/>
          <w:szCs w:val="24"/>
          <w:lang w:val="pt-PT"/>
        </w:rPr>
        <w:t>Mattelart</w:t>
      </w:r>
      <w:proofErr w:type="spellEnd"/>
      <w:r>
        <w:rPr>
          <w:rFonts w:ascii="Times New Roman" w:hAnsi="Times New Roman"/>
          <w:sz w:val="24"/>
          <w:szCs w:val="24"/>
          <w:lang w:val="pt-PT"/>
        </w:rPr>
        <w:t xml:space="preserve"> (2002, p.9), “</w:t>
      </w:r>
      <w:r>
        <w:rPr>
          <w:rFonts w:ascii="Times New Roman" w:hAnsi="Times New Roman"/>
          <w:i/>
          <w:sz w:val="24"/>
          <w:szCs w:val="24"/>
          <w:lang w:val="pt-PT"/>
        </w:rPr>
        <w:t>a segunda metade do seculo XX foi marcada pela formação de crenças no poder miraculoso das tecnologias informacionais”. Mesmo que, em princípio, pareça ingénuo, este último movimento está inscrito em um modo de objectivações das TIC inextricavelmente ligado à concepção de “sociedade da informação”.</w:t>
      </w:r>
    </w:p>
    <w:p w:rsidR="009A487A" w:rsidRPr="009A487A" w:rsidRDefault="009A487A" w:rsidP="009A487A">
      <w:pPr>
        <w:pStyle w:val="Pa8"/>
        <w:spacing w:line="360" w:lineRule="auto"/>
        <w:jc w:val="both"/>
        <w:rPr>
          <w:rFonts w:ascii="Times New Roman" w:hAnsi="Times New Roman" w:cs="Times New Roman"/>
          <w:i/>
          <w:color w:val="000000"/>
          <w:lang w:val="pt-BR"/>
        </w:rPr>
      </w:pPr>
      <w:r w:rsidRPr="009A487A">
        <w:rPr>
          <w:rFonts w:ascii="Times New Roman" w:hAnsi="Times New Roman" w:cs="Times New Roman"/>
          <w:color w:val="000000"/>
          <w:lang w:val="pt-BR"/>
        </w:rPr>
        <w:t xml:space="preserve">Conforme comenta </w:t>
      </w:r>
      <w:proofErr w:type="spellStart"/>
      <w:r w:rsidRPr="009A487A">
        <w:rPr>
          <w:rFonts w:ascii="Times New Roman" w:hAnsi="Times New Roman" w:cs="Times New Roman"/>
          <w:color w:val="000000"/>
          <w:lang w:val="pt-BR"/>
        </w:rPr>
        <w:t>Kenski</w:t>
      </w:r>
      <w:proofErr w:type="spellEnd"/>
      <w:r w:rsidRPr="009A487A">
        <w:rPr>
          <w:rFonts w:ascii="Times New Roman" w:hAnsi="Times New Roman" w:cs="Times New Roman"/>
          <w:color w:val="000000"/>
          <w:lang w:val="pt-BR"/>
        </w:rPr>
        <w:t xml:space="preserve"> (2010), </w:t>
      </w:r>
      <w:r w:rsidRPr="009A487A">
        <w:rPr>
          <w:rFonts w:ascii="Times New Roman" w:hAnsi="Times New Roman" w:cs="Times New Roman"/>
          <w:i/>
          <w:color w:val="000000"/>
          <w:lang w:val="pt-BR"/>
        </w:rPr>
        <w:t xml:space="preserve">as diversas possibilidades de acesso às tecnologias proporcionaram novas formas de viver, de trabalhar e de se organizar na sociedade. Um exemplo é a constante comunicação entre as pessoas, localizadas em locais diferentes e, muitas vezes, distantes, através de aparelhos celulares, de </w:t>
      </w:r>
      <w:r w:rsidRPr="009A487A">
        <w:rPr>
          <w:rFonts w:ascii="Times New Roman" w:hAnsi="Times New Roman" w:cs="Times New Roman"/>
          <w:i/>
          <w:iCs/>
          <w:color w:val="000000"/>
          <w:lang w:val="pt-BR"/>
        </w:rPr>
        <w:t>e-mails</w:t>
      </w:r>
      <w:r w:rsidRPr="009A487A">
        <w:rPr>
          <w:rFonts w:ascii="Times New Roman" w:hAnsi="Times New Roman" w:cs="Times New Roman"/>
          <w:i/>
          <w:color w:val="000000"/>
          <w:lang w:val="pt-BR"/>
        </w:rPr>
        <w:t>, de comunicadores instantâneos ou de redes sociais. Com base nisso, percebe-se que essas novas possibili</w:t>
      </w:r>
      <w:r w:rsidRPr="009A487A">
        <w:rPr>
          <w:rFonts w:ascii="Times New Roman" w:hAnsi="Times New Roman" w:cs="Times New Roman"/>
          <w:i/>
          <w:color w:val="000000"/>
          <w:lang w:val="pt-BR"/>
        </w:rPr>
        <w:softHyphen/>
        <w:t xml:space="preserve">dades tecnológicas não interferem apenas na vida cotidiana, mas passam a interferir em todas as ações, nas condições de pensar e de representar a realidade e, no caso da educação, na maneira de trabalhar em atividades ligadas à educação escolar. </w:t>
      </w:r>
    </w:p>
    <w:p w:rsidR="009A487A" w:rsidRPr="009A487A" w:rsidRDefault="009A487A" w:rsidP="009A487A">
      <w:pPr>
        <w:pStyle w:val="Pa8"/>
        <w:spacing w:line="360" w:lineRule="auto"/>
        <w:jc w:val="both"/>
        <w:rPr>
          <w:rFonts w:ascii="Times New Roman" w:hAnsi="Times New Roman" w:cs="Times New Roman"/>
          <w:color w:val="000000"/>
          <w:lang w:val="pt-BR"/>
        </w:rPr>
      </w:pPr>
      <w:r w:rsidRPr="009A487A">
        <w:rPr>
          <w:rFonts w:ascii="Times New Roman" w:hAnsi="Times New Roman" w:cs="Times New Roman"/>
          <w:i/>
          <w:color w:val="000000"/>
          <w:lang w:val="pt-BR"/>
        </w:rPr>
        <w:t>De acordo com as tradições, o ensinar era tarefa exclusiva da esco</w:t>
      </w:r>
      <w:r w:rsidRPr="009A487A">
        <w:rPr>
          <w:rFonts w:ascii="Times New Roman" w:hAnsi="Times New Roman" w:cs="Times New Roman"/>
          <w:i/>
          <w:color w:val="000000"/>
          <w:lang w:val="pt-BR"/>
        </w:rPr>
        <w:softHyphen/>
        <w:t>la. Os conhecimentos eram apresentados às crianças ao entrarem nas es</w:t>
      </w:r>
      <w:r w:rsidRPr="009A487A">
        <w:rPr>
          <w:rFonts w:ascii="Times New Roman" w:hAnsi="Times New Roman" w:cs="Times New Roman"/>
          <w:i/>
          <w:color w:val="000000"/>
          <w:lang w:val="pt-BR"/>
        </w:rPr>
        <w:softHyphen/>
        <w:t>colas e esses eram finitos e determinados; ao final de uma determinada formação, o aluno era considerado uma pessoa formada, já que possuía conhecimentos necessários para o ingresso em alguma profissão. Atual</w:t>
      </w:r>
      <w:r w:rsidRPr="009A487A">
        <w:rPr>
          <w:rFonts w:ascii="Times New Roman" w:hAnsi="Times New Roman" w:cs="Times New Roman"/>
          <w:i/>
          <w:color w:val="000000"/>
          <w:lang w:val="pt-BR"/>
        </w:rPr>
        <w:softHyphen/>
        <w:t>mente, não é possível ter esse mesmo pensamento, pois as rápidas mudan</w:t>
      </w:r>
      <w:r w:rsidRPr="009A487A">
        <w:rPr>
          <w:rFonts w:ascii="Times New Roman" w:hAnsi="Times New Roman" w:cs="Times New Roman"/>
          <w:i/>
          <w:color w:val="000000"/>
          <w:lang w:val="pt-BR"/>
        </w:rPr>
        <w:softHyphen/>
        <w:t xml:space="preserve">ças tecnológicas atribuem novas formas à </w:t>
      </w:r>
      <w:r w:rsidRPr="009A487A">
        <w:rPr>
          <w:rFonts w:ascii="Times New Roman" w:hAnsi="Times New Roman" w:cs="Times New Roman"/>
          <w:i/>
          <w:color w:val="000000"/>
          <w:lang w:val="pt-BR"/>
        </w:rPr>
        <w:lastRenderedPageBreak/>
        <w:t>atividade de ensinar e aprender, estando constantemente em processo de aprendizagem e adaptação, não sendo mais possível considerar uma pessoa completamente formada, in</w:t>
      </w:r>
      <w:r w:rsidRPr="009A487A">
        <w:rPr>
          <w:rFonts w:ascii="Times New Roman" w:hAnsi="Times New Roman" w:cs="Times New Roman"/>
          <w:i/>
          <w:color w:val="000000"/>
          <w:lang w:val="pt-BR"/>
        </w:rPr>
        <w:softHyphen/>
        <w:t>dependente do seu grau de formação</w:t>
      </w:r>
      <w:r w:rsidRPr="009A487A">
        <w:rPr>
          <w:rFonts w:ascii="Times New Roman" w:hAnsi="Times New Roman" w:cs="Times New Roman"/>
          <w:color w:val="000000"/>
          <w:lang w:val="pt-BR"/>
        </w:rPr>
        <w:t xml:space="preserve"> (KENSKI, 2010). </w:t>
      </w:r>
    </w:p>
    <w:p w:rsidR="00780D30" w:rsidRDefault="009A487A" w:rsidP="009A487A">
      <w:pPr>
        <w:pStyle w:val="Pa8"/>
        <w:spacing w:line="360" w:lineRule="auto"/>
        <w:jc w:val="both"/>
        <w:rPr>
          <w:rFonts w:ascii="Times New Roman" w:hAnsi="Times New Roman" w:cs="Times New Roman"/>
          <w:color w:val="000000"/>
          <w:lang w:val="pt-BR"/>
        </w:rPr>
      </w:pPr>
      <w:r>
        <w:rPr>
          <w:rFonts w:ascii="Times New Roman" w:hAnsi="Times New Roman" w:cs="Times New Roman"/>
          <w:color w:val="000000"/>
          <w:lang w:val="pt-BR"/>
        </w:rPr>
        <w:t>“</w:t>
      </w:r>
      <w:r w:rsidRPr="009A487A">
        <w:rPr>
          <w:rFonts w:ascii="Times New Roman" w:hAnsi="Times New Roman" w:cs="Times New Roman"/>
          <w:i/>
          <w:color w:val="000000"/>
          <w:lang w:val="pt-BR"/>
        </w:rPr>
        <w:t>A escola de hoje faz parte desse momento tecnológico revolucioná</w:t>
      </w:r>
      <w:r w:rsidRPr="009A487A">
        <w:rPr>
          <w:rFonts w:ascii="Times New Roman" w:hAnsi="Times New Roman" w:cs="Times New Roman"/>
          <w:i/>
          <w:color w:val="000000"/>
          <w:lang w:val="pt-BR"/>
        </w:rPr>
        <w:softHyphen/>
        <w:t>rio e, para atender sua função social, ela deve estar atenta e aberta para in</w:t>
      </w:r>
      <w:r w:rsidRPr="009A487A">
        <w:rPr>
          <w:rFonts w:ascii="Times New Roman" w:hAnsi="Times New Roman" w:cs="Times New Roman"/>
          <w:i/>
          <w:color w:val="000000"/>
          <w:lang w:val="pt-BR"/>
        </w:rPr>
        <w:softHyphen/>
        <w:t>corporar esses novos parâmetros comportamentais, hábitos e demandas, participando ativamente dos processos de transformação e construção da sociedade. Deste modo, é necessário que os alunos desenvolvam habili</w:t>
      </w:r>
      <w:r w:rsidRPr="009A487A">
        <w:rPr>
          <w:rFonts w:ascii="Times New Roman" w:hAnsi="Times New Roman" w:cs="Times New Roman"/>
          <w:i/>
          <w:color w:val="000000"/>
          <w:lang w:val="pt-BR"/>
        </w:rPr>
        <w:softHyphen/>
        <w:t>dades para utilizar os recursos tecnológicos, cabendo à escola integrar a cultura tecnológica ao seu cotidiano. A utilização das tecnologias no processo de ensino-aprendizagem institui um fator de inovação pedagógica, possibilitando novas modali</w:t>
      </w:r>
      <w:r w:rsidRPr="009A487A">
        <w:rPr>
          <w:rFonts w:ascii="Times New Roman" w:hAnsi="Times New Roman" w:cs="Times New Roman"/>
          <w:i/>
          <w:color w:val="000000"/>
          <w:lang w:val="pt-BR"/>
        </w:rPr>
        <w:softHyphen/>
        <w:t>dades de trabalho na escola, devendo esta acompanhar as transformações sociais. A escola precisa se tornar mais atraente, estreitando a linha que a divide do mundo externo, no qual o aluno vai absorver grande parte das informações. A escola precisa transformar-se de simples transmissora de conhecimentos em organizadora de aprendizagens e reconhecer que já não detém a posse da transmissão dos saberes, proporcionando ao aluno os meios necessários para aprender a obter a informação, para construir o conhecimento e adquirir competências, desenvolvendo o espírito crítico</w:t>
      </w:r>
      <w:r>
        <w:rPr>
          <w:rFonts w:ascii="Times New Roman" w:hAnsi="Times New Roman" w:cs="Times New Roman"/>
          <w:color w:val="000000"/>
          <w:lang w:val="pt-BR"/>
        </w:rPr>
        <w:t>”</w:t>
      </w:r>
      <w:r w:rsidRPr="009A487A">
        <w:rPr>
          <w:rFonts w:ascii="Times New Roman" w:hAnsi="Times New Roman" w:cs="Times New Roman"/>
          <w:color w:val="000000"/>
          <w:lang w:val="pt-BR"/>
        </w:rPr>
        <w:t xml:space="preserve"> (ROSA, 1999).</w:t>
      </w:r>
    </w:p>
    <w:p w:rsidR="00F61DF4" w:rsidRPr="00F61DF4" w:rsidRDefault="00417572" w:rsidP="00F61DF4">
      <w:pPr>
        <w:spacing w:line="360" w:lineRule="auto"/>
        <w:rPr>
          <w:rFonts w:ascii="Times New Roman" w:hAnsi="Times New Roman"/>
          <w:color w:val="000000"/>
          <w:sz w:val="24"/>
          <w:szCs w:val="24"/>
          <w:lang w:val="pt-BR"/>
        </w:rPr>
      </w:pPr>
      <w:r w:rsidRPr="00F61DF4">
        <w:rPr>
          <w:rFonts w:ascii="Times New Roman" w:hAnsi="Times New Roman"/>
          <w:color w:val="000000"/>
          <w:sz w:val="24"/>
          <w:szCs w:val="24"/>
          <w:lang w:val="pt-BR"/>
        </w:rPr>
        <w:t xml:space="preserve">Segundo Almeida (2007), </w:t>
      </w:r>
      <w:r w:rsidR="00F61DF4">
        <w:rPr>
          <w:rFonts w:ascii="Times New Roman" w:hAnsi="Times New Roman"/>
          <w:color w:val="000000"/>
          <w:sz w:val="24"/>
          <w:szCs w:val="24"/>
          <w:lang w:val="pt-BR"/>
        </w:rPr>
        <w:t>“</w:t>
      </w:r>
      <w:r w:rsidRPr="00F61DF4">
        <w:rPr>
          <w:rFonts w:ascii="Times New Roman" w:hAnsi="Times New Roman"/>
          <w:i/>
          <w:color w:val="000000"/>
          <w:sz w:val="24"/>
          <w:szCs w:val="24"/>
          <w:lang w:val="pt-BR"/>
        </w:rPr>
        <w:t>a utilização das tecnologias no processo educativo proporciona novos ambientes de ensinar e aprender diferentes dos ambientes tradicionais, e as reais contribuições das tecnologias para a educação surgem à medida que são utilizadas como mediadoras para a construção do conhecimento</w:t>
      </w:r>
      <w:r w:rsidR="00F61DF4">
        <w:rPr>
          <w:rFonts w:ascii="Times New Roman" w:hAnsi="Times New Roman"/>
          <w:color w:val="000000"/>
          <w:sz w:val="24"/>
          <w:szCs w:val="24"/>
          <w:lang w:val="pt-BR"/>
        </w:rPr>
        <w:t>”</w:t>
      </w:r>
      <w:r w:rsidRPr="00F61DF4">
        <w:rPr>
          <w:rFonts w:ascii="Times New Roman" w:hAnsi="Times New Roman"/>
          <w:color w:val="000000"/>
          <w:sz w:val="24"/>
          <w:szCs w:val="24"/>
          <w:lang w:val="pt-BR"/>
        </w:rPr>
        <w:t>.</w:t>
      </w:r>
    </w:p>
    <w:p w:rsidR="00417572" w:rsidRPr="00F61DF4" w:rsidRDefault="00417572" w:rsidP="00F61DF4">
      <w:pPr>
        <w:spacing w:line="360" w:lineRule="auto"/>
        <w:rPr>
          <w:rFonts w:ascii="Times New Roman" w:hAnsi="Times New Roman"/>
          <w:sz w:val="24"/>
          <w:szCs w:val="24"/>
          <w:lang w:val="pt-BR"/>
        </w:rPr>
      </w:pPr>
      <w:r w:rsidRPr="00F61DF4">
        <w:rPr>
          <w:rFonts w:ascii="Times New Roman" w:hAnsi="Times New Roman"/>
          <w:color w:val="000000"/>
          <w:sz w:val="24"/>
          <w:szCs w:val="24"/>
          <w:lang w:val="pt-BR"/>
        </w:rPr>
        <w:t xml:space="preserve"> Já para Graça (2007), </w:t>
      </w:r>
      <w:r w:rsidR="00F61DF4" w:rsidRPr="00F61DF4">
        <w:rPr>
          <w:rFonts w:ascii="Times New Roman" w:hAnsi="Times New Roman"/>
          <w:i/>
          <w:color w:val="000000"/>
          <w:sz w:val="24"/>
          <w:szCs w:val="24"/>
          <w:lang w:val="pt-BR"/>
        </w:rPr>
        <w:t>“</w:t>
      </w:r>
      <w:r w:rsidRPr="00F61DF4">
        <w:rPr>
          <w:rFonts w:ascii="Times New Roman" w:hAnsi="Times New Roman"/>
          <w:i/>
          <w:color w:val="000000"/>
          <w:sz w:val="24"/>
          <w:szCs w:val="24"/>
          <w:lang w:val="pt-BR"/>
        </w:rPr>
        <w:t>a presença das tec</w:t>
      </w:r>
      <w:r w:rsidRPr="00F61DF4">
        <w:rPr>
          <w:rFonts w:ascii="Times New Roman" w:hAnsi="Times New Roman"/>
          <w:i/>
          <w:color w:val="000000"/>
          <w:sz w:val="24"/>
          <w:szCs w:val="24"/>
          <w:lang w:val="pt-BR"/>
        </w:rPr>
        <w:softHyphen/>
        <w:t>nologias na educação é indispensável, pois estas objetivam escolarizar as atividades da sociedade, adequando-as aos seus objetivos, “[...] permitin</w:t>
      </w:r>
      <w:r w:rsidRPr="00F61DF4">
        <w:rPr>
          <w:rFonts w:ascii="Times New Roman" w:hAnsi="Times New Roman"/>
          <w:i/>
          <w:color w:val="000000"/>
          <w:sz w:val="24"/>
          <w:szCs w:val="24"/>
          <w:lang w:val="pt-BR"/>
        </w:rPr>
        <w:softHyphen/>
        <w:t>do assim uma compreensão profunda do mundo e enriquecendo o conhe</w:t>
      </w:r>
      <w:r w:rsidRPr="00F61DF4">
        <w:rPr>
          <w:rFonts w:ascii="Times New Roman" w:hAnsi="Times New Roman"/>
          <w:i/>
          <w:color w:val="000000"/>
          <w:sz w:val="24"/>
          <w:szCs w:val="24"/>
          <w:lang w:val="pt-BR"/>
        </w:rPr>
        <w:softHyphen/>
        <w:t>cimento”</w:t>
      </w:r>
      <w:r w:rsidRPr="00F61DF4">
        <w:rPr>
          <w:rFonts w:ascii="Times New Roman" w:hAnsi="Times New Roman"/>
          <w:color w:val="000000"/>
          <w:sz w:val="24"/>
          <w:szCs w:val="24"/>
          <w:lang w:val="pt-BR"/>
        </w:rPr>
        <w:t xml:space="preserve"> (GRAÇA, 2007).</w:t>
      </w:r>
    </w:p>
    <w:p w:rsidR="00780D30" w:rsidRDefault="007053E6" w:rsidP="007053E6">
      <w:pPr>
        <w:spacing w:before="240" w:line="360" w:lineRule="auto"/>
        <w:jc w:val="both"/>
        <w:rPr>
          <w:rFonts w:ascii="Times New Roman" w:hAnsi="Times New Roman"/>
          <w:sz w:val="24"/>
          <w:szCs w:val="24"/>
          <w:lang w:val="pt-PT"/>
        </w:rPr>
      </w:pPr>
      <w:r>
        <w:rPr>
          <w:rFonts w:ascii="Times New Roman" w:hAnsi="Times New Roman"/>
          <w:sz w:val="24"/>
          <w:szCs w:val="24"/>
          <w:lang w:val="pt-PT"/>
        </w:rPr>
        <w:t xml:space="preserve">Para o autor desse artigo, as Novas Tecnologias de Informação e Comunicação influenciam bastante na forma como se aprende e se ensina hoje em quase todo mundo, embora cá no nosso país (Moçambique) estas ainda não estejam profundamente difundidas até as zonas rurais devido a zonas que ainda não possuem corrente elétrica. Nos centros urbanos os estudantes e alunos de vários níveis já possuem conhecimento e sabem utilizar os meios tecnológicos para adquirir </w:t>
      </w:r>
      <w:r>
        <w:rPr>
          <w:rFonts w:ascii="Times New Roman" w:hAnsi="Times New Roman"/>
          <w:sz w:val="24"/>
          <w:szCs w:val="24"/>
          <w:lang w:val="pt-PT"/>
        </w:rPr>
        <w:lastRenderedPageBreak/>
        <w:t>conhecimentos, fazer buscas de informações, entreterem-se, fazer jogos lúdicos entre outras tarefas que os possibilitem adquirir qualquer tipo de conhecimento que vise contribuir para o seu aprendizado.</w:t>
      </w:r>
    </w:p>
    <w:p w:rsidR="00780D30" w:rsidRDefault="00E460FA" w:rsidP="00E460FA">
      <w:pPr>
        <w:spacing w:before="240" w:line="360" w:lineRule="auto"/>
        <w:jc w:val="both"/>
        <w:rPr>
          <w:rFonts w:ascii="Times New Roman" w:hAnsi="Times New Roman"/>
          <w:sz w:val="24"/>
          <w:szCs w:val="24"/>
          <w:lang w:val="pt-PT"/>
        </w:rPr>
      </w:pPr>
      <w:r>
        <w:rPr>
          <w:rFonts w:ascii="Times New Roman" w:hAnsi="Times New Roman"/>
          <w:sz w:val="24"/>
          <w:szCs w:val="24"/>
          <w:lang w:val="pt-PT"/>
        </w:rPr>
        <w:t>Estes meios não substituem o professor e nem a procura de livros e bibliotecas onde os estudantes podem confirmar a veracidade das informações, e devem ser integrados a prática de ensino e aprendizagem sem prejudicar a cultura e outras áreas de actividades de uma dada sociedade.</w:t>
      </w:r>
    </w:p>
    <w:p w:rsidR="00780D30" w:rsidRPr="00821B42" w:rsidRDefault="00780D30" w:rsidP="00780D30">
      <w:pPr>
        <w:spacing w:line="360" w:lineRule="auto"/>
        <w:jc w:val="both"/>
        <w:rPr>
          <w:rFonts w:ascii="Times New Roman" w:hAnsi="Times New Roman"/>
          <w:b/>
          <w:sz w:val="24"/>
          <w:szCs w:val="24"/>
          <w:lang w:val="pt-PT"/>
        </w:rPr>
      </w:pPr>
      <w:r w:rsidRPr="00821B42">
        <w:rPr>
          <w:rFonts w:ascii="Times New Roman" w:hAnsi="Times New Roman"/>
          <w:b/>
          <w:sz w:val="24"/>
          <w:szCs w:val="24"/>
          <w:lang w:val="pt-PT"/>
        </w:rPr>
        <w:t>3. METODOLOGIA</w:t>
      </w:r>
    </w:p>
    <w:p w:rsidR="00780D30" w:rsidRPr="00821B42" w:rsidRDefault="00780D30" w:rsidP="00780D30">
      <w:pPr>
        <w:spacing w:line="360" w:lineRule="auto"/>
        <w:jc w:val="both"/>
        <w:rPr>
          <w:rFonts w:ascii="Times New Roman" w:hAnsi="Times New Roman"/>
          <w:b/>
          <w:sz w:val="24"/>
          <w:szCs w:val="24"/>
          <w:lang w:val="pt-PT"/>
        </w:rPr>
      </w:pPr>
      <w:r w:rsidRPr="00821B42">
        <w:rPr>
          <w:rFonts w:ascii="Times New Roman" w:hAnsi="Times New Roman"/>
          <w:b/>
          <w:sz w:val="24"/>
          <w:szCs w:val="24"/>
          <w:lang w:val="pt-PT"/>
        </w:rPr>
        <w:t>3.1. Tipo de Pesquisa</w:t>
      </w:r>
    </w:p>
    <w:p w:rsidR="00780D30" w:rsidRDefault="00780D30" w:rsidP="00780D30">
      <w:pPr>
        <w:spacing w:line="360" w:lineRule="auto"/>
        <w:jc w:val="both"/>
        <w:rPr>
          <w:rFonts w:ascii="Times New Roman" w:hAnsi="Times New Roman"/>
          <w:sz w:val="24"/>
          <w:szCs w:val="24"/>
          <w:lang w:val="pt-PT"/>
        </w:rPr>
      </w:pPr>
      <w:r>
        <w:rPr>
          <w:rFonts w:ascii="Times New Roman" w:hAnsi="Times New Roman"/>
          <w:sz w:val="24"/>
          <w:szCs w:val="24"/>
          <w:lang w:val="pt-PT"/>
        </w:rPr>
        <w:t>A pesquisa realizada foi quantitativa, com o objectivo de medir a frequência e intensidade de comportamentos, atitudes e motivações dos estudantes no concernente a influência das novas tecnologias em suas práticas diárias.</w:t>
      </w:r>
    </w:p>
    <w:p w:rsidR="00780D30" w:rsidRPr="00821B42" w:rsidRDefault="00780D30" w:rsidP="00780D30">
      <w:pPr>
        <w:spacing w:line="360" w:lineRule="auto"/>
        <w:jc w:val="both"/>
        <w:rPr>
          <w:rFonts w:ascii="Times New Roman" w:hAnsi="Times New Roman"/>
          <w:b/>
          <w:sz w:val="24"/>
          <w:szCs w:val="24"/>
          <w:lang w:val="pt-PT"/>
        </w:rPr>
      </w:pPr>
      <w:r w:rsidRPr="00821B42">
        <w:rPr>
          <w:rFonts w:ascii="Times New Roman" w:hAnsi="Times New Roman"/>
          <w:b/>
          <w:sz w:val="24"/>
          <w:szCs w:val="24"/>
          <w:lang w:val="pt-PT"/>
        </w:rPr>
        <w:t>3.2. Método de Abordagem</w:t>
      </w:r>
    </w:p>
    <w:p w:rsidR="00780D30" w:rsidRDefault="00780D30" w:rsidP="00780D30">
      <w:pPr>
        <w:spacing w:line="360" w:lineRule="auto"/>
        <w:jc w:val="both"/>
        <w:rPr>
          <w:rFonts w:ascii="Times New Roman" w:hAnsi="Times New Roman"/>
          <w:sz w:val="24"/>
          <w:szCs w:val="24"/>
          <w:lang w:val="pt-PT"/>
        </w:rPr>
      </w:pPr>
      <w:r>
        <w:rPr>
          <w:rFonts w:ascii="Times New Roman" w:hAnsi="Times New Roman"/>
          <w:sz w:val="24"/>
          <w:szCs w:val="24"/>
          <w:lang w:val="pt-PT"/>
        </w:rPr>
        <w:t>O método de abordagem usado para realização do presente artigo foi o hipotético-dedutivo, que busca a eliminação dos erros de uma hipótese. Faz isso a partir da ideia de testar a falsidade de uma proposição, ou seja, a partir de uma hipótese, estabelece-se que situação ou resultado experimental nega essa hipótese e tenta-se realizar experimentos para negá-la.</w:t>
      </w:r>
    </w:p>
    <w:p w:rsidR="00780D30" w:rsidRPr="00821B42" w:rsidRDefault="00780D30" w:rsidP="00780D30">
      <w:pPr>
        <w:spacing w:line="360" w:lineRule="auto"/>
        <w:jc w:val="both"/>
        <w:rPr>
          <w:rFonts w:ascii="Times New Roman" w:hAnsi="Times New Roman"/>
          <w:b/>
          <w:sz w:val="24"/>
          <w:szCs w:val="24"/>
          <w:lang w:val="pt-PT"/>
        </w:rPr>
      </w:pPr>
      <w:r w:rsidRPr="00821B42">
        <w:rPr>
          <w:rFonts w:ascii="Times New Roman" w:hAnsi="Times New Roman"/>
          <w:b/>
          <w:sz w:val="24"/>
          <w:szCs w:val="24"/>
          <w:lang w:val="pt-PT"/>
        </w:rPr>
        <w:t>3.3. População Alvo</w:t>
      </w:r>
    </w:p>
    <w:p w:rsidR="00780D30" w:rsidRDefault="00780D30" w:rsidP="00780D30">
      <w:pPr>
        <w:spacing w:line="360" w:lineRule="auto"/>
        <w:jc w:val="both"/>
        <w:rPr>
          <w:rFonts w:ascii="Times New Roman" w:hAnsi="Times New Roman"/>
          <w:sz w:val="24"/>
          <w:szCs w:val="24"/>
          <w:lang w:val="pt-PT"/>
        </w:rPr>
      </w:pPr>
      <w:r>
        <w:rPr>
          <w:rFonts w:ascii="Times New Roman" w:hAnsi="Times New Roman"/>
          <w:sz w:val="24"/>
          <w:szCs w:val="24"/>
          <w:lang w:val="pt-PT"/>
        </w:rPr>
        <w:t>A população alvo para esta pesquisa foram todos os estudantes do 4º ano do curso de licenciatura em Educação Visual da UP-Quelimane que se encontram a frequentar no presente ano académico, é turma única e possui 31 estudantes, com idades aproximadamente entre os 22 anos aos 40 anos.</w:t>
      </w:r>
    </w:p>
    <w:p w:rsidR="00780D30" w:rsidRPr="00821B42" w:rsidRDefault="00780D30" w:rsidP="00780D30">
      <w:pPr>
        <w:spacing w:line="360" w:lineRule="auto"/>
        <w:jc w:val="both"/>
        <w:rPr>
          <w:rFonts w:ascii="Times New Roman" w:hAnsi="Times New Roman"/>
          <w:b/>
          <w:sz w:val="24"/>
          <w:szCs w:val="24"/>
          <w:lang w:val="pt-PT"/>
        </w:rPr>
      </w:pPr>
      <w:r w:rsidRPr="00821B42">
        <w:rPr>
          <w:rFonts w:ascii="Times New Roman" w:hAnsi="Times New Roman"/>
          <w:b/>
          <w:sz w:val="24"/>
          <w:szCs w:val="24"/>
          <w:lang w:val="pt-PT"/>
        </w:rPr>
        <w:t>3.4. Tamanho e Tipo de Amostra</w:t>
      </w:r>
    </w:p>
    <w:p w:rsidR="00780D30" w:rsidRDefault="00780D30" w:rsidP="00780D30">
      <w:pPr>
        <w:spacing w:line="360" w:lineRule="auto"/>
        <w:jc w:val="both"/>
        <w:rPr>
          <w:rFonts w:ascii="Times New Roman" w:hAnsi="Times New Roman"/>
          <w:sz w:val="24"/>
          <w:szCs w:val="24"/>
          <w:lang w:val="pt-PT"/>
        </w:rPr>
      </w:pPr>
      <w:r>
        <w:rPr>
          <w:rFonts w:ascii="Times New Roman" w:hAnsi="Times New Roman"/>
          <w:sz w:val="24"/>
          <w:szCs w:val="24"/>
          <w:lang w:val="pt-PT"/>
        </w:rPr>
        <w:t>O tamanho da amostra foi de 20 estudantes dos 31 existentes na turma. O tipo de amostra foi aleatório e não intencional ou selecionado. Essa amostra corresponde a 64,5% o que equivale a dizer que mais da metade dos estudantes da turma.</w:t>
      </w:r>
    </w:p>
    <w:p w:rsidR="00780D30" w:rsidRPr="00821B42" w:rsidRDefault="00780D30" w:rsidP="00780D30">
      <w:pPr>
        <w:spacing w:line="360" w:lineRule="auto"/>
        <w:jc w:val="both"/>
        <w:rPr>
          <w:rFonts w:ascii="Times New Roman" w:hAnsi="Times New Roman"/>
          <w:b/>
          <w:sz w:val="24"/>
          <w:szCs w:val="24"/>
          <w:lang w:val="pt-PT"/>
        </w:rPr>
      </w:pPr>
      <w:r w:rsidRPr="00821B42">
        <w:rPr>
          <w:rFonts w:ascii="Times New Roman" w:hAnsi="Times New Roman"/>
          <w:b/>
          <w:sz w:val="24"/>
          <w:szCs w:val="24"/>
          <w:lang w:val="pt-PT"/>
        </w:rPr>
        <w:t>3.5. Técnicas e Instrumentos de Coleta de Dados</w:t>
      </w:r>
    </w:p>
    <w:p w:rsidR="00780D30" w:rsidRDefault="00780D30" w:rsidP="00780D30">
      <w:pPr>
        <w:spacing w:line="360" w:lineRule="auto"/>
        <w:jc w:val="both"/>
        <w:rPr>
          <w:rFonts w:ascii="Times New Roman" w:hAnsi="Times New Roman"/>
          <w:sz w:val="24"/>
          <w:szCs w:val="24"/>
          <w:lang w:val="pt-PT"/>
        </w:rPr>
      </w:pPr>
      <w:r>
        <w:rPr>
          <w:rFonts w:ascii="Times New Roman" w:hAnsi="Times New Roman"/>
          <w:sz w:val="24"/>
          <w:szCs w:val="24"/>
          <w:lang w:val="pt-PT"/>
        </w:rPr>
        <w:lastRenderedPageBreak/>
        <w:t>O instrumento utilizado para a coleta de dados foi o questionário, dirigido aos 20 estudantes que fizeram parte da amostra dessa pesquisa. As técnicas foram questões abertas, onde o questionado pudesse dar a sua opinião ou sensibilidade sobre o tema abordado, questões fechadas e também questões de escolha múltiplas, onde o questionado pudesse apenas marcar com “X” a opcção que julgasse relevante.</w:t>
      </w:r>
    </w:p>
    <w:p w:rsidR="00780D30" w:rsidRPr="00821B42" w:rsidRDefault="00780D30" w:rsidP="00780D30">
      <w:pPr>
        <w:spacing w:line="360" w:lineRule="auto"/>
        <w:jc w:val="both"/>
        <w:rPr>
          <w:rFonts w:ascii="Times New Roman" w:hAnsi="Times New Roman"/>
          <w:b/>
          <w:sz w:val="24"/>
          <w:szCs w:val="24"/>
          <w:lang w:val="pt-PT"/>
        </w:rPr>
      </w:pPr>
      <w:r w:rsidRPr="00821B42">
        <w:rPr>
          <w:rFonts w:ascii="Times New Roman" w:hAnsi="Times New Roman"/>
          <w:b/>
          <w:sz w:val="24"/>
          <w:szCs w:val="24"/>
          <w:lang w:val="pt-PT"/>
        </w:rPr>
        <w:t>3.6. Tratamento, Análise e Discussão dos Resultados</w:t>
      </w:r>
    </w:p>
    <w:p w:rsidR="00780D30" w:rsidRDefault="00780D30" w:rsidP="00780D30">
      <w:pPr>
        <w:spacing w:line="360" w:lineRule="auto"/>
        <w:jc w:val="both"/>
        <w:rPr>
          <w:rFonts w:ascii="Times New Roman" w:hAnsi="Times New Roman"/>
          <w:sz w:val="24"/>
          <w:szCs w:val="24"/>
          <w:lang w:val="pt-PT"/>
        </w:rPr>
      </w:pPr>
      <w:r>
        <w:rPr>
          <w:rFonts w:ascii="Times New Roman" w:hAnsi="Times New Roman"/>
          <w:sz w:val="24"/>
          <w:szCs w:val="24"/>
          <w:lang w:val="pt-PT"/>
        </w:rPr>
        <w:t>Os dados colectados foram em primeiro lugar tabelados segundo as ordens das questões existentes no questionário e em seguida fez-se o cálculo percentual e foram posteriormente tratados estatisticamente apresentando-se as tabelas e os respetivos gráficos.</w:t>
      </w:r>
    </w:p>
    <w:p w:rsidR="00780D30" w:rsidRDefault="00780D30" w:rsidP="00780D30">
      <w:pPr>
        <w:spacing w:line="360" w:lineRule="auto"/>
        <w:jc w:val="both"/>
        <w:rPr>
          <w:rFonts w:ascii="Times New Roman" w:hAnsi="Times New Roman"/>
          <w:sz w:val="24"/>
          <w:szCs w:val="24"/>
          <w:lang w:val="pt-PT"/>
        </w:rPr>
      </w:pPr>
      <w:r>
        <w:rPr>
          <w:rFonts w:ascii="Times New Roman" w:hAnsi="Times New Roman"/>
          <w:sz w:val="24"/>
          <w:szCs w:val="24"/>
          <w:lang w:val="pt-PT"/>
        </w:rPr>
        <w:t xml:space="preserve">Para a análise dos mesmos dados, foram apresentados tabelas e gráficos de frequência que o fenómeno “X” ou “Y” ocorre. </w:t>
      </w:r>
      <w:proofErr w:type="gramStart"/>
      <w:r>
        <w:rPr>
          <w:rFonts w:ascii="Times New Roman" w:hAnsi="Times New Roman"/>
          <w:sz w:val="24"/>
          <w:szCs w:val="24"/>
          <w:lang w:val="pt-PT"/>
        </w:rPr>
        <w:t>E</w:t>
      </w:r>
      <w:proofErr w:type="gramEnd"/>
      <w:r>
        <w:rPr>
          <w:rFonts w:ascii="Times New Roman" w:hAnsi="Times New Roman"/>
          <w:sz w:val="24"/>
          <w:szCs w:val="24"/>
          <w:lang w:val="pt-PT"/>
        </w:rPr>
        <w:t xml:space="preserve"> adiante comentadas criticamente.</w:t>
      </w:r>
    </w:p>
    <w:p w:rsidR="00780D30" w:rsidRDefault="00780D30" w:rsidP="00780D30">
      <w:pPr>
        <w:spacing w:line="360" w:lineRule="auto"/>
        <w:jc w:val="both"/>
        <w:rPr>
          <w:rFonts w:ascii="Times New Roman" w:hAnsi="Times New Roman"/>
          <w:sz w:val="24"/>
          <w:szCs w:val="24"/>
          <w:lang w:val="pt-PT"/>
        </w:rPr>
      </w:pPr>
      <w:r>
        <w:rPr>
          <w:rFonts w:ascii="Times New Roman" w:hAnsi="Times New Roman"/>
          <w:sz w:val="24"/>
          <w:szCs w:val="24"/>
          <w:lang w:val="pt-PT"/>
        </w:rPr>
        <w:t xml:space="preserve">Já no que respeita a discussão dos resultados, estes foram discutidos em comparação com as hipóteses levantadas anteriormente e validadas as hipóteses que corresponderam a verdade do fenómeno que se estudava. </w:t>
      </w:r>
    </w:p>
    <w:p w:rsidR="00780D30" w:rsidRPr="00821B42" w:rsidRDefault="00780D30" w:rsidP="00780D30">
      <w:pPr>
        <w:spacing w:line="360" w:lineRule="auto"/>
        <w:jc w:val="both"/>
        <w:rPr>
          <w:rFonts w:ascii="Times New Roman" w:hAnsi="Times New Roman"/>
          <w:b/>
          <w:sz w:val="24"/>
          <w:szCs w:val="24"/>
          <w:lang w:val="pt-PT"/>
        </w:rPr>
      </w:pPr>
      <w:r w:rsidRPr="00821B42">
        <w:rPr>
          <w:rFonts w:ascii="Times New Roman" w:hAnsi="Times New Roman"/>
          <w:b/>
          <w:sz w:val="24"/>
          <w:szCs w:val="24"/>
          <w:lang w:val="pt-PT"/>
        </w:rPr>
        <w:t>4. ANALISE E DISCUSSÃO DOS RESULTADOS</w:t>
      </w:r>
    </w:p>
    <w:p w:rsidR="00780D30" w:rsidRPr="00821B42" w:rsidRDefault="002F564C" w:rsidP="00780D30">
      <w:pPr>
        <w:spacing w:line="360" w:lineRule="auto"/>
        <w:jc w:val="both"/>
        <w:rPr>
          <w:rFonts w:ascii="Times New Roman" w:hAnsi="Times New Roman"/>
          <w:b/>
          <w:sz w:val="24"/>
          <w:szCs w:val="24"/>
          <w:lang w:val="pt-PT"/>
        </w:rPr>
      </w:pPr>
      <w:r w:rsidRPr="00821B42">
        <w:rPr>
          <w:rFonts w:ascii="Times New Roman" w:hAnsi="Times New Roman"/>
          <w:b/>
          <w:sz w:val="24"/>
          <w:szCs w:val="24"/>
          <w:lang w:val="pt-PT"/>
        </w:rPr>
        <w:t>4.1. Analise dos Resultados</w:t>
      </w:r>
    </w:p>
    <w:p w:rsidR="002F564C" w:rsidRDefault="002F564C" w:rsidP="00780D30">
      <w:pPr>
        <w:spacing w:line="360" w:lineRule="auto"/>
        <w:jc w:val="both"/>
        <w:rPr>
          <w:rFonts w:ascii="Times New Roman" w:hAnsi="Times New Roman"/>
          <w:sz w:val="24"/>
          <w:szCs w:val="24"/>
          <w:lang w:val="pt-PT"/>
        </w:rPr>
      </w:pPr>
      <w:r>
        <w:rPr>
          <w:rFonts w:ascii="Times New Roman" w:hAnsi="Times New Roman"/>
          <w:sz w:val="24"/>
          <w:szCs w:val="24"/>
          <w:lang w:val="pt-PT"/>
        </w:rPr>
        <w:t>Dos dados colhidos passa-se a fazer a seguinte analise: para a questão número 1 sobre o meio de novas tecnologias de informação e comunicação que os estudantes cons</w:t>
      </w:r>
      <w:r w:rsidR="00D71C4D">
        <w:rPr>
          <w:rFonts w:ascii="Times New Roman" w:hAnsi="Times New Roman"/>
          <w:sz w:val="24"/>
          <w:szCs w:val="24"/>
          <w:lang w:val="pt-PT"/>
        </w:rPr>
        <w:t>eguem basicamente utiliza-los 14</w:t>
      </w:r>
      <w:r>
        <w:rPr>
          <w:rFonts w:ascii="Times New Roman" w:hAnsi="Times New Roman"/>
          <w:sz w:val="24"/>
          <w:szCs w:val="24"/>
          <w:lang w:val="pt-PT"/>
        </w:rPr>
        <w:t xml:space="preserve"> estudantes sabem usar o computador e 6 estudantes telemóveis e telefones digitais ou </w:t>
      </w:r>
      <w:proofErr w:type="gramStart"/>
      <w:r>
        <w:rPr>
          <w:rFonts w:ascii="Times New Roman" w:hAnsi="Times New Roman"/>
          <w:sz w:val="24"/>
          <w:szCs w:val="24"/>
          <w:lang w:val="pt-PT"/>
        </w:rPr>
        <w:t>tabletes</w:t>
      </w:r>
      <w:proofErr w:type="gramEnd"/>
      <w:r>
        <w:rPr>
          <w:rFonts w:ascii="Times New Roman" w:hAnsi="Times New Roman"/>
          <w:sz w:val="24"/>
          <w:szCs w:val="24"/>
          <w:lang w:val="pt-PT"/>
        </w:rPr>
        <w:t>. Segundo mostra a tabela e o gráfico abaixo:</w:t>
      </w:r>
    </w:p>
    <w:tbl>
      <w:tblPr>
        <w:tblStyle w:val="Tabelacomgrade"/>
        <w:tblW w:w="0" w:type="auto"/>
        <w:tblLook w:val="04A0" w:firstRow="1" w:lastRow="0" w:firstColumn="1" w:lastColumn="0" w:noHBand="0" w:noVBand="1"/>
      </w:tblPr>
      <w:tblGrid>
        <w:gridCol w:w="2335"/>
        <w:gridCol w:w="2340"/>
        <w:gridCol w:w="810"/>
      </w:tblGrid>
      <w:tr w:rsidR="00336BC2" w:rsidTr="00D71C4D">
        <w:tc>
          <w:tcPr>
            <w:tcW w:w="2335" w:type="dxa"/>
          </w:tcPr>
          <w:p w:rsidR="00336BC2" w:rsidRDefault="00336BC2" w:rsidP="00EB51E8">
            <w:pPr>
              <w:spacing w:line="360" w:lineRule="auto"/>
              <w:jc w:val="both"/>
              <w:rPr>
                <w:rFonts w:ascii="Times New Roman" w:hAnsi="Times New Roman"/>
                <w:sz w:val="24"/>
                <w:szCs w:val="24"/>
                <w:lang w:val="pt-PT"/>
              </w:rPr>
            </w:pPr>
            <w:r>
              <w:rPr>
                <w:rFonts w:ascii="Times New Roman" w:hAnsi="Times New Roman"/>
                <w:sz w:val="24"/>
                <w:szCs w:val="24"/>
                <w:lang w:val="pt-PT"/>
              </w:rPr>
              <w:t>Meios de NTIC</w:t>
            </w:r>
          </w:p>
        </w:tc>
        <w:tc>
          <w:tcPr>
            <w:tcW w:w="2340" w:type="dxa"/>
          </w:tcPr>
          <w:p w:rsidR="00336BC2" w:rsidRDefault="00336BC2" w:rsidP="00EB51E8">
            <w:pPr>
              <w:spacing w:line="360" w:lineRule="auto"/>
              <w:jc w:val="both"/>
              <w:rPr>
                <w:rFonts w:ascii="Times New Roman" w:hAnsi="Times New Roman"/>
                <w:sz w:val="24"/>
                <w:szCs w:val="24"/>
                <w:lang w:val="pt-PT"/>
              </w:rPr>
            </w:pPr>
            <w:r>
              <w:rPr>
                <w:rFonts w:ascii="Times New Roman" w:hAnsi="Times New Roman"/>
                <w:sz w:val="24"/>
                <w:szCs w:val="24"/>
                <w:lang w:val="pt-PT"/>
              </w:rPr>
              <w:t>Nº de estudantes</w:t>
            </w:r>
          </w:p>
        </w:tc>
        <w:tc>
          <w:tcPr>
            <w:tcW w:w="810" w:type="dxa"/>
          </w:tcPr>
          <w:p w:rsidR="00336BC2" w:rsidRDefault="00D71C4D" w:rsidP="00EB51E8">
            <w:pPr>
              <w:spacing w:line="360" w:lineRule="auto"/>
              <w:jc w:val="both"/>
              <w:rPr>
                <w:rFonts w:ascii="Times New Roman" w:hAnsi="Times New Roman"/>
                <w:sz w:val="24"/>
                <w:szCs w:val="24"/>
                <w:lang w:val="pt-PT"/>
              </w:rPr>
            </w:pPr>
            <w:r>
              <w:rPr>
                <w:rFonts w:ascii="Times New Roman" w:hAnsi="Times New Roman"/>
                <w:sz w:val="24"/>
                <w:szCs w:val="24"/>
                <w:lang w:val="pt-PT"/>
              </w:rPr>
              <w:t>%</w:t>
            </w:r>
          </w:p>
        </w:tc>
      </w:tr>
      <w:tr w:rsidR="00336BC2" w:rsidTr="00D71C4D">
        <w:tc>
          <w:tcPr>
            <w:tcW w:w="2335" w:type="dxa"/>
          </w:tcPr>
          <w:p w:rsidR="00336BC2" w:rsidRDefault="00D71C4D" w:rsidP="00EB51E8">
            <w:pPr>
              <w:spacing w:line="360" w:lineRule="auto"/>
              <w:jc w:val="both"/>
              <w:rPr>
                <w:rFonts w:ascii="Times New Roman" w:hAnsi="Times New Roman"/>
                <w:sz w:val="24"/>
                <w:szCs w:val="24"/>
                <w:lang w:val="pt-PT"/>
              </w:rPr>
            </w:pPr>
            <w:r>
              <w:rPr>
                <w:rFonts w:ascii="Times New Roman" w:hAnsi="Times New Roman"/>
                <w:sz w:val="24"/>
                <w:szCs w:val="24"/>
                <w:lang w:val="pt-PT"/>
              </w:rPr>
              <w:t>Computador</w:t>
            </w:r>
          </w:p>
        </w:tc>
        <w:tc>
          <w:tcPr>
            <w:tcW w:w="2340" w:type="dxa"/>
          </w:tcPr>
          <w:p w:rsidR="00336BC2" w:rsidRDefault="00D71C4D" w:rsidP="00EB51E8">
            <w:pPr>
              <w:spacing w:line="360" w:lineRule="auto"/>
              <w:jc w:val="both"/>
              <w:rPr>
                <w:rFonts w:ascii="Times New Roman" w:hAnsi="Times New Roman"/>
                <w:sz w:val="24"/>
                <w:szCs w:val="24"/>
                <w:lang w:val="pt-PT"/>
              </w:rPr>
            </w:pPr>
            <w:r>
              <w:rPr>
                <w:rFonts w:ascii="Times New Roman" w:hAnsi="Times New Roman"/>
                <w:sz w:val="24"/>
                <w:szCs w:val="24"/>
                <w:lang w:val="pt-PT"/>
              </w:rPr>
              <w:t>14</w:t>
            </w:r>
          </w:p>
        </w:tc>
        <w:tc>
          <w:tcPr>
            <w:tcW w:w="810" w:type="dxa"/>
          </w:tcPr>
          <w:p w:rsidR="00336BC2" w:rsidRDefault="00D71C4D" w:rsidP="00EB51E8">
            <w:pPr>
              <w:spacing w:line="360" w:lineRule="auto"/>
              <w:jc w:val="both"/>
              <w:rPr>
                <w:rFonts w:ascii="Times New Roman" w:hAnsi="Times New Roman"/>
                <w:sz w:val="24"/>
                <w:szCs w:val="24"/>
                <w:lang w:val="pt-PT"/>
              </w:rPr>
            </w:pPr>
            <w:r>
              <w:rPr>
                <w:rFonts w:ascii="Times New Roman" w:hAnsi="Times New Roman"/>
                <w:sz w:val="24"/>
                <w:szCs w:val="24"/>
                <w:lang w:val="pt-PT"/>
              </w:rPr>
              <w:t>70</w:t>
            </w:r>
          </w:p>
        </w:tc>
      </w:tr>
      <w:tr w:rsidR="00336BC2" w:rsidTr="00D71C4D">
        <w:tc>
          <w:tcPr>
            <w:tcW w:w="2335" w:type="dxa"/>
          </w:tcPr>
          <w:p w:rsidR="00336BC2" w:rsidRDefault="00D71C4D" w:rsidP="00EB51E8">
            <w:pPr>
              <w:spacing w:line="360" w:lineRule="auto"/>
              <w:jc w:val="both"/>
              <w:rPr>
                <w:rFonts w:ascii="Times New Roman" w:hAnsi="Times New Roman"/>
                <w:sz w:val="24"/>
                <w:szCs w:val="24"/>
                <w:lang w:val="pt-PT"/>
              </w:rPr>
            </w:pPr>
            <w:r>
              <w:rPr>
                <w:rFonts w:ascii="Times New Roman" w:hAnsi="Times New Roman"/>
                <w:sz w:val="24"/>
                <w:szCs w:val="24"/>
                <w:lang w:val="pt-PT"/>
              </w:rPr>
              <w:t>Telemóveis digitais</w:t>
            </w:r>
          </w:p>
        </w:tc>
        <w:tc>
          <w:tcPr>
            <w:tcW w:w="2340" w:type="dxa"/>
          </w:tcPr>
          <w:p w:rsidR="00336BC2" w:rsidRDefault="00D71C4D" w:rsidP="00EB51E8">
            <w:pPr>
              <w:spacing w:line="360" w:lineRule="auto"/>
              <w:jc w:val="both"/>
              <w:rPr>
                <w:rFonts w:ascii="Times New Roman" w:hAnsi="Times New Roman"/>
                <w:sz w:val="24"/>
                <w:szCs w:val="24"/>
                <w:lang w:val="pt-PT"/>
              </w:rPr>
            </w:pPr>
            <w:r>
              <w:rPr>
                <w:rFonts w:ascii="Times New Roman" w:hAnsi="Times New Roman"/>
                <w:sz w:val="24"/>
                <w:szCs w:val="24"/>
                <w:lang w:val="pt-PT"/>
              </w:rPr>
              <w:t>6</w:t>
            </w:r>
          </w:p>
        </w:tc>
        <w:tc>
          <w:tcPr>
            <w:tcW w:w="810" w:type="dxa"/>
          </w:tcPr>
          <w:p w:rsidR="00336BC2" w:rsidRDefault="00D71C4D" w:rsidP="00EB51E8">
            <w:pPr>
              <w:spacing w:line="360" w:lineRule="auto"/>
              <w:jc w:val="both"/>
              <w:rPr>
                <w:rFonts w:ascii="Times New Roman" w:hAnsi="Times New Roman"/>
                <w:sz w:val="24"/>
                <w:szCs w:val="24"/>
                <w:lang w:val="pt-PT"/>
              </w:rPr>
            </w:pPr>
            <w:r>
              <w:rPr>
                <w:rFonts w:ascii="Times New Roman" w:hAnsi="Times New Roman"/>
                <w:sz w:val="24"/>
                <w:szCs w:val="24"/>
                <w:lang w:val="pt-PT"/>
              </w:rPr>
              <w:t>30</w:t>
            </w:r>
          </w:p>
        </w:tc>
      </w:tr>
    </w:tbl>
    <w:p w:rsidR="002F564C" w:rsidRPr="00E53791" w:rsidRDefault="00E53791" w:rsidP="00E53791">
      <w:pPr>
        <w:spacing w:line="240" w:lineRule="auto"/>
        <w:jc w:val="both"/>
        <w:rPr>
          <w:rFonts w:ascii="Times New Roman" w:hAnsi="Times New Roman"/>
          <w:lang w:val="pt-PT"/>
        </w:rPr>
      </w:pPr>
      <w:r w:rsidRPr="00E53791">
        <w:rPr>
          <w:rFonts w:ascii="Times New Roman" w:hAnsi="Times New Roman"/>
          <w:b/>
          <w:lang w:val="pt-PT"/>
        </w:rPr>
        <w:t>Tabela 1</w:t>
      </w:r>
      <w:r w:rsidRPr="00E53791">
        <w:rPr>
          <w:rFonts w:ascii="Times New Roman" w:hAnsi="Times New Roman"/>
          <w:lang w:val="pt-PT"/>
        </w:rPr>
        <w:t>: Meios de NTIC utilizadas pelos estudantes</w:t>
      </w:r>
    </w:p>
    <w:p w:rsidR="00E53791" w:rsidRPr="00E53791" w:rsidRDefault="00E53791" w:rsidP="00E53791">
      <w:pPr>
        <w:spacing w:line="240" w:lineRule="auto"/>
        <w:jc w:val="both"/>
        <w:rPr>
          <w:rFonts w:ascii="Times New Roman" w:hAnsi="Times New Roman"/>
          <w:lang w:val="pt-PT"/>
        </w:rPr>
      </w:pPr>
      <w:r w:rsidRPr="00E53791">
        <w:rPr>
          <w:rFonts w:ascii="Times New Roman" w:hAnsi="Times New Roman"/>
          <w:b/>
          <w:lang w:val="pt-PT"/>
        </w:rPr>
        <w:t>Fonte</w:t>
      </w:r>
      <w:r w:rsidRPr="00E53791">
        <w:rPr>
          <w:rFonts w:ascii="Times New Roman" w:hAnsi="Times New Roman"/>
          <w:lang w:val="pt-PT"/>
        </w:rPr>
        <w:t>: Autor</w:t>
      </w:r>
    </w:p>
    <w:p w:rsidR="006D5F28" w:rsidRPr="00E53791" w:rsidRDefault="00C50ADF" w:rsidP="006D5F28">
      <w:pPr>
        <w:spacing w:line="240" w:lineRule="auto"/>
        <w:jc w:val="both"/>
        <w:rPr>
          <w:rFonts w:ascii="Times New Roman" w:hAnsi="Times New Roman"/>
          <w:lang w:val="pt-PT"/>
        </w:rPr>
      </w:pPr>
      <w:r w:rsidRPr="00EB51E8">
        <w:rPr>
          <w:rFonts w:ascii="Times New Roman" w:hAnsi="Times New Roman"/>
          <w:noProof/>
          <w:sz w:val="24"/>
          <w:szCs w:val="24"/>
        </w:rPr>
        <w:lastRenderedPageBreak/>
        <w:drawing>
          <wp:anchor distT="0" distB="0" distL="114300" distR="114300" simplePos="0" relativeHeight="251658240" behindDoc="0" locked="0" layoutInCell="1" allowOverlap="1">
            <wp:simplePos x="914400" y="5493224"/>
            <wp:positionH relativeFrom="column">
              <wp:align>left</wp:align>
            </wp:positionH>
            <wp:positionV relativeFrom="paragraph">
              <wp:align>top</wp:align>
            </wp:positionV>
            <wp:extent cx="3036627" cy="2361063"/>
            <wp:effectExtent l="0" t="0" r="11430" b="1270"/>
            <wp:wrapSquare wrapText="bothSides"/>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sidR="00F94FAF">
        <w:rPr>
          <w:rFonts w:ascii="Times New Roman" w:hAnsi="Times New Roman"/>
          <w:sz w:val="24"/>
          <w:szCs w:val="24"/>
          <w:lang w:val="pt-PT"/>
          <w14:textOutline w14:w="9525" w14:cap="rnd" w14:cmpd="sng" w14:algn="ctr">
            <w14:noFill/>
            <w14:prstDash w14:val="solid"/>
            <w14:bevel/>
          </w14:textOutline>
        </w:rPr>
        <w:br w:type="textWrapping" w:clear="all"/>
      </w:r>
      <w:r w:rsidR="006D5F28">
        <w:rPr>
          <w:rFonts w:ascii="Times New Roman" w:hAnsi="Times New Roman"/>
          <w:b/>
          <w:lang w:val="pt-PT"/>
        </w:rPr>
        <w:t>Gráfico</w:t>
      </w:r>
      <w:r w:rsidR="006D5F28" w:rsidRPr="00E53791">
        <w:rPr>
          <w:rFonts w:ascii="Times New Roman" w:hAnsi="Times New Roman"/>
          <w:b/>
          <w:lang w:val="pt-PT"/>
        </w:rPr>
        <w:t xml:space="preserve"> 1</w:t>
      </w:r>
      <w:r w:rsidR="006D5F28" w:rsidRPr="00E53791">
        <w:rPr>
          <w:rFonts w:ascii="Times New Roman" w:hAnsi="Times New Roman"/>
          <w:lang w:val="pt-PT"/>
        </w:rPr>
        <w:t>: Meios de NTIC utilizadas pelos estudantes</w:t>
      </w:r>
    </w:p>
    <w:p w:rsidR="006D5F28" w:rsidRDefault="006D5F28" w:rsidP="006D5F28">
      <w:pPr>
        <w:spacing w:line="240" w:lineRule="auto"/>
        <w:jc w:val="both"/>
        <w:rPr>
          <w:rFonts w:ascii="Times New Roman" w:hAnsi="Times New Roman"/>
          <w:lang w:val="pt-PT"/>
        </w:rPr>
      </w:pPr>
      <w:r w:rsidRPr="00E53791">
        <w:rPr>
          <w:rFonts w:ascii="Times New Roman" w:hAnsi="Times New Roman"/>
          <w:b/>
          <w:lang w:val="pt-PT"/>
        </w:rPr>
        <w:t>Fonte</w:t>
      </w:r>
      <w:r w:rsidRPr="00E53791">
        <w:rPr>
          <w:rFonts w:ascii="Times New Roman" w:hAnsi="Times New Roman"/>
          <w:lang w:val="pt-PT"/>
        </w:rPr>
        <w:t>: Autor</w:t>
      </w:r>
    </w:p>
    <w:p w:rsidR="00490051" w:rsidRDefault="00490051" w:rsidP="006D5F28">
      <w:pPr>
        <w:spacing w:line="240" w:lineRule="auto"/>
        <w:jc w:val="both"/>
        <w:rPr>
          <w:rFonts w:ascii="Times New Roman" w:hAnsi="Times New Roman"/>
          <w:sz w:val="24"/>
          <w:szCs w:val="24"/>
          <w:lang w:val="pt-PT"/>
        </w:rPr>
      </w:pPr>
      <w:r w:rsidRPr="00490051">
        <w:rPr>
          <w:rFonts w:ascii="Times New Roman" w:hAnsi="Times New Roman"/>
          <w:sz w:val="24"/>
          <w:szCs w:val="24"/>
          <w:lang w:val="pt-PT"/>
        </w:rPr>
        <w:t xml:space="preserve">Baseando-se </w:t>
      </w:r>
      <w:r>
        <w:rPr>
          <w:rFonts w:ascii="Times New Roman" w:hAnsi="Times New Roman"/>
          <w:sz w:val="24"/>
          <w:szCs w:val="24"/>
          <w:lang w:val="pt-PT"/>
        </w:rPr>
        <w:t xml:space="preserve">nos resultados apresentados a questão numero 1, é notório que estudantes do ensino superior tem competências básicas no uso das ferramentas de novas tecnologias de informação e comunicação. </w:t>
      </w:r>
      <w:proofErr w:type="gramStart"/>
      <w:r>
        <w:rPr>
          <w:rFonts w:ascii="Times New Roman" w:hAnsi="Times New Roman"/>
          <w:sz w:val="24"/>
          <w:szCs w:val="24"/>
          <w:lang w:val="pt-PT"/>
        </w:rPr>
        <w:t>E</w:t>
      </w:r>
      <w:proofErr w:type="gramEnd"/>
      <w:r>
        <w:rPr>
          <w:rFonts w:ascii="Times New Roman" w:hAnsi="Times New Roman"/>
          <w:sz w:val="24"/>
          <w:szCs w:val="24"/>
          <w:lang w:val="pt-PT"/>
        </w:rPr>
        <w:t xml:space="preserve"> conseguem usa-los para vários trabalhos de cadeiras diversificadas tais como: desenho assistido pelo computador, estatística, trabalho de culminação de curso entre outras.</w:t>
      </w:r>
    </w:p>
    <w:p w:rsidR="00164DC3" w:rsidRPr="00490051" w:rsidRDefault="00164DC3" w:rsidP="006D5F28">
      <w:pPr>
        <w:spacing w:line="240" w:lineRule="auto"/>
        <w:jc w:val="both"/>
        <w:rPr>
          <w:rFonts w:ascii="Times New Roman" w:hAnsi="Times New Roman"/>
          <w:sz w:val="24"/>
          <w:szCs w:val="24"/>
          <w:lang w:val="pt-PT"/>
        </w:rPr>
      </w:pPr>
      <w:r>
        <w:rPr>
          <w:rFonts w:ascii="Times New Roman" w:hAnsi="Times New Roman"/>
          <w:sz w:val="24"/>
          <w:szCs w:val="24"/>
          <w:lang w:val="pt-PT"/>
        </w:rPr>
        <w:t xml:space="preserve">Para a questão </w:t>
      </w:r>
      <w:r w:rsidR="00DB3FCB">
        <w:rPr>
          <w:rFonts w:ascii="Times New Roman" w:hAnsi="Times New Roman"/>
          <w:sz w:val="24"/>
          <w:szCs w:val="24"/>
          <w:lang w:val="pt-PT"/>
        </w:rPr>
        <w:t>número</w:t>
      </w:r>
      <w:r>
        <w:rPr>
          <w:rFonts w:ascii="Times New Roman" w:hAnsi="Times New Roman"/>
          <w:sz w:val="24"/>
          <w:szCs w:val="24"/>
          <w:lang w:val="pt-PT"/>
        </w:rPr>
        <w:t xml:space="preserve"> 2, procurou-se saber qual das ferramentas das novas tecnologias de informação e comunicação o estudante utiliza com maior frequência e os resultados foram surpreendentes pois 16 estudantes servem-se de meios </w:t>
      </w:r>
      <w:r w:rsidR="00DB3FCB">
        <w:rPr>
          <w:rFonts w:ascii="Times New Roman" w:hAnsi="Times New Roman"/>
          <w:sz w:val="24"/>
          <w:szCs w:val="24"/>
          <w:lang w:val="pt-PT"/>
        </w:rPr>
        <w:t>tecnológicos e com maior destaque para o computador e 4 estudantes usam livros. Conforme a tabela e o gráfico apresentado abaixo:</w:t>
      </w:r>
    </w:p>
    <w:tbl>
      <w:tblPr>
        <w:tblStyle w:val="Tabelacomgrade"/>
        <w:tblW w:w="0" w:type="auto"/>
        <w:tblLook w:val="04A0" w:firstRow="1" w:lastRow="0" w:firstColumn="1" w:lastColumn="0" w:noHBand="0" w:noVBand="1"/>
      </w:tblPr>
      <w:tblGrid>
        <w:gridCol w:w="2335"/>
        <w:gridCol w:w="1800"/>
        <w:gridCol w:w="630"/>
      </w:tblGrid>
      <w:tr w:rsidR="00DB3FCB" w:rsidTr="00DB3FCB">
        <w:tc>
          <w:tcPr>
            <w:tcW w:w="2335" w:type="dxa"/>
          </w:tcPr>
          <w:p w:rsidR="00DB3FCB" w:rsidRDefault="00DB3FCB" w:rsidP="00EB51E8">
            <w:pPr>
              <w:spacing w:line="360" w:lineRule="auto"/>
              <w:jc w:val="both"/>
              <w:rPr>
                <w:rFonts w:ascii="Times New Roman" w:hAnsi="Times New Roman"/>
                <w:sz w:val="24"/>
                <w:szCs w:val="24"/>
                <w:lang w:val="pt-PT"/>
                <w14:textOutline w14:w="9525" w14:cap="rnd" w14:cmpd="sng" w14:algn="ctr">
                  <w14:noFill/>
                  <w14:prstDash w14:val="solid"/>
                  <w14:bevel/>
                </w14:textOutline>
              </w:rPr>
            </w:pPr>
            <w:r>
              <w:rPr>
                <w:rFonts w:ascii="Times New Roman" w:hAnsi="Times New Roman"/>
                <w:sz w:val="24"/>
                <w:szCs w:val="24"/>
                <w:lang w:val="pt-PT"/>
                <w14:textOutline w14:w="9525" w14:cap="rnd" w14:cmpd="sng" w14:algn="ctr">
                  <w14:noFill/>
                  <w14:prstDash w14:val="solid"/>
                  <w14:bevel/>
                </w14:textOutline>
              </w:rPr>
              <w:t>Ferramentas de NTIC</w:t>
            </w:r>
          </w:p>
        </w:tc>
        <w:tc>
          <w:tcPr>
            <w:tcW w:w="1800" w:type="dxa"/>
          </w:tcPr>
          <w:p w:rsidR="00DB3FCB" w:rsidRDefault="00DB3FCB" w:rsidP="00EB51E8">
            <w:pPr>
              <w:spacing w:line="360" w:lineRule="auto"/>
              <w:jc w:val="both"/>
              <w:rPr>
                <w:rFonts w:ascii="Times New Roman" w:hAnsi="Times New Roman"/>
                <w:sz w:val="24"/>
                <w:szCs w:val="24"/>
                <w:lang w:val="pt-PT"/>
                <w14:textOutline w14:w="9525" w14:cap="rnd" w14:cmpd="sng" w14:algn="ctr">
                  <w14:noFill/>
                  <w14:prstDash w14:val="solid"/>
                  <w14:bevel/>
                </w14:textOutline>
              </w:rPr>
            </w:pPr>
            <w:r>
              <w:rPr>
                <w:rFonts w:ascii="Times New Roman" w:hAnsi="Times New Roman"/>
                <w:sz w:val="24"/>
                <w:szCs w:val="24"/>
                <w:lang w:val="pt-PT"/>
                <w14:textOutline w14:w="9525" w14:cap="rnd" w14:cmpd="sng" w14:algn="ctr">
                  <w14:noFill/>
                  <w14:prstDash w14:val="solid"/>
                  <w14:bevel/>
                </w14:textOutline>
              </w:rPr>
              <w:t>Nº de estudantes</w:t>
            </w:r>
          </w:p>
        </w:tc>
        <w:tc>
          <w:tcPr>
            <w:tcW w:w="630" w:type="dxa"/>
          </w:tcPr>
          <w:p w:rsidR="00DB3FCB" w:rsidRDefault="00DB3FCB" w:rsidP="00EB51E8">
            <w:pPr>
              <w:spacing w:line="360" w:lineRule="auto"/>
              <w:jc w:val="both"/>
              <w:rPr>
                <w:rFonts w:ascii="Times New Roman" w:hAnsi="Times New Roman"/>
                <w:sz w:val="24"/>
                <w:szCs w:val="24"/>
                <w:lang w:val="pt-PT"/>
                <w14:textOutline w14:w="9525" w14:cap="rnd" w14:cmpd="sng" w14:algn="ctr">
                  <w14:noFill/>
                  <w14:prstDash w14:val="solid"/>
                  <w14:bevel/>
                </w14:textOutline>
              </w:rPr>
            </w:pPr>
            <w:r>
              <w:rPr>
                <w:rFonts w:ascii="Times New Roman" w:hAnsi="Times New Roman"/>
                <w:sz w:val="24"/>
                <w:szCs w:val="24"/>
                <w:lang w:val="pt-PT"/>
                <w14:textOutline w14:w="9525" w14:cap="rnd" w14:cmpd="sng" w14:algn="ctr">
                  <w14:noFill/>
                  <w14:prstDash w14:val="solid"/>
                  <w14:bevel/>
                </w14:textOutline>
              </w:rPr>
              <w:t>%</w:t>
            </w:r>
          </w:p>
        </w:tc>
      </w:tr>
      <w:tr w:rsidR="00DB3FCB" w:rsidTr="00DB3FCB">
        <w:tc>
          <w:tcPr>
            <w:tcW w:w="2335" w:type="dxa"/>
          </w:tcPr>
          <w:p w:rsidR="00DB3FCB" w:rsidRDefault="00DB3FCB" w:rsidP="00EB51E8">
            <w:pPr>
              <w:spacing w:line="360" w:lineRule="auto"/>
              <w:jc w:val="both"/>
              <w:rPr>
                <w:rFonts w:ascii="Times New Roman" w:hAnsi="Times New Roman"/>
                <w:sz w:val="24"/>
                <w:szCs w:val="24"/>
                <w:lang w:val="pt-PT"/>
                <w14:textOutline w14:w="9525" w14:cap="rnd" w14:cmpd="sng" w14:algn="ctr">
                  <w14:noFill/>
                  <w14:prstDash w14:val="solid"/>
                  <w14:bevel/>
                </w14:textOutline>
              </w:rPr>
            </w:pPr>
            <w:r>
              <w:rPr>
                <w:rFonts w:ascii="Times New Roman" w:hAnsi="Times New Roman"/>
                <w:sz w:val="24"/>
                <w:szCs w:val="24"/>
                <w:lang w:val="pt-PT"/>
                <w14:textOutline w14:w="9525" w14:cap="rnd" w14:cmpd="sng" w14:algn="ctr">
                  <w14:noFill/>
                  <w14:prstDash w14:val="solid"/>
                  <w14:bevel/>
                </w14:textOutline>
              </w:rPr>
              <w:t>Computador</w:t>
            </w:r>
          </w:p>
        </w:tc>
        <w:tc>
          <w:tcPr>
            <w:tcW w:w="1800" w:type="dxa"/>
          </w:tcPr>
          <w:p w:rsidR="00DB3FCB" w:rsidRDefault="00DB3FCB" w:rsidP="00EB51E8">
            <w:pPr>
              <w:spacing w:line="360" w:lineRule="auto"/>
              <w:jc w:val="both"/>
              <w:rPr>
                <w:rFonts w:ascii="Times New Roman" w:hAnsi="Times New Roman"/>
                <w:sz w:val="24"/>
                <w:szCs w:val="24"/>
                <w:lang w:val="pt-PT"/>
                <w14:textOutline w14:w="9525" w14:cap="rnd" w14:cmpd="sng" w14:algn="ctr">
                  <w14:noFill/>
                  <w14:prstDash w14:val="solid"/>
                  <w14:bevel/>
                </w14:textOutline>
              </w:rPr>
            </w:pPr>
            <w:r>
              <w:rPr>
                <w:rFonts w:ascii="Times New Roman" w:hAnsi="Times New Roman"/>
                <w:sz w:val="24"/>
                <w:szCs w:val="24"/>
                <w:lang w:val="pt-PT"/>
                <w14:textOutline w14:w="9525" w14:cap="rnd" w14:cmpd="sng" w14:algn="ctr">
                  <w14:noFill/>
                  <w14:prstDash w14:val="solid"/>
                  <w14:bevel/>
                </w14:textOutline>
              </w:rPr>
              <w:t>16</w:t>
            </w:r>
          </w:p>
        </w:tc>
        <w:tc>
          <w:tcPr>
            <w:tcW w:w="630" w:type="dxa"/>
          </w:tcPr>
          <w:p w:rsidR="00DB3FCB" w:rsidRDefault="00DB3FCB" w:rsidP="00EB51E8">
            <w:pPr>
              <w:spacing w:line="360" w:lineRule="auto"/>
              <w:jc w:val="both"/>
              <w:rPr>
                <w:rFonts w:ascii="Times New Roman" w:hAnsi="Times New Roman"/>
                <w:sz w:val="24"/>
                <w:szCs w:val="24"/>
                <w:lang w:val="pt-PT"/>
                <w14:textOutline w14:w="9525" w14:cap="rnd" w14:cmpd="sng" w14:algn="ctr">
                  <w14:noFill/>
                  <w14:prstDash w14:val="solid"/>
                  <w14:bevel/>
                </w14:textOutline>
              </w:rPr>
            </w:pPr>
            <w:r>
              <w:rPr>
                <w:rFonts w:ascii="Times New Roman" w:hAnsi="Times New Roman"/>
                <w:sz w:val="24"/>
                <w:szCs w:val="24"/>
                <w:lang w:val="pt-PT"/>
                <w14:textOutline w14:w="9525" w14:cap="rnd" w14:cmpd="sng" w14:algn="ctr">
                  <w14:noFill/>
                  <w14:prstDash w14:val="solid"/>
                  <w14:bevel/>
                </w14:textOutline>
              </w:rPr>
              <w:t>80</w:t>
            </w:r>
          </w:p>
        </w:tc>
      </w:tr>
      <w:tr w:rsidR="00DB3FCB" w:rsidTr="00DB3FCB">
        <w:tc>
          <w:tcPr>
            <w:tcW w:w="2335" w:type="dxa"/>
          </w:tcPr>
          <w:p w:rsidR="00DB3FCB" w:rsidRDefault="00DB3FCB" w:rsidP="00EB51E8">
            <w:pPr>
              <w:spacing w:line="360" w:lineRule="auto"/>
              <w:jc w:val="both"/>
              <w:rPr>
                <w:rFonts w:ascii="Times New Roman" w:hAnsi="Times New Roman"/>
                <w:sz w:val="24"/>
                <w:szCs w:val="24"/>
                <w:lang w:val="pt-PT"/>
                <w14:textOutline w14:w="9525" w14:cap="rnd" w14:cmpd="sng" w14:algn="ctr">
                  <w14:noFill/>
                  <w14:prstDash w14:val="solid"/>
                  <w14:bevel/>
                </w14:textOutline>
              </w:rPr>
            </w:pPr>
            <w:r>
              <w:rPr>
                <w:rFonts w:ascii="Times New Roman" w:hAnsi="Times New Roman"/>
                <w:sz w:val="24"/>
                <w:szCs w:val="24"/>
                <w:lang w:val="pt-PT"/>
                <w14:textOutline w14:w="9525" w14:cap="rnd" w14:cmpd="sng" w14:algn="ctr">
                  <w14:noFill/>
                  <w14:prstDash w14:val="solid"/>
                  <w14:bevel/>
                </w14:textOutline>
              </w:rPr>
              <w:t>Livros</w:t>
            </w:r>
          </w:p>
        </w:tc>
        <w:tc>
          <w:tcPr>
            <w:tcW w:w="1800" w:type="dxa"/>
          </w:tcPr>
          <w:p w:rsidR="00DB3FCB" w:rsidRDefault="00DB3FCB" w:rsidP="00EB51E8">
            <w:pPr>
              <w:spacing w:line="360" w:lineRule="auto"/>
              <w:jc w:val="both"/>
              <w:rPr>
                <w:rFonts w:ascii="Times New Roman" w:hAnsi="Times New Roman"/>
                <w:sz w:val="24"/>
                <w:szCs w:val="24"/>
                <w:lang w:val="pt-PT"/>
                <w14:textOutline w14:w="9525" w14:cap="rnd" w14:cmpd="sng" w14:algn="ctr">
                  <w14:noFill/>
                  <w14:prstDash w14:val="solid"/>
                  <w14:bevel/>
                </w14:textOutline>
              </w:rPr>
            </w:pPr>
            <w:r>
              <w:rPr>
                <w:rFonts w:ascii="Times New Roman" w:hAnsi="Times New Roman"/>
                <w:sz w:val="24"/>
                <w:szCs w:val="24"/>
                <w:lang w:val="pt-PT"/>
                <w14:textOutline w14:w="9525" w14:cap="rnd" w14:cmpd="sng" w14:algn="ctr">
                  <w14:noFill/>
                  <w14:prstDash w14:val="solid"/>
                  <w14:bevel/>
                </w14:textOutline>
              </w:rPr>
              <w:t>4</w:t>
            </w:r>
          </w:p>
        </w:tc>
        <w:tc>
          <w:tcPr>
            <w:tcW w:w="630" w:type="dxa"/>
          </w:tcPr>
          <w:p w:rsidR="00DB3FCB" w:rsidRDefault="00DB3FCB" w:rsidP="00EB51E8">
            <w:pPr>
              <w:spacing w:line="360" w:lineRule="auto"/>
              <w:jc w:val="both"/>
              <w:rPr>
                <w:rFonts w:ascii="Times New Roman" w:hAnsi="Times New Roman"/>
                <w:sz w:val="24"/>
                <w:szCs w:val="24"/>
                <w:lang w:val="pt-PT"/>
                <w14:textOutline w14:w="9525" w14:cap="rnd" w14:cmpd="sng" w14:algn="ctr">
                  <w14:noFill/>
                  <w14:prstDash w14:val="solid"/>
                  <w14:bevel/>
                </w14:textOutline>
              </w:rPr>
            </w:pPr>
            <w:r>
              <w:rPr>
                <w:rFonts w:ascii="Times New Roman" w:hAnsi="Times New Roman"/>
                <w:sz w:val="24"/>
                <w:szCs w:val="24"/>
                <w:lang w:val="pt-PT"/>
                <w14:textOutline w14:w="9525" w14:cap="rnd" w14:cmpd="sng" w14:algn="ctr">
                  <w14:noFill/>
                  <w14:prstDash w14:val="solid"/>
                  <w14:bevel/>
                </w14:textOutline>
              </w:rPr>
              <w:t>20</w:t>
            </w:r>
          </w:p>
        </w:tc>
      </w:tr>
    </w:tbl>
    <w:p w:rsidR="00DB3FCB" w:rsidRPr="00E53791" w:rsidRDefault="00DB3FCB" w:rsidP="00DB3FCB">
      <w:pPr>
        <w:spacing w:line="240" w:lineRule="auto"/>
        <w:jc w:val="both"/>
        <w:rPr>
          <w:rFonts w:ascii="Times New Roman" w:hAnsi="Times New Roman"/>
          <w:lang w:val="pt-PT"/>
        </w:rPr>
      </w:pPr>
      <w:r>
        <w:rPr>
          <w:rFonts w:ascii="Times New Roman" w:hAnsi="Times New Roman"/>
          <w:b/>
          <w:lang w:val="pt-PT"/>
        </w:rPr>
        <w:t>Tabela 2</w:t>
      </w:r>
      <w:r>
        <w:rPr>
          <w:rFonts w:ascii="Times New Roman" w:hAnsi="Times New Roman"/>
          <w:lang w:val="pt-PT"/>
        </w:rPr>
        <w:t>: Ferramentas</w:t>
      </w:r>
      <w:r w:rsidRPr="00E53791">
        <w:rPr>
          <w:rFonts w:ascii="Times New Roman" w:hAnsi="Times New Roman"/>
          <w:lang w:val="pt-PT"/>
        </w:rPr>
        <w:t xml:space="preserve"> de NTIC</w:t>
      </w:r>
      <w:r>
        <w:rPr>
          <w:rFonts w:ascii="Times New Roman" w:hAnsi="Times New Roman"/>
          <w:lang w:val="pt-PT"/>
        </w:rPr>
        <w:t xml:space="preserve"> frequentemente</w:t>
      </w:r>
      <w:r w:rsidRPr="00E53791">
        <w:rPr>
          <w:rFonts w:ascii="Times New Roman" w:hAnsi="Times New Roman"/>
          <w:lang w:val="pt-PT"/>
        </w:rPr>
        <w:t xml:space="preserve"> utilizadas pelos estudantes</w:t>
      </w:r>
    </w:p>
    <w:p w:rsidR="00DB3FCB" w:rsidRPr="00E53791" w:rsidRDefault="00DB3FCB" w:rsidP="00DB3FCB">
      <w:pPr>
        <w:spacing w:line="240" w:lineRule="auto"/>
        <w:jc w:val="both"/>
        <w:rPr>
          <w:rFonts w:ascii="Times New Roman" w:hAnsi="Times New Roman"/>
          <w:lang w:val="pt-PT"/>
        </w:rPr>
      </w:pPr>
      <w:r w:rsidRPr="00E53791">
        <w:rPr>
          <w:rFonts w:ascii="Times New Roman" w:hAnsi="Times New Roman"/>
          <w:b/>
          <w:lang w:val="pt-PT"/>
        </w:rPr>
        <w:t>Fonte</w:t>
      </w:r>
      <w:r w:rsidRPr="00E53791">
        <w:rPr>
          <w:rFonts w:ascii="Times New Roman" w:hAnsi="Times New Roman"/>
          <w:lang w:val="pt-PT"/>
        </w:rPr>
        <w:t>: Autor</w:t>
      </w:r>
    </w:p>
    <w:p w:rsidR="00F94FAF" w:rsidRDefault="009E58BE" w:rsidP="00EE5D77">
      <w:pPr>
        <w:spacing w:line="240" w:lineRule="auto"/>
        <w:jc w:val="both"/>
        <w:rPr>
          <w:rFonts w:ascii="Times New Roman" w:hAnsi="Times New Roman"/>
          <w:sz w:val="24"/>
          <w:szCs w:val="24"/>
          <w:lang w:val="pt-PT"/>
          <w14:textOutline w14:w="9525" w14:cap="rnd" w14:cmpd="sng" w14:algn="ctr">
            <w14:noFill/>
            <w14:prstDash w14:val="solid"/>
            <w14:bevel/>
          </w14:textOutline>
        </w:rPr>
      </w:pPr>
      <w:r>
        <w:rPr>
          <w:rFonts w:ascii="Times New Roman" w:hAnsi="Times New Roman"/>
          <w:noProof/>
          <w:sz w:val="24"/>
          <w:szCs w:val="24"/>
        </w:rPr>
        <w:lastRenderedPageBreak/>
        <w:drawing>
          <wp:inline distT="0" distB="0" distL="0" distR="0">
            <wp:extent cx="2975212" cy="2613546"/>
            <wp:effectExtent l="0" t="0" r="15875" b="15875"/>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E5D77" w:rsidRPr="00E53791" w:rsidRDefault="00EE5D77" w:rsidP="00EE5D77">
      <w:pPr>
        <w:spacing w:line="240" w:lineRule="auto"/>
        <w:jc w:val="both"/>
        <w:rPr>
          <w:rFonts w:ascii="Times New Roman" w:hAnsi="Times New Roman"/>
          <w:lang w:val="pt-PT"/>
        </w:rPr>
      </w:pPr>
      <w:r>
        <w:rPr>
          <w:rFonts w:ascii="Times New Roman" w:hAnsi="Times New Roman"/>
          <w:b/>
          <w:lang w:val="pt-PT"/>
        </w:rPr>
        <w:t>Gráfico 2</w:t>
      </w:r>
      <w:r>
        <w:rPr>
          <w:rFonts w:ascii="Times New Roman" w:hAnsi="Times New Roman"/>
          <w:lang w:val="pt-PT"/>
        </w:rPr>
        <w:t>: Ferramenta</w:t>
      </w:r>
      <w:r w:rsidRPr="00E53791">
        <w:rPr>
          <w:rFonts w:ascii="Times New Roman" w:hAnsi="Times New Roman"/>
          <w:lang w:val="pt-PT"/>
        </w:rPr>
        <w:t>s de NTIC</w:t>
      </w:r>
      <w:r>
        <w:rPr>
          <w:rFonts w:ascii="Times New Roman" w:hAnsi="Times New Roman"/>
          <w:lang w:val="pt-PT"/>
        </w:rPr>
        <w:t xml:space="preserve"> frequentemente</w:t>
      </w:r>
      <w:r w:rsidRPr="00E53791">
        <w:rPr>
          <w:rFonts w:ascii="Times New Roman" w:hAnsi="Times New Roman"/>
          <w:lang w:val="pt-PT"/>
        </w:rPr>
        <w:t xml:space="preserve"> utilizadas pelos estudantes</w:t>
      </w:r>
    </w:p>
    <w:p w:rsidR="00EE5D77" w:rsidRDefault="00EE5D77" w:rsidP="00EE5D77">
      <w:pPr>
        <w:spacing w:line="240" w:lineRule="auto"/>
        <w:jc w:val="both"/>
        <w:rPr>
          <w:rFonts w:ascii="Times New Roman" w:hAnsi="Times New Roman"/>
          <w:lang w:val="pt-PT"/>
        </w:rPr>
      </w:pPr>
      <w:r w:rsidRPr="00E53791">
        <w:rPr>
          <w:rFonts w:ascii="Times New Roman" w:hAnsi="Times New Roman"/>
          <w:b/>
          <w:lang w:val="pt-PT"/>
        </w:rPr>
        <w:t>Fonte</w:t>
      </w:r>
      <w:r w:rsidRPr="00E53791">
        <w:rPr>
          <w:rFonts w:ascii="Times New Roman" w:hAnsi="Times New Roman"/>
          <w:lang w:val="pt-PT"/>
        </w:rPr>
        <w:t>: Autor</w:t>
      </w:r>
    </w:p>
    <w:p w:rsidR="00C73508" w:rsidRDefault="00384D36" w:rsidP="00EE5D77">
      <w:pPr>
        <w:spacing w:line="240" w:lineRule="auto"/>
        <w:jc w:val="both"/>
        <w:rPr>
          <w:rFonts w:ascii="Times New Roman" w:hAnsi="Times New Roman"/>
          <w:sz w:val="24"/>
          <w:szCs w:val="24"/>
          <w:lang w:val="pt-PT"/>
        </w:rPr>
      </w:pPr>
      <w:r w:rsidRPr="00384D36">
        <w:rPr>
          <w:rFonts w:ascii="Times New Roman" w:hAnsi="Times New Roman"/>
          <w:sz w:val="24"/>
          <w:szCs w:val="24"/>
          <w:lang w:val="pt-PT"/>
        </w:rPr>
        <w:t xml:space="preserve">Já </w:t>
      </w:r>
      <w:r>
        <w:rPr>
          <w:rFonts w:ascii="Times New Roman" w:hAnsi="Times New Roman"/>
          <w:sz w:val="24"/>
          <w:szCs w:val="24"/>
          <w:lang w:val="pt-PT"/>
        </w:rPr>
        <w:t xml:space="preserve">para a questão número 3, questionados sobre a tolerância de estar estudando com outros aparelhos de NTIC, tais como telefones, DVDs, TV, radio ligados se perturba ou não a aprendizagem e a concentração. Maior parte dos estudantes responderam que não os desconcentra muito pelo contrário os ajuda a se concentrar melhor. Vide a tabela e o gráfico </w:t>
      </w:r>
      <w:proofErr w:type="gramStart"/>
      <w:r>
        <w:rPr>
          <w:rFonts w:ascii="Times New Roman" w:hAnsi="Times New Roman"/>
          <w:sz w:val="24"/>
          <w:szCs w:val="24"/>
          <w:lang w:val="pt-PT"/>
        </w:rPr>
        <w:t>abaixo</w:t>
      </w:r>
      <w:proofErr w:type="gramEnd"/>
      <w:r>
        <w:rPr>
          <w:rFonts w:ascii="Times New Roman" w:hAnsi="Times New Roman"/>
          <w:sz w:val="24"/>
          <w:szCs w:val="24"/>
          <w:lang w:val="pt-PT"/>
        </w:rPr>
        <w:t>:</w:t>
      </w:r>
    </w:p>
    <w:tbl>
      <w:tblPr>
        <w:tblStyle w:val="Tabelacomgrade"/>
        <w:tblW w:w="0" w:type="auto"/>
        <w:tblLook w:val="04A0" w:firstRow="1" w:lastRow="0" w:firstColumn="1" w:lastColumn="0" w:noHBand="0" w:noVBand="1"/>
      </w:tblPr>
      <w:tblGrid>
        <w:gridCol w:w="3116"/>
        <w:gridCol w:w="1829"/>
        <w:gridCol w:w="1800"/>
      </w:tblGrid>
      <w:tr w:rsidR="00384D36" w:rsidTr="00EB1D6E">
        <w:tc>
          <w:tcPr>
            <w:tcW w:w="3116" w:type="dxa"/>
          </w:tcPr>
          <w:p w:rsidR="00384D36" w:rsidRPr="00384D36" w:rsidRDefault="00384D36" w:rsidP="00EE5D77">
            <w:pPr>
              <w:spacing w:line="240" w:lineRule="auto"/>
              <w:jc w:val="both"/>
              <w:rPr>
                <w:rFonts w:ascii="Times New Roman" w:hAnsi="Times New Roman"/>
                <w:sz w:val="24"/>
                <w:szCs w:val="24"/>
                <w:lang w:val="pt-PT"/>
              </w:rPr>
            </w:pPr>
            <w:r w:rsidRPr="00384D36">
              <w:rPr>
                <w:rFonts w:ascii="Times New Roman" w:hAnsi="Times New Roman"/>
                <w:sz w:val="24"/>
                <w:szCs w:val="24"/>
                <w:lang w:val="pt-PT"/>
              </w:rPr>
              <w:t>E</w:t>
            </w:r>
            <w:r>
              <w:rPr>
                <w:rFonts w:ascii="Times New Roman" w:hAnsi="Times New Roman"/>
                <w:sz w:val="24"/>
                <w:szCs w:val="24"/>
                <w:lang w:val="pt-PT"/>
              </w:rPr>
              <w:t>studar com aparelhos de NTIC ligados</w:t>
            </w:r>
          </w:p>
        </w:tc>
        <w:tc>
          <w:tcPr>
            <w:tcW w:w="1829" w:type="dxa"/>
          </w:tcPr>
          <w:p w:rsidR="00384D36" w:rsidRPr="00384D36" w:rsidRDefault="00EB1D6E" w:rsidP="00EE5D77">
            <w:pPr>
              <w:spacing w:line="240" w:lineRule="auto"/>
              <w:jc w:val="both"/>
              <w:rPr>
                <w:rFonts w:ascii="Times New Roman" w:hAnsi="Times New Roman"/>
                <w:sz w:val="24"/>
                <w:szCs w:val="24"/>
                <w:lang w:val="pt-PT"/>
              </w:rPr>
            </w:pPr>
            <w:r>
              <w:rPr>
                <w:rFonts w:ascii="Times New Roman" w:hAnsi="Times New Roman"/>
                <w:sz w:val="24"/>
                <w:szCs w:val="24"/>
                <w:lang w:val="pt-PT"/>
              </w:rPr>
              <w:t>N</w:t>
            </w:r>
            <w:r w:rsidR="00384D36">
              <w:rPr>
                <w:rFonts w:ascii="Times New Roman" w:hAnsi="Times New Roman"/>
                <w:sz w:val="24"/>
                <w:szCs w:val="24"/>
                <w:lang w:val="pt-PT"/>
              </w:rPr>
              <w:t>º</w:t>
            </w:r>
            <w:r>
              <w:rPr>
                <w:rFonts w:ascii="Times New Roman" w:hAnsi="Times New Roman"/>
                <w:sz w:val="24"/>
                <w:szCs w:val="24"/>
                <w:lang w:val="pt-PT"/>
              </w:rPr>
              <w:t xml:space="preserve"> de estudantes</w:t>
            </w:r>
          </w:p>
        </w:tc>
        <w:tc>
          <w:tcPr>
            <w:tcW w:w="1800" w:type="dxa"/>
          </w:tcPr>
          <w:p w:rsidR="00384D36" w:rsidRPr="00EB1D6E" w:rsidRDefault="00EB1D6E" w:rsidP="00EE5D77">
            <w:pPr>
              <w:spacing w:line="240" w:lineRule="auto"/>
              <w:jc w:val="both"/>
              <w:rPr>
                <w:rFonts w:ascii="Times New Roman" w:hAnsi="Times New Roman"/>
                <w:sz w:val="24"/>
                <w:szCs w:val="24"/>
                <w:lang w:val="pt-PT"/>
              </w:rPr>
            </w:pPr>
            <w:r w:rsidRPr="00EB1D6E">
              <w:rPr>
                <w:rFonts w:ascii="Times New Roman" w:hAnsi="Times New Roman"/>
                <w:sz w:val="24"/>
                <w:szCs w:val="24"/>
                <w:lang w:val="pt-PT"/>
              </w:rPr>
              <w:t>%</w:t>
            </w:r>
          </w:p>
        </w:tc>
      </w:tr>
      <w:tr w:rsidR="00384D36" w:rsidTr="00EB1D6E">
        <w:tc>
          <w:tcPr>
            <w:tcW w:w="3116" w:type="dxa"/>
          </w:tcPr>
          <w:p w:rsidR="00384D36" w:rsidRPr="00EB1D6E" w:rsidRDefault="00EB1D6E" w:rsidP="00EE5D77">
            <w:pPr>
              <w:spacing w:line="240" w:lineRule="auto"/>
              <w:jc w:val="both"/>
              <w:rPr>
                <w:rFonts w:ascii="Times New Roman" w:hAnsi="Times New Roman"/>
                <w:sz w:val="24"/>
                <w:szCs w:val="24"/>
                <w:lang w:val="pt-PT"/>
              </w:rPr>
            </w:pPr>
            <w:r w:rsidRPr="00EB1D6E">
              <w:rPr>
                <w:rFonts w:ascii="Times New Roman" w:hAnsi="Times New Roman"/>
                <w:sz w:val="24"/>
                <w:szCs w:val="24"/>
                <w:lang w:val="pt-PT"/>
              </w:rPr>
              <w:t>T</w:t>
            </w:r>
            <w:r>
              <w:rPr>
                <w:rFonts w:ascii="Times New Roman" w:hAnsi="Times New Roman"/>
                <w:sz w:val="24"/>
                <w:szCs w:val="24"/>
                <w:lang w:val="pt-PT"/>
              </w:rPr>
              <w:t>olerantes</w:t>
            </w:r>
          </w:p>
        </w:tc>
        <w:tc>
          <w:tcPr>
            <w:tcW w:w="1829" w:type="dxa"/>
          </w:tcPr>
          <w:p w:rsidR="00384D36" w:rsidRPr="00EB1D6E" w:rsidRDefault="00EB1D6E" w:rsidP="00EE5D77">
            <w:pPr>
              <w:spacing w:line="240" w:lineRule="auto"/>
              <w:jc w:val="both"/>
              <w:rPr>
                <w:rFonts w:ascii="Times New Roman" w:hAnsi="Times New Roman"/>
                <w:sz w:val="24"/>
                <w:szCs w:val="24"/>
                <w:lang w:val="pt-PT"/>
              </w:rPr>
            </w:pPr>
            <w:r w:rsidRPr="00EB1D6E">
              <w:rPr>
                <w:rFonts w:ascii="Times New Roman" w:hAnsi="Times New Roman"/>
                <w:sz w:val="24"/>
                <w:szCs w:val="24"/>
                <w:lang w:val="pt-PT"/>
              </w:rPr>
              <w:t>19</w:t>
            </w:r>
          </w:p>
        </w:tc>
        <w:tc>
          <w:tcPr>
            <w:tcW w:w="1800" w:type="dxa"/>
          </w:tcPr>
          <w:p w:rsidR="00384D36" w:rsidRPr="00EB1D6E" w:rsidRDefault="00CD04EE" w:rsidP="00EE5D77">
            <w:pPr>
              <w:spacing w:line="240" w:lineRule="auto"/>
              <w:jc w:val="both"/>
              <w:rPr>
                <w:rFonts w:ascii="Times New Roman" w:hAnsi="Times New Roman"/>
                <w:sz w:val="24"/>
                <w:szCs w:val="24"/>
                <w:lang w:val="pt-PT"/>
              </w:rPr>
            </w:pPr>
            <w:r>
              <w:rPr>
                <w:rFonts w:ascii="Times New Roman" w:hAnsi="Times New Roman"/>
                <w:sz w:val="24"/>
                <w:szCs w:val="24"/>
                <w:lang w:val="pt-PT"/>
              </w:rPr>
              <w:t>95</w:t>
            </w:r>
          </w:p>
        </w:tc>
      </w:tr>
      <w:tr w:rsidR="00384D36" w:rsidTr="00EB1D6E">
        <w:tc>
          <w:tcPr>
            <w:tcW w:w="3116" w:type="dxa"/>
          </w:tcPr>
          <w:p w:rsidR="00384D36" w:rsidRPr="00EB1D6E" w:rsidRDefault="00EB1D6E" w:rsidP="00EE5D77">
            <w:pPr>
              <w:spacing w:line="240" w:lineRule="auto"/>
              <w:jc w:val="both"/>
              <w:rPr>
                <w:rFonts w:ascii="Times New Roman" w:hAnsi="Times New Roman"/>
                <w:sz w:val="24"/>
                <w:szCs w:val="24"/>
                <w:lang w:val="pt-PT"/>
              </w:rPr>
            </w:pPr>
            <w:r w:rsidRPr="00EB1D6E">
              <w:rPr>
                <w:rFonts w:ascii="Times New Roman" w:hAnsi="Times New Roman"/>
                <w:sz w:val="24"/>
                <w:szCs w:val="24"/>
                <w:lang w:val="pt-PT"/>
              </w:rPr>
              <w:t>Intolerantes</w:t>
            </w:r>
          </w:p>
        </w:tc>
        <w:tc>
          <w:tcPr>
            <w:tcW w:w="1829" w:type="dxa"/>
          </w:tcPr>
          <w:p w:rsidR="00384D36" w:rsidRPr="00EB1D6E" w:rsidRDefault="00EB1D6E" w:rsidP="00EE5D77">
            <w:pPr>
              <w:spacing w:line="240" w:lineRule="auto"/>
              <w:jc w:val="both"/>
              <w:rPr>
                <w:rFonts w:ascii="Times New Roman" w:hAnsi="Times New Roman"/>
                <w:sz w:val="24"/>
                <w:szCs w:val="24"/>
                <w:lang w:val="pt-PT"/>
              </w:rPr>
            </w:pPr>
            <w:r w:rsidRPr="00EB1D6E">
              <w:rPr>
                <w:rFonts w:ascii="Times New Roman" w:hAnsi="Times New Roman"/>
                <w:sz w:val="24"/>
                <w:szCs w:val="24"/>
                <w:lang w:val="pt-PT"/>
              </w:rPr>
              <w:t>1</w:t>
            </w:r>
          </w:p>
        </w:tc>
        <w:tc>
          <w:tcPr>
            <w:tcW w:w="1800" w:type="dxa"/>
          </w:tcPr>
          <w:p w:rsidR="00384D36" w:rsidRPr="00EB1D6E" w:rsidRDefault="00CD04EE" w:rsidP="00EE5D77">
            <w:pPr>
              <w:spacing w:line="240" w:lineRule="auto"/>
              <w:jc w:val="both"/>
              <w:rPr>
                <w:rFonts w:ascii="Times New Roman" w:hAnsi="Times New Roman"/>
                <w:sz w:val="24"/>
                <w:szCs w:val="24"/>
                <w:lang w:val="pt-PT"/>
              </w:rPr>
            </w:pPr>
            <w:r>
              <w:rPr>
                <w:rFonts w:ascii="Times New Roman" w:hAnsi="Times New Roman"/>
                <w:sz w:val="24"/>
                <w:szCs w:val="24"/>
                <w:lang w:val="pt-PT"/>
              </w:rPr>
              <w:t>5</w:t>
            </w:r>
          </w:p>
        </w:tc>
      </w:tr>
    </w:tbl>
    <w:p w:rsidR="00221EE0" w:rsidRPr="00E53791" w:rsidRDefault="00221EE0" w:rsidP="00221EE0">
      <w:pPr>
        <w:spacing w:line="240" w:lineRule="auto"/>
        <w:jc w:val="both"/>
        <w:rPr>
          <w:rFonts w:ascii="Times New Roman" w:hAnsi="Times New Roman"/>
          <w:lang w:val="pt-PT"/>
        </w:rPr>
      </w:pPr>
      <w:r>
        <w:rPr>
          <w:rFonts w:ascii="Times New Roman" w:hAnsi="Times New Roman"/>
          <w:b/>
          <w:lang w:val="pt-PT"/>
        </w:rPr>
        <w:t>Tabe</w:t>
      </w:r>
      <w:r w:rsidR="00E859A8">
        <w:rPr>
          <w:rFonts w:ascii="Times New Roman" w:hAnsi="Times New Roman"/>
          <w:b/>
          <w:lang w:val="pt-PT"/>
        </w:rPr>
        <w:t>la 3</w:t>
      </w:r>
      <w:r>
        <w:rPr>
          <w:rFonts w:ascii="Times New Roman" w:hAnsi="Times New Roman"/>
          <w:lang w:val="pt-PT"/>
        </w:rPr>
        <w:t>: Tolerância as</w:t>
      </w:r>
      <w:r w:rsidRPr="00E53791">
        <w:rPr>
          <w:rFonts w:ascii="Times New Roman" w:hAnsi="Times New Roman"/>
          <w:lang w:val="pt-PT"/>
        </w:rPr>
        <w:t xml:space="preserve"> NTIC</w:t>
      </w:r>
      <w:r>
        <w:rPr>
          <w:rFonts w:ascii="Times New Roman" w:hAnsi="Times New Roman"/>
          <w:lang w:val="pt-PT"/>
        </w:rPr>
        <w:t xml:space="preserve"> ligadas enquanto se estuda</w:t>
      </w:r>
    </w:p>
    <w:p w:rsidR="00384D36" w:rsidRPr="00384D36" w:rsidRDefault="00221EE0" w:rsidP="00221EE0">
      <w:pPr>
        <w:spacing w:line="240" w:lineRule="auto"/>
        <w:jc w:val="both"/>
        <w:rPr>
          <w:rFonts w:ascii="Times New Roman" w:hAnsi="Times New Roman"/>
          <w:b/>
          <w:sz w:val="24"/>
          <w:szCs w:val="24"/>
          <w:lang w:val="pt-PT"/>
        </w:rPr>
      </w:pPr>
      <w:r w:rsidRPr="00E53791">
        <w:rPr>
          <w:rFonts w:ascii="Times New Roman" w:hAnsi="Times New Roman"/>
          <w:b/>
          <w:lang w:val="pt-PT"/>
        </w:rPr>
        <w:t>Fonte</w:t>
      </w:r>
      <w:r w:rsidRPr="00E53791">
        <w:rPr>
          <w:rFonts w:ascii="Times New Roman" w:hAnsi="Times New Roman"/>
          <w:lang w:val="pt-PT"/>
        </w:rPr>
        <w:t>: Autor</w:t>
      </w:r>
    </w:p>
    <w:p w:rsidR="00EE5D77" w:rsidRDefault="00EB1D6E" w:rsidP="00EB51E8">
      <w:pPr>
        <w:spacing w:line="360" w:lineRule="auto"/>
        <w:jc w:val="both"/>
        <w:rPr>
          <w:rFonts w:ascii="Times New Roman" w:hAnsi="Times New Roman"/>
          <w:sz w:val="24"/>
          <w:szCs w:val="24"/>
          <w:lang w:val="pt-PT"/>
          <w14:textOutline w14:w="9525" w14:cap="rnd" w14:cmpd="sng" w14:algn="ctr">
            <w14:noFill/>
            <w14:prstDash w14:val="solid"/>
            <w14:bevel/>
          </w14:textOutline>
        </w:rPr>
      </w:pPr>
      <w:r>
        <w:rPr>
          <w:rFonts w:ascii="Times New Roman" w:hAnsi="Times New Roman"/>
          <w:noProof/>
          <w:sz w:val="24"/>
          <w:szCs w:val="24"/>
        </w:rPr>
        <w:drawing>
          <wp:inline distT="0" distB="0" distL="0" distR="0">
            <wp:extent cx="2886501" cy="2265528"/>
            <wp:effectExtent l="0" t="0" r="9525" b="1905"/>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21EE0" w:rsidRPr="00E53791" w:rsidRDefault="00E859A8" w:rsidP="00221EE0">
      <w:pPr>
        <w:spacing w:line="240" w:lineRule="auto"/>
        <w:jc w:val="both"/>
        <w:rPr>
          <w:rFonts w:ascii="Times New Roman" w:hAnsi="Times New Roman"/>
          <w:lang w:val="pt-PT"/>
        </w:rPr>
      </w:pPr>
      <w:r>
        <w:rPr>
          <w:rFonts w:ascii="Times New Roman" w:hAnsi="Times New Roman"/>
          <w:b/>
          <w:lang w:val="pt-PT"/>
        </w:rPr>
        <w:t>Gráfico 3</w:t>
      </w:r>
      <w:r w:rsidR="00221EE0">
        <w:rPr>
          <w:rFonts w:ascii="Times New Roman" w:hAnsi="Times New Roman"/>
          <w:lang w:val="pt-PT"/>
        </w:rPr>
        <w:t xml:space="preserve">: </w:t>
      </w:r>
      <w:r w:rsidR="00221EE0">
        <w:rPr>
          <w:rFonts w:ascii="Times New Roman" w:hAnsi="Times New Roman"/>
          <w:lang w:val="pt-PT"/>
        </w:rPr>
        <w:t>Tolerância as</w:t>
      </w:r>
      <w:r w:rsidR="00221EE0" w:rsidRPr="00E53791">
        <w:rPr>
          <w:rFonts w:ascii="Times New Roman" w:hAnsi="Times New Roman"/>
          <w:lang w:val="pt-PT"/>
        </w:rPr>
        <w:t xml:space="preserve"> NTIC</w:t>
      </w:r>
      <w:r w:rsidR="00221EE0">
        <w:rPr>
          <w:rFonts w:ascii="Times New Roman" w:hAnsi="Times New Roman"/>
          <w:lang w:val="pt-PT"/>
        </w:rPr>
        <w:t xml:space="preserve"> ligadas enquanto se estuda</w:t>
      </w:r>
    </w:p>
    <w:p w:rsidR="00221EE0" w:rsidRDefault="00221EE0" w:rsidP="00221EE0">
      <w:pPr>
        <w:spacing w:line="240" w:lineRule="auto"/>
        <w:jc w:val="both"/>
        <w:rPr>
          <w:rFonts w:ascii="Times New Roman" w:hAnsi="Times New Roman"/>
          <w:lang w:val="pt-PT"/>
        </w:rPr>
      </w:pPr>
      <w:r w:rsidRPr="00E53791">
        <w:rPr>
          <w:rFonts w:ascii="Times New Roman" w:hAnsi="Times New Roman"/>
          <w:b/>
          <w:lang w:val="pt-PT"/>
        </w:rPr>
        <w:t>Fonte</w:t>
      </w:r>
      <w:r w:rsidRPr="00E53791">
        <w:rPr>
          <w:rFonts w:ascii="Times New Roman" w:hAnsi="Times New Roman"/>
          <w:lang w:val="pt-PT"/>
        </w:rPr>
        <w:t>: Autor</w:t>
      </w:r>
    </w:p>
    <w:p w:rsidR="00221EE0" w:rsidRDefault="00221EE0" w:rsidP="00EB51E8">
      <w:pPr>
        <w:spacing w:line="360" w:lineRule="auto"/>
        <w:jc w:val="both"/>
        <w:rPr>
          <w:rFonts w:ascii="Times New Roman" w:hAnsi="Times New Roman"/>
          <w:sz w:val="24"/>
          <w:szCs w:val="24"/>
          <w:lang w:val="pt-PT"/>
          <w14:textOutline w14:w="9525" w14:cap="rnd" w14:cmpd="sng" w14:algn="ctr">
            <w14:noFill/>
            <w14:prstDash w14:val="solid"/>
            <w14:bevel/>
          </w14:textOutline>
        </w:rPr>
      </w:pPr>
    </w:p>
    <w:p w:rsidR="00EB1D6E" w:rsidRDefault="00EB1D6E" w:rsidP="00EB51E8">
      <w:pPr>
        <w:spacing w:line="360" w:lineRule="auto"/>
        <w:jc w:val="both"/>
        <w:rPr>
          <w:rFonts w:ascii="Times New Roman" w:hAnsi="Times New Roman"/>
          <w:sz w:val="24"/>
          <w:szCs w:val="24"/>
          <w:lang w:val="pt-PT"/>
          <w14:textOutline w14:w="9525" w14:cap="rnd" w14:cmpd="sng" w14:algn="ctr">
            <w14:noFill/>
            <w14:prstDash w14:val="solid"/>
            <w14:bevel/>
          </w14:textOutline>
        </w:rPr>
      </w:pPr>
      <w:r>
        <w:rPr>
          <w:rFonts w:ascii="Times New Roman" w:hAnsi="Times New Roman"/>
          <w:sz w:val="24"/>
          <w:szCs w:val="24"/>
          <w:lang w:val="pt-PT"/>
          <w14:textOutline w14:w="9525" w14:cap="rnd" w14:cmpd="sng" w14:algn="ctr">
            <w14:noFill/>
            <w14:prstDash w14:val="solid"/>
            <w14:bevel/>
          </w14:textOutline>
        </w:rPr>
        <w:t>Para a questão número 4, questionados sobre o uso das NTIC se tem ajudado a adquirir conhecimentos e competências no PEA, todos foram unanimes em afirmar que sim. Segundo mostra a tabela e o gráfico abaixo:</w:t>
      </w:r>
    </w:p>
    <w:tbl>
      <w:tblPr>
        <w:tblStyle w:val="Tabelacomgrade"/>
        <w:tblW w:w="0" w:type="auto"/>
        <w:tblLook w:val="04A0" w:firstRow="1" w:lastRow="0" w:firstColumn="1" w:lastColumn="0" w:noHBand="0" w:noVBand="1"/>
      </w:tblPr>
      <w:tblGrid>
        <w:gridCol w:w="3116"/>
        <w:gridCol w:w="1829"/>
        <w:gridCol w:w="576"/>
      </w:tblGrid>
      <w:tr w:rsidR="008F2FFA" w:rsidTr="008F2FFA">
        <w:tc>
          <w:tcPr>
            <w:tcW w:w="3116" w:type="dxa"/>
          </w:tcPr>
          <w:p w:rsidR="008F2FFA" w:rsidRDefault="008F2FFA" w:rsidP="00EB51E8">
            <w:pPr>
              <w:spacing w:line="360" w:lineRule="auto"/>
              <w:jc w:val="both"/>
              <w:rPr>
                <w:rFonts w:ascii="Times New Roman" w:hAnsi="Times New Roman"/>
                <w:sz w:val="24"/>
                <w:szCs w:val="24"/>
                <w:lang w:val="pt-PT"/>
                <w14:textOutline w14:w="9525" w14:cap="rnd" w14:cmpd="sng" w14:algn="ctr">
                  <w14:noFill/>
                  <w14:prstDash w14:val="solid"/>
                  <w14:bevel/>
                </w14:textOutline>
              </w:rPr>
            </w:pPr>
            <w:r>
              <w:rPr>
                <w:rFonts w:ascii="Times New Roman" w:hAnsi="Times New Roman"/>
                <w:sz w:val="24"/>
                <w:szCs w:val="24"/>
                <w:lang w:val="pt-PT"/>
                <w14:textOutline w14:w="9525" w14:cap="rnd" w14:cmpd="sng" w14:algn="ctr">
                  <w14:noFill/>
                  <w14:prstDash w14:val="solid"/>
                  <w14:bevel/>
                </w14:textOutline>
              </w:rPr>
              <w:t>Contributo das NTIC na aquisição de conhecimentos e competências</w:t>
            </w:r>
          </w:p>
        </w:tc>
        <w:tc>
          <w:tcPr>
            <w:tcW w:w="1829" w:type="dxa"/>
          </w:tcPr>
          <w:p w:rsidR="008F2FFA" w:rsidRDefault="008F2FFA" w:rsidP="00EB51E8">
            <w:pPr>
              <w:spacing w:line="360" w:lineRule="auto"/>
              <w:jc w:val="both"/>
              <w:rPr>
                <w:rFonts w:ascii="Times New Roman" w:hAnsi="Times New Roman"/>
                <w:sz w:val="24"/>
                <w:szCs w:val="24"/>
                <w:lang w:val="pt-PT"/>
                <w14:textOutline w14:w="9525" w14:cap="rnd" w14:cmpd="sng" w14:algn="ctr">
                  <w14:noFill/>
                  <w14:prstDash w14:val="solid"/>
                  <w14:bevel/>
                </w14:textOutline>
              </w:rPr>
            </w:pPr>
            <w:r>
              <w:rPr>
                <w:rFonts w:ascii="Times New Roman" w:hAnsi="Times New Roman"/>
                <w:sz w:val="24"/>
                <w:szCs w:val="24"/>
                <w:lang w:val="pt-PT"/>
                <w14:textOutline w14:w="9525" w14:cap="rnd" w14:cmpd="sng" w14:algn="ctr">
                  <w14:noFill/>
                  <w14:prstDash w14:val="solid"/>
                  <w14:bevel/>
                </w14:textOutline>
              </w:rPr>
              <w:t>Nº de estudantes</w:t>
            </w:r>
          </w:p>
        </w:tc>
        <w:tc>
          <w:tcPr>
            <w:tcW w:w="576" w:type="dxa"/>
          </w:tcPr>
          <w:p w:rsidR="008F2FFA" w:rsidRDefault="008F2FFA" w:rsidP="00EB51E8">
            <w:pPr>
              <w:spacing w:line="360" w:lineRule="auto"/>
              <w:jc w:val="both"/>
              <w:rPr>
                <w:rFonts w:ascii="Times New Roman" w:hAnsi="Times New Roman"/>
                <w:sz w:val="24"/>
                <w:szCs w:val="24"/>
                <w:lang w:val="pt-PT"/>
                <w14:textOutline w14:w="9525" w14:cap="rnd" w14:cmpd="sng" w14:algn="ctr">
                  <w14:noFill/>
                  <w14:prstDash w14:val="solid"/>
                  <w14:bevel/>
                </w14:textOutline>
              </w:rPr>
            </w:pPr>
            <w:r>
              <w:rPr>
                <w:rFonts w:ascii="Times New Roman" w:hAnsi="Times New Roman"/>
                <w:sz w:val="24"/>
                <w:szCs w:val="24"/>
                <w:lang w:val="pt-PT"/>
                <w14:textOutline w14:w="9525" w14:cap="rnd" w14:cmpd="sng" w14:algn="ctr">
                  <w14:noFill/>
                  <w14:prstDash w14:val="solid"/>
                  <w14:bevel/>
                </w14:textOutline>
              </w:rPr>
              <w:t>%</w:t>
            </w:r>
          </w:p>
        </w:tc>
      </w:tr>
      <w:tr w:rsidR="008F2FFA" w:rsidTr="008F2FFA">
        <w:tc>
          <w:tcPr>
            <w:tcW w:w="3116" w:type="dxa"/>
          </w:tcPr>
          <w:p w:rsidR="008F2FFA" w:rsidRDefault="008F2FFA" w:rsidP="00EB51E8">
            <w:pPr>
              <w:spacing w:line="360" w:lineRule="auto"/>
              <w:jc w:val="both"/>
              <w:rPr>
                <w:rFonts w:ascii="Times New Roman" w:hAnsi="Times New Roman"/>
                <w:sz w:val="24"/>
                <w:szCs w:val="24"/>
                <w:lang w:val="pt-PT"/>
                <w14:textOutline w14:w="9525" w14:cap="rnd" w14:cmpd="sng" w14:algn="ctr">
                  <w14:noFill/>
                  <w14:prstDash w14:val="solid"/>
                  <w14:bevel/>
                </w14:textOutline>
              </w:rPr>
            </w:pPr>
            <w:r>
              <w:rPr>
                <w:rFonts w:ascii="Times New Roman" w:hAnsi="Times New Roman"/>
                <w:sz w:val="24"/>
                <w:szCs w:val="24"/>
                <w:lang w:val="pt-PT"/>
                <w14:textOutline w14:w="9525" w14:cap="rnd" w14:cmpd="sng" w14:algn="ctr">
                  <w14:noFill/>
                  <w14:prstDash w14:val="solid"/>
                  <w14:bevel/>
                </w14:textOutline>
              </w:rPr>
              <w:t>Sim</w:t>
            </w:r>
          </w:p>
        </w:tc>
        <w:tc>
          <w:tcPr>
            <w:tcW w:w="1829" w:type="dxa"/>
          </w:tcPr>
          <w:p w:rsidR="008F2FFA" w:rsidRDefault="008F2FFA" w:rsidP="00EB51E8">
            <w:pPr>
              <w:spacing w:line="360" w:lineRule="auto"/>
              <w:jc w:val="both"/>
              <w:rPr>
                <w:rFonts w:ascii="Times New Roman" w:hAnsi="Times New Roman"/>
                <w:sz w:val="24"/>
                <w:szCs w:val="24"/>
                <w:lang w:val="pt-PT"/>
                <w14:textOutline w14:w="9525" w14:cap="rnd" w14:cmpd="sng" w14:algn="ctr">
                  <w14:noFill/>
                  <w14:prstDash w14:val="solid"/>
                  <w14:bevel/>
                </w14:textOutline>
              </w:rPr>
            </w:pPr>
            <w:r>
              <w:rPr>
                <w:rFonts w:ascii="Times New Roman" w:hAnsi="Times New Roman"/>
                <w:sz w:val="24"/>
                <w:szCs w:val="24"/>
                <w:lang w:val="pt-PT"/>
                <w14:textOutline w14:w="9525" w14:cap="rnd" w14:cmpd="sng" w14:algn="ctr">
                  <w14:noFill/>
                  <w14:prstDash w14:val="solid"/>
                  <w14:bevel/>
                </w14:textOutline>
              </w:rPr>
              <w:t>20</w:t>
            </w:r>
          </w:p>
        </w:tc>
        <w:tc>
          <w:tcPr>
            <w:tcW w:w="576" w:type="dxa"/>
          </w:tcPr>
          <w:p w:rsidR="008F2FFA" w:rsidRDefault="008F2FFA" w:rsidP="00EB51E8">
            <w:pPr>
              <w:spacing w:line="360" w:lineRule="auto"/>
              <w:jc w:val="both"/>
              <w:rPr>
                <w:rFonts w:ascii="Times New Roman" w:hAnsi="Times New Roman"/>
                <w:sz w:val="24"/>
                <w:szCs w:val="24"/>
                <w:lang w:val="pt-PT"/>
                <w14:textOutline w14:w="9525" w14:cap="rnd" w14:cmpd="sng" w14:algn="ctr">
                  <w14:noFill/>
                  <w14:prstDash w14:val="solid"/>
                  <w14:bevel/>
                </w14:textOutline>
              </w:rPr>
            </w:pPr>
            <w:r>
              <w:rPr>
                <w:rFonts w:ascii="Times New Roman" w:hAnsi="Times New Roman"/>
                <w:sz w:val="24"/>
                <w:szCs w:val="24"/>
                <w:lang w:val="pt-PT"/>
                <w14:textOutline w14:w="9525" w14:cap="rnd" w14:cmpd="sng" w14:algn="ctr">
                  <w14:noFill/>
                  <w14:prstDash w14:val="solid"/>
                  <w14:bevel/>
                </w14:textOutline>
              </w:rPr>
              <w:t>100</w:t>
            </w:r>
          </w:p>
        </w:tc>
      </w:tr>
      <w:tr w:rsidR="008F2FFA" w:rsidTr="008F2FFA">
        <w:tc>
          <w:tcPr>
            <w:tcW w:w="3116" w:type="dxa"/>
          </w:tcPr>
          <w:p w:rsidR="008F2FFA" w:rsidRDefault="008F2FFA" w:rsidP="00EB51E8">
            <w:pPr>
              <w:spacing w:line="360" w:lineRule="auto"/>
              <w:jc w:val="both"/>
              <w:rPr>
                <w:rFonts w:ascii="Times New Roman" w:hAnsi="Times New Roman"/>
                <w:sz w:val="24"/>
                <w:szCs w:val="24"/>
                <w:lang w:val="pt-PT"/>
                <w14:textOutline w14:w="9525" w14:cap="rnd" w14:cmpd="sng" w14:algn="ctr">
                  <w14:noFill/>
                  <w14:prstDash w14:val="solid"/>
                  <w14:bevel/>
                </w14:textOutline>
              </w:rPr>
            </w:pPr>
            <w:r>
              <w:rPr>
                <w:rFonts w:ascii="Times New Roman" w:hAnsi="Times New Roman"/>
                <w:sz w:val="24"/>
                <w:szCs w:val="24"/>
                <w:lang w:val="pt-PT"/>
                <w14:textOutline w14:w="9525" w14:cap="rnd" w14:cmpd="sng" w14:algn="ctr">
                  <w14:noFill/>
                  <w14:prstDash w14:val="solid"/>
                  <w14:bevel/>
                </w14:textOutline>
              </w:rPr>
              <w:t>Não</w:t>
            </w:r>
          </w:p>
        </w:tc>
        <w:tc>
          <w:tcPr>
            <w:tcW w:w="1829" w:type="dxa"/>
          </w:tcPr>
          <w:p w:rsidR="008F2FFA" w:rsidRDefault="008F2FFA" w:rsidP="00EB51E8">
            <w:pPr>
              <w:spacing w:line="360" w:lineRule="auto"/>
              <w:jc w:val="both"/>
              <w:rPr>
                <w:rFonts w:ascii="Times New Roman" w:hAnsi="Times New Roman"/>
                <w:sz w:val="24"/>
                <w:szCs w:val="24"/>
                <w:lang w:val="pt-PT"/>
                <w14:textOutline w14:w="9525" w14:cap="rnd" w14:cmpd="sng" w14:algn="ctr">
                  <w14:noFill/>
                  <w14:prstDash w14:val="solid"/>
                  <w14:bevel/>
                </w14:textOutline>
              </w:rPr>
            </w:pPr>
            <w:r>
              <w:rPr>
                <w:rFonts w:ascii="Times New Roman" w:hAnsi="Times New Roman"/>
                <w:sz w:val="24"/>
                <w:szCs w:val="24"/>
                <w:lang w:val="pt-PT"/>
                <w14:textOutline w14:w="9525" w14:cap="rnd" w14:cmpd="sng" w14:algn="ctr">
                  <w14:noFill/>
                  <w14:prstDash w14:val="solid"/>
                  <w14:bevel/>
                </w14:textOutline>
              </w:rPr>
              <w:t>0</w:t>
            </w:r>
          </w:p>
        </w:tc>
        <w:tc>
          <w:tcPr>
            <w:tcW w:w="576" w:type="dxa"/>
          </w:tcPr>
          <w:p w:rsidR="008F2FFA" w:rsidRDefault="008F2FFA" w:rsidP="00EB51E8">
            <w:pPr>
              <w:spacing w:line="360" w:lineRule="auto"/>
              <w:jc w:val="both"/>
              <w:rPr>
                <w:rFonts w:ascii="Times New Roman" w:hAnsi="Times New Roman"/>
                <w:sz w:val="24"/>
                <w:szCs w:val="24"/>
                <w:lang w:val="pt-PT"/>
                <w14:textOutline w14:w="9525" w14:cap="rnd" w14:cmpd="sng" w14:algn="ctr">
                  <w14:noFill/>
                  <w14:prstDash w14:val="solid"/>
                  <w14:bevel/>
                </w14:textOutline>
              </w:rPr>
            </w:pPr>
            <w:r>
              <w:rPr>
                <w:rFonts w:ascii="Times New Roman" w:hAnsi="Times New Roman"/>
                <w:sz w:val="24"/>
                <w:szCs w:val="24"/>
                <w:lang w:val="pt-PT"/>
                <w14:textOutline w14:w="9525" w14:cap="rnd" w14:cmpd="sng" w14:algn="ctr">
                  <w14:noFill/>
                  <w14:prstDash w14:val="solid"/>
                  <w14:bevel/>
                </w14:textOutline>
              </w:rPr>
              <w:t>0</w:t>
            </w:r>
          </w:p>
        </w:tc>
      </w:tr>
    </w:tbl>
    <w:p w:rsidR="00221EE0" w:rsidRPr="00E53791" w:rsidRDefault="00221EE0" w:rsidP="00221EE0">
      <w:pPr>
        <w:spacing w:line="240" w:lineRule="auto"/>
        <w:jc w:val="both"/>
        <w:rPr>
          <w:rFonts w:ascii="Times New Roman" w:hAnsi="Times New Roman"/>
          <w:lang w:val="pt-PT"/>
        </w:rPr>
      </w:pPr>
      <w:r>
        <w:rPr>
          <w:rFonts w:ascii="Times New Roman" w:hAnsi="Times New Roman"/>
          <w:b/>
          <w:lang w:val="pt-PT"/>
        </w:rPr>
        <w:t>Tabe</w:t>
      </w:r>
      <w:r w:rsidR="00E859A8">
        <w:rPr>
          <w:rFonts w:ascii="Times New Roman" w:hAnsi="Times New Roman"/>
          <w:b/>
          <w:lang w:val="pt-PT"/>
        </w:rPr>
        <w:t>la 4</w:t>
      </w:r>
      <w:r>
        <w:rPr>
          <w:rFonts w:ascii="Times New Roman" w:hAnsi="Times New Roman"/>
          <w:lang w:val="pt-PT"/>
        </w:rPr>
        <w:t>: Auxílio das</w:t>
      </w:r>
      <w:r w:rsidRPr="00E53791">
        <w:rPr>
          <w:rFonts w:ascii="Times New Roman" w:hAnsi="Times New Roman"/>
          <w:lang w:val="pt-PT"/>
        </w:rPr>
        <w:t xml:space="preserve"> NTIC</w:t>
      </w:r>
      <w:r>
        <w:rPr>
          <w:rFonts w:ascii="Times New Roman" w:hAnsi="Times New Roman"/>
          <w:lang w:val="pt-PT"/>
        </w:rPr>
        <w:t xml:space="preserve"> na aquisição de conhecimentos</w:t>
      </w:r>
    </w:p>
    <w:p w:rsidR="008F2FFA" w:rsidRDefault="00221EE0" w:rsidP="00221EE0">
      <w:pPr>
        <w:spacing w:line="360" w:lineRule="auto"/>
        <w:jc w:val="both"/>
        <w:rPr>
          <w:rFonts w:ascii="Times New Roman" w:hAnsi="Times New Roman"/>
          <w:sz w:val="24"/>
          <w:szCs w:val="24"/>
          <w:lang w:val="pt-PT"/>
          <w14:textOutline w14:w="9525" w14:cap="rnd" w14:cmpd="sng" w14:algn="ctr">
            <w14:noFill/>
            <w14:prstDash w14:val="solid"/>
            <w14:bevel/>
          </w14:textOutline>
        </w:rPr>
      </w:pPr>
      <w:r w:rsidRPr="00E53791">
        <w:rPr>
          <w:rFonts w:ascii="Times New Roman" w:hAnsi="Times New Roman"/>
          <w:b/>
          <w:lang w:val="pt-PT"/>
        </w:rPr>
        <w:t>Fonte</w:t>
      </w:r>
      <w:r w:rsidRPr="00E53791">
        <w:rPr>
          <w:rFonts w:ascii="Times New Roman" w:hAnsi="Times New Roman"/>
          <w:lang w:val="pt-PT"/>
        </w:rPr>
        <w:t>: Autor</w:t>
      </w:r>
    </w:p>
    <w:p w:rsidR="008F2FFA" w:rsidRDefault="00114460" w:rsidP="00EB51E8">
      <w:pPr>
        <w:spacing w:line="360" w:lineRule="auto"/>
        <w:jc w:val="both"/>
        <w:rPr>
          <w:rFonts w:ascii="Times New Roman" w:hAnsi="Times New Roman"/>
          <w:sz w:val="24"/>
          <w:szCs w:val="24"/>
          <w:lang w:val="pt-PT"/>
          <w14:textOutline w14:w="9525" w14:cap="rnd" w14:cmpd="sng" w14:algn="ctr">
            <w14:noFill/>
            <w14:prstDash w14:val="solid"/>
            <w14:bevel/>
          </w14:textOutline>
        </w:rPr>
      </w:pPr>
      <w:r>
        <w:rPr>
          <w:rFonts w:ascii="Times New Roman" w:hAnsi="Times New Roman"/>
          <w:noProof/>
          <w:sz w:val="24"/>
          <w:szCs w:val="24"/>
        </w:rPr>
        <w:drawing>
          <wp:inline distT="0" distB="0" distL="0" distR="0">
            <wp:extent cx="3500651" cy="2115403"/>
            <wp:effectExtent l="0" t="0" r="5080" b="18415"/>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21EE0" w:rsidRPr="00E53791" w:rsidRDefault="00E859A8" w:rsidP="00221EE0">
      <w:pPr>
        <w:spacing w:line="240" w:lineRule="auto"/>
        <w:jc w:val="both"/>
        <w:rPr>
          <w:rFonts w:ascii="Times New Roman" w:hAnsi="Times New Roman"/>
          <w:lang w:val="pt-PT"/>
        </w:rPr>
      </w:pPr>
      <w:r>
        <w:rPr>
          <w:rFonts w:ascii="Times New Roman" w:hAnsi="Times New Roman"/>
          <w:b/>
          <w:lang w:val="pt-PT"/>
        </w:rPr>
        <w:t>Gráfico 4</w:t>
      </w:r>
      <w:r w:rsidR="00221EE0">
        <w:rPr>
          <w:rFonts w:ascii="Times New Roman" w:hAnsi="Times New Roman"/>
          <w:lang w:val="pt-PT"/>
        </w:rPr>
        <w:t xml:space="preserve">: </w:t>
      </w:r>
      <w:r w:rsidR="00221EE0">
        <w:rPr>
          <w:rFonts w:ascii="Times New Roman" w:hAnsi="Times New Roman"/>
          <w:lang w:val="pt-PT"/>
        </w:rPr>
        <w:t>Auxílio das</w:t>
      </w:r>
      <w:r w:rsidR="00221EE0" w:rsidRPr="00E53791">
        <w:rPr>
          <w:rFonts w:ascii="Times New Roman" w:hAnsi="Times New Roman"/>
          <w:lang w:val="pt-PT"/>
        </w:rPr>
        <w:t xml:space="preserve"> NTIC</w:t>
      </w:r>
      <w:r w:rsidR="00221EE0">
        <w:rPr>
          <w:rFonts w:ascii="Times New Roman" w:hAnsi="Times New Roman"/>
          <w:lang w:val="pt-PT"/>
        </w:rPr>
        <w:t xml:space="preserve"> na aquisição de conhecimentos</w:t>
      </w:r>
    </w:p>
    <w:p w:rsidR="00221EE0" w:rsidRPr="00221EE0" w:rsidRDefault="00221EE0" w:rsidP="00221EE0">
      <w:pPr>
        <w:spacing w:line="240" w:lineRule="auto"/>
        <w:jc w:val="both"/>
        <w:rPr>
          <w:rFonts w:ascii="Times New Roman" w:hAnsi="Times New Roman"/>
          <w:lang w:val="pt-PT"/>
        </w:rPr>
      </w:pPr>
      <w:r w:rsidRPr="00E53791">
        <w:rPr>
          <w:rFonts w:ascii="Times New Roman" w:hAnsi="Times New Roman"/>
          <w:b/>
          <w:lang w:val="pt-PT"/>
        </w:rPr>
        <w:t>Fonte</w:t>
      </w:r>
      <w:r w:rsidRPr="00E53791">
        <w:rPr>
          <w:rFonts w:ascii="Times New Roman" w:hAnsi="Times New Roman"/>
          <w:lang w:val="pt-PT"/>
        </w:rPr>
        <w:t>: Autor</w:t>
      </w:r>
    </w:p>
    <w:p w:rsidR="00E92E92" w:rsidRDefault="00E92E92" w:rsidP="00EB51E8">
      <w:pPr>
        <w:spacing w:line="360" w:lineRule="auto"/>
        <w:jc w:val="both"/>
        <w:rPr>
          <w:rFonts w:ascii="Times New Roman" w:hAnsi="Times New Roman"/>
          <w:sz w:val="24"/>
          <w:szCs w:val="24"/>
          <w:lang w:val="pt-PT"/>
          <w14:textOutline w14:w="9525" w14:cap="rnd" w14:cmpd="sng" w14:algn="ctr">
            <w14:noFill/>
            <w14:prstDash w14:val="solid"/>
            <w14:bevel/>
          </w14:textOutline>
        </w:rPr>
      </w:pPr>
      <w:r>
        <w:rPr>
          <w:rFonts w:ascii="Times New Roman" w:hAnsi="Times New Roman"/>
          <w:sz w:val="24"/>
          <w:szCs w:val="24"/>
          <w:lang w:val="pt-PT"/>
          <w14:textOutline w14:w="9525" w14:cap="rnd" w14:cmpd="sng" w14:algn="ctr">
            <w14:noFill/>
            <w14:prstDash w14:val="solid"/>
            <w14:bevel/>
          </w14:textOutline>
        </w:rPr>
        <w:t>Para a pergunta número 5 do questionário, sobre a proveniência dos conhecimentos e competências académicas adquiridas ao longo da formação maior parte dos estudantes afirmaram que tem obtido a partir do trabalho de equipa ou em grupos, outros salientaram que obtêm dos professores e ainda outros de experiencias vividas e por si mesmos. Conforme nos ilustra a tabela e gráfico abaixo:</w:t>
      </w:r>
    </w:p>
    <w:tbl>
      <w:tblPr>
        <w:tblStyle w:val="Tabelacomgrade"/>
        <w:tblW w:w="0" w:type="auto"/>
        <w:tblLook w:val="04A0" w:firstRow="1" w:lastRow="0" w:firstColumn="1" w:lastColumn="0" w:noHBand="0" w:noVBand="1"/>
      </w:tblPr>
      <w:tblGrid>
        <w:gridCol w:w="3505"/>
        <w:gridCol w:w="1800"/>
        <w:gridCol w:w="630"/>
      </w:tblGrid>
      <w:tr w:rsidR="005C5E36" w:rsidTr="005C5E36">
        <w:tc>
          <w:tcPr>
            <w:tcW w:w="3505" w:type="dxa"/>
          </w:tcPr>
          <w:p w:rsidR="005C5E36" w:rsidRDefault="005C5E36" w:rsidP="00EB51E8">
            <w:pPr>
              <w:spacing w:line="360" w:lineRule="auto"/>
              <w:jc w:val="both"/>
              <w:rPr>
                <w:rFonts w:ascii="Times New Roman" w:hAnsi="Times New Roman"/>
                <w:sz w:val="24"/>
                <w:szCs w:val="24"/>
                <w:lang w:val="pt-PT"/>
                <w14:textOutline w14:w="9525" w14:cap="rnd" w14:cmpd="sng" w14:algn="ctr">
                  <w14:noFill/>
                  <w14:prstDash w14:val="solid"/>
                  <w14:bevel/>
                </w14:textOutline>
              </w:rPr>
            </w:pPr>
            <w:r>
              <w:rPr>
                <w:rFonts w:ascii="Times New Roman" w:hAnsi="Times New Roman"/>
                <w:sz w:val="24"/>
                <w:szCs w:val="24"/>
                <w:lang w:val="pt-PT"/>
                <w14:textOutline w14:w="9525" w14:cap="rnd" w14:cmpd="sng" w14:algn="ctr">
                  <w14:noFill/>
                  <w14:prstDash w14:val="solid"/>
                  <w14:bevel/>
                </w14:textOutline>
              </w:rPr>
              <w:t>Proveniência de conhecimentos e competências adquiridas</w:t>
            </w:r>
          </w:p>
        </w:tc>
        <w:tc>
          <w:tcPr>
            <w:tcW w:w="1800" w:type="dxa"/>
          </w:tcPr>
          <w:p w:rsidR="005C5E36" w:rsidRDefault="005C5E36" w:rsidP="00EB51E8">
            <w:pPr>
              <w:spacing w:line="360" w:lineRule="auto"/>
              <w:jc w:val="both"/>
              <w:rPr>
                <w:rFonts w:ascii="Times New Roman" w:hAnsi="Times New Roman"/>
                <w:sz w:val="24"/>
                <w:szCs w:val="24"/>
                <w:lang w:val="pt-PT"/>
                <w14:textOutline w14:w="9525" w14:cap="rnd" w14:cmpd="sng" w14:algn="ctr">
                  <w14:noFill/>
                  <w14:prstDash w14:val="solid"/>
                  <w14:bevel/>
                </w14:textOutline>
              </w:rPr>
            </w:pPr>
            <w:r>
              <w:rPr>
                <w:rFonts w:ascii="Times New Roman" w:hAnsi="Times New Roman"/>
                <w:sz w:val="24"/>
                <w:szCs w:val="24"/>
                <w:lang w:val="pt-PT"/>
              </w:rPr>
              <w:t>Nº de estudantes</w:t>
            </w:r>
          </w:p>
        </w:tc>
        <w:tc>
          <w:tcPr>
            <w:tcW w:w="630" w:type="dxa"/>
          </w:tcPr>
          <w:p w:rsidR="005C5E36" w:rsidRDefault="005C5E36" w:rsidP="00EB51E8">
            <w:pPr>
              <w:spacing w:line="360" w:lineRule="auto"/>
              <w:jc w:val="both"/>
              <w:rPr>
                <w:rFonts w:ascii="Times New Roman" w:hAnsi="Times New Roman"/>
                <w:sz w:val="24"/>
                <w:szCs w:val="24"/>
                <w:lang w:val="pt-PT"/>
                <w14:textOutline w14:w="9525" w14:cap="rnd" w14:cmpd="sng" w14:algn="ctr">
                  <w14:noFill/>
                  <w14:prstDash w14:val="solid"/>
                  <w14:bevel/>
                </w14:textOutline>
              </w:rPr>
            </w:pPr>
            <w:r>
              <w:rPr>
                <w:rFonts w:ascii="Times New Roman" w:hAnsi="Times New Roman"/>
                <w:sz w:val="24"/>
                <w:szCs w:val="24"/>
                <w:lang w:val="pt-PT"/>
                <w14:textOutline w14:w="9525" w14:cap="rnd" w14:cmpd="sng" w14:algn="ctr">
                  <w14:noFill/>
                  <w14:prstDash w14:val="solid"/>
                  <w14:bevel/>
                </w14:textOutline>
              </w:rPr>
              <w:t>%</w:t>
            </w:r>
          </w:p>
        </w:tc>
      </w:tr>
      <w:tr w:rsidR="005C5E36" w:rsidTr="005C5E36">
        <w:tc>
          <w:tcPr>
            <w:tcW w:w="3505" w:type="dxa"/>
          </w:tcPr>
          <w:p w:rsidR="005C5E36" w:rsidRDefault="005C5E36" w:rsidP="00EB51E8">
            <w:pPr>
              <w:spacing w:line="360" w:lineRule="auto"/>
              <w:jc w:val="both"/>
              <w:rPr>
                <w:rFonts w:ascii="Times New Roman" w:hAnsi="Times New Roman"/>
                <w:sz w:val="24"/>
                <w:szCs w:val="24"/>
                <w:lang w:val="pt-PT"/>
                <w14:textOutline w14:w="9525" w14:cap="rnd" w14:cmpd="sng" w14:algn="ctr">
                  <w14:noFill/>
                  <w14:prstDash w14:val="solid"/>
                  <w14:bevel/>
                </w14:textOutline>
              </w:rPr>
            </w:pPr>
            <w:r>
              <w:rPr>
                <w:rFonts w:ascii="Times New Roman" w:hAnsi="Times New Roman"/>
                <w:sz w:val="24"/>
                <w:szCs w:val="24"/>
                <w:lang w:val="pt-PT"/>
                <w14:textOutline w14:w="9525" w14:cap="rnd" w14:cmpd="sng" w14:algn="ctr">
                  <w14:noFill/>
                  <w14:prstDash w14:val="solid"/>
                  <w14:bevel/>
                </w14:textOutline>
              </w:rPr>
              <w:t>Professor</w:t>
            </w:r>
          </w:p>
        </w:tc>
        <w:tc>
          <w:tcPr>
            <w:tcW w:w="1800" w:type="dxa"/>
          </w:tcPr>
          <w:p w:rsidR="005C5E36" w:rsidRDefault="005C5E36" w:rsidP="00EB51E8">
            <w:pPr>
              <w:spacing w:line="360" w:lineRule="auto"/>
              <w:jc w:val="both"/>
              <w:rPr>
                <w:rFonts w:ascii="Times New Roman" w:hAnsi="Times New Roman"/>
                <w:sz w:val="24"/>
                <w:szCs w:val="24"/>
                <w:lang w:val="pt-PT"/>
                <w14:textOutline w14:w="9525" w14:cap="rnd" w14:cmpd="sng" w14:algn="ctr">
                  <w14:noFill/>
                  <w14:prstDash w14:val="solid"/>
                  <w14:bevel/>
                </w14:textOutline>
              </w:rPr>
            </w:pPr>
            <w:r>
              <w:rPr>
                <w:rFonts w:ascii="Times New Roman" w:hAnsi="Times New Roman"/>
                <w:sz w:val="24"/>
                <w:szCs w:val="24"/>
                <w:lang w:val="pt-PT"/>
                <w14:textOutline w14:w="9525" w14:cap="rnd" w14:cmpd="sng" w14:algn="ctr">
                  <w14:noFill/>
                  <w14:prstDash w14:val="solid"/>
                  <w14:bevel/>
                </w14:textOutline>
              </w:rPr>
              <w:t>7</w:t>
            </w:r>
          </w:p>
        </w:tc>
        <w:tc>
          <w:tcPr>
            <w:tcW w:w="630" w:type="dxa"/>
          </w:tcPr>
          <w:p w:rsidR="005C5E36" w:rsidRDefault="005C5E36" w:rsidP="00EB51E8">
            <w:pPr>
              <w:spacing w:line="360" w:lineRule="auto"/>
              <w:jc w:val="both"/>
              <w:rPr>
                <w:rFonts w:ascii="Times New Roman" w:hAnsi="Times New Roman"/>
                <w:sz w:val="24"/>
                <w:szCs w:val="24"/>
                <w:lang w:val="pt-PT"/>
                <w14:textOutline w14:w="9525" w14:cap="rnd" w14:cmpd="sng" w14:algn="ctr">
                  <w14:noFill/>
                  <w14:prstDash w14:val="solid"/>
                  <w14:bevel/>
                </w14:textOutline>
              </w:rPr>
            </w:pPr>
            <w:r>
              <w:rPr>
                <w:rFonts w:ascii="Times New Roman" w:hAnsi="Times New Roman"/>
                <w:sz w:val="24"/>
                <w:szCs w:val="24"/>
                <w:lang w:val="pt-PT"/>
                <w14:textOutline w14:w="9525" w14:cap="rnd" w14:cmpd="sng" w14:algn="ctr">
                  <w14:noFill/>
                  <w14:prstDash w14:val="solid"/>
                  <w14:bevel/>
                </w14:textOutline>
              </w:rPr>
              <w:t>35</w:t>
            </w:r>
          </w:p>
        </w:tc>
      </w:tr>
      <w:tr w:rsidR="005C5E36" w:rsidTr="005C5E36">
        <w:tc>
          <w:tcPr>
            <w:tcW w:w="3505" w:type="dxa"/>
          </w:tcPr>
          <w:p w:rsidR="005C5E36" w:rsidRDefault="005C5E36" w:rsidP="00EB51E8">
            <w:pPr>
              <w:spacing w:line="360" w:lineRule="auto"/>
              <w:jc w:val="both"/>
              <w:rPr>
                <w:rFonts w:ascii="Times New Roman" w:hAnsi="Times New Roman"/>
                <w:sz w:val="24"/>
                <w:szCs w:val="24"/>
                <w:lang w:val="pt-PT"/>
                <w14:textOutline w14:w="9525" w14:cap="rnd" w14:cmpd="sng" w14:algn="ctr">
                  <w14:noFill/>
                  <w14:prstDash w14:val="solid"/>
                  <w14:bevel/>
                </w14:textOutline>
              </w:rPr>
            </w:pPr>
            <w:r>
              <w:rPr>
                <w:rFonts w:ascii="Times New Roman" w:hAnsi="Times New Roman"/>
                <w:sz w:val="24"/>
                <w:szCs w:val="24"/>
                <w:lang w:val="pt-PT"/>
                <w14:textOutline w14:w="9525" w14:cap="rnd" w14:cmpd="sng" w14:algn="ctr">
                  <w14:noFill/>
                  <w14:prstDash w14:val="solid"/>
                  <w14:bevel/>
                </w14:textOutline>
              </w:rPr>
              <w:lastRenderedPageBreak/>
              <w:t>Trabalho em equipa</w:t>
            </w:r>
          </w:p>
        </w:tc>
        <w:tc>
          <w:tcPr>
            <w:tcW w:w="1800" w:type="dxa"/>
          </w:tcPr>
          <w:p w:rsidR="005C5E36" w:rsidRDefault="005C5E36" w:rsidP="00EB51E8">
            <w:pPr>
              <w:spacing w:line="360" w:lineRule="auto"/>
              <w:jc w:val="both"/>
              <w:rPr>
                <w:rFonts w:ascii="Times New Roman" w:hAnsi="Times New Roman"/>
                <w:sz w:val="24"/>
                <w:szCs w:val="24"/>
                <w:lang w:val="pt-PT"/>
                <w14:textOutline w14:w="9525" w14:cap="rnd" w14:cmpd="sng" w14:algn="ctr">
                  <w14:noFill/>
                  <w14:prstDash w14:val="solid"/>
                  <w14:bevel/>
                </w14:textOutline>
              </w:rPr>
            </w:pPr>
            <w:r>
              <w:rPr>
                <w:rFonts w:ascii="Times New Roman" w:hAnsi="Times New Roman"/>
                <w:sz w:val="24"/>
                <w:szCs w:val="24"/>
                <w:lang w:val="pt-PT"/>
                <w14:textOutline w14:w="9525" w14:cap="rnd" w14:cmpd="sng" w14:algn="ctr">
                  <w14:noFill/>
                  <w14:prstDash w14:val="solid"/>
                  <w14:bevel/>
                </w14:textOutline>
              </w:rPr>
              <w:t>11</w:t>
            </w:r>
          </w:p>
        </w:tc>
        <w:tc>
          <w:tcPr>
            <w:tcW w:w="630" w:type="dxa"/>
          </w:tcPr>
          <w:p w:rsidR="005C5E36" w:rsidRDefault="005C5E36" w:rsidP="00EB51E8">
            <w:pPr>
              <w:spacing w:line="360" w:lineRule="auto"/>
              <w:jc w:val="both"/>
              <w:rPr>
                <w:rFonts w:ascii="Times New Roman" w:hAnsi="Times New Roman"/>
                <w:sz w:val="24"/>
                <w:szCs w:val="24"/>
                <w:lang w:val="pt-PT"/>
                <w14:textOutline w14:w="9525" w14:cap="rnd" w14:cmpd="sng" w14:algn="ctr">
                  <w14:noFill/>
                  <w14:prstDash w14:val="solid"/>
                  <w14:bevel/>
                </w14:textOutline>
              </w:rPr>
            </w:pPr>
            <w:r>
              <w:rPr>
                <w:rFonts w:ascii="Times New Roman" w:hAnsi="Times New Roman"/>
                <w:sz w:val="24"/>
                <w:szCs w:val="24"/>
                <w:lang w:val="pt-PT"/>
                <w14:textOutline w14:w="9525" w14:cap="rnd" w14:cmpd="sng" w14:algn="ctr">
                  <w14:noFill/>
                  <w14:prstDash w14:val="solid"/>
                  <w14:bevel/>
                </w14:textOutline>
              </w:rPr>
              <w:t>55</w:t>
            </w:r>
          </w:p>
        </w:tc>
      </w:tr>
      <w:tr w:rsidR="005C5E36" w:rsidTr="005C5E36">
        <w:tc>
          <w:tcPr>
            <w:tcW w:w="3505" w:type="dxa"/>
          </w:tcPr>
          <w:p w:rsidR="005C5E36" w:rsidRDefault="005C5E36" w:rsidP="00EB51E8">
            <w:pPr>
              <w:spacing w:line="360" w:lineRule="auto"/>
              <w:jc w:val="both"/>
              <w:rPr>
                <w:rFonts w:ascii="Times New Roman" w:hAnsi="Times New Roman"/>
                <w:sz w:val="24"/>
                <w:szCs w:val="24"/>
                <w:lang w:val="pt-PT"/>
                <w14:textOutline w14:w="9525" w14:cap="rnd" w14:cmpd="sng" w14:algn="ctr">
                  <w14:noFill/>
                  <w14:prstDash w14:val="solid"/>
                  <w14:bevel/>
                </w14:textOutline>
              </w:rPr>
            </w:pPr>
            <w:r>
              <w:rPr>
                <w:rFonts w:ascii="Times New Roman" w:hAnsi="Times New Roman"/>
                <w:sz w:val="24"/>
                <w:szCs w:val="24"/>
                <w:lang w:val="pt-PT"/>
                <w14:textOutline w14:w="9525" w14:cap="rnd" w14:cmpd="sng" w14:algn="ctr">
                  <w14:noFill/>
                  <w14:prstDash w14:val="solid"/>
                  <w14:bevel/>
                </w14:textOutline>
              </w:rPr>
              <w:t>Experiencias vividas</w:t>
            </w:r>
          </w:p>
        </w:tc>
        <w:tc>
          <w:tcPr>
            <w:tcW w:w="1800" w:type="dxa"/>
          </w:tcPr>
          <w:p w:rsidR="005C5E36" w:rsidRDefault="005C5E36" w:rsidP="00EB51E8">
            <w:pPr>
              <w:spacing w:line="360" w:lineRule="auto"/>
              <w:jc w:val="both"/>
              <w:rPr>
                <w:rFonts w:ascii="Times New Roman" w:hAnsi="Times New Roman"/>
                <w:sz w:val="24"/>
                <w:szCs w:val="24"/>
                <w:lang w:val="pt-PT"/>
                <w14:textOutline w14:w="9525" w14:cap="rnd" w14:cmpd="sng" w14:algn="ctr">
                  <w14:noFill/>
                  <w14:prstDash w14:val="solid"/>
                  <w14:bevel/>
                </w14:textOutline>
              </w:rPr>
            </w:pPr>
            <w:r>
              <w:rPr>
                <w:rFonts w:ascii="Times New Roman" w:hAnsi="Times New Roman"/>
                <w:sz w:val="24"/>
                <w:szCs w:val="24"/>
                <w:lang w:val="pt-PT"/>
                <w14:textOutline w14:w="9525" w14:cap="rnd" w14:cmpd="sng" w14:algn="ctr">
                  <w14:noFill/>
                  <w14:prstDash w14:val="solid"/>
                  <w14:bevel/>
                </w14:textOutline>
              </w:rPr>
              <w:t>2</w:t>
            </w:r>
          </w:p>
        </w:tc>
        <w:tc>
          <w:tcPr>
            <w:tcW w:w="630" w:type="dxa"/>
          </w:tcPr>
          <w:p w:rsidR="005C5E36" w:rsidRDefault="005C5E36" w:rsidP="00EB51E8">
            <w:pPr>
              <w:spacing w:line="360" w:lineRule="auto"/>
              <w:jc w:val="both"/>
              <w:rPr>
                <w:rFonts w:ascii="Times New Roman" w:hAnsi="Times New Roman"/>
                <w:sz w:val="24"/>
                <w:szCs w:val="24"/>
                <w:lang w:val="pt-PT"/>
                <w14:textOutline w14:w="9525" w14:cap="rnd" w14:cmpd="sng" w14:algn="ctr">
                  <w14:noFill/>
                  <w14:prstDash w14:val="solid"/>
                  <w14:bevel/>
                </w14:textOutline>
              </w:rPr>
            </w:pPr>
            <w:r>
              <w:rPr>
                <w:rFonts w:ascii="Times New Roman" w:hAnsi="Times New Roman"/>
                <w:sz w:val="24"/>
                <w:szCs w:val="24"/>
                <w:lang w:val="pt-PT"/>
                <w14:textOutline w14:w="9525" w14:cap="rnd" w14:cmpd="sng" w14:algn="ctr">
                  <w14:noFill/>
                  <w14:prstDash w14:val="solid"/>
                  <w14:bevel/>
                </w14:textOutline>
              </w:rPr>
              <w:t>10</w:t>
            </w:r>
          </w:p>
        </w:tc>
      </w:tr>
    </w:tbl>
    <w:p w:rsidR="00221EE0" w:rsidRPr="00E53791" w:rsidRDefault="00221EE0" w:rsidP="00221EE0">
      <w:pPr>
        <w:spacing w:line="240" w:lineRule="auto"/>
        <w:jc w:val="both"/>
        <w:rPr>
          <w:rFonts w:ascii="Times New Roman" w:hAnsi="Times New Roman"/>
          <w:lang w:val="pt-PT"/>
        </w:rPr>
      </w:pPr>
      <w:r>
        <w:rPr>
          <w:rFonts w:ascii="Times New Roman" w:hAnsi="Times New Roman"/>
          <w:b/>
          <w:lang w:val="pt-PT"/>
        </w:rPr>
        <w:t>Tabe</w:t>
      </w:r>
      <w:r w:rsidR="00E859A8">
        <w:rPr>
          <w:rFonts w:ascii="Times New Roman" w:hAnsi="Times New Roman"/>
          <w:b/>
          <w:lang w:val="pt-PT"/>
        </w:rPr>
        <w:t>la 5</w:t>
      </w:r>
      <w:r>
        <w:rPr>
          <w:rFonts w:ascii="Times New Roman" w:hAnsi="Times New Roman"/>
          <w:lang w:val="pt-PT"/>
        </w:rPr>
        <w:t xml:space="preserve">: </w:t>
      </w:r>
      <w:r w:rsidR="00E859A8">
        <w:rPr>
          <w:rFonts w:ascii="Times New Roman" w:hAnsi="Times New Roman"/>
          <w:lang w:val="pt-PT"/>
        </w:rPr>
        <w:t>Proveniência dos conhecimentos e competências adquiridas ao longo da formação</w:t>
      </w:r>
    </w:p>
    <w:p w:rsidR="00E92E92" w:rsidRDefault="00221EE0" w:rsidP="00221EE0">
      <w:pPr>
        <w:spacing w:line="360" w:lineRule="auto"/>
        <w:jc w:val="both"/>
        <w:rPr>
          <w:rFonts w:ascii="Times New Roman" w:hAnsi="Times New Roman"/>
          <w:sz w:val="24"/>
          <w:szCs w:val="24"/>
          <w:lang w:val="pt-PT"/>
          <w14:textOutline w14:w="9525" w14:cap="rnd" w14:cmpd="sng" w14:algn="ctr">
            <w14:noFill/>
            <w14:prstDash w14:val="solid"/>
            <w14:bevel/>
          </w14:textOutline>
        </w:rPr>
      </w:pPr>
      <w:r w:rsidRPr="00E53791">
        <w:rPr>
          <w:rFonts w:ascii="Times New Roman" w:hAnsi="Times New Roman"/>
          <w:b/>
          <w:lang w:val="pt-PT"/>
        </w:rPr>
        <w:t>Fonte</w:t>
      </w:r>
      <w:r w:rsidRPr="00E53791">
        <w:rPr>
          <w:rFonts w:ascii="Times New Roman" w:hAnsi="Times New Roman"/>
          <w:lang w:val="pt-PT"/>
        </w:rPr>
        <w:t>: Autor</w:t>
      </w:r>
    </w:p>
    <w:p w:rsidR="005C5E36" w:rsidRDefault="001945BA" w:rsidP="00EB51E8">
      <w:pPr>
        <w:spacing w:line="360" w:lineRule="auto"/>
        <w:jc w:val="both"/>
        <w:rPr>
          <w:rFonts w:ascii="Times New Roman" w:hAnsi="Times New Roman"/>
          <w:sz w:val="24"/>
          <w:szCs w:val="24"/>
          <w:lang w:val="pt-PT"/>
          <w14:textOutline w14:w="9525" w14:cap="rnd" w14:cmpd="sng" w14:algn="ctr">
            <w14:noFill/>
            <w14:prstDash w14:val="solid"/>
            <w14:bevel/>
          </w14:textOutline>
        </w:rPr>
      </w:pPr>
      <w:r>
        <w:rPr>
          <w:rFonts w:ascii="Times New Roman" w:hAnsi="Times New Roman"/>
          <w:noProof/>
          <w:sz w:val="24"/>
          <w:szCs w:val="24"/>
        </w:rPr>
        <w:drawing>
          <wp:inline distT="0" distB="0" distL="0" distR="0">
            <wp:extent cx="3800901" cy="2695433"/>
            <wp:effectExtent l="0" t="0" r="9525" b="1016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21EE0" w:rsidRPr="00E53791" w:rsidRDefault="00E859A8" w:rsidP="00221EE0">
      <w:pPr>
        <w:spacing w:line="240" w:lineRule="auto"/>
        <w:jc w:val="both"/>
        <w:rPr>
          <w:rFonts w:ascii="Times New Roman" w:hAnsi="Times New Roman"/>
          <w:lang w:val="pt-PT"/>
        </w:rPr>
      </w:pPr>
      <w:r>
        <w:rPr>
          <w:rFonts w:ascii="Times New Roman" w:hAnsi="Times New Roman"/>
          <w:b/>
          <w:lang w:val="pt-PT"/>
        </w:rPr>
        <w:t>Gráfico 5</w:t>
      </w:r>
      <w:r>
        <w:rPr>
          <w:rFonts w:ascii="Times New Roman" w:hAnsi="Times New Roman"/>
          <w:lang w:val="pt-PT"/>
        </w:rPr>
        <w:t xml:space="preserve">: </w:t>
      </w:r>
      <w:r>
        <w:rPr>
          <w:rFonts w:ascii="Times New Roman" w:hAnsi="Times New Roman"/>
          <w:lang w:val="pt-PT"/>
        </w:rPr>
        <w:t>Proveniência dos conhecimentos e competências adquiridas ao longo da formação</w:t>
      </w:r>
    </w:p>
    <w:p w:rsidR="00221EE0" w:rsidRPr="00221EE0" w:rsidRDefault="00221EE0" w:rsidP="00221EE0">
      <w:pPr>
        <w:spacing w:line="240" w:lineRule="auto"/>
        <w:jc w:val="both"/>
        <w:rPr>
          <w:rFonts w:ascii="Times New Roman" w:hAnsi="Times New Roman"/>
          <w:lang w:val="pt-PT"/>
        </w:rPr>
      </w:pPr>
      <w:r w:rsidRPr="00E53791">
        <w:rPr>
          <w:rFonts w:ascii="Times New Roman" w:hAnsi="Times New Roman"/>
          <w:b/>
          <w:lang w:val="pt-PT"/>
        </w:rPr>
        <w:t>Fonte</w:t>
      </w:r>
      <w:r w:rsidRPr="00E53791">
        <w:rPr>
          <w:rFonts w:ascii="Times New Roman" w:hAnsi="Times New Roman"/>
          <w:lang w:val="pt-PT"/>
        </w:rPr>
        <w:t>: Autor</w:t>
      </w:r>
    </w:p>
    <w:p w:rsidR="001945BA" w:rsidRDefault="00334AD6" w:rsidP="00EB51E8">
      <w:pPr>
        <w:spacing w:line="360" w:lineRule="auto"/>
        <w:jc w:val="both"/>
        <w:rPr>
          <w:rFonts w:ascii="Times New Roman" w:hAnsi="Times New Roman"/>
          <w:sz w:val="24"/>
          <w:szCs w:val="24"/>
          <w:lang w:val="pt-PT"/>
          <w14:textOutline w14:w="9525" w14:cap="rnd" w14:cmpd="sng" w14:algn="ctr">
            <w14:noFill/>
            <w14:prstDash w14:val="solid"/>
            <w14:bevel/>
          </w14:textOutline>
        </w:rPr>
      </w:pPr>
      <w:r>
        <w:rPr>
          <w:rFonts w:ascii="Times New Roman" w:hAnsi="Times New Roman"/>
          <w:sz w:val="24"/>
          <w:szCs w:val="24"/>
          <w:lang w:val="pt-PT"/>
          <w14:textOutline w14:w="9525" w14:cap="rnd" w14:cmpd="sng" w14:algn="ctr">
            <w14:noFill/>
            <w14:prstDash w14:val="solid"/>
            <w14:bevel/>
          </w14:textOutline>
        </w:rPr>
        <w:t>Para a pergunta número 6, sobre se já se sentiram traídos pelo uso das Novas Tecnologias de Informação e Comunicação (NTIC), 13 estudantes afirmaram que não, o que correspondeu a 65% e os restantes 7 estudantes afirmaram que sim, o que correspondeu a 35%.</w:t>
      </w:r>
    </w:p>
    <w:p w:rsidR="00334AD6" w:rsidRDefault="00334AD6" w:rsidP="00EB51E8">
      <w:pPr>
        <w:spacing w:line="360" w:lineRule="auto"/>
        <w:jc w:val="both"/>
        <w:rPr>
          <w:rFonts w:ascii="Times New Roman" w:hAnsi="Times New Roman"/>
          <w:sz w:val="24"/>
          <w:szCs w:val="24"/>
          <w:lang w:val="pt-PT"/>
          <w14:textOutline w14:w="9525" w14:cap="rnd" w14:cmpd="sng" w14:algn="ctr">
            <w14:noFill/>
            <w14:prstDash w14:val="solid"/>
            <w14:bevel/>
          </w14:textOutline>
        </w:rPr>
      </w:pPr>
      <w:r>
        <w:rPr>
          <w:rFonts w:ascii="Times New Roman" w:hAnsi="Times New Roman"/>
          <w:sz w:val="24"/>
          <w:szCs w:val="24"/>
          <w:lang w:val="pt-PT"/>
          <w14:textOutline w14:w="9525" w14:cap="rnd" w14:cmpd="sng" w14:algn="ctr">
            <w14:noFill/>
            <w14:prstDash w14:val="solid"/>
            <w14:bevel/>
          </w14:textOutline>
        </w:rPr>
        <w:t>A pergunta número 7, que era aberta e os estudantes que responderam sim a questão número 6 deviam apontar em que circunstancias se sentiram traídas estes apontaram como pontos principais os seguintes:</w:t>
      </w:r>
    </w:p>
    <w:p w:rsidR="00334AD6" w:rsidRDefault="00334AD6" w:rsidP="00334AD6">
      <w:pPr>
        <w:pStyle w:val="PargrafodaLista"/>
        <w:numPr>
          <w:ilvl w:val="0"/>
          <w:numId w:val="5"/>
        </w:numPr>
        <w:spacing w:line="360" w:lineRule="auto"/>
        <w:jc w:val="both"/>
        <w:rPr>
          <w:rFonts w:ascii="Times New Roman" w:hAnsi="Times New Roman"/>
          <w:sz w:val="24"/>
          <w:szCs w:val="24"/>
          <w:lang w:val="pt-PT"/>
          <w14:textOutline w14:w="9525" w14:cap="rnd" w14:cmpd="sng" w14:algn="ctr">
            <w14:noFill/>
            <w14:prstDash w14:val="solid"/>
            <w14:bevel/>
          </w14:textOutline>
        </w:rPr>
      </w:pPr>
      <w:r>
        <w:rPr>
          <w:rFonts w:ascii="Times New Roman" w:hAnsi="Times New Roman"/>
          <w:sz w:val="24"/>
          <w:szCs w:val="24"/>
          <w:lang w:val="pt-PT"/>
          <w14:textOutline w14:w="9525" w14:cap="rnd" w14:cmpd="sng" w14:algn="ctr">
            <w14:noFill/>
            <w14:prstDash w14:val="solid"/>
            <w14:bevel/>
          </w14:textOutline>
        </w:rPr>
        <w:t xml:space="preserve">Disparidade e confiabilidade das informações em caso de </w:t>
      </w:r>
      <w:r w:rsidR="006640C0">
        <w:rPr>
          <w:rFonts w:ascii="Times New Roman" w:hAnsi="Times New Roman"/>
          <w:sz w:val="24"/>
          <w:szCs w:val="24"/>
          <w:lang w:val="pt-PT"/>
          <w14:textOutline w14:w="9525" w14:cap="rnd" w14:cmpd="sng" w14:algn="ctr">
            <w14:noFill/>
            <w14:prstDash w14:val="solid"/>
            <w14:bevel/>
          </w14:textOutline>
        </w:rPr>
        <w:t>Internet</w:t>
      </w:r>
      <w:r>
        <w:rPr>
          <w:rFonts w:ascii="Times New Roman" w:hAnsi="Times New Roman"/>
          <w:sz w:val="24"/>
          <w:szCs w:val="24"/>
          <w:lang w:val="pt-PT"/>
          <w14:textOutline w14:w="9525" w14:cap="rnd" w14:cmpd="sng" w14:algn="ctr">
            <w14:noFill/>
            <w14:prstDash w14:val="solid"/>
            <w14:bevel/>
          </w14:textOutline>
        </w:rPr>
        <w:t xml:space="preserve"> visto que para uma mesma questão </w:t>
      </w:r>
      <w:r w:rsidR="006640C0">
        <w:rPr>
          <w:rFonts w:ascii="Times New Roman" w:hAnsi="Times New Roman"/>
          <w:sz w:val="24"/>
          <w:szCs w:val="24"/>
          <w:lang w:val="pt-PT"/>
          <w14:textOutline w14:w="9525" w14:cap="rnd" w14:cmpd="sng" w14:algn="ctr">
            <w14:noFill/>
            <w14:prstDash w14:val="solid"/>
            <w14:bevel/>
          </w14:textOutline>
        </w:rPr>
        <w:t>possuem várias respostas, o que deixa o estudante indeciso</w:t>
      </w:r>
      <w:r>
        <w:rPr>
          <w:rFonts w:ascii="Times New Roman" w:hAnsi="Times New Roman"/>
          <w:sz w:val="24"/>
          <w:szCs w:val="24"/>
          <w:lang w:val="pt-PT"/>
          <w14:textOutline w14:w="9525" w14:cap="rnd" w14:cmpd="sng" w14:algn="ctr">
            <w14:noFill/>
            <w14:prstDash w14:val="solid"/>
            <w14:bevel/>
          </w14:textOutline>
        </w:rPr>
        <w:t xml:space="preserve"> na escolha da melhor solução;</w:t>
      </w:r>
    </w:p>
    <w:p w:rsidR="006640C0" w:rsidRDefault="006640C0" w:rsidP="00334AD6">
      <w:pPr>
        <w:pStyle w:val="PargrafodaLista"/>
        <w:numPr>
          <w:ilvl w:val="0"/>
          <w:numId w:val="5"/>
        </w:numPr>
        <w:spacing w:line="360" w:lineRule="auto"/>
        <w:jc w:val="both"/>
        <w:rPr>
          <w:rFonts w:ascii="Times New Roman" w:hAnsi="Times New Roman"/>
          <w:sz w:val="24"/>
          <w:szCs w:val="24"/>
          <w:lang w:val="pt-PT"/>
          <w14:textOutline w14:w="9525" w14:cap="rnd" w14:cmpd="sng" w14:algn="ctr">
            <w14:noFill/>
            <w14:prstDash w14:val="solid"/>
            <w14:bevel/>
          </w14:textOutline>
        </w:rPr>
      </w:pPr>
      <w:r>
        <w:rPr>
          <w:rFonts w:ascii="Times New Roman" w:hAnsi="Times New Roman"/>
          <w:sz w:val="24"/>
          <w:szCs w:val="24"/>
          <w:lang w:val="pt-PT"/>
          <w14:textOutline w14:w="9525" w14:cap="rnd" w14:cmpd="sng" w14:algn="ctr">
            <w14:noFill/>
            <w14:prstDash w14:val="solid"/>
            <w14:bevel/>
          </w14:textOutline>
        </w:rPr>
        <w:t>Perda de informações causadas por vírus ou problemas de ordem técnico;</w:t>
      </w:r>
    </w:p>
    <w:p w:rsidR="006640C0" w:rsidRDefault="006640C0" w:rsidP="00334AD6">
      <w:pPr>
        <w:pStyle w:val="PargrafodaLista"/>
        <w:numPr>
          <w:ilvl w:val="0"/>
          <w:numId w:val="5"/>
        </w:numPr>
        <w:spacing w:line="360" w:lineRule="auto"/>
        <w:jc w:val="both"/>
        <w:rPr>
          <w:rFonts w:ascii="Times New Roman" w:hAnsi="Times New Roman"/>
          <w:sz w:val="24"/>
          <w:szCs w:val="24"/>
          <w:lang w:val="pt-PT"/>
          <w14:textOutline w14:w="9525" w14:cap="rnd" w14:cmpd="sng" w14:algn="ctr">
            <w14:noFill/>
            <w14:prstDash w14:val="solid"/>
            <w14:bevel/>
          </w14:textOutline>
        </w:rPr>
      </w:pPr>
      <w:r>
        <w:rPr>
          <w:rFonts w:ascii="Times New Roman" w:hAnsi="Times New Roman"/>
          <w:sz w:val="24"/>
          <w:szCs w:val="24"/>
          <w:lang w:val="pt-PT"/>
          <w14:textOutline w14:w="9525" w14:cap="rnd" w14:cmpd="sng" w14:algn="ctr">
            <w14:noFill/>
            <w14:prstDash w14:val="solid"/>
            <w14:bevel/>
          </w14:textOutline>
        </w:rPr>
        <w:t xml:space="preserve">Falta de energia </w:t>
      </w:r>
      <w:r w:rsidR="00A27BE2">
        <w:rPr>
          <w:rFonts w:ascii="Times New Roman" w:hAnsi="Times New Roman"/>
          <w:sz w:val="24"/>
          <w:szCs w:val="24"/>
          <w:lang w:val="pt-PT"/>
          <w14:textOutline w14:w="9525" w14:cap="rnd" w14:cmpd="sng" w14:algn="ctr">
            <w14:noFill/>
            <w14:prstDash w14:val="solid"/>
            <w14:bevel/>
          </w14:textOutline>
        </w:rPr>
        <w:t>elétrica;</w:t>
      </w:r>
    </w:p>
    <w:p w:rsidR="00A27BE2" w:rsidRPr="00334AD6" w:rsidRDefault="00A27BE2" w:rsidP="00334AD6">
      <w:pPr>
        <w:pStyle w:val="PargrafodaLista"/>
        <w:numPr>
          <w:ilvl w:val="0"/>
          <w:numId w:val="5"/>
        </w:numPr>
        <w:spacing w:line="360" w:lineRule="auto"/>
        <w:jc w:val="both"/>
        <w:rPr>
          <w:rFonts w:ascii="Times New Roman" w:hAnsi="Times New Roman"/>
          <w:sz w:val="24"/>
          <w:szCs w:val="24"/>
          <w:lang w:val="pt-PT"/>
          <w14:textOutline w14:w="9525" w14:cap="rnd" w14:cmpd="sng" w14:algn="ctr">
            <w14:noFill/>
            <w14:prstDash w14:val="solid"/>
            <w14:bevel/>
          </w14:textOutline>
        </w:rPr>
      </w:pPr>
      <w:r>
        <w:rPr>
          <w:rFonts w:ascii="Times New Roman" w:hAnsi="Times New Roman"/>
          <w:sz w:val="24"/>
          <w:szCs w:val="24"/>
          <w:lang w:val="pt-PT"/>
          <w14:textOutline w14:w="9525" w14:cap="rnd" w14:cmpd="sng" w14:algn="ctr">
            <w14:noFill/>
            <w14:prstDash w14:val="solid"/>
            <w14:bevel/>
          </w14:textOutline>
        </w:rPr>
        <w:t>Impossibilidade financeira para uso e acesso a internet.</w:t>
      </w:r>
    </w:p>
    <w:p w:rsidR="00334AD6" w:rsidRDefault="00B8639D" w:rsidP="00EB51E8">
      <w:pPr>
        <w:spacing w:line="360" w:lineRule="auto"/>
        <w:jc w:val="both"/>
        <w:rPr>
          <w:rFonts w:ascii="Times New Roman" w:hAnsi="Times New Roman"/>
          <w:sz w:val="24"/>
          <w:szCs w:val="24"/>
          <w:lang w:val="pt-PT"/>
          <w14:textOutline w14:w="9525" w14:cap="rnd" w14:cmpd="sng" w14:algn="ctr">
            <w14:noFill/>
            <w14:prstDash w14:val="solid"/>
            <w14:bevel/>
          </w14:textOutline>
        </w:rPr>
      </w:pPr>
      <w:r>
        <w:rPr>
          <w:rFonts w:ascii="Times New Roman" w:hAnsi="Times New Roman"/>
          <w:sz w:val="24"/>
          <w:szCs w:val="24"/>
          <w:lang w:val="pt-PT"/>
          <w14:textOutline w14:w="9525" w14:cap="rnd" w14:cmpd="sng" w14:algn="ctr">
            <w14:noFill/>
            <w14:prstDash w14:val="solid"/>
            <w14:bevel/>
          </w14:textOutline>
        </w:rPr>
        <w:lastRenderedPageBreak/>
        <w:t>Para a questão número 8, sobre a média diária do uso das NTIC para se entreterem, 25% dos estudantes gastam 1H, 30% gastam 3H, 25% tem gastado 6H e 20% dos estudantes tem gastado maior parte do dia conectados as NTIC.</w:t>
      </w:r>
    </w:p>
    <w:p w:rsidR="00B8639D" w:rsidRDefault="00A81B01" w:rsidP="00EB51E8">
      <w:pPr>
        <w:spacing w:line="360" w:lineRule="auto"/>
        <w:jc w:val="both"/>
        <w:rPr>
          <w:rFonts w:ascii="Times New Roman" w:hAnsi="Times New Roman"/>
          <w:sz w:val="24"/>
          <w:szCs w:val="24"/>
          <w:lang w:val="pt-PT"/>
          <w14:textOutline w14:w="9525" w14:cap="rnd" w14:cmpd="sng" w14:algn="ctr">
            <w14:noFill/>
            <w14:prstDash w14:val="solid"/>
            <w14:bevel/>
          </w14:textOutline>
        </w:rPr>
      </w:pPr>
      <w:r>
        <w:rPr>
          <w:rFonts w:ascii="Times New Roman" w:hAnsi="Times New Roman"/>
          <w:sz w:val="24"/>
          <w:szCs w:val="24"/>
          <w:lang w:val="pt-PT"/>
          <w14:textOutline w14:w="9525" w14:cap="rnd" w14:cmpd="sng" w14:algn="ctr">
            <w14:noFill/>
            <w14:prstDash w14:val="solid"/>
            <w14:bevel/>
          </w14:textOutline>
        </w:rPr>
        <w:t xml:space="preserve">Já para a questão número 9, sobre a </w:t>
      </w:r>
      <w:r w:rsidR="00FE170E">
        <w:rPr>
          <w:rFonts w:ascii="Times New Roman" w:hAnsi="Times New Roman"/>
          <w:sz w:val="24"/>
          <w:szCs w:val="24"/>
          <w:lang w:val="pt-PT"/>
          <w14:textOutline w14:w="9525" w14:cap="rnd" w14:cmpd="sng" w14:algn="ctr">
            <w14:noFill/>
            <w14:prstDash w14:val="solid"/>
            <w14:bevel/>
          </w14:textOutline>
        </w:rPr>
        <w:t>média</w:t>
      </w:r>
      <w:r>
        <w:rPr>
          <w:rFonts w:ascii="Times New Roman" w:hAnsi="Times New Roman"/>
          <w:sz w:val="24"/>
          <w:szCs w:val="24"/>
          <w:lang w:val="pt-PT"/>
          <w14:textOutline w14:w="9525" w14:cap="rnd" w14:cmpd="sng" w14:algn="ctr">
            <w14:noFill/>
            <w14:prstDash w14:val="solid"/>
            <w14:bevel/>
          </w14:textOutline>
        </w:rPr>
        <w:t xml:space="preserve"> diária do uso das NTIC para o estudo, 35% dos estudantes gastam 3H, 30% tem gastado 6H e 35% gasta maior parte do dia estudando servindo-se das NTIC.</w:t>
      </w:r>
    </w:p>
    <w:p w:rsidR="00A81B01" w:rsidRDefault="00A81B01" w:rsidP="00EB51E8">
      <w:pPr>
        <w:spacing w:line="360" w:lineRule="auto"/>
        <w:jc w:val="both"/>
        <w:rPr>
          <w:rFonts w:ascii="Times New Roman" w:hAnsi="Times New Roman"/>
          <w:sz w:val="24"/>
          <w:szCs w:val="24"/>
          <w:lang w:val="pt-PT"/>
          <w14:textOutline w14:w="9525" w14:cap="rnd" w14:cmpd="sng" w14:algn="ctr">
            <w14:noFill/>
            <w14:prstDash w14:val="solid"/>
            <w14:bevel/>
          </w14:textOutline>
        </w:rPr>
      </w:pPr>
      <w:r>
        <w:rPr>
          <w:rFonts w:ascii="Times New Roman" w:hAnsi="Times New Roman"/>
          <w:sz w:val="24"/>
          <w:szCs w:val="24"/>
          <w:lang w:val="pt-PT"/>
          <w14:textOutline w14:w="9525" w14:cap="rnd" w14:cmpd="sng" w14:algn="ctr">
            <w14:noFill/>
            <w14:prstDash w14:val="solid"/>
            <w14:bevel/>
          </w14:textOutline>
        </w:rPr>
        <w:t>Para a pergunta número 10</w:t>
      </w:r>
      <w:r w:rsidR="00D541B0">
        <w:rPr>
          <w:rFonts w:ascii="Times New Roman" w:hAnsi="Times New Roman"/>
          <w:sz w:val="24"/>
          <w:szCs w:val="24"/>
          <w:lang w:val="pt-PT"/>
          <w14:textOutline w14:w="9525" w14:cap="rnd" w14:cmpd="sng" w14:algn="ctr">
            <w14:noFill/>
            <w14:prstDash w14:val="solid"/>
            <w14:bevel/>
          </w14:textOutline>
        </w:rPr>
        <w:t xml:space="preserve">, sobre o rendimento académico gerado pelo uso das NTIC no perfil dos mesmos estudantes obteve-se como resultado que 5% tem um rendimento excelente, </w:t>
      </w:r>
      <w:r w:rsidR="00FE170E">
        <w:rPr>
          <w:rFonts w:ascii="Times New Roman" w:hAnsi="Times New Roman"/>
          <w:sz w:val="24"/>
          <w:szCs w:val="24"/>
          <w:lang w:val="pt-PT"/>
          <w14:textOutline w14:w="9525" w14:cap="rnd" w14:cmpd="sng" w14:algn="ctr">
            <w14:noFill/>
            <w14:prstDash w14:val="solid"/>
            <w14:bevel/>
          </w14:textOutline>
        </w:rPr>
        <w:t>20% um rendimento de muito bom, 65% rendimento de bom, 10% rendimento suficiente e 0% insuficiente.</w:t>
      </w:r>
    </w:p>
    <w:p w:rsidR="00FE170E" w:rsidRDefault="00046EB0" w:rsidP="00EB51E8">
      <w:pPr>
        <w:spacing w:line="360" w:lineRule="auto"/>
        <w:jc w:val="both"/>
        <w:rPr>
          <w:rFonts w:ascii="Times New Roman" w:hAnsi="Times New Roman"/>
          <w:sz w:val="24"/>
          <w:szCs w:val="24"/>
          <w:lang w:val="pt-PT"/>
          <w14:textOutline w14:w="9525" w14:cap="rnd" w14:cmpd="sng" w14:algn="ctr">
            <w14:noFill/>
            <w14:prstDash w14:val="solid"/>
            <w14:bevel/>
          </w14:textOutline>
        </w:rPr>
      </w:pPr>
      <w:r>
        <w:rPr>
          <w:rFonts w:ascii="Times New Roman" w:hAnsi="Times New Roman"/>
          <w:sz w:val="24"/>
          <w:szCs w:val="24"/>
          <w:lang w:val="pt-PT"/>
          <w14:textOutline w14:w="9525" w14:cap="rnd" w14:cmpd="sng" w14:algn="ctr">
            <w14:noFill/>
            <w14:prstDash w14:val="solid"/>
            <w14:bevel/>
          </w14:textOutline>
        </w:rPr>
        <w:t>Para a questão número 11, sobre as vantagens e desvantagens do uso das NTIC no PEA os estudantes de uma forma genérica apontaram como vantagens:</w:t>
      </w:r>
    </w:p>
    <w:p w:rsidR="00046EB0" w:rsidRDefault="00E23EFC" w:rsidP="00046EB0">
      <w:pPr>
        <w:pStyle w:val="PargrafodaLista"/>
        <w:numPr>
          <w:ilvl w:val="0"/>
          <w:numId w:val="6"/>
        </w:numPr>
        <w:spacing w:line="360" w:lineRule="auto"/>
        <w:jc w:val="both"/>
        <w:rPr>
          <w:rFonts w:ascii="Times New Roman" w:hAnsi="Times New Roman"/>
          <w:sz w:val="24"/>
          <w:szCs w:val="24"/>
          <w:lang w:val="pt-PT"/>
          <w14:textOutline w14:w="9525" w14:cap="rnd" w14:cmpd="sng" w14:algn="ctr">
            <w14:noFill/>
            <w14:prstDash w14:val="solid"/>
            <w14:bevel/>
          </w14:textOutline>
        </w:rPr>
      </w:pPr>
      <w:r>
        <w:rPr>
          <w:rFonts w:ascii="Times New Roman" w:hAnsi="Times New Roman"/>
          <w:sz w:val="24"/>
          <w:szCs w:val="24"/>
          <w:lang w:val="pt-PT"/>
          <w14:textOutline w14:w="9525" w14:cap="rnd" w14:cmpd="sng" w14:algn="ctr">
            <w14:noFill/>
            <w14:prstDash w14:val="solid"/>
            <w14:bevel/>
          </w14:textOutline>
        </w:rPr>
        <w:t>Facilidade e flexibilidade de se informar e comunicar;</w:t>
      </w:r>
    </w:p>
    <w:p w:rsidR="00E23EFC" w:rsidRDefault="00E23EFC" w:rsidP="00046EB0">
      <w:pPr>
        <w:pStyle w:val="PargrafodaLista"/>
        <w:numPr>
          <w:ilvl w:val="0"/>
          <w:numId w:val="6"/>
        </w:numPr>
        <w:spacing w:line="360" w:lineRule="auto"/>
        <w:jc w:val="both"/>
        <w:rPr>
          <w:rFonts w:ascii="Times New Roman" w:hAnsi="Times New Roman"/>
          <w:sz w:val="24"/>
          <w:szCs w:val="24"/>
          <w:lang w:val="pt-PT"/>
          <w14:textOutline w14:w="9525" w14:cap="rnd" w14:cmpd="sng" w14:algn="ctr">
            <w14:noFill/>
            <w14:prstDash w14:val="solid"/>
            <w14:bevel/>
          </w14:textOutline>
        </w:rPr>
      </w:pPr>
      <w:r>
        <w:rPr>
          <w:rFonts w:ascii="Times New Roman" w:hAnsi="Times New Roman"/>
          <w:sz w:val="24"/>
          <w:szCs w:val="24"/>
          <w:lang w:val="pt-PT"/>
          <w14:textOutline w14:w="9525" w14:cap="rnd" w14:cmpd="sng" w14:algn="ctr">
            <w14:noFill/>
            <w14:prstDash w14:val="solid"/>
            <w14:bevel/>
          </w14:textOutline>
        </w:rPr>
        <w:t>Facilidade de ilustração de imagens;</w:t>
      </w:r>
    </w:p>
    <w:p w:rsidR="00E23EFC" w:rsidRDefault="00E23EFC" w:rsidP="00046EB0">
      <w:pPr>
        <w:pStyle w:val="PargrafodaLista"/>
        <w:numPr>
          <w:ilvl w:val="0"/>
          <w:numId w:val="6"/>
        </w:numPr>
        <w:spacing w:line="360" w:lineRule="auto"/>
        <w:jc w:val="both"/>
        <w:rPr>
          <w:rFonts w:ascii="Times New Roman" w:hAnsi="Times New Roman"/>
          <w:sz w:val="24"/>
          <w:szCs w:val="24"/>
          <w:lang w:val="pt-PT"/>
          <w14:textOutline w14:w="9525" w14:cap="rnd" w14:cmpd="sng" w14:algn="ctr">
            <w14:noFill/>
            <w14:prstDash w14:val="solid"/>
            <w14:bevel/>
          </w14:textOutline>
        </w:rPr>
      </w:pPr>
      <w:r>
        <w:rPr>
          <w:rFonts w:ascii="Times New Roman" w:hAnsi="Times New Roman"/>
          <w:sz w:val="24"/>
          <w:szCs w:val="24"/>
          <w:lang w:val="pt-PT"/>
          <w14:textOutline w14:w="9525" w14:cap="rnd" w14:cmpd="sng" w14:algn="ctr">
            <w14:noFill/>
            <w14:prstDash w14:val="solid"/>
            <w14:bevel/>
          </w14:textOutline>
        </w:rPr>
        <w:t>Facilidade de pesquisa;</w:t>
      </w:r>
    </w:p>
    <w:p w:rsidR="00E23EFC" w:rsidRDefault="00E23EFC" w:rsidP="00046EB0">
      <w:pPr>
        <w:pStyle w:val="PargrafodaLista"/>
        <w:numPr>
          <w:ilvl w:val="0"/>
          <w:numId w:val="6"/>
        </w:numPr>
        <w:spacing w:line="360" w:lineRule="auto"/>
        <w:jc w:val="both"/>
        <w:rPr>
          <w:rFonts w:ascii="Times New Roman" w:hAnsi="Times New Roman"/>
          <w:sz w:val="24"/>
          <w:szCs w:val="24"/>
          <w:lang w:val="pt-PT"/>
          <w14:textOutline w14:w="9525" w14:cap="rnd" w14:cmpd="sng" w14:algn="ctr">
            <w14:noFill/>
            <w14:prstDash w14:val="solid"/>
            <w14:bevel/>
          </w14:textOutline>
        </w:rPr>
      </w:pPr>
      <w:r>
        <w:rPr>
          <w:rFonts w:ascii="Times New Roman" w:hAnsi="Times New Roman"/>
          <w:sz w:val="24"/>
          <w:szCs w:val="24"/>
          <w:lang w:val="pt-PT"/>
          <w14:textOutline w14:w="9525" w14:cap="rnd" w14:cmpd="sng" w14:algn="ctr">
            <w14:noFill/>
            <w14:prstDash w14:val="solid"/>
            <w14:bevel/>
          </w14:textOutline>
        </w:rPr>
        <w:t>Podem ser usadas em qualquer lugar.</w:t>
      </w:r>
    </w:p>
    <w:p w:rsidR="00E23EFC" w:rsidRDefault="00E23EFC" w:rsidP="00E23EFC">
      <w:pPr>
        <w:spacing w:line="360" w:lineRule="auto"/>
        <w:jc w:val="both"/>
        <w:rPr>
          <w:rFonts w:ascii="Times New Roman" w:hAnsi="Times New Roman"/>
          <w:sz w:val="24"/>
          <w:szCs w:val="24"/>
          <w:lang w:val="pt-PT"/>
          <w14:textOutline w14:w="9525" w14:cap="rnd" w14:cmpd="sng" w14:algn="ctr">
            <w14:noFill/>
            <w14:prstDash w14:val="solid"/>
            <w14:bevel/>
          </w14:textOutline>
        </w:rPr>
      </w:pPr>
      <w:r>
        <w:rPr>
          <w:rFonts w:ascii="Times New Roman" w:hAnsi="Times New Roman"/>
          <w:sz w:val="24"/>
          <w:szCs w:val="24"/>
          <w:lang w:val="pt-PT"/>
          <w14:textOutline w14:w="9525" w14:cap="rnd" w14:cmpd="sng" w14:algn="ctr">
            <w14:noFill/>
            <w14:prstDash w14:val="solid"/>
            <w14:bevel/>
          </w14:textOutline>
        </w:rPr>
        <w:t>E como desvantagens apontaram:</w:t>
      </w:r>
    </w:p>
    <w:p w:rsidR="00E23EFC" w:rsidRDefault="00E23EFC" w:rsidP="00E23EFC">
      <w:pPr>
        <w:pStyle w:val="PargrafodaLista"/>
        <w:numPr>
          <w:ilvl w:val="0"/>
          <w:numId w:val="7"/>
        </w:numPr>
        <w:spacing w:line="360" w:lineRule="auto"/>
        <w:jc w:val="both"/>
        <w:rPr>
          <w:rFonts w:ascii="Times New Roman" w:hAnsi="Times New Roman"/>
          <w:sz w:val="24"/>
          <w:szCs w:val="24"/>
          <w:lang w:val="pt-PT"/>
          <w14:textOutline w14:w="9525" w14:cap="rnd" w14:cmpd="sng" w14:algn="ctr">
            <w14:noFill/>
            <w14:prstDash w14:val="solid"/>
            <w14:bevel/>
          </w14:textOutline>
        </w:rPr>
      </w:pPr>
      <w:r>
        <w:rPr>
          <w:rFonts w:ascii="Times New Roman" w:hAnsi="Times New Roman"/>
          <w:sz w:val="24"/>
          <w:szCs w:val="24"/>
          <w:lang w:val="pt-PT"/>
          <w14:textOutline w14:w="9525" w14:cap="rnd" w14:cmpd="sng" w14:algn="ctr">
            <w14:noFill/>
            <w14:prstDash w14:val="solid"/>
            <w14:bevel/>
          </w14:textOutline>
        </w:rPr>
        <w:t>As ferramentas das NTIC</w:t>
      </w:r>
      <w:proofErr w:type="gramStart"/>
      <w:r>
        <w:rPr>
          <w:rFonts w:ascii="Times New Roman" w:hAnsi="Times New Roman"/>
          <w:sz w:val="24"/>
          <w:szCs w:val="24"/>
          <w:lang w:val="pt-PT"/>
          <w14:textOutline w14:w="9525" w14:cap="rnd" w14:cmpd="sng" w14:algn="ctr">
            <w14:noFill/>
            <w14:prstDash w14:val="solid"/>
            <w14:bevel/>
          </w14:textOutline>
        </w:rPr>
        <w:t>,</w:t>
      </w:r>
      <w:proofErr w:type="gramEnd"/>
      <w:r>
        <w:rPr>
          <w:rFonts w:ascii="Times New Roman" w:hAnsi="Times New Roman"/>
          <w:sz w:val="24"/>
          <w:szCs w:val="24"/>
          <w:lang w:val="pt-PT"/>
          <w14:textOutline w14:w="9525" w14:cap="rnd" w14:cmpd="sng" w14:algn="ctr">
            <w14:noFill/>
            <w14:prstDash w14:val="solid"/>
            <w14:bevel/>
          </w14:textOutline>
        </w:rPr>
        <w:t xml:space="preserve"> dependem sempre de corrente elétrica para seu uso;</w:t>
      </w:r>
    </w:p>
    <w:p w:rsidR="00E23EFC" w:rsidRDefault="00E23EFC" w:rsidP="00E23EFC">
      <w:pPr>
        <w:pStyle w:val="PargrafodaLista"/>
        <w:numPr>
          <w:ilvl w:val="0"/>
          <w:numId w:val="7"/>
        </w:numPr>
        <w:spacing w:line="360" w:lineRule="auto"/>
        <w:jc w:val="both"/>
        <w:rPr>
          <w:rFonts w:ascii="Times New Roman" w:hAnsi="Times New Roman"/>
          <w:sz w:val="24"/>
          <w:szCs w:val="24"/>
          <w:lang w:val="pt-PT"/>
          <w14:textOutline w14:w="9525" w14:cap="rnd" w14:cmpd="sng" w14:algn="ctr">
            <w14:noFill/>
            <w14:prstDash w14:val="solid"/>
            <w14:bevel/>
          </w14:textOutline>
        </w:rPr>
      </w:pPr>
      <w:r>
        <w:rPr>
          <w:rFonts w:ascii="Times New Roman" w:hAnsi="Times New Roman"/>
          <w:sz w:val="24"/>
          <w:szCs w:val="24"/>
          <w:lang w:val="pt-PT"/>
          <w14:textOutline w14:w="9525" w14:cap="rnd" w14:cmpd="sng" w14:algn="ctr">
            <w14:noFill/>
            <w14:prstDash w14:val="solid"/>
            <w14:bevel/>
          </w14:textOutline>
        </w:rPr>
        <w:t>Custos económicos;</w:t>
      </w:r>
    </w:p>
    <w:p w:rsidR="00E23EFC" w:rsidRDefault="00E23EFC" w:rsidP="00E23EFC">
      <w:pPr>
        <w:pStyle w:val="PargrafodaLista"/>
        <w:numPr>
          <w:ilvl w:val="0"/>
          <w:numId w:val="7"/>
        </w:numPr>
        <w:spacing w:line="360" w:lineRule="auto"/>
        <w:jc w:val="both"/>
        <w:rPr>
          <w:rFonts w:ascii="Times New Roman" w:hAnsi="Times New Roman"/>
          <w:sz w:val="24"/>
          <w:szCs w:val="24"/>
          <w:lang w:val="pt-PT"/>
          <w14:textOutline w14:w="9525" w14:cap="rnd" w14:cmpd="sng" w14:algn="ctr">
            <w14:noFill/>
            <w14:prstDash w14:val="solid"/>
            <w14:bevel/>
          </w14:textOutline>
        </w:rPr>
      </w:pPr>
      <w:r>
        <w:rPr>
          <w:rFonts w:ascii="Times New Roman" w:hAnsi="Times New Roman"/>
          <w:sz w:val="24"/>
          <w:szCs w:val="24"/>
          <w:lang w:val="pt-PT"/>
          <w14:textOutline w14:w="9525" w14:cap="rnd" w14:cmpd="sng" w14:algn="ctr">
            <w14:noFill/>
            <w14:prstDash w14:val="solid"/>
            <w14:bevel/>
          </w14:textOutline>
        </w:rPr>
        <w:t>Dependência ou vício</w:t>
      </w:r>
      <w:proofErr w:type="gramStart"/>
      <w:r>
        <w:rPr>
          <w:rFonts w:ascii="Times New Roman" w:hAnsi="Times New Roman"/>
          <w:sz w:val="24"/>
          <w:szCs w:val="24"/>
          <w:lang w:val="pt-PT"/>
          <w14:textOutline w14:w="9525" w14:cap="rnd" w14:cmpd="sng" w14:algn="ctr">
            <w14:noFill/>
            <w14:prstDash w14:val="solid"/>
            <w14:bevel/>
          </w14:textOutline>
        </w:rPr>
        <w:t>,</w:t>
      </w:r>
      <w:proofErr w:type="gramEnd"/>
      <w:r>
        <w:rPr>
          <w:rFonts w:ascii="Times New Roman" w:hAnsi="Times New Roman"/>
          <w:sz w:val="24"/>
          <w:szCs w:val="24"/>
          <w:lang w:val="pt-PT"/>
          <w14:textOutline w14:w="9525" w14:cap="rnd" w14:cmpd="sng" w14:algn="ctr">
            <w14:noFill/>
            <w14:prstDash w14:val="solid"/>
            <w14:bevel/>
          </w14:textOutline>
        </w:rPr>
        <w:t xml:space="preserve"> se não for gerido o seu uso;</w:t>
      </w:r>
    </w:p>
    <w:p w:rsidR="00E23EFC" w:rsidRDefault="00E23EFC" w:rsidP="00E23EFC">
      <w:pPr>
        <w:pStyle w:val="PargrafodaLista"/>
        <w:numPr>
          <w:ilvl w:val="0"/>
          <w:numId w:val="7"/>
        </w:numPr>
        <w:spacing w:line="360" w:lineRule="auto"/>
        <w:jc w:val="both"/>
        <w:rPr>
          <w:rFonts w:ascii="Times New Roman" w:hAnsi="Times New Roman"/>
          <w:sz w:val="24"/>
          <w:szCs w:val="24"/>
          <w:lang w:val="pt-PT"/>
          <w14:textOutline w14:w="9525" w14:cap="rnd" w14:cmpd="sng" w14:algn="ctr">
            <w14:noFill/>
            <w14:prstDash w14:val="solid"/>
            <w14:bevel/>
          </w14:textOutline>
        </w:rPr>
      </w:pPr>
      <w:r>
        <w:rPr>
          <w:rFonts w:ascii="Times New Roman" w:hAnsi="Times New Roman"/>
          <w:sz w:val="24"/>
          <w:szCs w:val="24"/>
          <w:lang w:val="pt-PT"/>
          <w14:textOutline w14:w="9525" w14:cap="rnd" w14:cmpd="sng" w14:algn="ctr">
            <w14:noFill/>
            <w14:prstDash w14:val="solid"/>
            <w14:bevel/>
          </w14:textOutline>
        </w:rPr>
        <w:t>Perda de habilidades para escrita e leitura;</w:t>
      </w:r>
    </w:p>
    <w:p w:rsidR="00E23EFC" w:rsidRDefault="00E23EFC" w:rsidP="00E23EFC">
      <w:pPr>
        <w:pStyle w:val="PargrafodaLista"/>
        <w:numPr>
          <w:ilvl w:val="0"/>
          <w:numId w:val="7"/>
        </w:numPr>
        <w:spacing w:line="360" w:lineRule="auto"/>
        <w:jc w:val="both"/>
        <w:rPr>
          <w:rFonts w:ascii="Times New Roman" w:hAnsi="Times New Roman"/>
          <w:sz w:val="24"/>
          <w:szCs w:val="24"/>
          <w:lang w:val="pt-PT"/>
          <w14:textOutline w14:w="9525" w14:cap="rnd" w14:cmpd="sng" w14:algn="ctr">
            <w14:noFill/>
            <w14:prstDash w14:val="solid"/>
            <w14:bevel/>
          </w14:textOutline>
        </w:rPr>
      </w:pPr>
      <w:r>
        <w:rPr>
          <w:rFonts w:ascii="Times New Roman" w:hAnsi="Times New Roman"/>
          <w:sz w:val="24"/>
          <w:szCs w:val="24"/>
          <w:lang w:val="pt-PT"/>
          <w14:textOutline w14:w="9525" w14:cap="rnd" w14:cmpd="sng" w14:algn="ctr">
            <w14:noFill/>
            <w14:prstDash w14:val="solid"/>
            <w14:bevel/>
          </w14:textOutline>
        </w:rPr>
        <w:t>Prejudica a visão;</w:t>
      </w:r>
    </w:p>
    <w:p w:rsidR="00E23EFC" w:rsidRDefault="00E23EFC" w:rsidP="00E23EFC">
      <w:pPr>
        <w:pStyle w:val="PargrafodaLista"/>
        <w:numPr>
          <w:ilvl w:val="0"/>
          <w:numId w:val="7"/>
        </w:numPr>
        <w:spacing w:line="360" w:lineRule="auto"/>
        <w:jc w:val="both"/>
        <w:rPr>
          <w:rFonts w:ascii="Times New Roman" w:hAnsi="Times New Roman"/>
          <w:sz w:val="24"/>
          <w:szCs w:val="24"/>
          <w:lang w:val="pt-PT"/>
          <w14:textOutline w14:w="9525" w14:cap="rnd" w14:cmpd="sng" w14:algn="ctr">
            <w14:noFill/>
            <w14:prstDash w14:val="solid"/>
            <w14:bevel/>
          </w14:textOutline>
        </w:rPr>
      </w:pPr>
      <w:r>
        <w:rPr>
          <w:rFonts w:ascii="Times New Roman" w:hAnsi="Times New Roman"/>
          <w:sz w:val="24"/>
          <w:szCs w:val="24"/>
          <w:lang w:val="pt-PT"/>
          <w14:textOutline w14:w="9525" w14:cap="rnd" w14:cmpd="sng" w14:algn="ctr">
            <w14:noFill/>
            <w14:prstDash w14:val="solid"/>
            <w14:bevel/>
          </w14:textOutline>
        </w:rPr>
        <w:t>Não produz pensadores mas sim repetidores de informações.</w:t>
      </w:r>
    </w:p>
    <w:p w:rsidR="00E5721C" w:rsidRPr="00821B42" w:rsidRDefault="00E5721C" w:rsidP="00E5721C">
      <w:pPr>
        <w:spacing w:line="360" w:lineRule="auto"/>
        <w:jc w:val="both"/>
        <w:rPr>
          <w:rFonts w:ascii="Times New Roman" w:hAnsi="Times New Roman"/>
          <w:b/>
          <w:sz w:val="24"/>
          <w:szCs w:val="24"/>
          <w:lang w:val="pt-PT"/>
          <w14:textOutline w14:w="9525" w14:cap="rnd" w14:cmpd="sng" w14:algn="ctr">
            <w14:noFill/>
            <w14:prstDash w14:val="solid"/>
            <w14:bevel/>
          </w14:textOutline>
        </w:rPr>
      </w:pPr>
      <w:r w:rsidRPr="00821B42">
        <w:rPr>
          <w:rFonts w:ascii="Times New Roman" w:hAnsi="Times New Roman"/>
          <w:b/>
          <w:sz w:val="24"/>
          <w:szCs w:val="24"/>
          <w:lang w:val="pt-PT"/>
          <w14:textOutline w14:w="9525" w14:cap="rnd" w14:cmpd="sng" w14:algn="ctr">
            <w14:noFill/>
            <w14:prstDash w14:val="solid"/>
            <w14:bevel/>
          </w14:textOutline>
        </w:rPr>
        <w:t>4.2. Discussão dos Resultados</w:t>
      </w:r>
    </w:p>
    <w:p w:rsidR="00E5721C" w:rsidRDefault="004849EC" w:rsidP="00E5721C">
      <w:pPr>
        <w:spacing w:line="360" w:lineRule="auto"/>
        <w:jc w:val="both"/>
        <w:rPr>
          <w:rFonts w:ascii="Times New Roman" w:hAnsi="Times New Roman"/>
          <w:sz w:val="24"/>
          <w:szCs w:val="24"/>
          <w:lang w:val="pt-PT"/>
          <w14:textOutline w14:w="9525" w14:cap="rnd" w14:cmpd="sng" w14:algn="ctr">
            <w14:noFill/>
            <w14:prstDash w14:val="solid"/>
            <w14:bevel/>
          </w14:textOutline>
        </w:rPr>
      </w:pPr>
      <w:r>
        <w:rPr>
          <w:rFonts w:ascii="Times New Roman" w:hAnsi="Times New Roman"/>
          <w:sz w:val="24"/>
          <w:szCs w:val="24"/>
          <w:lang w:val="pt-PT"/>
          <w14:textOutline w14:w="9525" w14:cap="rnd" w14:cmpd="sng" w14:algn="ctr">
            <w14:noFill/>
            <w14:prstDash w14:val="solid"/>
            <w14:bevel/>
          </w14:textOutline>
        </w:rPr>
        <w:t>Os resultados analisados anteriormente revelam que a sociedade académica está consciente da era tecnológica que hoje vivemos e fazemos dela parte. As novas tecnologias de informação e comunicação</w:t>
      </w:r>
      <w:proofErr w:type="gramStart"/>
      <w:r>
        <w:rPr>
          <w:rFonts w:ascii="Times New Roman" w:hAnsi="Times New Roman"/>
          <w:sz w:val="24"/>
          <w:szCs w:val="24"/>
          <w:lang w:val="pt-PT"/>
          <w14:textOutline w14:w="9525" w14:cap="rnd" w14:cmpd="sng" w14:algn="ctr">
            <w14:noFill/>
            <w14:prstDash w14:val="solid"/>
            <w14:bevel/>
          </w14:textOutline>
        </w:rPr>
        <w:t>,</w:t>
      </w:r>
      <w:proofErr w:type="gramEnd"/>
      <w:r>
        <w:rPr>
          <w:rFonts w:ascii="Times New Roman" w:hAnsi="Times New Roman"/>
          <w:sz w:val="24"/>
          <w:szCs w:val="24"/>
          <w:lang w:val="pt-PT"/>
          <w14:textOutline w14:w="9525" w14:cap="rnd" w14:cmpd="sng" w14:algn="ctr">
            <w14:noFill/>
            <w14:prstDash w14:val="solid"/>
            <w14:bevel/>
          </w14:textOutline>
        </w:rPr>
        <w:t xml:space="preserve"> são realidades indubitáveis do nosso dia-a-dia.</w:t>
      </w:r>
    </w:p>
    <w:p w:rsidR="004849EC" w:rsidRDefault="00EE21A7" w:rsidP="00E5721C">
      <w:pPr>
        <w:spacing w:line="360" w:lineRule="auto"/>
        <w:jc w:val="both"/>
        <w:rPr>
          <w:rFonts w:ascii="Times New Roman" w:hAnsi="Times New Roman"/>
          <w:sz w:val="24"/>
          <w:szCs w:val="24"/>
          <w:lang w:val="pt-PT"/>
          <w14:textOutline w14:w="9525" w14:cap="rnd" w14:cmpd="sng" w14:algn="ctr">
            <w14:noFill/>
            <w14:prstDash w14:val="solid"/>
            <w14:bevel/>
          </w14:textOutline>
        </w:rPr>
      </w:pPr>
      <w:r>
        <w:rPr>
          <w:rFonts w:ascii="Times New Roman" w:hAnsi="Times New Roman"/>
          <w:sz w:val="24"/>
          <w:szCs w:val="24"/>
          <w:lang w:val="pt-PT"/>
          <w14:textOutline w14:w="9525" w14:cap="rnd" w14:cmpd="sng" w14:algn="ctr">
            <w14:noFill/>
            <w14:prstDash w14:val="solid"/>
            <w14:bevel/>
          </w14:textOutline>
        </w:rPr>
        <w:lastRenderedPageBreak/>
        <w:t xml:space="preserve">Para </w:t>
      </w:r>
      <w:r w:rsidR="004849EC">
        <w:rPr>
          <w:rFonts w:ascii="Times New Roman" w:hAnsi="Times New Roman"/>
          <w:sz w:val="24"/>
          <w:szCs w:val="24"/>
          <w:lang w:val="pt-PT"/>
          <w14:textOutline w14:w="9525" w14:cap="rnd" w14:cmpd="sng" w14:algn="ctr">
            <w14:noFill/>
            <w14:prstDash w14:val="solid"/>
            <w14:bevel/>
          </w14:textOutline>
        </w:rPr>
        <w:t>o PEA, esta já não constitui novidade pois é um meio auxiliar e com grande poder revolucionário nas formas de aquisição e transmissão do conhecimento.</w:t>
      </w:r>
      <w:r w:rsidR="00975AC2">
        <w:rPr>
          <w:rFonts w:ascii="Times New Roman" w:hAnsi="Times New Roman"/>
          <w:sz w:val="24"/>
          <w:szCs w:val="24"/>
          <w:lang w:val="pt-PT"/>
          <w14:textOutline w14:w="9525" w14:cap="rnd" w14:cmpd="sng" w14:algn="ctr">
            <w14:noFill/>
            <w14:prstDash w14:val="solid"/>
            <w14:bevel/>
          </w14:textOutline>
        </w:rPr>
        <w:t xml:space="preserve"> Os docentes assim como os estudantes servem-se destes meios tecnológicos nas suas buscas incessantes do saber.</w:t>
      </w:r>
    </w:p>
    <w:p w:rsidR="00EE21A7" w:rsidRDefault="00761FBE" w:rsidP="00E5721C">
      <w:pPr>
        <w:spacing w:line="360" w:lineRule="auto"/>
        <w:jc w:val="both"/>
        <w:rPr>
          <w:rFonts w:ascii="Times New Roman" w:hAnsi="Times New Roman"/>
          <w:sz w:val="24"/>
          <w:szCs w:val="24"/>
          <w:lang w:val="pt-PT"/>
          <w14:textOutline w14:w="9525" w14:cap="rnd" w14:cmpd="sng" w14:algn="ctr">
            <w14:noFill/>
            <w14:prstDash w14:val="solid"/>
            <w14:bevel/>
          </w14:textOutline>
        </w:rPr>
      </w:pPr>
      <w:r>
        <w:rPr>
          <w:rFonts w:ascii="Times New Roman" w:hAnsi="Times New Roman"/>
          <w:sz w:val="24"/>
          <w:szCs w:val="24"/>
          <w:lang w:val="pt-PT"/>
          <w14:textOutline w14:w="9525" w14:cap="rnd" w14:cmpd="sng" w14:algn="ctr">
            <w14:noFill/>
            <w14:prstDash w14:val="solid"/>
            <w14:bevel/>
          </w14:textOutline>
        </w:rPr>
        <w:t>As tecnologias da educação são grandes aliadas da educação, se bem aproveitadas, possibilitam uma aprendizagem com eficiência e rapidez. Os ambientes tecnológicos educacionais v</w:t>
      </w:r>
      <w:r w:rsidR="0028071C">
        <w:rPr>
          <w:rFonts w:ascii="Times New Roman" w:hAnsi="Times New Roman"/>
          <w:sz w:val="24"/>
          <w:szCs w:val="24"/>
          <w:lang w:val="pt-PT"/>
          <w14:textOutline w14:w="9525" w14:cap="rnd" w14:cmpd="sng" w14:algn="ctr">
            <w14:noFill/>
            <w14:prstDash w14:val="solid"/>
            <w14:bevel/>
          </w14:textOutline>
        </w:rPr>
        <w:t>êm de encontro ao educador no sentido de ajudar e auxiliar nos métodos educacionais empregados, ligando os objectivos educacionais e a prática escolar.</w:t>
      </w:r>
    </w:p>
    <w:p w:rsidR="00F520CB" w:rsidRDefault="001B4316" w:rsidP="00E5721C">
      <w:pPr>
        <w:spacing w:line="360" w:lineRule="auto"/>
        <w:jc w:val="both"/>
        <w:rPr>
          <w:rFonts w:ascii="Times New Roman" w:hAnsi="Times New Roman"/>
          <w:sz w:val="24"/>
          <w:szCs w:val="24"/>
          <w:lang w:val="pt-PT"/>
          <w14:textOutline w14:w="9525" w14:cap="rnd" w14:cmpd="sng" w14:algn="ctr">
            <w14:noFill/>
            <w14:prstDash w14:val="solid"/>
            <w14:bevel/>
          </w14:textOutline>
        </w:rPr>
      </w:pPr>
      <w:r>
        <w:rPr>
          <w:rFonts w:ascii="Times New Roman" w:hAnsi="Times New Roman"/>
          <w:sz w:val="24"/>
          <w:szCs w:val="24"/>
          <w:lang w:val="pt-PT"/>
          <w14:textOutline w14:w="9525" w14:cap="rnd" w14:cmpd="sng" w14:algn="ctr">
            <w14:noFill/>
            <w14:prstDash w14:val="solid"/>
            <w14:bevel/>
          </w14:textOutline>
        </w:rPr>
        <w:t xml:space="preserve">Fazendo uma discussão logica da análise dos resultados das questões 4 e 5, constatou-se que em 4 os estudantes reconhecem o papel das NTIC no </w:t>
      </w:r>
      <w:r w:rsidR="007B2B56">
        <w:rPr>
          <w:rFonts w:ascii="Times New Roman" w:hAnsi="Times New Roman"/>
          <w:sz w:val="24"/>
          <w:szCs w:val="24"/>
          <w:lang w:val="pt-PT"/>
          <w14:textOutline w14:w="9525" w14:cap="rnd" w14:cmpd="sng" w14:algn="ctr">
            <w14:noFill/>
            <w14:prstDash w14:val="solid"/>
            <w14:bevel/>
          </w14:textOutline>
        </w:rPr>
        <w:t>auxílio</w:t>
      </w:r>
      <w:r>
        <w:rPr>
          <w:rFonts w:ascii="Times New Roman" w:hAnsi="Times New Roman"/>
          <w:sz w:val="24"/>
          <w:szCs w:val="24"/>
          <w:lang w:val="pt-PT"/>
          <w14:textOutline w14:w="9525" w14:cap="rnd" w14:cmpd="sng" w14:algn="ctr">
            <w14:noFill/>
            <w14:prstDash w14:val="solid"/>
            <w14:bevel/>
          </w14:textOutline>
        </w:rPr>
        <w:t xml:space="preserve"> prestado para que estes possam sentir-se </w:t>
      </w:r>
      <w:r w:rsidR="007B2B56">
        <w:rPr>
          <w:rFonts w:ascii="Times New Roman" w:hAnsi="Times New Roman"/>
          <w:sz w:val="24"/>
          <w:szCs w:val="24"/>
          <w:lang w:val="pt-PT"/>
          <w14:textOutline w14:w="9525" w14:cap="rnd" w14:cmpd="sng" w14:algn="ctr">
            <w14:noFill/>
            <w14:prstDash w14:val="solid"/>
            <w14:bevel/>
          </w14:textOutline>
        </w:rPr>
        <w:t>auxiliados na busca dos conhecimentos e usa-los para se construírem academicamente.</w:t>
      </w:r>
    </w:p>
    <w:p w:rsidR="007B2B56" w:rsidRDefault="007B2B56" w:rsidP="00E5721C">
      <w:pPr>
        <w:spacing w:line="360" w:lineRule="auto"/>
        <w:jc w:val="both"/>
        <w:rPr>
          <w:rFonts w:ascii="Times New Roman" w:hAnsi="Times New Roman"/>
          <w:sz w:val="24"/>
          <w:szCs w:val="24"/>
          <w:lang w:val="pt-PT"/>
          <w14:textOutline w14:w="9525" w14:cap="rnd" w14:cmpd="sng" w14:algn="ctr">
            <w14:noFill/>
            <w14:prstDash w14:val="solid"/>
            <w14:bevel/>
          </w14:textOutline>
        </w:rPr>
      </w:pPr>
      <w:r>
        <w:rPr>
          <w:rFonts w:ascii="Times New Roman" w:hAnsi="Times New Roman"/>
          <w:sz w:val="24"/>
          <w:szCs w:val="24"/>
          <w:lang w:val="pt-PT"/>
          <w14:textOutline w14:w="9525" w14:cap="rnd" w14:cmpd="sng" w14:algn="ctr">
            <w14:noFill/>
            <w14:prstDash w14:val="solid"/>
            <w14:bevel/>
          </w14:textOutline>
        </w:rPr>
        <w:t>Para a questão 5, sobre a proveniência da obtenção dos conhecimentos e habilidades 55% afirmaram obter a partir do trabalho de equipa o que remete ao construtivismo académico e espelha o modelo educacional actual, onde este está assente no estudante.</w:t>
      </w:r>
      <w:r w:rsidR="007824D4">
        <w:rPr>
          <w:rFonts w:ascii="Times New Roman" w:hAnsi="Times New Roman"/>
          <w:sz w:val="24"/>
          <w:szCs w:val="24"/>
          <w:lang w:val="pt-PT"/>
          <w14:textOutline w14:w="9525" w14:cap="rnd" w14:cmpd="sng" w14:algn="ctr">
            <w14:noFill/>
            <w14:prstDash w14:val="solid"/>
            <w14:bevel/>
          </w14:textOutline>
        </w:rPr>
        <w:t xml:space="preserve"> O estudante em contacto com os seus colegas tem competência de produzir seu próprio conhecimento, cabendo ao docente e as ferramentas tecnológicas auxiliar esse processo.</w:t>
      </w:r>
    </w:p>
    <w:p w:rsidR="000115E7" w:rsidRDefault="000115E7" w:rsidP="00E5721C">
      <w:pPr>
        <w:spacing w:line="360" w:lineRule="auto"/>
        <w:jc w:val="both"/>
        <w:rPr>
          <w:rFonts w:ascii="Times New Roman" w:hAnsi="Times New Roman"/>
          <w:sz w:val="24"/>
          <w:szCs w:val="24"/>
          <w:lang w:val="pt-PT"/>
          <w14:textOutline w14:w="9525" w14:cap="rnd" w14:cmpd="sng" w14:algn="ctr">
            <w14:noFill/>
            <w14:prstDash w14:val="solid"/>
            <w14:bevel/>
          </w14:textOutline>
        </w:rPr>
      </w:pPr>
      <w:r>
        <w:rPr>
          <w:rFonts w:ascii="Times New Roman" w:hAnsi="Times New Roman"/>
          <w:sz w:val="24"/>
          <w:szCs w:val="24"/>
          <w:lang w:val="pt-PT"/>
          <w14:textOutline w14:w="9525" w14:cap="rnd" w14:cmpd="sng" w14:algn="ctr">
            <w14:noFill/>
            <w14:prstDash w14:val="solid"/>
            <w14:bevel/>
          </w14:textOutline>
        </w:rPr>
        <w:t>Comparando os resultados obtidos e as hipóteses anteriormente levantadas, considerou-se validas as seguintes hipóteses:</w:t>
      </w:r>
    </w:p>
    <w:p w:rsidR="00B71A7C" w:rsidRDefault="00B71A7C" w:rsidP="00B71A7C">
      <w:pPr>
        <w:pStyle w:val="PargrafodaLista"/>
        <w:numPr>
          <w:ilvl w:val="0"/>
          <w:numId w:val="9"/>
        </w:numPr>
        <w:spacing w:line="360" w:lineRule="auto"/>
        <w:jc w:val="both"/>
        <w:rPr>
          <w:rFonts w:ascii="Times New Roman" w:hAnsi="Times New Roman"/>
          <w:sz w:val="24"/>
          <w:szCs w:val="24"/>
          <w:lang w:val="pt-PT"/>
        </w:rPr>
      </w:pPr>
      <w:r>
        <w:rPr>
          <w:rFonts w:ascii="Times New Roman" w:hAnsi="Times New Roman"/>
          <w:sz w:val="24"/>
          <w:szCs w:val="24"/>
          <w:lang w:val="pt-PT"/>
        </w:rPr>
        <w:t>Há estudantes a frequentar o ensino superior não possuindo um computador pessoal;</w:t>
      </w:r>
    </w:p>
    <w:p w:rsidR="00B71A7C" w:rsidRDefault="00B71A7C" w:rsidP="00B71A7C">
      <w:pPr>
        <w:pStyle w:val="PargrafodaLista"/>
        <w:numPr>
          <w:ilvl w:val="0"/>
          <w:numId w:val="9"/>
        </w:numPr>
        <w:spacing w:line="360" w:lineRule="auto"/>
        <w:jc w:val="both"/>
        <w:rPr>
          <w:rFonts w:ascii="Times New Roman" w:hAnsi="Times New Roman"/>
          <w:sz w:val="24"/>
          <w:szCs w:val="24"/>
          <w:lang w:val="pt-PT"/>
        </w:rPr>
      </w:pPr>
      <w:r>
        <w:rPr>
          <w:rFonts w:ascii="Times New Roman" w:hAnsi="Times New Roman"/>
          <w:sz w:val="24"/>
          <w:szCs w:val="24"/>
          <w:lang w:val="pt-PT"/>
        </w:rPr>
        <w:t>Adquirir um telefone digital pode ser um grande desafio para a maioria de estudantes da UP-Quelimane;</w:t>
      </w:r>
    </w:p>
    <w:p w:rsidR="00B71A7C" w:rsidRPr="00B71A7C" w:rsidRDefault="00B71A7C" w:rsidP="00B71A7C">
      <w:pPr>
        <w:pStyle w:val="PargrafodaLista"/>
        <w:numPr>
          <w:ilvl w:val="0"/>
          <w:numId w:val="9"/>
        </w:numPr>
        <w:spacing w:line="360" w:lineRule="auto"/>
        <w:jc w:val="both"/>
        <w:rPr>
          <w:rFonts w:ascii="Times New Roman" w:hAnsi="Times New Roman"/>
          <w:sz w:val="24"/>
          <w:szCs w:val="24"/>
          <w:lang w:val="pt-PT"/>
        </w:rPr>
      </w:pPr>
      <w:r>
        <w:rPr>
          <w:rFonts w:ascii="Times New Roman" w:hAnsi="Times New Roman"/>
          <w:sz w:val="24"/>
          <w:szCs w:val="24"/>
          <w:lang w:val="pt-PT"/>
        </w:rPr>
        <w:t>Estudantes que não possuem uma ferramenta das novas tecnologias têm um fraco desempenho académico;</w:t>
      </w:r>
    </w:p>
    <w:p w:rsidR="00B71A7C" w:rsidRDefault="00B71A7C" w:rsidP="00B71A7C">
      <w:pPr>
        <w:pStyle w:val="PargrafodaLista"/>
        <w:numPr>
          <w:ilvl w:val="0"/>
          <w:numId w:val="9"/>
        </w:numPr>
        <w:spacing w:line="360" w:lineRule="auto"/>
        <w:jc w:val="both"/>
        <w:rPr>
          <w:rFonts w:ascii="Times New Roman" w:hAnsi="Times New Roman"/>
          <w:sz w:val="24"/>
          <w:szCs w:val="24"/>
          <w:lang w:val="pt-PT"/>
        </w:rPr>
      </w:pPr>
      <w:r>
        <w:rPr>
          <w:rFonts w:ascii="Times New Roman" w:hAnsi="Times New Roman"/>
          <w:sz w:val="24"/>
          <w:szCs w:val="24"/>
          <w:lang w:val="pt-PT"/>
        </w:rPr>
        <w:t>As novas tecnologias facilitam a aprendizagem significativa;</w:t>
      </w:r>
    </w:p>
    <w:p w:rsidR="000115E7" w:rsidRDefault="00B71A7C" w:rsidP="00B71A7C">
      <w:pPr>
        <w:pStyle w:val="PargrafodaLista"/>
        <w:numPr>
          <w:ilvl w:val="0"/>
          <w:numId w:val="9"/>
        </w:numPr>
        <w:spacing w:line="360" w:lineRule="auto"/>
        <w:jc w:val="both"/>
        <w:rPr>
          <w:rFonts w:ascii="Times New Roman" w:hAnsi="Times New Roman"/>
          <w:sz w:val="24"/>
          <w:szCs w:val="24"/>
          <w:lang w:val="pt-PT"/>
        </w:rPr>
      </w:pPr>
      <w:r>
        <w:rPr>
          <w:rFonts w:ascii="Times New Roman" w:hAnsi="Times New Roman"/>
          <w:sz w:val="24"/>
          <w:szCs w:val="24"/>
          <w:lang w:val="pt-PT"/>
        </w:rPr>
        <w:t>Alguns estudantes desconhecem as vantagens e os perigos das novas tecnologias para o PEA.</w:t>
      </w:r>
    </w:p>
    <w:p w:rsidR="00B71A7C" w:rsidRDefault="00B71A7C" w:rsidP="00B71A7C">
      <w:pPr>
        <w:spacing w:line="360" w:lineRule="auto"/>
        <w:jc w:val="both"/>
        <w:rPr>
          <w:rFonts w:ascii="Times New Roman" w:hAnsi="Times New Roman"/>
          <w:sz w:val="24"/>
          <w:szCs w:val="24"/>
          <w:lang w:val="pt-PT"/>
        </w:rPr>
      </w:pPr>
      <w:r>
        <w:rPr>
          <w:rFonts w:ascii="Times New Roman" w:hAnsi="Times New Roman"/>
          <w:sz w:val="24"/>
          <w:szCs w:val="24"/>
          <w:lang w:val="pt-PT"/>
        </w:rPr>
        <w:t>Invalidou-se a seguinte hipótese:</w:t>
      </w:r>
    </w:p>
    <w:p w:rsidR="00B71A7C" w:rsidRDefault="00B71A7C" w:rsidP="00B71A7C">
      <w:pPr>
        <w:pStyle w:val="PargrafodaLista"/>
        <w:numPr>
          <w:ilvl w:val="0"/>
          <w:numId w:val="10"/>
        </w:numPr>
        <w:spacing w:line="360" w:lineRule="auto"/>
        <w:jc w:val="both"/>
        <w:rPr>
          <w:rFonts w:ascii="Times New Roman" w:hAnsi="Times New Roman"/>
          <w:sz w:val="24"/>
          <w:szCs w:val="24"/>
          <w:lang w:val="pt-PT"/>
        </w:rPr>
      </w:pPr>
      <w:r>
        <w:rPr>
          <w:rFonts w:ascii="Times New Roman" w:hAnsi="Times New Roman"/>
          <w:sz w:val="24"/>
          <w:szCs w:val="24"/>
          <w:lang w:val="pt-PT"/>
        </w:rPr>
        <w:t>As novas tecnologias não influenciam nos resultados ou aproveitamento pedagógico dos estudantes.</w:t>
      </w:r>
    </w:p>
    <w:p w:rsidR="00B71A7C" w:rsidRPr="00821B42" w:rsidRDefault="002808A1" w:rsidP="00B71A7C">
      <w:pPr>
        <w:spacing w:line="360" w:lineRule="auto"/>
        <w:jc w:val="both"/>
        <w:rPr>
          <w:rFonts w:ascii="Times New Roman" w:hAnsi="Times New Roman"/>
          <w:b/>
          <w:sz w:val="24"/>
          <w:szCs w:val="24"/>
          <w:lang w:val="pt-PT"/>
        </w:rPr>
      </w:pPr>
      <w:r w:rsidRPr="00821B42">
        <w:rPr>
          <w:rFonts w:ascii="Times New Roman" w:hAnsi="Times New Roman"/>
          <w:b/>
          <w:sz w:val="24"/>
          <w:szCs w:val="24"/>
          <w:lang w:val="pt-PT"/>
        </w:rPr>
        <w:lastRenderedPageBreak/>
        <w:t>4.2.1. Perigos das Novas Tecnologias de Informação e Comunicação no PEA</w:t>
      </w:r>
    </w:p>
    <w:p w:rsidR="002808A1" w:rsidRDefault="00250958" w:rsidP="00B71A7C">
      <w:pPr>
        <w:spacing w:line="360" w:lineRule="auto"/>
        <w:jc w:val="both"/>
        <w:rPr>
          <w:rFonts w:ascii="Times New Roman" w:hAnsi="Times New Roman"/>
          <w:sz w:val="24"/>
          <w:szCs w:val="24"/>
          <w:lang w:val="pt-PT"/>
        </w:rPr>
      </w:pPr>
      <w:r>
        <w:rPr>
          <w:rFonts w:ascii="Times New Roman" w:hAnsi="Times New Roman"/>
          <w:sz w:val="24"/>
          <w:szCs w:val="24"/>
          <w:lang w:val="pt-PT"/>
        </w:rPr>
        <w:t>No PEA, as novas tecnologias de informação e comunicação podem gerar uma infinidade de perigos crassos desde a Síndrome de Pensamento Acelerado (SPA), devido ao excesso de informações bombardeados por esses meios, problemas psicossomáticos, desconcentração dos estudantes, má estruturação de ideias e pensamentos, fraco rendimento escolar, perda de noites ou insuficiência de descanso mental e desgaste mental devido ao vício no uso das tecnologias.</w:t>
      </w:r>
    </w:p>
    <w:p w:rsidR="001C42A0" w:rsidRPr="00A31C9E" w:rsidRDefault="00E534AF" w:rsidP="00E5721C">
      <w:pPr>
        <w:spacing w:line="360" w:lineRule="auto"/>
        <w:jc w:val="both"/>
        <w:rPr>
          <w:rFonts w:ascii="Times New Roman" w:hAnsi="Times New Roman"/>
          <w:sz w:val="24"/>
          <w:szCs w:val="24"/>
          <w:lang w:val="pt-PT"/>
        </w:rPr>
      </w:pPr>
      <w:r>
        <w:rPr>
          <w:rFonts w:ascii="Times New Roman" w:hAnsi="Times New Roman"/>
          <w:sz w:val="24"/>
          <w:szCs w:val="24"/>
          <w:lang w:val="pt-PT"/>
        </w:rPr>
        <w:t>Outro perigo é de actualmente já não se formam pensadores mas sim repetidores de informações. Estamos na era do “</w:t>
      </w:r>
      <w:r w:rsidRPr="00E534AF">
        <w:rPr>
          <w:rFonts w:ascii="Times New Roman" w:hAnsi="Times New Roman"/>
          <w:i/>
          <w:sz w:val="24"/>
          <w:szCs w:val="24"/>
          <w:lang w:val="pt-PT"/>
        </w:rPr>
        <w:t>fast food</w:t>
      </w:r>
      <w:r>
        <w:rPr>
          <w:rFonts w:ascii="Times New Roman" w:hAnsi="Times New Roman"/>
          <w:sz w:val="24"/>
          <w:szCs w:val="24"/>
          <w:lang w:val="pt-PT"/>
        </w:rPr>
        <w:t xml:space="preserve">” gerado pelas novas tecnologias de informação e comunicação onde as informações estão disponíveis </w:t>
      </w:r>
      <w:r w:rsidR="00F957FF">
        <w:rPr>
          <w:rFonts w:ascii="Times New Roman" w:hAnsi="Times New Roman"/>
          <w:sz w:val="24"/>
          <w:szCs w:val="24"/>
          <w:lang w:val="pt-PT"/>
        </w:rPr>
        <w:t>e nó</w:t>
      </w:r>
      <w:r>
        <w:rPr>
          <w:rFonts w:ascii="Times New Roman" w:hAnsi="Times New Roman"/>
          <w:sz w:val="24"/>
          <w:szCs w:val="24"/>
          <w:lang w:val="pt-PT"/>
        </w:rPr>
        <w:t>s ape</w:t>
      </w:r>
      <w:r w:rsidR="00A16DFD">
        <w:rPr>
          <w:rFonts w:ascii="Times New Roman" w:hAnsi="Times New Roman"/>
          <w:sz w:val="24"/>
          <w:szCs w:val="24"/>
          <w:lang w:val="pt-PT"/>
        </w:rPr>
        <w:t>nas nos limitamos em consumir. Q</w:t>
      </w:r>
      <w:r>
        <w:rPr>
          <w:rFonts w:ascii="Times New Roman" w:hAnsi="Times New Roman"/>
          <w:sz w:val="24"/>
          <w:szCs w:val="24"/>
          <w:lang w:val="pt-PT"/>
        </w:rPr>
        <w:t>uando produziremos nossas próprias ideias?</w:t>
      </w:r>
      <w:r w:rsidR="003E6E17">
        <w:rPr>
          <w:rFonts w:ascii="Times New Roman" w:hAnsi="Times New Roman"/>
          <w:sz w:val="24"/>
          <w:szCs w:val="24"/>
          <w:lang w:val="pt-PT"/>
        </w:rPr>
        <w:t xml:space="preserve"> Devido a esse consumismo muitos jovens estudantes hoje não tem o </w:t>
      </w:r>
      <w:r w:rsidR="00425955">
        <w:rPr>
          <w:rFonts w:ascii="Times New Roman" w:hAnsi="Times New Roman"/>
          <w:sz w:val="24"/>
          <w:szCs w:val="24"/>
          <w:lang w:val="pt-PT"/>
        </w:rPr>
        <w:t>hábito</w:t>
      </w:r>
      <w:r w:rsidR="003E6E17">
        <w:rPr>
          <w:rFonts w:ascii="Times New Roman" w:hAnsi="Times New Roman"/>
          <w:sz w:val="24"/>
          <w:szCs w:val="24"/>
          <w:lang w:val="pt-PT"/>
        </w:rPr>
        <w:t xml:space="preserve"> de leitura e a escrita, a expressividade deles está gravemente comprometida.</w:t>
      </w:r>
      <w:r w:rsidR="000B07A1">
        <w:rPr>
          <w:rFonts w:ascii="Times New Roman" w:hAnsi="Times New Roman"/>
          <w:sz w:val="24"/>
          <w:szCs w:val="24"/>
          <w:lang w:val="pt-PT"/>
        </w:rPr>
        <w:t xml:space="preserve"> O gráfico 2 ilustra melhor essa problemática de falta de leitura, os livros são pouco ou nunca visitados pelos estudantes em comparação com os computadores e outras tecnologias que estes acedem para ler matérias.</w:t>
      </w:r>
    </w:p>
    <w:p w:rsidR="00780D30" w:rsidRPr="00821B42" w:rsidRDefault="00780D30" w:rsidP="00780D30">
      <w:pPr>
        <w:spacing w:line="360" w:lineRule="auto"/>
        <w:jc w:val="both"/>
        <w:rPr>
          <w:rFonts w:ascii="Times New Roman" w:hAnsi="Times New Roman"/>
          <w:b/>
          <w:sz w:val="24"/>
          <w:szCs w:val="24"/>
          <w:lang w:val="pt-PT"/>
        </w:rPr>
      </w:pPr>
      <w:r w:rsidRPr="00821B42">
        <w:rPr>
          <w:rFonts w:ascii="Times New Roman" w:hAnsi="Times New Roman"/>
          <w:b/>
          <w:sz w:val="24"/>
          <w:szCs w:val="24"/>
          <w:lang w:val="pt-PT"/>
        </w:rPr>
        <w:t>5. CONCLUSÕES</w:t>
      </w:r>
    </w:p>
    <w:p w:rsidR="00780D30" w:rsidRDefault="00F957FF" w:rsidP="00780D30">
      <w:pPr>
        <w:spacing w:line="360" w:lineRule="auto"/>
        <w:jc w:val="both"/>
        <w:rPr>
          <w:rFonts w:ascii="Times New Roman" w:hAnsi="Times New Roman"/>
          <w:sz w:val="24"/>
          <w:szCs w:val="24"/>
          <w:lang w:val="pt-PT"/>
        </w:rPr>
      </w:pPr>
      <w:r>
        <w:rPr>
          <w:rFonts w:ascii="Times New Roman" w:hAnsi="Times New Roman"/>
          <w:sz w:val="24"/>
          <w:szCs w:val="24"/>
          <w:lang w:val="pt-PT"/>
        </w:rPr>
        <w:t>As NTIC têm sido vistas como um grande avanço no mundo moderno, pois vieram resolver e melhorar a actividade humana em diversos campos de actuação e a educação não está isenta dessa novidade.</w:t>
      </w:r>
    </w:p>
    <w:p w:rsidR="00700ADC" w:rsidRDefault="00700ADC" w:rsidP="00780D30">
      <w:pPr>
        <w:spacing w:line="360" w:lineRule="auto"/>
        <w:jc w:val="both"/>
        <w:rPr>
          <w:rFonts w:ascii="Times New Roman" w:hAnsi="Times New Roman"/>
          <w:sz w:val="24"/>
          <w:szCs w:val="24"/>
          <w:lang w:val="pt-PT"/>
        </w:rPr>
      </w:pPr>
      <w:r>
        <w:rPr>
          <w:rFonts w:ascii="Times New Roman" w:hAnsi="Times New Roman"/>
          <w:sz w:val="24"/>
          <w:szCs w:val="24"/>
          <w:lang w:val="pt-PT"/>
        </w:rPr>
        <w:t>Para os resultados avaliados n</w:t>
      </w:r>
      <w:r w:rsidR="00116EF5">
        <w:rPr>
          <w:rFonts w:ascii="Times New Roman" w:hAnsi="Times New Roman"/>
          <w:sz w:val="24"/>
          <w:szCs w:val="24"/>
          <w:lang w:val="pt-PT"/>
        </w:rPr>
        <w:t>o presente artigo sobre a influê</w:t>
      </w:r>
      <w:r>
        <w:rPr>
          <w:rFonts w:ascii="Times New Roman" w:hAnsi="Times New Roman"/>
          <w:sz w:val="24"/>
          <w:szCs w:val="24"/>
          <w:lang w:val="pt-PT"/>
        </w:rPr>
        <w:t>ncia das NTIC no PEA, esta tem ajudado os estudantes na aquisição das competências e habilidades necessárias na construção dos seus perfis na pesquisa, no trabalho em equipa, no estudo individual entre outras tarefas.</w:t>
      </w:r>
    </w:p>
    <w:p w:rsidR="00700ADC" w:rsidRDefault="00680359" w:rsidP="00780D30">
      <w:pPr>
        <w:spacing w:line="360" w:lineRule="auto"/>
        <w:jc w:val="both"/>
        <w:rPr>
          <w:rFonts w:ascii="Times New Roman" w:hAnsi="Times New Roman"/>
          <w:sz w:val="24"/>
          <w:szCs w:val="24"/>
          <w:lang w:val="pt-PT"/>
        </w:rPr>
      </w:pPr>
      <w:r>
        <w:rPr>
          <w:rFonts w:ascii="Times New Roman" w:hAnsi="Times New Roman"/>
          <w:sz w:val="24"/>
          <w:szCs w:val="24"/>
          <w:lang w:val="pt-PT"/>
        </w:rPr>
        <w:t>O uso dessas tecnologias deve ser orientado e regrado só assim pode-se atingir a qualidade necessária sem correr-se perigo de bombardear os estudantes co excesso de informações e buscas de conhecimentos desnecessários, contribuindo assim para um PEA bastante motivador e convidativo.</w:t>
      </w:r>
    </w:p>
    <w:p w:rsidR="00DA4877" w:rsidRDefault="00DA4877" w:rsidP="00780D30">
      <w:pPr>
        <w:spacing w:line="360" w:lineRule="auto"/>
        <w:jc w:val="both"/>
        <w:rPr>
          <w:rFonts w:ascii="Times New Roman" w:hAnsi="Times New Roman"/>
          <w:sz w:val="24"/>
          <w:szCs w:val="24"/>
          <w:lang w:val="pt-PT"/>
        </w:rPr>
      </w:pPr>
    </w:p>
    <w:p w:rsidR="00117F35" w:rsidRDefault="00117F35" w:rsidP="00780D30">
      <w:pPr>
        <w:spacing w:line="360" w:lineRule="auto"/>
        <w:jc w:val="both"/>
        <w:rPr>
          <w:rFonts w:ascii="Times New Roman" w:hAnsi="Times New Roman"/>
          <w:sz w:val="24"/>
          <w:szCs w:val="24"/>
          <w:lang w:val="pt-PT"/>
        </w:rPr>
      </w:pPr>
    </w:p>
    <w:p w:rsidR="00117F35" w:rsidRDefault="00117F35" w:rsidP="00780D30">
      <w:pPr>
        <w:spacing w:line="360" w:lineRule="auto"/>
        <w:jc w:val="both"/>
        <w:rPr>
          <w:rFonts w:ascii="Times New Roman" w:hAnsi="Times New Roman"/>
          <w:sz w:val="24"/>
          <w:szCs w:val="24"/>
          <w:lang w:val="pt-PT"/>
        </w:rPr>
      </w:pPr>
    </w:p>
    <w:p w:rsidR="00117F35" w:rsidRDefault="00117F35" w:rsidP="00780D30">
      <w:pPr>
        <w:spacing w:line="360" w:lineRule="auto"/>
        <w:jc w:val="both"/>
        <w:rPr>
          <w:rFonts w:ascii="Times New Roman" w:hAnsi="Times New Roman"/>
          <w:sz w:val="24"/>
          <w:szCs w:val="24"/>
          <w:lang w:val="pt-PT"/>
        </w:rPr>
      </w:pPr>
    </w:p>
    <w:p w:rsidR="00780D30" w:rsidRPr="00821B42" w:rsidRDefault="00780D30" w:rsidP="00780D30">
      <w:pPr>
        <w:spacing w:line="360" w:lineRule="auto"/>
        <w:jc w:val="both"/>
        <w:rPr>
          <w:rFonts w:ascii="Times New Roman" w:hAnsi="Times New Roman"/>
          <w:b/>
          <w:sz w:val="24"/>
          <w:szCs w:val="24"/>
          <w:lang w:val="pt-PT"/>
        </w:rPr>
      </w:pPr>
      <w:r w:rsidRPr="00821B42">
        <w:rPr>
          <w:rFonts w:ascii="Times New Roman" w:hAnsi="Times New Roman"/>
          <w:b/>
          <w:sz w:val="24"/>
          <w:szCs w:val="24"/>
          <w:lang w:val="pt-PT"/>
        </w:rPr>
        <w:t>6. BIBLIOGRAFIA</w:t>
      </w:r>
    </w:p>
    <w:p w:rsidR="00211FC4" w:rsidRPr="00505F2B" w:rsidRDefault="00211FC4" w:rsidP="00505F2B">
      <w:pPr>
        <w:spacing w:line="360" w:lineRule="auto"/>
        <w:jc w:val="both"/>
        <w:rPr>
          <w:rFonts w:ascii="Times New Roman" w:hAnsi="Times New Roman"/>
          <w:color w:val="000000"/>
          <w:sz w:val="24"/>
          <w:szCs w:val="24"/>
          <w:lang w:val="pt-BR"/>
        </w:rPr>
      </w:pPr>
      <w:r w:rsidRPr="00505F2B">
        <w:rPr>
          <w:rFonts w:ascii="Times New Roman" w:hAnsi="Times New Roman"/>
          <w:color w:val="000000"/>
          <w:sz w:val="24"/>
          <w:szCs w:val="24"/>
          <w:lang w:val="pt-BR"/>
        </w:rPr>
        <w:t xml:space="preserve">KENSKI, V. M. </w:t>
      </w:r>
      <w:r w:rsidRPr="00505F2B">
        <w:rPr>
          <w:rFonts w:ascii="Times New Roman" w:hAnsi="Times New Roman"/>
          <w:bCs/>
          <w:i/>
          <w:color w:val="000000"/>
          <w:sz w:val="24"/>
          <w:szCs w:val="24"/>
          <w:lang w:val="pt-BR"/>
        </w:rPr>
        <w:t>Tecnologias e Ensino Presencial e a Distância</w:t>
      </w:r>
      <w:r w:rsidRPr="00505F2B">
        <w:rPr>
          <w:rFonts w:ascii="Times New Roman" w:hAnsi="Times New Roman"/>
          <w:color w:val="000000"/>
          <w:sz w:val="24"/>
          <w:szCs w:val="24"/>
          <w:lang w:val="pt-BR"/>
        </w:rPr>
        <w:t>. 9. ed. Campinas: Papirus, 2010.</w:t>
      </w:r>
    </w:p>
    <w:p w:rsidR="00364F71" w:rsidRPr="002F564C" w:rsidRDefault="00364F71" w:rsidP="00505F2B">
      <w:pPr>
        <w:spacing w:line="360" w:lineRule="auto"/>
        <w:jc w:val="both"/>
        <w:rPr>
          <w:rFonts w:ascii="Times New Roman" w:hAnsi="Times New Roman"/>
          <w:color w:val="000000"/>
          <w:sz w:val="24"/>
          <w:szCs w:val="24"/>
          <w:lang w:val="pt-BR"/>
        </w:rPr>
      </w:pPr>
      <w:r w:rsidRPr="00505F2B">
        <w:rPr>
          <w:rFonts w:ascii="Times New Roman" w:hAnsi="Times New Roman"/>
          <w:color w:val="000000"/>
          <w:sz w:val="24"/>
          <w:szCs w:val="24"/>
          <w:lang w:val="pt-BR"/>
        </w:rPr>
        <w:t xml:space="preserve">ROSA, L. M. </w:t>
      </w:r>
      <w:r w:rsidRPr="00505F2B">
        <w:rPr>
          <w:rFonts w:ascii="Times New Roman" w:hAnsi="Times New Roman"/>
          <w:bCs/>
          <w:i/>
          <w:color w:val="000000"/>
          <w:sz w:val="24"/>
          <w:szCs w:val="24"/>
          <w:lang w:val="pt-BR"/>
        </w:rPr>
        <w:t>Comunicação apresentada no painel “Centro de recursos: um espaço de aprendizagens múltiplas”</w:t>
      </w:r>
      <w:r w:rsidRPr="00505F2B">
        <w:rPr>
          <w:rFonts w:ascii="Times New Roman" w:hAnsi="Times New Roman"/>
          <w:color w:val="000000"/>
          <w:sz w:val="24"/>
          <w:szCs w:val="24"/>
          <w:lang w:val="pt-BR"/>
        </w:rPr>
        <w:t xml:space="preserve">. 1999. Disponível em: &lt;http://www.univab.pt/~porto/ textos/ Leonel/Pessoal/tic_cre.htm&gt;. </w:t>
      </w:r>
      <w:r w:rsidRPr="002F564C">
        <w:rPr>
          <w:rFonts w:ascii="Times New Roman" w:hAnsi="Times New Roman"/>
          <w:color w:val="000000"/>
          <w:sz w:val="24"/>
          <w:szCs w:val="24"/>
          <w:lang w:val="pt-BR"/>
        </w:rPr>
        <w:t xml:space="preserve">Acesso em: 06 </w:t>
      </w:r>
      <w:proofErr w:type="gramStart"/>
      <w:r w:rsidRPr="002F564C">
        <w:rPr>
          <w:rFonts w:ascii="Times New Roman" w:hAnsi="Times New Roman"/>
          <w:color w:val="000000"/>
          <w:sz w:val="24"/>
          <w:szCs w:val="24"/>
          <w:lang w:val="pt-BR"/>
        </w:rPr>
        <w:t>Out.</w:t>
      </w:r>
      <w:proofErr w:type="gramEnd"/>
      <w:r w:rsidRPr="002F564C">
        <w:rPr>
          <w:rFonts w:ascii="Times New Roman" w:hAnsi="Times New Roman"/>
          <w:color w:val="000000"/>
          <w:sz w:val="24"/>
          <w:szCs w:val="24"/>
          <w:lang w:val="pt-BR"/>
        </w:rPr>
        <w:t xml:space="preserve"> 2016.</w:t>
      </w:r>
    </w:p>
    <w:p w:rsidR="00364F71" w:rsidRPr="002F564C" w:rsidRDefault="00364F71" w:rsidP="00505F2B">
      <w:pPr>
        <w:spacing w:line="360" w:lineRule="auto"/>
        <w:jc w:val="both"/>
        <w:rPr>
          <w:rFonts w:ascii="Times New Roman" w:hAnsi="Times New Roman"/>
          <w:color w:val="000000"/>
          <w:sz w:val="24"/>
          <w:szCs w:val="24"/>
          <w:lang w:val="pt-BR"/>
        </w:rPr>
      </w:pPr>
      <w:r w:rsidRPr="00505F2B">
        <w:rPr>
          <w:rFonts w:ascii="Times New Roman" w:hAnsi="Times New Roman"/>
          <w:color w:val="000000"/>
          <w:sz w:val="24"/>
          <w:szCs w:val="24"/>
          <w:lang w:val="pt-BR"/>
        </w:rPr>
        <w:t xml:space="preserve">ALMEIDA, M. E. B. </w:t>
      </w:r>
      <w:r w:rsidRPr="00505F2B">
        <w:rPr>
          <w:rFonts w:ascii="Times New Roman" w:hAnsi="Times New Roman"/>
          <w:i/>
          <w:color w:val="000000"/>
          <w:sz w:val="24"/>
          <w:szCs w:val="24"/>
          <w:lang w:val="pt-BR"/>
        </w:rPr>
        <w:t>Tecnologias digitais na educação: o futuro é hoje</w:t>
      </w:r>
      <w:r w:rsidRPr="00505F2B">
        <w:rPr>
          <w:rFonts w:ascii="Times New Roman" w:hAnsi="Times New Roman"/>
          <w:color w:val="000000"/>
          <w:sz w:val="24"/>
          <w:szCs w:val="24"/>
          <w:lang w:val="pt-BR"/>
        </w:rPr>
        <w:t xml:space="preserve">. In: ENCONTRO DE EDUCAÇÃO E TECNOLOGIAS DE INFORMAÇÃO E COMUNICAÇÃO, 5, 2007. </w:t>
      </w:r>
      <w:r w:rsidRPr="00505F2B">
        <w:rPr>
          <w:rFonts w:ascii="Times New Roman" w:hAnsi="Times New Roman"/>
          <w:b/>
          <w:bCs/>
          <w:color w:val="000000"/>
          <w:sz w:val="24"/>
          <w:szCs w:val="24"/>
          <w:lang w:val="pt-BR"/>
        </w:rPr>
        <w:t>Anuais</w:t>
      </w:r>
      <w:r w:rsidRPr="00505F2B">
        <w:rPr>
          <w:rFonts w:ascii="Times New Roman" w:hAnsi="Times New Roman"/>
          <w:color w:val="000000"/>
          <w:sz w:val="24"/>
          <w:szCs w:val="24"/>
          <w:lang w:val="pt-BR"/>
        </w:rPr>
        <w:t xml:space="preserve">, 2007. Disponível em: &lt;http://etic2008.files. wordpress.com/2008/11/pucspmariaelizabeth.pdf&gt;. </w:t>
      </w:r>
      <w:r w:rsidRPr="002F564C">
        <w:rPr>
          <w:rFonts w:ascii="Times New Roman" w:hAnsi="Times New Roman"/>
          <w:color w:val="000000"/>
          <w:sz w:val="24"/>
          <w:szCs w:val="24"/>
          <w:lang w:val="pt-BR"/>
        </w:rPr>
        <w:t xml:space="preserve">Acesso em: 06 </w:t>
      </w:r>
      <w:proofErr w:type="gramStart"/>
      <w:r w:rsidRPr="002F564C">
        <w:rPr>
          <w:rFonts w:ascii="Times New Roman" w:hAnsi="Times New Roman"/>
          <w:color w:val="000000"/>
          <w:sz w:val="24"/>
          <w:szCs w:val="24"/>
          <w:lang w:val="pt-BR"/>
        </w:rPr>
        <w:t>Out.</w:t>
      </w:r>
      <w:proofErr w:type="gramEnd"/>
      <w:r w:rsidRPr="002F564C">
        <w:rPr>
          <w:rFonts w:ascii="Times New Roman" w:hAnsi="Times New Roman"/>
          <w:color w:val="000000"/>
          <w:sz w:val="24"/>
          <w:szCs w:val="24"/>
          <w:lang w:val="pt-BR"/>
        </w:rPr>
        <w:t xml:space="preserve"> 2016.</w:t>
      </w:r>
    </w:p>
    <w:p w:rsidR="00B53D88" w:rsidRPr="00266A1A" w:rsidRDefault="00B53D88" w:rsidP="00505F2B">
      <w:pPr>
        <w:spacing w:line="360" w:lineRule="auto"/>
        <w:jc w:val="both"/>
        <w:rPr>
          <w:rFonts w:ascii="Times New Roman" w:hAnsi="Times New Roman"/>
          <w:color w:val="000000"/>
          <w:sz w:val="24"/>
          <w:szCs w:val="24"/>
          <w:lang w:val="pt-BR"/>
        </w:rPr>
      </w:pPr>
      <w:r w:rsidRPr="00505F2B">
        <w:rPr>
          <w:rFonts w:ascii="Times New Roman" w:hAnsi="Times New Roman"/>
          <w:color w:val="000000"/>
          <w:sz w:val="24"/>
          <w:szCs w:val="24"/>
          <w:lang w:val="pt-BR"/>
        </w:rPr>
        <w:t xml:space="preserve">GRAÇA, A. </w:t>
      </w:r>
      <w:r w:rsidRPr="00505F2B">
        <w:rPr>
          <w:rFonts w:ascii="Times New Roman" w:hAnsi="Times New Roman"/>
          <w:bCs/>
          <w:i/>
          <w:color w:val="000000"/>
          <w:sz w:val="24"/>
          <w:szCs w:val="24"/>
          <w:lang w:val="pt-BR"/>
        </w:rPr>
        <w:t xml:space="preserve">Importância das TIC na sociedade </w:t>
      </w:r>
      <w:proofErr w:type="spellStart"/>
      <w:r w:rsidRPr="00505F2B">
        <w:rPr>
          <w:rFonts w:ascii="Times New Roman" w:hAnsi="Times New Roman"/>
          <w:bCs/>
          <w:i/>
          <w:color w:val="000000"/>
          <w:sz w:val="24"/>
          <w:szCs w:val="24"/>
          <w:lang w:val="pt-BR"/>
        </w:rPr>
        <w:t>actual</w:t>
      </w:r>
      <w:proofErr w:type="spellEnd"/>
      <w:r w:rsidRPr="00505F2B">
        <w:rPr>
          <w:rFonts w:ascii="Times New Roman" w:hAnsi="Times New Roman"/>
          <w:color w:val="000000"/>
          <w:sz w:val="24"/>
          <w:szCs w:val="24"/>
          <w:lang w:val="pt-BR"/>
        </w:rPr>
        <w:t xml:space="preserve">. 23 fev. 2007. Disponível em: &lt;http://www.notapositiva.com/trab_estudantes/trab_estudantes/tic/10importanctic. </w:t>
      </w:r>
      <w:proofErr w:type="spellStart"/>
      <w:proofErr w:type="gramStart"/>
      <w:r w:rsidRPr="00505F2B">
        <w:rPr>
          <w:rFonts w:ascii="Times New Roman" w:hAnsi="Times New Roman"/>
          <w:color w:val="000000"/>
          <w:sz w:val="24"/>
          <w:szCs w:val="24"/>
          <w:lang w:val="pt-BR"/>
        </w:rPr>
        <w:t>htm</w:t>
      </w:r>
      <w:proofErr w:type="gramEnd"/>
      <w:r w:rsidRPr="00505F2B">
        <w:rPr>
          <w:rFonts w:ascii="Times New Roman" w:hAnsi="Times New Roman"/>
          <w:color w:val="000000"/>
          <w:sz w:val="24"/>
          <w:szCs w:val="24"/>
          <w:lang w:val="pt-BR"/>
        </w:rPr>
        <w:t>#vermais</w:t>
      </w:r>
      <w:proofErr w:type="spellEnd"/>
      <w:r w:rsidRPr="00505F2B">
        <w:rPr>
          <w:rFonts w:ascii="Times New Roman" w:hAnsi="Times New Roman"/>
          <w:color w:val="000000"/>
          <w:sz w:val="24"/>
          <w:szCs w:val="24"/>
          <w:lang w:val="pt-BR"/>
        </w:rPr>
        <w:t xml:space="preserve">&gt;. </w:t>
      </w:r>
      <w:r w:rsidRPr="00266A1A">
        <w:rPr>
          <w:rFonts w:ascii="Times New Roman" w:hAnsi="Times New Roman"/>
          <w:color w:val="000000"/>
          <w:sz w:val="24"/>
          <w:szCs w:val="24"/>
          <w:lang w:val="pt-BR"/>
        </w:rPr>
        <w:t xml:space="preserve">Acesso em 05 </w:t>
      </w:r>
      <w:proofErr w:type="gramStart"/>
      <w:r w:rsidRPr="00266A1A">
        <w:rPr>
          <w:rFonts w:ascii="Times New Roman" w:hAnsi="Times New Roman"/>
          <w:color w:val="000000"/>
          <w:sz w:val="24"/>
          <w:szCs w:val="24"/>
          <w:lang w:val="pt-BR"/>
        </w:rPr>
        <w:t>Out.</w:t>
      </w:r>
      <w:proofErr w:type="gramEnd"/>
      <w:r w:rsidRPr="00266A1A">
        <w:rPr>
          <w:rFonts w:ascii="Times New Roman" w:hAnsi="Times New Roman"/>
          <w:color w:val="000000"/>
          <w:sz w:val="24"/>
          <w:szCs w:val="24"/>
          <w:lang w:val="pt-BR"/>
        </w:rPr>
        <w:t xml:space="preserve"> 2016.</w:t>
      </w:r>
    </w:p>
    <w:p w:rsidR="00364F71" w:rsidRDefault="00266A1A" w:rsidP="00505F2B">
      <w:pPr>
        <w:spacing w:line="360" w:lineRule="auto"/>
        <w:jc w:val="both"/>
        <w:rPr>
          <w:rFonts w:ascii="Times New Roman" w:hAnsi="Times New Roman"/>
          <w:color w:val="000000"/>
          <w:sz w:val="24"/>
          <w:szCs w:val="24"/>
          <w:lang w:val="pt-BR"/>
        </w:rPr>
      </w:pPr>
      <w:r w:rsidRPr="00266A1A">
        <w:rPr>
          <w:rFonts w:ascii="Times New Roman" w:hAnsi="Times New Roman"/>
          <w:color w:val="000000"/>
          <w:sz w:val="24"/>
          <w:szCs w:val="24"/>
          <w:lang w:val="pt-BR"/>
        </w:rPr>
        <w:t xml:space="preserve">BARRETO, R.G e </w:t>
      </w:r>
      <w:proofErr w:type="gramStart"/>
      <w:r w:rsidRPr="00266A1A">
        <w:rPr>
          <w:rFonts w:ascii="Times New Roman" w:hAnsi="Times New Roman"/>
          <w:color w:val="000000"/>
          <w:sz w:val="24"/>
          <w:szCs w:val="24"/>
          <w:lang w:val="pt-BR"/>
        </w:rPr>
        <w:t>LEHER,R</w:t>
      </w:r>
      <w:proofErr w:type="gramEnd"/>
      <w:r w:rsidRPr="00266A1A">
        <w:rPr>
          <w:rFonts w:ascii="Times New Roman" w:hAnsi="Times New Roman"/>
          <w:color w:val="000000"/>
          <w:sz w:val="24"/>
          <w:szCs w:val="24"/>
          <w:lang w:val="pt-BR"/>
        </w:rPr>
        <w:t xml:space="preserve">, </w:t>
      </w:r>
      <w:r w:rsidRPr="00266A1A">
        <w:rPr>
          <w:rFonts w:ascii="Times New Roman" w:hAnsi="Times New Roman"/>
          <w:i/>
          <w:color w:val="000000"/>
          <w:sz w:val="24"/>
          <w:szCs w:val="24"/>
          <w:lang w:val="pt-BR"/>
        </w:rPr>
        <w:t>Trabalho Docente e as Reformas Neoliberais</w:t>
      </w:r>
      <w:r w:rsidRPr="00266A1A">
        <w:rPr>
          <w:rFonts w:ascii="Times New Roman" w:hAnsi="Times New Roman"/>
          <w:color w:val="000000"/>
          <w:sz w:val="24"/>
          <w:szCs w:val="24"/>
          <w:lang w:val="pt-BR"/>
        </w:rPr>
        <w:t xml:space="preserve">. </w:t>
      </w:r>
      <w:r>
        <w:rPr>
          <w:rFonts w:ascii="Times New Roman" w:hAnsi="Times New Roman"/>
          <w:color w:val="000000"/>
          <w:sz w:val="24"/>
          <w:szCs w:val="24"/>
          <w:lang w:val="pt-BR"/>
        </w:rPr>
        <w:t xml:space="preserve">In: </w:t>
      </w:r>
      <w:proofErr w:type="gramStart"/>
      <w:r>
        <w:rPr>
          <w:rFonts w:ascii="Times New Roman" w:hAnsi="Times New Roman"/>
          <w:color w:val="000000"/>
          <w:sz w:val="24"/>
          <w:szCs w:val="24"/>
          <w:lang w:val="pt-BR"/>
        </w:rPr>
        <w:t>OLIVEIRA,D.A.</w:t>
      </w:r>
      <w:proofErr w:type="gramEnd"/>
      <w:r>
        <w:rPr>
          <w:rFonts w:ascii="Times New Roman" w:hAnsi="Times New Roman"/>
          <w:color w:val="000000"/>
          <w:sz w:val="24"/>
          <w:szCs w:val="24"/>
          <w:lang w:val="pt-BR"/>
        </w:rPr>
        <w:t>(</w:t>
      </w:r>
      <w:proofErr w:type="spellStart"/>
      <w:r>
        <w:rPr>
          <w:rFonts w:ascii="Times New Roman" w:hAnsi="Times New Roman"/>
          <w:color w:val="000000"/>
          <w:sz w:val="24"/>
          <w:szCs w:val="24"/>
          <w:lang w:val="pt-BR"/>
        </w:rPr>
        <w:t>Org</w:t>
      </w:r>
      <w:proofErr w:type="spellEnd"/>
      <w:r>
        <w:rPr>
          <w:rFonts w:ascii="Times New Roman" w:hAnsi="Times New Roman"/>
          <w:color w:val="000000"/>
          <w:sz w:val="24"/>
          <w:szCs w:val="24"/>
          <w:lang w:val="pt-BR"/>
        </w:rPr>
        <w:t>). Reformas educacionais na América Latina e os trabalhadores docentes. Belo Horizonte: Autentica, 2003.</w:t>
      </w:r>
    </w:p>
    <w:p w:rsidR="00266A1A" w:rsidRPr="00266A1A" w:rsidRDefault="00266A1A" w:rsidP="00505F2B">
      <w:pPr>
        <w:spacing w:line="360" w:lineRule="auto"/>
        <w:jc w:val="both"/>
        <w:rPr>
          <w:rFonts w:ascii="Times New Roman" w:hAnsi="Times New Roman"/>
          <w:color w:val="000000"/>
          <w:sz w:val="24"/>
          <w:szCs w:val="24"/>
          <w:lang w:val="pt-BR"/>
        </w:rPr>
      </w:pPr>
      <w:r>
        <w:rPr>
          <w:rFonts w:ascii="Times New Roman" w:hAnsi="Times New Roman"/>
          <w:color w:val="000000"/>
          <w:sz w:val="24"/>
          <w:szCs w:val="24"/>
          <w:lang w:val="pt-BR"/>
        </w:rPr>
        <w:t xml:space="preserve">BAUDRILLARD, J. </w:t>
      </w:r>
      <w:r w:rsidRPr="00AC6652">
        <w:rPr>
          <w:rFonts w:ascii="Times New Roman" w:hAnsi="Times New Roman"/>
          <w:i/>
          <w:color w:val="000000"/>
          <w:sz w:val="24"/>
          <w:szCs w:val="24"/>
          <w:lang w:val="pt-BR"/>
        </w:rPr>
        <w:t>Simulacros e simulação</w:t>
      </w:r>
      <w:r>
        <w:rPr>
          <w:rFonts w:ascii="Times New Roman" w:hAnsi="Times New Roman"/>
          <w:color w:val="000000"/>
          <w:sz w:val="24"/>
          <w:szCs w:val="24"/>
          <w:lang w:val="pt-BR"/>
        </w:rPr>
        <w:t xml:space="preserve">. Lisboa: </w:t>
      </w:r>
      <w:proofErr w:type="spellStart"/>
      <w:r>
        <w:rPr>
          <w:rFonts w:ascii="Times New Roman" w:hAnsi="Times New Roman"/>
          <w:color w:val="000000"/>
          <w:sz w:val="24"/>
          <w:szCs w:val="24"/>
          <w:lang w:val="pt-BR"/>
        </w:rPr>
        <w:t>Relogio</w:t>
      </w:r>
      <w:proofErr w:type="spellEnd"/>
      <w:r>
        <w:rPr>
          <w:rFonts w:ascii="Times New Roman" w:hAnsi="Times New Roman"/>
          <w:color w:val="000000"/>
          <w:sz w:val="24"/>
          <w:szCs w:val="24"/>
          <w:lang w:val="pt-BR"/>
        </w:rPr>
        <w:t xml:space="preserve"> d`</w:t>
      </w:r>
      <w:r w:rsidR="00AC6652">
        <w:rPr>
          <w:rFonts w:ascii="Times New Roman" w:hAnsi="Times New Roman"/>
          <w:color w:val="000000"/>
          <w:sz w:val="24"/>
          <w:szCs w:val="24"/>
          <w:lang w:val="pt-BR"/>
        </w:rPr>
        <w:t>Agua, 1991.</w:t>
      </w:r>
    </w:p>
    <w:p w:rsidR="00364F71" w:rsidRDefault="00364F71" w:rsidP="00780D30">
      <w:pPr>
        <w:spacing w:line="360" w:lineRule="auto"/>
        <w:jc w:val="both"/>
        <w:rPr>
          <w:rFonts w:ascii="Times New Roman" w:hAnsi="Times New Roman"/>
          <w:sz w:val="24"/>
          <w:szCs w:val="24"/>
          <w:lang w:val="pt-PT"/>
        </w:rPr>
      </w:pPr>
    </w:p>
    <w:p w:rsidR="00780D30" w:rsidRDefault="00780D30" w:rsidP="00780D30">
      <w:pPr>
        <w:spacing w:line="360" w:lineRule="auto"/>
        <w:jc w:val="both"/>
        <w:rPr>
          <w:rFonts w:ascii="Times New Roman" w:hAnsi="Times New Roman"/>
          <w:sz w:val="24"/>
          <w:szCs w:val="24"/>
          <w:lang w:val="pt-PT"/>
        </w:rPr>
      </w:pPr>
    </w:p>
    <w:p w:rsidR="00780D30" w:rsidRDefault="00780D30" w:rsidP="00780D30">
      <w:pPr>
        <w:rPr>
          <w:lang w:val="pt-BR"/>
        </w:rPr>
      </w:pPr>
    </w:p>
    <w:p w:rsidR="00F04118" w:rsidRPr="00266A1A" w:rsidRDefault="00F04118">
      <w:pPr>
        <w:rPr>
          <w:lang w:val="pt-BR"/>
        </w:rPr>
      </w:pPr>
    </w:p>
    <w:sectPr w:rsidR="00F04118" w:rsidRPr="00266A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Premier Pro">
    <w:altName w:val="Garamond Premier Pro"/>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F2F21"/>
    <w:multiLevelType w:val="hybridMultilevel"/>
    <w:tmpl w:val="8004A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B44CD2"/>
    <w:multiLevelType w:val="hybridMultilevel"/>
    <w:tmpl w:val="BE429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60161"/>
    <w:multiLevelType w:val="hybridMultilevel"/>
    <w:tmpl w:val="36AEF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7784ECC"/>
    <w:multiLevelType w:val="hybridMultilevel"/>
    <w:tmpl w:val="44D28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DE31F2"/>
    <w:multiLevelType w:val="hybridMultilevel"/>
    <w:tmpl w:val="973A11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4676E73"/>
    <w:multiLevelType w:val="hybridMultilevel"/>
    <w:tmpl w:val="F1722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190B9A"/>
    <w:multiLevelType w:val="multilevel"/>
    <w:tmpl w:val="4ECC667C"/>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4ED8698A"/>
    <w:multiLevelType w:val="hybridMultilevel"/>
    <w:tmpl w:val="4294A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CA23F2"/>
    <w:multiLevelType w:val="hybridMultilevel"/>
    <w:tmpl w:val="5C3E4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D6A281F"/>
    <w:multiLevelType w:val="hybridMultilevel"/>
    <w:tmpl w:val="B5921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4"/>
  </w:num>
  <w:num w:numId="4">
    <w:abstractNumId w:val="2"/>
  </w:num>
  <w:num w:numId="5">
    <w:abstractNumId w:val="5"/>
  </w:num>
  <w:num w:numId="6">
    <w:abstractNumId w:val="3"/>
  </w:num>
  <w:num w:numId="7">
    <w:abstractNumId w:val="7"/>
  </w:num>
  <w:num w:numId="8">
    <w:abstractNumId w:val="9"/>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D30"/>
    <w:rsid w:val="000115E7"/>
    <w:rsid w:val="00046EB0"/>
    <w:rsid w:val="000B07A1"/>
    <w:rsid w:val="00114460"/>
    <w:rsid w:val="00116EF5"/>
    <w:rsid w:val="00117F35"/>
    <w:rsid w:val="00164DC3"/>
    <w:rsid w:val="001945BA"/>
    <w:rsid w:val="001B4316"/>
    <w:rsid w:val="001C42A0"/>
    <w:rsid w:val="00211FC4"/>
    <w:rsid w:val="00217BB2"/>
    <w:rsid w:val="00221EE0"/>
    <w:rsid w:val="00250958"/>
    <w:rsid w:val="00266A1A"/>
    <w:rsid w:val="0028071C"/>
    <w:rsid w:val="002808A1"/>
    <w:rsid w:val="0029786F"/>
    <w:rsid w:val="002F564C"/>
    <w:rsid w:val="00334AD6"/>
    <w:rsid w:val="00336BC2"/>
    <w:rsid w:val="00364F71"/>
    <w:rsid w:val="00384D36"/>
    <w:rsid w:val="003E6E17"/>
    <w:rsid w:val="00417572"/>
    <w:rsid w:val="00425955"/>
    <w:rsid w:val="004849EC"/>
    <w:rsid w:val="00490051"/>
    <w:rsid w:val="00505F2B"/>
    <w:rsid w:val="005C5E36"/>
    <w:rsid w:val="006640C0"/>
    <w:rsid w:val="00667EAF"/>
    <w:rsid w:val="006706FC"/>
    <w:rsid w:val="00680359"/>
    <w:rsid w:val="006D5F28"/>
    <w:rsid w:val="00700ADC"/>
    <w:rsid w:val="007053E6"/>
    <w:rsid w:val="0075579B"/>
    <w:rsid w:val="00761FBE"/>
    <w:rsid w:val="00780D30"/>
    <w:rsid w:val="007824D4"/>
    <w:rsid w:val="007950B4"/>
    <w:rsid w:val="007B2B56"/>
    <w:rsid w:val="00821B42"/>
    <w:rsid w:val="008B72F7"/>
    <w:rsid w:val="008F2FFA"/>
    <w:rsid w:val="00975AC2"/>
    <w:rsid w:val="009A487A"/>
    <w:rsid w:val="009E58BE"/>
    <w:rsid w:val="00A16DFD"/>
    <w:rsid w:val="00A27BE2"/>
    <w:rsid w:val="00A31C9E"/>
    <w:rsid w:val="00A81B01"/>
    <w:rsid w:val="00AC3255"/>
    <w:rsid w:val="00AC6652"/>
    <w:rsid w:val="00B53D88"/>
    <w:rsid w:val="00B71A7C"/>
    <w:rsid w:val="00B8639D"/>
    <w:rsid w:val="00BF039A"/>
    <w:rsid w:val="00C50ADF"/>
    <w:rsid w:val="00C73508"/>
    <w:rsid w:val="00CD04EE"/>
    <w:rsid w:val="00D541B0"/>
    <w:rsid w:val="00D71C4D"/>
    <w:rsid w:val="00DA4877"/>
    <w:rsid w:val="00DB3FCB"/>
    <w:rsid w:val="00E23EFC"/>
    <w:rsid w:val="00E24D14"/>
    <w:rsid w:val="00E460FA"/>
    <w:rsid w:val="00E534AF"/>
    <w:rsid w:val="00E53791"/>
    <w:rsid w:val="00E5721C"/>
    <w:rsid w:val="00E859A8"/>
    <w:rsid w:val="00E92E92"/>
    <w:rsid w:val="00EB1D6E"/>
    <w:rsid w:val="00EB51E8"/>
    <w:rsid w:val="00EE21A7"/>
    <w:rsid w:val="00EE5D77"/>
    <w:rsid w:val="00F04118"/>
    <w:rsid w:val="00F520CB"/>
    <w:rsid w:val="00F61DF4"/>
    <w:rsid w:val="00F94FAF"/>
    <w:rsid w:val="00F957FF"/>
    <w:rsid w:val="00FE1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2D9971-C064-4BC2-9223-5F65E2CD9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0D30"/>
    <w:pPr>
      <w:spacing w:line="252"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semiHidden/>
    <w:unhideWhenUsed/>
    <w:rsid w:val="00780D30"/>
    <w:rPr>
      <w:color w:val="0563C1"/>
      <w:u w:val="single"/>
    </w:rPr>
  </w:style>
  <w:style w:type="paragraph" w:styleId="PargrafodaLista">
    <w:name w:val="List Paragraph"/>
    <w:basedOn w:val="Normal"/>
    <w:uiPriority w:val="34"/>
    <w:qFormat/>
    <w:rsid w:val="00780D30"/>
    <w:pPr>
      <w:ind w:left="720"/>
      <w:contextualSpacing/>
    </w:pPr>
  </w:style>
  <w:style w:type="paragraph" w:customStyle="1" w:styleId="Pa8">
    <w:name w:val="Pa8"/>
    <w:basedOn w:val="Normal"/>
    <w:next w:val="Normal"/>
    <w:uiPriority w:val="99"/>
    <w:rsid w:val="009A487A"/>
    <w:pPr>
      <w:autoSpaceDE w:val="0"/>
      <w:autoSpaceDN w:val="0"/>
      <w:adjustRightInd w:val="0"/>
      <w:spacing w:after="0" w:line="241" w:lineRule="atLeast"/>
    </w:pPr>
    <w:rPr>
      <w:rFonts w:ascii="Garamond Premier Pro" w:eastAsiaTheme="minorHAnsi" w:hAnsi="Garamond Premier Pro" w:cstheme="minorBidi"/>
      <w:sz w:val="24"/>
      <w:szCs w:val="24"/>
    </w:rPr>
  </w:style>
  <w:style w:type="table" w:styleId="Tabelacomgrade">
    <w:name w:val="Table Grid"/>
    <w:basedOn w:val="Tabelanormal"/>
    <w:uiPriority w:val="39"/>
    <w:rsid w:val="00336B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324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dekonques@gmail.com" TargetMode="External"/><Relationship Id="rId12" Type="http://schemas.openxmlformats.org/officeDocument/2006/relationships/chart" Target="charts/chart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4.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Planilha_do_Microsoft_Excel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Planilha_do_Microsoft_Excel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Planilha_do_Microsoft_Excel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Planilha_do_Microsoft_Excel4.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Planilha_do_Microsoft_Excel5.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Plan1!$B$1</c:f>
              <c:strCache>
                <c:ptCount val="1"/>
                <c:pt idx="0">
                  <c:v>n de estud</c:v>
                </c:pt>
              </c:strCache>
            </c:strRef>
          </c:tx>
          <c:spPr>
            <a:solidFill>
              <a:schemeClr val="accent1"/>
            </a:solidFill>
            <a:ln>
              <a:noFill/>
            </a:ln>
            <a:effectLst/>
          </c:spPr>
          <c:invertIfNegative val="0"/>
          <c:cat>
            <c:strRef>
              <c:f>Plan1!$A$2:$A$5</c:f>
              <c:strCache>
                <c:ptCount val="2"/>
                <c:pt idx="0">
                  <c:v>computador</c:v>
                </c:pt>
                <c:pt idx="1">
                  <c:v>telemoveis</c:v>
                </c:pt>
              </c:strCache>
            </c:strRef>
          </c:cat>
          <c:val>
            <c:numRef>
              <c:f>Plan1!$B$2:$B$5</c:f>
              <c:numCache>
                <c:formatCode>General</c:formatCode>
                <c:ptCount val="4"/>
                <c:pt idx="0">
                  <c:v>14</c:v>
                </c:pt>
                <c:pt idx="1">
                  <c:v>6</c:v>
                </c:pt>
              </c:numCache>
            </c:numRef>
          </c:val>
        </c:ser>
        <c:ser>
          <c:idx val="1"/>
          <c:order val="1"/>
          <c:tx>
            <c:strRef>
              <c:f>Plan1!$C$1</c:f>
              <c:strCache>
                <c:ptCount val="1"/>
                <c:pt idx="0">
                  <c:v>Colunas2</c:v>
                </c:pt>
              </c:strCache>
            </c:strRef>
          </c:tx>
          <c:spPr>
            <a:solidFill>
              <a:schemeClr val="accent2"/>
            </a:solidFill>
            <a:ln>
              <a:noFill/>
            </a:ln>
            <a:effectLst/>
          </c:spPr>
          <c:invertIfNegative val="0"/>
          <c:cat>
            <c:strRef>
              <c:f>Plan1!$A$2:$A$5</c:f>
              <c:strCache>
                <c:ptCount val="2"/>
                <c:pt idx="0">
                  <c:v>computador</c:v>
                </c:pt>
                <c:pt idx="1">
                  <c:v>telemoveis</c:v>
                </c:pt>
              </c:strCache>
            </c:strRef>
          </c:cat>
          <c:val>
            <c:numRef>
              <c:f>Plan1!$C$2:$C$5</c:f>
              <c:numCache>
                <c:formatCode>General</c:formatCode>
                <c:ptCount val="4"/>
              </c:numCache>
            </c:numRef>
          </c:val>
        </c:ser>
        <c:ser>
          <c:idx val="2"/>
          <c:order val="2"/>
          <c:tx>
            <c:strRef>
              <c:f>Plan1!$D$1</c:f>
              <c:strCache>
                <c:ptCount val="1"/>
                <c:pt idx="0">
                  <c:v>Colunas3</c:v>
                </c:pt>
              </c:strCache>
            </c:strRef>
          </c:tx>
          <c:spPr>
            <a:solidFill>
              <a:schemeClr val="accent3"/>
            </a:solidFill>
            <a:ln>
              <a:noFill/>
            </a:ln>
            <a:effectLst/>
          </c:spPr>
          <c:invertIfNegative val="0"/>
          <c:cat>
            <c:strRef>
              <c:f>Plan1!$A$2:$A$5</c:f>
              <c:strCache>
                <c:ptCount val="2"/>
                <c:pt idx="0">
                  <c:v>computador</c:v>
                </c:pt>
                <c:pt idx="1">
                  <c:v>telemoveis</c:v>
                </c:pt>
              </c:strCache>
            </c:strRef>
          </c:cat>
          <c:val>
            <c:numRef>
              <c:f>Plan1!$D$2:$D$5</c:f>
              <c:numCache>
                <c:formatCode>General</c:formatCode>
                <c:ptCount val="4"/>
              </c:numCache>
            </c:numRef>
          </c:val>
        </c:ser>
        <c:dLbls>
          <c:showLegendKey val="0"/>
          <c:showVal val="0"/>
          <c:showCatName val="0"/>
          <c:showSerName val="0"/>
          <c:showPercent val="0"/>
          <c:showBubbleSize val="0"/>
        </c:dLbls>
        <c:gapWidth val="219"/>
        <c:overlap val="-27"/>
        <c:axId val="1745480240"/>
        <c:axId val="1745481872"/>
      </c:barChart>
      <c:catAx>
        <c:axId val="1745480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45481872"/>
        <c:crosses val="autoZero"/>
        <c:auto val="1"/>
        <c:lblAlgn val="ctr"/>
        <c:lblOffset val="100"/>
        <c:noMultiLvlLbl val="0"/>
      </c:catAx>
      <c:valAx>
        <c:axId val="17454818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454802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Plan1!$B$1</c:f>
              <c:strCache>
                <c:ptCount val="1"/>
                <c:pt idx="0">
                  <c:v>Série 1</c:v>
                </c:pt>
              </c:strCache>
            </c:strRef>
          </c:tx>
          <c:spPr>
            <a:solidFill>
              <a:schemeClr val="accent1"/>
            </a:solidFill>
            <a:ln>
              <a:noFill/>
            </a:ln>
            <a:effectLst/>
          </c:spPr>
          <c:invertIfNegative val="0"/>
          <c:cat>
            <c:strRef>
              <c:f>Plan1!$A$2:$A$5</c:f>
              <c:strCache>
                <c:ptCount val="2"/>
                <c:pt idx="0">
                  <c:v>Computadores</c:v>
                </c:pt>
                <c:pt idx="1">
                  <c:v>Livros</c:v>
                </c:pt>
              </c:strCache>
            </c:strRef>
          </c:cat>
          <c:val>
            <c:numRef>
              <c:f>Plan1!$B$2:$B$5</c:f>
              <c:numCache>
                <c:formatCode>General</c:formatCode>
                <c:ptCount val="4"/>
                <c:pt idx="0">
                  <c:v>16</c:v>
                </c:pt>
              </c:numCache>
            </c:numRef>
          </c:val>
        </c:ser>
        <c:ser>
          <c:idx val="1"/>
          <c:order val="1"/>
          <c:tx>
            <c:strRef>
              <c:f>Plan1!$C$1</c:f>
              <c:strCache>
                <c:ptCount val="1"/>
                <c:pt idx="0">
                  <c:v>Série 2</c:v>
                </c:pt>
              </c:strCache>
            </c:strRef>
          </c:tx>
          <c:spPr>
            <a:solidFill>
              <a:schemeClr val="accent2"/>
            </a:solidFill>
            <a:ln>
              <a:noFill/>
            </a:ln>
            <a:effectLst/>
          </c:spPr>
          <c:invertIfNegative val="0"/>
          <c:cat>
            <c:strRef>
              <c:f>Plan1!$A$2:$A$5</c:f>
              <c:strCache>
                <c:ptCount val="2"/>
                <c:pt idx="0">
                  <c:v>Computadores</c:v>
                </c:pt>
                <c:pt idx="1">
                  <c:v>Livros</c:v>
                </c:pt>
              </c:strCache>
            </c:strRef>
          </c:cat>
          <c:val>
            <c:numRef>
              <c:f>Plan1!$C$2:$C$5</c:f>
              <c:numCache>
                <c:formatCode>General</c:formatCode>
                <c:ptCount val="4"/>
                <c:pt idx="1">
                  <c:v>4</c:v>
                </c:pt>
              </c:numCache>
            </c:numRef>
          </c:val>
        </c:ser>
        <c:ser>
          <c:idx val="2"/>
          <c:order val="2"/>
          <c:tx>
            <c:strRef>
              <c:f>Plan1!$D$1</c:f>
              <c:strCache>
                <c:ptCount val="1"/>
                <c:pt idx="0">
                  <c:v>Série 3</c:v>
                </c:pt>
              </c:strCache>
            </c:strRef>
          </c:tx>
          <c:spPr>
            <a:solidFill>
              <a:schemeClr val="accent3"/>
            </a:solidFill>
            <a:ln>
              <a:noFill/>
            </a:ln>
            <a:effectLst/>
          </c:spPr>
          <c:invertIfNegative val="0"/>
          <c:cat>
            <c:strRef>
              <c:f>Plan1!$A$2:$A$5</c:f>
              <c:strCache>
                <c:ptCount val="2"/>
                <c:pt idx="0">
                  <c:v>Computadores</c:v>
                </c:pt>
                <c:pt idx="1">
                  <c:v>Livros</c:v>
                </c:pt>
              </c:strCache>
            </c:strRef>
          </c:cat>
          <c:val>
            <c:numRef>
              <c:f>Plan1!$D$2:$D$5</c:f>
              <c:numCache>
                <c:formatCode>General</c:formatCode>
                <c:ptCount val="4"/>
              </c:numCache>
            </c:numRef>
          </c:val>
        </c:ser>
        <c:dLbls>
          <c:showLegendKey val="0"/>
          <c:showVal val="0"/>
          <c:showCatName val="0"/>
          <c:showSerName val="0"/>
          <c:showPercent val="0"/>
          <c:showBubbleSize val="0"/>
        </c:dLbls>
        <c:gapWidth val="219"/>
        <c:overlap val="-27"/>
        <c:axId val="1699250208"/>
        <c:axId val="1699242048"/>
      </c:barChart>
      <c:catAx>
        <c:axId val="1699250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99242048"/>
        <c:crosses val="autoZero"/>
        <c:auto val="1"/>
        <c:lblAlgn val="ctr"/>
        <c:lblOffset val="100"/>
        <c:noMultiLvlLbl val="0"/>
      </c:catAx>
      <c:valAx>
        <c:axId val="16992420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992502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Plan1!$B$1</c:f>
              <c:strCache>
                <c:ptCount val="1"/>
                <c:pt idx="0">
                  <c:v>Série 1</c:v>
                </c:pt>
              </c:strCache>
            </c:strRef>
          </c:tx>
          <c:spPr>
            <a:solidFill>
              <a:schemeClr val="accent1"/>
            </a:solidFill>
            <a:ln>
              <a:noFill/>
            </a:ln>
            <a:effectLst/>
          </c:spPr>
          <c:invertIfNegative val="0"/>
          <c:cat>
            <c:strRef>
              <c:f>Plan1!$A$2:$A$5</c:f>
              <c:strCache>
                <c:ptCount val="2"/>
                <c:pt idx="0">
                  <c:v>Tolerantes</c:v>
                </c:pt>
                <c:pt idx="1">
                  <c:v>Intolerantes</c:v>
                </c:pt>
              </c:strCache>
            </c:strRef>
          </c:cat>
          <c:val>
            <c:numRef>
              <c:f>Plan1!$B$2:$B$5</c:f>
              <c:numCache>
                <c:formatCode>General</c:formatCode>
                <c:ptCount val="4"/>
                <c:pt idx="0">
                  <c:v>19</c:v>
                </c:pt>
                <c:pt idx="1">
                  <c:v>1</c:v>
                </c:pt>
              </c:numCache>
            </c:numRef>
          </c:val>
        </c:ser>
        <c:ser>
          <c:idx val="1"/>
          <c:order val="1"/>
          <c:tx>
            <c:strRef>
              <c:f>Plan1!$C$1</c:f>
              <c:strCache>
                <c:ptCount val="1"/>
                <c:pt idx="0">
                  <c:v>Colunas1</c:v>
                </c:pt>
              </c:strCache>
            </c:strRef>
          </c:tx>
          <c:spPr>
            <a:solidFill>
              <a:schemeClr val="accent2"/>
            </a:solidFill>
            <a:ln>
              <a:noFill/>
            </a:ln>
            <a:effectLst/>
          </c:spPr>
          <c:invertIfNegative val="0"/>
          <c:cat>
            <c:strRef>
              <c:f>Plan1!$A$2:$A$5</c:f>
              <c:strCache>
                <c:ptCount val="2"/>
                <c:pt idx="0">
                  <c:v>Tolerantes</c:v>
                </c:pt>
                <c:pt idx="1">
                  <c:v>Intolerantes</c:v>
                </c:pt>
              </c:strCache>
            </c:strRef>
          </c:cat>
          <c:val>
            <c:numRef>
              <c:f>Plan1!$C$2:$C$5</c:f>
              <c:numCache>
                <c:formatCode>General</c:formatCode>
                <c:ptCount val="4"/>
              </c:numCache>
            </c:numRef>
          </c:val>
        </c:ser>
        <c:ser>
          <c:idx val="2"/>
          <c:order val="2"/>
          <c:tx>
            <c:strRef>
              <c:f>Plan1!$D$1</c:f>
              <c:strCache>
                <c:ptCount val="1"/>
                <c:pt idx="0">
                  <c:v>Colunas2</c:v>
                </c:pt>
              </c:strCache>
            </c:strRef>
          </c:tx>
          <c:spPr>
            <a:solidFill>
              <a:schemeClr val="accent3"/>
            </a:solidFill>
            <a:ln>
              <a:noFill/>
            </a:ln>
            <a:effectLst/>
          </c:spPr>
          <c:invertIfNegative val="0"/>
          <c:cat>
            <c:strRef>
              <c:f>Plan1!$A$2:$A$5</c:f>
              <c:strCache>
                <c:ptCount val="2"/>
                <c:pt idx="0">
                  <c:v>Tolerantes</c:v>
                </c:pt>
                <c:pt idx="1">
                  <c:v>Intolerantes</c:v>
                </c:pt>
              </c:strCache>
            </c:strRef>
          </c:cat>
          <c:val>
            <c:numRef>
              <c:f>Plan1!$D$2:$D$5</c:f>
              <c:numCache>
                <c:formatCode>General</c:formatCode>
                <c:ptCount val="4"/>
              </c:numCache>
            </c:numRef>
          </c:val>
        </c:ser>
        <c:dLbls>
          <c:showLegendKey val="0"/>
          <c:showVal val="0"/>
          <c:showCatName val="0"/>
          <c:showSerName val="0"/>
          <c:showPercent val="0"/>
          <c:showBubbleSize val="0"/>
        </c:dLbls>
        <c:gapWidth val="219"/>
        <c:overlap val="-27"/>
        <c:axId val="1699242592"/>
        <c:axId val="1699251296"/>
      </c:barChart>
      <c:catAx>
        <c:axId val="1699242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99251296"/>
        <c:crosses val="autoZero"/>
        <c:auto val="1"/>
        <c:lblAlgn val="ctr"/>
        <c:lblOffset val="100"/>
        <c:noMultiLvlLbl val="0"/>
      </c:catAx>
      <c:valAx>
        <c:axId val="16992512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992425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Plan1!$B$1</c:f>
              <c:strCache>
                <c:ptCount val="1"/>
                <c:pt idx="0">
                  <c:v>Colunas3</c:v>
                </c:pt>
              </c:strCache>
            </c:strRef>
          </c:tx>
          <c:spPr>
            <a:solidFill>
              <a:schemeClr val="accent1"/>
            </a:solidFill>
            <a:ln>
              <a:noFill/>
            </a:ln>
            <a:effectLst/>
          </c:spPr>
          <c:invertIfNegative val="0"/>
          <c:cat>
            <c:strRef>
              <c:f>Plan1!$A$2:$A$5</c:f>
              <c:strCache>
                <c:ptCount val="2"/>
                <c:pt idx="0">
                  <c:v>Sim</c:v>
                </c:pt>
                <c:pt idx="1">
                  <c:v>Nao</c:v>
                </c:pt>
              </c:strCache>
            </c:strRef>
          </c:cat>
          <c:val>
            <c:numRef>
              <c:f>Plan1!$B$2:$B$5</c:f>
              <c:numCache>
                <c:formatCode>General</c:formatCode>
                <c:ptCount val="4"/>
                <c:pt idx="0">
                  <c:v>20</c:v>
                </c:pt>
                <c:pt idx="1">
                  <c:v>0</c:v>
                </c:pt>
              </c:numCache>
            </c:numRef>
          </c:val>
        </c:ser>
        <c:ser>
          <c:idx val="1"/>
          <c:order val="1"/>
          <c:tx>
            <c:strRef>
              <c:f>Plan1!$C$1</c:f>
              <c:strCache>
                <c:ptCount val="1"/>
                <c:pt idx="0">
                  <c:v>Colunas2</c:v>
                </c:pt>
              </c:strCache>
            </c:strRef>
          </c:tx>
          <c:spPr>
            <a:solidFill>
              <a:schemeClr val="accent2"/>
            </a:solidFill>
            <a:ln>
              <a:noFill/>
            </a:ln>
            <a:effectLst/>
          </c:spPr>
          <c:invertIfNegative val="0"/>
          <c:cat>
            <c:strRef>
              <c:f>Plan1!$A$2:$A$5</c:f>
              <c:strCache>
                <c:ptCount val="2"/>
                <c:pt idx="0">
                  <c:v>Sim</c:v>
                </c:pt>
                <c:pt idx="1">
                  <c:v>Nao</c:v>
                </c:pt>
              </c:strCache>
            </c:strRef>
          </c:cat>
          <c:val>
            <c:numRef>
              <c:f>Plan1!$C$2:$C$5</c:f>
              <c:numCache>
                <c:formatCode>General</c:formatCode>
                <c:ptCount val="4"/>
              </c:numCache>
            </c:numRef>
          </c:val>
        </c:ser>
        <c:dLbls>
          <c:showLegendKey val="0"/>
          <c:showVal val="0"/>
          <c:showCatName val="0"/>
          <c:showSerName val="0"/>
          <c:showPercent val="0"/>
          <c:showBubbleSize val="0"/>
        </c:dLbls>
        <c:gapWidth val="219"/>
        <c:overlap val="-27"/>
        <c:axId val="1699243136"/>
        <c:axId val="1699248032"/>
      </c:barChart>
      <c:catAx>
        <c:axId val="1699243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99248032"/>
        <c:crosses val="autoZero"/>
        <c:auto val="1"/>
        <c:lblAlgn val="ctr"/>
        <c:lblOffset val="100"/>
        <c:noMultiLvlLbl val="0"/>
      </c:catAx>
      <c:valAx>
        <c:axId val="16992480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992431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Plan1!$B$1</c:f>
              <c:strCache>
                <c:ptCount val="1"/>
                <c:pt idx="0">
                  <c:v>Série 1</c:v>
                </c:pt>
              </c:strCache>
            </c:strRef>
          </c:tx>
          <c:spPr>
            <a:solidFill>
              <a:schemeClr val="accent1"/>
            </a:solidFill>
            <a:ln>
              <a:noFill/>
            </a:ln>
            <a:effectLst/>
          </c:spPr>
          <c:invertIfNegative val="0"/>
          <c:cat>
            <c:strRef>
              <c:f>Plan1!$A$2:$A$5</c:f>
              <c:strCache>
                <c:ptCount val="3"/>
                <c:pt idx="0">
                  <c:v>Professor</c:v>
                </c:pt>
                <c:pt idx="1">
                  <c:v>Trab. Equipa</c:v>
                </c:pt>
                <c:pt idx="2">
                  <c:v>Experiencia vivida</c:v>
                </c:pt>
              </c:strCache>
            </c:strRef>
          </c:cat>
          <c:val>
            <c:numRef>
              <c:f>Plan1!$B$2:$B$5</c:f>
              <c:numCache>
                <c:formatCode>General</c:formatCode>
                <c:ptCount val="4"/>
                <c:pt idx="0">
                  <c:v>7</c:v>
                </c:pt>
                <c:pt idx="1">
                  <c:v>11</c:v>
                </c:pt>
                <c:pt idx="2">
                  <c:v>2</c:v>
                </c:pt>
              </c:numCache>
            </c:numRef>
          </c:val>
        </c:ser>
        <c:ser>
          <c:idx val="1"/>
          <c:order val="1"/>
          <c:tx>
            <c:strRef>
              <c:f>Plan1!$C$1</c:f>
              <c:strCache>
                <c:ptCount val="1"/>
                <c:pt idx="0">
                  <c:v>Série 2</c:v>
                </c:pt>
              </c:strCache>
            </c:strRef>
          </c:tx>
          <c:spPr>
            <a:solidFill>
              <a:schemeClr val="accent2"/>
            </a:solidFill>
            <a:ln>
              <a:noFill/>
            </a:ln>
            <a:effectLst/>
          </c:spPr>
          <c:invertIfNegative val="0"/>
          <c:cat>
            <c:strRef>
              <c:f>Plan1!$A$2:$A$5</c:f>
              <c:strCache>
                <c:ptCount val="3"/>
                <c:pt idx="0">
                  <c:v>Professor</c:v>
                </c:pt>
                <c:pt idx="1">
                  <c:v>Trab. Equipa</c:v>
                </c:pt>
                <c:pt idx="2">
                  <c:v>Experiencia vivida</c:v>
                </c:pt>
              </c:strCache>
            </c:strRef>
          </c:cat>
          <c:val>
            <c:numRef>
              <c:f>Plan1!$C$2:$C$5</c:f>
              <c:numCache>
                <c:formatCode>General</c:formatCode>
                <c:ptCount val="4"/>
              </c:numCache>
            </c:numRef>
          </c:val>
        </c:ser>
        <c:ser>
          <c:idx val="2"/>
          <c:order val="2"/>
          <c:tx>
            <c:strRef>
              <c:f>Plan1!$D$1</c:f>
              <c:strCache>
                <c:ptCount val="1"/>
                <c:pt idx="0">
                  <c:v>Colunas1</c:v>
                </c:pt>
              </c:strCache>
            </c:strRef>
          </c:tx>
          <c:spPr>
            <a:solidFill>
              <a:schemeClr val="accent3"/>
            </a:solidFill>
            <a:ln>
              <a:noFill/>
            </a:ln>
            <a:effectLst/>
          </c:spPr>
          <c:invertIfNegative val="0"/>
          <c:cat>
            <c:strRef>
              <c:f>Plan1!$A$2:$A$5</c:f>
              <c:strCache>
                <c:ptCount val="3"/>
                <c:pt idx="0">
                  <c:v>Professor</c:v>
                </c:pt>
                <c:pt idx="1">
                  <c:v>Trab. Equipa</c:v>
                </c:pt>
                <c:pt idx="2">
                  <c:v>Experiencia vivida</c:v>
                </c:pt>
              </c:strCache>
            </c:strRef>
          </c:cat>
          <c:val>
            <c:numRef>
              <c:f>Plan1!$D$2:$D$5</c:f>
              <c:numCache>
                <c:formatCode>General</c:formatCode>
                <c:ptCount val="4"/>
              </c:numCache>
            </c:numRef>
          </c:val>
        </c:ser>
        <c:dLbls>
          <c:showLegendKey val="0"/>
          <c:showVal val="0"/>
          <c:showCatName val="0"/>
          <c:showSerName val="0"/>
          <c:showPercent val="0"/>
          <c:showBubbleSize val="0"/>
        </c:dLbls>
        <c:gapWidth val="219"/>
        <c:overlap val="-27"/>
        <c:axId val="1699238240"/>
        <c:axId val="1699245312"/>
      </c:barChart>
      <c:catAx>
        <c:axId val="1699238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99245312"/>
        <c:crosses val="autoZero"/>
        <c:auto val="1"/>
        <c:lblAlgn val="ctr"/>
        <c:lblOffset val="100"/>
        <c:noMultiLvlLbl val="0"/>
      </c:catAx>
      <c:valAx>
        <c:axId val="16992453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992382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4920A-DC58-4B38-8D44-2F78A1779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15</Pages>
  <Words>3501</Words>
  <Characters>19956</Characters>
  <Application>Microsoft Office Word</Application>
  <DocSecurity>0</DocSecurity>
  <Lines>166</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Aderto Conques</dc:creator>
  <cp:keywords/>
  <dc:description/>
  <cp:lastModifiedBy>Bruce Aderto Conques</cp:lastModifiedBy>
  <cp:revision>132</cp:revision>
  <dcterms:created xsi:type="dcterms:W3CDTF">2016-10-06T21:12:00Z</dcterms:created>
  <dcterms:modified xsi:type="dcterms:W3CDTF">2016-10-15T03:06:00Z</dcterms:modified>
</cp:coreProperties>
</file>