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E7" w:rsidRPr="00E917C5" w:rsidRDefault="004B5FE7" w:rsidP="004B5FE7">
      <w:pPr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47564F">
        <w:rPr>
          <w:rFonts w:ascii="Times New Roman" w:hAnsi="Times New Roman"/>
          <w:b/>
          <w:bCs/>
          <w:sz w:val="24"/>
          <w:szCs w:val="24"/>
          <w:lang w:val="pt-PT"/>
        </w:rPr>
        <w:t>APLICAÇÃO DA AVALIAÇÃO DO CICLO DE VIDA PARA O LEVANAMENTO DO DESEMPENHO AMBIENTAL DO SABÃO 777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, PRODUZIDO PELA INDUSTRIA ALIF QUÍMICA - QUELIMANE</w:t>
      </w:r>
    </w:p>
    <w:p w:rsidR="004B5FE7" w:rsidRPr="004B5FE7" w:rsidRDefault="004B5FE7" w:rsidP="004B5FE7">
      <w:pPr>
        <w:rPr>
          <w:color w:val="000000" w:themeColor="text1"/>
          <w:lang w:val="pt-PT"/>
        </w:rPr>
      </w:pPr>
    </w:p>
    <w:p w:rsidR="004B5FE7" w:rsidRPr="004B5FE7" w:rsidRDefault="004B5FE7" w:rsidP="004B5FE7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  <w:r w:rsidRPr="004B5FE7">
        <w:rPr>
          <w:rFonts w:ascii="Times New Roman" w:hAnsi="Times New Roman"/>
          <w:color w:val="000000" w:themeColor="text1"/>
          <w:sz w:val="24"/>
          <w:szCs w:val="24"/>
          <w:lang w:val="pt-PT"/>
        </w:rPr>
        <w:t>Adérito Manuel Pedro Sadiga</w:t>
      </w:r>
      <w:r w:rsidRPr="004B5FE7">
        <w:rPr>
          <w:rStyle w:val="Refdenotaderodap"/>
          <w:rFonts w:ascii="Times New Roman" w:hAnsi="Times New Roman"/>
          <w:color w:val="000000" w:themeColor="text1"/>
          <w:sz w:val="24"/>
          <w:szCs w:val="24"/>
        </w:rPr>
        <w:footnoteReference w:id="2"/>
      </w:r>
    </w:p>
    <w:p w:rsidR="004B5FE7" w:rsidRDefault="003C1D74" w:rsidP="004B5FE7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  <w:hyperlink r:id="rId8" w:history="1">
        <w:r w:rsidR="004B5FE7" w:rsidRPr="004B5FE7">
          <w:rPr>
            <w:rStyle w:val="Hiperligao"/>
            <w:rFonts w:ascii="Times New Roman" w:hAnsi="Times New Roman"/>
            <w:color w:val="000000" w:themeColor="text1"/>
            <w:sz w:val="24"/>
            <w:szCs w:val="24"/>
            <w:lang w:val="pt-PT"/>
          </w:rPr>
          <w:t>aderito.sadiga@gmail.com</w:t>
        </w:r>
      </w:hyperlink>
      <w:r w:rsidR="004B5FE7" w:rsidRPr="004B5FE7">
        <w:rPr>
          <w:rFonts w:ascii="Times New Roman" w:hAnsi="Times New Roman"/>
          <w:color w:val="000000" w:themeColor="text1"/>
          <w:sz w:val="24"/>
          <w:szCs w:val="24"/>
          <w:lang w:val="pt-PT"/>
        </w:rPr>
        <w:t xml:space="preserve"> </w:t>
      </w:r>
    </w:p>
    <w:p w:rsidR="001705C6" w:rsidRPr="001705C6" w:rsidRDefault="001705C6" w:rsidP="004B5FE7">
      <w:pPr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  <w:lang w:val="pt-PT"/>
        </w:rPr>
      </w:pPr>
      <w:r w:rsidRPr="001705C6">
        <w:rPr>
          <w:rFonts w:ascii="Times New Roman" w:hAnsi="Times New Roman"/>
          <w:color w:val="000000" w:themeColor="text1"/>
          <w:sz w:val="24"/>
          <w:szCs w:val="24"/>
          <w:u w:val="single"/>
          <w:lang w:val="pt-PT"/>
        </w:rPr>
        <w:t>aderitosadiga87@yahoo.com</w:t>
      </w:r>
    </w:p>
    <w:p w:rsidR="009B31AC" w:rsidRPr="004B5FE7" w:rsidRDefault="009B31AC">
      <w:pPr>
        <w:rPr>
          <w:lang w:val="pt-PT"/>
        </w:rPr>
      </w:pPr>
    </w:p>
    <w:p w:rsidR="009B31AC" w:rsidRPr="001705C6" w:rsidRDefault="009B31AC" w:rsidP="009B31AC">
      <w:pPr>
        <w:spacing w:line="360" w:lineRule="auto"/>
        <w:jc w:val="both"/>
        <w:rPr>
          <w:rFonts w:ascii="Times New Roman" w:hAnsi="Times New Roman"/>
          <w:b/>
          <w:bCs/>
          <w:lang w:val="pt-PT"/>
        </w:rPr>
      </w:pPr>
      <w:r w:rsidRPr="001705C6">
        <w:rPr>
          <w:rFonts w:ascii="Times New Roman" w:hAnsi="Times New Roman"/>
          <w:b/>
          <w:bCs/>
          <w:lang w:val="pt-PT"/>
        </w:rPr>
        <w:t xml:space="preserve">RESUMO </w:t>
      </w:r>
    </w:p>
    <w:p w:rsidR="009B31AC" w:rsidRPr="001705C6" w:rsidRDefault="009B31AC" w:rsidP="001705C6">
      <w:pPr>
        <w:spacing w:line="240" w:lineRule="auto"/>
        <w:jc w:val="both"/>
        <w:rPr>
          <w:rFonts w:ascii="Times New Roman" w:hAnsi="Times New Roman"/>
          <w:b/>
          <w:bCs/>
          <w:lang w:val="pt-PT"/>
        </w:rPr>
      </w:pPr>
      <w:r w:rsidRPr="001705C6">
        <w:rPr>
          <w:rFonts w:ascii="Times New Roman" w:hAnsi="Times New Roman"/>
          <w:bCs/>
          <w:lang w:val="pt-PT"/>
        </w:rPr>
        <w:t>Neste trabalho procuramos</w:t>
      </w:r>
      <w:r w:rsidRPr="001705C6">
        <w:rPr>
          <w:rFonts w:ascii="Times New Roman" w:hAnsi="Times New Roman"/>
          <w:lang w:val="pt-PT"/>
        </w:rPr>
        <w:t xml:space="preserve"> Avaliar os aspectos ambientais e os impactos associados ao ciclo de vida do sabão 777 produzido na indústria Alif Química Quelimane. Especificamente, a pesquisa procurou Identificar as matérias-primas utilizadas para a produção do sabão 777, Descrever as etapas do ciclo de vida do sabão 777, Aplicar a ferramenta ACV ao longo do ciclo de vida do sabão 777 e por fim Avaliar o desempenho ambiental e apontar as possíveis etapas críticas em seu ciclo de vida. </w:t>
      </w:r>
      <w:r w:rsidRPr="001705C6">
        <w:rPr>
          <w:rFonts w:ascii="Times New Roman" w:hAnsi="Times New Roman"/>
          <w:bCs/>
          <w:lang w:val="pt-PT"/>
        </w:rPr>
        <w:t>A metodologia desenvolvida foi baseada nas normas ABN NBR ISSO 14040 (2009a) e ABNT NBR ISSO 14044 (2009b), numa perspectiva qualitativa. Foi realizado um estudo de caso na industria Alif Química, que produz o sabão e foram avaliados os processos de produção, nos fornecedores das matérias-primas desse sabão, a sua etapa de uso no banho e o processo de descarte das embalagens. O método RECIPE 2008 foi utilizado como metodologia AICV. As categorias de impacto mais representativas no estudo foram as mudanças climáticas, transformação da terra e depleção fóssil. E os subsistemas que mais contribuíram para essas categorias de impacto foram a matriz energética, plantação da palma e produção da lenha.</w:t>
      </w:r>
    </w:p>
    <w:p w:rsidR="009B31AC" w:rsidRPr="00E556F0" w:rsidRDefault="009B31AC" w:rsidP="001705C6">
      <w:pPr>
        <w:spacing w:line="360" w:lineRule="auto"/>
        <w:jc w:val="both"/>
        <w:rPr>
          <w:rFonts w:ascii="Times New Roman" w:hAnsi="Times New Roman"/>
          <w:bCs/>
          <w:lang w:val="pt-PT"/>
        </w:rPr>
      </w:pPr>
      <w:r w:rsidRPr="00E556F0">
        <w:rPr>
          <w:rFonts w:ascii="Times New Roman" w:hAnsi="Times New Roman"/>
          <w:b/>
          <w:bCs/>
          <w:lang w:val="pt-PT"/>
        </w:rPr>
        <w:t xml:space="preserve">Palavras-chaves: </w:t>
      </w:r>
      <w:r w:rsidRPr="00E556F0">
        <w:rPr>
          <w:rFonts w:ascii="Times New Roman" w:hAnsi="Times New Roman"/>
          <w:bCs/>
          <w:lang w:val="pt-PT"/>
        </w:rPr>
        <w:t>Avaliação do Ciclo de Vida, Avaliação do Impacto Ambiental, Sabão 777, Industria Alif Química.</w:t>
      </w:r>
    </w:p>
    <w:p w:rsidR="009B31AC" w:rsidRPr="00A15ECE" w:rsidRDefault="009B31AC" w:rsidP="009B31AC">
      <w:pPr>
        <w:pStyle w:val="Ttulo1"/>
        <w:spacing w:after="240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bookmarkStart w:id="0" w:name="_Toc512861661"/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>1</w:t>
      </w:r>
      <w:r w:rsidR="001705C6">
        <w:rPr>
          <w:rFonts w:ascii="Times New Roman" w:hAnsi="Times New Roman" w:cs="Times New Roman"/>
          <w:color w:val="auto"/>
          <w:sz w:val="24"/>
          <w:szCs w:val="24"/>
          <w:lang w:val="pt-BR"/>
        </w:rPr>
        <w:t>.</w:t>
      </w:r>
      <w:r w:rsidRPr="00A15ECE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INTRODUÇÃO</w:t>
      </w:r>
      <w:bookmarkEnd w:id="0"/>
    </w:p>
    <w:p w:rsidR="009B31AC" w:rsidRPr="0083447E" w:rsidRDefault="009B31AC" w:rsidP="009B31A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 xml:space="preserve">Desde a segunda revolução industrial, a pressão exercida sobre o ecossistema tem aumentado, surgindo a necessidade do desenvolvimento de novas técnicas de conservação, de prevenção e de mitigação ambientais (Romeu, 2013). </w:t>
      </w:r>
    </w:p>
    <w:p w:rsidR="009B31AC" w:rsidRPr="0083447E" w:rsidRDefault="009B31AC" w:rsidP="009B31AC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 xml:space="preserve">Segundo Silva (2003), antes da década de 70, a grande compectividade em todos os sectores da economia, em especial no sector industrial, motivou o desenvolvimento de técnicas e de metodologias para análise, controle e melhoria de processos, não contemplando as questões relacionadas ao meio ambiente e o uso adequado de recursos naturais. Como consequência </w:t>
      </w:r>
      <w:r w:rsidRPr="0083447E">
        <w:rPr>
          <w:rFonts w:ascii="Times New Roman" w:hAnsi="Times New Roman"/>
          <w:sz w:val="24"/>
          <w:szCs w:val="24"/>
          <w:lang w:val="pt-PT"/>
        </w:rPr>
        <w:lastRenderedPageBreak/>
        <w:t>observou-se o crescimento dos problemas ambientais, a escassez de matérias-primas e vários acidentes em processos industriais com grandes impactos ao meio ambiente.</w:t>
      </w:r>
    </w:p>
    <w:p w:rsidR="009B31AC" w:rsidRPr="0083447E" w:rsidRDefault="009B31AC" w:rsidP="009B31AC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 xml:space="preserve">Na década de 90, observou-se que a preocupação com o meio ambiente ganhou uma nova dimensão. A exploração de matérias-primas escassas e não renováveis e a racionalização do uso de energia passaram a fazer parte da questão ambiental, levando a uma abordagem mais ampla (Romeu, 2013). </w:t>
      </w:r>
    </w:p>
    <w:p w:rsidR="009B31AC" w:rsidRPr="0083447E" w:rsidRDefault="009B31AC" w:rsidP="009B31AC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 xml:space="preserve">É dentro desse conceito que os métodos de avaliação de impactos ambientais têm ganhado cada vez mais destaque na sociedade actual (TAKAHASHI, 2008). Dentre eles, destaca-se a metodologia de Avaliação de Ciclo de Vida (ACV), que permite avaliar diversos impactos ambientais durante o ciclo de vida de um produto, desde a extracção da matéria-prima no ambiente ate o seu descarte final (berço ao túmulo ou “cradle to grave”) ou ate ao ponto em que todos os resíduos retornam a ele (sistema “cradle to cradle”), caracterizando a avaliação de todos os ciclos produtivos. </w:t>
      </w:r>
    </w:p>
    <w:p w:rsidR="009B31AC" w:rsidRDefault="009B31AC" w:rsidP="009B31AC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O presente trabalho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 visa avaliar os aspectos ambientais e os impactos associados ao ciclo de vida do sabão 777 produzido na indústria Alif Química Quelimane, para a sua con</w:t>
      </w:r>
      <w:r w:rsidR="00DA1DCD">
        <w:rPr>
          <w:rFonts w:ascii="Times New Roman" w:hAnsi="Times New Roman"/>
          <w:sz w:val="24"/>
          <w:szCs w:val="24"/>
          <w:lang w:val="pt-PT"/>
        </w:rPr>
        <w:t>cretização baseamo-nos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 em metodologias qualitativas, com auxílio da técnica de entrevista. </w:t>
      </w:r>
    </w:p>
    <w:p w:rsidR="00DA1DCD" w:rsidRPr="003F5D15" w:rsidRDefault="00DA1DCD" w:rsidP="00B210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2. </w:t>
      </w:r>
      <w:r w:rsidRPr="003F5D15">
        <w:rPr>
          <w:rFonts w:ascii="Times New Roman" w:hAnsi="Times New Roman"/>
          <w:b/>
          <w:sz w:val="24"/>
          <w:szCs w:val="24"/>
          <w:lang w:val="pt-BR"/>
        </w:rPr>
        <w:t>REVISÃO DA LITERATURA</w:t>
      </w:r>
    </w:p>
    <w:p w:rsidR="00DA1DCD" w:rsidRPr="003F5D15" w:rsidRDefault="00DA1DCD" w:rsidP="00B210BC">
      <w:pPr>
        <w:pStyle w:val="Ttulo1"/>
        <w:spacing w:before="0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1" w:name="_Toc512861669"/>
      <w:r w:rsidRPr="003F5D15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2.1. </w:t>
      </w:r>
      <w:r w:rsidRPr="003F5D15">
        <w:rPr>
          <w:rFonts w:ascii="Times New Roman" w:hAnsi="Times New Roman" w:cs="Times New Roman"/>
          <w:color w:val="auto"/>
          <w:sz w:val="24"/>
          <w:szCs w:val="24"/>
          <w:lang w:val="pt-PT"/>
        </w:rPr>
        <w:t>Impacto Ambiental</w:t>
      </w:r>
      <w:bookmarkEnd w:id="1"/>
      <w:r w:rsidRPr="003F5D15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</w:p>
    <w:p w:rsidR="00DA1DCD" w:rsidRPr="0083447E" w:rsidRDefault="00DA1DCD" w:rsidP="00DA1DCD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Segundo a definição trazida pela resolução CONAMA 001/86, Artigo 1º, considera-se impacto ambiental qualquer alteração das propriedades físicas, químicas e biológicas do meio ambiente, causada por qualquer forma de matéria ou energia resultante das actividades humanas que, directa ou indirectamente, afectam: I – a saúde, a segurança e o bem-estar da população; II – as actividades sociais e econômicas; III – a biota; IV – as condições estéticas e sanitárias do meio ambiente; V – a qualidade dos recursos ambientais. Dentro de uma organização, pode-se dizer que impactos ambientais são as alterações causadas por esta, sejam elas maléficas ou não.</w:t>
      </w:r>
    </w:p>
    <w:p w:rsidR="00DA1DCD" w:rsidRPr="003F5D15" w:rsidRDefault="00DA1DCD" w:rsidP="00B210BC">
      <w:pPr>
        <w:pStyle w:val="Ttulo1"/>
        <w:spacing w:before="0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2" w:name="_Toc512861670"/>
      <w:r w:rsidRPr="003F5D15">
        <w:rPr>
          <w:rFonts w:ascii="Times New Roman" w:hAnsi="Times New Roman" w:cs="Times New Roman"/>
          <w:color w:val="auto"/>
          <w:sz w:val="24"/>
          <w:szCs w:val="24"/>
          <w:lang w:val="pt-BR"/>
        </w:rPr>
        <w:t>2.2. Análise do ciclo de Vida (ACV)</w:t>
      </w:r>
      <w:bookmarkEnd w:id="2"/>
    </w:p>
    <w:p w:rsidR="00DA1DCD" w:rsidRPr="005C1A24" w:rsidRDefault="00DA1DCD" w:rsidP="00B210BC">
      <w:pPr>
        <w:pStyle w:val="Ttulo1"/>
        <w:spacing w:before="0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3" w:name="_Toc512861671"/>
      <w:r w:rsidRPr="003F5D15">
        <w:rPr>
          <w:rFonts w:ascii="Times New Roman" w:hAnsi="Times New Roman" w:cs="Times New Roman"/>
          <w:color w:val="auto"/>
          <w:sz w:val="24"/>
          <w:szCs w:val="24"/>
          <w:lang w:val="pt-BR"/>
        </w:rPr>
        <w:t>2.2.1. Histórico da ACV</w:t>
      </w:r>
      <w:bookmarkEnd w:id="3"/>
    </w:p>
    <w:p w:rsidR="00DA1DCD" w:rsidRPr="0083447E" w:rsidRDefault="00DA1DCD" w:rsidP="00DA1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 xml:space="preserve">Com a preocupação sobre a escassez de matérias-primas e recursos energéticos, no início da década de 1960 houve o surgimento da análise do ciclo de vida (ACV), buscando-se encontrar maneiras de mapear e quantificar o gasto de recursos naturais. Vários estudos detalhados </w:t>
      </w:r>
      <w:r w:rsidRPr="0083447E">
        <w:rPr>
          <w:rFonts w:ascii="Times New Roman" w:hAnsi="Times New Roman"/>
          <w:sz w:val="24"/>
          <w:szCs w:val="24"/>
          <w:lang w:val="pt-PT"/>
        </w:rPr>
        <w:lastRenderedPageBreak/>
        <w:t>envolvendo o esgotamento de recursos naturais e mudanças climáticas geradas pelo crescimento populacional e o consequente aumento do consumo foram realizados estimando custos e implicações ambientais de fontes alternativas de energia (SAIC, 2006 apud NIGRI</w:t>
      </w:r>
      <w:r>
        <w:rPr>
          <w:rFonts w:ascii="Times New Roman" w:hAnsi="Times New Roman"/>
          <w:sz w:val="24"/>
          <w:szCs w:val="24"/>
          <w:lang w:val="pt-PT"/>
        </w:rPr>
        <w:t>, 202</w:t>
      </w:r>
      <w:r w:rsidRPr="0083447E">
        <w:rPr>
          <w:rFonts w:ascii="Times New Roman" w:hAnsi="Times New Roman"/>
          <w:sz w:val="24"/>
          <w:szCs w:val="24"/>
          <w:lang w:val="pt-PT"/>
        </w:rPr>
        <w:t>).</w:t>
      </w:r>
    </w:p>
    <w:p w:rsidR="00DA1DCD" w:rsidRPr="003F5D15" w:rsidRDefault="00DA1DCD" w:rsidP="00DA1DCD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4" w:name="_Toc512861673"/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2.2.2</w:t>
      </w:r>
      <w:r w:rsidRPr="003F5D15">
        <w:rPr>
          <w:rFonts w:ascii="Times New Roman" w:hAnsi="Times New Roman" w:cs="Times New Roman"/>
          <w:color w:val="auto"/>
          <w:sz w:val="24"/>
          <w:szCs w:val="24"/>
          <w:lang w:val="pt-PT"/>
        </w:rPr>
        <w:t>. Conceito e definição de análise do ciclo de vida</w:t>
      </w:r>
      <w:bookmarkEnd w:id="4"/>
    </w:p>
    <w:p w:rsidR="00DA1DCD" w:rsidRPr="0083447E" w:rsidRDefault="00DA1DCD" w:rsidP="00DA1DCD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Segundo Chehebe (1998), a análise do ciclo de vida é uma técnica para avaliação dos aspectos ambientais e dos impactos potenciais associados a um produto, compreendendo etapas que vão desde a retirada da natureza das matérias-primas elementares que entram no sistema produtivo (berço) à disposição do produto final (túmulo). A ACV avalia todas as fases da vida de um produto a partir da perspectiva de que eles são interdependentes, o que significa que uma operação leva à próxima</w:t>
      </w:r>
    </w:p>
    <w:p w:rsidR="00DA1DCD" w:rsidRPr="0083447E" w:rsidRDefault="00DA1DCD" w:rsidP="00DA1DCD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De acordo com BARBIE</w:t>
      </w:r>
      <w:r>
        <w:rPr>
          <w:rFonts w:ascii="Times New Roman" w:hAnsi="Times New Roman"/>
          <w:sz w:val="24"/>
          <w:szCs w:val="24"/>
          <w:lang w:val="pt-PT"/>
        </w:rPr>
        <w:t>R (2011), citado por ROMEU (2013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), a representação do berço ao túmulo refere-se ao surgimento dos recursos utilizados no processo e à disposição final dos seus produtos ambientalmente mais seguros. Já a representação do berço ao berço, espera-se que esses produtos inaproveitáveis sejam mínimos e tenha uma produção mais limpa, onde materiais seguros podem retornar para o ciclo produtivo infinitas vezes, eliminando a sua etapa de descarte </w:t>
      </w:r>
      <w:r>
        <w:rPr>
          <w:rFonts w:ascii="Times New Roman" w:hAnsi="Times New Roman"/>
          <w:sz w:val="24"/>
          <w:szCs w:val="24"/>
          <w:lang w:val="pt-PT"/>
        </w:rPr>
        <w:t>e ampliando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 o seu valor como matéria-prima, além de priori</w:t>
      </w:r>
      <w:r>
        <w:rPr>
          <w:rFonts w:ascii="Times New Roman" w:hAnsi="Times New Roman"/>
          <w:sz w:val="24"/>
          <w:szCs w:val="24"/>
          <w:lang w:val="pt-PT"/>
        </w:rPr>
        <w:t xml:space="preserve">zar o uso de energia renovável, </w:t>
      </w:r>
      <w:r w:rsidRPr="0083447E">
        <w:rPr>
          <w:rFonts w:ascii="Times New Roman" w:hAnsi="Times New Roman"/>
          <w:sz w:val="24"/>
          <w:szCs w:val="24"/>
          <w:lang w:val="pt-PT"/>
        </w:rPr>
        <w:t>como a solar e a eólica em todo o processo, preconizando uma abordagem mais ampla.</w:t>
      </w:r>
    </w:p>
    <w:p w:rsidR="00DA1DCD" w:rsidRPr="0083447E" w:rsidRDefault="00DA1DCD" w:rsidP="00DA1DCD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Desta forma, BOUSTEAD (1995) citado por ROMEU (2013), afirma que a ACV, sistematicamente, identifica e avalia oportunidades para minimizar as consequências globais sobre o meio ambiente referente ao uso de recursos naturais.</w:t>
      </w:r>
    </w:p>
    <w:p w:rsidR="00A5179C" w:rsidRPr="00B42F05" w:rsidRDefault="00A5179C" w:rsidP="00A5179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5179C">
        <w:rPr>
          <w:rFonts w:ascii="Times New Roman" w:hAnsi="Times New Roman"/>
          <w:b/>
          <w:sz w:val="24"/>
          <w:szCs w:val="24"/>
          <w:lang w:val="pt-PT"/>
        </w:rPr>
        <w:t>Figura1.</w:t>
      </w:r>
      <w:r w:rsidRPr="00B42F05">
        <w:rPr>
          <w:rFonts w:ascii="Times New Roman" w:hAnsi="Times New Roman"/>
          <w:sz w:val="24"/>
          <w:szCs w:val="24"/>
          <w:lang w:val="pt-PT"/>
        </w:rPr>
        <w:t xml:space="preserve"> Etapas genéricas de ciclo de vida e suas fronteiras</w:t>
      </w:r>
    </w:p>
    <w:p w:rsidR="00A5179C" w:rsidRPr="0083447E" w:rsidRDefault="00A5179C" w:rsidP="00DA1DCD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41275</wp:posOffset>
            </wp:positionV>
            <wp:extent cx="3857625" cy="1714500"/>
            <wp:effectExtent l="19050" t="0" r="9525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DCD" w:rsidRPr="0083447E" w:rsidRDefault="00DA1DCD" w:rsidP="009B31AC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9B31AC" w:rsidRDefault="009B31AC" w:rsidP="00A5179C">
      <w:pPr>
        <w:spacing w:after="0"/>
        <w:rPr>
          <w:lang w:val="pt-PT"/>
        </w:rPr>
      </w:pPr>
    </w:p>
    <w:p w:rsidR="009B55DC" w:rsidRDefault="009B55DC" w:rsidP="00A5179C">
      <w:pPr>
        <w:spacing w:after="0"/>
        <w:rPr>
          <w:lang w:val="pt-PT"/>
        </w:rPr>
      </w:pPr>
    </w:p>
    <w:p w:rsidR="009B55DC" w:rsidRDefault="009B55DC" w:rsidP="00A5179C">
      <w:pPr>
        <w:spacing w:after="0"/>
        <w:rPr>
          <w:lang w:val="pt-PT"/>
        </w:rPr>
      </w:pPr>
    </w:p>
    <w:p w:rsidR="009B55DC" w:rsidRDefault="009B55DC" w:rsidP="00A5179C">
      <w:pPr>
        <w:spacing w:after="0"/>
        <w:rPr>
          <w:lang w:val="pt-PT"/>
        </w:rPr>
      </w:pPr>
    </w:p>
    <w:p w:rsidR="009B55DC" w:rsidRDefault="009B55DC" w:rsidP="00A5179C">
      <w:pPr>
        <w:spacing w:after="0"/>
        <w:rPr>
          <w:lang w:val="pt-PT"/>
        </w:rPr>
      </w:pPr>
    </w:p>
    <w:p w:rsidR="009B55DC" w:rsidRDefault="009B55DC" w:rsidP="00A5179C">
      <w:pPr>
        <w:spacing w:after="0"/>
        <w:rPr>
          <w:lang w:val="pt-PT"/>
        </w:rPr>
      </w:pPr>
    </w:p>
    <w:p w:rsidR="00F518C3" w:rsidRDefault="009B55DC" w:rsidP="00B210BC">
      <w:pPr>
        <w:tabs>
          <w:tab w:val="left" w:pos="177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9B55DC">
        <w:rPr>
          <w:rFonts w:ascii="Times New Roman" w:hAnsi="Times New Roman"/>
          <w:b/>
          <w:sz w:val="24"/>
          <w:szCs w:val="24"/>
          <w:lang w:val="pt-PT"/>
        </w:rPr>
        <w:t>Fonte:</w:t>
      </w:r>
      <w:r>
        <w:rPr>
          <w:rFonts w:ascii="Times New Roman" w:hAnsi="Times New Roman"/>
          <w:sz w:val="24"/>
          <w:szCs w:val="24"/>
          <w:lang w:val="pt-PT"/>
        </w:rPr>
        <w:t xml:space="preserve"> USEPA (</w:t>
      </w:r>
      <w:r w:rsidRPr="0083447E">
        <w:rPr>
          <w:rFonts w:ascii="Times New Roman" w:hAnsi="Times New Roman"/>
          <w:sz w:val="24"/>
          <w:szCs w:val="24"/>
          <w:lang w:val="pt-PT"/>
        </w:rPr>
        <w:t>2001)</w:t>
      </w:r>
      <w:bookmarkStart w:id="5" w:name="_Toc512861676"/>
    </w:p>
    <w:p w:rsidR="009B55DC" w:rsidRPr="003F5D15" w:rsidRDefault="009B55DC" w:rsidP="00107092">
      <w:pPr>
        <w:pStyle w:val="Ttulo1"/>
        <w:spacing w:after="240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3F5D15">
        <w:rPr>
          <w:rFonts w:ascii="Times New Roman" w:hAnsi="Times New Roman" w:cs="Times New Roman"/>
          <w:color w:val="auto"/>
          <w:sz w:val="24"/>
          <w:szCs w:val="24"/>
          <w:lang w:val="pt-PT"/>
        </w:rPr>
        <w:lastRenderedPageBreak/>
        <w:t>2.2</w:t>
      </w: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.3</w:t>
      </w:r>
      <w:r w:rsidRPr="003F5D15">
        <w:rPr>
          <w:rFonts w:ascii="Times New Roman" w:hAnsi="Times New Roman" w:cs="Times New Roman"/>
          <w:color w:val="auto"/>
          <w:sz w:val="24"/>
          <w:szCs w:val="24"/>
          <w:lang w:val="pt-PT"/>
        </w:rPr>
        <w:t>. Fases da avaliação do ciclo de vida</w:t>
      </w:r>
      <w:bookmarkEnd w:id="5"/>
    </w:p>
    <w:p w:rsidR="009B55DC" w:rsidRPr="0083447E" w:rsidRDefault="009B55DC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Segundo a norma ISO 14040 (2006), a ACV é dividida em quatro fases bem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definidas: </w:t>
      </w:r>
    </w:p>
    <w:p w:rsidR="009B55DC" w:rsidRPr="0083447E" w:rsidRDefault="009B55DC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 xml:space="preserve">a) Definição do objectivo e escopo identificando o propósito do estudo e delineamento dos meios para atingir seus objectivos; </w:t>
      </w:r>
    </w:p>
    <w:p w:rsidR="009B55DC" w:rsidRPr="0083447E" w:rsidRDefault="009B55DC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 xml:space="preserve">b) Análise de inventário de entradas e saídas pertinentes de um sistema de produtos; </w:t>
      </w:r>
    </w:p>
    <w:p w:rsidR="009B55DC" w:rsidRPr="0083447E" w:rsidRDefault="009B55DC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 xml:space="preserve">c) Análise de impacto dessas entradas e saídas; </w:t>
      </w:r>
    </w:p>
    <w:p w:rsidR="009B55DC" w:rsidRDefault="009B55DC" w:rsidP="00107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d) Interpretação de resultados das fases de análise de inventário</w:t>
      </w:r>
      <w:r>
        <w:rPr>
          <w:rFonts w:ascii="Times New Roman" w:hAnsi="Times New Roman"/>
          <w:sz w:val="24"/>
          <w:szCs w:val="24"/>
          <w:lang w:val="pt-PT"/>
        </w:rPr>
        <w:t xml:space="preserve">s e da avaliação de impactos em </w:t>
      </w:r>
      <w:r w:rsidRPr="0083447E">
        <w:rPr>
          <w:rFonts w:ascii="Times New Roman" w:hAnsi="Times New Roman"/>
          <w:sz w:val="24"/>
          <w:szCs w:val="24"/>
          <w:lang w:val="pt-PT"/>
        </w:rPr>
        <w:t>relação aos objectivos de estudo.</w:t>
      </w:r>
    </w:p>
    <w:p w:rsidR="009B55DC" w:rsidRDefault="009B55DC" w:rsidP="009B55DC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pt-PT"/>
        </w:rPr>
      </w:pPr>
      <w:r w:rsidRPr="009B55DC">
        <w:rPr>
          <w:rFonts w:ascii="Times New Roman" w:hAnsi="Times New Roman"/>
          <w:b/>
          <w:sz w:val="24"/>
          <w:szCs w:val="24"/>
          <w:lang w:val="pt-PT"/>
        </w:rPr>
        <w:t>Figura 2</w:t>
      </w:r>
      <w:r>
        <w:rPr>
          <w:rFonts w:ascii="Times New Roman" w:hAnsi="Times New Roman"/>
          <w:sz w:val="24"/>
          <w:szCs w:val="24"/>
          <w:lang w:val="pt-PT"/>
        </w:rPr>
        <w:t xml:space="preserve">: </w:t>
      </w:r>
      <w:r w:rsidRPr="00D653F5">
        <w:rPr>
          <w:rFonts w:ascii="Times New Roman" w:hAnsi="Times New Roman"/>
          <w:sz w:val="24"/>
          <w:szCs w:val="24"/>
          <w:lang w:val="pt-PT"/>
        </w:rPr>
        <w:t>Estrutura de uma ACV</w:t>
      </w:r>
    </w:p>
    <w:p w:rsidR="009B55DC" w:rsidRPr="009B55DC" w:rsidRDefault="00107092" w:rsidP="009B55DC">
      <w:pPr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50800</wp:posOffset>
            </wp:positionV>
            <wp:extent cx="3667125" cy="2266950"/>
            <wp:effectExtent l="19050" t="0" r="9525" b="0"/>
            <wp:wrapSquare wrapText="bothSides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5DC" w:rsidRPr="009B55DC" w:rsidRDefault="009B55DC" w:rsidP="009B55DC">
      <w:pPr>
        <w:rPr>
          <w:rFonts w:ascii="Times New Roman" w:hAnsi="Times New Roman"/>
          <w:sz w:val="24"/>
          <w:szCs w:val="24"/>
          <w:lang w:val="pt-PT"/>
        </w:rPr>
      </w:pPr>
    </w:p>
    <w:p w:rsidR="009B55DC" w:rsidRPr="009B55DC" w:rsidRDefault="009B55DC" w:rsidP="009B55DC">
      <w:pPr>
        <w:rPr>
          <w:rFonts w:ascii="Times New Roman" w:hAnsi="Times New Roman"/>
          <w:sz w:val="24"/>
          <w:szCs w:val="24"/>
          <w:lang w:val="pt-PT"/>
        </w:rPr>
      </w:pPr>
    </w:p>
    <w:p w:rsidR="009B55DC" w:rsidRPr="009B55DC" w:rsidRDefault="009B55DC" w:rsidP="009B55DC">
      <w:pPr>
        <w:rPr>
          <w:rFonts w:ascii="Times New Roman" w:hAnsi="Times New Roman"/>
          <w:sz w:val="24"/>
          <w:szCs w:val="24"/>
          <w:lang w:val="pt-PT"/>
        </w:rPr>
      </w:pPr>
    </w:p>
    <w:p w:rsidR="009B55DC" w:rsidRPr="009B55DC" w:rsidRDefault="009B55DC" w:rsidP="009B55DC">
      <w:pPr>
        <w:rPr>
          <w:rFonts w:ascii="Times New Roman" w:hAnsi="Times New Roman"/>
          <w:sz w:val="24"/>
          <w:szCs w:val="24"/>
          <w:lang w:val="pt-PT"/>
        </w:rPr>
      </w:pPr>
    </w:p>
    <w:p w:rsidR="009B55DC" w:rsidRPr="009B55DC" w:rsidRDefault="009B55DC" w:rsidP="009B55DC">
      <w:pPr>
        <w:rPr>
          <w:rFonts w:ascii="Times New Roman" w:hAnsi="Times New Roman"/>
          <w:sz w:val="24"/>
          <w:szCs w:val="24"/>
          <w:lang w:val="pt-PT"/>
        </w:rPr>
      </w:pPr>
    </w:p>
    <w:p w:rsidR="009B55DC" w:rsidRPr="009B55DC" w:rsidRDefault="009B55DC" w:rsidP="009B55DC">
      <w:pPr>
        <w:rPr>
          <w:rFonts w:ascii="Times New Roman" w:hAnsi="Times New Roman"/>
          <w:sz w:val="24"/>
          <w:szCs w:val="24"/>
          <w:lang w:val="pt-PT"/>
        </w:rPr>
      </w:pPr>
    </w:p>
    <w:p w:rsidR="009B55DC" w:rsidRPr="009B55DC" w:rsidRDefault="009B55DC" w:rsidP="009B55DC">
      <w:pPr>
        <w:rPr>
          <w:rFonts w:ascii="Times New Roman" w:hAnsi="Times New Roman"/>
          <w:sz w:val="24"/>
          <w:szCs w:val="24"/>
          <w:lang w:val="pt-PT"/>
        </w:rPr>
      </w:pPr>
    </w:p>
    <w:p w:rsidR="009B55DC" w:rsidRPr="009B55DC" w:rsidRDefault="009B55DC" w:rsidP="009B55DC">
      <w:pPr>
        <w:rPr>
          <w:rFonts w:ascii="Times New Roman" w:hAnsi="Times New Roman"/>
          <w:sz w:val="24"/>
          <w:szCs w:val="24"/>
          <w:lang w:val="pt-PT"/>
        </w:rPr>
      </w:pPr>
    </w:p>
    <w:p w:rsidR="009B55DC" w:rsidRDefault="009B55DC" w:rsidP="009B55DC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9B55DC">
        <w:rPr>
          <w:rFonts w:ascii="Times New Roman" w:hAnsi="Times New Roman"/>
          <w:b/>
          <w:sz w:val="24"/>
          <w:szCs w:val="24"/>
          <w:lang w:val="pt-PT"/>
        </w:rPr>
        <w:t>Fonte: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 ISO 14040 (1997).</w:t>
      </w:r>
    </w:p>
    <w:p w:rsidR="009B55DC" w:rsidRPr="003F5D15" w:rsidRDefault="009B55DC" w:rsidP="009B55DC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6" w:name="_Toc512861677"/>
      <w:r w:rsidRPr="003F5D15">
        <w:rPr>
          <w:rFonts w:ascii="Times New Roman" w:hAnsi="Times New Roman" w:cs="Times New Roman"/>
          <w:color w:val="auto"/>
          <w:sz w:val="24"/>
          <w:szCs w:val="24"/>
          <w:lang w:val="pt-PT"/>
        </w:rPr>
        <w:t>2.2</w:t>
      </w: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.3</w:t>
      </w:r>
      <w:r w:rsidRPr="003F5D15">
        <w:rPr>
          <w:rFonts w:ascii="Times New Roman" w:hAnsi="Times New Roman" w:cs="Times New Roman"/>
          <w:color w:val="auto"/>
          <w:sz w:val="24"/>
          <w:szCs w:val="24"/>
          <w:lang w:val="pt-PT"/>
        </w:rPr>
        <w:t>.1. Definição de objectivo e escopo</w:t>
      </w:r>
      <w:bookmarkEnd w:id="6"/>
    </w:p>
    <w:p w:rsidR="009B55DC" w:rsidRPr="0083447E" w:rsidRDefault="009B55DC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Nessa fase de ACV o objectivo deve ser definido de forma clara e consistente para que a aplicação da metodologia seja viável. Além disso, as razões para condução do estudo e o público-alvo também devem estar claros. O objectivo pode ser a obtenção de uma visão mais clara de um sistema já estabelecido, identificando-se os pontos críticos do processo ou produto estudado, fornecendo a possibilidade de melhorá-lo. E ainda permite a comparação com outros sistemas e seus impactos potenciais. O escopo indica o sistema do processo ou produto que será analisado, delimitando suas fronteiras e demais características funcionais do estudo (ELCOCK, 2007).</w:t>
      </w:r>
    </w:p>
    <w:p w:rsidR="009B55DC" w:rsidRPr="0083447E" w:rsidRDefault="009B55DC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lastRenderedPageBreak/>
        <w:t>Segundo a norma ISO 14041, na definição do escopo de um estudo da ACV devem ser considerados e claramente descritos os seguintes itens:</w:t>
      </w:r>
    </w:p>
    <w:p w:rsidR="009B55DC" w:rsidRPr="0083447E" w:rsidRDefault="009B55DC" w:rsidP="009B55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 xml:space="preserve">As funções do sistema de produto ou, no caso de estudos comparativos, dos sistemas, ou seja, a finalidade para a qual o produto estudado se destina ou, ainda, a característica de desempenho do produto; </w:t>
      </w:r>
    </w:p>
    <w:p w:rsidR="009B55DC" w:rsidRPr="0083447E" w:rsidRDefault="009B55DC" w:rsidP="009B55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A unidade funcional, que é uma medida que permite a quantificação da função definida. Ela representa o desempenho das saídas funcionais do sistema de produto. Portanto, a unidade funcional deve ser claramente definida e mensurável, a fim de assegurar a comparabilidade de resultados da ACV;</w:t>
      </w:r>
    </w:p>
    <w:p w:rsidR="009B55DC" w:rsidRPr="0083447E" w:rsidRDefault="009B55DC" w:rsidP="009B55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O sistema de produto a ser estudado, ou seja, a finalidade para a qual o produto estudado se destina ou, ainda, a característica de desempenho do produto;</w:t>
      </w:r>
    </w:p>
    <w:p w:rsidR="009B55DC" w:rsidRPr="0083447E" w:rsidRDefault="009B55DC" w:rsidP="009B55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As fronteiras do sistema de produto, que definem quais processos elementares ou subdivisões dos sistemas de produto dentro do fluxo produtivo serão incluídos no sistema a ser modelado. É ideal que as entradas e saídas sejam fluxos elementares;</w:t>
      </w:r>
    </w:p>
    <w:p w:rsidR="009B55DC" w:rsidRPr="0083447E" w:rsidRDefault="009B55DC" w:rsidP="009B55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Procedimentos de alocação, que são necessários quando se lida com sistemas que envolvem produtos múltiplos. Os fluxos de materiais e de energia, assim como as liberações ao ambiente associadas, devem ser alocados aos diferentes produtos, de acordo com procedimentos claramente estabelecidos;</w:t>
      </w:r>
    </w:p>
    <w:p w:rsidR="009B55DC" w:rsidRPr="0083447E" w:rsidRDefault="009B55DC" w:rsidP="009B55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Tipos de impacto e metodologia de avaliação de impacto e interpretação subsequente a ser usada; requisitos dos dados, que especificam em termos gerais as características dos dados necessários ao estudo; limitações da análise, que envolvem qualidade dos dados, fronteiras do sistema, métodos aplicados, etc.; análise crítica, que é uma técnica para verificar se um estudo da ACV satisfez os requisitos dessa norma quanto à metodologia, aos dados e ao relatório;</w:t>
      </w:r>
    </w:p>
    <w:p w:rsidR="009B55DC" w:rsidRDefault="009B55DC" w:rsidP="009B55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Tipo e formato do relatório requerido para o estudo. Os resultados da ACV devem ser relatados ao público-alvo de forma fiel, completa e exacta. Devem ser definidos o tipo e o formato do relatório na fase de escopo do estudo.</w:t>
      </w:r>
    </w:p>
    <w:p w:rsidR="009B55DC" w:rsidRPr="003F5D15" w:rsidRDefault="005E6615" w:rsidP="009B55DC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7" w:name="_Toc512861678"/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2.2.3</w:t>
      </w:r>
      <w:r w:rsidR="009B55DC" w:rsidRPr="003F5D15">
        <w:rPr>
          <w:rFonts w:ascii="Times New Roman" w:hAnsi="Times New Roman" w:cs="Times New Roman"/>
          <w:color w:val="auto"/>
          <w:sz w:val="24"/>
          <w:szCs w:val="24"/>
          <w:lang w:val="pt-PT"/>
        </w:rPr>
        <w:t>.2. Análise de inventário</w:t>
      </w:r>
      <w:bookmarkEnd w:id="7"/>
    </w:p>
    <w:p w:rsidR="009B55DC" w:rsidRDefault="009B55DC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 xml:space="preserve">Conforme a norma ISO 14041, a análise de ICV envolve a colecta de dados e os procedimentos de cálculo, a fim de quantificar: as entradas de energia, de matéria prima, auxiliares e outras </w:t>
      </w:r>
      <w:r w:rsidRPr="0083447E">
        <w:rPr>
          <w:rFonts w:ascii="Times New Roman" w:hAnsi="Times New Roman"/>
          <w:sz w:val="24"/>
          <w:szCs w:val="24"/>
          <w:lang w:val="pt-PT"/>
        </w:rPr>
        <w:lastRenderedPageBreak/>
        <w:t>entradas físicas; e os produtos e as emissões atmosféricas, os efluentes líquidos, os resíduos sólidos e outros aspectos ambientais.</w:t>
      </w:r>
    </w:p>
    <w:p w:rsidR="005E6615" w:rsidRPr="0083447E" w:rsidRDefault="005E6615" w:rsidP="00F518C3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CHEHEBE (1998) afirma que a análise de inventário é a etapa de estudo que se refere à colecta de dados de entrada e saída do sistema, envolvendo recursos naturais, energia, produtos, emissões atmosféricas, resíduos sólidos e efluentes líquidos envolvidos no ciclo de vida.</w:t>
      </w:r>
      <w:r w:rsidR="00107092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83447E">
        <w:rPr>
          <w:rFonts w:ascii="Times New Roman" w:hAnsi="Times New Roman"/>
          <w:sz w:val="24"/>
          <w:szCs w:val="24"/>
          <w:lang w:val="pt-PT"/>
        </w:rPr>
        <w:t>Esse levantamento possibilita a identificação de limitações ou a necessidade de maiores informações para a avaliação do processo, podendo gerar mudanças nos procedimentos de colecta de dados, revisão dos objectivos ou escopo do estudo que está sendo realizado.</w:t>
      </w:r>
    </w:p>
    <w:p w:rsidR="009B55DC" w:rsidRDefault="005E6615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pt-PT"/>
        </w:rPr>
      </w:pPr>
      <w:r w:rsidRPr="005E6615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342900</wp:posOffset>
            </wp:positionV>
            <wp:extent cx="3438525" cy="3048000"/>
            <wp:effectExtent l="19050" t="0" r="9525" b="0"/>
            <wp:wrapSquare wrapText="bothSides"/>
            <wp:docPr id="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615">
        <w:rPr>
          <w:rFonts w:ascii="Times New Roman" w:hAnsi="Times New Roman"/>
          <w:b/>
          <w:sz w:val="24"/>
          <w:szCs w:val="24"/>
          <w:lang w:val="pt-PT"/>
        </w:rPr>
        <w:t>Figura 3 -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 Procedimentos simplificados para a etapa de análise do inventário</w:t>
      </w:r>
      <w:r w:rsidRPr="005E6615">
        <w:rPr>
          <w:rFonts w:ascii="Times New Roman" w:hAnsi="Times New Roman"/>
          <w:noProof/>
          <w:sz w:val="24"/>
          <w:szCs w:val="24"/>
          <w:lang w:val="pt-PT"/>
        </w:rPr>
        <w:t xml:space="preserve"> </w:t>
      </w:r>
    </w:p>
    <w:p w:rsidR="005E6615" w:rsidRDefault="005E6615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pt-PT"/>
        </w:rPr>
      </w:pPr>
    </w:p>
    <w:p w:rsidR="005E6615" w:rsidRDefault="005E6615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pt-PT"/>
        </w:rPr>
      </w:pPr>
    </w:p>
    <w:p w:rsidR="005E6615" w:rsidRDefault="005E6615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pt-PT"/>
        </w:rPr>
      </w:pPr>
    </w:p>
    <w:p w:rsidR="005E6615" w:rsidRDefault="005E6615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pt-PT"/>
        </w:rPr>
      </w:pPr>
    </w:p>
    <w:p w:rsidR="005E6615" w:rsidRDefault="005E6615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pt-PT"/>
        </w:rPr>
      </w:pPr>
    </w:p>
    <w:p w:rsidR="005E6615" w:rsidRDefault="005E6615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pt-PT"/>
        </w:rPr>
      </w:pPr>
    </w:p>
    <w:p w:rsidR="005E6615" w:rsidRDefault="005E6615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pt-PT"/>
        </w:rPr>
      </w:pPr>
    </w:p>
    <w:p w:rsidR="005E6615" w:rsidRDefault="005E6615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pt-PT"/>
        </w:rPr>
      </w:pPr>
    </w:p>
    <w:p w:rsidR="005E6615" w:rsidRDefault="005E6615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pt-PT"/>
        </w:rPr>
      </w:pPr>
    </w:p>
    <w:p w:rsidR="005E6615" w:rsidRDefault="005E6615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pt-PT"/>
        </w:rPr>
      </w:pPr>
    </w:p>
    <w:p w:rsidR="005E6615" w:rsidRDefault="005E6615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pt-PT"/>
        </w:rPr>
      </w:pPr>
    </w:p>
    <w:p w:rsidR="005E6615" w:rsidRDefault="005E6615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pt-PT"/>
        </w:rPr>
      </w:pPr>
    </w:p>
    <w:p w:rsidR="005E6615" w:rsidRPr="0083447E" w:rsidRDefault="005E6615" w:rsidP="005E6615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Fonte: ISO (1998).</w:t>
      </w:r>
    </w:p>
    <w:p w:rsidR="005E6615" w:rsidRPr="003F5D15" w:rsidRDefault="005E6615" w:rsidP="005E6615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8" w:name="_Toc512861679"/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2.2.3</w:t>
      </w:r>
      <w:r w:rsidRPr="003F5D15">
        <w:rPr>
          <w:rFonts w:ascii="Times New Roman" w:hAnsi="Times New Roman" w:cs="Times New Roman"/>
          <w:color w:val="auto"/>
          <w:sz w:val="24"/>
          <w:szCs w:val="24"/>
          <w:lang w:val="pt-PT"/>
        </w:rPr>
        <w:t>.3. Avaliação de impacto</w:t>
      </w:r>
      <w:bookmarkEnd w:id="8"/>
    </w:p>
    <w:p w:rsidR="005E6615" w:rsidRPr="0083447E" w:rsidRDefault="005E6615" w:rsidP="005E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Chehebe (1998) ressalta que a AICV é um processo de carácter tanto quantitativo quanto qualitativo, utilizado para determinar a grandeza e significado dos impactos ambientais a partir da análise de inventário. O objectivo e escopo do estudo é que determina a metodologia utilizada, o grau de detalhamento e a escolhas dos impactos avaliados.</w:t>
      </w:r>
    </w:p>
    <w:p w:rsidR="005E6615" w:rsidRPr="0083447E" w:rsidRDefault="005E6615" w:rsidP="005E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 xml:space="preserve">A fase de avaliação dos impactos ambientais tem a função de determinar e quantificar a quão intensa é a acção dos aspectos ambientais no meio. Nessa avaliação os impactos são definidos como consequências geradas pelo fluxo de entrada e saída no sistema estudado. Essas </w:t>
      </w:r>
      <w:r w:rsidRPr="0083447E">
        <w:rPr>
          <w:rFonts w:ascii="Times New Roman" w:hAnsi="Times New Roman"/>
          <w:sz w:val="24"/>
          <w:szCs w:val="24"/>
          <w:lang w:val="pt-PT"/>
        </w:rPr>
        <w:lastRenderedPageBreak/>
        <w:t xml:space="preserve">consequências afectam a saúde humana, de animais ou plantas e até a disponibilidade futura de recursos naturais. Assim, deve ser realizada a classificação, caracterização e valoração dos dados colectados anteriormente (MOURAD </w:t>
      </w:r>
      <w:r w:rsidRPr="0083447E">
        <w:rPr>
          <w:rFonts w:ascii="Times New Roman" w:hAnsi="Times New Roman"/>
          <w:i/>
          <w:iCs/>
          <w:sz w:val="24"/>
          <w:szCs w:val="24"/>
          <w:lang w:val="pt-PT"/>
        </w:rPr>
        <w:t>et al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., 20022 </w:t>
      </w:r>
      <w:r w:rsidRPr="0083447E">
        <w:rPr>
          <w:rFonts w:ascii="Times New Roman" w:hAnsi="Times New Roman"/>
          <w:i/>
          <w:iCs/>
          <w:sz w:val="24"/>
          <w:szCs w:val="24"/>
          <w:lang w:val="pt-PT"/>
        </w:rPr>
        <w:t xml:space="preserve">apud </w:t>
      </w:r>
      <w:r w:rsidRPr="0083447E">
        <w:rPr>
          <w:rFonts w:ascii="Times New Roman" w:hAnsi="Times New Roman"/>
          <w:sz w:val="24"/>
          <w:szCs w:val="24"/>
          <w:lang w:val="pt-PT"/>
        </w:rPr>
        <w:t>HINZ, 2007).</w:t>
      </w:r>
    </w:p>
    <w:p w:rsidR="005E6615" w:rsidRPr="0083447E" w:rsidRDefault="005E6615" w:rsidP="005E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Vários métodos de avaliação de impactos têm sido aplicados no uso da ferramenta ACV e isso tem gerado grandes discussões. Não há consenso quanto à aplicação de tais métodos. No entanto, a NBR ISO 14040 (2001) afirma que a avaliação de impacto deve conter, no mínimo, estas três etapas: selecção de categorias, classificação e caracterização.</w:t>
      </w:r>
    </w:p>
    <w:p w:rsidR="005E6615" w:rsidRPr="0083447E" w:rsidRDefault="005E6615" w:rsidP="005E66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Selecção de categorias: na qual são indicadas categorias de impacto ambiental em que o estudo em questão deseja abordar, embora nem sempre seja possível fazê-lo. É importante que se definam quais níveis, entre as diversas cadeias de impactos, serão avaliados. As categorias são medidas a partir de objectivos propostos, baseado em conhecimento científico.</w:t>
      </w:r>
    </w:p>
    <w:p w:rsidR="005E6615" w:rsidRPr="0083447E" w:rsidRDefault="005E6615" w:rsidP="005E66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Classificação: deve ser feita a alocação dos resultados da análise de inventário nas categorias de impacto, correlacionando os resultados do ICV a estas e, assim, os dados obtidos no inventário serão agrupados e classificados entre as categorias seleccionadas na etapa anterior. Nessa fase, todas as entradas e saídas do inventário que contribuem para causar impacto sobre o ambiente são classificadas de acordo com o efeito para o qual contribuem.</w:t>
      </w:r>
    </w:p>
    <w:p w:rsidR="005E6615" w:rsidRPr="0083447E" w:rsidRDefault="005E6615" w:rsidP="005E66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Caracterização: os dados atribuídos às categorias serão trabalhados de forma a indicar um valor numérico. Como exemplo, suponha-se que a categoria de impacto potencial de aquecimento global (PAG) seja medida em relação ao efeito de 1 kg de dióxido de carbono (CO2) ou o potencial de eutrofização, que é medido em relação a 1 kg de fosfato. Quando outra substância contribui para o mesmo impacto que a substância de referência, são determinados os parâmetros de equivalência para atribuição dos valores das mesmas (NIGRI, 2009).</w:t>
      </w:r>
    </w:p>
    <w:p w:rsidR="005E6615" w:rsidRPr="0083447E" w:rsidRDefault="005E6615" w:rsidP="005E6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Existem diversas categorias de impacto ambiental utilizadas em métodos de AICV e as principais são:</w:t>
      </w:r>
    </w:p>
    <w:p w:rsidR="005E6615" w:rsidRPr="0083447E" w:rsidRDefault="005E6615" w:rsidP="005E66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b/>
          <w:sz w:val="24"/>
          <w:szCs w:val="24"/>
          <w:lang w:val="pt-PT"/>
        </w:rPr>
        <w:t>Exaustão de recursos não renováveis</w:t>
      </w:r>
      <w:r w:rsidRPr="0083447E">
        <w:rPr>
          <w:rFonts w:ascii="Times New Roman" w:hAnsi="Times New Roman"/>
          <w:i/>
          <w:iCs/>
          <w:sz w:val="24"/>
          <w:szCs w:val="24"/>
          <w:lang w:val="pt-PT"/>
        </w:rPr>
        <w:t xml:space="preserve">: </w:t>
      </w:r>
      <w:r w:rsidRPr="0083447E">
        <w:rPr>
          <w:rFonts w:ascii="Times New Roman" w:hAnsi="Times New Roman"/>
          <w:sz w:val="24"/>
          <w:szCs w:val="24"/>
          <w:lang w:val="pt-PT"/>
        </w:rPr>
        <w:t>envolve a extracção e utilização de minerais e combustíveis fósseis;</w:t>
      </w:r>
    </w:p>
    <w:p w:rsidR="005E6615" w:rsidRPr="0083447E" w:rsidRDefault="005E6615" w:rsidP="005E66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b/>
          <w:sz w:val="24"/>
          <w:szCs w:val="24"/>
          <w:lang w:val="pt-PT"/>
        </w:rPr>
        <w:t>Aquecimento global</w:t>
      </w:r>
      <w:r w:rsidRPr="0083447E">
        <w:rPr>
          <w:rFonts w:ascii="Times New Roman" w:hAnsi="Times New Roman"/>
          <w:sz w:val="24"/>
          <w:szCs w:val="24"/>
          <w:lang w:val="pt-PT"/>
        </w:rPr>
        <w:t>: o aumento da radiação térmica junto à superfície</w:t>
      </w:r>
      <w:r>
        <w:rPr>
          <w:rFonts w:ascii="Times New Roman" w:hAnsi="Times New Roman"/>
          <w:sz w:val="24"/>
          <w:szCs w:val="24"/>
          <w:lang w:val="pt-PT"/>
        </w:rPr>
        <w:t xml:space="preserve"> do globo eleva sua temperatura;</w:t>
      </w:r>
    </w:p>
    <w:p w:rsidR="005E6615" w:rsidRPr="0083447E" w:rsidRDefault="005E6615" w:rsidP="005E66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b/>
          <w:sz w:val="24"/>
          <w:szCs w:val="24"/>
          <w:lang w:val="pt-PT"/>
        </w:rPr>
        <w:lastRenderedPageBreak/>
        <w:t>Depleção da camada de ozono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: o uso de aerossóis à base de haletos orgânicos, como o clorofluorcarbono e seus derivados, é o principal agente de depleção da camada de ozono. </w:t>
      </w:r>
    </w:p>
    <w:p w:rsidR="005E6615" w:rsidRPr="0083447E" w:rsidRDefault="005E6615" w:rsidP="005E66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b/>
          <w:sz w:val="24"/>
          <w:szCs w:val="24"/>
          <w:lang w:val="pt-PT"/>
        </w:rPr>
        <w:t>Toxicidade humana</w:t>
      </w:r>
      <w:r w:rsidRPr="0083447E">
        <w:rPr>
          <w:rFonts w:ascii="Times New Roman" w:hAnsi="Times New Roman"/>
          <w:sz w:val="24"/>
          <w:szCs w:val="24"/>
          <w:lang w:val="pt-PT"/>
        </w:rPr>
        <w:t>: contaminação por exposição a substâncias tóxicas liberadas em actividades</w:t>
      </w:r>
      <w:r>
        <w:rPr>
          <w:rFonts w:ascii="Times New Roman" w:hAnsi="Times New Roman"/>
          <w:sz w:val="24"/>
          <w:szCs w:val="24"/>
          <w:lang w:val="pt-PT"/>
        </w:rPr>
        <w:t xml:space="preserve"> antrópicas;</w:t>
      </w:r>
    </w:p>
    <w:p w:rsidR="005E6615" w:rsidRPr="0083447E" w:rsidRDefault="005E6615" w:rsidP="005E66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>Eco</w:t>
      </w:r>
      <w:r w:rsidRPr="0083447E">
        <w:rPr>
          <w:rFonts w:ascii="Times New Roman" w:hAnsi="Times New Roman"/>
          <w:b/>
          <w:sz w:val="24"/>
          <w:szCs w:val="24"/>
          <w:lang w:val="pt-PT"/>
        </w:rPr>
        <w:t>toxicidade</w:t>
      </w:r>
      <w:r w:rsidRPr="0083447E">
        <w:rPr>
          <w:rFonts w:ascii="Times New Roman" w:hAnsi="Times New Roman"/>
          <w:sz w:val="24"/>
          <w:szCs w:val="24"/>
          <w:lang w:val="pt-PT"/>
        </w:rPr>
        <w:t>: danos causados à fauna e à flora por substâncias tóxicas, em meio aquático ou terrestre;</w:t>
      </w:r>
    </w:p>
    <w:p w:rsidR="005E6615" w:rsidRPr="0083447E" w:rsidRDefault="005E6615" w:rsidP="005E66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b/>
          <w:sz w:val="24"/>
          <w:szCs w:val="24"/>
          <w:lang w:val="pt-PT"/>
        </w:rPr>
        <w:t>Acidificação</w:t>
      </w:r>
      <w:r w:rsidRPr="0083447E">
        <w:rPr>
          <w:rFonts w:ascii="Times New Roman" w:hAnsi="Times New Roman"/>
          <w:sz w:val="24"/>
          <w:szCs w:val="24"/>
          <w:lang w:val="pt-PT"/>
        </w:rPr>
        <w:t>: aumento da acidez do solo ou da água devido à liberação de óxidos de nitrogénio e enxofre, podendo causar efeitos nocivos em plantas, seres humanos, animais e também em edificações;</w:t>
      </w:r>
    </w:p>
    <w:p w:rsidR="005E6615" w:rsidRPr="0083447E" w:rsidRDefault="005E6615" w:rsidP="005E66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b/>
          <w:sz w:val="24"/>
          <w:szCs w:val="24"/>
          <w:lang w:val="pt-PT"/>
        </w:rPr>
        <w:t>Oxidação fotoquímica</w:t>
      </w:r>
      <w:r w:rsidRPr="0083447E">
        <w:rPr>
          <w:rFonts w:ascii="Times New Roman" w:hAnsi="Times New Roman"/>
          <w:sz w:val="24"/>
          <w:szCs w:val="24"/>
          <w:lang w:val="pt-PT"/>
        </w:rPr>
        <w:t>: segundo Kulay (2000), óxidos de nitrogénio reagem com substâncias voláteis pela acção de raios ultravioletas, gerando oxi</w:t>
      </w:r>
      <w:r>
        <w:rPr>
          <w:rFonts w:ascii="Times New Roman" w:hAnsi="Times New Roman"/>
          <w:sz w:val="24"/>
          <w:szCs w:val="24"/>
          <w:lang w:val="pt-PT"/>
        </w:rPr>
        <w:t>dantes fotoquímicos;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5E6615" w:rsidRPr="0083447E" w:rsidRDefault="005E6615" w:rsidP="005E66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>E</w:t>
      </w:r>
      <w:r w:rsidRPr="0083447E">
        <w:rPr>
          <w:rFonts w:ascii="Times New Roman" w:hAnsi="Times New Roman"/>
          <w:b/>
          <w:sz w:val="24"/>
          <w:szCs w:val="24"/>
          <w:lang w:val="pt-PT"/>
        </w:rPr>
        <w:t>utrofização</w:t>
      </w:r>
      <w:r w:rsidRPr="0083447E">
        <w:rPr>
          <w:rFonts w:ascii="Times New Roman" w:hAnsi="Times New Roman"/>
          <w:sz w:val="24"/>
          <w:szCs w:val="24"/>
          <w:lang w:val="pt-PT"/>
        </w:rPr>
        <w:t>: o aumento de nutrientes, principalmente em meios aquáticos, provoca o crescimento populacional de microrganismos e, por consequência, a diminuição da taxa de oxigénio necessária aos peixes e outros organismos vivos;</w:t>
      </w:r>
    </w:p>
    <w:p w:rsidR="005E6615" w:rsidRPr="0083447E" w:rsidRDefault="005E6615" w:rsidP="005E66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b/>
          <w:sz w:val="24"/>
          <w:szCs w:val="24"/>
          <w:lang w:val="pt-PT"/>
        </w:rPr>
        <w:t>Uso da terra: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 refere-se ao impacto ambiental gerado pela retirada da biodiversidade do local e sua respectiva ocupação para actividades humanas;</w:t>
      </w:r>
    </w:p>
    <w:p w:rsidR="005E6615" w:rsidRPr="0083447E" w:rsidRDefault="005E6615" w:rsidP="005E66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>R</w:t>
      </w:r>
      <w:r w:rsidRPr="0083447E">
        <w:rPr>
          <w:rFonts w:ascii="Times New Roman" w:hAnsi="Times New Roman"/>
          <w:b/>
          <w:sz w:val="24"/>
          <w:szCs w:val="24"/>
          <w:lang w:val="pt-PT"/>
        </w:rPr>
        <w:t>adiação: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 contaminação por partículas radioactivas advindas da extracção de recursos naturais como rocha fosfática, carvão mineral, petróleo e outros;</w:t>
      </w:r>
    </w:p>
    <w:p w:rsidR="005E6615" w:rsidRPr="0083447E" w:rsidRDefault="005E6615" w:rsidP="005E66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b/>
          <w:sz w:val="24"/>
          <w:szCs w:val="24"/>
          <w:lang w:val="pt-PT"/>
        </w:rPr>
        <w:t>Respiração de partículas inorgânicas</w:t>
      </w:r>
      <w:r w:rsidRPr="0083447E">
        <w:rPr>
          <w:rFonts w:ascii="Times New Roman" w:hAnsi="Times New Roman"/>
          <w:sz w:val="24"/>
          <w:szCs w:val="24"/>
          <w:lang w:val="pt-PT"/>
        </w:rPr>
        <w:t>: substâncias inorgânicas como material articulado, óxidos, nitratos e outros ao serem inaladas pelo homem geram efeitos nocivos à sua saúde;</w:t>
      </w:r>
    </w:p>
    <w:p w:rsidR="005E6615" w:rsidRDefault="005E6615" w:rsidP="005E66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b/>
          <w:sz w:val="24"/>
          <w:szCs w:val="24"/>
          <w:lang w:val="pt-PT"/>
        </w:rPr>
        <w:t>Respiração de partículas orgânicas</w:t>
      </w:r>
      <w:r w:rsidRPr="0083447E">
        <w:rPr>
          <w:rFonts w:ascii="Times New Roman" w:hAnsi="Times New Roman"/>
          <w:sz w:val="24"/>
          <w:szCs w:val="24"/>
          <w:lang w:val="pt-PT"/>
        </w:rPr>
        <w:t>: partículas que contêm carbono em sua estrutura e geram danos à saúde ao serem inaladas.</w:t>
      </w:r>
    </w:p>
    <w:p w:rsidR="00E21243" w:rsidRPr="00B476B2" w:rsidRDefault="00E21243" w:rsidP="00107092">
      <w:pPr>
        <w:pStyle w:val="Ttulo1"/>
        <w:spacing w:after="240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9" w:name="_Toc512861680"/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2.2.3</w:t>
      </w:r>
      <w:r w:rsidRPr="00B476B2">
        <w:rPr>
          <w:rFonts w:ascii="Times New Roman" w:hAnsi="Times New Roman" w:cs="Times New Roman"/>
          <w:color w:val="auto"/>
          <w:sz w:val="24"/>
          <w:szCs w:val="24"/>
          <w:lang w:val="pt-PT"/>
        </w:rPr>
        <w:t>.4 Interpretação</w:t>
      </w:r>
      <w:bookmarkEnd w:id="9"/>
    </w:p>
    <w:p w:rsidR="00E21243" w:rsidRPr="0083447E" w:rsidRDefault="00E21243" w:rsidP="00E21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 xml:space="preserve">Essa é a fase da ACV, em que os resultados obtidos nas fases anteriores são avaliados de acordo com os objectivos propostos no início da análise. Embora todo o processo de levantamento de dados, montagem de fluxos de massa e energia e cálculo de impacto já tenham sido executados, a interpretação constitui uma fase de grande importância no estudo ACV. É nela que são conferidos e avaliados os resultados de forma que pontos críticos sejam identificados, </w:t>
      </w:r>
      <w:r w:rsidRPr="0083447E">
        <w:rPr>
          <w:rFonts w:ascii="Times New Roman" w:hAnsi="Times New Roman"/>
          <w:sz w:val="24"/>
          <w:szCs w:val="24"/>
          <w:lang w:val="pt-PT"/>
        </w:rPr>
        <w:lastRenderedPageBreak/>
        <w:t>possibilitando a implementação de estratégias de melhorias como substituição e recuperação de materiais e a reformulação ou substituição de processos, visando à preservação ambiental (VALT, 2004).</w:t>
      </w:r>
    </w:p>
    <w:p w:rsidR="00E21243" w:rsidRPr="0083447E" w:rsidRDefault="00E21243" w:rsidP="00E21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De acordo com a norma NBR ISO 14040 (2001), a interpretação é a fase da ACV na qual as constatações da análise do inventário e da avaliação de impacto ou, no caso de estudos de inventário do ciclo de vida, somente os resultados da análise de inventário são combinados de forma consistente com o objectivo e o escopo definidos, visando alcançar conclusões e recomendações.</w:t>
      </w:r>
    </w:p>
    <w:p w:rsidR="00E21243" w:rsidRPr="0083447E" w:rsidRDefault="00E21243" w:rsidP="00E21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Na fase de interpretação devem-se identificar os pontos significativos baseados nos resultados do estudo tais como emissões, energia e outros. Deve-se também assegurar que toda a informação relevante para a interpretação esteja completa, verificando se os resultados são afectados pela incerteza durante a aplicação de métodos ou cálculos. Por fim, verificar se as conclusões estão consistentes com os requisitos do objectivo e âmbito do estudo, incluindo, em particular, requisitos de qualidade dos dados, suposições e valores pré-definidos (RIBEIRO, 2009).</w:t>
      </w:r>
    </w:p>
    <w:p w:rsidR="00E21243" w:rsidRPr="00E21243" w:rsidRDefault="00E21243" w:rsidP="00E21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Uma vez que já se tenha considerado o estudo terminado, seus resultados devem ser relatados ao público-alvo de forma fiel, completa e exacta. O tipo e formato desse relatório devem ser definidos na etapa de definições do estudo (RIBEIRO,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83447E">
        <w:rPr>
          <w:rFonts w:ascii="Times New Roman" w:hAnsi="Times New Roman"/>
          <w:sz w:val="24"/>
          <w:szCs w:val="24"/>
          <w:lang w:val="pt-PT"/>
        </w:rPr>
        <w:t>2009).</w:t>
      </w:r>
    </w:p>
    <w:p w:rsidR="00832188" w:rsidRPr="00B476B2" w:rsidRDefault="00832188" w:rsidP="00832188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10" w:name="_Toc512861681"/>
      <w:r w:rsidRPr="00B476B2">
        <w:rPr>
          <w:rFonts w:ascii="Times New Roman" w:hAnsi="Times New Roman" w:cs="Times New Roman"/>
          <w:color w:val="auto"/>
          <w:sz w:val="24"/>
          <w:szCs w:val="24"/>
          <w:lang w:val="pt-PT"/>
        </w:rPr>
        <w:t>2.2</w:t>
      </w: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.4</w:t>
      </w:r>
      <w:r w:rsidRPr="00B476B2">
        <w:rPr>
          <w:rFonts w:ascii="Times New Roman" w:hAnsi="Times New Roman" w:cs="Times New Roman"/>
          <w:color w:val="auto"/>
          <w:sz w:val="24"/>
          <w:szCs w:val="24"/>
          <w:lang w:val="pt-PT"/>
        </w:rPr>
        <w:t>. Métodos de análise de impacto do ciclo de vida (AICV)</w:t>
      </w:r>
      <w:bookmarkEnd w:id="10"/>
    </w:p>
    <w:p w:rsidR="00832188" w:rsidRDefault="00832188" w:rsidP="00832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Ao longo do desenvolvimento da ferramenta de ACV, vários procedimentos metodológicos de AICV surgiram. Actualmente, são pelo menos 10 métodos distintos que se apresentam em três grandes grupos: o norte-americ</w:t>
      </w:r>
      <w:r>
        <w:rPr>
          <w:rFonts w:ascii="Times New Roman" w:hAnsi="Times New Roman"/>
          <w:sz w:val="24"/>
          <w:szCs w:val="24"/>
          <w:lang w:val="pt-PT"/>
        </w:rPr>
        <w:t>ano, o europeu e o japonês.</w:t>
      </w:r>
    </w:p>
    <w:p w:rsidR="00832188" w:rsidRDefault="00832188" w:rsidP="00832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Nesse trabalho utilizou-se o método </w:t>
      </w:r>
    </w:p>
    <w:p w:rsidR="00832188" w:rsidRPr="0083447E" w:rsidRDefault="00832188" w:rsidP="00832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2.2.4.1.</w:t>
      </w:r>
      <w:r w:rsidRPr="0083447E">
        <w:rPr>
          <w:rFonts w:ascii="Times New Roman" w:hAnsi="Times New Roman"/>
          <w:b/>
          <w:bCs/>
          <w:sz w:val="24"/>
          <w:szCs w:val="24"/>
          <w:lang w:val="pt-PT"/>
        </w:rPr>
        <w:t xml:space="preserve"> Método </w:t>
      </w:r>
      <w:r w:rsidRPr="0083447E">
        <w:rPr>
          <w:rFonts w:ascii="Times New Roman" w:hAnsi="Times New Roman"/>
          <w:b/>
          <w:bCs/>
          <w:i/>
          <w:iCs/>
          <w:sz w:val="24"/>
          <w:szCs w:val="24"/>
          <w:lang w:val="pt-PT"/>
        </w:rPr>
        <w:t>RECIPE 2008</w:t>
      </w:r>
    </w:p>
    <w:p w:rsidR="00832188" w:rsidRPr="0083447E" w:rsidRDefault="00832188" w:rsidP="00832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Um dos métodos de avaliação de impactos mais novos e que actualmente tem obtido maior destaque é o RECIPE 2008, que foi desenvolvido pela RIVM, a Radboud University Nijment, o centro de pesquisa CML da Universidade de Leiden e a empresa Pré Consult.</w:t>
      </w:r>
    </w:p>
    <w:p w:rsidR="00832188" w:rsidRPr="00F518C3" w:rsidRDefault="00832188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 xml:space="preserve">O método RECIPE 2008 considera dezoito categorias de impacto ambiental no nível </w:t>
      </w:r>
      <w:r w:rsidRPr="0083447E">
        <w:rPr>
          <w:rFonts w:ascii="Times New Roman" w:hAnsi="Times New Roman"/>
          <w:bCs/>
          <w:i/>
          <w:sz w:val="24"/>
          <w:szCs w:val="24"/>
          <w:lang w:val="pt-PT"/>
        </w:rPr>
        <w:t xml:space="preserve">midpoint </w:t>
      </w:r>
      <w:r w:rsidRPr="0083447E">
        <w:rPr>
          <w:rFonts w:ascii="Times New Roman" w:hAnsi="Times New Roman"/>
          <w:bCs/>
          <w:sz w:val="24"/>
          <w:szCs w:val="24"/>
          <w:lang w:val="pt-PT"/>
        </w:rPr>
        <w:t xml:space="preserve">e três ao nível </w:t>
      </w:r>
      <w:r w:rsidRPr="0083447E">
        <w:rPr>
          <w:rFonts w:ascii="Times New Roman" w:hAnsi="Times New Roman"/>
          <w:bCs/>
          <w:i/>
          <w:sz w:val="24"/>
          <w:szCs w:val="24"/>
          <w:lang w:val="pt-PT"/>
        </w:rPr>
        <w:t>endpoint.</w:t>
      </w:r>
    </w:p>
    <w:p w:rsidR="00E556F0" w:rsidRDefault="00E556F0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:rsidR="00E556F0" w:rsidRDefault="00E556F0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:rsidR="00832188" w:rsidRPr="00832188" w:rsidRDefault="00832188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2188">
        <w:rPr>
          <w:rFonts w:ascii="Times New Roman" w:hAnsi="Times New Roman"/>
          <w:b/>
          <w:bCs/>
          <w:sz w:val="24"/>
          <w:szCs w:val="24"/>
          <w:lang w:val="pt-PT"/>
        </w:rPr>
        <w:lastRenderedPageBreak/>
        <w:t>Tabela 1.</w:t>
      </w:r>
      <w:r w:rsidRPr="0083447E">
        <w:rPr>
          <w:rFonts w:ascii="Times New Roman" w:hAnsi="Times New Roman"/>
          <w:bCs/>
          <w:sz w:val="24"/>
          <w:szCs w:val="24"/>
          <w:lang w:val="pt-PT"/>
        </w:rPr>
        <w:t xml:space="preserve"> Categorias de impacto avaliados no método RECIPE 2008 </w:t>
      </w:r>
    </w:p>
    <w:tbl>
      <w:tblPr>
        <w:tblStyle w:val="Tabelacomgrelha"/>
        <w:tblW w:w="0" w:type="auto"/>
        <w:tblLayout w:type="fixed"/>
        <w:tblLook w:val="04A0"/>
      </w:tblPr>
      <w:tblGrid>
        <w:gridCol w:w="3168"/>
        <w:gridCol w:w="1350"/>
        <w:gridCol w:w="1800"/>
        <w:gridCol w:w="1890"/>
        <w:gridCol w:w="1368"/>
      </w:tblGrid>
      <w:tr w:rsidR="00832188" w:rsidRPr="0083447E" w:rsidTr="005E4ADA">
        <w:tc>
          <w:tcPr>
            <w:tcW w:w="4518" w:type="dxa"/>
            <w:gridSpan w:val="2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Midpoint</w:t>
            </w:r>
          </w:p>
        </w:tc>
        <w:tc>
          <w:tcPr>
            <w:tcW w:w="3690" w:type="dxa"/>
            <w:gridSpan w:val="2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Endpoint</w:t>
            </w:r>
          </w:p>
        </w:tc>
        <w:tc>
          <w:tcPr>
            <w:tcW w:w="13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Pontuacao única </w:t>
            </w: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Caegoria de impacto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Unidade </w:t>
            </w:r>
          </w:p>
        </w:tc>
        <w:tc>
          <w:tcPr>
            <w:tcW w:w="180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Caegoria de impacto</w:t>
            </w:r>
          </w:p>
        </w:tc>
        <w:tc>
          <w:tcPr>
            <w:tcW w:w="189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Unidade</w:t>
            </w:r>
          </w:p>
        </w:tc>
        <w:tc>
          <w:tcPr>
            <w:tcW w:w="13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Unidade</w:t>
            </w: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Mudanças climáticas 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Kg CO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PT"/>
              </w:rPr>
              <w:t>2eq</w:t>
            </w:r>
          </w:p>
        </w:tc>
        <w:tc>
          <w:tcPr>
            <w:tcW w:w="1800" w:type="dxa"/>
            <w:vMerge w:val="restart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Saúde humana </w:t>
            </w:r>
          </w:p>
        </w:tc>
        <w:tc>
          <w:tcPr>
            <w:tcW w:w="1890" w:type="dxa"/>
            <w:vMerge w:val="restart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DALY’s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PT"/>
              </w:rPr>
              <w:t>1</w:t>
            </w:r>
          </w:p>
        </w:tc>
        <w:tc>
          <w:tcPr>
            <w:tcW w:w="1368" w:type="dxa"/>
            <w:vMerge w:val="restart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Pt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PT"/>
              </w:rPr>
              <w:t>3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</w:t>
            </w: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Destruição da camada de ozono 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Kg CFC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PT"/>
              </w:rPr>
              <w:t>-11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PT"/>
              </w:rPr>
              <w:t>eq</w:t>
            </w:r>
          </w:p>
        </w:tc>
        <w:tc>
          <w:tcPr>
            <w:tcW w:w="180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89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Toxidade humana 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Kg 1,4-DB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PT"/>
              </w:rPr>
              <w:t>eq</w:t>
            </w:r>
          </w:p>
        </w:tc>
        <w:tc>
          <w:tcPr>
            <w:tcW w:w="180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89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Formação de oxidantes fotoquímicos 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Kg NMVOC</w:t>
            </w:r>
          </w:p>
        </w:tc>
        <w:tc>
          <w:tcPr>
            <w:tcW w:w="180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89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Formação de partículas 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Kg PM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PT"/>
              </w:rPr>
              <w:t>10eq</w:t>
            </w:r>
          </w:p>
        </w:tc>
        <w:tc>
          <w:tcPr>
            <w:tcW w:w="180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89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Radiação ionizante 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Kg U235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PT"/>
              </w:rPr>
              <w:t>eq</w:t>
            </w:r>
          </w:p>
        </w:tc>
        <w:tc>
          <w:tcPr>
            <w:tcW w:w="180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89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Acidificação terrestre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Kg SO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PT"/>
              </w:rPr>
              <w:t>2eq</w:t>
            </w:r>
          </w:p>
        </w:tc>
        <w:tc>
          <w:tcPr>
            <w:tcW w:w="1800" w:type="dxa"/>
            <w:vMerge w:val="restart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Ecossistema </w:t>
            </w:r>
          </w:p>
        </w:tc>
        <w:tc>
          <w:tcPr>
            <w:tcW w:w="1890" w:type="dxa"/>
            <w:vMerge w:val="restart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Anos </w:t>
            </w: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Eutro</w:t>
            </w: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fizaçã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o de água doce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Kg P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PT"/>
              </w:rPr>
              <w:t>eq</w:t>
            </w:r>
          </w:p>
        </w:tc>
        <w:tc>
          <w:tcPr>
            <w:tcW w:w="180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89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Eutro</w:t>
            </w: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fizaçã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o marinha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Kg N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PT"/>
              </w:rPr>
              <w:t>eq</w:t>
            </w:r>
          </w:p>
        </w:tc>
        <w:tc>
          <w:tcPr>
            <w:tcW w:w="180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89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Ecotoxidade terrestre 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Kg 1,4-DB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PT"/>
              </w:rPr>
              <w:t>eq</w:t>
            </w:r>
          </w:p>
        </w:tc>
        <w:tc>
          <w:tcPr>
            <w:tcW w:w="180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89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Ecotoxidade de água doce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Kg 1,4-DB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PT"/>
              </w:rPr>
              <w:t>eq</w:t>
            </w:r>
          </w:p>
        </w:tc>
        <w:tc>
          <w:tcPr>
            <w:tcW w:w="180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89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Ecotoxidade marinha 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Kg 1,4-DB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PT"/>
              </w:rPr>
              <w:t>eq</w:t>
            </w:r>
          </w:p>
        </w:tc>
        <w:tc>
          <w:tcPr>
            <w:tcW w:w="180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89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Ocupação de terras agrícolas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m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PT"/>
              </w:rPr>
              <w:t>2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a </w:t>
            </w:r>
          </w:p>
        </w:tc>
        <w:tc>
          <w:tcPr>
            <w:tcW w:w="1800" w:type="dxa"/>
            <w:vMerge w:val="restart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Recursos naturais</w:t>
            </w:r>
          </w:p>
        </w:tc>
        <w:tc>
          <w:tcPr>
            <w:tcW w:w="1890" w:type="dxa"/>
            <w:vMerge w:val="restart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Custos excedentes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PT"/>
              </w:rPr>
              <w:t>2</w:t>
            </w: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lastRenderedPageBreak/>
              <w:t xml:space="preserve">Ocupação de solo urbano 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m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PT"/>
              </w:rPr>
              <w:t>2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a</w:t>
            </w:r>
          </w:p>
        </w:tc>
        <w:tc>
          <w:tcPr>
            <w:tcW w:w="180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89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lastRenderedPageBreak/>
              <w:t>Transformação da terra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m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PT"/>
              </w:rPr>
              <w:t>2</w:t>
            </w:r>
          </w:p>
        </w:tc>
        <w:tc>
          <w:tcPr>
            <w:tcW w:w="180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89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Esgotamento da água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m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PT"/>
              </w:rPr>
              <w:t>3</w:t>
            </w:r>
          </w:p>
        </w:tc>
        <w:tc>
          <w:tcPr>
            <w:tcW w:w="180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89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Esgotamento de metal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Kg Fe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PT"/>
              </w:rPr>
              <w:t>eq</w:t>
            </w:r>
          </w:p>
        </w:tc>
        <w:tc>
          <w:tcPr>
            <w:tcW w:w="180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89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c>
          <w:tcPr>
            <w:tcW w:w="3168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Depleção fóssil </w:t>
            </w:r>
          </w:p>
        </w:tc>
        <w:tc>
          <w:tcPr>
            <w:tcW w:w="1350" w:type="dxa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Kg oil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pt-PT"/>
              </w:rPr>
              <w:t>eq</w:t>
            </w:r>
          </w:p>
        </w:tc>
        <w:tc>
          <w:tcPr>
            <w:tcW w:w="180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890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  <w:tc>
          <w:tcPr>
            <w:tcW w:w="1368" w:type="dxa"/>
            <w:vMerge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  <w:tr w:rsidR="00832188" w:rsidRPr="0083447E" w:rsidTr="005E4ADA">
        <w:trPr>
          <w:trHeight w:val="1686"/>
        </w:trPr>
        <w:tc>
          <w:tcPr>
            <w:tcW w:w="9576" w:type="dxa"/>
            <w:gridSpan w:val="5"/>
          </w:tcPr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PT"/>
              </w:rPr>
              <w:t>1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: DALY’s – Disability Adjusted Life Years – que representa a combinação do número de anos de vida perdida com o número de anos vividos com deficiência.</w:t>
            </w: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PT"/>
              </w:rPr>
              <w:t>2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: custos excedentes – representam os custos excedentes dos recursos, durante um dado período de tempo, considerando uma inflacao de 3%.</w:t>
            </w:r>
          </w:p>
          <w:p w:rsidR="00832188" w:rsidRPr="0083447E" w:rsidRDefault="00832188" w:rsidP="005E4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3447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t-PT"/>
              </w:rPr>
              <w:t>3</w:t>
            </w:r>
            <w:r w:rsidRPr="0083447E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: Pt – pontos médios</w:t>
            </w:r>
          </w:p>
        </w:tc>
      </w:tr>
    </w:tbl>
    <w:p w:rsidR="00832188" w:rsidRPr="0083447E" w:rsidRDefault="00832188" w:rsidP="00832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Fonte: ROMEU(2013)</w:t>
      </w:r>
    </w:p>
    <w:p w:rsidR="00832188" w:rsidRDefault="00832188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2188" w:rsidRPr="00B476B2" w:rsidRDefault="00832188" w:rsidP="00832188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11" w:name="_Toc512861688"/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3.</w:t>
      </w:r>
      <w:r w:rsidRPr="00B476B2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RESULTADOS</w:t>
      </w:r>
      <w:bookmarkEnd w:id="11"/>
      <w:r w:rsidRPr="00B476B2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</w:p>
    <w:p w:rsidR="00832188" w:rsidRPr="00B476B2" w:rsidRDefault="00C36E4A" w:rsidP="00832188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12" w:name="_Toc512861689"/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3</w:t>
      </w:r>
      <w:r w:rsidR="00832188" w:rsidRPr="00B476B2">
        <w:rPr>
          <w:rFonts w:ascii="Times New Roman" w:hAnsi="Times New Roman" w:cs="Times New Roman"/>
          <w:color w:val="auto"/>
          <w:sz w:val="24"/>
          <w:szCs w:val="24"/>
          <w:lang w:val="pt-PT"/>
        </w:rPr>
        <w:t>.1. Definição do objectivo e escopo</w:t>
      </w:r>
      <w:bookmarkEnd w:id="12"/>
    </w:p>
    <w:p w:rsidR="00832188" w:rsidRPr="0083447E" w:rsidRDefault="00832188" w:rsidP="00832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A condução do estudo ocorre</w:t>
      </w:r>
      <w:r>
        <w:rPr>
          <w:rFonts w:ascii="Times New Roman" w:hAnsi="Times New Roman"/>
          <w:sz w:val="24"/>
          <w:szCs w:val="24"/>
          <w:lang w:val="pt-PT"/>
        </w:rPr>
        <w:t>u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 entre outras, pela necessidade de se conhecer melhor os aspectos e impactos ambientais do ciclo de vida do sabão 777.</w:t>
      </w:r>
    </w:p>
    <w:p w:rsidR="00832188" w:rsidRPr="0083447E" w:rsidRDefault="00832188" w:rsidP="00832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O público </w:t>
      </w:r>
      <w:r w:rsidR="00C36E4A">
        <w:rPr>
          <w:rFonts w:ascii="Times New Roman" w:hAnsi="Times New Roman"/>
          <w:sz w:val="24"/>
          <w:szCs w:val="24"/>
          <w:lang w:val="pt-PT"/>
        </w:rPr>
        <w:t>alvo do trabalho foram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 a empresa Alif Química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83447E">
        <w:rPr>
          <w:rFonts w:ascii="Times New Roman" w:hAnsi="Times New Roman"/>
          <w:sz w:val="24"/>
          <w:szCs w:val="24"/>
          <w:lang w:val="pt-PT"/>
        </w:rPr>
        <w:t>-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Quelimane, os usuários de ACV e outras empresas do mesmo sector que </w:t>
      </w:r>
      <w:r>
        <w:rPr>
          <w:rFonts w:ascii="Times New Roman" w:hAnsi="Times New Roman"/>
          <w:sz w:val="24"/>
          <w:szCs w:val="24"/>
          <w:lang w:val="pt-PT"/>
        </w:rPr>
        <w:t>a empresa Alif Química</w:t>
      </w:r>
      <w:r w:rsidRPr="0083447E">
        <w:rPr>
          <w:rFonts w:ascii="Times New Roman" w:hAnsi="Times New Roman"/>
          <w:sz w:val="24"/>
          <w:szCs w:val="24"/>
          <w:lang w:val="pt-PT"/>
        </w:rPr>
        <w:t xml:space="preserve"> e que poderão utilizar os resultados desse trabalho para </w:t>
      </w:r>
      <w:r>
        <w:rPr>
          <w:rFonts w:ascii="Times New Roman" w:hAnsi="Times New Roman"/>
          <w:sz w:val="24"/>
          <w:szCs w:val="24"/>
          <w:lang w:val="pt-PT"/>
        </w:rPr>
        <w:t>avaliar os seus produtos</w:t>
      </w:r>
      <w:r w:rsidRPr="0083447E">
        <w:rPr>
          <w:rFonts w:ascii="Times New Roman" w:hAnsi="Times New Roman"/>
          <w:sz w:val="24"/>
          <w:szCs w:val="24"/>
          <w:lang w:val="pt-PT"/>
        </w:rPr>
        <w:t>.</w:t>
      </w:r>
    </w:p>
    <w:p w:rsidR="00832188" w:rsidRPr="0083447E" w:rsidRDefault="00832188" w:rsidP="00832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O sabão em barra adoptado para o presente estudo possui um peso líquido</w:t>
      </w:r>
      <w:r>
        <w:rPr>
          <w:rFonts w:ascii="Times New Roman" w:hAnsi="Times New Roman"/>
          <w:sz w:val="24"/>
          <w:szCs w:val="24"/>
          <w:lang w:val="pt-PT"/>
        </w:rPr>
        <w:t xml:space="preserve"> de 4</w:t>
      </w:r>
      <w:r w:rsidRPr="0083447E">
        <w:rPr>
          <w:rFonts w:ascii="Times New Roman" w:hAnsi="Times New Roman"/>
          <w:sz w:val="24"/>
          <w:szCs w:val="24"/>
          <w:lang w:val="pt-PT"/>
        </w:rPr>
        <w:t>00 gramas por produto.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83447E">
        <w:rPr>
          <w:rFonts w:ascii="Times New Roman" w:hAnsi="Times New Roman"/>
          <w:sz w:val="24"/>
          <w:szCs w:val="24"/>
          <w:lang w:val="pt-PT"/>
        </w:rPr>
        <w:t>Definiu-se o desempenho técnico do sabão do estudo como sendo a quantidade média de consumo no banho, sendo 4 gramas.</w:t>
      </w:r>
    </w:p>
    <w:p w:rsidR="00832188" w:rsidRPr="0083447E" w:rsidRDefault="00832188" w:rsidP="00832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Para os estudos ACV do sabão 777 em barra foi considerada a abordagem berço ao túmulo, isto é, desde a extracção de algumas matérias-primas que compõe esse sabão até ao descarte final das suas embalagens, passando pela etapa de uso durante o banho e considerando etapas de transporte envolvidas em todas essas etapas.</w:t>
      </w:r>
    </w:p>
    <w:p w:rsidR="00C36E4A" w:rsidRPr="005B0709" w:rsidRDefault="00E556F0" w:rsidP="00C36E4A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13" w:name="_Toc512861690"/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lastRenderedPageBreak/>
        <w:t>3</w:t>
      </w:r>
      <w:r w:rsidR="00C36E4A" w:rsidRPr="005B0709">
        <w:rPr>
          <w:rFonts w:ascii="Times New Roman" w:hAnsi="Times New Roman" w:cs="Times New Roman"/>
          <w:color w:val="auto"/>
          <w:sz w:val="24"/>
          <w:szCs w:val="24"/>
          <w:lang w:val="pt-PT"/>
        </w:rPr>
        <w:t>.2. Inventário do ciclo de vida</w:t>
      </w:r>
      <w:bookmarkEnd w:id="13"/>
    </w:p>
    <w:p w:rsidR="00C36E4A" w:rsidRDefault="00C36E4A" w:rsidP="00C36E4A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Como forma de facilitar a visualização dos ICV do sabão 777, a Figura 9, representa um diagrama balanceado das principais etapas que o sabão proposto no estudo passa até completar o seu ciclo de vida</w:t>
      </w:r>
      <w:r>
        <w:rPr>
          <w:rFonts w:ascii="Times New Roman" w:hAnsi="Times New Roman"/>
          <w:bCs/>
          <w:sz w:val="24"/>
          <w:szCs w:val="24"/>
          <w:lang w:val="pt-PT"/>
        </w:rPr>
        <w:t>.</w:t>
      </w:r>
    </w:p>
    <w:p w:rsidR="00C36E4A" w:rsidRPr="0083447E" w:rsidRDefault="00C36E4A" w:rsidP="00C36E4A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Com o objectivo de facilitar a realização da etapa ICV, fez-se uma proposta de divisão dos principais subsistemas que compõem o ciclo de vida do sabão 777, a saber:</w:t>
      </w:r>
    </w:p>
    <w:p w:rsidR="00C36E4A" w:rsidRPr="0083447E" w:rsidRDefault="00C36E4A" w:rsidP="00C36E4A">
      <w:pPr>
        <w:pStyle w:val="PargrafodaLista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Subsistema das matérias-primas, considerando o modelo de descarte da sua embalagem;</w:t>
      </w:r>
    </w:p>
    <w:p w:rsidR="00C36E4A" w:rsidRPr="0083447E" w:rsidRDefault="00C36E4A" w:rsidP="00C36E4A">
      <w:pPr>
        <w:pStyle w:val="PargrafodaLista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Subsistema de energia eléctrica;</w:t>
      </w:r>
    </w:p>
    <w:p w:rsidR="00C36E4A" w:rsidRPr="0083447E" w:rsidRDefault="00C36E4A" w:rsidP="00C36E4A">
      <w:pPr>
        <w:pStyle w:val="PargrafodaLista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Subsistema de transporte: transporte de matérias-primas e dos produtos, como o rodoviário</w:t>
      </w:r>
      <w:r>
        <w:rPr>
          <w:rFonts w:ascii="Times New Roman" w:hAnsi="Times New Roman"/>
          <w:bCs/>
          <w:sz w:val="24"/>
          <w:szCs w:val="24"/>
          <w:lang w:val="pt-PT"/>
        </w:rPr>
        <w:t xml:space="preserve"> e</w:t>
      </w:r>
      <w:r w:rsidRPr="0083447E">
        <w:rPr>
          <w:rFonts w:ascii="Times New Roman" w:hAnsi="Times New Roman"/>
          <w:bCs/>
          <w:sz w:val="24"/>
          <w:szCs w:val="24"/>
          <w:lang w:val="pt-PT"/>
        </w:rPr>
        <w:t xml:space="preserve"> marítimo;</w:t>
      </w:r>
    </w:p>
    <w:p w:rsidR="00C36E4A" w:rsidRPr="0083447E" w:rsidRDefault="00C36E4A" w:rsidP="00C36E4A">
      <w:pPr>
        <w:pStyle w:val="PargrafodaLista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Subsistema de etapa de uso do sabonete pelo consumidor: envolve a energia e a quantidade de água utilizadas durante o banho</w:t>
      </w:r>
    </w:p>
    <w:p w:rsidR="00C36E4A" w:rsidRPr="0083447E" w:rsidRDefault="00C36E4A" w:rsidP="00C36E4A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A energia eléctrica é utilizada na maquinaria usada para o corte do sabão, uso do sabão em chuveiros e produção de alguns insumos como a soda cáustica.</w:t>
      </w:r>
    </w:p>
    <w:p w:rsidR="00C36E4A" w:rsidRPr="0083447E" w:rsidRDefault="00C36E4A" w:rsidP="00C36E4A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A lenha é utilizada no processo de saponificação, onde faz-se o aquecimento a altas temperaturas das gorduras.</w:t>
      </w:r>
    </w:p>
    <w:p w:rsidR="00B210BC" w:rsidRPr="00107092" w:rsidRDefault="00C36E4A" w:rsidP="00107092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De acordo com a figura há dois tipos de transportes, transporte rodoviário, usado para transportar a lenha e o produto final para os locais de consumo, e também para transportar o óleo palma e a soda cáustica da empresa fornecedora (Poychen Company) em Hong Kong para o navio. Transporte marítimo, para transportar óleo palma e a soda cáustica de Hong Kong até Quelimane.</w:t>
      </w:r>
    </w:p>
    <w:p w:rsidR="00B210BC" w:rsidRDefault="00B210BC" w:rsidP="00C36E4A">
      <w:pPr>
        <w:pStyle w:val="Ttulo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</w:p>
    <w:p w:rsidR="00B210BC" w:rsidRDefault="00B210BC" w:rsidP="00C36E4A">
      <w:pPr>
        <w:pStyle w:val="Ttulo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619125</wp:posOffset>
            </wp:positionV>
            <wp:extent cx="6200775" cy="5638800"/>
            <wp:effectExtent l="19050" t="0" r="9525" b="0"/>
            <wp:wrapSquare wrapText="bothSides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563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6E4A" w:rsidRDefault="00E556F0" w:rsidP="00C36E4A">
      <w:pPr>
        <w:pStyle w:val="Ttulo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 w:rsidRPr="00E556F0">
        <w:rPr>
          <w:rFonts w:ascii="Times New Roman" w:hAnsi="Times New Roman" w:cs="Times New Roman"/>
          <w:color w:val="auto"/>
          <w:sz w:val="24"/>
          <w:szCs w:val="24"/>
          <w:lang w:val="pt-PT"/>
        </w:rPr>
        <w:t>Figura 4 -</w:t>
      </w:r>
      <w:r w:rsidR="00C36E4A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Ciclo de Vida do sabão 777</w:t>
      </w:r>
    </w:p>
    <w:p w:rsidR="00C36E4A" w:rsidRDefault="00C36E4A" w:rsidP="00C36E4A">
      <w:pPr>
        <w:pStyle w:val="Ttulo1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 w:rsidRPr="009F4D5A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Fonte: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Autor (208), com informações fornecidas pela industria Alif Química </w:t>
      </w:r>
      <w:bookmarkStart w:id="14" w:name="_gjdgxs" w:colFirst="0" w:colLast="0"/>
      <w:bookmarkEnd w:id="14"/>
    </w:p>
    <w:p w:rsidR="00C36E4A" w:rsidRDefault="00C36E4A" w:rsidP="009B5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C36E4A" w:rsidRPr="00021F99" w:rsidRDefault="008F3D42" w:rsidP="00C36E4A">
      <w:pPr>
        <w:pStyle w:val="Ttulo1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3</w:t>
      </w:r>
      <w:r w:rsidR="00C36E4A" w:rsidRPr="00B476B2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.3. Avaliação de impactos </w:t>
      </w:r>
    </w:p>
    <w:p w:rsidR="00C36E4A" w:rsidRPr="0083447E" w:rsidRDefault="00C36E4A" w:rsidP="00C36E4A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 xml:space="preserve">Depois de concluído o ICV, foi realizada a avaliação de impacto de ciclo de vida, duma forma qualitativa, a partir dos dados do inventário. A metodologia de avaliação de impacto de ciclo de vida (AICV) escolhida para o presente trabalho foi o RECIPE 2008 </w:t>
      </w:r>
      <w:r w:rsidRPr="0083447E">
        <w:rPr>
          <w:rFonts w:ascii="Times New Roman" w:hAnsi="Times New Roman"/>
          <w:bCs/>
          <w:i/>
          <w:sz w:val="24"/>
          <w:szCs w:val="24"/>
          <w:lang w:val="pt-PT"/>
        </w:rPr>
        <w:t>Endpoint Hierarchist</w:t>
      </w:r>
      <w:r w:rsidRPr="0083447E">
        <w:rPr>
          <w:rFonts w:ascii="Times New Roman" w:hAnsi="Times New Roman"/>
          <w:bCs/>
          <w:sz w:val="24"/>
          <w:szCs w:val="24"/>
          <w:lang w:val="pt-PT"/>
        </w:rPr>
        <w:t xml:space="preserve">. As 18 </w:t>
      </w:r>
      <w:r w:rsidRPr="0083447E">
        <w:rPr>
          <w:rFonts w:ascii="Times New Roman" w:hAnsi="Times New Roman"/>
          <w:bCs/>
          <w:sz w:val="24"/>
          <w:szCs w:val="24"/>
          <w:lang w:val="pt-PT"/>
        </w:rPr>
        <w:lastRenderedPageBreak/>
        <w:t xml:space="preserve">categorias deste método foram agrupadas para três tipos de danos: danos à saúde humana, danos ao ecossistema e danos à disponibilidade de recursos, segundo a tabela apresentada na revisão bibliográfica. </w:t>
      </w:r>
    </w:p>
    <w:p w:rsidR="00C36E4A" w:rsidRPr="0083447E" w:rsidRDefault="00C36E4A" w:rsidP="00C36E4A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As categ</w:t>
      </w:r>
      <w:r>
        <w:rPr>
          <w:rFonts w:ascii="Times New Roman" w:hAnsi="Times New Roman"/>
          <w:bCs/>
          <w:sz w:val="24"/>
          <w:szCs w:val="24"/>
          <w:lang w:val="pt-PT"/>
        </w:rPr>
        <w:t>orias de impacto mais significat</w:t>
      </w:r>
      <w:r w:rsidRPr="0083447E">
        <w:rPr>
          <w:rFonts w:ascii="Times New Roman" w:hAnsi="Times New Roman"/>
          <w:bCs/>
          <w:sz w:val="24"/>
          <w:szCs w:val="24"/>
          <w:lang w:val="pt-PT"/>
        </w:rPr>
        <w:t>ivas para o sabão 777 são as mudanças climáticas (Dano à saúde humana), transformação da terra e depleção de fósseis.</w:t>
      </w:r>
    </w:p>
    <w:p w:rsidR="00C36E4A" w:rsidRPr="0083447E" w:rsidRDefault="00C36E4A" w:rsidP="00C36E4A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A geração de energia eléctrica pelas hidroeléctricas e do calor para a partir da queima da lenha (matriz energética moçambicana) promovem maior contribuição para o impacto mudanças climáticas. A disposição da terra para a plantação de palma, o desmatamento para a produção da lenha, promovem maior contribuição para a categoria de impacto transformação da terra. A depleção fóssil também é causada pela matriz energética e a extracção da lenha.</w:t>
      </w:r>
    </w:p>
    <w:p w:rsidR="008F3D42" w:rsidRPr="00B476B2" w:rsidRDefault="008F3D42" w:rsidP="008F3D42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15" w:name="_Toc512861692"/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3</w:t>
      </w:r>
      <w:r w:rsidRPr="00B476B2">
        <w:rPr>
          <w:rFonts w:ascii="Times New Roman" w:hAnsi="Times New Roman" w:cs="Times New Roman"/>
          <w:color w:val="auto"/>
          <w:sz w:val="24"/>
          <w:szCs w:val="24"/>
          <w:lang w:val="pt-PT"/>
        </w:rPr>
        <w:t>.4. Interpretação dos Resultados</w:t>
      </w:r>
      <w:bookmarkEnd w:id="15"/>
      <w:r w:rsidRPr="00B476B2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</w:p>
    <w:p w:rsidR="008F3D42" w:rsidRPr="0083447E" w:rsidRDefault="008F3D42" w:rsidP="008F3D42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De acordo com os resultados dos inventários obtidos e da avaliação de impactos, os subsistemas que se destacam nesse estudo são referentes a matriz energética, à plantação da palma e o abate de árvores para a produção de lenha.</w:t>
      </w:r>
    </w:p>
    <w:p w:rsidR="008F3D42" w:rsidRPr="0083447E" w:rsidRDefault="008F3D42" w:rsidP="008F3D42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O impacto nas mudanças climáticas da matriz energética moçambicana ocorre porque embora a hidroeléctrica seja principal fonte de energia e ser uma fonte renovável de energia, há emissões de gases de efeito estufa, por meio da decomposição de árvores acima da água que emitem gás carbono (CO</w:t>
      </w:r>
      <w:r w:rsidRPr="0083447E">
        <w:rPr>
          <w:rFonts w:ascii="Times New Roman" w:hAnsi="Times New Roman"/>
          <w:bCs/>
          <w:sz w:val="24"/>
          <w:szCs w:val="24"/>
          <w:vertAlign w:val="subscript"/>
          <w:lang w:val="pt-PT"/>
        </w:rPr>
        <w:t>2</w:t>
      </w:r>
      <w:r w:rsidRPr="0083447E">
        <w:rPr>
          <w:rFonts w:ascii="Times New Roman" w:hAnsi="Times New Roman"/>
          <w:bCs/>
          <w:sz w:val="24"/>
          <w:szCs w:val="24"/>
          <w:lang w:val="pt-PT"/>
        </w:rPr>
        <w:t>) e há também a liberação de metano na zon</w:t>
      </w:r>
      <w:r>
        <w:rPr>
          <w:rFonts w:ascii="Times New Roman" w:hAnsi="Times New Roman"/>
          <w:bCs/>
          <w:sz w:val="24"/>
          <w:szCs w:val="24"/>
          <w:lang w:val="pt-PT"/>
        </w:rPr>
        <w:t>a de depleciamento (área do fun</w:t>
      </w:r>
      <w:r w:rsidRPr="0083447E">
        <w:rPr>
          <w:rFonts w:ascii="Times New Roman" w:hAnsi="Times New Roman"/>
          <w:bCs/>
          <w:sz w:val="24"/>
          <w:szCs w:val="24"/>
          <w:lang w:val="pt-PT"/>
        </w:rPr>
        <w:t>do do reservatório), onde há ausência de oxigénio e a vegetação presente produz gás metano (CH</w:t>
      </w:r>
      <w:r w:rsidRPr="0083447E">
        <w:rPr>
          <w:rFonts w:ascii="Times New Roman" w:hAnsi="Times New Roman"/>
          <w:bCs/>
          <w:sz w:val="24"/>
          <w:szCs w:val="24"/>
          <w:vertAlign w:val="subscript"/>
          <w:lang w:val="pt-PT"/>
        </w:rPr>
        <w:t>4</w:t>
      </w:r>
      <w:r w:rsidRPr="0083447E">
        <w:rPr>
          <w:rFonts w:ascii="Times New Roman" w:hAnsi="Times New Roman"/>
          <w:bCs/>
          <w:sz w:val="24"/>
          <w:szCs w:val="24"/>
          <w:lang w:val="pt-PT"/>
        </w:rPr>
        <w:t>).</w:t>
      </w:r>
    </w:p>
    <w:p w:rsidR="008F3D42" w:rsidRPr="0083447E" w:rsidRDefault="008F3D42" w:rsidP="008F3D42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A energia eléctrica é mas consumida na produção de soda cáustica, máquinas para corte e aquecimento da água utilizada para o banho. Uma das sugestões para redução desse impacto pode ser a redução do tempo de banho ou utilizar chuveiros e maquinarias com menos potência.</w:t>
      </w:r>
    </w:p>
    <w:p w:rsidR="00B9382F" w:rsidRDefault="008F3D42" w:rsidP="00B9382F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Uma sugestão para reduzir a contribuição da categoria de impacto transformação da terra seria usar gás no processo de saponificação no lugar da lenha.</w:t>
      </w:r>
      <w:bookmarkStart w:id="16" w:name="_Toc512861693"/>
    </w:p>
    <w:p w:rsidR="00F518C3" w:rsidRDefault="00F518C3" w:rsidP="00B9382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F518C3" w:rsidRDefault="00F518C3" w:rsidP="00B9382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E556F0" w:rsidRDefault="00E556F0" w:rsidP="00B9382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B9382F" w:rsidRPr="00B9382F" w:rsidRDefault="00B9382F" w:rsidP="00B9382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lastRenderedPageBreak/>
        <w:t xml:space="preserve">4. </w:t>
      </w:r>
      <w:r w:rsidRPr="00B9382F">
        <w:rPr>
          <w:rFonts w:ascii="Times New Roman" w:hAnsi="Times New Roman"/>
          <w:b/>
          <w:sz w:val="24"/>
          <w:szCs w:val="24"/>
          <w:lang w:val="pt-PT"/>
        </w:rPr>
        <w:t>CONCLUSÕES E RECOMENDAÇÕES</w:t>
      </w:r>
      <w:bookmarkEnd w:id="16"/>
    </w:p>
    <w:p w:rsidR="00B9382F" w:rsidRPr="00B476B2" w:rsidRDefault="00B9382F" w:rsidP="00B9382F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17" w:name="_Toc512861694"/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4</w:t>
      </w:r>
      <w:r w:rsidRPr="00B476B2">
        <w:rPr>
          <w:rFonts w:ascii="Times New Roman" w:hAnsi="Times New Roman" w:cs="Times New Roman"/>
          <w:color w:val="auto"/>
          <w:sz w:val="24"/>
          <w:szCs w:val="24"/>
          <w:lang w:val="pt-PT"/>
        </w:rPr>
        <w:t>.1: Conclusões</w:t>
      </w:r>
      <w:bookmarkEnd w:id="17"/>
      <w:r w:rsidRPr="00B476B2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</w:p>
    <w:p w:rsidR="00B9382F" w:rsidRPr="0083447E" w:rsidRDefault="00B9382F" w:rsidP="00B9382F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A avaliação de ciclo de vida do sabão 777, produzido pela indústria Alif Química</w:t>
      </w:r>
      <w:r>
        <w:rPr>
          <w:rFonts w:ascii="Times New Roman" w:hAnsi="Times New Roman"/>
          <w:bCs/>
          <w:sz w:val="24"/>
          <w:szCs w:val="24"/>
          <w:lang w:val="pt-PT"/>
        </w:rPr>
        <w:t xml:space="preserve"> </w:t>
      </w:r>
      <w:r w:rsidRPr="0083447E">
        <w:rPr>
          <w:rFonts w:ascii="Times New Roman" w:hAnsi="Times New Roman"/>
          <w:bCs/>
          <w:sz w:val="24"/>
          <w:szCs w:val="24"/>
          <w:lang w:val="pt-PT"/>
        </w:rPr>
        <w:t>-</w:t>
      </w:r>
      <w:r>
        <w:rPr>
          <w:rFonts w:ascii="Times New Roman" w:hAnsi="Times New Roman"/>
          <w:bCs/>
          <w:sz w:val="24"/>
          <w:szCs w:val="24"/>
          <w:lang w:val="pt-PT"/>
        </w:rPr>
        <w:t xml:space="preserve"> </w:t>
      </w:r>
      <w:r w:rsidRPr="0083447E">
        <w:rPr>
          <w:rFonts w:ascii="Times New Roman" w:hAnsi="Times New Roman"/>
          <w:bCs/>
          <w:sz w:val="24"/>
          <w:szCs w:val="24"/>
          <w:lang w:val="pt-PT"/>
        </w:rPr>
        <w:t>Quelimane</w:t>
      </w:r>
      <w:r w:rsidRPr="0083447E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83447E">
        <w:rPr>
          <w:rFonts w:ascii="Times New Roman" w:hAnsi="Times New Roman"/>
          <w:bCs/>
          <w:sz w:val="24"/>
          <w:szCs w:val="24"/>
          <w:lang w:val="pt-PT"/>
        </w:rPr>
        <w:t>foi realizada inventariando o seu ciclo de vida produtivo, sua etapa de uso e os descartes finais da sua embalagem, avaliando os potenciais impactos utilizando o método RECIPE 2008.</w:t>
      </w:r>
    </w:p>
    <w:p w:rsidR="00B9382F" w:rsidRPr="0083447E" w:rsidRDefault="00B9382F" w:rsidP="00B9382F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As categorias de impacto mais representativas no estudo foram as mudanças climáticas, transformação da terra e depleção fóssil. E os subsistemas que mais contribuíram para e</w:t>
      </w:r>
      <w:r>
        <w:rPr>
          <w:rFonts w:ascii="Times New Roman" w:hAnsi="Times New Roman"/>
          <w:bCs/>
          <w:sz w:val="24"/>
          <w:szCs w:val="24"/>
          <w:lang w:val="pt-PT"/>
        </w:rPr>
        <w:t>ssas categorias de impacto foram</w:t>
      </w:r>
      <w:r w:rsidRPr="0083447E">
        <w:rPr>
          <w:rFonts w:ascii="Times New Roman" w:hAnsi="Times New Roman"/>
          <w:bCs/>
          <w:sz w:val="24"/>
          <w:szCs w:val="24"/>
          <w:lang w:val="pt-PT"/>
        </w:rPr>
        <w:t xml:space="preserve"> a matriz energética, plantação da palma e produção da lenha.</w:t>
      </w:r>
    </w:p>
    <w:p w:rsidR="00B9382F" w:rsidRPr="0083447E" w:rsidRDefault="00B9382F" w:rsidP="00B9382F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Os resultados obtidos no presente estudo embora qualitativos, demonstram que a ferramenta de ACV pode ser aplicada à realidade Moçambicana, desde que sejam tomadas algumas precauções.</w:t>
      </w:r>
    </w:p>
    <w:p w:rsidR="00B9382F" w:rsidRDefault="00B9382F" w:rsidP="00B9382F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83447E">
        <w:rPr>
          <w:rFonts w:ascii="Times New Roman" w:hAnsi="Times New Roman"/>
          <w:bCs/>
          <w:sz w:val="24"/>
          <w:szCs w:val="24"/>
          <w:lang w:val="pt-PT"/>
        </w:rPr>
        <w:t>A realização/compilação de um banco de dados com inventários nacionais facilitará a aplicação da ferramenta de ACV localmente, assim como o desenvolvimento de uma metodologia nacional de ACV, que leve em consideração as peculiaridades locais, promovendo uma melhor tomada de decisão por meio do uso da ferramenta de ACV.</w:t>
      </w:r>
    </w:p>
    <w:p w:rsidR="00B9382F" w:rsidRPr="00C209F9" w:rsidRDefault="00B9382F" w:rsidP="00B9382F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18" w:name="_Toc512861695"/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4</w:t>
      </w:r>
      <w:r w:rsidRPr="00C209F9">
        <w:rPr>
          <w:rFonts w:ascii="Times New Roman" w:hAnsi="Times New Roman" w:cs="Times New Roman"/>
          <w:color w:val="auto"/>
          <w:sz w:val="24"/>
          <w:szCs w:val="24"/>
          <w:lang w:val="pt-PT"/>
        </w:rPr>
        <w:t>.2. Recomendações</w:t>
      </w:r>
      <w:bookmarkEnd w:id="18"/>
      <w:r w:rsidRPr="00C209F9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</w:p>
    <w:p w:rsidR="00B9382F" w:rsidRPr="0083447E" w:rsidRDefault="00B9382F" w:rsidP="00B9382F">
      <w:pPr>
        <w:pStyle w:val="PargrafodaLista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 xml:space="preserve">O estudo foi qualitativo, devido a sua natureza e o tempo e recursos disponíveis, sendo assim recomenda-se um estudo quantitativo detalhando o inventário e a avaliação de impacto. </w:t>
      </w:r>
    </w:p>
    <w:p w:rsidR="00B9382F" w:rsidRPr="0083447E" w:rsidRDefault="00B9382F" w:rsidP="00B9382F">
      <w:pPr>
        <w:pStyle w:val="PargrafodaLista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A etapa do sabão mais impactante está relacionada com plantação da palma, sendo assim recomenda-se a substituição do óleo de palma para outro vegetal menos impactante.</w:t>
      </w:r>
    </w:p>
    <w:p w:rsidR="00B9382F" w:rsidRPr="0083447E" w:rsidRDefault="00B9382F" w:rsidP="00B9382F">
      <w:pPr>
        <w:pStyle w:val="PargrafodaLista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Para a etapa de uso do sabão, observa-se que o principal impacto está relacionado com a energia eléctrica e água consumida durante o banho, para a redução do impacto ambiental sugere-se a variação do tipo de energia disponível para o chuveiro e diminuição do tempo gasto no banho pelos usuários.</w:t>
      </w:r>
    </w:p>
    <w:p w:rsidR="00C36E4A" w:rsidRPr="00B210BC" w:rsidRDefault="00B9382F" w:rsidP="00B210BC">
      <w:pPr>
        <w:pStyle w:val="PargrafodaLista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83447E">
        <w:rPr>
          <w:rFonts w:ascii="Times New Roman" w:hAnsi="Times New Roman"/>
          <w:sz w:val="24"/>
          <w:szCs w:val="24"/>
          <w:lang w:val="pt-PT"/>
        </w:rPr>
        <w:t>O processo de produção de lenha e sua queima no processo de saponificação também contribui para os impactos ambientais, sendo assim recomenda-se a utilização de outra formas menos impactantes.</w:t>
      </w:r>
    </w:p>
    <w:p w:rsidR="005456C7" w:rsidRPr="00B476B2" w:rsidRDefault="005456C7" w:rsidP="005456C7">
      <w:pPr>
        <w:pStyle w:val="Ttulo1"/>
        <w:spacing w:after="240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19" w:name="_Toc512861696"/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lastRenderedPageBreak/>
        <w:t>5</w:t>
      </w:r>
      <w:r w:rsidRPr="00B476B2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. </w:t>
      </w:r>
      <w:bookmarkEnd w:id="19"/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REFERÊNCIAS</w:t>
      </w:r>
    </w:p>
    <w:p w:rsidR="005456C7" w:rsidRPr="00230A28" w:rsidRDefault="005456C7" w:rsidP="005456C7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PT"/>
        </w:rPr>
      </w:pPr>
      <w:r w:rsidRPr="00230A28">
        <w:rPr>
          <w:rFonts w:ascii="Times New Roman" w:hAnsi="Times New Roman"/>
          <w:bCs/>
          <w:sz w:val="24"/>
          <w:szCs w:val="24"/>
          <w:lang w:val="pt-PT"/>
        </w:rPr>
        <w:t>ASSOCIACAO BRASILEIRA DE NORMAS TECNICAS (ABNT). NBR ISSO 14040: Gestão Ambiental – Avaliação do ciclo de vida – Requisitos e orientações. Brasil: ABNT, 2009b.</w:t>
      </w:r>
    </w:p>
    <w:p w:rsidR="005456C7" w:rsidRPr="00230A28" w:rsidRDefault="005456C7" w:rsidP="00545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pt-PT"/>
        </w:rPr>
      </w:pPr>
      <w:r w:rsidRPr="00230A28">
        <w:rPr>
          <w:rFonts w:ascii="Times New Roman" w:hAnsi="Times New Roman"/>
          <w:sz w:val="24"/>
          <w:szCs w:val="24"/>
          <w:lang w:val="pt-PT"/>
        </w:rPr>
        <w:t xml:space="preserve">CHEHEBE, J.R.B. </w:t>
      </w:r>
      <w:r w:rsidRPr="00230A28">
        <w:rPr>
          <w:rFonts w:ascii="Times New Roman" w:hAnsi="Times New Roman"/>
          <w:bCs/>
          <w:sz w:val="24"/>
          <w:szCs w:val="24"/>
          <w:lang w:val="pt-PT"/>
        </w:rPr>
        <w:t>Análise do ciclo de vida de produtos</w:t>
      </w:r>
      <w:r w:rsidRPr="00230A28">
        <w:rPr>
          <w:rFonts w:ascii="Times New Roman" w:hAnsi="Times New Roman"/>
          <w:sz w:val="24"/>
          <w:szCs w:val="24"/>
          <w:lang w:val="pt-PT"/>
        </w:rPr>
        <w:t>: Ferramenta gerencial da ISSO 14000. Qualitymark Ed. Rio de Janeiro, 1988, 104 p.</w:t>
      </w:r>
    </w:p>
    <w:p w:rsidR="005456C7" w:rsidRPr="00230A28" w:rsidRDefault="005456C7" w:rsidP="005456C7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30A28">
        <w:rPr>
          <w:rFonts w:ascii="Times New Roman" w:hAnsi="Times New Roman"/>
          <w:sz w:val="24"/>
          <w:szCs w:val="24"/>
          <w:lang w:val="pt-PT"/>
        </w:rPr>
        <w:t xml:space="preserve">FERREIRA, G; CARVAS, R. (2014): </w:t>
      </w:r>
      <w:r w:rsidRPr="00230A28">
        <w:rPr>
          <w:rFonts w:ascii="Times New Roman" w:hAnsi="Times New Roman"/>
          <w:i/>
          <w:iCs/>
          <w:sz w:val="24"/>
          <w:szCs w:val="24"/>
          <w:lang w:val="pt-PT"/>
        </w:rPr>
        <w:t>Análise comparativa do ciclo de vida do biodiesel obtido a partir do óleo de dendê e etanol versus diesel de petróleo</w:t>
      </w:r>
      <w:r w:rsidRPr="00230A28">
        <w:rPr>
          <w:rFonts w:ascii="Times New Roman" w:hAnsi="Times New Roman"/>
          <w:sz w:val="24"/>
          <w:szCs w:val="24"/>
          <w:lang w:val="pt-PT"/>
        </w:rPr>
        <w:t xml:space="preserve">. Dissertação de mestrado em Engenharia Química. Departamento de Engenharia Química da Escola Politécnica. Universidade de São Paulo. São Paulo, 78p. </w:t>
      </w:r>
    </w:p>
    <w:p w:rsidR="005456C7" w:rsidRPr="00230A28" w:rsidRDefault="005456C7" w:rsidP="005456C7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30A28">
        <w:rPr>
          <w:rFonts w:ascii="Times New Roman" w:hAnsi="Times New Roman"/>
          <w:sz w:val="24"/>
          <w:szCs w:val="24"/>
          <w:lang w:val="pt-PT"/>
        </w:rPr>
        <w:t xml:space="preserve">GIL, António Carlos, </w:t>
      </w:r>
      <w:r w:rsidRPr="00230A28">
        <w:rPr>
          <w:rFonts w:ascii="Times New Roman" w:hAnsi="Times New Roman"/>
          <w:i/>
          <w:iCs/>
          <w:sz w:val="24"/>
          <w:szCs w:val="24"/>
          <w:lang w:val="pt-PT"/>
        </w:rPr>
        <w:t>como elaborar projecto de pesquisa</w:t>
      </w:r>
      <w:r w:rsidRPr="00230A28">
        <w:rPr>
          <w:rFonts w:ascii="Times New Roman" w:hAnsi="Times New Roman"/>
          <w:sz w:val="24"/>
          <w:szCs w:val="24"/>
          <w:lang w:val="pt-PT"/>
        </w:rPr>
        <w:t xml:space="preserve">, 4ªed, Editores Atlas S.A, São Paulo, 2002. </w:t>
      </w:r>
    </w:p>
    <w:p w:rsidR="005456C7" w:rsidRPr="00230A28" w:rsidRDefault="005456C7" w:rsidP="005456C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0A28">
        <w:rPr>
          <w:rFonts w:ascii="Times New Roman" w:hAnsi="Times New Roman"/>
          <w:sz w:val="24"/>
          <w:szCs w:val="24"/>
        </w:rPr>
        <w:t xml:space="preserve">JESWANI, H. </w:t>
      </w:r>
      <w:r w:rsidRPr="00230A28">
        <w:rPr>
          <w:rFonts w:ascii="Times New Roman" w:hAnsi="Times New Roman"/>
          <w:iCs/>
          <w:sz w:val="24"/>
          <w:szCs w:val="24"/>
        </w:rPr>
        <w:t>et al</w:t>
      </w:r>
      <w:r w:rsidRPr="00230A28">
        <w:rPr>
          <w:rFonts w:ascii="Times New Roman" w:hAnsi="Times New Roman"/>
          <w:sz w:val="24"/>
          <w:szCs w:val="24"/>
        </w:rPr>
        <w:t xml:space="preserve">. </w:t>
      </w:r>
      <w:r w:rsidRPr="00230A28">
        <w:rPr>
          <w:rFonts w:ascii="Times New Roman" w:hAnsi="Times New Roman"/>
          <w:i/>
          <w:sz w:val="24"/>
          <w:szCs w:val="24"/>
        </w:rPr>
        <w:t>Options for broadening and deepening the LCA approaches</w:t>
      </w:r>
      <w:r w:rsidRPr="00230A28">
        <w:rPr>
          <w:rFonts w:ascii="Times New Roman" w:hAnsi="Times New Roman"/>
          <w:sz w:val="24"/>
          <w:szCs w:val="24"/>
        </w:rPr>
        <w:t xml:space="preserve">. </w:t>
      </w:r>
      <w:r w:rsidRPr="00230A28">
        <w:rPr>
          <w:rFonts w:ascii="Times New Roman" w:hAnsi="Times New Roman"/>
          <w:bCs/>
          <w:sz w:val="24"/>
          <w:szCs w:val="24"/>
        </w:rPr>
        <w:t>Journal of Cleaner Production</w:t>
      </w:r>
      <w:r w:rsidRPr="00230A28">
        <w:rPr>
          <w:rFonts w:ascii="Times New Roman" w:hAnsi="Times New Roman"/>
          <w:sz w:val="24"/>
          <w:szCs w:val="24"/>
        </w:rPr>
        <w:t>, v. 18, n. 2, p. 120-127, Jan. 2010</w:t>
      </w:r>
    </w:p>
    <w:p w:rsidR="005456C7" w:rsidRPr="00230A28" w:rsidRDefault="005456C7" w:rsidP="005456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A28">
        <w:rPr>
          <w:rFonts w:ascii="Times New Roman" w:hAnsi="Times New Roman"/>
          <w:sz w:val="24"/>
          <w:szCs w:val="24"/>
        </w:rPr>
        <w:t xml:space="preserve">KUMARAN, D. S. e tal. </w:t>
      </w:r>
      <w:r w:rsidRPr="00230A28">
        <w:rPr>
          <w:rFonts w:ascii="Times New Roman" w:hAnsi="Times New Roman"/>
          <w:i/>
          <w:sz w:val="24"/>
          <w:szCs w:val="24"/>
        </w:rPr>
        <w:t>Environmental Life Cycle Cost Analysis of Products. Environmental Management and Health</w:t>
      </w:r>
      <w:r w:rsidRPr="00230A28">
        <w:rPr>
          <w:rFonts w:ascii="Times New Roman" w:hAnsi="Times New Roman"/>
          <w:sz w:val="24"/>
          <w:szCs w:val="24"/>
        </w:rPr>
        <w:t>. EUA: MCB University Press, v.12, n.3, 2001.</w:t>
      </w:r>
    </w:p>
    <w:p w:rsidR="005456C7" w:rsidRPr="00230A28" w:rsidRDefault="005456C7" w:rsidP="005456C7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30A28">
        <w:rPr>
          <w:rFonts w:ascii="Times New Roman" w:hAnsi="Times New Roman"/>
          <w:sz w:val="24"/>
          <w:szCs w:val="24"/>
          <w:lang w:val="pt-PT"/>
        </w:rPr>
        <w:t>NIGRI, E. (2012):</w:t>
      </w:r>
      <w:r w:rsidRPr="00230A28">
        <w:rPr>
          <w:rFonts w:ascii="Times New Roman" w:hAnsi="Times New Roman"/>
          <w:bCs/>
          <w:sz w:val="24"/>
          <w:szCs w:val="24"/>
          <w:lang w:val="pt-PT"/>
        </w:rPr>
        <w:t xml:space="preserve"> </w:t>
      </w:r>
      <w:r w:rsidRPr="00230A28">
        <w:rPr>
          <w:rFonts w:ascii="Times New Roman" w:hAnsi="Times New Roman"/>
          <w:i/>
          <w:iCs/>
          <w:sz w:val="24"/>
          <w:szCs w:val="24"/>
          <w:lang w:val="pt-PT"/>
        </w:rPr>
        <w:t>Análise comparativa do ciclo de vida de produtos alimentícios industriais e</w:t>
      </w:r>
      <w:r w:rsidRPr="00230A28">
        <w:rPr>
          <w:rFonts w:ascii="Times New Roman" w:hAnsi="Times New Roman"/>
          <w:i/>
          <w:sz w:val="24"/>
          <w:szCs w:val="24"/>
          <w:lang w:val="pt-PT"/>
        </w:rPr>
        <w:t xml:space="preserve"> </w:t>
      </w:r>
      <w:r w:rsidRPr="00230A28">
        <w:rPr>
          <w:rFonts w:ascii="Times New Roman" w:hAnsi="Times New Roman"/>
          <w:i/>
          <w:iCs/>
          <w:sz w:val="24"/>
          <w:szCs w:val="24"/>
          <w:lang w:val="pt-PT"/>
        </w:rPr>
        <w:t>artesanais da culinária mineira</w:t>
      </w:r>
      <w:r w:rsidRPr="00230A28">
        <w:rPr>
          <w:rFonts w:ascii="Times New Roman" w:hAnsi="Times New Roman"/>
          <w:sz w:val="24"/>
          <w:szCs w:val="24"/>
          <w:lang w:val="pt-PT"/>
        </w:rPr>
        <w:t xml:space="preserve">. Dissertação de mestrado em Engenharia de Produção. Faculdade de Engenharia. Universidade Federal de Minas Gerais. Belo Horizonte. 129p. </w:t>
      </w:r>
    </w:p>
    <w:p w:rsidR="005456C7" w:rsidRDefault="005456C7" w:rsidP="005456C7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30A28">
        <w:rPr>
          <w:rFonts w:ascii="Times New Roman" w:hAnsi="Times New Roman"/>
          <w:sz w:val="24"/>
          <w:szCs w:val="24"/>
          <w:lang w:val="pt-PT"/>
        </w:rPr>
        <w:t xml:space="preserve">OMETTO, A.R. </w:t>
      </w:r>
      <w:r w:rsidRPr="00230A28">
        <w:rPr>
          <w:rFonts w:ascii="Times New Roman" w:hAnsi="Times New Roman"/>
          <w:i/>
          <w:sz w:val="24"/>
          <w:szCs w:val="24"/>
          <w:lang w:val="pt-PT"/>
        </w:rPr>
        <w:t>Avaliação do ciclo de vida do álcool etílico hidratado combustível pelos métodos EDIP, Exergia e Energia</w:t>
      </w:r>
      <w:r w:rsidRPr="00230A28">
        <w:rPr>
          <w:rFonts w:ascii="Times New Roman" w:hAnsi="Times New Roman"/>
          <w:sz w:val="24"/>
          <w:szCs w:val="24"/>
          <w:lang w:val="pt-PT"/>
        </w:rPr>
        <w:t>. São Carlos. Tese (Doutorado) – Escola de Engenharia de São Carlos, Universidade de São Paulo, 2005.</w:t>
      </w:r>
    </w:p>
    <w:p w:rsidR="005456C7" w:rsidRPr="00230A28" w:rsidRDefault="005456C7" w:rsidP="005456C7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30A28">
        <w:rPr>
          <w:rFonts w:ascii="Times New Roman" w:hAnsi="Times New Roman"/>
          <w:sz w:val="24"/>
          <w:szCs w:val="24"/>
          <w:lang w:val="pt-PT"/>
        </w:rPr>
        <w:t xml:space="preserve">ROMEU, C. (2013): </w:t>
      </w:r>
      <w:r w:rsidRPr="00230A28">
        <w:rPr>
          <w:rFonts w:ascii="Times New Roman" w:hAnsi="Times New Roman"/>
          <w:i/>
          <w:iCs/>
          <w:sz w:val="24"/>
          <w:szCs w:val="24"/>
          <w:lang w:val="pt-PT"/>
        </w:rPr>
        <w:t>Comparação do desempenho ambiental de dois sabonetes cosméticos utilizando a técnica da ACV</w:t>
      </w:r>
      <w:r w:rsidRPr="00230A28">
        <w:rPr>
          <w:rFonts w:ascii="Times New Roman" w:hAnsi="Times New Roman"/>
          <w:iCs/>
          <w:sz w:val="24"/>
          <w:szCs w:val="24"/>
          <w:lang w:val="pt-PT"/>
        </w:rPr>
        <w:t>.</w:t>
      </w:r>
      <w:r w:rsidRPr="00230A28">
        <w:rPr>
          <w:rFonts w:ascii="Times New Roman" w:hAnsi="Times New Roman"/>
          <w:sz w:val="24"/>
          <w:szCs w:val="24"/>
          <w:lang w:val="pt-PT"/>
        </w:rPr>
        <w:t xml:space="preserve"> Dissertação de mestrado em ciência. Escola politécnica. Universidade de São Paulo. São Paulo. 141p </w:t>
      </w:r>
    </w:p>
    <w:p w:rsidR="005456C7" w:rsidRPr="00230A28" w:rsidRDefault="005456C7" w:rsidP="005456C7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30A28">
        <w:rPr>
          <w:rFonts w:ascii="Times New Roman" w:hAnsi="Times New Roman"/>
          <w:sz w:val="24"/>
          <w:szCs w:val="24"/>
          <w:lang w:val="pt-PT"/>
        </w:rPr>
        <w:t xml:space="preserve">SILVA, J.G. Análise </w:t>
      </w:r>
      <w:r w:rsidRPr="00230A28">
        <w:rPr>
          <w:rFonts w:ascii="Times New Roman" w:hAnsi="Times New Roman"/>
          <w:i/>
          <w:sz w:val="24"/>
          <w:szCs w:val="24"/>
          <w:lang w:val="pt-PT"/>
        </w:rPr>
        <w:t>do ciclo de vida de tijolos prensados de escória de alto forno</w:t>
      </w:r>
      <w:r w:rsidRPr="00230A28">
        <w:rPr>
          <w:rFonts w:ascii="Times New Roman" w:hAnsi="Times New Roman"/>
          <w:sz w:val="24"/>
          <w:szCs w:val="24"/>
          <w:lang w:val="pt-PT"/>
        </w:rPr>
        <w:t>. Tese (Mestrado) – Universidade Federal do Espirito Santo, UFES, Vitória,2005.</w:t>
      </w:r>
    </w:p>
    <w:p w:rsidR="00B9382F" w:rsidRPr="009B55DC" w:rsidRDefault="00B9382F" w:rsidP="005456C7">
      <w:pPr>
        <w:pStyle w:val="Ttulo1"/>
        <w:rPr>
          <w:rFonts w:ascii="Times New Roman" w:hAnsi="Times New Roman"/>
          <w:sz w:val="24"/>
          <w:szCs w:val="24"/>
          <w:lang w:val="pt-PT"/>
        </w:rPr>
      </w:pPr>
    </w:p>
    <w:sectPr w:rsidR="00B9382F" w:rsidRPr="009B55DC" w:rsidSect="00994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011" w:rsidRDefault="00EE4011" w:rsidP="004B5FE7">
      <w:pPr>
        <w:spacing w:after="0" w:line="240" w:lineRule="auto"/>
      </w:pPr>
      <w:r>
        <w:separator/>
      </w:r>
    </w:p>
  </w:endnote>
  <w:endnote w:type="continuationSeparator" w:id="1">
    <w:p w:rsidR="00EE4011" w:rsidRDefault="00EE4011" w:rsidP="004B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011" w:rsidRDefault="00EE4011" w:rsidP="004B5FE7">
      <w:pPr>
        <w:spacing w:after="0" w:line="240" w:lineRule="auto"/>
      </w:pPr>
      <w:r>
        <w:separator/>
      </w:r>
    </w:p>
  </w:footnote>
  <w:footnote w:type="continuationSeparator" w:id="1">
    <w:p w:rsidR="00EE4011" w:rsidRDefault="00EE4011" w:rsidP="004B5FE7">
      <w:pPr>
        <w:spacing w:after="0" w:line="240" w:lineRule="auto"/>
      </w:pPr>
      <w:r>
        <w:continuationSeparator/>
      </w:r>
    </w:p>
  </w:footnote>
  <w:footnote w:id="2">
    <w:p w:rsidR="004B5FE7" w:rsidRPr="00663E90" w:rsidRDefault="004B5FE7" w:rsidP="004B5FE7">
      <w:pPr>
        <w:pStyle w:val="Textodenotaderodap"/>
      </w:pPr>
      <w:r>
        <w:rPr>
          <w:rStyle w:val="Refdenotaderodap"/>
        </w:rPr>
        <w:footnoteRef/>
      </w:r>
      <w:r>
        <w:t xml:space="preserve"> Assistente Universitário do Departamento de Ciências Naturais e Matemática </w:t>
      </w:r>
      <w:r w:rsidR="003A026C">
        <w:t>no</w:t>
      </w:r>
      <w:r>
        <w:t xml:space="preserve"> Curso de Licenciatura em Ensino de Físi</w:t>
      </w:r>
      <w:r w:rsidR="003A026C">
        <w:t xml:space="preserve">ca </w:t>
      </w:r>
      <w:r>
        <w:t xml:space="preserve"> </w:t>
      </w:r>
      <w:r w:rsidR="003A026C">
        <w:t>n</w:t>
      </w:r>
      <w:r>
        <w:t>a U</w:t>
      </w:r>
      <w:r w:rsidR="003A026C">
        <w:t xml:space="preserve">niversidade Pedagógica de Moçambique  </w:t>
      </w:r>
      <w:r>
        <w:t>-</w:t>
      </w:r>
      <w:r w:rsidR="003A026C">
        <w:t xml:space="preserve"> Delegação de </w:t>
      </w:r>
      <w:r>
        <w:t>Quelimane.</w:t>
      </w:r>
      <w:r w:rsidR="003A026C">
        <w:t xml:space="preserve"> Mestrando em Sistemas de Informação para Gestão Ambiental, Licenciado em Ensino de Física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4E4F"/>
    <w:multiLevelType w:val="hybridMultilevel"/>
    <w:tmpl w:val="F8686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55C99"/>
    <w:multiLevelType w:val="hybridMultilevel"/>
    <w:tmpl w:val="633C79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9265B"/>
    <w:multiLevelType w:val="hybridMultilevel"/>
    <w:tmpl w:val="5F2C8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A31D8"/>
    <w:multiLevelType w:val="hybridMultilevel"/>
    <w:tmpl w:val="79EA9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1AC"/>
    <w:rsid w:val="00025F1A"/>
    <w:rsid w:val="00107092"/>
    <w:rsid w:val="001705C6"/>
    <w:rsid w:val="003A026C"/>
    <w:rsid w:val="003C1D74"/>
    <w:rsid w:val="004B5FE7"/>
    <w:rsid w:val="00527E38"/>
    <w:rsid w:val="005456C7"/>
    <w:rsid w:val="005E6615"/>
    <w:rsid w:val="007F15F7"/>
    <w:rsid w:val="00832188"/>
    <w:rsid w:val="0084067E"/>
    <w:rsid w:val="008E0E8B"/>
    <w:rsid w:val="008F3D42"/>
    <w:rsid w:val="009943C0"/>
    <w:rsid w:val="009B31AC"/>
    <w:rsid w:val="009B55DC"/>
    <w:rsid w:val="00A5179C"/>
    <w:rsid w:val="00B210BC"/>
    <w:rsid w:val="00B9382F"/>
    <w:rsid w:val="00C233A5"/>
    <w:rsid w:val="00C36E4A"/>
    <w:rsid w:val="00DA1DCD"/>
    <w:rsid w:val="00E107D9"/>
    <w:rsid w:val="00E21243"/>
    <w:rsid w:val="00E556F0"/>
    <w:rsid w:val="00EE4011"/>
    <w:rsid w:val="00F5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AC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cter"/>
    <w:uiPriority w:val="9"/>
    <w:qFormat/>
    <w:rsid w:val="009B3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9B3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9B55DC"/>
    <w:pPr>
      <w:ind w:left="720"/>
      <w:contextualSpacing/>
    </w:pPr>
  </w:style>
  <w:style w:type="table" w:styleId="Tabelacomgrelha">
    <w:name w:val="Table Grid"/>
    <w:basedOn w:val="Tabelanormal"/>
    <w:uiPriority w:val="59"/>
    <w:rsid w:val="008321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5FE7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5FE7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5FE7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4B5F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rito.sadig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2F7F-2BCA-4645-841B-CC3D5129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4080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Aderito Sadiga</dc:creator>
  <cp:lastModifiedBy>Aderito Sadiga</cp:lastModifiedBy>
  <cp:revision>14</cp:revision>
  <dcterms:created xsi:type="dcterms:W3CDTF">2018-08-13T15:31:00Z</dcterms:created>
  <dcterms:modified xsi:type="dcterms:W3CDTF">2018-08-14T10:45:00Z</dcterms:modified>
</cp:coreProperties>
</file>