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62" w:rsidRPr="00C25CD3" w:rsidRDefault="00FC3F62" w:rsidP="00FC3F62">
      <w:pPr>
        <w:pStyle w:val="Cabealho"/>
        <w:tabs>
          <w:tab w:val="clear" w:pos="4419"/>
          <w:tab w:val="clear" w:pos="8838"/>
        </w:tabs>
        <w:spacing w:line="240" w:lineRule="auto"/>
        <w:ind w:right="72"/>
        <w:jc w:val="left"/>
        <w:rPr>
          <w:b/>
          <w:i/>
          <w:color w:val="0000FF"/>
          <w:sz w:val="18"/>
          <w:szCs w:val="18"/>
        </w:rPr>
      </w:pPr>
      <w:bookmarkStart w:id="0" w:name="_GoBack"/>
      <w:bookmarkEnd w:id="0"/>
      <w:r>
        <w:rPr>
          <w:noProof/>
        </w:rPr>
        <w:drawing>
          <wp:anchor distT="0" distB="0" distL="114300" distR="114300" simplePos="0" relativeHeight="251661312" behindDoc="1" locked="0" layoutInCell="1" allowOverlap="1">
            <wp:simplePos x="0" y="0"/>
            <wp:positionH relativeFrom="column">
              <wp:posOffset>-959485</wp:posOffset>
            </wp:positionH>
            <wp:positionV relativeFrom="paragraph">
              <wp:posOffset>-209550</wp:posOffset>
            </wp:positionV>
            <wp:extent cx="1422400" cy="643255"/>
            <wp:effectExtent l="19050" t="0" r="6350" b="0"/>
            <wp:wrapNone/>
            <wp:docPr id="3" name="Imagem 3" descr="concurso professor_sub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urso professor_substituto"/>
                    <pic:cNvPicPr>
                      <a:picLocks noChangeAspect="1" noChangeArrowheads="1"/>
                    </pic:cNvPicPr>
                  </pic:nvPicPr>
                  <pic:blipFill>
                    <a:blip r:embed="rId7" cstate="print"/>
                    <a:srcRect/>
                    <a:stretch>
                      <a:fillRect/>
                    </a:stretch>
                  </pic:blipFill>
                  <pic:spPr bwMode="auto">
                    <a:xfrm>
                      <a:off x="0" y="0"/>
                      <a:ext cx="1422400" cy="64325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5001895</wp:posOffset>
            </wp:positionH>
            <wp:positionV relativeFrom="paragraph">
              <wp:posOffset>-66040</wp:posOffset>
            </wp:positionV>
            <wp:extent cx="1374140" cy="537845"/>
            <wp:effectExtent l="19050" t="0" r="0" b="0"/>
            <wp:wrapNone/>
            <wp:docPr id="2" name="Imagem 2" descr="log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013"/>
                    <pic:cNvPicPr>
                      <a:picLocks noChangeAspect="1" noChangeArrowheads="1"/>
                    </pic:cNvPicPr>
                  </pic:nvPicPr>
                  <pic:blipFill>
                    <a:blip r:embed="rId8" cstate="print"/>
                    <a:srcRect/>
                    <a:stretch>
                      <a:fillRect/>
                    </a:stretch>
                  </pic:blipFill>
                  <pic:spPr bwMode="auto">
                    <a:xfrm>
                      <a:off x="0" y="0"/>
                      <a:ext cx="1374140" cy="537845"/>
                    </a:xfrm>
                    <a:prstGeom prst="rect">
                      <a:avLst/>
                    </a:prstGeom>
                    <a:noFill/>
                    <a:ln w="9525">
                      <a:noFill/>
                      <a:miter lim="800000"/>
                      <a:headEnd/>
                      <a:tailEnd/>
                    </a:ln>
                  </pic:spPr>
                </pic:pic>
              </a:graphicData>
            </a:graphic>
          </wp:anchor>
        </w:drawing>
      </w:r>
      <w:r>
        <w:rPr>
          <w:b/>
          <w:i/>
          <w:color w:val="0000FF"/>
          <w:sz w:val="18"/>
          <w:szCs w:val="18"/>
        </w:rPr>
        <w:t xml:space="preserve"> </w:t>
      </w:r>
      <w:r>
        <w:rPr>
          <w:b/>
          <w:i/>
          <w:color w:val="0000FF"/>
          <w:sz w:val="18"/>
          <w:szCs w:val="18"/>
        </w:rPr>
        <w:tab/>
      </w:r>
      <w:r w:rsidRPr="00C25CD3">
        <w:rPr>
          <w:b/>
          <w:i/>
          <w:color w:val="0000FF"/>
          <w:sz w:val="18"/>
          <w:szCs w:val="18"/>
        </w:rPr>
        <w:t xml:space="preserve">Mostra Nacional de Iniciação Científica e Tecnológica Interdisciplinar – </w:t>
      </w:r>
      <w:r>
        <w:rPr>
          <w:b/>
          <w:i/>
          <w:color w:val="0000FF"/>
          <w:sz w:val="18"/>
          <w:szCs w:val="18"/>
        </w:rPr>
        <w:t>VI</w:t>
      </w:r>
      <w:r w:rsidRPr="00C25CD3">
        <w:rPr>
          <w:b/>
          <w:i/>
          <w:color w:val="0000FF"/>
          <w:sz w:val="18"/>
          <w:szCs w:val="18"/>
        </w:rPr>
        <w:t xml:space="preserve"> MICTI</w:t>
      </w:r>
    </w:p>
    <w:p w:rsidR="00FC3F62" w:rsidRDefault="00FC3F62" w:rsidP="00FC3F62">
      <w:pPr>
        <w:pStyle w:val="Cabealho"/>
        <w:tabs>
          <w:tab w:val="clear" w:pos="4419"/>
          <w:tab w:val="clear" w:pos="8838"/>
        </w:tabs>
        <w:spacing w:line="240" w:lineRule="auto"/>
        <w:ind w:left="2124" w:right="72"/>
        <w:rPr>
          <w:b/>
          <w:color w:val="0000FF"/>
          <w:sz w:val="16"/>
          <w:szCs w:val="16"/>
        </w:rPr>
      </w:pPr>
      <w:r>
        <w:rPr>
          <w:b/>
          <w:color w:val="0000FF"/>
          <w:sz w:val="16"/>
          <w:szCs w:val="16"/>
        </w:rPr>
        <w:t xml:space="preserve">     Instituto Federal Catarinense – </w:t>
      </w:r>
      <w:proofErr w:type="spellStart"/>
      <w:r>
        <w:rPr>
          <w:b/>
          <w:color w:val="0000FF"/>
          <w:sz w:val="16"/>
          <w:szCs w:val="16"/>
        </w:rPr>
        <w:t>Câmpus</w:t>
      </w:r>
      <w:proofErr w:type="spellEnd"/>
      <w:r>
        <w:rPr>
          <w:b/>
          <w:color w:val="0000FF"/>
          <w:sz w:val="16"/>
          <w:szCs w:val="16"/>
        </w:rPr>
        <w:t xml:space="preserve"> Camboriú</w:t>
      </w:r>
    </w:p>
    <w:p w:rsidR="00FC3F62" w:rsidRDefault="00FC3F62" w:rsidP="00FC3F62">
      <w:pPr>
        <w:pStyle w:val="Cabealho"/>
        <w:tabs>
          <w:tab w:val="clear" w:pos="4419"/>
          <w:tab w:val="clear" w:pos="8838"/>
        </w:tabs>
        <w:spacing w:line="240" w:lineRule="auto"/>
        <w:ind w:left="2124" w:right="72"/>
        <w:rPr>
          <w:b/>
          <w:color w:val="0000FF"/>
          <w:sz w:val="16"/>
          <w:szCs w:val="16"/>
        </w:rPr>
      </w:pPr>
      <w:r>
        <w:rPr>
          <w:b/>
          <w:color w:val="0000FF"/>
          <w:sz w:val="16"/>
          <w:szCs w:val="16"/>
        </w:rPr>
        <w:t xml:space="preserve">                            30 a 31 de outubro de 2013</w:t>
      </w:r>
    </w:p>
    <w:p w:rsidR="00FC3F62" w:rsidRDefault="00FC3F62" w:rsidP="00FC3F62">
      <w:pPr>
        <w:pStyle w:val="Cabealho"/>
        <w:tabs>
          <w:tab w:val="clear" w:pos="4419"/>
          <w:tab w:val="clear" w:pos="8838"/>
        </w:tabs>
        <w:spacing w:line="240" w:lineRule="auto"/>
        <w:ind w:left="2124" w:right="72"/>
        <w:rPr>
          <w:b/>
          <w:color w:val="0000FF"/>
          <w:sz w:val="16"/>
          <w:szCs w:val="16"/>
        </w:rPr>
      </w:pPr>
    </w:p>
    <w:p w:rsidR="00FC3F62" w:rsidRPr="00FC3F62" w:rsidRDefault="00FC3F62" w:rsidP="00FC3F62">
      <w:pPr>
        <w:pStyle w:val="Cabealho"/>
        <w:tabs>
          <w:tab w:val="clear" w:pos="4419"/>
          <w:tab w:val="clear" w:pos="8838"/>
        </w:tabs>
        <w:spacing w:line="240" w:lineRule="auto"/>
        <w:ind w:left="2124" w:right="72"/>
      </w:pPr>
    </w:p>
    <w:p w:rsidR="00FC3F62" w:rsidRPr="00FC3F62" w:rsidRDefault="00FC3F62" w:rsidP="00FC3F62">
      <w:pPr>
        <w:jc w:val="center"/>
        <w:rPr>
          <w:rFonts w:ascii="Arial" w:hAnsi="Arial" w:cs="Arial"/>
          <w:b/>
          <w:color w:val="000000" w:themeColor="text1"/>
          <w:sz w:val="24"/>
          <w:szCs w:val="24"/>
        </w:rPr>
      </w:pPr>
      <w:r w:rsidRPr="00FC3F62">
        <w:rPr>
          <w:rFonts w:ascii="Arial" w:hAnsi="Arial" w:cs="Arial"/>
          <w:b/>
          <w:sz w:val="24"/>
          <w:szCs w:val="24"/>
        </w:rPr>
        <w:t xml:space="preserve">PERCEPÇÃO SOCIOAMBIENTAL DOS DISCENTES DO INSTITUTO FEDERAL CATARINENSE CAMPUS CAMBORIÚ SOBRE A POLUIÇÃO </w:t>
      </w:r>
      <w:r w:rsidRPr="00FC3F62">
        <w:rPr>
          <w:rFonts w:ascii="Arial" w:hAnsi="Arial" w:cs="Arial"/>
          <w:b/>
          <w:color w:val="000000" w:themeColor="text1"/>
          <w:sz w:val="24"/>
          <w:szCs w:val="24"/>
        </w:rPr>
        <w:t>DO RIO CAMBORIÚ</w:t>
      </w:r>
    </w:p>
    <w:p w:rsidR="00FC3F62" w:rsidRDefault="00FC3F62" w:rsidP="00FC3F62">
      <w:pPr>
        <w:pStyle w:val="Ttulo9"/>
        <w:spacing w:line="360" w:lineRule="auto"/>
        <w:jc w:val="center"/>
        <w:rPr>
          <w:rFonts w:ascii="Arial" w:hAnsi="Arial" w:cs="Arial"/>
          <w:b w:val="0"/>
          <w:i/>
          <w:sz w:val="24"/>
        </w:rPr>
      </w:pPr>
    </w:p>
    <w:p w:rsidR="00FC3F62" w:rsidRDefault="00FC3F62" w:rsidP="00FC3F62">
      <w:pPr>
        <w:pStyle w:val="Ttulo9"/>
        <w:spacing w:line="240" w:lineRule="auto"/>
        <w:jc w:val="center"/>
        <w:rPr>
          <w:rFonts w:ascii="Arial" w:hAnsi="Arial" w:cs="Arial"/>
          <w:b w:val="0"/>
          <w:i/>
          <w:sz w:val="24"/>
        </w:rPr>
      </w:pPr>
      <w:r>
        <w:rPr>
          <w:rFonts w:ascii="Arial" w:hAnsi="Arial" w:cs="Arial"/>
          <w:b w:val="0"/>
          <w:i/>
          <w:sz w:val="24"/>
        </w:rPr>
        <w:t>Ana Laura Heinske dos Santos</w:t>
      </w:r>
      <w:r w:rsidRPr="000E16CB">
        <w:rPr>
          <w:rStyle w:val="Refdenotaderodap"/>
          <w:rFonts w:ascii="Arial" w:hAnsi="Arial" w:cs="Arial"/>
          <w:b w:val="0"/>
          <w:i/>
          <w:sz w:val="24"/>
        </w:rPr>
        <w:footnoteReference w:id="1"/>
      </w:r>
      <w:r w:rsidRPr="000E16CB">
        <w:rPr>
          <w:rFonts w:ascii="Arial" w:hAnsi="Arial" w:cs="Arial"/>
          <w:b w:val="0"/>
          <w:i/>
          <w:sz w:val="24"/>
        </w:rPr>
        <w:t>;</w:t>
      </w:r>
      <w:r>
        <w:rPr>
          <w:rFonts w:ascii="Arial" w:hAnsi="Arial" w:cs="Arial"/>
          <w:b w:val="0"/>
          <w:i/>
          <w:sz w:val="24"/>
        </w:rPr>
        <w:t xml:space="preserve"> Júlia Maria Casagrande da Silva</w:t>
      </w:r>
      <w:r w:rsidRPr="000E16CB">
        <w:rPr>
          <w:rStyle w:val="Refdenotaderodap"/>
          <w:rFonts w:ascii="Arial" w:hAnsi="Arial" w:cs="Arial"/>
          <w:b w:val="0"/>
          <w:i/>
          <w:sz w:val="24"/>
        </w:rPr>
        <w:footnoteReference w:id="2"/>
      </w:r>
    </w:p>
    <w:p w:rsidR="00FC3F62" w:rsidRDefault="00FC3F62" w:rsidP="00FC3F62">
      <w:pPr>
        <w:spacing w:line="360" w:lineRule="auto"/>
        <w:jc w:val="center"/>
        <w:rPr>
          <w:lang w:eastAsia="pt-BR"/>
        </w:rPr>
      </w:pPr>
    </w:p>
    <w:p w:rsidR="00FC3F62" w:rsidRDefault="00FC3F62" w:rsidP="00FD34ED">
      <w:pPr>
        <w:spacing w:line="360" w:lineRule="auto"/>
        <w:rPr>
          <w:lang w:eastAsia="pt-BR"/>
        </w:rPr>
      </w:pPr>
    </w:p>
    <w:p w:rsidR="008753F1" w:rsidRPr="00FC3F62" w:rsidRDefault="008753F1" w:rsidP="00FC3F62">
      <w:pPr>
        <w:spacing w:line="360" w:lineRule="auto"/>
        <w:jc w:val="center"/>
        <w:rPr>
          <w:lang w:eastAsia="pt-BR"/>
        </w:rPr>
      </w:pPr>
    </w:p>
    <w:p w:rsidR="00FC3F62" w:rsidRDefault="00FC3F62" w:rsidP="00FD34ED">
      <w:pPr>
        <w:rPr>
          <w:rFonts w:ascii="Arial" w:hAnsi="Arial" w:cs="Arial"/>
          <w:b/>
          <w:sz w:val="24"/>
        </w:rPr>
      </w:pPr>
      <w:r w:rsidRPr="000E16CB">
        <w:rPr>
          <w:rFonts w:ascii="Arial" w:hAnsi="Arial" w:cs="Arial"/>
          <w:b/>
          <w:sz w:val="24"/>
        </w:rPr>
        <w:t>INTRODUÇÃO</w:t>
      </w:r>
    </w:p>
    <w:p w:rsidR="00FC3F62" w:rsidRDefault="00FC3F62" w:rsidP="00004EFB">
      <w:pPr>
        <w:spacing w:line="360" w:lineRule="auto"/>
        <w:jc w:val="both"/>
        <w:rPr>
          <w:rFonts w:ascii="Arial" w:hAnsi="Arial" w:cs="Arial"/>
          <w:sz w:val="16"/>
          <w:szCs w:val="16"/>
        </w:rPr>
      </w:pPr>
    </w:p>
    <w:p w:rsidR="00FC3F62" w:rsidRPr="000E16CB" w:rsidRDefault="00FC3F62" w:rsidP="00004EFB">
      <w:pPr>
        <w:spacing w:line="360" w:lineRule="auto"/>
        <w:jc w:val="both"/>
        <w:rPr>
          <w:rFonts w:ascii="Arial" w:hAnsi="Arial" w:cs="Arial"/>
          <w:sz w:val="16"/>
          <w:szCs w:val="16"/>
        </w:rPr>
      </w:pPr>
    </w:p>
    <w:p w:rsidR="00FC3F62" w:rsidRPr="0067400A" w:rsidRDefault="00FC3F62" w:rsidP="00004EFB">
      <w:pPr>
        <w:autoSpaceDE w:val="0"/>
        <w:autoSpaceDN w:val="0"/>
        <w:adjustRightInd w:val="0"/>
        <w:spacing w:line="360" w:lineRule="auto"/>
        <w:ind w:firstLine="1134"/>
        <w:jc w:val="both"/>
        <w:rPr>
          <w:rFonts w:ascii="Arial" w:hAnsi="Arial" w:cs="Arial"/>
          <w:color w:val="000000" w:themeColor="text1"/>
          <w:sz w:val="24"/>
          <w:szCs w:val="24"/>
        </w:rPr>
      </w:pPr>
      <w:r w:rsidRPr="0067400A">
        <w:rPr>
          <w:rFonts w:ascii="Arial" w:hAnsi="Arial" w:cs="Arial"/>
          <w:color w:val="000000" w:themeColor="text1"/>
          <w:sz w:val="24"/>
          <w:szCs w:val="24"/>
        </w:rPr>
        <w:t>Água é essencial para a vida, seu uso vai desde a dessedentação de animais e humanos até a produção de mercadorias. Entretanto, o mau uso desta, ou seja, a poluição da ág</w:t>
      </w:r>
      <w:r w:rsidR="00FD34ED">
        <w:rPr>
          <w:rFonts w:ascii="Arial" w:hAnsi="Arial" w:cs="Arial"/>
          <w:color w:val="000000" w:themeColor="text1"/>
          <w:sz w:val="24"/>
          <w:szCs w:val="24"/>
        </w:rPr>
        <w:t xml:space="preserve">ua pode suprimir uma ou </w:t>
      </w:r>
      <w:r w:rsidR="00FD34ED" w:rsidRPr="00FD34ED">
        <w:rPr>
          <w:rFonts w:ascii="Arial" w:hAnsi="Arial" w:cs="Arial"/>
          <w:color w:val="000000" w:themeColor="text1"/>
          <w:sz w:val="24"/>
          <w:szCs w:val="24"/>
        </w:rPr>
        <w:t xml:space="preserve">mais </w:t>
      </w:r>
      <w:r w:rsidRPr="00FD34ED">
        <w:rPr>
          <w:rFonts w:ascii="Arial" w:hAnsi="Arial" w:cs="Arial"/>
          <w:color w:val="000000" w:themeColor="text1"/>
          <w:sz w:val="24"/>
          <w:szCs w:val="24"/>
        </w:rPr>
        <w:t>atividades</w:t>
      </w:r>
      <w:r w:rsidRPr="0067400A">
        <w:rPr>
          <w:rFonts w:ascii="Arial" w:hAnsi="Arial" w:cs="Arial"/>
          <w:color w:val="000000" w:themeColor="text1"/>
          <w:sz w:val="24"/>
          <w:szCs w:val="24"/>
        </w:rPr>
        <w:t xml:space="preserve"> necessárias para a existência das espécies.</w:t>
      </w:r>
    </w:p>
    <w:p w:rsidR="00FC3F62" w:rsidRPr="0067400A" w:rsidRDefault="00FC3F62" w:rsidP="00004EFB">
      <w:pPr>
        <w:autoSpaceDE w:val="0"/>
        <w:autoSpaceDN w:val="0"/>
        <w:adjustRightInd w:val="0"/>
        <w:spacing w:line="360" w:lineRule="auto"/>
        <w:ind w:firstLine="1134"/>
        <w:jc w:val="both"/>
        <w:rPr>
          <w:rFonts w:ascii="Arial" w:hAnsi="Arial" w:cs="Arial"/>
          <w:color w:val="000000" w:themeColor="text1"/>
          <w:sz w:val="24"/>
          <w:szCs w:val="24"/>
        </w:rPr>
      </w:pPr>
      <w:r w:rsidRPr="0067400A">
        <w:rPr>
          <w:rFonts w:ascii="Arial" w:hAnsi="Arial" w:cs="Arial"/>
          <w:color w:val="000000" w:themeColor="text1"/>
          <w:sz w:val="24"/>
          <w:szCs w:val="24"/>
        </w:rPr>
        <w:t>Dos cerca de 1 386 milhões de km³ de água da Terra, 96,5 são salgados. Os</w:t>
      </w:r>
      <w:r w:rsidR="00883185" w:rsidRPr="0067400A">
        <w:rPr>
          <w:rFonts w:ascii="Arial" w:hAnsi="Arial" w:cs="Arial"/>
          <w:color w:val="000000" w:themeColor="text1"/>
          <w:sz w:val="24"/>
          <w:szCs w:val="24"/>
        </w:rPr>
        <w:t xml:space="preserve"> </w:t>
      </w:r>
      <w:r w:rsidRPr="0067400A">
        <w:rPr>
          <w:rFonts w:ascii="Arial" w:hAnsi="Arial" w:cs="Arial"/>
          <w:color w:val="000000" w:themeColor="text1"/>
          <w:sz w:val="24"/>
          <w:szCs w:val="24"/>
        </w:rPr>
        <w:t>35 milhões de km³ de água doce chegam a 2,5% do total de água do planeta. Porém, 68,7% da água doce encontram-se em área de difícil acesso e extração, como a Antártica (21.600 km³, equivalente a 61,7% do total de água doce da Terra) e os picos gelados de altas montanhas. Os 30,3% restantes estão distribuídos entre o subsolo, rios, pântanos, entre outros. (RIBEIRO, 2008).</w:t>
      </w:r>
    </w:p>
    <w:p w:rsidR="00883185" w:rsidRPr="0067400A" w:rsidRDefault="00C9723F" w:rsidP="0067400A">
      <w:pPr>
        <w:spacing w:line="360" w:lineRule="auto"/>
        <w:ind w:firstLine="1134"/>
        <w:jc w:val="both"/>
        <w:rPr>
          <w:rFonts w:ascii="Arial" w:hAnsi="Arial" w:cs="Arial"/>
          <w:color w:val="000000" w:themeColor="text1"/>
          <w:sz w:val="24"/>
          <w:szCs w:val="24"/>
        </w:rPr>
      </w:pPr>
      <w:r w:rsidRPr="0067400A">
        <w:rPr>
          <w:rFonts w:ascii="Arial" w:hAnsi="Arial" w:cs="Arial"/>
          <w:color w:val="000000" w:themeColor="text1"/>
          <w:sz w:val="24"/>
          <w:szCs w:val="24"/>
        </w:rPr>
        <w:t>Segundo</w:t>
      </w:r>
      <w:r w:rsidR="00F61421" w:rsidRPr="0067400A">
        <w:rPr>
          <w:rFonts w:ascii="Arial" w:hAnsi="Arial" w:cs="Arial"/>
          <w:color w:val="000000" w:themeColor="text1"/>
          <w:sz w:val="24"/>
          <w:szCs w:val="24"/>
        </w:rPr>
        <w:t xml:space="preserve"> MARCZWSKI [2006]</w:t>
      </w:r>
      <w:r w:rsidRPr="0067400A">
        <w:rPr>
          <w:rFonts w:ascii="Arial" w:hAnsi="Arial" w:cs="Arial"/>
          <w:color w:val="000000" w:themeColor="text1"/>
          <w:sz w:val="24"/>
          <w:szCs w:val="24"/>
        </w:rPr>
        <w:t xml:space="preserve">, a percepção ambiental é uma atividade mental de interação do indivíduo com o meio.  </w:t>
      </w:r>
      <w:r w:rsidRPr="0067400A">
        <w:rPr>
          <w:rFonts w:ascii="Arial" w:hAnsi="Arial" w:cs="Arial"/>
          <w:sz w:val="24"/>
          <w:szCs w:val="24"/>
        </w:rPr>
        <w:t xml:space="preserve">O estudo dessa percepção de uma determinada população é fundamental para compreender as inter-relações da mesma com o ambiente. Os jovens do século XXI respondem de maneiras diferentes </w:t>
      </w:r>
      <w:r w:rsidR="00883185" w:rsidRPr="0067400A">
        <w:rPr>
          <w:rFonts w:ascii="Arial" w:hAnsi="Arial" w:cs="Arial"/>
          <w:sz w:val="24"/>
          <w:szCs w:val="24"/>
        </w:rPr>
        <w:t xml:space="preserve">as mudanças </w:t>
      </w:r>
      <w:r w:rsidRPr="0067400A">
        <w:rPr>
          <w:rFonts w:ascii="Arial" w:hAnsi="Arial" w:cs="Arial"/>
          <w:sz w:val="24"/>
          <w:szCs w:val="24"/>
        </w:rPr>
        <w:t xml:space="preserve">no meio escolar </w:t>
      </w:r>
      <w:r w:rsidR="00883185" w:rsidRPr="0067400A">
        <w:rPr>
          <w:rFonts w:ascii="Arial" w:hAnsi="Arial" w:cs="Arial"/>
          <w:sz w:val="24"/>
          <w:szCs w:val="24"/>
        </w:rPr>
        <w:t>em relação aos</w:t>
      </w:r>
      <w:r w:rsidRPr="0067400A">
        <w:rPr>
          <w:rFonts w:ascii="Arial" w:hAnsi="Arial" w:cs="Arial"/>
          <w:sz w:val="24"/>
          <w:szCs w:val="24"/>
        </w:rPr>
        <w:t xml:space="preserve"> do século passado, em parte, graças às complexas </w:t>
      </w:r>
      <w:r w:rsidR="00883185" w:rsidRPr="0067400A">
        <w:rPr>
          <w:rFonts w:ascii="Arial" w:hAnsi="Arial" w:cs="Arial"/>
          <w:sz w:val="24"/>
          <w:szCs w:val="24"/>
        </w:rPr>
        <w:t xml:space="preserve">e variadas alterações que estão </w:t>
      </w:r>
      <w:r w:rsidRPr="0067400A">
        <w:rPr>
          <w:rFonts w:ascii="Arial" w:hAnsi="Arial" w:cs="Arial"/>
          <w:sz w:val="24"/>
          <w:szCs w:val="24"/>
        </w:rPr>
        <w:t>ocorrendo com o ambiente em que as mesmas estão inseridas.</w:t>
      </w:r>
      <w:r w:rsidR="00883185" w:rsidRPr="0067400A">
        <w:rPr>
          <w:rFonts w:ascii="Arial" w:hAnsi="Arial" w:cs="Arial"/>
          <w:sz w:val="24"/>
          <w:szCs w:val="24"/>
        </w:rPr>
        <w:t xml:space="preserve"> </w:t>
      </w:r>
      <w:r w:rsidR="00883185" w:rsidRPr="0067400A">
        <w:rPr>
          <w:rFonts w:ascii="Arial" w:hAnsi="Arial" w:cs="Arial"/>
          <w:color w:val="000000" w:themeColor="text1"/>
          <w:sz w:val="24"/>
          <w:szCs w:val="24"/>
        </w:rPr>
        <w:t xml:space="preserve">O estudo da percepção ambiental serve de base para a melhor compreensão das inter-relações entre o homem e o ambiente, suas expectativas, satisfações e insatisfações, julgamentos e condutas (ZAMPIERON </w:t>
      </w:r>
      <w:r w:rsidR="00883185" w:rsidRPr="0067400A">
        <w:rPr>
          <w:rFonts w:ascii="Arial" w:hAnsi="Arial" w:cs="Arial"/>
          <w:i/>
          <w:color w:val="000000" w:themeColor="text1"/>
          <w:sz w:val="24"/>
          <w:szCs w:val="24"/>
        </w:rPr>
        <w:t xml:space="preserve">apud. </w:t>
      </w:r>
      <w:r w:rsidR="00883185" w:rsidRPr="0067400A">
        <w:rPr>
          <w:rFonts w:ascii="Arial" w:hAnsi="Arial" w:cs="Arial"/>
          <w:color w:val="000000" w:themeColor="text1"/>
          <w:sz w:val="24"/>
          <w:szCs w:val="24"/>
        </w:rPr>
        <w:t>CALDAS e RODRIGUES).</w:t>
      </w:r>
    </w:p>
    <w:p w:rsidR="00FC3F62" w:rsidRDefault="001F5C99" w:rsidP="0067400A">
      <w:pPr>
        <w:autoSpaceDE w:val="0"/>
        <w:autoSpaceDN w:val="0"/>
        <w:adjustRightInd w:val="0"/>
        <w:spacing w:line="360" w:lineRule="auto"/>
        <w:ind w:firstLine="1134"/>
        <w:jc w:val="both"/>
        <w:rPr>
          <w:rFonts w:ascii="Arial" w:hAnsi="Arial" w:cs="Arial"/>
          <w:color w:val="000000" w:themeColor="text1"/>
          <w:sz w:val="24"/>
          <w:szCs w:val="24"/>
        </w:rPr>
      </w:pPr>
      <w:r w:rsidRPr="0067400A">
        <w:rPr>
          <w:rFonts w:ascii="Arial" w:hAnsi="Arial" w:cs="Arial"/>
          <w:color w:val="000000" w:themeColor="text1"/>
          <w:sz w:val="24"/>
          <w:szCs w:val="24"/>
        </w:rPr>
        <w:lastRenderedPageBreak/>
        <w:t>O objetivo da pesquisa foi compreender a percepção socioambiental dos discentes do I</w:t>
      </w:r>
      <w:r w:rsidR="0040325D" w:rsidRPr="0067400A">
        <w:rPr>
          <w:rFonts w:ascii="Arial" w:hAnsi="Arial" w:cs="Arial"/>
          <w:color w:val="000000" w:themeColor="text1"/>
          <w:sz w:val="24"/>
          <w:szCs w:val="24"/>
        </w:rPr>
        <w:t xml:space="preserve">nstituto </w:t>
      </w:r>
      <w:r w:rsidRPr="0067400A">
        <w:rPr>
          <w:rFonts w:ascii="Arial" w:hAnsi="Arial" w:cs="Arial"/>
          <w:color w:val="000000" w:themeColor="text1"/>
          <w:sz w:val="24"/>
          <w:szCs w:val="24"/>
        </w:rPr>
        <w:t>F</w:t>
      </w:r>
      <w:r w:rsidR="0040325D" w:rsidRPr="0067400A">
        <w:rPr>
          <w:rFonts w:ascii="Arial" w:hAnsi="Arial" w:cs="Arial"/>
          <w:color w:val="000000" w:themeColor="text1"/>
          <w:sz w:val="24"/>
          <w:szCs w:val="24"/>
        </w:rPr>
        <w:t xml:space="preserve">ederal </w:t>
      </w:r>
      <w:r w:rsidRPr="0067400A">
        <w:rPr>
          <w:rFonts w:ascii="Arial" w:hAnsi="Arial" w:cs="Arial"/>
          <w:color w:val="000000" w:themeColor="text1"/>
          <w:sz w:val="24"/>
          <w:szCs w:val="24"/>
        </w:rPr>
        <w:t>C</w:t>
      </w:r>
      <w:r w:rsidR="0040325D" w:rsidRPr="0067400A">
        <w:rPr>
          <w:rFonts w:ascii="Arial" w:hAnsi="Arial" w:cs="Arial"/>
          <w:color w:val="000000" w:themeColor="text1"/>
          <w:sz w:val="24"/>
          <w:szCs w:val="24"/>
        </w:rPr>
        <w:t xml:space="preserve">atarinense – </w:t>
      </w:r>
      <w:r w:rsidRPr="0067400A">
        <w:rPr>
          <w:rFonts w:ascii="Arial" w:hAnsi="Arial" w:cs="Arial"/>
          <w:color w:val="000000" w:themeColor="text1"/>
          <w:sz w:val="24"/>
          <w:szCs w:val="24"/>
        </w:rPr>
        <w:t>C</w:t>
      </w:r>
      <w:r w:rsidR="0040325D" w:rsidRPr="0067400A">
        <w:rPr>
          <w:rFonts w:ascii="Arial" w:hAnsi="Arial" w:cs="Arial"/>
          <w:color w:val="000000" w:themeColor="text1"/>
          <w:sz w:val="24"/>
          <w:szCs w:val="24"/>
        </w:rPr>
        <w:t xml:space="preserve">ampus </w:t>
      </w:r>
      <w:r w:rsidRPr="0067400A">
        <w:rPr>
          <w:rFonts w:ascii="Arial" w:hAnsi="Arial" w:cs="Arial"/>
          <w:color w:val="000000" w:themeColor="text1"/>
          <w:sz w:val="24"/>
          <w:szCs w:val="24"/>
        </w:rPr>
        <w:t>C</w:t>
      </w:r>
      <w:r w:rsidR="0040325D" w:rsidRPr="0067400A">
        <w:rPr>
          <w:rFonts w:ascii="Arial" w:hAnsi="Arial" w:cs="Arial"/>
          <w:color w:val="000000" w:themeColor="text1"/>
          <w:sz w:val="24"/>
          <w:szCs w:val="24"/>
        </w:rPr>
        <w:t>amboriú</w:t>
      </w:r>
      <w:r w:rsidRPr="0067400A">
        <w:rPr>
          <w:rFonts w:ascii="Arial" w:hAnsi="Arial" w:cs="Arial"/>
          <w:color w:val="000000" w:themeColor="text1"/>
          <w:sz w:val="24"/>
          <w:szCs w:val="24"/>
        </w:rPr>
        <w:t xml:space="preserve"> tendo em vista que estes são </w:t>
      </w:r>
      <w:r w:rsidRPr="00FD34ED">
        <w:rPr>
          <w:rFonts w:ascii="Arial" w:hAnsi="Arial" w:cs="Arial"/>
          <w:color w:val="000000" w:themeColor="text1"/>
          <w:sz w:val="24"/>
          <w:szCs w:val="24"/>
        </w:rPr>
        <w:t>agentes modeladores</w:t>
      </w:r>
      <w:r w:rsidR="0040325D" w:rsidRPr="00FD34ED">
        <w:rPr>
          <w:rFonts w:ascii="Arial" w:hAnsi="Arial" w:cs="Arial"/>
          <w:color w:val="000000" w:themeColor="text1"/>
          <w:sz w:val="24"/>
          <w:szCs w:val="24"/>
        </w:rPr>
        <w:t>/fomentadores</w:t>
      </w:r>
      <w:r w:rsidRPr="0067400A">
        <w:rPr>
          <w:rFonts w:ascii="Arial" w:hAnsi="Arial" w:cs="Arial"/>
          <w:color w:val="000000" w:themeColor="text1"/>
          <w:sz w:val="24"/>
          <w:szCs w:val="24"/>
        </w:rPr>
        <w:t xml:space="preserve"> do ambiente no qual está inse</w:t>
      </w:r>
      <w:r w:rsidR="0040325D" w:rsidRPr="0067400A">
        <w:rPr>
          <w:rFonts w:ascii="Arial" w:hAnsi="Arial" w:cs="Arial"/>
          <w:color w:val="000000" w:themeColor="text1"/>
          <w:sz w:val="24"/>
          <w:szCs w:val="24"/>
        </w:rPr>
        <w:t>rido o R</w:t>
      </w:r>
      <w:r w:rsidRPr="0067400A">
        <w:rPr>
          <w:rFonts w:ascii="Arial" w:hAnsi="Arial" w:cs="Arial"/>
          <w:color w:val="000000" w:themeColor="text1"/>
          <w:sz w:val="24"/>
          <w:szCs w:val="24"/>
        </w:rPr>
        <w:t>io Camboriú, além disso, esses alunos são multiplicadores do conhecimento</w:t>
      </w:r>
      <w:r w:rsidR="0074483A" w:rsidRPr="0067400A">
        <w:rPr>
          <w:rFonts w:ascii="Arial" w:hAnsi="Arial" w:cs="Arial"/>
          <w:color w:val="000000" w:themeColor="text1"/>
          <w:sz w:val="24"/>
          <w:szCs w:val="24"/>
        </w:rPr>
        <w:t xml:space="preserve"> da compreensão do que é meio ambiente e de como preservá-lo</w:t>
      </w:r>
      <w:r w:rsidRPr="0067400A">
        <w:rPr>
          <w:rFonts w:ascii="Arial" w:hAnsi="Arial" w:cs="Arial"/>
          <w:color w:val="000000" w:themeColor="text1"/>
          <w:sz w:val="24"/>
          <w:szCs w:val="24"/>
        </w:rPr>
        <w:t xml:space="preserve">. </w:t>
      </w:r>
      <w:r w:rsidR="0040325D" w:rsidRPr="0067400A">
        <w:rPr>
          <w:rFonts w:ascii="Arial" w:hAnsi="Arial" w:cs="Arial"/>
          <w:color w:val="000000" w:themeColor="text1"/>
          <w:sz w:val="24"/>
          <w:szCs w:val="24"/>
        </w:rPr>
        <w:t xml:space="preserve">O IFC-CC é uma das Instituições Federais mais </w:t>
      </w:r>
      <w:r w:rsidR="0067400A" w:rsidRPr="0067400A">
        <w:rPr>
          <w:rFonts w:ascii="Arial" w:hAnsi="Arial" w:cs="Arial"/>
          <w:color w:val="000000" w:themeColor="text1"/>
          <w:sz w:val="24"/>
          <w:szCs w:val="24"/>
        </w:rPr>
        <w:t>renomadas do Brasil e, por isso foi escolhida par</w:t>
      </w:r>
      <w:r w:rsidR="0067400A" w:rsidRPr="00FD34ED">
        <w:rPr>
          <w:rFonts w:ascii="Arial" w:hAnsi="Arial" w:cs="Arial"/>
          <w:color w:val="000000" w:themeColor="text1"/>
          <w:sz w:val="24"/>
          <w:szCs w:val="24"/>
        </w:rPr>
        <w:t>a a pesquisa.</w:t>
      </w:r>
      <w:r w:rsidR="0067400A" w:rsidRPr="0067400A">
        <w:rPr>
          <w:rFonts w:ascii="Arial" w:hAnsi="Arial" w:cs="Arial"/>
          <w:color w:val="000000" w:themeColor="text1"/>
          <w:sz w:val="24"/>
          <w:szCs w:val="24"/>
        </w:rPr>
        <w:t xml:space="preserve"> </w:t>
      </w:r>
    </w:p>
    <w:p w:rsidR="0067400A" w:rsidRDefault="0067400A" w:rsidP="00FD34ED">
      <w:pPr>
        <w:autoSpaceDE w:val="0"/>
        <w:autoSpaceDN w:val="0"/>
        <w:adjustRightInd w:val="0"/>
        <w:spacing w:line="360" w:lineRule="auto"/>
        <w:jc w:val="both"/>
        <w:rPr>
          <w:rFonts w:ascii="Arial" w:hAnsi="Arial" w:cs="Arial"/>
          <w:color w:val="000000" w:themeColor="text1"/>
          <w:sz w:val="24"/>
          <w:szCs w:val="24"/>
        </w:rPr>
      </w:pPr>
    </w:p>
    <w:p w:rsidR="0067400A" w:rsidRDefault="00004EFB" w:rsidP="00FD34ED">
      <w:pPr>
        <w:pStyle w:val="Ttulo1"/>
        <w:jc w:val="both"/>
        <w:rPr>
          <w:rFonts w:ascii="Arial" w:hAnsi="Arial" w:cs="Arial"/>
          <w:color w:val="auto"/>
          <w:sz w:val="24"/>
        </w:rPr>
      </w:pPr>
      <w:r>
        <w:rPr>
          <w:rFonts w:ascii="Arial" w:hAnsi="Arial" w:cs="Arial"/>
          <w:color w:val="auto"/>
          <w:sz w:val="24"/>
        </w:rPr>
        <w:t>MATERIAIS E MÉTODOS</w:t>
      </w:r>
    </w:p>
    <w:p w:rsidR="00FD34ED" w:rsidRDefault="00FD34ED" w:rsidP="00FD34ED"/>
    <w:p w:rsidR="00FD34ED" w:rsidRPr="00FD34ED" w:rsidRDefault="00FD34ED" w:rsidP="00FD34ED"/>
    <w:p w:rsidR="00004EFB" w:rsidRDefault="00004EFB" w:rsidP="005D30A5">
      <w:pPr>
        <w:spacing w:line="360" w:lineRule="auto"/>
        <w:ind w:firstLine="1134"/>
        <w:jc w:val="both"/>
        <w:rPr>
          <w:rFonts w:ascii="Arial" w:hAnsi="Arial" w:cs="Arial"/>
          <w:sz w:val="24"/>
        </w:rPr>
      </w:pPr>
      <w:r>
        <w:rPr>
          <w:rFonts w:ascii="Arial" w:hAnsi="Arial" w:cs="Arial"/>
          <w:sz w:val="24"/>
        </w:rPr>
        <w:t xml:space="preserve">Este projeto tem como base teórica os dados das pesquisas quantitativas e qualitativas feitas em todo o IFC-CC, o qual foi ligado diretamente à necessidade de entender qual é a percepção socioambiental dos estudantes do Campus. </w:t>
      </w:r>
    </w:p>
    <w:p w:rsidR="00004EFB" w:rsidRDefault="00004EFB" w:rsidP="005D30A5">
      <w:pPr>
        <w:spacing w:line="360" w:lineRule="auto"/>
        <w:ind w:firstLine="1134"/>
        <w:jc w:val="both"/>
        <w:rPr>
          <w:rFonts w:ascii="Arial" w:hAnsi="Arial" w:cs="Arial"/>
          <w:sz w:val="24"/>
        </w:rPr>
      </w:pPr>
      <w:r>
        <w:rPr>
          <w:rFonts w:ascii="Arial" w:hAnsi="Arial" w:cs="Arial"/>
          <w:sz w:val="24"/>
        </w:rPr>
        <w:t>As pesquisas qualitativas tem caráter exploratório, isto é, estimula os entrevistados a pensarem livremente sobre determinado tema, objeto ou conceito. Mostra aspectos subjetivos e atingem motivações não explícitas, ou mesmo conscientes, de maneira espontânea. É utilizada quando se busca percepções e entendimento sobre a natureza geral de uma questão, abrin</w:t>
      </w:r>
      <w:r w:rsidR="005D30A5">
        <w:rPr>
          <w:rFonts w:ascii="Arial" w:hAnsi="Arial" w:cs="Arial"/>
          <w:sz w:val="24"/>
        </w:rPr>
        <w:t>do espaço para a interpretação, fazendo o pesquisador desenvolver conceitos com base nos dados coletados.</w:t>
      </w:r>
    </w:p>
    <w:p w:rsidR="005D30A5" w:rsidRDefault="005D30A5" w:rsidP="005D30A5">
      <w:pPr>
        <w:spacing w:line="360" w:lineRule="auto"/>
        <w:ind w:firstLine="1134"/>
        <w:jc w:val="both"/>
        <w:rPr>
          <w:rStyle w:val="a"/>
          <w:rFonts w:ascii="Arial" w:hAnsi="Arial" w:cs="Arial"/>
          <w:sz w:val="24"/>
          <w:szCs w:val="24"/>
        </w:rPr>
      </w:pPr>
      <w:r>
        <w:rPr>
          <w:rFonts w:ascii="Arial" w:hAnsi="Arial" w:cs="Arial"/>
          <w:sz w:val="24"/>
        </w:rPr>
        <w:t xml:space="preserve">Já quanto às pesquisas quantitativas, é o método mais adequado para apurar opiniões e atitudes </w:t>
      </w:r>
      <w:r w:rsidRPr="005D30A5">
        <w:rPr>
          <w:rFonts w:ascii="Arial" w:hAnsi="Arial" w:cs="Arial"/>
          <w:sz w:val="24"/>
          <w:szCs w:val="24"/>
        </w:rPr>
        <w:t xml:space="preserve">explícitas dos entrevistados, pois utiliza instrumentos estruturados (questionários). </w:t>
      </w:r>
      <w:r w:rsidRPr="005D30A5">
        <w:rPr>
          <w:rStyle w:val="a"/>
          <w:rFonts w:ascii="Arial" w:eastAsia="Calibri" w:hAnsi="Arial" w:cs="Arial"/>
          <w:sz w:val="24"/>
          <w:szCs w:val="24"/>
        </w:rPr>
        <w:t>Deve ser representativa de um determinado universo de modo que seus dados possam ser generalizados e projetados</w:t>
      </w:r>
      <w:r w:rsidRPr="005D30A5">
        <w:rPr>
          <w:rStyle w:val="a"/>
          <w:rFonts w:ascii="Arial" w:eastAsia="Calibri" w:hAnsi="Arial" w:cs="Arial"/>
          <w:spacing w:val="10"/>
          <w:sz w:val="24"/>
          <w:szCs w:val="24"/>
        </w:rPr>
        <w:t> para aquele universo. Seu objetivo é mensurar e permitir o teste de hipóteses, já que os</w:t>
      </w:r>
      <w:r w:rsidRPr="005D30A5">
        <w:rPr>
          <w:rStyle w:val="a"/>
          <w:rFonts w:ascii="Arial" w:eastAsia="Calibri" w:hAnsi="Arial" w:cs="Arial"/>
          <w:sz w:val="24"/>
          <w:szCs w:val="24"/>
        </w:rPr>
        <w:t xml:space="preserve"> resultados são concretos e menos passíveis de erros de interpretação</w:t>
      </w:r>
      <w:r>
        <w:rPr>
          <w:rStyle w:val="a"/>
          <w:rFonts w:ascii="Arial" w:hAnsi="Arial" w:cs="Arial"/>
          <w:sz w:val="24"/>
          <w:szCs w:val="24"/>
        </w:rPr>
        <w:t xml:space="preserve">, fazendo com que em muitos casos criem-se índices que podem ser comparados ao longo do tempo. </w:t>
      </w:r>
    </w:p>
    <w:p w:rsidR="00B160EB" w:rsidRDefault="00B160EB" w:rsidP="005D30A5">
      <w:pPr>
        <w:spacing w:line="360" w:lineRule="auto"/>
        <w:ind w:firstLine="1134"/>
        <w:jc w:val="both"/>
        <w:rPr>
          <w:rStyle w:val="a"/>
          <w:rFonts w:ascii="Arial" w:hAnsi="Arial" w:cs="Arial"/>
          <w:sz w:val="24"/>
          <w:szCs w:val="24"/>
        </w:rPr>
      </w:pPr>
      <w:r>
        <w:rPr>
          <w:rStyle w:val="a"/>
          <w:rFonts w:ascii="Arial" w:hAnsi="Arial" w:cs="Arial"/>
          <w:sz w:val="24"/>
          <w:szCs w:val="24"/>
        </w:rPr>
        <w:t>Na pesquisa foi realizado um questionário com 10 perguntas abertas e fech</w:t>
      </w:r>
      <w:r w:rsidR="009C41EE">
        <w:rPr>
          <w:rStyle w:val="a"/>
          <w:rFonts w:ascii="Arial" w:hAnsi="Arial" w:cs="Arial"/>
          <w:sz w:val="24"/>
          <w:szCs w:val="24"/>
        </w:rPr>
        <w:t xml:space="preserve">adas, todas mantendo o anonimato para evitar constrangimento, </w:t>
      </w:r>
      <w:r>
        <w:rPr>
          <w:rStyle w:val="a"/>
          <w:rFonts w:ascii="Arial" w:hAnsi="Arial" w:cs="Arial"/>
          <w:sz w:val="24"/>
          <w:szCs w:val="24"/>
        </w:rPr>
        <w:t xml:space="preserve">com 242 alunos (moradores de Camboriú e Balneário Camboriú) </w:t>
      </w:r>
      <w:r w:rsidR="00B84C4A">
        <w:rPr>
          <w:rStyle w:val="a"/>
          <w:rFonts w:ascii="Arial" w:hAnsi="Arial" w:cs="Arial"/>
          <w:sz w:val="24"/>
          <w:szCs w:val="24"/>
        </w:rPr>
        <w:t xml:space="preserve">de </w:t>
      </w:r>
      <w:r>
        <w:rPr>
          <w:rStyle w:val="a"/>
          <w:rFonts w:ascii="Arial" w:hAnsi="Arial" w:cs="Arial"/>
          <w:sz w:val="24"/>
          <w:szCs w:val="24"/>
        </w:rPr>
        <w:t xml:space="preserve">todas as turmas do ensino técnico integrado ao ensino médio do Instituto Federal Catarinense – Campus </w:t>
      </w:r>
      <w:r w:rsidR="00B84C4A">
        <w:rPr>
          <w:rStyle w:val="a"/>
          <w:rFonts w:ascii="Arial" w:hAnsi="Arial" w:cs="Arial"/>
          <w:sz w:val="24"/>
          <w:szCs w:val="24"/>
        </w:rPr>
        <w:t xml:space="preserve">Camboriú, tendo estes alunos uma faixa etária entre 13 e 17 anos. </w:t>
      </w:r>
    </w:p>
    <w:p w:rsidR="009C41EE" w:rsidRDefault="009C41EE" w:rsidP="005D30A5">
      <w:pPr>
        <w:spacing w:line="360" w:lineRule="auto"/>
        <w:ind w:firstLine="1134"/>
        <w:jc w:val="both"/>
        <w:rPr>
          <w:rStyle w:val="a"/>
          <w:rFonts w:ascii="Arial" w:hAnsi="Arial" w:cs="Arial"/>
          <w:sz w:val="24"/>
          <w:szCs w:val="24"/>
        </w:rPr>
      </w:pPr>
      <w:r>
        <w:rPr>
          <w:rStyle w:val="a"/>
          <w:rFonts w:ascii="Arial" w:hAnsi="Arial" w:cs="Arial"/>
          <w:sz w:val="24"/>
          <w:szCs w:val="24"/>
        </w:rPr>
        <w:lastRenderedPageBreak/>
        <w:t xml:space="preserve">O IFC-CC foi o lugar escolhido para ser realizada a pesquisa não só por ser um </w:t>
      </w:r>
      <w:r w:rsidRPr="009C41EE">
        <w:rPr>
          <w:rStyle w:val="a"/>
          <w:rFonts w:ascii="Arial" w:hAnsi="Arial" w:cs="Arial"/>
          <w:sz w:val="24"/>
          <w:szCs w:val="24"/>
        </w:rPr>
        <w:t>ótimo ponto de referência</w:t>
      </w:r>
      <w:r>
        <w:rPr>
          <w:rStyle w:val="a"/>
          <w:rFonts w:ascii="Arial" w:hAnsi="Arial" w:cs="Arial"/>
          <w:sz w:val="24"/>
          <w:szCs w:val="24"/>
        </w:rPr>
        <w:t>, mas por estar localizado dentro da Bacia Hidrográfica do Rio Camboriú.</w:t>
      </w:r>
    </w:p>
    <w:p w:rsidR="005158C9" w:rsidRDefault="005158C9" w:rsidP="005D30A5">
      <w:pPr>
        <w:spacing w:line="360" w:lineRule="auto"/>
        <w:ind w:firstLine="1134"/>
        <w:jc w:val="both"/>
        <w:rPr>
          <w:rStyle w:val="a"/>
          <w:rFonts w:ascii="Arial" w:hAnsi="Arial" w:cs="Arial"/>
          <w:sz w:val="24"/>
          <w:szCs w:val="24"/>
        </w:rPr>
      </w:pPr>
      <w:r>
        <w:rPr>
          <w:rStyle w:val="a"/>
          <w:rFonts w:ascii="Arial" w:hAnsi="Arial" w:cs="Arial"/>
          <w:sz w:val="24"/>
          <w:szCs w:val="24"/>
        </w:rPr>
        <w:t>Dos 242 alunos entrevistados 11 eram da turma AB13, 15 eram da turma CA13, 19 eram da turma IA11, 24 eram da turma TH13, 25 eram da turma AA13, 14 eram da turma</w:t>
      </w:r>
      <w:r w:rsidR="009C41EE">
        <w:rPr>
          <w:rStyle w:val="a"/>
          <w:rFonts w:ascii="Arial" w:hAnsi="Arial" w:cs="Arial"/>
          <w:sz w:val="24"/>
          <w:szCs w:val="24"/>
        </w:rPr>
        <w:t xml:space="preserve"> AA11, 18 eram da turma CA12, 20</w:t>
      </w:r>
      <w:r>
        <w:rPr>
          <w:rStyle w:val="a"/>
          <w:rFonts w:ascii="Arial" w:hAnsi="Arial" w:cs="Arial"/>
          <w:sz w:val="24"/>
          <w:szCs w:val="24"/>
        </w:rPr>
        <w:t xml:space="preserve"> eram da turma CA11, 22 eram da turma IA12, 17 eram da turma AB11, 16 eram da turma AB12, 21 eram da turma IA13 e 20 eram da turma TH11. </w:t>
      </w:r>
    </w:p>
    <w:p w:rsidR="009C41EE" w:rsidRDefault="009C41EE" w:rsidP="005D30A5">
      <w:pPr>
        <w:spacing w:line="360" w:lineRule="auto"/>
        <w:ind w:firstLine="1134"/>
        <w:jc w:val="both"/>
        <w:rPr>
          <w:rStyle w:val="a"/>
          <w:rFonts w:ascii="Arial" w:hAnsi="Arial" w:cs="Arial"/>
          <w:sz w:val="24"/>
          <w:szCs w:val="24"/>
        </w:rPr>
      </w:pPr>
      <w:r>
        <w:rPr>
          <w:rStyle w:val="a"/>
          <w:rFonts w:ascii="Arial" w:hAnsi="Arial" w:cs="Arial"/>
          <w:sz w:val="24"/>
          <w:szCs w:val="24"/>
        </w:rPr>
        <w:t xml:space="preserve">Todos os questionários foram entregues durante o período de aula, com a duração de 5 a 10 minutos para serem respondidos. </w:t>
      </w:r>
    </w:p>
    <w:p w:rsidR="009C41EE" w:rsidRDefault="009C41EE" w:rsidP="005D30A5">
      <w:pPr>
        <w:spacing w:line="360" w:lineRule="auto"/>
        <w:ind w:firstLine="1134"/>
        <w:jc w:val="both"/>
        <w:rPr>
          <w:rStyle w:val="a"/>
          <w:rFonts w:ascii="Arial" w:hAnsi="Arial" w:cs="Arial"/>
          <w:sz w:val="24"/>
          <w:szCs w:val="24"/>
        </w:rPr>
      </w:pPr>
      <w:r>
        <w:rPr>
          <w:rStyle w:val="a"/>
          <w:rFonts w:ascii="Arial" w:hAnsi="Arial" w:cs="Arial"/>
          <w:sz w:val="24"/>
          <w:szCs w:val="24"/>
        </w:rPr>
        <w:t xml:space="preserve">Tudo foi tabulado nas tabelas do programa Microsoft Excel, e sendo formados gráficos com base nos dados obtidos. </w:t>
      </w:r>
    </w:p>
    <w:p w:rsidR="008753F1" w:rsidRDefault="008753F1" w:rsidP="005D30A5">
      <w:pPr>
        <w:spacing w:line="360" w:lineRule="auto"/>
        <w:ind w:firstLine="1134"/>
        <w:jc w:val="both"/>
        <w:rPr>
          <w:rStyle w:val="a"/>
          <w:rFonts w:ascii="Arial" w:hAnsi="Arial" w:cs="Arial"/>
          <w:sz w:val="24"/>
          <w:szCs w:val="24"/>
        </w:rPr>
      </w:pPr>
    </w:p>
    <w:p w:rsidR="008753F1" w:rsidRDefault="008753F1" w:rsidP="008753F1">
      <w:pPr>
        <w:pStyle w:val="Ttulo1"/>
        <w:spacing w:line="360" w:lineRule="auto"/>
        <w:jc w:val="both"/>
        <w:rPr>
          <w:rFonts w:ascii="Arial" w:hAnsi="Arial" w:cs="Arial"/>
          <w:color w:val="548DD4"/>
          <w:sz w:val="16"/>
          <w:szCs w:val="16"/>
        </w:rPr>
      </w:pPr>
      <w:r w:rsidRPr="008753F1">
        <w:rPr>
          <w:rFonts w:ascii="Arial" w:eastAsia="Times New Roman" w:hAnsi="Arial" w:cs="Arial"/>
          <w:color w:val="auto"/>
          <w:sz w:val="24"/>
        </w:rPr>
        <w:t>RESULTADOS E DISCUSSÕES</w:t>
      </w:r>
      <w:r w:rsidRPr="008753F1">
        <w:rPr>
          <w:rFonts w:ascii="Arial" w:eastAsia="Times New Roman" w:hAnsi="Arial" w:cs="Arial"/>
          <w:b w:val="0"/>
          <w:color w:val="365F91"/>
          <w:sz w:val="24"/>
        </w:rPr>
        <w:t xml:space="preserve"> </w:t>
      </w:r>
    </w:p>
    <w:p w:rsidR="008753F1" w:rsidRDefault="008753F1" w:rsidP="008753F1"/>
    <w:p w:rsidR="008753F1" w:rsidRPr="008753F1" w:rsidRDefault="008753F1" w:rsidP="008753F1">
      <w:pPr>
        <w:spacing w:line="360" w:lineRule="auto"/>
        <w:rPr>
          <w:rFonts w:ascii="Calibri" w:eastAsia="Calibri" w:hAnsi="Calibri" w:cs="Times New Roman"/>
        </w:rPr>
      </w:pPr>
    </w:p>
    <w:p w:rsidR="0067400A" w:rsidRDefault="001573E6" w:rsidP="00FD34ED">
      <w:pPr>
        <w:spacing w:line="360" w:lineRule="auto"/>
        <w:ind w:firstLine="1134"/>
        <w:jc w:val="both"/>
        <w:rPr>
          <w:rFonts w:ascii="Arial" w:hAnsi="Arial" w:cs="Arial"/>
          <w:sz w:val="24"/>
        </w:rPr>
      </w:pPr>
      <w:r>
        <w:rPr>
          <w:rFonts w:ascii="Arial" w:hAnsi="Arial" w:cs="Arial"/>
          <w:sz w:val="24"/>
        </w:rPr>
        <w:t>Dos 238 alunos questionados, 53,36% eram do sexo feminino e 46,64% do sexo masculino. Com relação aos resultados da pergunta sobre as matérias relacionadas ao meio ambiente, 68,20% dos cursos possuem matérias relacionadas à</w:t>
      </w:r>
      <w:r w:rsidR="001F3502">
        <w:rPr>
          <w:rFonts w:ascii="Arial" w:hAnsi="Arial" w:cs="Arial"/>
          <w:sz w:val="24"/>
        </w:rPr>
        <w:t>s</w:t>
      </w:r>
      <w:r>
        <w:rPr>
          <w:rFonts w:ascii="Arial" w:hAnsi="Arial" w:cs="Arial"/>
          <w:sz w:val="24"/>
        </w:rPr>
        <w:t xml:space="preserve"> questões ambientais, e 31,80% não possuem nenhuma matéria. </w:t>
      </w:r>
      <w:r w:rsidR="00ED641A">
        <w:rPr>
          <w:rFonts w:ascii="Arial" w:hAnsi="Arial" w:cs="Arial"/>
          <w:sz w:val="24"/>
        </w:rPr>
        <w:t>Com uma análise mais detalhada podemos perceber que o único curso que não oferece nenhuma matéria relacionada às questões ambientais é o curso de Informática e isso afeta a percepção socioambiental dos discentes de informática que não tiveram um desempenho</w:t>
      </w:r>
      <w:r w:rsidR="00FD34ED">
        <w:rPr>
          <w:rFonts w:ascii="Arial" w:hAnsi="Arial" w:cs="Arial"/>
          <w:sz w:val="24"/>
        </w:rPr>
        <w:t xml:space="preserve"> à altura </w:t>
      </w:r>
      <w:r w:rsidR="00ED641A">
        <w:rPr>
          <w:rFonts w:ascii="Arial" w:hAnsi="Arial" w:cs="Arial"/>
          <w:sz w:val="24"/>
        </w:rPr>
        <w:t xml:space="preserve">dos outros discentes nas respostas abertas do questionário. 94,56% </w:t>
      </w:r>
      <w:r w:rsidR="00ED641A" w:rsidRPr="00FD34ED">
        <w:rPr>
          <w:rFonts w:ascii="Arial" w:hAnsi="Arial" w:cs="Arial"/>
          <w:sz w:val="24"/>
        </w:rPr>
        <w:t>dos discentes acreditam que o Rio Camboriú seja importante para a cidade. Desse número,</w:t>
      </w:r>
      <w:r w:rsidR="00ED641A">
        <w:rPr>
          <w:rFonts w:ascii="Arial" w:hAnsi="Arial" w:cs="Arial"/>
          <w:sz w:val="24"/>
        </w:rPr>
        <w:t xml:space="preserve"> 70,29% acredita que o Rio é importante por conta do abastecimento e 13,39% por conta do ecossistema. Quando questionados sobre qual era o principal fator de poluição do Rio, a grande maioria dos discentes citou o Lixo e o Esgoto</w:t>
      </w:r>
      <w:r w:rsidR="00366D09">
        <w:rPr>
          <w:rFonts w:ascii="Arial" w:hAnsi="Arial" w:cs="Arial"/>
          <w:sz w:val="24"/>
        </w:rPr>
        <w:t>. E uma pequena parte citou os agrotóxicos (na grande maioria os alunos de agropecuária). 90,75% dos discentes acreditam que a responsabilidade por essa poluição é da população, enquanto 39,75% acredita que seja da Gestão Publica, além de 6,28% que creem que a responsabilidade seja das empresas privadas</w:t>
      </w:r>
      <w:r w:rsidR="0010247D">
        <w:rPr>
          <w:rFonts w:ascii="Arial" w:hAnsi="Arial" w:cs="Arial"/>
          <w:sz w:val="24"/>
        </w:rPr>
        <w:t>.</w:t>
      </w:r>
      <w:r w:rsidR="00366D09">
        <w:rPr>
          <w:rFonts w:ascii="Arial" w:hAnsi="Arial" w:cs="Arial"/>
          <w:sz w:val="24"/>
        </w:rPr>
        <w:t xml:space="preserve"> Para recuperar o Rio,</w:t>
      </w:r>
      <w:r w:rsidR="0010247D">
        <w:rPr>
          <w:rFonts w:ascii="Arial" w:hAnsi="Arial" w:cs="Arial"/>
          <w:sz w:val="24"/>
        </w:rPr>
        <w:t xml:space="preserve"> os discentes acreditam que deva</w:t>
      </w:r>
      <w:r w:rsidR="00366D09">
        <w:rPr>
          <w:rFonts w:ascii="Arial" w:hAnsi="Arial" w:cs="Arial"/>
          <w:sz w:val="24"/>
        </w:rPr>
        <w:t xml:space="preserve"> haver a conscientização da população, </w:t>
      </w:r>
      <w:r w:rsidR="00366D09">
        <w:rPr>
          <w:rFonts w:ascii="Arial" w:hAnsi="Arial" w:cs="Arial"/>
          <w:sz w:val="24"/>
        </w:rPr>
        <w:lastRenderedPageBreak/>
        <w:t>com o tratamento do rio e fiscalização do mesmo. Também foi citada a Limpeza e Preservação do Rio, além de reflorestamento da mata ciliar.</w:t>
      </w:r>
      <w:r w:rsidR="0010247D">
        <w:rPr>
          <w:rFonts w:ascii="Arial" w:hAnsi="Arial" w:cs="Arial"/>
          <w:sz w:val="24"/>
        </w:rPr>
        <w:t xml:space="preserve"> 78,24% dos discentes não conhece o Comitê da Bacia do Rio Camboriú </w:t>
      </w:r>
      <w:r w:rsidR="0010247D" w:rsidRPr="00FD34ED">
        <w:rPr>
          <w:rFonts w:ascii="Arial" w:hAnsi="Arial" w:cs="Arial"/>
          <w:sz w:val="24"/>
        </w:rPr>
        <w:t>e acredita-se</w:t>
      </w:r>
      <w:r w:rsidR="00FD34ED">
        <w:rPr>
          <w:rFonts w:ascii="Arial" w:hAnsi="Arial" w:cs="Arial"/>
          <w:sz w:val="24"/>
        </w:rPr>
        <w:t xml:space="preserve"> que grande parte </w:t>
      </w:r>
      <w:r w:rsidR="0010247D">
        <w:rPr>
          <w:rFonts w:ascii="Arial" w:hAnsi="Arial" w:cs="Arial"/>
          <w:sz w:val="24"/>
        </w:rPr>
        <w:t>dos 21,76% que conhecem, conheçam porque o Comitê se localiza no próprio IFC-CC.</w:t>
      </w:r>
      <w:r w:rsidR="00366D09">
        <w:rPr>
          <w:rFonts w:ascii="Arial" w:hAnsi="Arial" w:cs="Arial"/>
          <w:sz w:val="24"/>
        </w:rPr>
        <w:t xml:space="preserve">  </w:t>
      </w:r>
    </w:p>
    <w:p w:rsidR="00FD34ED" w:rsidRPr="00FD34ED" w:rsidRDefault="00FD34ED" w:rsidP="00FD34ED">
      <w:pPr>
        <w:spacing w:line="360" w:lineRule="auto"/>
        <w:ind w:firstLine="1134"/>
        <w:jc w:val="both"/>
        <w:rPr>
          <w:rFonts w:ascii="Arial" w:hAnsi="Arial" w:cs="Arial"/>
          <w:sz w:val="24"/>
        </w:rPr>
      </w:pPr>
    </w:p>
    <w:p w:rsidR="006C7920" w:rsidRDefault="006C7920" w:rsidP="006C7920">
      <w:pPr>
        <w:pStyle w:val="Ttulo1"/>
        <w:spacing w:line="360" w:lineRule="auto"/>
        <w:jc w:val="both"/>
        <w:rPr>
          <w:rFonts w:ascii="Arial" w:hAnsi="Arial" w:cs="Arial"/>
          <w:color w:val="548DD4"/>
          <w:sz w:val="16"/>
          <w:szCs w:val="16"/>
        </w:rPr>
      </w:pPr>
      <w:r w:rsidRPr="006C7920">
        <w:rPr>
          <w:rFonts w:ascii="Arial" w:hAnsi="Arial" w:cs="Arial"/>
          <w:color w:val="auto"/>
          <w:sz w:val="24"/>
        </w:rPr>
        <w:t>CONCLUSÃO</w:t>
      </w:r>
      <w:r w:rsidRPr="000E16CB">
        <w:rPr>
          <w:rFonts w:ascii="Arial" w:eastAsia="Times New Roman" w:hAnsi="Arial" w:cs="Arial"/>
          <w:b w:val="0"/>
          <w:color w:val="365F91"/>
          <w:sz w:val="20"/>
        </w:rPr>
        <w:t xml:space="preserve"> </w:t>
      </w:r>
    </w:p>
    <w:p w:rsidR="006C7920" w:rsidRPr="006C7920" w:rsidRDefault="006C7920" w:rsidP="006C7920">
      <w:pPr>
        <w:rPr>
          <w:rFonts w:ascii="Calibri" w:eastAsia="Calibri" w:hAnsi="Calibri" w:cs="Times New Roman"/>
        </w:rPr>
      </w:pPr>
    </w:p>
    <w:p w:rsidR="006C7920" w:rsidRPr="000E16CB" w:rsidRDefault="006C7920" w:rsidP="006C7920">
      <w:pPr>
        <w:rPr>
          <w:rFonts w:ascii="Arial" w:eastAsia="Calibri" w:hAnsi="Arial" w:cs="Arial"/>
        </w:rPr>
      </w:pPr>
    </w:p>
    <w:p w:rsidR="006C7920" w:rsidRDefault="006C7920" w:rsidP="006C7920">
      <w:pPr>
        <w:autoSpaceDE w:val="0"/>
        <w:autoSpaceDN w:val="0"/>
        <w:adjustRightInd w:val="0"/>
        <w:spacing w:line="360" w:lineRule="auto"/>
        <w:ind w:left="284" w:firstLine="850"/>
        <w:jc w:val="both"/>
        <w:rPr>
          <w:rFonts w:ascii="TimesNewRoman" w:hAnsi="TimesNewRoman" w:cs="TimesNewRoman"/>
          <w:sz w:val="24"/>
          <w:szCs w:val="24"/>
        </w:rPr>
      </w:pPr>
      <w:r>
        <w:rPr>
          <w:rFonts w:ascii="TimesNewRoman" w:hAnsi="TimesNewRoman" w:cs="TimesNewRoman"/>
          <w:sz w:val="24"/>
          <w:szCs w:val="24"/>
        </w:rPr>
        <w:t>Com base nos dados e na análise apresentada durante o estudo, é possível concluir que a percepção socioambiental dos alunos não está dentro do esperado quando considerado o estudo de uma forma geral. Por exemplo, as respostas das turmas de Controle Ambiental foram bem diferentes das respostas dos alunos de Informática. Porém, com um mínimo de conhecimento todos conseguiram responder as questões sem erros, ou seja, o IFC-CC está proporcionando um maior embasamento no quesito meio ambiente.</w:t>
      </w:r>
    </w:p>
    <w:p w:rsidR="006C7920" w:rsidRDefault="006C7920" w:rsidP="006C7920">
      <w:pPr>
        <w:autoSpaceDE w:val="0"/>
        <w:autoSpaceDN w:val="0"/>
        <w:adjustRightInd w:val="0"/>
        <w:spacing w:line="360" w:lineRule="auto"/>
        <w:ind w:left="284" w:firstLine="850"/>
        <w:jc w:val="both"/>
        <w:rPr>
          <w:rFonts w:ascii="TimesNewRoman" w:hAnsi="TimesNewRoman" w:cs="TimesNewRoman"/>
          <w:sz w:val="24"/>
          <w:szCs w:val="24"/>
        </w:rPr>
      </w:pPr>
      <w:r>
        <w:rPr>
          <w:rFonts w:ascii="TimesNewRoman" w:hAnsi="TimesNewRoman" w:cs="TimesNewRoman"/>
          <w:sz w:val="24"/>
          <w:szCs w:val="24"/>
        </w:rPr>
        <w:t xml:space="preserve">Contudo, através deste estudo, pôde-se perceber que de maneira geral, os grupos amostrais estudados possuem maior dificuldade em responder de forma clara e objetiva às questões abertas, </w:t>
      </w:r>
      <w:r w:rsidR="003D50E5">
        <w:rPr>
          <w:rFonts w:ascii="TimesNewRoman" w:hAnsi="TimesNewRoman" w:cs="TimesNewRoman"/>
          <w:sz w:val="24"/>
          <w:szCs w:val="24"/>
        </w:rPr>
        <w:t>em que muitos</w:t>
      </w:r>
      <w:r w:rsidR="00FD34ED">
        <w:rPr>
          <w:rFonts w:ascii="TimesNewRoman" w:hAnsi="TimesNewRoman" w:cs="TimesNewRoman"/>
          <w:sz w:val="24"/>
          <w:szCs w:val="24"/>
        </w:rPr>
        <w:t xml:space="preserve"> mostraram-se confusos durante a resposta ou</w:t>
      </w:r>
      <w:r w:rsidR="003D50E5">
        <w:rPr>
          <w:rFonts w:ascii="TimesNewRoman" w:hAnsi="TimesNewRoman" w:cs="TimesNewRoman"/>
          <w:sz w:val="24"/>
          <w:szCs w:val="24"/>
        </w:rPr>
        <w:t xml:space="preserve"> deixaram em branco.</w:t>
      </w:r>
    </w:p>
    <w:p w:rsidR="006C7920" w:rsidRDefault="006C7920" w:rsidP="006C7920">
      <w:pPr>
        <w:autoSpaceDE w:val="0"/>
        <w:autoSpaceDN w:val="0"/>
        <w:adjustRightInd w:val="0"/>
        <w:spacing w:line="360" w:lineRule="auto"/>
        <w:ind w:left="284" w:firstLine="850"/>
        <w:jc w:val="both"/>
        <w:rPr>
          <w:rFonts w:ascii="TimesNewRoman" w:hAnsi="TimesNewRoman" w:cs="TimesNewRoman"/>
          <w:sz w:val="24"/>
          <w:szCs w:val="24"/>
        </w:rPr>
      </w:pPr>
    </w:p>
    <w:p w:rsidR="006C7920" w:rsidRPr="006C7920" w:rsidRDefault="006C7920" w:rsidP="006C7920">
      <w:pPr>
        <w:autoSpaceDE w:val="0"/>
        <w:autoSpaceDN w:val="0"/>
        <w:adjustRightInd w:val="0"/>
        <w:ind w:left="284" w:firstLine="1134"/>
        <w:rPr>
          <w:rFonts w:ascii="TimesNewRoman" w:hAnsi="TimesNewRoman" w:cs="TimesNewRoman"/>
          <w:sz w:val="24"/>
          <w:szCs w:val="24"/>
        </w:rPr>
      </w:pPr>
    </w:p>
    <w:p w:rsidR="00F42FB7" w:rsidRDefault="00F42FB7"/>
    <w:sectPr w:rsidR="00F42FB7" w:rsidSect="00FC3F62">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D4" w:rsidRDefault="009602D4" w:rsidP="00FC3F62">
      <w:r>
        <w:separator/>
      </w:r>
    </w:p>
  </w:endnote>
  <w:endnote w:type="continuationSeparator" w:id="0">
    <w:p w:rsidR="009602D4" w:rsidRDefault="009602D4" w:rsidP="00FC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D4" w:rsidRDefault="009602D4" w:rsidP="00FC3F62">
      <w:r>
        <w:separator/>
      </w:r>
    </w:p>
  </w:footnote>
  <w:footnote w:type="continuationSeparator" w:id="0">
    <w:p w:rsidR="009602D4" w:rsidRDefault="009602D4" w:rsidP="00FC3F62">
      <w:r>
        <w:continuationSeparator/>
      </w:r>
    </w:p>
  </w:footnote>
  <w:footnote w:id="1">
    <w:p w:rsidR="00FC3F62" w:rsidRPr="00C9723F" w:rsidRDefault="00FC3F62" w:rsidP="00FC3F62">
      <w:pPr>
        <w:pStyle w:val="Textodenotaderodap"/>
        <w:rPr>
          <w:rFonts w:ascii="Arial" w:hAnsi="Arial" w:cs="Arial"/>
        </w:rPr>
      </w:pPr>
      <w:r>
        <w:rPr>
          <w:rStyle w:val="Refdenotaderodap"/>
        </w:rPr>
        <w:footnoteRef/>
      </w:r>
      <w:r>
        <w:t xml:space="preserve">  </w:t>
      </w:r>
      <w:r w:rsidRPr="00C9723F">
        <w:rPr>
          <w:rFonts w:ascii="Arial" w:hAnsi="Arial" w:cs="Arial"/>
        </w:rPr>
        <w:t>Aluna do Instituto Federal Catarinense – Campus Camboriú. Curso técnico em Controle Ambiental. E-mail: anahheinske@hotmail.com</w:t>
      </w:r>
    </w:p>
  </w:footnote>
  <w:footnote w:id="2">
    <w:p w:rsidR="00FC3F62" w:rsidRPr="00C9723F" w:rsidRDefault="00FC3F62" w:rsidP="00FC3F62">
      <w:pPr>
        <w:pStyle w:val="Textodenotaderodap"/>
        <w:rPr>
          <w:rFonts w:ascii="Arial" w:hAnsi="Arial" w:cs="Arial"/>
        </w:rPr>
      </w:pPr>
      <w:r w:rsidRPr="00C9723F">
        <w:rPr>
          <w:rStyle w:val="Refdenotaderodap"/>
          <w:rFonts w:ascii="Arial" w:hAnsi="Arial" w:cs="Arial"/>
        </w:rPr>
        <w:footnoteRef/>
      </w:r>
      <w:r w:rsidRPr="00C9723F">
        <w:rPr>
          <w:rFonts w:ascii="Arial" w:hAnsi="Arial" w:cs="Arial"/>
        </w:rPr>
        <w:t xml:space="preserve"> Aluna do Instituto Federal Catarinense – Campus Camboriú. Curso técnico em Controle Ambiental. E-mail: juliamariacss@gmail.com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76997"/>
    <w:multiLevelType w:val="hybridMultilevel"/>
    <w:tmpl w:val="D0FE37D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62"/>
    <w:rsid w:val="00004EFB"/>
    <w:rsid w:val="000A32A9"/>
    <w:rsid w:val="0010247D"/>
    <w:rsid w:val="001038A4"/>
    <w:rsid w:val="001573E6"/>
    <w:rsid w:val="001F3502"/>
    <w:rsid w:val="001F5C99"/>
    <w:rsid w:val="002121DA"/>
    <w:rsid w:val="00297A0B"/>
    <w:rsid w:val="00356028"/>
    <w:rsid w:val="00366D09"/>
    <w:rsid w:val="003D50E5"/>
    <w:rsid w:val="003E0730"/>
    <w:rsid w:val="0040325D"/>
    <w:rsid w:val="005158C9"/>
    <w:rsid w:val="0058507B"/>
    <w:rsid w:val="005D30A5"/>
    <w:rsid w:val="0067400A"/>
    <w:rsid w:val="006C7920"/>
    <w:rsid w:val="0074483A"/>
    <w:rsid w:val="008753F1"/>
    <w:rsid w:val="00883185"/>
    <w:rsid w:val="009004B0"/>
    <w:rsid w:val="009602D4"/>
    <w:rsid w:val="009A03E0"/>
    <w:rsid w:val="009C41EE"/>
    <w:rsid w:val="00B160EB"/>
    <w:rsid w:val="00B84C4A"/>
    <w:rsid w:val="00C9723F"/>
    <w:rsid w:val="00DA5652"/>
    <w:rsid w:val="00E05FAB"/>
    <w:rsid w:val="00E10C0C"/>
    <w:rsid w:val="00E22125"/>
    <w:rsid w:val="00E27725"/>
    <w:rsid w:val="00EA6A96"/>
    <w:rsid w:val="00ED641A"/>
    <w:rsid w:val="00F42FB7"/>
    <w:rsid w:val="00F61421"/>
    <w:rsid w:val="00FC3F62"/>
    <w:rsid w:val="00FD3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4B0FB-781C-4D21-9226-8F094FEE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FB7"/>
  </w:style>
  <w:style w:type="paragraph" w:styleId="Ttulo1">
    <w:name w:val="heading 1"/>
    <w:basedOn w:val="Normal"/>
    <w:next w:val="Normal"/>
    <w:link w:val="Ttulo1Char"/>
    <w:uiPriority w:val="9"/>
    <w:qFormat/>
    <w:rsid w:val="006740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9">
    <w:name w:val="heading 9"/>
    <w:basedOn w:val="Normal"/>
    <w:next w:val="Normal"/>
    <w:link w:val="Ttulo9Char"/>
    <w:qFormat/>
    <w:rsid w:val="00FC3F62"/>
    <w:pPr>
      <w:keepNext/>
      <w:spacing w:line="480" w:lineRule="auto"/>
      <w:jc w:val="both"/>
      <w:outlineLvl w:val="8"/>
    </w:pPr>
    <w:rPr>
      <w:rFonts w:ascii="Times New Roman" w:eastAsia="Times New Roman" w:hAnsi="Times New Roma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C3F62"/>
    <w:pPr>
      <w:tabs>
        <w:tab w:val="center" w:pos="4419"/>
        <w:tab w:val="right" w:pos="8838"/>
      </w:tabs>
      <w:spacing w:line="480" w:lineRule="auto"/>
      <w:jc w:val="both"/>
    </w:pPr>
    <w:rPr>
      <w:rFonts w:ascii="Arial" w:eastAsia="SimSun" w:hAnsi="Arial" w:cs="Arial"/>
      <w:sz w:val="24"/>
      <w:szCs w:val="24"/>
      <w:lang w:eastAsia="pt-BR"/>
    </w:rPr>
  </w:style>
  <w:style w:type="character" w:customStyle="1" w:styleId="CabealhoChar">
    <w:name w:val="Cabeçalho Char"/>
    <w:basedOn w:val="Fontepargpadro"/>
    <w:link w:val="Cabealho"/>
    <w:rsid w:val="00FC3F62"/>
    <w:rPr>
      <w:rFonts w:ascii="Arial" w:eastAsia="SimSun" w:hAnsi="Arial" w:cs="Arial"/>
      <w:sz w:val="24"/>
      <w:szCs w:val="24"/>
      <w:lang w:eastAsia="pt-BR"/>
    </w:rPr>
  </w:style>
  <w:style w:type="character" w:customStyle="1" w:styleId="Ttulo9Char">
    <w:name w:val="Título 9 Char"/>
    <w:basedOn w:val="Fontepargpadro"/>
    <w:link w:val="Ttulo9"/>
    <w:rsid w:val="00FC3F62"/>
    <w:rPr>
      <w:rFonts w:ascii="Times New Roman" w:eastAsia="Times New Roman" w:hAnsi="Times New Roman" w:cs="Times New Roman"/>
      <w:b/>
      <w:sz w:val="32"/>
      <w:szCs w:val="20"/>
      <w:lang w:eastAsia="pt-BR"/>
    </w:rPr>
  </w:style>
  <w:style w:type="paragraph" w:styleId="Corpodetexto">
    <w:name w:val="Body Text"/>
    <w:basedOn w:val="Normal"/>
    <w:link w:val="CorpodetextoChar"/>
    <w:rsid w:val="00FC3F62"/>
    <w:pPr>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FC3F62"/>
    <w:rPr>
      <w:rFonts w:ascii="Times New Roman" w:eastAsia="Times New Roman" w:hAnsi="Times New Roman" w:cs="Times New Roman"/>
      <w:sz w:val="24"/>
      <w:szCs w:val="24"/>
      <w:lang w:eastAsia="pt-BR"/>
    </w:rPr>
  </w:style>
  <w:style w:type="character" w:styleId="Hyperlink">
    <w:name w:val="Hyperlink"/>
    <w:basedOn w:val="Fontepargpadro"/>
    <w:rsid w:val="00FC3F62"/>
    <w:rPr>
      <w:color w:val="0000FF"/>
      <w:u w:val="single"/>
    </w:rPr>
  </w:style>
  <w:style w:type="paragraph" w:styleId="Textodenotaderodap">
    <w:name w:val="footnote text"/>
    <w:basedOn w:val="Normal"/>
    <w:link w:val="TextodenotaderodapChar"/>
    <w:semiHidden/>
    <w:rsid w:val="00FC3F6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C3F6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C3F62"/>
    <w:rPr>
      <w:vertAlign w:val="superscript"/>
    </w:rPr>
  </w:style>
  <w:style w:type="paragraph" w:styleId="PargrafodaLista">
    <w:name w:val="List Paragraph"/>
    <w:basedOn w:val="Normal"/>
    <w:uiPriority w:val="34"/>
    <w:qFormat/>
    <w:rsid w:val="00883185"/>
    <w:pPr>
      <w:spacing w:after="200" w:line="276" w:lineRule="auto"/>
      <w:ind w:left="720"/>
      <w:contextualSpacing/>
    </w:pPr>
  </w:style>
  <w:style w:type="character" w:customStyle="1" w:styleId="Ttulo1Char">
    <w:name w:val="Título 1 Char"/>
    <w:basedOn w:val="Fontepargpadro"/>
    <w:link w:val="Ttulo1"/>
    <w:uiPriority w:val="9"/>
    <w:rsid w:val="0067400A"/>
    <w:rPr>
      <w:rFonts w:asciiTheme="majorHAnsi" w:eastAsiaTheme="majorEastAsia" w:hAnsiTheme="majorHAnsi" w:cstheme="majorBidi"/>
      <w:b/>
      <w:bCs/>
      <w:color w:val="365F91" w:themeColor="accent1" w:themeShade="BF"/>
      <w:sz w:val="28"/>
      <w:szCs w:val="28"/>
    </w:rPr>
  </w:style>
  <w:style w:type="character" w:customStyle="1" w:styleId="a">
    <w:name w:val="a"/>
    <w:basedOn w:val="Fontepargpadro"/>
    <w:rsid w:val="005D30A5"/>
  </w:style>
  <w:style w:type="paragraph" w:styleId="Recuodecorpodetexto">
    <w:name w:val="Body Text Indent"/>
    <w:basedOn w:val="Normal"/>
    <w:link w:val="RecuodecorpodetextoChar"/>
    <w:uiPriority w:val="99"/>
    <w:semiHidden/>
    <w:unhideWhenUsed/>
    <w:rsid w:val="006C7920"/>
    <w:pPr>
      <w:spacing w:after="120"/>
      <w:ind w:left="283"/>
    </w:pPr>
  </w:style>
  <w:style w:type="character" w:customStyle="1" w:styleId="RecuodecorpodetextoChar">
    <w:name w:val="Recuo de corpo de texto Char"/>
    <w:basedOn w:val="Fontepargpadro"/>
    <w:link w:val="Recuodecorpodetexto"/>
    <w:uiPriority w:val="99"/>
    <w:semiHidden/>
    <w:rsid w:val="006C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 Laura</cp:lastModifiedBy>
  <cp:revision>2</cp:revision>
  <dcterms:created xsi:type="dcterms:W3CDTF">2018-07-30T20:10:00Z</dcterms:created>
  <dcterms:modified xsi:type="dcterms:W3CDTF">2018-07-30T20:10:00Z</dcterms:modified>
</cp:coreProperties>
</file>