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E8" w:rsidRPr="00D82DA3" w:rsidRDefault="00A23833">
      <w:pPr>
        <w:rPr>
          <w:sz w:val="24"/>
          <w:szCs w:val="24"/>
        </w:rPr>
      </w:pPr>
    </w:p>
    <w:p w:rsidR="006734E4" w:rsidRPr="00EA4413" w:rsidRDefault="00170D81" w:rsidP="00066DC8">
      <w:pPr>
        <w:pStyle w:val="Normal12p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A4413">
        <w:rPr>
          <w:rFonts w:ascii="Arial" w:hAnsi="Arial" w:cs="Arial"/>
          <w:sz w:val="28"/>
          <w:szCs w:val="28"/>
        </w:rPr>
        <w:t>A PSICOMOTRICIDADE E O DESENVOLVIMENTO INFANTIL</w:t>
      </w:r>
    </w:p>
    <w:p w:rsidR="00170D81" w:rsidRDefault="0037227E" w:rsidP="0037227E">
      <w:pPr>
        <w:pStyle w:val="Normal12p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Rosangela de </w:t>
      </w:r>
      <w:proofErr w:type="spellStart"/>
      <w:r>
        <w:rPr>
          <w:rFonts w:ascii="Arial" w:hAnsi="Arial" w:cs="Arial"/>
        </w:rPr>
        <w:t>Cassia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Camarinho</w:t>
      </w:r>
      <w:proofErr w:type="spellEnd"/>
      <w:r w:rsidR="007C0982">
        <w:rPr>
          <w:rFonts w:ascii="Arial" w:hAnsi="Arial" w:cs="Arial"/>
        </w:rPr>
        <w:t>**</w:t>
      </w:r>
    </w:p>
    <w:p w:rsidR="007C0982" w:rsidRDefault="007C0982" w:rsidP="0037227E">
      <w:pPr>
        <w:pStyle w:val="Normal12p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Rosângela </w:t>
      </w:r>
      <w:proofErr w:type="spellStart"/>
      <w:r>
        <w:rPr>
          <w:rFonts w:ascii="Arial" w:hAnsi="Arial" w:cs="Arial"/>
        </w:rPr>
        <w:t>Benatti</w:t>
      </w:r>
      <w:proofErr w:type="spellEnd"/>
      <w:r>
        <w:rPr>
          <w:rFonts w:ascii="Arial" w:hAnsi="Arial" w:cs="Arial"/>
        </w:rPr>
        <w:t xml:space="preserve"> (Orientadora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***</w:t>
      </w:r>
    </w:p>
    <w:p w:rsidR="0037227E" w:rsidRDefault="0037227E" w:rsidP="0037227E">
      <w:pPr>
        <w:pStyle w:val="Normal12pt"/>
        <w:spacing w:line="360" w:lineRule="auto"/>
        <w:jc w:val="right"/>
        <w:rPr>
          <w:rFonts w:ascii="Arial" w:hAnsi="Arial" w:cs="Arial"/>
        </w:rPr>
      </w:pPr>
    </w:p>
    <w:p w:rsidR="00066DC8" w:rsidRDefault="00066DC8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r w:rsidRPr="00D82DA3">
        <w:rPr>
          <w:rFonts w:ascii="Arial" w:hAnsi="Arial" w:cs="Arial"/>
        </w:rPr>
        <w:t>R</w:t>
      </w:r>
      <w:r w:rsidR="00F178B2">
        <w:rPr>
          <w:rFonts w:ascii="Arial" w:hAnsi="Arial" w:cs="Arial"/>
        </w:rPr>
        <w:t>ESUMO</w:t>
      </w:r>
      <w:r w:rsidR="00017722">
        <w:rPr>
          <w:rFonts w:ascii="Arial" w:hAnsi="Arial" w:cs="Arial"/>
        </w:rPr>
        <w:t>:</w:t>
      </w:r>
      <w:r w:rsidR="00D82DA3">
        <w:rPr>
          <w:rFonts w:ascii="Arial" w:hAnsi="Arial" w:cs="Arial"/>
        </w:rPr>
        <w:t xml:space="preserve"> </w:t>
      </w:r>
    </w:p>
    <w:p w:rsidR="00864BF9" w:rsidRDefault="00864BF9" w:rsidP="00066DC8">
      <w:pPr>
        <w:pStyle w:val="Normal12pt"/>
        <w:spacing w:line="360" w:lineRule="auto"/>
        <w:jc w:val="center"/>
        <w:rPr>
          <w:rFonts w:ascii="Arial" w:hAnsi="Arial" w:cs="Arial"/>
        </w:rPr>
      </w:pPr>
    </w:p>
    <w:p w:rsidR="008F4F35" w:rsidRDefault="00864BF9" w:rsidP="00F178B2">
      <w:pPr>
        <w:pStyle w:val="Normal12pt"/>
        <w:spacing w:line="360" w:lineRule="auto"/>
        <w:ind w:firstLine="1701"/>
        <w:rPr>
          <w:rFonts w:ascii="Arial" w:hAnsi="Arial" w:cs="Arial"/>
          <w:b w:val="0"/>
          <w:shd w:val="clear" w:color="auto" w:fill="FFFFFF"/>
        </w:rPr>
      </w:pPr>
      <w:r w:rsidRPr="00EA4413">
        <w:rPr>
          <w:rFonts w:ascii="Arial" w:hAnsi="Arial" w:cs="Arial"/>
          <w:b w:val="0"/>
        </w:rPr>
        <w:t>Neste artigo te</w:t>
      </w:r>
      <w:r w:rsidR="00EA4413" w:rsidRPr="00EA4413">
        <w:rPr>
          <w:rFonts w:ascii="Arial" w:hAnsi="Arial" w:cs="Arial"/>
          <w:b w:val="0"/>
        </w:rPr>
        <w:t>nho</w:t>
      </w:r>
      <w:r w:rsidRPr="00EA4413">
        <w:rPr>
          <w:rFonts w:ascii="Arial" w:hAnsi="Arial" w:cs="Arial"/>
          <w:b w:val="0"/>
        </w:rPr>
        <w:t xml:space="preserve"> por objetivos</w:t>
      </w:r>
      <w:r w:rsidR="00DD3C36">
        <w:rPr>
          <w:rFonts w:ascii="Arial" w:hAnsi="Arial" w:cs="Arial"/>
          <w:b w:val="0"/>
        </w:rPr>
        <w:t xml:space="preserve"> conhecer, analisar e refletir sobre as idéias de autores que discorrem sobre a psicomotricidade e assim </w:t>
      </w:r>
      <w:r w:rsidRPr="00EA4413">
        <w:rPr>
          <w:rFonts w:ascii="Arial" w:hAnsi="Arial" w:cs="Arial"/>
          <w:b w:val="0"/>
        </w:rPr>
        <w:t>compreender</w:t>
      </w:r>
      <w:r w:rsidR="00EA4413" w:rsidRPr="00EA4413">
        <w:rPr>
          <w:rFonts w:ascii="Arial" w:hAnsi="Arial" w:cs="Arial"/>
          <w:b w:val="0"/>
        </w:rPr>
        <w:t xml:space="preserve"> de que forma a psicomotricidade</w:t>
      </w:r>
      <w:r w:rsidR="00EA4413">
        <w:rPr>
          <w:rFonts w:ascii="Arial" w:hAnsi="Arial" w:cs="Arial"/>
          <w:b w:val="0"/>
        </w:rPr>
        <w:t xml:space="preserve"> </w:t>
      </w:r>
      <w:r w:rsidR="009E7552">
        <w:rPr>
          <w:rFonts w:ascii="Arial" w:hAnsi="Arial" w:cs="Arial"/>
          <w:b w:val="0"/>
        </w:rPr>
        <w:t>pode</w:t>
      </w:r>
      <w:r w:rsidR="00DD3C36">
        <w:rPr>
          <w:rFonts w:ascii="Arial" w:hAnsi="Arial" w:cs="Arial"/>
          <w:b w:val="0"/>
        </w:rPr>
        <w:t xml:space="preserve"> ajudar no desenvolvimento infantil.</w:t>
      </w:r>
      <w:r w:rsidR="009E7552">
        <w:rPr>
          <w:rFonts w:ascii="Arial" w:hAnsi="Arial" w:cs="Arial"/>
          <w:b w:val="0"/>
        </w:rPr>
        <w:t xml:space="preserve"> </w:t>
      </w:r>
      <w:r w:rsidRPr="00EA4413">
        <w:rPr>
          <w:rFonts w:ascii="Arial" w:hAnsi="Arial" w:cs="Arial"/>
          <w:b w:val="0"/>
        </w:rPr>
        <w:t xml:space="preserve"> </w:t>
      </w:r>
      <w:r w:rsidR="00A90285" w:rsidRPr="00DD3C36">
        <w:rPr>
          <w:rFonts w:ascii="Arial" w:hAnsi="Arial" w:cs="Arial"/>
          <w:b w:val="0"/>
        </w:rPr>
        <w:t xml:space="preserve">O presente artigo foi desenvolvido através de uma revisão bibliográfica </w:t>
      </w:r>
      <w:r w:rsidR="00A90285" w:rsidRPr="00DD3C36">
        <w:rPr>
          <w:rFonts w:ascii="Arial" w:hAnsi="Arial" w:cs="Arial"/>
          <w:b w:val="0"/>
          <w:color w:val="000000"/>
          <w:shd w:val="clear" w:color="auto" w:fill="FFFFFF"/>
        </w:rPr>
        <w:t>das mais relevantes contribuições de autores como</w:t>
      </w:r>
      <w:r w:rsidR="00DD3C36" w:rsidRPr="00DD3C36">
        <w:rPr>
          <w:rFonts w:ascii="Arial" w:hAnsi="Arial" w:cs="Arial"/>
          <w:b w:val="0"/>
        </w:rPr>
        <w:t xml:space="preserve"> Picq e Vayer, Wallon e Le Boulch</w:t>
      </w:r>
      <w:r w:rsidR="00981626">
        <w:rPr>
          <w:rFonts w:ascii="Arial" w:hAnsi="Arial" w:cs="Arial"/>
          <w:b w:val="0"/>
        </w:rPr>
        <w:t xml:space="preserve"> entre outros</w:t>
      </w:r>
      <w:r w:rsidR="00C67F3E">
        <w:rPr>
          <w:rFonts w:ascii="Arial" w:hAnsi="Arial" w:cs="Arial"/>
          <w:b w:val="0"/>
        </w:rPr>
        <w:t xml:space="preserve">. </w:t>
      </w:r>
      <w:r w:rsidR="00C67F3E" w:rsidRPr="00C67F3E">
        <w:rPr>
          <w:rFonts w:ascii="Arial" w:hAnsi="Arial" w:cs="Arial"/>
          <w:b w:val="0"/>
          <w:shd w:val="clear" w:color="auto" w:fill="FFFFFF"/>
        </w:rPr>
        <w:t>Sendo assim, através deste artigo</w:t>
      </w:r>
      <w:r w:rsidR="00C67F3E">
        <w:rPr>
          <w:rFonts w:ascii="Arial" w:hAnsi="Arial" w:cs="Arial"/>
          <w:b w:val="0"/>
          <w:shd w:val="clear" w:color="auto" w:fill="FFFFFF"/>
        </w:rPr>
        <w:t xml:space="preserve"> quero</w:t>
      </w:r>
      <w:r w:rsidR="00C67F3E" w:rsidRPr="00C67F3E">
        <w:rPr>
          <w:rFonts w:ascii="Arial" w:hAnsi="Arial" w:cs="Arial"/>
          <w:b w:val="0"/>
          <w:shd w:val="clear" w:color="auto" w:fill="FFFFFF"/>
        </w:rPr>
        <w:t xml:space="preserve"> fazer algumas considerações sobre a importância da Psicomotricidade na Educação Infantil, visando o equilíbrio e o desenvolvimento motor</w:t>
      </w:r>
      <w:r w:rsidR="00981626">
        <w:rPr>
          <w:rFonts w:ascii="Arial" w:hAnsi="Arial" w:cs="Arial"/>
          <w:b w:val="0"/>
          <w:shd w:val="clear" w:color="auto" w:fill="FFFFFF"/>
        </w:rPr>
        <w:t>,</w:t>
      </w:r>
      <w:r w:rsidR="00C67F3E" w:rsidRPr="00C67F3E">
        <w:rPr>
          <w:rFonts w:ascii="Arial" w:hAnsi="Arial" w:cs="Arial"/>
          <w:b w:val="0"/>
          <w:shd w:val="clear" w:color="auto" w:fill="FFFFFF"/>
        </w:rPr>
        <w:t xml:space="preserve"> intelectual </w:t>
      </w:r>
      <w:r w:rsidR="00981626">
        <w:rPr>
          <w:rFonts w:ascii="Arial" w:hAnsi="Arial" w:cs="Arial"/>
          <w:b w:val="0"/>
          <w:shd w:val="clear" w:color="auto" w:fill="FFFFFF"/>
        </w:rPr>
        <w:t xml:space="preserve">e afetivo </w:t>
      </w:r>
      <w:r w:rsidR="00C67F3E" w:rsidRPr="00C67F3E">
        <w:rPr>
          <w:rFonts w:ascii="Arial" w:hAnsi="Arial" w:cs="Arial"/>
          <w:b w:val="0"/>
          <w:shd w:val="clear" w:color="auto" w:fill="FFFFFF"/>
        </w:rPr>
        <w:t>da criança</w:t>
      </w:r>
      <w:r w:rsidR="00C67F3E">
        <w:rPr>
          <w:rFonts w:ascii="Arial" w:hAnsi="Arial" w:cs="Arial"/>
          <w:b w:val="0"/>
          <w:shd w:val="clear" w:color="auto" w:fill="FFFFFF"/>
        </w:rPr>
        <w:t>.</w:t>
      </w:r>
      <w:r w:rsidR="008F4F35">
        <w:rPr>
          <w:rFonts w:ascii="Arial" w:hAnsi="Arial" w:cs="Arial"/>
          <w:b w:val="0"/>
          <w:shd w:val="clear" w:color="auto" w:fill="FFFFFF"/>
        </w:rPr>
        <w:t xml:space="preserve"> </w:t>
      </w:r>
    </w:p>
    <w:p w:rsidR="00C67F3E" w:rsidRDefault="00C67F3E" w:rsidP="00F178B2">
      <w:pPr>
        <w:pStyle w:val="Normal12pt"/>
        <w:spacing w:line="360" w:lineRule="auto"/>
        <w:rPr>
          <w:rFonts w:ascii="Arial" w:hAnsi="Arial" w:cs="Arial"/>
          <w:b w:val="0"/>
        </w:rPr>
      </w:pPr>
      <w:r w:rsidRPr="00C67F3E">
        <w:rPr>
          <w:rFonts w:ascii="Arial" w:hAnsi="Arial" w:cs="Arial"/>
          <w:b w:val="0"/>
          <w:shd w:val="clear" w:color="auto" w:fill="FFFFFF"/>
        </w:rPr>
        <w:t xml:space="preserve">Finalizando </w:t>
      </w:r>
      <w:r w:rsidR="00765399">
        <w:rPr>
          <w:rFonts w:ascii="Arial" w:hAnsi="Arial" w:cs="Arial"/>
          <w:b w:val="0"/>
          <w:shd w:val="clear" w:color="auto" w:fill="FFFFFF"/>
        </w:rPr>
        <w:t xml:space="preserve">entendi </w:t>
      </w:r>
      <w:r w:rsidRPr="00C67F3E">
        <w:rPr>
          <w:rFonts w:ascii="Arial" w:hAnsi="Arial" w:cs="Arial"/>
          <w:b w:val="0"/>
          <w:shd w:val="clear" w:color="auto" w:fill="FFFFFF"/>
        </w:rPr>
        <w:t>a importância da Psicomotricidade para a educação infantil como instrumento do fortalecimento da criança enquanto sujeito, e servindo como ferramenta para todas as áreas de estudo voltadas para a organização</w:t>
      </w:r>
      <w:r w:rsidR="00981626">
        <w:rPr>
          <w:rFonts w:ascii="Arial" w:hAnsi="Arial" w:cs="Arial"/>
          <w:b w:val="0"/>
          <w:shd w:val="clear" w:color="auto" w:fill="FFFFFF"/>
        </w:rPr>
        <w:t xml:space="preserve"> </w:t>
      </w:r>
      <w:r w:rsidRPr="00C67F3E">
        <w:rPr>
          <w:rFonts w:ascii="Arial" w:hAnsi="Arial" w:cs="Arial"/>
          <w:b w:val="0"/>
          <w:shd w:val="clear" w:color="auto" w:fill="FFFFFF"/>
        </w:rPr>
        <w:t>afetiva, motora, social e intelectual do aluno.</w:t>
      </w:r>
      <w:r w:rsidRPr="00C67F3E">
        <w:rPr>
          <w:rFonts w:ascii="Arial" w:hAnsi="Arial" w:cs="Arial"/>
          <w:b w:val="0"/>
          <w:color w:val="333333"/>
        </w:rPr>
        <w:br/>
      </w:r>
    </w:p>
    <w:p w:rsidR="00C67F3E" w:rsidRDefault="00C67F3E" w:rsidP="005A69EA">
      <w:pPr>
        <w:pStyle w:val="Normal12pt"/>
        <w:rPr>
          <w:rFonts w:ascii="Arial" w:hAnsi="Arial" w:cs="Arial"/>
          <w:b w:val="0"/>
        </w:rPr>
      </w:pPr>
    </w:p>
    <w:p w:rsidR="00C67F3E" w:rsidRDefault="00C67F3E" w:rsidP="005A69EA">
      <w:pPr>
        <w:pStyle w:val="Normal12pt"/>
        <w:rPr>
          <w:rFonts w:ascii="Arial" w:hAnsi="Arial" w:cs="Arial"/>
          <w:b w:val="0"/>
          <w:color w:val="000000"/>
          <w:shd w:val="clear" w:color="auto" w:fill="FFFFFF"/>
        </w:rPr>
      </w:pPr>
    </w:p>
    <w:p w:rsidR="00DD3C36" w:rsidRDefault="00066DC8" w:rsidP="005A69EA">
      <w:pPr>
        <w:pStyle w:val="Normal12pt"/>
        <w:rPr>
          <w:rFonts w:ascii="Arial" w:hAnsi="Arial" w:cs="Arial"/>
          <w:b w:val="0"/>
        </w:rPr>
      </w:pPr>
      <w:r w:rsidRPr="00F178B2">
        <w:rPr>
          <w:rFonts w:ascii="Arial" w:hAnsi="Arial" w:cs="Arial"/>
        </w:rPr>
        <w:t>P</w:t>
      </w:r>
      <w:r w:rsidR="00F178B2">
        <w:rPr>
          <w:rFonts w:ascii="Arial" w:hAnsi="Arial" w:cs="Arial"/>
        </w:rPr>
        <w:t>ALAVRAS-CHAVE</w:t>
      </w:r>
      <w:r w:rsidR="003177AF" w:rsidRPr="00B440E8">
        <w:rPr>
          <w:rFonts w:ascii="Arial" w:hAnsi="Arial" w:cs="Arial"/>
          <w:b w:val="0"/>
        </w:rPr>
        <w:t xml:space="preserve">: </w:t>
      </w:r>
      <w:r w:rsidR="00DD3C36">
        <w:rPr>
          <w:rFonts w:ascii="Arial" w:hAnsi="Arial" w:cs="Arial"/>
          <w:b w:val="0"/>
        </w:rPr>
        <w:t>Psicomotricidade</w:t>
      </w:r>
      <w:r w:rsidR="00F178B2">
        <w:rPr>
          <w:rFonts w:ascii="Arial" w:hAnsi="Arial" w:cs="Arial"/>
          <w:b w:val="0"/>
        </w:rPr>
        <w:t>;</w:t>
      </w:r>
      <w:r w:rsidR="00DD3C36">
        <w:rPr>
          <w:rFonts w:ascii="Arial" w:hAnsi="Arial" w:cs="Arial"/>
          <w:b w:val="0"/>
        </w:rPr>
        <w:t xml:space="preserve"> </w:t>
      </w:r>
      <w:r w:rsidR="00197379" w:rsidRPr="00B440E8">
        <w:rPr>
          <w:rFonts w:ascii="Arial" w:hAnsi="Arial" w:cs="Arial"/>
          <w:b w:val="0"/>
        </w:rPr>
        <w:t>Desenvolvimento</w:t>
      </w:r>
      <w:r w:rsidR="00197379">
        <w:rPr>
          <w:rFonts w:ascii="Arial" w:hAnsi="Arial" w:cs="Arial"/>
          <w:b w:val="0"/>
        </w:rPr>
        <w:t xml:space="preserve"> </w:t>
      </w:r>
      <w:r w:rsidR="00DD3C36">
        <w:rPr>
          <w:rFonts w:ascii="Arial" w:hAnsi="Arial" w:cs="Arial"/>
          <w:b w:val="0"/>
        </w:rPr>
        <w:t>Infantil</w:t>
      </w:r>
      <w:r w:rsidR="00F178B2">
        <w:rPr>
          <w:rFonts w:ascii="Arial" w:hAnsi="Arial" w:cs="Arial"/>
          <w:b w:val="0"/>
        </w:rPr>
        <w:t>;</w:t>
      </w: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F178B2" w:rsidRDefault="00F178B2" w:rsidP="005A69EA">
      <w:pPr>
        <w:pStyle w:val="Normal12pt"/>
        <w:rPr>
          <w:rFonts w:ascii="Arial" w:hAnsi="Arial" w:cs="Arial"/>
          <w:b w:val="0"/>
        </w:rPr>
      </w:pPr>
    </w:p>
    <w:p w:rsidR="00C67F3E" w:rsidRDefault="00197379" w:rsidP="00981626">
      <w:pPr>
        <w:pStyle w:val="Normal12p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7C0982" w:rsidRPr="00B1013B" w:rsidRDefault="007C0982" w:rsidP="000432F2">
      <w:pPr>
        <w:pStyle w:val="Normal12pt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1013B">
        <w:rPr>
          <w:rFonts w:ascii="Arial" w:hAnsi="Arial" w:cs="Arial"/>
          <w:b w:val="0"/>
          <w:sz w:val="20"/>
          <w:szCs w:val="20"/>
        </w:rPr>
        <w:t xml:space="preserve">*Artigo apresentado para conclusão do curso de pós-graduação </w:t>
      </w:r>
      <w:r w:rsidR="00017722">
        <w:rPr>
          <w:rFonts w:ascii="Arial" w:hAnsi="Arial" w:cs="Arial"/>
          <w:b w:val="0"/>
          <w:sz w:val="20"/>
          <w:szCs w:val="20"/>
        </w:rPr>
        <w:t xml:space="preserve">Lato </w:t>
      </w:r>
      <w:proofErr w:type="spellStart"/>
      <w:r w:rsidR="00017722">
        <w:rPr>
          <w:rFonts w:ascii="Arial" w:hAnsi="Arial" w:cs="Arial"/>
          <w:b w:val="0"/>
          <w:sz w:val="20"/>
          <w:szCs w:val="20"/>
        </w:rPr>
        <w:t>Sensu</w:t>
      </w:r>
      <w:proofErr w:type="spellEnd"/>
      <w:r w:rsidR="00017722">
        <w:rPr>
          <w:rFonts w:ascii="Arial" w:hAnsi="Arial" w:cs="Arial"/>
          <w:b w:val="0"/>
          <w:sz w:val="20"/>
          <w:szCs w:val="20"/>
        </w:rPr>
        <w:t xml:space="preserve"> </w:t>
      </w:r>
      <w:r w:rsidRPr="00B1013B">
        <w:rPr>
          <w:rFonts w:ascii="Arial" w:hAnsi="Arial" w:cs="Arial"/>
          <w:b w:val="0"/>
          <w:sz w:val="20"/>
          <w:szCs w:val="20"/>
        </w:rPr>
        <w:t>em Educação Especial e Psicomotricidade pela Faculdade de Educação São Luís.</w:t>
      </w:r>
    </w:p>
    <w:p w:rsidR="007C0982" w:rsidRPr="00B1013B" w:rsidRDefault="007C0982" w:rsidP="000432F2">
      <w:pPr>
        <w:pStyle w:val="Normal12pt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1013B">
        <w:rPr>
          <w:rFonts w:ascii="Arial" w:hAnsi="Arial" w:cs="Arial"/>
          <w:b w:val="0"/>
          <w:sz w:val="20"/>
          <w:szCs w:val="20"/>
        </w:rPr>
        <w:t>**</w:t>
      </w:r>
      <w:r w:rsidR="00C22C6B" w:rsidRPr="00B1013B">
        <w:rPr>
          <w:rFonts w:ascii="Arial" w:hAnsi="Arial" w:cs="Arial"/>
          <w:b w:val="0"/>
          <w:sz w:val="20"/>
          <w:szCs w:val="20"/>
        </w:rPr>
        <w:t>Gradua</w:t>
      </w:r>
      <w:r w:rsidRPr="00B1013B">
        <w:rPr>
          <w:rFonts w:ascii="Arial" w:hAnsi="Arial" w:cs="Arial"/>
          <w:b w:val="0"/>
          <w:sz w:val="20"/>
          <w:szCs w:val="20"/>
        </w:rPr>
        <w:t>da</w:t>
      </w:r>
      <w:r w:rsidR="00C22C6B" w:rsidRPr="00B1013B">
        <w:rPr>
          <w:rFonts w:ascii="Arial" w:hAnsi="Arial" w:cs="Arial"/>
          <w:b w:val="0"/>
          <w:sz w:val="20"/>
          <w:szCs w:val="20"/>
        </w:rPr>
        <w:t xml:space="preserve"> em</w:t>
      </w:r>
      <w:r w:rsidR="0037227E" w:rsidRPr="00B1013B">
        <w:rPr>
          <w:rFonts w:ascii="Arial" w:hAnsi="Arial" w:cs="Arial"/>
          <w:b w:val="0"/>
          <w:sz w:val="20"/>
          <w:szCs w:val="20"/>
        </w:rPr>
        <w:t xml:space="preserve"> Licenciatura Plena em</w:t>
      </w:r>
      <w:r w:rsidR="00C22C6B" w:rsidRPr="00B1013B">
        <w:rPr>
          <w:rFonts w:ascii="Arial" w:hAnsi="Arial" w:cs="Arial"/>
          <w:b w:val="0"/>
          <w:sz w:val="20"/>
          <w:szCs w:val="20"/>
        </w:rPr>
        <w:t xml:space="preserve"> Pedagogia</w:t>
      </w:r>
      <w:proofErr w:type="gramStart"/>
      <w:r w:rsidRPr="00B1013B">
        <w:rPr>
          <w:rFonts w:ascii="Arial" w:hAnsi="Arial" w:cs="Arial"/>
          <w:b w:val="0"/>
          <w:sz w:val="20"/>
          <w:szCs w:val="20"/>
        </w:rPr>
        <w:t xml:space="preserve"> </w:t>
      </w:r>
      <w:r w:rsidR="00C22C6B" w:rsidRPr="00B1013B">
        <w:rPr>
          <w:rFonts w:ascii="Arial" w:hAnsi="Arial" w:cs="Arial"/>
          <w:b w:val="0"/>
          <w:sz w:val="20"/>
          <w:szCs w:val="20"/>
        </w:rPr>
        <w:t xml:space="preserve"> </w:t>
      </w:r>
      <w:proofErr w:type="gramEnd"/>
      <w:r w:rsidRPr="00B1013B">
        <w:rPr>
          <w:rFonts w:ascii="Arial" w:hAnsi="Arial" w:cs="Arial"/>
          <w:b w:val="0"/>
          <w:sz w:val="20"/>
          <w:szCs w:val="20"/>
        </w:rPr>
        <w:t>pela Universidade Norte do Paraná. Atuo como Professora de Educação Básica. Email</w:t>
      </w:r>
      <w:r w:rsidR="0037227E" w:rsidRPr="00B1013B">
        <w:rPr>
          <w:rFonts w:ascii="Arial" w:hAnsi="Arial" w:cs="Arial"/>
          <w:b w:val="0"/>
          <w:sz w:val="20"/>
          <w:szCs w:val="20"/>
        </w:rPr>
        <w:t xml:space="preserve"> </w:t>
      </w:r>
      <w:hyperlink r:id="rId6" w:history="1">
        <w:r w:rsidR="0037227E" w:rsidRPr="00B1013B">
          <w:rPr>
            <w:rStyle w:val="Hyperlink"/>
            <w:rFonts w:ascii="Arial" w:hAnsi="Arial" w:cs="Arial"/>
            <w:b w:val="0"/>
            <w:sz w:val="20"/>
            <w:szCs w:val="20"/>
          </w:rPr>
          <w:t>rocamarin2010@hotmail.com</w:t>
        </w:r>
      </w:hyperlink>
      <w:r w:rsidR="0037227E" w:rsidRPr="00B1013B">
        <w:rPr>
          <w:rFonts w:ascii="Arial" w:hAnsi="Arial" w:cs="Arial"/>
          <w:b w:val="0"/>
          <w:sz w:val="20"/>
          <w:szCs w:val="20"/>
        </w:rPr>
        <w:t xml:space="preserve"> </w:t>
      </w:r>
    </w:p>
    <w:p w:rsidR="001714F1" w:rsidRPr="00B1013B" w:rsidRDefault="007C0982" w:rsidP="000432F2">
      <w:pPr>
        <w:pStyle w:val="Normal12pt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1013B">
        <w:rPr>
          <w:rFonts w:ascii="Arial" w:hAnsi="Arial" w:cs="Arial"/>
          <w:b w:val="0"/>
          <w:sz w:val="20"/>
          <w:szCs w:val="20"/>
        </w:rPr>
        <w:t>***</w:t>
      </w:r>
      <w:r w:rsidR="0037227E" w:rsidRPr="00B1013B">
        <w:rPr>
          <w:rFonts w:ascii="Arial" w:hAnsi="Arial" w:cs="Arial"/>
          <w:b w:val="0"/>
          <w:sz w:val="20"/>
          <w:szCs w:val="20"/>
        </w:rPr>
        <w:t xml:space="preserve"> Rosângela </w:t>
      </w:r>
      <w:proofErr w:type="spellStart"/>
      <w:r w:rsidR="0037227E" w:rsidRPr="00B1013B">
        <w:rPr>
          <w:rFonts w:ascii="Arial" w:hAnsi="Arial" w:cs="Arial"/>
          <w:b w:val="0"/>
          <w:sz w:val="20"/>
          <w:szCs w:val="20"/>
        </w:rPr>
        <w:t>Benatti</w:t>
      </w:r>
      <w:proofErr w:type="spellEnd"/>
      <w:r w:rsidRPr="00B1013B">
        <w:rPr>
          <w:rFonts w:ascii="Arial" w:hAnsi="Arial" w:cs="Arial"/>
          <w:b w:val="0"/>
          <w:sz w:val="20"/>
          <w:szCs w:val="20"/>
        </w:rPr>
        <w:t xml:space="preserve">, </w:t>
      </w:r>
      <w:r w:rsidR="00B1013B" w:rsidRPr="00B1013B">
        <w:rPr>
          <w:rFonts w:ascii="Arial" w:hAnsi="Arial" w:cs="Arial"/>
          <w:b w:val="0"/>
          <w:sz w:val="20"/>
          <w:szCs w:val="20"/>
        </w:rPr>
        <w:t>Docente de pós-graduação da Faculdade de Educação</w:t>
      </w:r>
      <w:r w:rsidR="00C22C6B" w:rsidRPr="00B1013B">
        <w:rPr>
          <w:rFonts w:ascii="Arial" w:hAnsi="Arial" w:cs="Arial"/>
          <w:b w:val="0"/>
          <w:sz w:val="20"/>
          <w:szCs w:val="20"/>
        </w:rPr>
        <w:t xml:space="preserve"> </w:t>
      </w:r>
    </w:p>
    <w:p w:rsidR="001714F1" w:rsidRPr="00B1013B" w:rsidRDefault="00B1013B" w:rsidP="000432F2">
      <w:pPr>
        <w:pStyle w:val="Normal12pt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B1013B">
        <w:rPr>
          <w:rFonts w:ascii="Arial" w:hAnsi="Arial" w:cs="Arial"/>
          <w:b w:val="0"/>
          <w:sz w:val="20"/>
          <w:szCs w:val="20"/>
        </w:rPr>
        <w:t xml:space="preserve"> São Luís e tutora da Faculdade de Educação São Luís.</w:t>
      </w:r>
      <w:r w:rsidR="000432F2">
        <w:rPr>
          <w:rFonts w:ascii="Arial" w:hAnsi="Arial" w:cs="Arial"/>
          <w:b w:val="0"/>
          <w:sz w:val="20"/>
          <w:szCs w:val="20"/>
        </w:rPr>
        <w:t xml:space="preserve"> Experiência na área de Educação, com ênfase em Deficiência Intelectual e Visual.</w:t>
      </w:r>
    </w:p>
    <w:p w:rsidR="00F178B2" w:rsidRPr="00C22C6B" w:rsidRDefault="00F178B2" w:rsidP="00066DC8">
      <w:pPr>
        <w:pStyle w:val="Normal12pt"/>
        <w:spacing w:line="360" w:lineRule="auto"/>
        <w:rPr>
          <w:rFonts w:ascii="Arial" w:hAnsi="Arial" w:cs="Arial"/>
          <w:b w:val="0"/>
        </w:rPr>
      </w:pPr>
    </w:p>
    <w:p w:rsidR="00066DC8" w:rsidRPr="001714F1" w:rsidRDefault="001E332F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r w:rsidRPr="001714F1">
        <w:rPr>
          <w:rFonts w:ascii="Arial" w:hAnsi="Arial" w:cs="Arial"/>
        </w:rPr>
        <w:t>INTRODUÇÃO</w:t>
      </w:r>
    </w:p>
    <w:p w:rsidR="001E332F" w:rsidRPr="001714F1" w:rsidRDefault="001E332F" w:rsidP="00066DC8">
      <w:pPr>
        <w:pStyle w:val="Normal12pt"/>
        <w:spacing w:line="360" w:lineRule="auto"/>
        <w:rPr>
          <w:rFonts w:ascii="Arial" w:hAnsi="Arial" w:cs="Arial"/>
        </w:rPr>
      </w:pPr>
    </w:p>
    <w:p w:rsidR="0083324B" w:rsidRDefault="008A1E73" w:rsidP="0083324B">
      <w:pPr>
        <w:pStyle w:val="Normal12pt"/>
        <w:spacing w:line="360" w:lineRule="auto"/>
        <w:ind w:firstLine="1701"/>
        <w:rPr>
          <w:rFonts w:ascii="Arial" w:hAnsi="Arial" w:cs="Arial"/>
          <w:b w:val="0"/>
          <w:shd w:val="clear" w:color="auto" w:fill="FFFFFF"/>
        </w:rPr>
      </w:pPr>
      <w:r w:rsidRPr="00A9477C">
        <w:rPr>
          <w:rFonts w:ascii="Arial" w:hAnsi="Arial" w:cs="Arial"/>
          <w:b w:val="0"/>
          <w:shd w:val="clear" w:color="auto" w:fill="FFFFFF"/>
        </w:rPr>
        <w:t xml:space="preserve">O presente artigo tem por objetivo apresentar algumas </w:t>
      </w:r>
      <w:r w:rsidR="004B6774">
        <w:rPr>
          <w:rFonts w:ascii="Arial" w:hAnsi="Arial" w:cs="Arial"/>
          <w:b w:val="0"/>
          <w:shd w:val="clear" w:color="auto" w:fill="FFFFFF"/>
        </w:rPr>
        <w:t>considerações sobre a importância da Psicomotricidade para o desenvolvimento infantil</w:t>
      </w:r>
      <w:r w:rsidR="0083324B">
        <w:rPr>
          <w:rFonts w:ascii="Arial" w:hAnsi="Arial" w:cs="Arial"/>
          <w:b w:val="0"/>
          <w:shd w:val="clear" w:color="auto" w:fill="FFFFFF"/>
        </w:rPr>
        <w:t>.</w:t>
      </w:r>
    </w:p>
    <w:p w:rsidR="001B4AB6" w:rsidRDefault="0083324B" w:rsidP="0083324B">
      <w:pPr>
        <w:pStyle w:val="Normal12pt"/>
        <w:spacing w:line="360" w:lineRule="auto"/>
        <w:ind w:firstLine="1701"/>
        <w:rPr>
          <w:rFonts w:ascii="Arial" w:hAnsi="Arial" w:cs="Arial"/>
          <w:b w:val="0"/>
          <w:shd w:val="clear" w:color="auto" w:fill="FFFFFF"/>
        </w:rPr>
      </w:pPr>
      <w:r>
        <w:rPr>
          <w:rFonts w:ascii="Arial" w:hAnsi="Arial" w:cs="Arial"/>
          <w:b w:val="0"/>
          <w:shd w:val="clear" w:color="auto" w:fill="FFFFFF"/>
        </w:rPr>
        <w:t xml:space="preserve"> </w:t>
      </w:r>
      <w:r w:rsidR="001B4AB6">
        <w:rPr>
          <w:rFonts w:ascii="Arial" w:hAnsi="Arial" w:cs="Arial"/>
          <w:b w:val="0"/>
          <w:shd w:val="clear" w:color="auto" w:fill="FFFFFF"/>
        </w:rPr>
        <w:t xml:space="preserve">O movimento faz parte do ser humano desde antes de seu nascimento, e é através do movimento que ele irá se conhecer e se relacionar com o mundo, </w:t>
      </w:r>
      <w:r w:rsidR="00EF681F">
        <w:rPr>
          <w:rFonts w:ascii="Arial" w:hAnsi="Arial" w:cs="Arial"/>
          <w:b w:val="0"/>
          <w:shd w:val="clear" w:color="auto" w:fill="FFFFFF"/>
        </w:rPr>
        <w:t>criando suas relações afetivas e constituir-se como um ser social.</w:t>
      </w:r>
    </w:p>
    <w:p w:rsidR="00F14084" w:rsidRDefault="0083324B" w:rsidP="00EF681F">
      <w:pPr>
        <w:pStyle w:val="Normal12pt"/>
        <w:spacing w:line="360" w:lineRule="auto"/>
        <w:ind w:firstLine="1701"/>
        <w:rPr>
          <w:rFonts w:ascii="Arial" w:hAnsi="Arial" w:cs="Arial"/>
          <w:b w:val="0"/>
          <w:color w:val="000000"/>
        </w:rPr>
      </w:pPr>
      <w:r w:rsidRPr="0083324B">
        <w:rPr>
          <w:rFonts w:ascii="Arial" w:hAnsi="Arial" w:cs="Arial"/>
          <w:b w:val="0"/>
        </w:rPr>
        <w:t xml:space="preserve">A </w:t>
      </w:r>
      <w:r w:rsidR="00EF681F">
        <w:rPr>
          <w:rFonts w:ascii="Arial" w:hAnsi="Arial" w:cs="Arial"/>
          <w:b w:val="0"/>
        </w:rPr>
        <w:t>P</w:t>
      </w:r>
      <w:r w:rsidRPr="0083324B">
        <w:rPr>
          <w:rFonts w:ascii="Arial" w:hAnsi="Arial" w:cs="Arial"/>
          <w:b w:val="0"/>
        </w:rPr>
        <w:t xml:space="preserve">sicomotricidade está presente em todas as </w:t>
      </w:r>
      <w:r w:rsidR="001B4AB6">
        <w:rPr>
          <w:rFonts w:ascii="Arial" w:hAnsi="Arial" w:cs="Arial"/>
          <w:b w:val="0"/>
        </w:rPr>
        <w:t xml:space="preserve">atividades </w:t>
      </w:r>
      <w:r w:rsidRPr="0083324B">
        <w:rPr>
          <w:rFonts w:ascii="Arial" w:hAnsi="Arial" w:cs="Arial"/>
          <w:b w:val="0"/>
        </w:rPr>
        <w:t>que desenvolvem a motricidade das crianças</w:t>
      </w:r>
      <w:r w:rsidR="002C123F">
        <w:rPr>
          <w:rFonts w:ascii="Arial" w:hAnsi="Arial" w:cs="Arial"/>
          <w:b w:val="0"/>
        </w:rPr>
        <w:t xml:space="preserve"> </w:t>
      </w:r>
      <w:r w:rsidR="00EF681F" w:rsidRPr="00EF681F">
        <w:rPr>
          <w:rFonts w:ascii="Arial" w:hAnsi="Arial" w:cs="Arial"/>
          <w:b w:val="0"/>
          <w:color w:val="000000"/>
        </w:rPr>
        <w:t xml:space="preserve">e contribui de maneira expressiva para a formação e estruturação do esquema corporal e tem como objetivo principal incentivar a prática do movimento em todas as etapas da vida de uma criança. </w:t>
      </w:r>
      <w:r w:rsidR="00014C79">
        <w:rPr>
          <w:rFonts w:ascii="Arial" w:hAnsi="Arial" w:cs="Arial"/>
          <w:b w:val="0"/>
          <w:color w:val="000000"/>
        </w:rPr>
        <w:t xml:space="preserve">Através </w:t>
      </w:r>
      <w:r w:rsidR="00EF681F" w:rsidRPr="00EF681F">
        <w:rPr>
          <w:rFonts w:ascii="Arial" w:hAnsi="Arial" w:cs="Arial"/>
          <w:b w:val="0"/>
          <w:color w:val="000000"/>
        </w:rPr>
        <w:t>d</w:t>
      </w:r>
      <w:r w:rsidR="00014C79">
        <w:rPr>
          <w:rFonts w:ascii="Arial" w:hAnsi="Arial" w:cs="Arial"/>
          <w:b w:val="0"/>
          <w:color w:val="000000"/>
        </w:rPr>
        <w:t>as</w:t>
      </w:r>
      <w:r w:rsidR="00EF681F" w:rsidRPr="00EF681F">
        <w:rPr>
          <w:rFonts w:ascii="Arial" w:hAnsi="Arial" w:cs="Arial"/>
          <w:b w:val="0"/>
          <w:color w:val="000000"/>
        </w:rPr>
        <w:t xml:space="preserve"> atividades</w:t>
      </w:r>
      <w:r w:rsidR="00014C79">
        <w:rPr>
          <w:rFonts w:ascii="Arial" w:hAnsi="Arial" w:cs="Arial"/>
          <w:b w:val="0"/>
          <w:color w:val="000000"/>
        </w:rPr>
        <w:t xml:space="preserve"> motoras,</w:t>
      </w:r>
      <w:r w:rsidR="00EF681F" w:rsidRPr="00EF681F">
        <w:rPr>
          <w:rFonts w:ascii="Arial" w:hAnsi="Arial" w:cs="Arial"/>
          <w:b w:val="0"/>
          <w:color w:val="000000"/>
        </w:rPr>
        <w:t xml:space="preserve"> as crianças</w:t>
      </w:r>
      <w:r w:rsidR="004749E1">
        <w:rPr>
          <w:rFonts w:ascii="Arial" w:hAnsi="Arial" w:cs="Arial"/>
          <w:b w:val="0"/>
          <w:color w:val="000000"/>
        </w:rPr>
        <w:t xml:space="preserve"> </w:t>
      </w:r>
      <w:r w:rsidR="004749E1" w:rsidRPr="00EF681F">
        <w:rPr>
          <w:rFonts w:ascii="Arial" w:hAnsi="Arial" w:cs="Arial"/>
          <w:b w:val="0"/>
          <w:color w:val="000000"/>
        </w:rPr>
        <w:t>se relac</w:t>
      </w:r>
      <w:r w:rsidR="004749E1">
        <w:rPr>
          <w:rFonts w:ascii="Arial" w:hAnsi="Arial" w:cs="Arial"/>
          <w:b w:val="0"/>
          <w:color w:val="000000"/>
        </w:rPr>
        <w:t>ionam com o mundo em que vivem</w:t>
      </w:r>
      <w:r w:rsidR="00EF681F" w:rsidRPr="00EF681F">
        <w:rPr>
          <w:rFonts w:ascii="Arial" w:hAnsi="Arial" w:cs="Arial"/>
          <w:b w:val="0"/>
          <w:color w:val="000000"/>
        </w:rPr>
        <w:t>, além de se divertir, cria</w:t>
      </w:r>
      <w:r w:rsidR="004749E1">
        <w:rPr>
          <w:rFonts w:ascii="Arial" w:hAnsi="Arial" w:cs="Arial"/>
          <w:b w:val="0"/>
          <w:color w:val="000000"/>
        </w:rPr>
        <w:t>r</w:t>
      </w:r>
      <w:r w:rsidR="00EF681F" w:rsidRPr="00EF681F">
        <w:rPr>
          <w:rFonts w:ascii="Arial" w:hAnsi="Arial" w:cs="Arial"/>
          <w:b w:val="0"/>
          <w:color w:val="000000"/>
        </w:rPr>
        <w:t>, interpreta</w:t>
      </w:r>
      <w:r w:rsidR="004749E1">
        <w:rPr>
          <w:rFonts w:ascii="Arial" w:hAnsi="Arial" w:cs="Arial"/>
          <w:b w:val="0"/>
          <w:color w:val="000000"/>
        </w:rPr>
        <w:t>r</w:t>
      </w:r>
      <w:r w:rsidR="00F14084">
        <w:rPr>
          <w:rFonts w:ascii="Arial" w:hAnsi="Arial" w:cs="Arial"/>
          <w:b w:val="0"/>
          <w:color w:val="000000"/>
        </w:rPr>
        <w:t>.</w:t>
      </w:r>
      <w:r w:rsidR="00014C79">
        <w:rPr>
          <w:rFonts w:ascii="Arial" w:hAnsi="Arial" w:cs="Arial"/>
          <w:b w:val="0"/>
          <w:color w:val="000000"/>
        </w:rPr>
        <w:t xml:space="preserve"> </w:t>
      </w:r>
    </w:p>
    <w:p w:rsidR="00F14084" w:rsidRDefault="00F14084" w:rsidP="00F14084">
      <w:pPr>
        <w:pStyle w:val="Normal12pt"/>
        <w:spacing w:line="360" w:lineRule="auto"/>
        <w:ind w:firstLine="1701"/>
        <w:rPr>
          <w:rFonts w:ascii="Arial" w:hAnsi="Arial" w:cs="Arial"/>
          <w:b w:val="0"/>
          <w:color w:val="000000"/>
        </w:rPr>
      </w:pPr>
      <w:r w:rsidRPr="00F14084">
        <w:rPr>
          <w:rFonts w:ascii="Arial" w:hAnsi="Arial" w:cs="Arial"/>
          <w:b w:val="0"/>
        </w:rPr>
        <w:t>É neste panorama que age o professor de Educação Infantil nos anos iniciais, proporcionando estratégias educativas de estimulação psicomotora</w:t>
      </w:r>
      <w:r>
        <w:rPr>
          <w:rFonts w:ascii="Arial" w:hAnsi="Arial" w:cs="Arial"/>
          <w:b w:val="0"/>
        </w:rPr>
        <w:t>,</w:t>
      </w:r>
      <w:r w:rsidRPr="00F14084">
        <w:rPr>
          <w:rFonts w:ascii="Arial" w:hAnsi="Arial" w:cs="Arial"/>
          <w:b w:val="0"/>
          <w:color w:val="000000"/>
        </w:rPr>
        <w:t xml:space="preserve"> </w:t>
      </w:r>
      <w:r>
        <w:rPr>
          <w:rFonts w:ascii="Arial" w:hAnsi="Arial" w:cs="Arial"/>
          <w:b w:val="0"/>
          <w:color w:val="000000"/>
        </w:rPr>
        <w:t>visando favorecer o desenvolvimento cognitivo, afetivo e psicomotor da criança.</w:t>
      </w:r>
    </w:p>
    <w:p w:rsidR="005C62A1" w:rsidRDefault="005C62A1" w:rsidP="00F14084">
      <w:pPr>
        <w:pStyle w:val="Normal12pt"/>
        <w:spacing w:line="360" w:lineRule="auto"/>
        <w:ind w:firstLine="1701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É preciso destacar que a Educação Infantil deve ir de encontro às necessidades básicas da criança. Segundo FREIRE (1989), “A infância é um período muito intenso de atividades: as fantasias e os movimentos ocupam quase todo o tempo da criança (P.16). </w:t>
      </w:r>
    </w:p>
    <w:p w:rsidR="002149B9" w:rsidRDefault="00B17227" w:rsidP="00F178B2">
      <w:pPr>
        <w:pStyle w:val="Normal12pt"/>
        <w:spacing w:line="360" w:lineRule="auto"/>
        <w:ind w:firstLine="1701"/>
        <w:rPr>
          <w:sz w:val="23"/>
          <w:szCs w:val="23"/>
        </w:rPr>
      </w:pPr>
      <w:r>
        <w:rPr>
          <w:rFonts w:ascii="Arial" w:hAnsi="Arial" w:cs="Arial"/>
          <w:b w:val="0"/>
        </w:rPr>
        <w:t xml:space="preserve">O artigo foi realizado após </w:t>
      </w:r>
      <w:r w:rsidR="001C16E2">
        <w:rPr>
          <w:rFonts w:ascii="Arial" w:hAnsi="Arial" w:cs="Arial"/>
          <w:b w:val="0"/>
        </w:rPr>
        <w:t>um</w:t>
      </w:r>
      <w:r>
        <w:rPr>
          <w:rFonts w:ascii="Arial" w:hAnsi="Arial" w:cs="Arial"/>
          <w:b w:val="0"/>
        </w:rPr>
        <w:t xml:space="preserve">a </w:t>
      </w:r>
      <w:r w:rsidR="001C16E2">
        <w:rPr>
          <w:rFonts w:ascii="Arial" w:hAnsi="Arial" w:cs="Arial"/>
          <w:b w:val="0"/>
        </w:rPr>
        <w:t>revisão</w:t>
      </w:r>
      <w:r>
        <w:rPr>
          <w:rFonts w:ascii="Arial" w:hAnsi="Arial" w:cs="Arial"/>
          <w:b w:val="0"/>
        </w:rPr>
        <w:t xml:space="preserve"> bibliográfica </w:t>
      </w:r>
      <w:r w:rsidR="001C16E2">
        <w:rPr>
          <w:rFonts w:ascii="Arial" w:hAnsi="Arial" w:cs="Arial"/>
          <w:b w:val="0"/>
        </w:rPr>
        <w:t>das mais relevantes contribuições</w:t>
      </w:r>
      <w:r>
        <w:rPr>
          <w:rFonts w:ascii="Arial" w:hAnsi="Arial" w:cs="Arial"/>
          <w:b w:val="0"/>
        </w:rPr>
        <w:t xml:space="preserve"> de autores como: Picq e Vayer, Wallon e Le Boulch, entre outros</w:t>
      </w:r>
      <w:r w:rsidR="001C16E2">
        <w:rPr>
          <w:rFonts w:ascii="Arial" w:hAnsi="Arial" w:cs="Arial"/>
          <w:b w:val="0"/>
        </w:rPr>
        <w:t>, que descrevem etapas do desenvolvimento motor: motricidade oral, motricidade física e motricidade ampla.</w:t>
      </w:r>
      <w:r w:rsidRPr="00B17227">
        <w:rPr>
          <w:sz w:val="23"/>
          <w:szCs w:val="23"/>
        </w:rPr>
        <w:t xml:space="preserve"> </w:t>
      </w:r>
    </w:p>
    <w:p w:rsidR="00F178B2" w:rsidRDefault="00F178B2" w:rsidP="00F178B2">
      <w:pPr>
        <w:pStyle w:val="Normal12pt"/>
        <w:spacing w:line="360" w:lineRule="auto"/>
        <w:ind w:firstLine="1701"/>
        <w:rPr>
          <w:sz w:val="23"/>
          <w:szCs w:val="23"/>
        </w:rPr>
      </w:pPr>
    </w:p>
    <w:p w:rsidR="00F178B2" w:rsidRPr="00633A35" w:rsidRDefault="00F178B2" w:rsidP="00F178B2">
      <w:pPr>
        <w:pStyle w:val="Normal12pt"/>
        <w:spacing w:line="360" w:lineRule="auto"/>
        <w:ind w:firstLine="1701"/>
        <w:rPr>
          <w:rFonts w:ascii="Arial" w:hAnsi="Arial" w:cs="Arial"/>
          <w:highlight w:val="yellow"/>
        </w:rPr>
      </w:pPr>
    </w:p>
    <w:p w:rsidR="00AD2C8A" w:rsidRPr="00603988" w:rsidRDefault="00770B32" w:rsidP="00066DC8">
      <w:pPr>
        <w:pStyle w:val="Normal12pt"/>
        <w:spacing w:line="360" w:lineRule="auto"/>
        <w:rPr>
          <w:rFonts w:ascii="Arial" w:hAnsi="Arial" w:cs="Arial"/>
        </w:rPr>
      </w:pPr>
      <w:proofErr w:type="gramStart"/>
      <w:r w:rsidRPr="00603988">
        <w:rPr>
          <w:rFonts w:ascii="Arial" w:hAnsi="Arial" w:cs="Arial"/>
        </w:rPr>
        <w:t>1</w:t>
      </w:r>
      <w:proofErr w:type="gramEnd"/>
      <w:r w:rsidRPr="00603988">
        <w:rPr>
          <w:rFonts w:ascii="Arial" w:hAnsi="Arial" w:cs="Arial"/>
        </w:rPr>
        <w:t xml:space="preserve">  A </w:t>
      </w:r>
      <w:r w:rsidR="00E569A1" w:rsidRPr="00603988">
        <w:rPr>
          <w:rFonts w:ascii="Arial" w:hAnsi="Arial" w:cs="Arial"/>
        </w:rPr>
        <w:t>PSICOMOTRICIDADE</w:t>
      </w:r>
    </w:p>
    <w:p w:rsidR="00E569A1" w:rsidRDefault="00E569A1" w:rsidP="00066DC8">
      <w:pPr>
        <w:pStyle w:val="Normal12pt"/>
        <w:spacing w:line="360" w:lineRule="auto"/>
        <w:rPr>
          <w:rFonts w:ascii="Arial" w:hAnsi="Arial" w:cs="Arial"/>
          <w:highlight w:val="yellow"/>
        </w:rPr>
      </w:pPr>
    </w:p>
    <w:p w:rsidR="006804B7" w:rsidRDefault="006804B7" w:rsidP="006804B7">
      <w:pPr>
        <w:pStyle w:val="Normal12pt"/>
        <w:spacing w:line="360" w:lineRule="auto"/>
        <w:ind w:firstLine="1701"/>
        <w:rPr>
          <w:rFonts w:ascii="Arial" w:hAnsi="Arial" w:cs="Arial"/>
          <w:b w:val="0"/>
          <w:color w:val="000000"/>
        </w:rPr>
      </w:pPr>
      <w:r w:rsidRPr="006804B7">
        <w:rPr>
          <w:rFonts w:ascii="Arial" w:hAnsi="Arial" w:cs="Arial"/>
          <w:b w:val="0"/>
          <w:color w:val="000000"/>
        </w:rPr>
        <w:t>O</w:t>
      </w:r>
      <w:r w:rsidRPr="008C47BA">
        <w:rPr>
          <w:rFonts w:ascii="Arial" w:hAnsi="Arial" w:cs="Arial"/>
          <w:b w:val="0"/>
          <w:color w:val="000000"/>
        </w:rPr>
        <w:t xml:space="preserve"> termo psicomotricidade aparece, pela primeira vez, no discurso médico, no campo da Neurologia, quando, no século XIX houve uma preocupação em identificar e nomear as áreas específicas do córtex cerebral segundo as funções desempenhadas por cada uma delas.</w:t>
      </w:r>
    </w:p>
    <w:p w:rsidR="006804B7" w:rsidRDefault="006804B7" w:rsidP="006804B7">
      <w:pPr>
        <w:pStyle w:val="Normal12pt"/>
        <w:spacing w:line="360" w:lineRule="auto"/>
        <w:ind w:firstLine="1701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partir da necessidade médica de encontrar uma área que explique certos fenômenos clínicos é que se nomeia, pela primeira vez, o termo psicomotricidade, no ano de 1870.</w:t>
      </w:r>
    </w:p>
    <w:p w:rsidR="00677520" w:rsidRPr="00677520" w:rsidRDefault="00677520" w:rsidP="0067752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75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primeiras pesquisas que dão origem ao campo psicomotor correspondem a um enfoque eminentemente neurológico.</w:t>
      </w:r>
    </w:p>
    <w:p w:rsidR="00677520" w:rsidRDefault="00677520" w:rsidP="0067752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75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campo patológico destaca-se a figura de Dupré (1909, </w:t>
      </w:r>
      <w:r w:rsidRPr="0067752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apud</w:t>
      </w:r>
      <w:r w:rsidRPr="006775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Jobi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m; Assis, 2013), neuropsiquiatra</w:t>
      </w:r>
      <w:r w:rsidRPr="006775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fundamental importância para o âmbito psicomotor, já que é ele quem afirma a independência da debilidade motora (antecedente do sintoma psicomotor) de um possível correlato neurológico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77520" w:rsidRDefault="00677520" w:rsidP="0067752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Wallon, médico psicólogo, ocupa-se do movimento humano dando-lhe uma categoria fundante como instrumento na construção do psiquismo</w:t>
      </w:r>
      <w:r w:rsidR="008F41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9E278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ele, há uma inter-relação entre movimento, afeto, emoção, meio ambiente e hábitos do indivíduo. É a partir de seus estudos que ocorre o primeiro impulso nas pesquisas de reeducação psicomotora, dentre outras que deram força para a consolidação dessa ciência.</w:t>
      </w:r>
    </w:p>
    <w:p w:rsidR="009E278F" w:rsidRDefault="00661C52" w:rsidP="0067752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década de 70, sobre influência de Wallon, foram realizados trabalhos na área da educação com Picq e Vayer, La Pierre, Le Boulch. </w:t>
      </w:r>
    </w:p>
    <w:p w:rsidR="004C2B08" w:rsidRDefault="004C2B08" w:rsidP="004C2B08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Le Boulch (1986) a educação psicomotora condiciona todos os aprendizados pré-escolares, levando a criança a tomar consciência do seu corpo no espaço e no tempo, adquirindo habilidades de coordenar seus gestos e movimentos. Previne dificuldades que possam surgir durante o processo de ensino aprendizagem na faixa etária estudada.</w:t>
      </w:r>
    </w:p>
    <w:p w:rsidR="004C2B08" w:rsidRDefault="004C2B08" w:rsidP="004C2B08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Piaget (1996) enfatiza que as atividades sensório-motoras são de suma importância para o desenvolvimento da inteligência. </w:t>
      </w:r>
      <w:r w:rsidR="00317AE3">
        <w:rPr>
          <w:rFonts w:ascii="Arial" w:hAnsi="Arial" w:cs="Arial"/>
          <w:sz w:val="24"/>
          <w:szCs w:val="24"/>
        </w:rPr>
        <w:t>Assim sendo</w:t>
      </w:r>
      <w:r>
        <w:rPr>
          <w:rFonts w:ascii="Arial" w:hAnsi="Arial" w:cs="Arial"/>
          <w:sz w:val="24"/>
          <w:szCs w:val="24"/>
        </w:rPr>
        <w:t xml:space="preserve">, a partir da Educação </w:t>
      </w:r>
      <w:r w:rsidR="00317AE3">
        <w:rPr>
          <w:rFonts w:ascii="Arial" w:hAnsi="Arial" w:cs="Arial"/>
          <w:sz w:val="24"/>
          <w:szCs w:val="24"/>
        </w:rPr>
        <w:t>Infantil, deve ser dada ênfase as</w:t>
      </w:r>
      <w:r>
        <w:rPr>
          <w:rFonts w:ascii="Arial" w:hAnsi="Arial" w:cs="Arial"/>
          <w:sz w:val="24"/>
          <w:szCs w:val="24"/>
        </w:rPr>
        <w:t xml:space="preserve"> atividade</w:t>
      </w:r>
      <w:r w:rsidR="00317A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motora</w:t>
      </w:r>
      <w:r w:rsidR="00317A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="00317AE3">
        <w:rPr>
          <w:rFonts w:ascii="Arial" w:hAnsi="Arial" w:cs="Arial"/>
          <w:sz w:val="24"/>
          <w:szCs w:val="24"/>
        </w:rPr>
        <w:t xml:space="preserve">pois são </w:t>
      </w:r>
      <w:r>
        <w:rPr>
          <w:rFonts w:ascii="Arial" w:hAnsi="Arial" w:cs="Arial"/>
          <w:sz w:val="24"/>
          <w:szCs w:val="24"/>
        </w:rPr>
        <w:t>fundamenta</w:t>
      </w:r>
      <w:r w:rsidR="00317AE3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para desenvolv</w:t>
      </w:r>
      <w:r w:rsidR="00317AE3">
        <w:rPr>
          <w:rFonts w:ascii="Arial" w:hAnsi="Arial" w:cs="Arial"/>
          <w:sz w:val="24"/>
          <w:szCs w:val="24"/>
        </w:rPr>
        <w:t>imento integral das crianças.</w:t>
      </w:r>
    </w:p>
    <w:p w:rsidR="00661C52" w:rsidRDefault="00661C52" w:rsidP="0067752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Atualmente a psicomotricidade é reconhecida como uma ciência que se relaciona com vários campos de pesquisa que tem como foco o desenvolvimento infantil.</w:t>
      </w:r>
    </w:p>
    <w:p w:rsidR="00661C52" w:rsidRDefault="00661C52" w:rsidP="00677520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Sociedade Brasileira de Psicomotricidade</w:t>
      </w:r>
      <w:r w:rsidR="00622D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(fundada em 1980) a define como:</w:t>
      </w:r>
    </w:p>
    <w:p w:rsidR="00303CDF" w:rsidRPr="009C01F4" w:rsidRDefault="00303CDF" w:rsidP="00F63F4C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C01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[...] a ciência que tem como objeto o homem através do seu corpo em movimento e em relação ao seu mundo interno e externo, bem como suas possibilidades de perceber, atuar, agir com o outro, com os objetos e consigo mesmo. (</w:t>
      </w:r>
      <w:r w:rsidR="001714F1" w:rsidRPr="009C01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SBP, </w:t>
      </w:r>
      <w:r w:rsidRPr="009C01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2011)</w:t>
      </w:r>
    </w:p>
    <w:p w:rsidR="00E569A1" w:rsidRDefault="00E569A1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E569A1">
        <w:rPr>
          <w:rFonts w:ascii="Arial" w:hAnsi="Arial" w:cs="Arial"/>
          <w:b w:val="0"/>
        </w:rPr>
        <w:t>No</w:t>
      </w:r>
      <w:r>
        <w:rPr>
          <w:rFonts w:ascii="Arial" w:hAnsi="Arial" w:cs="Arial"/>
          <w:b w:val="0"/>
        </w:rPr>
        <w:t xml:space="preserve"> indivíduo psiquismo e motricidade estão interligados, não podendo ser dissociados inclusive no processo educacional. O desenvolvimento integral da criança acontece através do movimento, da sua experiência e sua criatividade, e é aí que a psicomotricidade </w:t>
      </w:r>
      <w:r w:rsidR="00B81017">
        <w:rPr>
          <w:rFonts w:ascii="Arial" w:hAnsi="Arial" w:cs="Arial"/>
          <w:b w:val="0"/>
        </w:rPr>
        <w:t>busca proporcionar na criança seu desenvolvimento integral.</w:t>
      </w:r>
    </w:p>
    <w:p w:rsidR="00B81017" w:rsidRDefault="00B81017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 psicomotricidade enquanto ciência é definida por Müstschele (1996, p32) como: </w:t>
      </w:r>
    </w:p>
    <w:p w:rsidR="00B81017" w:rsidRDefault="00194375" w:rsidP="002823A1">
      <w:pPr>
        <w:pStyle w:val="Normal12pt"/>
        <w:spacing w:line="360" w:lineRule="auto"/>
        <w:ind w:firstLine="1701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="00B81017" w:rsidRPr="00B81017">
        <w:rPr>
          <w:rFonts w:ascii="Arial" w:hAnsi="Arial" w:cs="Arial"/>
          <w:b w:val="0"/>
          <w:sz w:val="20"/>
          <w:szCs w:val="20"/>
        </w:rPr>
        <w:t xml:space="preserve">[...] é a educação do homem pelo movimento. </w:t>
      </w:r>
      <w:r w:rsidR="002823A1">
        <w:rPr>
          <w:rFonts w:ascii="Arial" w:hAnsi="Arial" w:cs="Arial"/>
          <w:b w:val="0"/>
          <w:sz w:val="20"/>
          <w:szCs w:val="20"/>
        </w:rPr>
        <w:t>Eti</w:t>
      </w:r>
      <w:r w:rsidR="00B81017" w:rsidRPr="00B81017">
        <w:rPr>
          <w:rFonts w:ascii="Arial" w:hAnsi="Arial" w:cs="Arial"/>
          <w:b w:val="0"/>
          <w:sz w:val="20"/>
          <w:szCs w:val="20"/>
        </w:rPr>
        <w:t xml:space="preserve">mologicamente </w:t>
      </w:r>
      <w:r w:rsidR="002823A1">
        <w:rPr>
          <w:rFonts w:ascii="Arial" w:hAnsi="Arial" w:cs="Arial"/>
          <w:b w:val="0"/>
          <w:sz w:val="20"/>
          <w:szCs w:val="20"/>
        </w:rPr>
        <w:t xml:space="preserve">    </w:t>
      </w:r>
      <w:r w:rsidR="00B81017" w:rsidRPr="00B81017">
        <w:rPr>
          <w:rFonts w:ascii="Arial" w:hAnsi="Arial" w:cs="Arial"/>
          <w:b w:val="0"/>
          <w:sz w:val="20"/>
          <w:szCs w:val="20"/>
        </w:rPr>
        <w:t>temos; psique: mente. Motricidade é a propriedade que possuem certas células nervosas de determinar a contração muscular. A psicomotricidade é o desenvolvimento do comportamento da criança.</w:t>
      </w:r>
    </w:p>
    <w:p w:rsidR="00B81017" w:rsidRDefault="00B81017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Podemos entender que a criança é capaz de perceber e se relacionar com o mundo exterior através do movimento, pois ele é de suma importância para seu desenvolvimento </w:t>
      </w:r>
      <w:r w:rsidR="005306C1">
        <w:rPr>
          <w:rFonts w:ascii="Arial" w:hAnsi="Arial" w:cs="Arial"/>
          <w:b w:val="0"/>
        </w:rPr>
        <w:t>emocional, mental e corporal.</w:t>
      </w:r>
    </w:p>
    <w:p w:rsidR="005306C1" w:rsidRDefault="00FD31BE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Ajuriaguerra (197</w:t>
      </w:r>
      <w:r w:rsidR="0089021C">
        <w:rPr>
          <w:rFonts w:ascii="Arial" w:hAnsi="Arial" w:cs="Arial"/>
          <w:b w:val="0"/>
        </w:rPr>
        <w:t>6</w:t>
      </w:r>
      <w:r>
        <w:rPr>
          <w:rFonts w:ascii="Arial" w:hAnsi="Arial" w:cs="Arial"/>
          <w:b w:val="0"/>
        </w:rPr>
        <w:t xml:space="preserve">) </w:t>
      </w:r>
      <w:r w:rsidR="0089021C">
        <w:rPr>
          <w:rFonts w:ascii="Arial" w:hAnsi="Arial" w:cs="Arial"/>
          <w:b w:val="0"/>
        </w:rPr>
        <w:t>defende</w:t>
      </w:r>
      <w:r>
        <w:rPr>
          <w:rFonts w:ascii="Arial" w:hAnsi="Arial" w:cs="Arial"/>
          <w:b w:val="0"/>
        </w:rPr>
        <w:t xml:space="preserve"> que a evolução da criança </w:t>
      </w:r>
      <w:r w:rsidR="0089021C">
        <w:rPr>
          <w:rFonts w:ascii="Arial" w:hAnsi="Arial" w:cs="Arial"/>
          <w:b w:val="0"/>
        </w:rPr>
        <w:t>ocorre pela conscientização dela em relação ao seu corpo e trata o corpo como uma unidade essencial para o desenvolvimento mental, afetivo e motor</w:t>
      </w:r>
      <w:r>
        <w:rPr>
          <w:rFonts w:ascii="Arial" w:hAnsi="Arial" w:cs="Arial"/>
          <w:b w:val="0"/>
        </w:rPr>
        <w:t>.</w:t>
      </w:r>
    </w:p>
    <w:p w:rsidR="008D48C7" w:rsidRDefault="008D48C7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Assim, a psicomotricidade </w:t>
      </w:r>
      <w:r w:rsidR="003979BD">
        <w:rPr>
          <w:rFonts w:ascii="Arial" w:hAnsi="Arial" w:cs="Arial"/>
          <w:b w:val="0"/>
        </w:rPr>
        <w:t>organiza</w:t>
      </w:r>
      <w:r>
        <w:rPr>
          <w:rFonts w:ascii="Arial" w:hAnsi="Arial" w:cs="Arial"/>
          <w:b w:val="0"/>
        </w:rPr>
        <w:t xml:space="preserve"> o equilíbrio do indivíduo, proporcionando possibilidades de encontrar seu </w:t>
      </w:r>
      <w:r w:rsidR="003979BD">
        <w:rPr>
          <w:rFonts w:ascii="Arial" w:hAnsi="Arial" w:cs="Arial"/>
          <w:b w:val="0"/>
        </w:rPr>
        <w:t>lugar</w:t>
      </w:r>
      <w:r>
        <w:rPr>
          <w:rFonts w:ascii="Arial" w:hAnsi="Arial" w:cs="Arial"/>
          <w:b w:val="0"/>
        </w:rPr>
        <w:t xml:space="preserve"> e se identificar com o meio que faz parte.</w:t>
      </w:r>
    </w:p>
    <w:p w:rsidR="00194375" w:rsidRDefault="00194375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194375">
        <w:rPr>
          <w:rFonts w:ascii="Arial" w:hAnsi="Arial" w:cs="Arial"/>
          <w:b w:val="0"/>
        </w:rPr>
        <w:t>Piaget, Wallon, La Pierre e Le Boulch</w:t>
      </w:r>
      <w:r>
        <w:rPr>
          <w:rFonts w:ascii="Arial" w:hAnsi="Arial" w:cs="Arial"/>
          <w:b w:val="0"/>
        </w:rPr>
        <w:t>,</w:t>
      </w:r>
      <w:r w:rsidRPr="00194375">
        <w:rPr>
          <w:rFonts w:ascii="Arial" w:hAnsi="Arial" w:cs="Arial"/>
          <w:b w:val="0"/>
        </w:rPr>
        <w:t xml:space="preserve"> enfatizam a import</w:t>
      </w:r>
      <w:r>
        <w:rPr>
          <w:rFonts w:ascii="Arial" w:hAnsi="Arial" w:cs="Arial"/>
          <w:b w:val="0"/>
        </w:rPr>
        <w:t>â</w:t>
      </w:r>
      <w:r w:rsidRPr="00194375">
        <w:rPr>
          <w:rFonts w:ascii="Arial" w:hAnsi="Arial" w:cs="Arial"/>
          <w:b w:val="0"/>
        </w:rPr>
        <w:t xml:space="preserve">ncia da </w:t>
      </w:r>
      <w:r>
        <w:rPr>
          <w:rFonts w:ascii="Arial" w:hAnsi="Arial" w:cs="Arial"/>
          <w:b w:val="0"/>
        </w:rPr>
        <w:t>psicomotricidade no processo de ensino-aprendizagem.</w:t>
      </w:r>
    </w:p>
    <w:p w:rsidR="00194375" w:rsidRDefault="00194375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194375">
        <w:rPr>
          <w:rFonts w:ascii="Arial" w:hAnsi="Arial" w:cs="Arial"/>
          <w:b w:val="0"/>
        </w:rPr>
        <w:t>Segundo La</w:t>
      </w:r>
      <w:r w:rsidR="0009692A">
        <w:rPr>
          <w:rFonts w:ascii="Arial" w:hAnsi="Arial" w:cs="Arial"/>
          <w:b w:val="0"/>
        </w:rPr>
        <w:t xml:space="preserve"> P</w:t>
      </w:r>
      <w:r w:rsidRPr="00194375">
        <w:rPr>
          <w:rFonts w:ascii="Arial" w:hAnsi="Arial" w:cs="Arial"/>
          <w:b w:val="0"/>
        </w:rPr>
        <w:t>ierre (1986) e Le Boulch (1986)</w:t>
      </w:r>
      <w:r w:rsidR="003979BD">
        <w:rPr>
          <w:rFonts w:ascii="Arial" w:hAnsi="Arial" w:cs="Arial"/>
          <w:b w:val="0"/>
        </w:rPr>
        <w:t>,</w:t>
      </w:r>
      <w:r w:rsidRPr="00194375">
        <w:rPr>
          <w:rFonts w:ascii="Arial" w:hAnsi="Arial" w:cs="Arial"/>
          <w:b w:val="0"/>
        </w:rPr>
        <w:t xml:space="preserve"> a psicomotricidade deve ser uma formação de base indispensável para toda criança, pois oferece uma melhor capacitação ao aluno para maior assimilação das aprendizagens escolares. Um bom desenvolvimento psicomotor proporciona a aluno algumas capacidades básicas para um desempenho escolar favoráve</w:t>
      </w:r>
      <w:r>
        <w:rPr>
          <w:rFonts w:ascii="Arial" w:hAnsi="Arial" w:cs="Arial"/>
          <w:b w:val="0"/>
        </w:rPr>
        <w:t>l.</w:t>
      </w:r>
    </w:p>
    <w:p w:rsidR="001C287F" w:rsidRDefault="001C287F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Segundo o Referencial Curricular Nacional para Educação Infantil </w:t>
      </w:r>
      <w:r w:rsidR="001714F1">
        <w:rPr>
          <w:rFonts w:ascii="Arial" w:hAnsi="Arial" w:cs="Arial"/>
          <w:b w:val="0"/>
        </w:rPr>
        <w:t>(</w:t>
      </w:r>
      <w:r>
        <w:rPr>
          <w:rFonts w:ascii="Arial" w:hAnsi="Arial" w:cs="Arial"/>
          <w:b w:val="0"/>
        </w:rPr>
        <w:t>P.15):</w:t>
      </w:r>
    </w:p>
    <w:p w:rsidR="00814C89" w:rsidRDefault="001C287F" w:rsidP="00814C89">
      <w:pPr>
        <w:pStyle w:val="Normal12pt"/>
        <w:spacing w:line="360" w:lineRule="auto"/>
        <w:ind w:firstLine="1701"/>
        <w:rPr>
          <w:rFonts w:ascii="Arial" w:hAnsi="Arial" w:cs="Arial"/>
          <w:b w:val="0"/>
          <w:sz w:val="20"/>
          <w:szCs w:val="20"/>
        </w:rPr>
      </w:pPr>
      <w:r w:rsidRPr="001C287F">
        <w:rPr>
          <w:rFonts w:ascii="Arial" w:hAnsi="Arial" w:cs="Arial"/>
          <w:b w:val="0"/>
          <w:sz w:val="20"/>
          <w:szCs w:val="20"/>
        </w:rPr>
        <w:t xml:space="preserve">[...] Ao movimentarem-se, as crianças expressam sentimentos, </w:t>
      </w:r>
    </w:p>
    <w:p w:rsidR="00814C89" w:rsidRDefault="001C287F" w:rsidP="00814C89">
      <w:pPr>
        <w:pStyle w:val="Normal12pt"/>
        <w:spacing w:line="360" w:lineRule="auto"/>
        <w:ind w:firstLine="1701"/>
        <w:rPr>
          <w:rFonts w:ascii="Arial" w:hAnsi="Arial" w:cs="Arial"/>
          <w:b w:val="0"/>
          <w:sz w:val="20"/>
          <w:szCs w:val="20"/>
        </w:rPr>
      </w:pPr>
      <w:r w:rsidRPr="001C287F">
        <w:rPr>
          <w:rFonts w:ascii="Arial" w:hAnsi="Arial" w:cs="Arial"/>
          <w:b w:val="0"/>
          <w:sz w:val="20"/>
          <w:szCs w:val="20"/>
        </w:rPr>
        <w:t>emoções e pensamentos, ampliando as possibilidades do uso</w:t>
      </w:r>
    </w:p>
    <w:p w:rsidR="001C287F" w:rsidRPr="001C287F" w:rsidRDefault="001C287F" w:rsidP="00814C89">
      <w:pPr>
        <w:pStyle w:val="Normal12pt"/>
        <w:spacing w:line="360" w:lineRule="auto"/>
        <w:ind w:firstLine="1701"/>
        <w:rPr>
          <w:rFonts w:ascii="Arial" w:hAnsi="Arial" w:cs="Arial"/>
          <w:b w:val="0"/>
          <w:sz w:val="20"/>
          <w:szCs w:val="20"/>
        </w:rPr>
      </w:pPr>
      <w:r w:rsidRPr="001C287F">
        <w:rPr>
          <w:rFonts w:ascii="Arial" w:hAnsi="Arial" w:cs="Arial"/>
          <w:b w:val="0"/>
          <w:sz w:val="20"/>
          <w:szCs w:val="20"/>
        </w:rPr>
        <w:t xml:space="preserve"> significativo de gestos e posturas corporais.</w:t>
      </w:r>
    </w:p>
    <w:p w:rsidR="001C287F" w:rsidRDefault="003979BD" w:rsidP="001C287F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676983">
        <w:rPr>
          <w:rFonts w:ascii="Arial" w:hAnsi="Arial" w:cs="Arial"/>
          <w:b w:val="0"/>
        </w:rPr>
        <w:t>Assim</w:t>
      </w:r>
      <w:r w:rsidR="00676983" w:rsidRPr="00676983">
        <w:rPr>
          <w:rFonts w:ascii="Arial" w:hAnsi="Arial" w:cs="Arial"/>
          <w:b w:val="0"/>
        </w:rPr>
        <w:t xml:space="preserve"> a psicomotricidade tem um </w:t>
      </w:r>
      <w:r w:rsidR="001C287F" w:rsidRPr="00676983">
        <w:rPr>
          <w:rFonts w:ascii="Arial" w:hAnsi="Arial" w:cs="Arial"/>
          <w:b w:val="0"/>
        </w:rPr>
        <w:t>desempenho</w:t>
      </w:r>
      <w:r w:rsidR="00676983" w:rsidRPr="00676983">
        <w:rPr>
          <w:rFonts w:ascii="Arial" w:hAnsi="Arial" w:cs="Arial"/>
          <w:b w:val="0"/>
        </w:rPr>
        <w:t xml:space="preserve"> muito importante na educação infantil, partindo do movimento do corpo e envolvendo a fase não-</w:t>
      </w:r>
      <w:r w:rsidR="005D43AE">
        <w:rPr>
          <w:rFonts w:ascii="Arial" w:hAnsi="Arial" w:cs="Arial"/>
          <w:b w:val="0"/>
        </w:rPr>
        <w:t>or</w:t>
      </w:r>
      <w:r w:rsidR="00676983" w:rsidRPr="00676983">
        <w:rPr>
          <w:rFonts w:ascii="Arial" w:hAnsi="Arial" w:cs="Arial"/>
          <w:b w:val="0"/>
        </w:rPr>
        <w:t>al da criança,</w:t>
      </w:r>
      <w:r w:rsidR="001C287F">
        <w:rPr>
          <w:rFonts w:ascii="Arial" w:hAnsi="Arial" w:cs="Arial"/>
          <w:b w:val="0"/>
        </w:rPr>
        <w:t xml:space="preserve"> onde</w:t>
      </w:r>
      <w:r w:rsidR="00676983" w:rsidRPr="00676983">
        <w:rPr>
          <w:rFonts w:ascii="Arial" w:hAnsi="Arial" w:cs="Arial"/>
          <w:b w:val="0"/>
        </w:rPr>
        <w:t xml:space="preserve"> possibilita a construção do psiquismo, interagindo com tudo e com todos que </w:t>
      </w:r>
      <w:r w:rsidR="001C287F">
        <w:rPr>
          <w:rFonts w:ascii="Arial" w:hAnsi="Arial" w:cs="Arial"/>
          <w:b w:val="0"/>
        </w:rPr>
        <w:t>fazem parte do seu dia-a-dia.</w:t>
      </w:r>
    </w:p>
    <w:p w:rsidR="000D781B" w:rsidRDefault="000D781B" w:rsidP="001C287F">
      <w:pPr>
        <w:pStyle w:val="Normal12pt"/>
        <w:spacing w:line="360" w:lineRule="auto"/>
        <w:ind w:firstLine="1701"/>
        <w:rPr>
          <w:rFonts w:ascii="Helvetica" w:hAnsi="Helvetica" w:cs="Helvetica"/>
          <w:b w:val="0"/>
          <w:color w:val="000000"/>
        </w:rPr>
      </w:pPr>
      <w:r w:rsidRPr="00317AE3">
        <w:rPr>
          <w:rFonts w:ascii="Helvetica" w:hAnsi="Helvetica" w:cs="Helvetica"/>
          <w:b w:val="0"/>
          <w:color w:val="000000"/>
        </w:rPr>
        <w:t>De acordo com a Lei de Diretrizes e Bases da Educação de 20 de dezembro de 1996 (Lei 9394) art. 29 “a educação infantil, primeira etapa da educação básica, tem como finalidade o desenvolvimento integral da criança até 6 anos de idade, em seus aspectos físico, psicológico, intelectual e social, complementando a ação da família e da comunidade” (BRASIL, 1996).</w:t>
      </w:r>
    </w:p>
    <w:p w:rsidR="00BA1F9A" w:rsidRPr="00317AE3" w:rsidRDefault="00BA1F9A" w:rsidP="001C287F">
      <w:pPr>
        <w:pStyle w:val="Normal12pt"/>
        <w:spacing w:line="360" w:lineRule="auto"/>
        <w:ind w:firstLine="1701"/>
        <w:rPr>
          <w:rFonts w:ascii="Helvetica" w:hAnsi="Helvetica" w:cs="Helvetica"/>
          <w:b w:val="0"/>
          <w:color w:val="000000"/>
        </w:rPr>
      </w:pPr>
      <w:r>
        <w:rPr>
          <w:rFonts w:ascii="Helvetica" w:hAnsi="Helvetica" w:cs="Helvetica"/>
          <w:b w:val="0"/>
          <w:color w:val="000000"/>
        </w:rPr>
        <w:t>Wallon diz:</w:t>
      </w:r>
    </w:p>
    <w:p w:rsidR="00814C89" w:rsidRDefault="00814C89" w:rsidP="00814C89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(...) o movimento é a única expressão e o primeiro instrumento do</w:t>
      </w:r>
    </w:p>
    <w:p w:rsidR="00814C89" w:rsidRDefault="00814C89" w:rsidP="00814C89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psiquismo. O movimento (ação), pensamento e linguagem são unidades</w:t>
      </w:r>
    </w:p>
    <w:p w:rsidR="00814C89" w:rsidRDefault="00814C89" w:rsidP="00814C89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inseparáveis. O movimento é o pensamento em ato, e</w:t>
      </w:r>
      <w:r w:rsidR="001714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pensamento é </w:t>
      </w:r>
      <w:r w:rsidR="00BA1F9A">
        <w:rPr>
          <w:rFonts w:ascii="Arial" w:hAnsi="Arial" w:cs="Arial"/>
          <w:sz w:val="20"/>
          <w:szCs w:val="20"/>
        </w:rPr>
        <w:t>o</w:t>
      </w:r>
    </w:p>
    <w:p w:rsidR="00814C89" w:rsidRDefault="00814C89" w:rsidP="00814C89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movimento em ato (WALLON, 1979, p.33).</w:t>
      </w:r>
    </w:p>
    <w:p w:rsidR="00814C89" w:rsidRDefault="00814C89" w:rsidP="00814C89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Wallon (1979),</w:t>
      </w:r>
      <w:r w:rsidR="00061FD5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a evolução da criança, estão relacionadas a motricidade, afetividade e a inteligência.</w:t>
      </w:r>
      <w:r w:rsidRPr="00814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motricidade é uma das origens da vida intelectual, assim </w:t>
      </w:r>
      <w:r w:rsidR="00061FD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aracteriza</w:t>
      </w:r>
      <w:r w:rsidR="00061FD5">
        <w:rPr>
          <w:rFonts w:ascii="Arial" w:hAnsi="Arial" w:cs="Arial"/>
          <w:sz w:val="24"/>
          <w:szCs w:val="24"/>
        </w:rPr>
        <w:t>ndo-se como um dos</w:t>
      </w:r>
      <w:r>
        <w:rPr>
          <w:rFonts w:ascii="Arial" w:hAnsi="Arial" w:cs="Arial"/>
          <w:sz w:val="24"/>
          <w:szCs w:val="24"/>
        </w:rPr>
        <w:t xml:space="preserve"> elementos fundamentais </w:t>
      </w:r>
      <w:r w:rsidR="00061FD5">
        <w:rPr>
          <w:rFonts w:ascii="Arial" w:hAnsi="Arial" w:cs="Arial"/>
          <w:sz w:val="24"/>
          <w:szCs w:val="24"/>
        </w:rPr>
        <w:t>a ser trabalhado n</w:t>
      </w:r>
      <w:r>
        <w:rPr>
          <w:rFonts w:ascii="Arial" w:hAnsi="Arial" w:cs="Arial"/>
          <w:sz w:val="24"/>
          <w:szCs w:val="24"/>
        </w:rPr>
        <w:t>a Educação Infantil. O conhecimento, a consciência e o desenvolvimento geral da personalidade da criança não podem ser isolados das emoções. Nesta perspectiva constroem o conhecimento a partir das interações que estabelecem com</w:t>
      </w:r>
      <w:r w:rsidR="00061F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pessoas e com o meio em que vivem.</w:t>
      </w:r>
    </w:p>
    <w:p w:rsidR="004A51C4" w:rsidRDefault="004A51C4" w:rsidP="00814C89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 psicomotoras visam proporcionar a ativação dos seguintes processos:</w:t>
      </w:r>
    </w:p>
    <w:p w:rsidR="004A51C4" w:rsidRDefault="004A51C4" w:rsidP="004A51C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Vivenciar estímulos sensoriais que discriminem as partes do corpo</w:t>
      </w:r>
      <w:r w:rsidR="00D46B7D">
        <w:rPr>
          <w:rFonts w:ascii="Arial" w:hAnsi="Arial" w:cs="Arial"/>
          <w:sz w:val="24"/>
          <w:szCs w:val="24"/>
        </w:rPr>
        <w:t xml:space="preserve"> e assim exercer um controle sobre elas. Implicando na aquisição da percepção e controle do corpo, lateralidade, equilíbrio, controle muscular e controle da respiração.</w:t>
      </w:r>
    </w:p>
    <w:p w:rsidR="00D46B7D" w:rsidRDefault="00D46B7D" w:rsidP="004A51C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Vivenciar através da relação do próprio corpo com os objetos, noções de espaço e tempo.</w:t>
      </w:r>
    </w:p>
    <w:p w:rsidR="00D46B7D" w:rsidRPr="00D46B7D" w:rsidRDefault="00D46B7D" w:rsidP="00D46B7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6B7D">
        <w:rPr>
          <w:rFonts w:ascii="Arial" w:hAnsi="Arial" w:cs="Arial"/>
          <w:sz w:val="24"/>
          <w:szCs w:val="24"/>
        </w:rPr>
        <w:t>Vivenciar situações que possam facilitar o processo de aprendizagem da leitura e escrita, por meio de atividades que trabalhem a coordenação viso-manual.</w:t>
      </w:r>
    </w:p>
    <w:p w:rsidR="00F178B2" w:rsidRDefault="003979BD" w:rsidP="00F178B2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Vamos agora para as principais categorias com as quais trabalha esta área do conhecimento, que são estimulação, educação, reeducação e terapia psicomotora. </w:t>
      </w:r>
    </w:p>
    <w:p w:rsidR="00F178B2" w:rsidRDefault="00F178B2" w:rsidP="00F178B2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817AF" w:rsidRDefault="00F178B2" w:rsidP="0001772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017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Start"/>
      <w:r w:rsidR="000177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2C7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="00C817AF" w:rsidRPr="00C817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Estimulação Psicomotora</w:t>
      </w:r>
    </w:p>
    <w:p w:rsidR="00017722" w:rsidRPr="00F178B2" w:rsidRDefault="00017722" w:rsidP="0001772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04B7" w:rsidRDefault="00FB01C0" w:rsidP="000D781B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17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estimulação psicomotora podemos entender como o processo que irá contribuir para um desenvolvimento harmonioso da criança no seu início de vida. A estimulação quer dizer despertar, desabrochar o movimento.</w:t>
      </w:r>
    </w:p>
    <w:p w:rsidR="00017722" w:rsidRDefault="00017722" w:rsidP="000D781B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817AF" w:rsidRDefault="008D2C73" w:rsidP="000177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1.2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</w:t>
      </w:r>
      <w:proofErr w:type="gramEnd"/>
      <w:r w:rsidR="00C817AF" w:rsidRPr="00C817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Educação Psicomotora</w:t>
      </w:r>
    </w:p>
    <w:p w:rsidR="00017722" w:rsidRPr="00C817AF" w:rsidRDefault="00017722" w:rsidP="000177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B01C0" w:rsidRPr="00C817AF" w:rsidRDefault="00FB01C0" w:rsidP="000D781B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17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Já a educação psicomotora abrange todas as etapas de aprendizagens da criança,</w:t>
      </w:r>
      <w:r w:rsidR="00FE4BD9" w:rsidRPr="00C817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817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acontece em </w:t>
      </w:r>
      <w:r w:rsidR="00FE4BD9" w:rsidRPr="00C817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os momentos da vida através das percepções vivenciadas, como uma intervenção nos aspectos cognitivos, motor e emocional, estruturando o indivíduo como um todo.</w:t>
      </w:r>
    </w:p>
    <w:p w:rsidR="004B0607" w:rsidRDefault="004B0607" w:rsidP="004B060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Le Boulch (1986, p. 25)</w:t>
      </w:r>
    </w:p>
    <w:p w:rsidR="004B0607" w:rsidRDefault="00C817AF" w:rsidP="004B060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4B0607">
        <w:rPr>
          <w:rFonts w:ascii="Arial" w:hAnsi="Arial" w:cs="Arial"/>
          <w:sz w:val="20"/>
          <w:szCs w:val="20"/>
        </w:rPr>
        <w:t>A educação psicomotora deve ser considerada como uma educação de</w:t>
      </w:r>
    </w:p>
    <w:p w:rsidR="004B0607" w:rsidRDefault="004B0607" w:rsidP="004B0607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0"/>
          <w:szCs w:val="20"/>
        </w:rPr>
        <w:t>base na escola primária. Ela condiciona todos os aprendizados pré- escolares; leva a criança a tomar consciência do seu corpo, da lateralidade, a situar-se no espaço, a dominar o tempo, a adquirir habilmente a coordenação de seus gestos e movimentos. A educação psicomotora deve ser praticada desde a mais tenra idade; conduzida com perseverança, permite prevenir inadaptações, difíceis de corrigir quando já estruturadas.</w:t>
      </w:r>
      <w:r w:rsidR="00C817AF">
        <w:rPr>
          <w:rFonts w:ascii="Arial" w:hAnsi="Arial" w:cs="Arial"/>
          <w:sz w:val="20"/>
          <w:szCs w:val="20"/>
        </w:rPr>
        <w:t>”</w:t>
      </w:r>
    </w:p>
    <w:p w:rsidR="00523BD6" w:rsidRDefault="00523BD6" w:rsidP="000D781B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autor entende que é um método para enfatizar a autonomia, a eficiência e o rendimento motor, transformando o corpo em um instrumento de ação sobre o mundo e de interação com seus pares.</w:t>
      </w:r>
    </w:p>
    <w:p w:rsidR="009F263A" w:rsidRDefault="006D36F1" w:rsidP="000D781B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17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Portanto a educação psicomotora é uma técnica, que através de jogos e exercícios levam a criança ao seu desenvolvimento integral.</w:t>
      </w:r>
    </w:p>
    <w:p w:rsidR="00A23833" w:rsidRPr="00C817AF" w:rsidRDefault="00A23833" w:rsidP="000D781B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817AF" w:rsidRDefault="008D2C73" w:rsidP="00017722">
      <w:pPr>
        <w:pStyle w:val="Normal12p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1.3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C817AF" w:rsidRPr="00C817AF">
        <w:rPr>
          <w:rFonts w:ascii="Arial" w:hAnsi="Arial" w:cs="Arial"/>
        </w:rPr>
        <w:t>Reeducação Psicomotora</w:t>
      </w:r>
    </w:p>
    <w:p w:rsidR="00017722" w:rsidRPr="00C817AF" w:rsidRDefault="00017722" w:rsidP="00017722">
      <w:pPr>
        <w:pStyle w:val="Normal12pt"/>
        <w:spacing w:line="360" w:lineRule="auto"/>
        <w:rPr>
          <w:rFonts w:ascii="Arial" w:hAnsi="Arial" w:cs="Arial"/>
        </w:rPr>
      </w:pPr>
    </w:p>
    <w:p w:rsidR="000D781B" w:rsidRDefault="00FE4BD9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C817AF">
        <w:rPr>
          <w:rFonts w:ascii="Arial" w:hAnsi="Arial" w:cs="Arial"/>
          <w:b w:val="0"/>
        </w:rPr>
        <w:t>Reeducação psicomotora é a ação desenvolvida em pessoas que sofrem com perturbação ou distúrbios psicomotores.</w:t>
      </w:r>
      <w:r w:rsidR="009F263A" w:rsidRPr="00C817AF">
        <w:rPr>
          <w:rFonts w:ascii="Arial" w:hAnsi="Arial" w:cs="Arial"/>
          <w:b w:val="0"/>
        </w:rPr>
        <w:t xml:space="preserve"> E tem como objetivo</w:t>
      </w:r>
      <w:r w:rsidRPr="00C817AF">
        <w:rPr>
          <w:rFonts w:ascii="Arial" w:hAnsi="Arial" w:cs="Arial"/>
          <w:b w:val="0"/>
        </w:rPr>
        <w:t xml:space="preserve"> </w:t>
      </w:r>
      <w:r w:rsidR="009F263A" w:rsidRPr="00C817AF">
        <w:rPr>
          <w:rFonts w:ascii="Arial" w:hAnsi="Arial" w:cs="Arial"/>
          <w:b w:val="0"/>
        </w:rPr>
        <w:t>retomar as vivências anteriores com falhas ou em que as fases foram ultrapassadas inadequadamente.</w:t>
      </w:r>
    </w:p>
    <w:p w:rsidR="00A23833" w:rsidRPr="00C817AF" w:rsidRDefault="00A23833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</w:p>
    <w:p w:rsidR="009F263A" w:rsidRDefault="008D2C73" w:rsidP="00017722">
      <w:pPr>
        <w:pStyle w:val="Normal12p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1.4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9F263A" w:rsidRPr="00C817AF">
        <w:rPr>
          <w:rFonts w:ascii="Arial" w:hAnsi="Arial" w:cs="Arial"/>
        </w:rPr>
        <w:t>Terapia psicomotora</w:t>
      </w:r>
    </w:p>
    <w:p w:rsidR="00017722" w:rsidRPr="00C817AF" w:rsidRDefault="00017722" w:rsidP="00017722">
      <w:pPr>
        <w:pStyle w:val="Normal12pt"/>
        <w:spacing w:line="360" w:lineRule="auto"/>
        <w:rPr>
          <w:rFonts w:ascii="Arial" w:hAnsi="Arial" w:cs="Arial"/>
        </w:rPr>
      </w:pPr>
    </w:p>
    <w:p w:rsidR="009F263A" w:rsidRDefault="009F263A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  <w:sz w:val="20"/>
          <w:szCs w:val="20"/>
        </w:rPr>
      </w:pPr>
      <w:r w:rsidRPr="002823A1">
        <w:rPr>
          <w:rFonts w:ascii="Arial" w:hAnsi="Arial" w:cs="Arial"/>
          <w:b w:val="0"/>
          <w:sz w:val="20"/>
          <w:szCs w:val="20"/>
        </w:rPr>
        <w:t>Dirigida a indivíduos com conflitos mais profundos</w:t>
      </w:r>
      <w:r w:rsidR="006D36F1" w:rsidRPr="002823A1">
        <w:rPr>
          <w:rFonts w:ascii="Arial" w:hAnsi="Arial" w:cs="Arial"/>
          <w:b w:val="0"/>
          <w:sz w:val="20"/>
          <w:szCs w:val="20"/>
        </w:rPr>
        <w:t xml:space="preserve"> na sua estruturação, associados aos [aspectos] funcionais ou com desorganização total da sua harmonia corporal e pessoal. </w:t>
      </w:r>
      <w:r w:rsidR="002823A1">
        <w:rPr>
          <w:rFonts w:ascii="Arial" w:hAnsi="Arial" w:cs="Arial"/>
          <w:b w:val="0"/>
          <w:sz w:val="20"/>
          <w:szCs w:val="20"/>
        </w:rPr>
        <w:t xml:space="preserve">Envolve [por </w:t>
      </w:r>
      <w:r w:rsidR="006D36F1" w:rsidRPr="002823A1">
        <w:rPr>
          <w:rFonts w:ascii="Arial" w:hAnsi="Arial" w:cs="Arial"/>
          <w:b w:val="0"/>
          <w:sz w:val="20"/>
          <w:szCs w:val="20"/>
        </w:rPr>
        <w:t>exemplo</w:t>
      </w:r>
      <w:r w:rsidR="004B0607">
        <w:rPr>
          <w:rFonts w:ascii="Arial" w:hAnsi="Arial" w:cs="Arial"/>
          <w:b w:val="0"/>
          <w:sz w:val="20"/>
          <w:szCs w:val="20"/>
        </w:rPr>
        <w:t>,</w:t>
      </w:r>
      <w:r w:rsidR="006D36F1" w:rsidRPr="002823A1">
        <w:rPr>
          <w:rFonts w:ascii="Arial" w:hAnsi="Arial" w:cs="Arial"/>
          <w:b w:val="0"/>
          <w:sz w:val="20"/>
          <w:szCs w:val="20"/>
        </w:rPr>
        <w:t>] crianças com agressividade acentuada, pulsões motoras incontroladas, casos de excepcionalidade e dificuldade de relacionamento corporal e também destinadas a indivíduos que possuem associações de transtornos de personalidade. Esta baseada nas relações e análise de</w:t>
      </w:r>
      <w:r w:rsidR="002823A1" w:rsidRPr="002823A1">
        <w:rPr>
          <w:rFonts w:ascii="Arial" w:hAnsi="Arial" w:cs="Arial"/>
          <w:b w:val="0"/>
          <w:sz w:val="20"/>
          <w:szCs w:val="20"/>
        </w:rPr>
        <w:t>ssas relações por meio do jogo de movimentos corporais.</w:t>
      </w:r>
      <w:r w:rsidR="002823A1">
        <w:rPr>
          <w:rFonts w:ascii="Arial" w:hAnsi="Arial" w:cs="Arial"/>
          <w:b w:val="0"/>
          <w:sz w:val="20"/>
          <w:szCs w:val="20"/>
        </w:rPr>
        <w:t xml:space="preserve"> </w:t>
      </w:r>
      <w:r w:rsidR="002823A1" w:rsidRPr="002823A1">
        <w:rPr>
          <w:rFonts w:ascii="Arial" w:hAnsi="Arial" w:cs="Arial"/>
          <w:b w:val="0"/>
          <w:sz w:val="20"/>
          <w:szCs w:val="20"/>
        </w:rPr>
        <w:t>(BUENO, 1997, p.85)</w:t>
      </w:r>
    </w:p>
    <w:p w:rsidR="004B0607" w:rsidRDefault="004B0607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  <w:sz w:val="20"/>
          <w:szCs w:val="20"/>
        </w:rPr>
      </w:pPr>
    </w:p>
    <w:p w:rsidR="004F0CE8" w:rsidRDefault="008D2C73" w:rsidP="00017722">
      <w:pPr>
        <w:pStyle w:val="Normal12pt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="004F0CE8" w:rsidRPr="001836F5">
        <w:rPr>
          <w:rFonts w:ascii="Arial" w:hAnsi="Arial" w:cs="Arial"/>
        </w:rPr>
        <w:t>ELEMENTOS DA PSICOMOTRICIDADE</w:t>
      </w:r>
    </w:p>
    <w:p w:rsidR="00017722" w:rsidRPr="001836F5" w:rsidRDefault="00017722" w:rsidP="00017722">
      <w:pPr>
        <w:pStyle w:val="Normal12pt"/>
        <w:spacing w:line="360" w:lineRule="auto"/>
        <w:rPr>
          <w:rFonts w:ascii="Arial" w:hAnsi="Arial" w:cs="Arial"/>
        </w:rPr>
      </w:pPr>
    </w:p>
    <w:p w:rsidR="00C817AF" w:rsidRDefault="00116305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1836F5">
        <w:rPr>
          <w:rFonts w:ascii="Arial" w:hAnsi="Arial" w:cs="Arial"/>
          <w:b w:val="0"/>
        </w:rPr>
        <w:t>Vamos agora conhecer os elementos fundamentais sobre a teoria e a técnica no campo da psicomotricidade.</w:t>
      </w:r>
    </w:p>
    <w:p w:rsidR="00A23833" w:rsidRPr="001836F5" w:rsidRDefault="00A23833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</w:p>
    <w:p w:rsidR="00116305" w:rsidRDefault="008D2C73" w:rsidP="00017722">
      <w:pPr>
        <w:pStyle w:val="Normal12p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proofErr w:type="gramStart"/>
      <w:r>
        <w:rPr>
          <w:rFonts w:ascii="Arial" w:hAnsi="Arial" w:cs="Arial"/>
        </w:rPr>
        <w:t xml:space="preserve"> </w:t>
      </w:r>
      <w:r w:rsidR="00AF7853">
        <w:rPr>
          <w:rFonts w:ascii="Arial" w:hAnsi="Arial" w:cs="Arial"/>
        </w:rPr>
        <w:t xml:space="preserve"> </w:t>
      </w:r>
      <w:proofErr w:type="gramEnd"/>
      <w:r w:rsidR="00070447">
        <w:rPr>
          <w:rFonts w:ascii="Arial" w:hAnsi="Arial" w:cs="Arial"/>
        </w:rPr>
        <w:t>ESQUEMA CORPORAL</w:t>
      </w:r>
    </w:p>
    <w:p w:rsidR="00017722" w:rsidRPr="001836F5" w:rsidRDefault="00017722" w:rsidP="00017722">
      <w:pPr>
        <w:pStyle w:val="Normal12pt"/>
        <w:spacing w:line="360" w:lineRule="auto"/>
        <w:rPr>
          <w:rFonts w:ascii="Arial" w:hAnsi="Arial" w:cs="Arial"/>
        </w:rPr>
      </w:pPr>
    </w:p>
    <w:p w:rsidR="004F0CE8" w:rsidRPr="001836F5" w:rsidRDefault="001836F5" w:rsidP="001836F5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836F5">
        <w:rPr>
          <w:rFonts w:ascii="Arial" w:hAnsi="Arial" w:cs="Arial"/>
          <w:sz w:val="24"/>
          <w:szCs w:val="24"/>
        </w:rPr>
        <w:t>O esquema corporal se</w:t>
      </w:r>
      <w:r w:rsidR="00116305" w:rsidRPr="001836F5">
        <w:rPr>
          <w:rFonts w:ascii="Arial" w:hAnsi="Arial" w:cs="Arial"/>
          <w:sz w:val="24"/>
          <w:szCs w:val="24"/>
        </w:rPr>
        <w:t xml:space="preserve"> constrói a partir da experiência corporal e se organiza pela</w:t>
      </w:r>
      <w:r w:rsidRPr="001836F5">
        <w:rPr>
          <w:rFonts w:ascii="Arial" w:hAnsi="Arial" w:cs="Arial"/>
          <w:sz w:val="24"/>
          <w:szCs w:val="24"/>
        </w:rPr>
        <w:t xml:space="preserve"> </w:t>
      </w:r>
      <w:r w:rsidR="00116305" w:rsidRPr="001836F5">
        <w:rPr>
          <w:rFonts w:ascii="Arial" w:hAnsi="Arial" w:cs="Arial"/>
          <w:sz w:val="24"/>
          <w:szCs w:val="24"/>
        </w:rPr>
        <w:t>experi</w:t>
      </w:r>
      <w:r w:rsidRPr="001836F5">
        <w:rPr>
          <w:rFonts w:ascii="Arial" w:hAnsi="Arial" w:cs="Arial"/>
          <w:sz w:val="24"/>
          <w:szCs w:val="24"/>
        </w:rPr>
        <w:t>ê</w:t>
      </w:r>
      <w:r w:rsidR="00116305" w:rsidRPr="001836F5">
        <w:rPr>
          <w:rFonts w:ascii="Arial" w:hAnsi="Arial" w:cs="Arial"/>
          <w:sz w:val="24"/>
          <w:szCs w:val="24"/>
        </w:rPr>
        <w:t xml:space="preserve">ncia do corpo em seu meio. </w:t>
      </w:r>
    </w:p>
    <w:p w:rsidR="001836F5" w:rsidRPr="001836F5" w:rsidRDefault="001836F5" w:rsidP="001836F5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</w:rPr>
      </w:pPr>
      <w:r w:rsidRPr="001836F5">
        <w:rPr>
          <w:rFonts w:ascii="Arial" w:hAnsi="Arial" w:cs="Arial"/>
          <w:sz w:val="24"/>
          <w:szCs w:val="24"/>
        </w:rPr>
        <w:t>Para Rosa Neto (2002), o esquema corporal pode ser definido no plano educativo como a base de toda organização da personalidade. A elaboração corporal segue as leis da maturidade céfalo-caudal, próximo distal e de movimentos globais para movimentos específicos.</w:t>
      </w:r>
    </w:p>
    <w:p w:rsidR="002823A1" w:rsidRDefault="001836F5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1836F5">
        <w:rPr>
          <w:rFonts w:ascii="Arial" w:hAnsi="Arial" w:cs="Arial"/>
          <w:b w:val="0"/>
        </w:rPr>
        <w:t>Ledoux (1995, P.85), psicanalista francês, colaborador de Françoise Dolto</w:t>
      </w:r>
      <w:r>
        <w:rPr>
          <w:rFonts w:ascii="Arial" w:hAnsi="Arial" w:cs="Arial"/>
          <w:b w:val="0"/>
        </w:rPr>
        <w:t>, oferece a seguinte formulação:</w:t>
      </w:r>
    </w:p>
    <w:p w:rsidR="001836F5" w:rsidRPr="001836F5" w:rsidRDefault="001836F5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 esquema corporal especifica o indivíduo como representante da espécie. Mais ou menos idêntico em todas as crianças da mesma idade, ele é uma realidade de fato, esteio e intérprete da imagem do corpo. Graças a ele, o corpo fica referido no espaço à experiência imediata</w:t>
      </w:r>
      <w:r w:rsidR="00B15A87">
        <w:rPr>
          <w:rFonts w:ascii="Arial" w:hAnsi="Arial" w:cs="Arial"/>
          <w:b w:val="0"/>
        </w:rPr>
        <w:t>. Ele é inconsciente, pré-consciente e consciente.</w:t>
      </w:r>
    </w:p>
    <w:p w:rsidR="009F263A" w:rsidRDefault="00D73151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Segundo Le Boulch (1986) o esquema corporal, isto é, a organização das sensações relativas em seu próprio corpo em associação com os dados sensoriais múltiplos proprioceptivos, exteroceptivos e interoceptivos, exerce um papel fundamental no desenvolvimento da criança.</w:t>
      </w:r>
    </w:p>
    <w:p w:rsidR="00D73151" w:rsidRDefault="00D73151" w:rsidP="00E569A1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Sendo assim, podemos acreditar que o esquema corporal </w:t>
      </w:r>
      <w:r w:rsidR="0021744A">
        <w:rPr>
          <w:rFonts w:ascii="Arial" w:hAnsi="Arial" w:cs="Arial"/>
          <w:b w:val="0"/>
        </w:rPr>
        <w:t>é a organização das estruturas cerebrais que irá conceder ao indivíduo a sua capacidade funcional. Essa organização é o início das diversas possibilidades de ação do seu corpo, com os indivíduos e o meio que vive, através das noções de globalidade de si, equilíbrio postural, afirmação da lateralidade</w:t>
      </w:r>
      <w:r w:rsidR="00370EB2">
        <w:rPr>
          <w:rFonts w:ascii="Arial" w:hAnsi="Arial" w:cs="Arial"/>
          <w:b w:val="0"/>
        </w:rPr>
        <w:t>,</w:t>
      </w:r>
      <w:r w:rsidR="0021744A">
        <w:rPr>
          <w:rFonts w:ascii="Arial" w:hAnsi="Arial" w:cs="Arial"/>
          <w:b w:val="0"/>
        </w:rPr>
        <w:t xml:space="preserve"> entre outras habilidades.</w:t>
      </w:r>
    </w:p>
    <w:p w:rsidR="00370EB2" w:rsidRPr="00370EB2" w:rsidRDefault="00370EB2" w:rsidP="00370EB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70EB2">
        <w:rPr>
          <w:rFonts w:ascii="Arial" w:hAnsi="Arial" w:cs="Arial"/>
          <w:sz w:val="24"/>
          <w:szCs w:val="24"/>
        </w:rPr>
        <w:t>Segundo LÊ BOULCH (1988), o esquema corporal passa por três fases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distintas:</w:t>
      </w:r>
    </w:p>
    <w:p w:rsidR="00370EB2" w:rsidRPr="00370EB2" w:rsidRDefault="00370EB2" w:rsidP="00370EB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b/>
        </w:rPr>
      </w:pPr>
      <w:r w:rsidRPr="00370EB2">
        <w:rPr>
          <w:rFonts w:ascii="Arial" w:hAnsi="Arial" w:cs="Arial"/>
          <w:b/>
          <w:sz w:val="24"/>
          <w:szCs w:val="24"/>
        </w:rPr>
        <w:t>Corpo Vivido</w:t>
      </w:r>
      <w:r w:rsidRPr="00370EB2">
        <w:rPr>
          <w:rFonts w:ascii="Arial" w:hAnsi="Arial" w:cs="Arial"/>
          <w:sz w:val="24"/>
          <w:szCs w:val="24"/>
        </w:rPr>
        <w:t xml:space="preserve">: (até </w:t>
      </w:r>
      <w:proofErr w:type="gramStart"/>
      <w:r w:rsidRPr="00370EB2">
        <w:rPr>
          <w:rFonts w:ascii="Arial" w:hAnsi="Arial" w:cs="Arial"/>
          <w:sz w:val="24"/>
          <w:szCs w:val="24"/>
        </w:rPr>
        <w:t>3</w:t>
      </w:r>
      <w:proofErr w:type="gramEnd"/>
      <w:r w:rsidRPr="00370EB2">
        <w:rPr>
          <w:rFonts w:ascii="Arial" w:hAnsi="Arial" w:cs="Arial"/>
          <w:sz w:val="24"/>
          <w:szCs w:val="24"/>
        </w:rPr>
        <w:t xml:space="preserve"> anos) corresponde à fase sensório-motora de Piaget,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começa nos primeiros meses de vida, nela o bebê ainda não tem noção do "eu",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confundindo-se com o meio e seus movimentos são atividades motoras que não são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pensadas para serem executadas.</w:t>
      </w:r>
    </w:p>
    <w:p w:rsidR="0021744A" w:rsidRDefault="00370EB2" w:rsidP="00370EB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70EB2">
        <w:rPr>
          <w:rFonts w:ascii="Arial" w:hAnsi="Arial" w:cs="Arial"/>
          <w:b/>
          <w:sz w:val="24"/>
          <w:szCs w:val="24"/>
        </w:rPr>
        <w:t xml:space="preserve">Corpo </w:t>
      </w:r>
      <w:r>
        <w:rPr>
          <w:rFonts w:ascii="Arial" w:hAnsi="Arial" w:cs="Arial"/>
          <w:b/>
          <w:sz w:val="24"/>
          <w:szCs w:val="24"/>
        </w:rPr>
        <w:t>P</w:t>
      </w:r>
      <w:r w:rsidRPr="00370EB2">
        <w:rPr>
          <w:rFonts w:ascii="Arial" w:hAnsi="Arial" w:cs="Arial"/>
          <w:b/>
          <w:sz w:val="24"/>
          <w:szCs w:val="24"/>
        </w:rPr>
        <w:t>ercebido</w:t>
      </w:r>
      <w:r w:rsidRPr="00370EB2">
        <w:rPr>
          <w:rFonts w:ascii="Arial" w:hAnsi="Arial" w:cs="Arial"/>
          <w:sz w:val="24"/>
          <w:szCs w:val="24"/>
        </w:rPr>
        <w:t xml:space="preserve">: (de 3 a </w:t>
      </w:r>
      <w:proofErr w:type="gramStart"/>
      <w:r w:rsidRPr="00370EB2">
        <w:rPr>
          <w:rFonts w:ascii="Arial" w:hAnsi="Arial" w:cs="Arial"/>
          <w:sz w:val="24"/>
          <w:szCs w:val="24"/>
        </w:rPr>
        <w:t>7</w:t>
      </w:r>
      <w:proofErr w:type="gramEnd"/>
      <w:r w:rsidRPr="00370EB2">
        <w:rPr>
          <w:rFonts w:ascii="Arial" w:hAnsi="Arial" w:cs="Arial"/>
          <w:sz w:val="24"/>
          <w:szCs w:val="24"/>
        </w:rPr>
        <w:t xml:space="preserve"> anos) corresponde ao período pré-operatório de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Piaget, começa por volta dos dois anos quando a criança passa a perceber-se, e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tem-se o início da tomada de consciência do "eu". Diferencia-se do meio,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organizando o espaço levando em conta o seu próprio corpo, começa assim a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construir uma imagem mental dele. O conceito espacial como perto, longe, em cima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ou embaixo começam a ser discriminados; as noções temporais relativas à duração,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ordem e sucessão de eventos são compreendidas.</w:t>
      </w:r>
    </w:p>
    <w:p w:rsidR="00370EB2" w:rsidRDefault="00370EB2" w:rsidP="00370EB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70EB2">
        <w:rPr>
          <w:rFonts w:ascii="Arial" w:hAnsi="Arial" w:cs="Arial"/>
          <w:b/>
          <w:sz w:val="24"/>
          <w:szCs w:val="24"/>
        </w:rPr>
        <w:t xml:space="preserve">Corpo </w:t>
      </w:r>
      <w:r>
        <w:rPr>
          <w:rFonts w:ascii="Arial" w:hAnsi="Arial" w:cs="Arial"/>
          <w:b/>
          <w:sz w:val="24"/>
          <w:szCs w:val="24"/>
        </w:rPr>
        <w:t>R</w:t>
      </w:r>
      <w:r w:rsidRPr="00370EB2">
        <w:rPr>
          <w:rFonts w:ascii="Arial" w:hAnsi="Arial" w:cs="Arial"/>
          <w:b/>
          <w:sz w:val="24"/>
          <w:szCs w:val="24"/>
        </w:rPr>
        <w:t>epresentado</w:t>
      </w:r>
      <w:r w:rsidRPr="00370EB2">
        <w:rPr>
          <w:rFonts w:ascii="Arial" w:hAnsi="Arial" w:cs="Arial"/>
          <w:sz w:val="24"/>
          <w:szCs w:val="24"/>
        </w:rPr>
        <w:t>: (de 7 a 12 anos) corresponde ao período operatório de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PIAGET (1999). Começa aproximadamente aos sete anos quando a criança já tem noção do todo e das partes de seu corpo, assumindo e controlando seus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movimentos com autonomia e independência. No final dessa fase, a criança já tem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uma imagem de corpo operatória, usando-o para efetuar e programar mentalmente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ações e orientando-se por pontos de referência que podem ser escolhidos. O corpo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já apresenta a noção do todo e das partes do corpo, observa-se a estruturação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370EB2">
        <w:rPr>
          <w:rFonts w:ascii="Arial" w:hAnsi="Arial" w:cs="Arial"/>
          <w:sz w:val="24"/>
          <w:szCs w:val="24"/>
        </w:rPr>
        <w:t>esquema corporal.</w:t>
      </w:r>
    </w:p>
    <w:p w:rsidR="00A23833" w:rsidRDefault="00A23833" w:rsidP="00370EB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70447" w:rsidRDefault="008D2C73" w:rsidP="0001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AF785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070447" w:rsidRPr="00070447">
        <w:rPr>
          <w:rFonts w:ascii="Arial" w:hAnsi="Arial" w:cs="Arial"/>
          <w:b/>
          <w:sz w:val="24"/>
          <w:szCs w:val="24"/>
        </w:rPr>
        <w:t>IMAGEM CORPORAL</w:t>
      </w:r>
    </w:p>
    <w:p w:rsidR="00017722" w:rsidRPr="00070447" w:rsidRDefault="00017722" w:rsidP="0001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5A58" w:rsidRDefault="00070447" w:rsidP="0007044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imagem corporal não é </w:t>
      </w:r>
      <w:r w:rsidR="00802EE4">
        <w:rPr>
          <w:rFonts w:ascii="Arial" w:hAnsi="Arial" w:cs="Arial"/>
          <w:sz w:val="24"/>
          <w:szCs w:val="24"/>
        </w:rPr>
        <w:t>fixa</w:t>
      </w:r>
      <w:r>
        <w:rPr>
          <w:rFonts w:ascii="Arial" w:hAnsi="Arial" w:cs="Arial"/>
          <w:sz w:val="24"/>
          <w:szCs w:val="24"/>
        </w:rPr>
        <w:t>, ou seja, passa por várias fases</w:t>
      </w:r>
      <w:r w:rsidR="00171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a criança possa a vir constituir-se como um ser que atua</w:t>
      </w:r>
      <w:r w:rsidR="00802E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sozinha.</w:t>
      </w:r>
      <w:r w:rsidR="00802EE4">
        <w:rPr>
          <w:rFonts w:ascii="Arial" w:hAnsi="Arial" w:cs="Arial"/>
          <w:sz w:val="24"/>
          <w:szCs w:val="24"/>
        </w:rPr>
        <w:t xml:space="preserve"> Ela está ligada na relação de prazer e o desprazer com seus pares e o meio em que vive.</w:t>
      </w:r>
    </w:p>
    <w:p w:rsidR="00802EE4" w:rsidRPr="00026452" w:rsidRDefault="00802EE4" w:rsidP="0007044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26452">
        <w:rPr>
          <w:rFonts w:ascii="Arial" w:hAnsi="Arial" w:cs="Arial"/>
          <w:sz w:val="24"/>
          <w:szCs w:val="24"/>
        </w:rPr>
        <w:t>Segundo Ledoux (1991, P.84-85),</w:t>
      </w:r>
    </w:p>
    <w:p w:rsidR="00802EE4" w:rsidRPr="00026452" w:rsidRDefault="00802EE4" w:rsidP="00564B5B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026452">
        <w:rPr>
          <w:rFonts w:ascii="Arial" w:hAnsi="Arial" w:cs="Arial"/>
          <w:sz w:val="20"/>
          <w:szCs w:val="20"/>
        </w:rPr>
        <w:t>[...</w:t>
      </w:r>
      <w:r w:rsidR="001714F1" w:rsidRPr="00026452">
        <w:rPr>
          <w:rFonts w:ascii="Arial" w:hAnsi="Arial" w:cs="Arial"/>
          <w:sz w:val="20"/>
          <w:szCs w:val="20"/>
        </w:rPr>
        <w:t>] [</w:t>
      </w:r>
      <w:r w:rsidRPr="00026452">
        <w:rPr>
          <w:rFonts w:ascii="Arial" w:hAnsi="Arial" w:cs="Arial"/>
          <w:sz w:val="20"/>
          <w:szCs w:val="20"/>
        </w:rPr>
        <w:t xml:space="preserve">a] imagem inconsciente do corpo não é o corpo fantasiado,     mas um lugar inconsciente de emissão e recepção das emoções, inicialmente focalizado nas zonas erógenas de prazer. Ela se tece em torno do prazer e do desprazer de algumas zonas erógenas. [...] trata-se de uma </w:t>
      </w:r>
      <w:r w:rsidR="00026452" w:rsidRPr="00026452">
        <w:rPr>
          <w:rFonts w:ascii="Arial" w:hAnsi="Arial" w:cs="Arial"/>
          <w:sz w:val="20"/>
          <w:szCs w:val="20"/>
        </w:rPr>
        <w:t>memória inconsciente da vivência relacional, de uma encarnação do Eu em crescimento.</w:t>
      </w:r>
    </w:p>
    <w:p w:rsidR="00026452" w:rsidRDefault="00026452" w:rsidP="0002645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26452">
        <w:rPr>
          <w:rFonts w:ascii="Arial" w:hAnsi="Arial" w:cs="Arial"/>
          <w:sz w:val="24"/>
          <w:szCs w:val="24"/>
        </w:rPr>
        <w:t xml:space="preserve">Segundo Rosa Neto (2002) a imagem corporal </w:t>
      </w:r>
      <w:r>
        <w:rPr>
          <w:rFonts w:ascii="Arial" w:hAnsi="Arial" w:cs="Arial"/>
          <w:sz w:val="24"/>
          <w:szCs w:val="24"/>
        </w:rPr>
        <w:t xml:space="preserve">é o </w:t>
      </w:r>
      <w:r w:rsidRPr="00026452">
        <w:rPr>
          <w:rFonts w:ascii="Arial" w:hAnsi="Arial" w:cs="Arial"/>
          <w:sz w:val="24"/>
          <w:szCs w:val="24"/>
        </w:rPr>
        <w:t xml:space="preserve">resultado complexo de toda a atividade cinética, sendo esta a síntese de todas as mensagens, de todos os estímulos e de todas as ações que permitem à criança se diferenciar do mundo exterior e de fazer do </w:t>
      </w:r>
      <w:r>
        <w:rPr>
          <w:rFonts w:ascii="Arial" w:hAnsi="Arial" w:cs="Arial"/>
          <w:sz w:val="24"/>
          <w:szCs w:val="24"/>
        </w:rPr>
        <w:t>Eu,</w:t>
      </w:r>
      <w:r w:rsidRPr="00026452">
        <w:rPr>
          <w:rFonts w:ascii="Arial" w:hAnsi="Arial" w:cs="Arial"/>
          <w:sz w:val="24"/>
          <w:szCs w:val="24"/>
        </w:rPr>
        <w:t xml:space="preserve"> o sujeito de sua própria existência, assim, o corpo acaba por ser investido de significados, de sentimentos e de valores muito particulares e absolutamente pessoais.</w:t>
      </w:r>
    </w:p>
    <w:p w:rsidR="002F2D87" w:rsidRDefault="00127149" w:rsidP="0002645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imagem corporal está relacionada ao meu desejo e o desejo do outro e assim influenciando o modo como vou me relacionar comigo, com o outro e com o meio.</w:t>
      </w:r>
    </w:p>
    <w:p w:rsidR="00A23833" w:rsidRDefault="00A23833" w:rsidP="00026452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27149" w:rsidRDefault="008D2C73" w:rsidP="0001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 </w:t>
      </w:r>
      <w:r w:rsidR="00062097" w:rsidRPr="00062097">
        <w:rPr>
          <w:rFonts w:ascii="Arial" w:hAnsi="Arial" w:cs="Arial"/>
          <w:b/>
          <w:sz w:val="24"/>
          <w:szCs w:val="24"/>
        </w:rPr>
        <w:t>T</w:t>
      </w:r>
      <w:r w:rsidR="00BA1F9A">
        <w:rPr>
          <w:rFonts w:ascii="Arial" w:hAnsi="Arial" w:cs="Arial"/>
          <w:b/>
          <w:sz w:val="24"/>
          <w:szCs w:val="24"/>
        </w:rPr>
        <w:t>ONO</w:t>
      </w:r>
    </w:p>
    <w:p w:rsidR="0001076B" w:rsidRDefault="0001076B" w:rsidP="0001076B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função tônica constitui uma função organizada e específica, que prepara </w:t>
      </w:r>
      <w:r w:rsidR="009A35AE">
        <w:rPr>
          <w:rFonts w:ascii="Arial" w:hAnsi="Arial" w:cs="Arial"/>
          <w:sz w:val="24"/>
          <w:szCs w:val="24"/>
        </w:rPr>
        <w:t>a musculatura para as diversas formas de atividades motoras.</w:t>
      </w:r>
    </w:p>
    <w:p w:rsidR="0021744A" w:rsidRDefault="0001076B" w:rsidP="0001076B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1076B">
        <w:rPr>
          <w:rFonts w:ascii="Arial" w:hAnsi="Arial" w:cs="Arial"/>
          <w:sz w:val="24"/>
          <w:szCs w:val="24"/>
        </w:rPr>
        <w:t xml:space="preserve">É </w:t>
      </w:r>
      <w:r w:rsidR="009A35AE">
        <w:rPr>
          <w:rFonts w:ascii="Arial" w:hAnsi="Arial" w:cs="Arial"/>
          <w:sz w:val="24"/>
          <w:szCs w:val="24"/>
        </w:rPr>
        <w:t xml:space="preserve">estado de </w:t>
      </w:r>
      <w:r w:rsidRPr="0001076B">
        <w:rPr>
          <w:rFonts w:ascii="Arial" w:hAnsi="Arial" w:cs="Arial"/>
          <w:sz w:val="24"/>
          <w:szCs w:val="24"/>
        </w:rPr>
        <w:t>tensão dos músculos, pela qual as posições das diversas</w:t>
      </w:r>
      <w:r>
        <w:rPr>
          <w:rFonts w:ascii="Arial" w:hAnsi="Arial" w:cs="Arial"/>
          <w:sz w:val="24"/>
          <w:szCs w:val="24"/>
        </w:rPr>
        <w:t xml:space="preserve"> </w:t>
      </w:r>
      <w:r w:rsidRPr="0001076B">
        <w:rPr>
          <w:rFonts w:ascii="Arial" w:hAnsi="Arial" w:cs="Arial"/>
          <w:sz w:val="24"/>
          <w:szCs w:val="24"/>
        </w:rPr>
        <w:t>partes do corpo são corretamente mantidas e que se opõe às modificações passivas</w:t>
      </w:r>
      <w:r>
        <w:rPr>
          <w:rFonts w:ascii="Arial" w:hAnsi="Arial" w:cs="Arial"/>
          <w:sz w:val="24"/>
          <w:szCs w:val="24"/>
        </w:rPr>
        <w:t xml:space="preserve"> </w:t>
      </w:r>
      <w:r w:rsidRPr="0001076B">
        <w:rPr>
          <w:rFonts w:ascii="Arial" w:hAnsi="Arial" w:cs="Arial"/>
          <w:sz w:val="24"/>
          <w:szCs w:val="24"/>
        </w:rPr>
        <w:t>dessas posições</w:t>
      </w:r>
      <w:r w:rsidR="009A35AE">
        <w:rPr>
          <w:rFonts w:ascii="Arial" w:hAnsi="Arial" w:cs="Arial"/>
          <w:sz w:val="24"/>
          <w:szCs w:val="24"/>
        </w:rPr>
        <w:t>, isto é quando alongamos ou estiramos aquele músculo na direção oposta ao movimento</w:t>
      </w:r>
      <w:r w:rsidRPr="0001076B">
        <w:rPr>
          <w:rFonts w:ascii="Arial" w:hAnsi="Arial" w:cs="Arial"/>
          <w:sz w:val="24"/>
          <w:szCs w:val="24"/>
        </w:rPr>
        <w:t>. É uma atividade primitiva e permanente do músculo. O tônus</w:t>
      </w:r>
      <w:r>
        <w:rPr>
          <w:rFonts w:ascii="Arial" w:hAnsi="Arial" w:cs="Arial"/>
          <w:sz w:val="24"/>
          <w:szCs w:val="24"/>
        </w:rPr>
        <w:t xml:space="preserve"> </w:t>
      </w:r>
      <w:r w:rsidRPr="0001076B">
        <w:rPr>
          <w:rFonts w:ascii="Arial" w:hAnsi="Arial" w:cs="Arial"/>
          <w:sz w:val="24"/>
          <w:szCs w:val="24"/>
        </w:rPr>
        <w:t>prepara e guia gestos, expressa ao mesmo tempo a satisfação ou mal estar do</w:t>
      </w:r>
      <w:r>
        <w:rPr>
          <w:rFonts w:ascii="Arial" w:hAnsi="Arial" w:cs="Arial"/>
          <w:sz w:val="24"/>
          <w:szCs w:val="24"/>
        </w:rPr>
        <w:t xml:space="preserve"> </w:t>
      </w:r>
      <w:r w:rsidRPr="0001076B">
        <w:rPr>
          <w:rFonts w:ascii="Arial" w:hAnsi="Arial" w:cs="Arial"/>
          <w:sz w:val="24"/>
          <w:szCs w:val="24"/>
        </w:rPr>
        <w:t xml:space="preserve">sujeito, não é apenas o alcance do gesto mas o próprio gesto vivido. (MARINHO </w:t>
      </w:r>
      <w:r>
        <w:rPr>
          <w:rFonts w:ascii="Arial" w:hAnsi="Arial" w:cs="Arial"/>
          <w:sz w:val="24"/>
          <w:szCs w:val="24"/>
        </w:rPr>
        <w:t xml:space="preserve">ET </w:t>
      </w:r>
      <w:proofErr w:type="spellStart"/>
      <w:proofErr w:type="gramStart"/>
      <w:r w:rsidRPr="0001076B">
        <w:rPr>
          <w:rFonts w:ascii="Arial" w:hAnsi="Arial" w:cs="Arial"/>
          <w:sz w:val="24"/>
          <w:szCs w:val="24"/>
        </w:rPr>
        <w:t>al</w:t>
      </w:r>
      <w:proofErr w:type="spellEnd"/>
      <w:proofErr w:type="gramEnd"/>
      <w:r w:rsidRPr="0001076B">
        <w:rPr>
          <w:rFonts w:ascii="Arial" w:hAnsi="Arial" w:cs="Arial"/>
          <w:sz w:val="24"/>
          <w:szCs w:val="24"/>
        </w:rPr>
        <w:t>, 2007).</w:t>
      </w:r>
    </w:p>
    <w:p w:rsidR="00A23833" w:rsidRDefault="00A23833" w:rsidP="0001076B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569A1" w:rsidRDefault="008D2C73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="00603988">
        <w:rPr>
          <w:rFonts w:ascii="Arial" w:hAnsi="Arial" w:cs="Arial"/>
        </w:rPr>
        <w:t xml:space="preserve"> </w:t>
      </w:r>
      <w:r w:rsidR="00B24288" w:rsidRPr="00B24288">
        <w:rPr>
          <w:rFonts w:ascii="Arial" w:hAnsi="Arial" w:cs="Arial"/>
        </w:rPr>
        <w:t>D</w:t>
      </w:r>
      <w:r w:rsidR="00B24288">
        <w:rPr>
          <w:rFonts w:ascii="Arial" w:hAnsi="Arial" w:cs="Arial"/>
        </w:rPr>
        <w:t>ESENVOLVIMENTO INFANTIL</w:t>
      </w:r>
    </w:p>
    <w:p w:rsidR="00017722" w:rsidRPr="00B24288" w:rsidRDefault="00017722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AD2C8A" w:rsidRDefault="00AD2C8A" w:rsidP="00966F1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24288">
        <w:rPr>
          <w:rFonts w:ascii="Arial" w:hAnsi="Arial" w:cs="Arial"/>
          <w:sz w:val="24"/>
          <w:szCs w:val="24"/>
        </w:rPr>
        <w:t>A criança como um sujeito histórico que é, vivencia sua infância dentro do contexto histórico em que está inserida, compartilhando e produzindo, juntamente com os adultos,</w:t>
      </w:r>
      <w:r w:rsidRPr="00AD2C8A">
        <w:rPr>
          <w:rFonts w:ascii="Arial" w:hAnsi="Arial" w:cs="Arial"/>
          <w:sz w:val="24"/>
          <w:szCs w:val="24"/>
        </w:rPr>
        <w:t xml:space="preserve"> os valores culturais, sociais, econômicos e religiosos de seu tempo, ou seja, “[...] elas trazem a marca da geração a que pertencem” (AGOSTINHO, 2005 p. 73). </w:t>
      </w:r>
    </w:p>
    <w:p w:rsidR="00AD2C8A" w:rsidRDefault="00AD2C8A" w:rsidP="00966F1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D2C8A">
        <w:rPr>
          <w:rFonts w:ascii="Arial" w:hAnsi="Arial" w:cs="Arial"/>
          <w:sz w:val="24"/>
          <w:szCs w:val="24"/>
        </w:rPr>
        <w:t>Nesse sentido, segundo Lopes e Vasconcellos (2005), as diferentes infâncias em seus diferentes contextos produzem diferentes espaços sociais e geográficos destinados às crianças.</w:t>
      </w:r>
      <w:r w:rsidRPr="00AD2C8A">
        <w:rPr>
          <w:rFonts w:cs="Arial"/>
          <w:szCs w:val="24"/>
        </w:rPr>
        <w:t xml:space="preserve"> </w:t>
      </w:r>
      <w:r w:rsidRPr="00AD2C8A">
        <w:rPr>
          <w:rFonts w:ascii="Arial" w:hAnsi="Arial" w:cs="Arial"/>
          <w:sz w:val="24"/>
          <w:szCs w:val="24"/>
        </w:rPr>
        <w:t>Dessa forma, a concepção de infância é atravessada pela dimensão do espaço social e do tempo histórico em que a criança está inserida</w:t>
      </w:r>
      <w:r w:rsidRPr="00427DC4">
        <w:rPr>
          <w:rFonts w:cs="Arial"/>
          <w:szCs w:val="24"/>
        </w:rPr>
        <w:t>.</w:t>
      </w:r>
    </w:p>
    <w:p w:rsidR="00AD2C8A" w:rsidRPr="00AD2C8A" w:rsidRDefault="00AD2C8A" w:rsidP="00966F1B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D2C8A">
        <w:rPr>
          <w:rFonts w:ascii="Arial" w:hAnsi="Arial" w:cs="Arial"/>
          <w:sz w:val="24"/>
          <w:szCs w:val="24"/>
        </w:rPr>
        <w:t>Nessa perspectiva de criação de espaços sociais para a infância, a educação escolar se tornou um direito da criança e um dever do Estado, tornando o espaço institucional da escola um lugar socialmente reservado para as crianças. Dentro desse contexto, a educação de crianças pequenas emerge como um campo educacional que busca construir sua própria identidade a partir das especificidades e necessidades da pequena infância.</w:t>
      </w:r>
    </w:p>
    <w:p w:rsidR="00B24288" w:rsidRDefault="00770B32" w:rsidP="00B24288">
      <w:pPr>
        <w:spacing w:after="0" w:line="360" w:lineRule="auto"/>
        <w:ind w:firstLine="1701"/>
        <w:jc w:val="both"/>
        <w:rPr>
          <w:rFonts w:cs="Arial"/>
          <w:szCs w:val="24"/>
        </w:rPr>
      </w:pPr>
      <w:r w:rsidRPr="00770B32">
        <w:rPr>
          <w:rFonts w:ascii="Arial" w:hAnsi="Arial" w:cs="Arial"/>
          <w:sz w:val="24"/>
          <w:szCs w:val="24"/>
        </w:rPr>
        <w:t>Vemos então que, a educação infantil é um espaço rico de aprendizagem para a infância, tanto psicossocial quanto cognitiva, afetiva e locomotora, pois nele a criança aprende se relacionando com os seus pares e com os educadores</w:t>
      </w:r>
      <w:r w:rsidRPr="003E0C5F">
        <w:rPr>
          <w:rFonts w:cs="Arial"/>
          <w:szCs w:val="24"/>
        </w:rPr>
        <w:t>.</w:t>
      </w:r>
    </w:p>
    <w:p w:rsidR="00557FD1" w:rsidRDefault="00557FD1" w:rsidP="00557FD1">
      <w:pPr>
        <w:pStyle w:val="Estilo4"/>
        <w:spacing w:after="100" w:afterAutospacing="1" w:line="360" w:lineRule="auto"/>
        <w:ind w:firstLine="1701"/>
        <w:rPr>
          <w:rFonts w:ascii="Arial" w:hAnsi="Arial" w:cs="Arial"/>
          <w:sz w:val="24"/>
          <w:szCs w:val="24"/>
        </w:rPr>
      </w:pPr>
      <w:r w:rsidRPr="00557FD1">
        <w:rPr>
          <w:rFonts w:ascii="Arial" w:hAnsi="Arial" w:cs="Arial"/>
          <w:sz w:val="24"/>
          <w:szCs w:val="24"/>
        </w:rPr>
        <w:t>Segundo</w:t>
      </w:r>
      <w:r w:rsidRPr="00557FD1">
        <w:rPr>
          <w:rFonts w:cs="Arial"/>
          <w:sz w:val="24"/>
          <w:szCs w:val="24"/>
        </w:rPr>
        <w:t xml:space="preserve"> </w:t>
      </w:r>
      <w:r w:rsidRPr="00557FD1">
        <w:rPr>
          <w:rFonts w:ascii="Arial" w:hAnsi="Arial" w:cs="Arial"/>
          <w:sz w:val="24"/>
          <w:szCs w:val="24"/>
        </w:rPr>
        <w:t>o</w:t>
      </w:r>
      <w:r w:rsidRPr="00557FD1">
        <w:rPr>
          <w:rFonts w:cs="Arial"/>
          <w:sz w:val="24"/>
          <w:szCs w:val="24"/>
        </w:rPr>
        <w:t xml:space="preserve"> </w:t>
      </w:r>
      <w:r w:rsidRPr="00557FD1">
        <w:rPr>
          <w:rFonts w:ascii="Arial" w:hAnsi="Arial" w:cs="Arial"/>
          <w:sz w:val="24"/>
          <w:szCs w:val="24"/>
        </w:rPr>
        <w:t xml:space="preserve">Referencial Curricular Nacional da Educação Infantil (BRASIL, 1998, p. </w:t>
      </w:r>
      <w:r>
        <w:rPr>
          <w:rFonts w:ascii="Arial" w:hAnsi="Arial" w:cs="Arial"/>
          <w:sz w:val="24"/>
          <w:szCs w:val="24"/>
        </w:rPr>
        <w:t>17</w:t>
      </w:r>
      <w:r w:rsidRPr="00557FD1">
        <w:rPr>
          <w:rFonts w:ascii="Arial" w:hAnsi="Arial" w:cs="Arial"/>
          <w:sz w:val="24"/>
          <w:szCs w:val="24"/>
        </w:rPr>
        <w:t>, v.0</w:t>
      </w:r>
      <w:r>
        <w:rPr>
          <w:rFonts w:ascii="Arial" w:hAnsi="Arial" w:cs="Arial"/>
          <w:sz w:val="24"/>
          <w:szCs w:val="24"/>
        </w:rPr>
        <w:t>3</w:t>
      </w:r>
      <w:r w:rsidRPr="00557FD1">
        <w:rPr>
          <w:rFonts w:ascii="Arial" w:hAnsi="Arial" w:cs="Arial"/>
          <w:sz w:val="24"/>
          <w:szCs w:val="24"/>
        </w:rPr>
        <w:t>):</w:t>
      </w:r>
    </w:p>
    <w:p w:rsidR="00557FD1" w:rsidRPr="00F0313A" w:rsidRDefault="00557FD1" w:rsidP="00557FD1">
      <w:pPr>
        <w:pStyle w:val="Estilo4"/>
        <w:spacing w:after="100" w:afterAutospacing="1" w:line="360" w:lineRule="auto"/>
        <w:ind w:firstLine="1701"/>
        <w:rPr>
          <w:rFonts w:ascii="Arial" w:hAnsi="Arial" w:cs="Arial"/>
        </w:rPr>
      </w:pPr>
      <w:r w:rsidRPr="00F0313A">
        <w:rPr>
          <w:rFonts w:ascii="Arial" w:hAnsi="Arial" w:cs="Arial"/>
        </w:rPr>
        <w:t>A diversidade de práticas pedagógicas que caracterizam o universo da educação infantil reflete diferentes concepções quanto ao sentido e funções atribuídas ao movimento no cotidiano das creches, pré-escolas e instituições afins.</w:t>
      </w:r>
    </w:p>
    <w:p w:rsidR="00EA6EE7" w:rsidRDefault="00EA6EE7" w:rsidP="00557FD1">
      <w:pPr>
        <w:pStyle w:val="Estilo4"/>
        <w:spacing w:after="100" w:afterAutospacing="1"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segundo o Referencial Curricular Nacional da Educação Infantil </w:t>
      </w:r>
      <w:r w:rsidRPr="00557FD1">
        <w:rPr>
          <w:rFonts w:ascii="Arial" w:hAnsi="Arial" w:cs="Arial"/>
          <w:sz w:val="24"/>
          <w:szCs w:val="24"/>
        </w:rPr>
        <w:t xml:space="preserve">(BRASIL, 1998, p. </w:t>
      </w:r>
      <w:r>
        <w:rPr>
          <w:rFonts w:ascii="Arial" w:hAnsi="Arial" w:cs="Arial"/>
          <w:sz w:val="24"/>
          <w:szCs w:val="24"/>
        </w:rPr>
        <w:t>18</w:t>
      </w:r>
      <w:r w:rsidRPr="00557FD1">
        <w:rPr>
          <w:rFonts w:ascii="Arial" w:hAnsi="Arial" w:cs="Arial"/>
          <w:sz w:val="24"/>
          <w:szCs w:val="24"/>
        </w:rPr>
        <w:t>, v.0</w:t>
      </w:r>
      <w:r>
        <w:rPr>
          <w:rFonts w:ascii="Arial" w:hAnsi="Arial" w:cs="Arial"/>
          <w:sz w:val="24"/>
          <w:szCs w:val="24"/>
        </w:rPr>
        <w:t>3</w:t>
      </w:r>
      <w:r w:rsidRPr="00557FD1"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7FD1" w:rsidRDefault="00F0313A" w:rsidP="00557FD1">
      <w:pPr>
        <w:pStyle w:val="Estilo4"/>
        <w:spacing w:after="100" w:afterAutospacing="1" w:line="360" w:lineRule="auto"/>
        <w:ind w:firstLine="1701"/>
        <w:rPr>
          <w:rFonts w:ascii="Arial" w:hAnsi="Arial" w:cs="Arial"/>
        </w:rPr>
      </w:pPr>
      <w:r w:rsidRPr="00F0313A">
        <w:rPr>
          <w:rFonts w:ascii="Arial" w:hAnsi="Arial" w:cs="Arial"/>
        </w:rPr>
        <w:t>“</w:t>
      </w:r>
      <w:r w:rsidR="00557FD1" w:rsidRPr="00F0313A">
        <w:rPr>
          <w:rFonts w:ascii="Arial" w:hAnsi="Arial" w:cs="Arial"/>
        </w:rPr>
        <w:t xml:space="preserve">O movimento para a criança </w:t>
      </w:r>
      <w:r w:rsidR="00EA6EE7" w:rsidRPr="00F0313A">
        <w:rPr>
          <w:rFonts w:ascii="Arial" w:hAnsi="Arial" w:cs="Arial"/>
        </w:rPr>
        <w:t>pequena significa muito mais do que mexer partes do corpo ou deslocar-se no espaço. A criança se expressa e se comunica por meio de gestos e das mímicas faciais e interage utilizando fortemente o apoio do corpo.</w:t>
      </w:r>
      <w:r w:rsidRPr="00F0313A">
        <w:rPr>
          <w:rFonts w:ascii="Arial" w:hAnsi="Arial" w:cs="Arial"/>
        </w:rPr>
        <w:t xml:space="preserve"> A dimensão corporal integra-se ao conjunto da atividade da criança. O ato motor faz-se presente em suas funções expressivas, instrumental ou de sustentação às posturas e aos gestos.”</w:t>
      </w:r>
    </w:p>
    <w:p w:rsidR="00603988" w:rsidRDefault="00603988" w:rsidP="00557FD1">
      <w:pPr>
        <w:pStyle w:val="Estilo4"/>
        <w:spacing w:after="100" w:afterAutospacing="1"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primeiro ano de vida da criança predomina a dimensão subjetiva do movimento, pois é através das emoções que ela interage primeiramente com os adultos no caso a família e depois com os educadores e também com outras crianças. O toque corporal, modulações da voz, começa a fazer sentido e começa aí sua aprendizagem realizando importantes conquistas na sustentação do próprio corpo. </w:t>
      </w:r>
    </w:p>
    <w:p w:rsidR="00861857" w:rsidRDefault="00861857" w:rsidP="00557FD1">
      <w:pPr>
        <w:pStyle w:val="Estilo4"/>
        <w:spacing w:after="100" w:afterAutospacing="1"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passar do tempo, podemos verificar que a criança passa muito tempo explorando o próprio corpo, mexendo com suas mãos diante dos olhos, brincando com seus pés, tentando puxar a cordinha de um brinquedo que emite som, mexer no móbile sobre o berço, descobrindo o que faz parte do seu corpo e o que vem do mundo exterior. Conquistas estas importantes para sua consciência corporal.</w:t>
      </w:r>
    </w:p>
    <w:p w:rsidR="00861857" w:rsidRDefault="00861857" w:rsidP="00557FD1">
      <w:pPr>
        <w:pStyle w:val="Estilo4"/>
        <w:spacing w:after="100" w:afterAutospacing="1"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preensão e a locomoção são importantes conquistas para a motricidade objetiva. Pois assim se consolida sua ação sobre o mundo, melhorando com as oportunidades oferecidas para a criança, no manuseio de objetos diferentes, na exploração do espaço.</w:t>
      </w:r>
    </w:p>
    <w:p w:rsidR="00861857" w:rsidRDefault="00861857" w:rsidP="00283608">
      <w:pPr>
        <w:pStyle w:val="Estilo4"/>
        <w:spacing w:before="0" w:beforeAutospacing="0"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primeiro ao terceiro ano de vida, que é quando a criança aprende a andar</w:t>
      </w:r>
      <w:r w:rsidR="00C7538C">
        <w:rPr>
          <w:rFonts w:ascii="Arial" w:hAnsi="Arial" w:cs="Arial"/>
          <w:sz w:val="24"/>
          <w:szCs w:val="24"/>
        </w:rPr>
        <w:t xml:space="preserve">, ela se diverte em andar de um lado para o outro, sem um fim específico. Quanto mais ela exercita sua nova capacidade, ganha amadurecimento do sistema nervoso, aprimorando o seu andar e depois ampliando para outros movimentos como correr, pular e outras formas de movimento. </w:t>
      </w:r>
    </w:p>
    <w:p w:rsidR="00C7538C" w:rsidRDefault="00C7538C" w:rsidP="00283608">
      <w:pPr>
        <w:pStyle w:val="Estilo4"/>
        <w:spacing w:before="0" w:beforeAutospacing="0"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fase também, ela passa a ter uma experiência com a disponibilidade das mãos, onde ela passa a mexer em tudo, explora curiosa tudo o que pode alcançar, e </w:t>
      </w:r>
      <w:r w:rsidR="00ED0693">
        <w:rPr>
          <w:rFonts w:ascii="Arial" w:hAnsi="Arial" w:cs="Arial"/>
          <w:sz w:val="24"/>
          <w:szCs w:val="24"/>
        </w:rPr>
        <w:t>nã</w:t>
      </w:r>
      <w:r>
        <w:rPr>
          <w:rFonts w:ascii="Arial" w:hAnsi="Arial" w:cs="Arial"/>
          <w:sz w:val="24"/>
          <w:szCs w:val="24"/>
        </w:rPr>
        <w:t xml:space="preserve">o para em lugar algum. </w:t>
      </w:r>
      <w:r w:rsidR="00ED0693">
        <w:rPr>
          <w:rFonts w:ascii="Arial" w:hAnsi="Arial" w:cs="Arial"/>
          <w:sz w:val="24"/>
          <w:szCs w:val="24"/>
        </w:rPr>
        <w:t>Aprendendo assim, aos poucos, coordenar os seus gestos e</w:t>
      </w:r>
      <w:r w:rsidR="00017722">
        <w:rPr>
          <w:rFonts w:ascii="Arial" w:hAnsi="Arial" w:cs="Arial"/>
          <w:sz w:val="24"/>
          <w:szCs w:val="24"/>
        </w:rPr>
        <w:t xml:space="preserve"> os</w:t>
      </w:r>
      <w:r w:rsidR="00ED0693">
        <w:rPr>
          <w:rFonts w:ascii="Arial" w:hAnsi="Arial" w:cs="Arial"/>
          <w:sz w:val="24"/>
          <w:szCs w:val="24"/>
        </w:rPr>
        <w:t xml:space="preserve"> movimentos as suas necessidades.</w:t>
      </w:r>
      <w:r w:rsidR="00F45021">
        <w:rPr>
          <w:rFonts w:ascii="Arial" w:hAnsi="Arial" w:cs="Arial"/>
          <w:sz w:val="24"/>
          <w:szCs w:val="24"/>
        </w:rPr>
        <w:t xml:space="preserve"> </w:t>
      </w:r>
    </w:p>
    <w:p w:rsidR="00F45021" w:rsidRDefault="00F45021" w:rsidP="00283608">
      <w:pPr>
        <w:pStyle w:val="Estilo4"/>
        <w:spacing w:before="0" w:beforeAutospacing="0"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aspecto da expressão do ato motor nesta fase é o desenvolvimento dos gestos simbólicos, os ligados ao faz de conta e os que possuem função indicativa, como dar tchau, apontar, etc.</w:t>
      </w:r>
    </w:p>
    <w:p w:rsidR="00D02381" w:rsidRDefault="00D02381" w:rsidP="00283608">
      <w:pPr>
        <w:pStyle w:val="Estilo4"/>
        <w:spacing w:before="0" w:beforeAutospacing="0" w:line="360" w:lineRule="auto"/>
        <w:ind w:firstLine="1701"/>
        <w:rPr>
          <w:rFonts w:ascii="Arial" w:hAnsi="Arial" w:cs="Arial"/>
        </w:rPr>
      </w:pPr>
      <w:r w:rsidRPr="00F45021">
        <w:rPr>
          <w:rFonts w:ascii="Arial" w:hAnsi="Arial" w:cs="Arial"/>
          <w:sz w:val="24"/>
          <w:szCs w:val="24"/>
        </w:rPr>
        <w:t>No processo da educação infantil, o professor é primordial, pois é aquele que cria os espaços, oferece os materiais e participa das brincadeiras, ou seja, media a construção do conhecimento</w:t>
      </w:r>
      <w:r>
        <w:rPr>
          <w:rFonts w:ascii="Arial" w:hAnsi="Arial" w:cs="Arial"/>
        </w:rPr>
        <w:t>.</w:t>
      </w:r>
    </w:p>
    <w:p w:rsidR="003414D1" w:rsidRPr="00283608" w:rsidRDefault="003414D1" w:rsidP="00283608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83608">
        <w:rPr>
          <w:rFonts w:ascii="Arial" w:hAnsi="Arial" w:cs="Arial"/>
          <w:sz w:val="24"/>
          <w:szCs w:val="24"/>
        </w:rPr>
        <w:t>A função do brincar na infância é tão importante e indispensável quanto o comer, dormir, falar etc. É por meio dessas atividades que a criança alimenta seu sistema emocional, psíquico e cognitivo.</w:t>
      </w:r>
    </w:p>
    <w:p w:rsidR="003414D1" w:rsidRDefault="00425A1C" w:rsidP="00283608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83608">
        <w:rPr>
          <w:rFonts w:ascii="Arial" w:hAnsi="Arial" w:cs="Arial"/>
          <w:sz w:val="24"/>
          <w:szCs w:val="24"/>
        </w:rPr>
        <w:t xml:space="preserve">Dos quatro aos seis anos </w:t>
      </w:r>
      <w:r w:rsidR="00283608" w:rsidRPr="00283608">
        <w:rPr>
          <w:rFonts w:ascii="Arial" w:hAnsi="Arial" w:cs="Arial"/>
          <w:sz w:val="24"/>
          <w:szCs w:val="24"/>
        </w:rPr>
        <w:t xml:space="preserve">é a fase em que os gestos instrumentais ganham cada vez mais precisão, como segurar o lápis, fazer o encaixe de peças pequenas, recortar e colar. </w:t>
      </w:r>
    </w:p>
    <w:p w:rsidR="00283608" w:rsidRDefault="00283608" w:rsidP="00283608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criança vai ganhando confiança, os movimentos passam a ser planejados para que ela alcance seus objetivos</w:t>
      </w:r>
      <w:r w:rsidR="00D75BD8">
        <w:rPr>
          <w:rFonts w:ascii="Arial" w:hAnsi="Arial" w:cs="Arial"/>
          <w:sz w:val="24"/>
          <w:szCs w:val="24"/>
        </w:rPr>
        <w:t>, e também no desenvolvimento de recursos de contenção motora, que é quando a criança consegue manter-se por mais tempo na mesma posição.</w:t>
      </w:r>
    </w:p>
    <w:p w:rsidR="00D75BD8" w:rsidRDefault="00EA4596" w:rsidP="00283608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maior controle sobre sua própria ação acaba resultando na diminuição da impulsividade motora que faz parte das crianças menores.</w:t>
      </w:r>
    </w:p>
    <w:p w:rsidR="00EA4596" w:rsidRDefault="009A081F" w:rsidP="0027730F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Encontramos vários jogos e brincadeiras que compõem o universo infantil e que fazem parte de diversas culturas que proporcionam conquistas na precisão dos movimentos e também da coordenação, como pular amarelinha, empinar pipas, atirar com estilingue, jogar bolinha de gude, etc.</w:t>
      </w:r>
    </w:p>
    <w:p w:rsidR="0038085C" w:rsidRDefault="0027730F" w:rsidP="0038085C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BA6B44">
        <w:rPr>
          <w:rFonts w:ascii="Arial" w:hAnsi="Arial" w:cs="Arial"/>
        </w:rPr>
        <w:t>Na visão de Vygotsky (1998) o jogo simbólico é como uma atividade típica da infância e essencial ao desenvolvimento infantil, ocorrendo a partir da aquisição da representação simbólica, impulsionada pela imitação. Deste modo, o jogo pode ser considerado uma atividade muito importante, pois através dele a criança criará uma zona de desenvolvimento proximal, com funções que ainda não amadureceram, mas, que a criança irá alcançar em um futuro próximo. Aprendizado e desenvolvimento fazem parte de nossa vida desde o nascimento, e começa muito antes de freqüentarmos a escola. Todas as situações de aprendizado que são interpretadas pelas crianças na escola já têm uma história prévia, isto é, a criança já se deparou com algo relacionado do qual pode tirar experiências.</w:t>
      </w:r>
    </w:p>
    <w:p w:rsidR="0038085C" w:rsidRDefault="0038085C" w:rsidP="0038085C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752EF1">
        <w:rPr>
          <w:rFonts w:ascii="Arial" w:hAnsi="Arial" w:cs="Arial"/>
        </w:rPr>
        <w:t>De acordo com o Referencial Curricular Nacional da Educação Infantil (BRASIL, 1998, p. 27, v.01):</w:t>
      </w:r>
    </w:p>
    <w:p w:rsidR="0038085C" w:rsidRPr="0031491D" w:rsidRDefault="0038085C" w:rsidP="0038085C">
      <w:pPr>
        <w:pStyle w:val="NormalWeb"/>
        <w:shd w:val="clear" w:color="auto" w:fill="FFFFFF"/>
        <w:ind w:left="2268"/>
        <w:jc w:val="both"/>
        <w:rPr>
          <w:rFonts w:ascii="Arial" w:hAnsi="Arial" w:cs="Arial"/>
          <w:sz w:val="20"/>
          <w:szCs w:val="20"/>
        </w:rPr>
      </w:pPr>
      <w:r w:rsidRPr="0031491D">
        <w:rPr>
          <w:rFonts w:ascii="Arial" w:hAnsi="Arial" w:cs="Arial"/>
          <w:sz w:val="20"/>
          <w:szCs w:val="20"/>
        </w:rPr>
        <w:t>O principal indicador da brincadeira, entre as crianças, é o papel que assumem enquanto brincam. Ao adotar outros papéis na brincadeira, as crianças agem frente à realidade de maneira não-literal, transferindo e substituindo suas ações cotidianas pelas ações e características do papel assumido, utilizando-se de objetos substitutos.</w:t>
      </w:r>
    </w:p>
    <w:p w:rsidR="0038085C" w:rsidRDefault="0038085C" w:rsidP="0038085C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80669B">
        <w:rPr>
          <w:rFonts w:ascii="Arial" w:hAnsi="Arial" w:cs="Arial"/>
          <w:shd w:val="clear" w:color="auto" w:fill="FFFFFF"/>
        </w:rPr>
        <w:t>Segundo KISHIMOTO (1994) o desenvolvimento da criança deve ser</w:t>
      </w:r>
      <w:r>
        <w:rPr>
          <w:rFonts w:ascii="Arial" w:hAnsi="Arial" w:cs="Arial"/>
          <w:shd w:val="clear" w:color="auto" w:fill="FFFFFF"/>
        </w:rPr>
        <w:t xml:space="preserve"> </w:t>
      </w:r>
      <w:r w:rsidRPr="0080669B">
        <w:rPr>
          <w:rFonts w:ascii="Arial" w:hAnsi="Arial" w:cs="Arial"/>
          <w:shd w:val="clear" w:color="auto" w:fill="FFFFFF"/>
        </w:rPr>
        <w:t>entendido como um processo global, no brincar a criança está andando, correndo, ou seja, desenvolvendo a sua motricidade paralelamente é um desenvolvimento social, porque ela brinca com parceiros, com pessoas diferentes, nesse momento ela usa regras,</w:t>
      </w:r>
      <w:r w:rsidRPr="0080669B">
        <w:rPr>
          <w:rFonts w:ascii="Arial" w:hAnsi="Arial" w:cs="Arial"/>
        </w:rPr>
        <w:t xml:space="preserve"> </w:t>
      </w:r>
      <w:r w:rsidRPr="0080669B">
        <w:rPr>
          <w:rFonts w:ascii="Arial" w:hAnsi="Arial" w:cs="Arial"/>
          <w:shd w:val="clear" w:color="auto" w:fill="FFFFFF"/>
        </w:rPr>
        <w:t>adquire informações, estabelece relações cognitivas, discute o que ela acha certo ou errado, nesse momento segundo a autora estamos lidando com ser humano inteiro.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38085C" w:rsidRDefault="0038085C" w:rsidP="0038085C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 w:cs="Arial"/>
        </w:rPr>
      </w:pPr>
      <w:r w:rsidRPr="0080669B">
        <w:rPr>
          <w:rFonts w:ascii="Arial" w:hAnsi="Arial" w:cs="Arial"/>
        </w:rPr>
        <w:t>Como podemos perceber os jogos, os brinquedos e as brincadeiras são fontes inesgotáveis de interação lúdica e afetiva</w:t>
      </w:r>
      <w:r>
        <w:rPr>
          <w:rFonts w:ascii="Arial" w:hAnsi="Arial" w:cs="Arial"/>
        </w:rPr>
        <w:t xml:space="preserve"> p</w:t>
      </w:r>
      <w:r w:rsidRPr="0080669B">
        <w:rPr>
          <w:rFonts w:ascii="Arial" w:hAnsi="Arial" w:cs="Arial"/>
        </w:rPr>
        <w:t>ara</w:t>
      </w:r>
      <w:r>
        <w:rPr>
          <w:rFonts w:ascii="Arial" w:hAnsi="Arial" w:cs="Arial"/>
        </w:rPr>
        <w:t xml:space="preserve"> um desenvolvimento pleno.</w:t>
      </w:r>
    </w:p>
    <w:p w:rsidR="00796648" w:rsidRDefault="00796648" w:rsidP="00796648">
      <w:pPr>
        <w:shd w:val="clear" w:color="auto" w:fill="FFFFFF"/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B0094">
        <w:rPr>
          <w:rFonts w:ascii="Arial" w:hAnsi="Arial" w:cs="Arial"/>
          <w:bCs/>
          <w:sz w:val="24"/>
          <w:szCs w:val="24"/>
        </w:rPr>
        <w:t>Segundo Winnicott (1975), “o brincar facilita o crescimento” e, em conseqüência, promove o desenvolvimento</w:t>
      </w:r>
      <w:r>
        <w:rPr>
          <w:rFonts w:ascii="Arial" w:hAnsi="Arial" w:cs="Arial"/>
          <w:bCs/>
          <w:sz w:val="24"/>
          <w:szCs w:val="24"/>
        </w:rPr>
        <w:t xml:space="preserve"> infantil</w:t>
      </w:r>
      <w:r w:rsidRPr="002B0094">
        <w:rPr>
          <w:rFonts w:ascii="Arial" w:hAnsi="Arial" w:cs="Arial"/>
          <w:bCs/>
          <w:sz w:val="24"/>
          <w:szCs w:val="24"/>
        </w:rPr>
        <w:t>. Uma criança que não brinca não se constitui de maneira saudável, tem prejuízos no desenvolvimento motor e sócio/afetivo. Possivelmente tornar-se-á apática diante de situações que proporcionam o raciocínio lógico, a interação, a atenção, etc.</w:t>
      </w:r>
    </w:p>
    <w:p w:rsidR="00A421AE" w:rsidRDefault="00A421AE" w:rsidP="00A421AE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121C8">
        <w:rPr>
          <w:rFonts w:ascii="Arial" w:hAnsi="Arial" w:cs="Arial"/>
          <w:sz w:val="24"/>
          <w:szCs w:val="24"/>
        </w:rPr>
        <w:t>Cabe ao educador a tarefa de estimular as brincadeiras, criar</w:t>
      </w:r>
      <w:r w:rsidR="001714F1" w:rsidRPr="00A121C8">
        <w:rPr>
          <w:rFonts w:ascii="Arial" w:hAnsi="Arial" w:cs="Arial"/>
          <w:sz w:val="24"/>
          <w:szCs w:val="24"/>
        </w:rPr>
        <w:t xml:space="preserve"> </w:t>
      </w:r>
      <w:r w:rsidRPr="00A121C8">
        <w:rPr>
          <w:rFonts w:ascii="Arial" w:hAnsi="Arial" w:cs="Arial"/>
          <w:sz w:val="24"/>
          <w:szCs w:val="24"/>
        </w:rPr>
        <w:t>espaços para as crianças que as traduzem, mas que também as modifiquem, que as acolham e também as libertem para criar e recriar, facilitar a disposição dos brinquedos disponíveis, mobiliário, e os demais elementos da sala de aula, de modo que se torne o mais acessível e confortável tanto para ele como para as crianças. O educador também poderá brincar com as crianças principalmente se elas o convidarem, devendo estar sempre atento para respeitar o ritmo deles, sendo necessário ter muita sensibilidade, habilidade e um bom nível de observação para participar de forma positiva.</w:t>
      </w:r>
    </w:p>
    <w:p w:rsidR="00912960" w:rsidRDefault="00A421AE" w:rsidP="00912960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54A5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Portanto, o brincar, como forma de atividade humana que tem grande predomínio na infância, encontra, assim, seu lugar no processo educativo. Sua utilização promove o desenvolvimento dos processos psíquicos, dos movimentos, acarretando o conhecimento do próprio corpo, da linguagem e da narrativa e a aprendizagem de conteúdos de áreas específicas, como as ciências humanas e exatas.</w:t>
      </w:r>
    </w:p>
    <w:p w:rsidR="00BA2481" w:rsidRPr="002B0094" w:rsidRDefault="00BA2481" w:rsidP="00912960">
      <w:pPr>
        <w:spacing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B0094">
        <w:rPr>
          <w:rFonts w:ascii="Arial" w:hAnsi="Arial" w:cs="Arial"/>
          <w:bCs/>
          <w:sz w:val="24"/>
          <w:szCs w:val="24"/>
        </w:rPr>
        <w:t>As pesquisas em relação à importância do jogo na infância não são poucas, são várias as concepções, mas, para Wallon, as concepções “se confundem enquanto essa atividade se mantém espontânea e não recebe o seu objeto das disciplinas educativas” (WALLON, p.75, cap. V).</w:t>
      </w:r>
    </w:p>
    <w:p w:rsidR="00A121C8" w:rsidRDefault="00A121C8" w:rsidP="00966F1B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121C8">
        <w:rPr>
          <w:rFonts w:ascii="Arial" w:hAnsi="Arial" w:cs="Arial"/>
          <w:sz w:val="24"/>
          <w:szCs w:val="24"/>
        </w:rPr>
        <w:t>Wallon compreende que as etapas do desenvolvimento evidenciam atividades em que as crianças buscam tirar proveito de tudo. Os jogos comprovam as múltiplas experiências vividas pelas crianças, como: memorização, enumeração, socialização, articulação, sensoriais, entre outras.</w:t>
      </w:r>
    </w:p>
    <w:p w:rsidR="00912960" w:rsidRDefault="00912960" w:rsidP="00BC700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C7000">
        <w:rPr>
          <w:rFonts w:ascii="Arial" w:hAnsi="Arial" w:cs="Arial"/>
          <w:sz w:val="24"/>
          <w:szCs w:val="24"/>
        </w:rPr>
        <w:t>Para PIAGET (1982), o jogo não pode ser visto apenas como divertimento</w:t>
      </w:r>
      <w:r w:rsidR="00BC7000">
        <w:rPr>
          <w:rFonts w:ascii="Arial" w:hAnsi="Arial" w:cs="Arial"/>
          <w:sz w:val="24"/>
          <w:szCs w:val="24"/>
        </w:rPr>
        <w:t xml:space="preserve"> </w:t>
      </w:r>
      <w:r w:rsidRPr="00BC7000">
        <w:rPr>
          <w:rFonts w:ascii="Arial" w:hAnsi="Arial" w:cs="Arial"/>
          <w:sz w:val="24"/>
          <w:szCs w:val="24"/>
        </w:rPr>
        <w:t>ou brincadeira para despender energia, pois ele favorece o desenvolvimento</w:t>
      </w:r>
      <w:r w:rsidR="00BC7000">
        <w:rPr>
          <w:rFonts w:ascii="Arial" w:hAnsi="Arial" w:cs="Arial"/>
          <w:sz w:val="24"/>
          <w:szCs w:val="24"/>
        </w:rPr>
        <w:t xml:space="preserve"> </w:t>
      </w:r>
      <w:r w:rsidRPr="00BC7000">
        <w:rPr>
          <w:rFonts w:ascii="Arial" w:hAnsi="Arial" w:cs="Arial"/>
          <w:sz w:val="24"/>
          <w:szCs w:val="24"/>
        </w:rPr>
        <w:t>físico, cognitivo, afetivo, social e moral. O conhecimento que é produzido e</w:t>
      </w:r>
      <w:r w:rsidR="00BC7000">
        <w:rPr>
          <w:rFonts w:ascii="Arial" w:hAnsi="Arial" w:cs="Arial"/>
          <w:sz w:val="24"/>
          <w:szCs w:val="24"/>
        </w:rPr>
        <w:t xml:space="preserve"> </w:t>
      </w:r>
      <w:r w:rsidRPr="00BC7000">
        <w:rPr>
          <w:rFonts w:ascii="Arial" w:hAnsi="Arial" w:cs="Arial"/>
          <w:sz w:val="24"/>
          <w:szCs w:val="24"/>
        </w:rPr>
        <w:t>processado através do jogo ocorre no estágio sensório-motor e     pré</w:t>
      </w:r>
      <w:r w:rsidR="00BC7000">
        <w:rPr>
          <w:rFonts w:ascii="Arial" w:hAnsi="Arial" w:cs="Arial"/>
          <w:sz w:val="24"/>
          <w:szCs w:val="24"/>
        </w:rPr>
        <w:t>-</w:t>
      </w:r>
      <w:r w:rsidRPr="00BC7000">
        <w:rPr>
          <w:rFonts w:ascii="Arial" w:hAnsi="Arial" w:cs="Arial"/>
          <w:sz w:val="24"/>
          <w:szCs w:val="24"/>
        </w:rPr>
        <w:t>operatório.</w:t>
      </w:r>
      <w:r w:rsidR="00BC7000">
        <w:rPr>
          <w:rFonts w:ascii="Arial" w:hAnsi="Arial" w:cs="Arial"/>
          <w:sz w:val="24"/>
          <w:szCs w:val="24"/>
        </w:rPr>
        <w:t xml:space="preserve"> </w:t>
      </w:r>
      <w:r w:rsidRPr="00BC7000">
        <w:rPr>
          <w:rFonts w:ascii="Arial" w:hAnsi="Arial" w:cs="Arial"/>
          <w:sz w:val="24"/>
          <w:szCs w:val="24"/>
        </w:rPr>
        <w:t>As crianças, desde pequenas, podem estruturar seu tempo e</w:t>
      </w:r>
      <w:r w:rsidR="00BC7000">
        <w:rPr>
          <w:rFonts w:ascii="Arial" w:hAnsi="Arial" w:cs="Arial"/>
          <w:sz w:val="24"/>
          <w:szCs w:val="24"/>
        </w:rPr>
        <w:t xml:space="preserve"> </w:t>
      </w:r>
      <w:r w:rsidRPr="00BC7000">
        <w:rPr>
          <w:rFonts w:ascii="Arial" w:hAnsi="Arial" w:cs="Arial"/>
          <w:sz w:val="24"/>
          <w:szCs w:val="24"/>
        </w:rPr>
        <w:t>espaço, agindo sobre objetos. Podem ainda desenvolver a noção de</w:t>
      </w:r>
      <w:r w:rsidR="00BC7000">
        <w:rPr>
          <w:rFonts w:ascii="Arial" w:hAnsi="Arial" w:cs="Arial"/>
          <w:sz w:val="24"/>
          <w:szCs w:val="24"/>
        </w:rPr>
        <w:t xml:space="preserve"> </w:t>
      </w:r>
      <w:r w:rsidRPr="00BC7000">
        <w:rPr>
          <w:rFonts w:ascii="Arial" w:hAnsi="Arial" w:cs="Arial"/>
          <w:sz w:val="24"/>
          <w:szCs w:val="24"/>
        </w:rPr>
        <w:t>casualidade, passando pela representação para chegar, por fim, à lógica.</w:t>
      </w:r>
      <w:r w:rsidR="00BC7000">
        <w:rPr>
          <w:rFonts w:ascii="Arial" w:hAnsi="Arial" w:cs="Arial"/>
          <w:sz w:val="24"/>
          <w:szCs w:val="24"/>
        </w:rPr>
        <w:t xml:space="preserve"> </w:t>
      </w:r>
      <w:r w:rsidRPr="00BC7000">
        <w:rPr>
          <w:rFonts w:ascii="Arial" w:hAnsi="Arial" w:cs="Arial"/>
          <w:sz w:val="24"/>
          <w:szCs w:val="24"/>
        </w:rPr>
        <w:t>Os obstáculos cognitivos, corporais e emocionais motivam as crianças e os</w:t>
      </w:r>
      <w:r w:rsidR="00BC7000">
        <w:rPr>
          <w:rFonts w:ascii="Arial" w:hAnsi="Arial" w:cs="Arial"/>
          <w:sz w:val="24"/>
          <w:szCs w:val="24"/>
        </w:rPr>
        <w:t xml:space="preserve"> </w:t>
      </w:r>
      <w:r w:rsidRPr="00BC7000">
        <w:rPr>
          <w:rFonts w:ascii="Arial" w:hAnsi="Arial" w:cs="Arial"/>
          <w:sz w:val="24"/>
          <w:szCs w:val="24"/>
        </w:rPr>
        <w:t>praticantes a usar a inteligência na resolução de situações problemáticas</w:t>
      </w:r>
      <w:r w:rsidR="00BC7000">
        <w:rPr>
          <w:rFonts w:ascii="Arial" w:hAnsi="Arial" w:cs="Arial"/>
          <w:sz w:val="24"/>
          <w:szCs w:val="24"/>
        </w:rPr>
        <w:t xml:space="preserve"> </w:t>
      </w:r>
      <w:r w:rsidRPr="00BC7000">
        <w:rPr>
          <w:rFonts w:ascii="Arial" w:hAnsi="Arial" w:cs="Arial"/>
          <w:sz w:val="24"/>
          <w:szCs w:val="24"/>
        </w:rPr>
        <w:t>que fazem parte do jogo. (TAVARES et al, 2011, p.18).</w:t>
      </w:r>
      <w:r w:rsidR="00BC7000">
        <w:rPr>
          <w:rFonts w:ascii="Arial" w:hAnsi="Arial" w:cs="Arial"/>
          <w:sz w:val="24"/>
          <w:szCs w:val="24"/>
        </w:rPr>
        <w:t xml:space="preserve"> </w:t>
      </w:r>
    </w:p>
    <w:p w:rsidR="00BC7000" w:rsidRDefault="00BC7000" w:rsidP="00BC700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 lúdicas possibilitam para as crianças uma atividade prazerosa, que estimula a criatividade e a imaginação, que proporcionam movimentos físicos que ajudam no desenvolvimento integral da criança.</w:t>
      </w:r>
    </w:p>
    <w:p w:rsidR="00A23833" w:rsidRDefault="00A23833" w:rsidP="00BC700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66DC8" w:rsidRDefault="008D2C73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</w:t>
      </w:r>
      <w:r w:rsidR="00BC7000">
        <w:rPr>
          <w:rFonts w:ascii="Arial" w:hAnsi="Arial" w:cs="Arial"/>
        </w:rPr>
        <w:t xml:space="preserve"> </w:t>
      </w:r>
      <w:r w:rsidR="00966F1B" w:rsidRPr="00966F1B">
        <w:rPr>
          <w:rFonts w:ascii="Arial" w:hAnsi="Arial" w:cs="Arial"/>
        </w:rPr>
        <w:t>CONCLUSÃO</w:t>
      </w:r>
    </w:p>
    <w:p w:rsidR="00017722" w:rsidRDefault="00017722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966F1B" w:rsidRPr="00987DCB" w:rsidRDefault="00987DCB" w:rsidP="00987DCB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987DCB">
        <w:rPr>
          <w:rFonts w:ascii="Arial" w:hAnsi="Arial" w:cs="Arial"/>
          <w:b w:val="0"/>
        </w:rPr>
        <w:t>De</w:t>
      </w:r>
      <w:r>
        <w:rPr>
          <w:rFonts w:ascii="Arial" w:hAnsi="Arial" w:cs="Arial"/>
          <w:b w:val="0"/>
        </w:rPr>
        <w:t xml:space="preserve"> acordo com as pesquisas realizadas, ficou claro que a Psicomotricidade é de fundamental importância para o pleno Desenvolvimento Infantil.</w:t>
      </w:r>
    </w:p>
    <w:p w:rsidR="00987DCB" w:rsidRDefault="00C139F1" w:rsidP="00987DCB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987DCB">
        <w:rPr>
          <w:rFonts w:ascii="Arial" w:hAnsi="Arial" w:cs="Arial"/>
          <w:sz w:val="24"/>
          <w:szCs w:val="24"/>
        </w:rPr>
        <w:t>Ao longo deste artigo foi possível destacar, portanto,</w:t>
      </w:r>
      <w:r w:rsidR="00987DCB" w:rsidRPr="00987DCB">
        <w:rPr>
          <w:rFonts w:ascii="Arial" w:hAnsi="Arial" w:cs="Arial"/>
          <w:sz w:val="24"/>
          <w:szCs w:val="24"/>
        </w:rPr>
        <w:t xml:space="preserve"> que a psicomotricidade busca o entendimento do movimento associado à vida social da criança. Os movimentos se</w:t>
      </w:r>
      <w:r w:rsidR="00987DCB">
        <w:rPr>
          <w:rFonts w:ascii="Arial" w:hAnsi="Arial" w:cs="Arial"/>
          <w:sz w:val="24"/>
          <w:szCs w:val="24"/>
        </w:rPr>
        <w:t xml:space="preserve"> </w:t>
      </w:r>
      <w:r w:rsidR="00987DCB" w:rsidRPr="00987DCB">
        <w:rPr>
          <w:rFonts w:ascii="Arial" w:hAnsi="Arial" w:cs="Arial"/>
          <w:sz w:val="24"/>
          <w:szCs w:val="24"/>
        </w:rPr>
        <w:t>associam ao psiquismo, e quando estimulados de maneira correta, favorecem o</w:t>
      </w:r>
      <w:r w:rsidR="00987DCB">
        <w:rPr>
          <w:rFonts w:ascii="Arial" w:hAnsi="Arial" w:cs="Arial"/>
          <w:sz w:val="24"/>
          <w:szCs w:val="24"/>
        </w:rPr>
        <w:t xml:space="preserve"> </w:t>
      </w:r>
      <w:r w:rsidR="00987DCB" w:rsidRPr="00987DCB">
        <w:rPr>
          <w:rFonts w:ascii="Arial" w:hAnsi="Arial" w:cs="Arial"/>
          <w:sz w:val="24"/>
          <w:szCs w:val="24"/>
        </w:rPr>
        <w:t xml:space="preserve">desenvolvimento cognitivo, afetivo, social e psicomotor, </w:t>
      </w:r>
      <w:r w:rsidR="00987DCB">
        <w:rPr>
          <w:rFonts w:ascii="Arial" w:hAnsi="Arial" w:cs="Arial"/>
          <w:sz w:val="24"/>
          <w:szCs w:val="24"/>
        </w:rPr>
        <w:t xml:space="preserve">possibilitando </w:t>
      </w:r>
      <w:r w:rsidR="00987DCB" w:rsidRPr="00987DCB">
        <w:rPr>
          <w:rFonts w:ascii="Arial" w:hAnsi="Arial" w:cs="Arial"/>
          <w:sz w:val="24"/>
          <w:szCs w:val="24"/>
        </w:rPr>
        <w:t xml:space="preserve">desenvolvimento </w:t>
      </w:r>
      <w:r w:rsidR="00987DCB">
        <w:rPr>
          <w:rFonts w:ascii="Arial" w:hAnsi="Arial" w:cs="Arial"/>
          <w:sz w:val="24"/>
          <w:szCs w:val="24"/>
        </w:rPr>
        <w:t xml:space="preserve">integral </w:t>
      </w:r>
      <w:r w:rsidR="00D34C4E">
        <w:rPr>
          <w:rFonts w:ascii="Arial" w:hAnsi="Arial" w:cs="Arial"/>
          <w:sz w:val="24"/>
          <w:szCs w:val="24"/>
        </w:rPr>
        <w:t>d</w:t>
      </w:r>
      <w:r w:rsidR="008D0B66">
        <w:rPr>
          <w:rFonts w:ascii="Arial" w:hAnsi="Arial" w:cs="Arial"/>
          <w:sz w:val="24"/>
          <w:szCs w:val="24"/>
        </w:rPr>
        <w:t>a criança.</w:t>
      </w:r>
    </w:p>
    <w:p w:rsidR="008D0B66" w:rsidRPr="00987DCB" w:rsidRDefault="008D0B66" w:rsidP="008D0B66">
      <w:pPr>
        <w:pStyle w:val="Normal12pt"/>
        <w:spacing w:line="360" w:lineRule="auto"/>
        <w:ind w:firstLine="1701"/>
        <w:rPr>
          <w:rFonts w:ascii="Arial" w:hAnsi="Arial" w:cs="Arial"/>
          <w:b w:val="0"/>
        </w:rPr>
      </w:pPr>
      <w:r w:rsidRPr="008D0B66">
        <w:rPr>
          <w:rFonts w:ascii="Arial" w:hAnsi="Arial" w:cs="Arial"/>
          <w:b w:val="0"/>
        </w:rPr>
        <w:t xml:space="preserve">Para que a criança consiga seu desenvolvimento integral, a educação escolar deve estar presente de modo significativo na sua vida. </w:t>
      </w:r>
      <w:r w:rsidR="00F84149">
        <w:rPr>
          <w:rFonts w:ascii="Arial" w:hAnsi="Arial" w:cs="Arial"/>
          <w:b w:val="0"/>
        </w:rPr>
        <w:t>Sendo assim, a</w:t>
      </w:r>
      <w:r w:rsidRPr="008D0B66">
        <w:rPr>
          <w:rFonts w:ascii="Arial" w:hAnsi="Arial" w:cs="Arial"/>
          <w:b w:val="0"/>
        </w:rPr>
        <w:t xml:space="preserve"> Educação Infantil</w:t>
      </w:r>
      <w:r w:rsidRPr="00C96AFB">
        <w:rPr>
          <w:rFonts w:ascii="Arial" w:hAnsi="Arial" w:cs="Arial"/>
          <w:b w:val="0"/>
        </w:rPr>
        <w:t xml:space="preserve"> </w:t>
      </w:r>
      <w:r w:rsidR="00F84149">
        <w:rPr>
          <w:rFonts w:ascii="Arial" w:hAnsi="Arial" w:cs="Arial"/>
          <w:b w:val="0"/>
        </w:rPr>
        <w:t>deve ser</w:t>
      </w:r>
      <w:r w:rsidRPr="00C96AFB">
        <w:rPr>
          <w:rFonts w:ascii="Arial" w:hAnsi="Arial" w:cs="Arial"/>
          <w:b w:val="0"/>
        </w:rPr>
        <w:t xml:space="preserve"> o espaço onde a criança recebe estímulos </w:t>
      </w:r>
      <w:r>
        <w:rPr>
          <w:rFonts w:ascii="Arial" w:hAnsi="Arial" w:cs="Arial"/>
          <w:b w:val="0"/>
        </w:rPr>
        <w:t>para que sejam</w:t>
      </w:r>
      <w:r w:rsidRPr="00C96AFB">
        <w:rPr>
          <w:rFonts w:ascii="Arial" w:hAnsi="Arial" w:cs="Arial"/>
          <w:b w:val="0"/>
        </w:rPr>
        <w:t xml:space="preserve"> desenvolv</w:t>
      </w:r>
      <w:r>
        <w:rPr>
          <w:rFonts w:ascii="Arial" w:hAnsi="Arial" w:cs="Arial"/>
          <w:b w:val="0"/>
        </w:rPr>
        <w:t>idos os</w:t>
      </w:r>
      <w:r w:rsidRPr="00C96AFB">
        <w:rPr>
          <w:rFonts w:ascii="Arial" w:hAnsi="Arial" w:cs="Arial"/>
          <w:b w:val="0"/>
        </w:rPr>
        <w:t xml:space="preserve"> diferentes aspectos, afetivo, motor, cognitivo, entre outros. </w:t>
      </w:r>
    </w:p>
    <w:p w:rsidR="00987DCB" w:rsidRDefault="008D0B66" w:rsidP="00DD54A5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Portanto os objetivos dessa pesquisa foram alcançados, pois </w:t>
      </w:r>
      <w:r w:rsidR="00BA1F9A">
        <w:rPr>
          <w:rFonts w:ascii="Arial" w:hAnsi="Arial" w:cs="Arial"/>
          <w:color w:val="000000"/>
          <w:sz w:val="24"/>
          <w:szCs w:val="24"/>
          <w:shd w:val="clear" w:color="auto" w:fill="FFFFFF"/>
        </w:rPr>
        <w:t>o resultado dos estudos aponta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importância d</w:t>
      </w:r>
      <w:r w:rsidR="00BA1F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se trabalhar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Psicomotricidade</w:t>
      </w:r>
      <w:r w:rsidR="00BA1F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o pleno Desenvolvimento Infantil.</w:t>
      </w:r>
    </w:p>
    <w:p w:rsidR="00A23833" w:rsidRDefault="00A23833" w:rsidP="00017722">
      <w:pPr>
        <w:pStyle w:val="Normal12pt"/>
        <w:spacing w:line="360" w:lineRule="auto"/>
        <w:jc w:val="left"/>
        <w:rPr>
          <w:rFonts w:ascii="Arial" w:hAnsi="Arial" w:cs="Arial"/>
        </w:rPr>
      </w:pPr>
    </w:p>
    <w:p w:rsidR="00066DC8" w:rsidRDefault="00966F1B" w:rsidP="00017722">
      <w:pPr>
        <w:pStyle w:val="Normal12pt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REFERÊNCIAS BIBLIOGRÁFICAS</w:t>
      </w:r>
    </w:p>
    <w:p w:rsidR="00C70051" w:rsidRDefault="00C70051" w:rsidP="00066DC8">
      <w:pPr>
        <w:pStyle w:val="Normal12pt"/>
        <w:spacing w:line="360" w:lineRule="auto"/>
        <w:rPr>
          <w:rFonts w:ascii="Arial" w:hAnsi="Arial" w:cs="Arial"/>
        </w:rPr>
      </w:pPr>
    </w:p>
    <w:p w:rsidR="00C70051" w:rsidRDefault="00BD4C6D" w:rsidP="00017722">
      <w:pPr>
        <w:pStyle w:val="Referncias"/>
        <w:jc w:val="both"/>
      </w:pPr>
      <w:r>
        <w:t xml:space="preserve">AGOSTINHO, K. A. </w:t>
      </w:r>
      <w:r w:rsidRPr="002D489D">
        <w:t>Creche e pré-escola é “lugar” de criança?</w:t>
      </w:r>
      <w:r>
        <w:t xml:space="preserve"> </w:t>
      </w:r>
      <w:r w:rsidRPr="002D489D">
        <w:rPr>
          <w:lang w:val="en-US"/>
        </w:rPr>
        <w:t xml:space="preserve">In: FILHO, A. J. M. (Org.). </w:t>
      </w:r>
      <w:r w:rsidRPr="002D489D">
        <w:rPr>
          <w:b/>
        </w:rPr>
        <w:t>Criança pede respeito: temas em educação infantil.</w:t>
      </w:r>
      <w:r>
        <w:t xml:space="preserve"> Porto Alegre: Mediação, 2005, p. 63-75.</w:t>
      </w:r>
    </w:p>
    <w:p w:rsidR="00352A69" w:rsidRDefault="00352A69" w:rsidP="00017722">
      <w:pPr>
        <w:pStyle w:val="Referncias"/>
        <w:jc w:val="both"/>
        <w:rPr>
          <w:rFonts w:cs="Arial"/>
        </w:rPr>
      </w:pPr>
      <w:r>
        <w:rPr>
          <w:rFonts w:cs="Arial"/>
        </w:rPr>
        <w:t xml:space="preserve">AJURIAGUERRA, Jean. </w:t>
      </w:r>
      <w:r>
        <w:rPr>
          <w:rFonts w:cs="Arial"/>
          <w:b/>
          <w:bCs/>
        </w:rPr>
        <w:t>Manual de psiquiatria infantil</w:t>
      </w:r>
      <w:r>
        <w:rPr>
          <w:rFonts w:cs="Arial"/>
          <w:b/>
          <w:bCs/>
          <w:i/>
          <w:iCs/>
        </w:rPr>
        <w:t xml:space="preserve">. </w:t>
      </w:r>
      <w:r>
        <w:rPr>
          <w:rFonts w:cs="Arial"/>
        </w:rPr>
        <w:t>Trad. de Paulo César</w:t>
      </w:r>
    </w:p>
    <w:p w:rsidR="005B24EA" w:rsidRDefault="005B24EA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SBP. </w:t>
      </w:r>
      <w:r>
        <w:rPr>
          <w:rFonts w:ascii="Arial-BoldMT" w:hAnsi="Arial-BoldMT" w:cs="Arial-BoldMT"/>
          <w:b/>
          <w:bCs/>
          <w:sz w:val="24"/>
          <w:szCs w:val="24"/>
        </w:rPr>
        <w:t>SOCIEDADE BRASILEIRA DE PSICOMOTRICIDADE</w:t>
      </w:r>
      <w:r>
        <w:rPr>
          <w:rFonts w:ascii="ArialMT" w:hAnsi="ArialMT" w:cs="ArialMT"/>
          <w:sz w:val="24"/>
          <w:szCs w:val="24"/>
        </w:rPr>
        <w:t>. Disponível em:</w:t>
      </w:r>
    </w:p>
    <w:p w:rsidR="00120796" w:rsidRPr="00AF7853" w:rsidRDefault="00A57C04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hyperlink r:id="rId7" w:history="1">
        <w:r w:rsidR="005B24EA" w:rsidRPr="00AF7853">
          <w:rPr>
            <w:rStyle w:val="Hyperlink"/>
            <w:rFonts w:ascii="ArialMT" w:hAnsi="ArialMT" w:cs="ArialMT"/>
            <w:color w:val="auto"/>
            <w:sz w:val="24"/>
            <w:szCs w:val="24"/>
          </w:rPr>
          <w:t>www.psicomotricidade.com.br</w:t>
        </w:r>
      </w:hyperlink>
    </w:p>
    <w:p w:rsidR="00F66A33" w:rsidRDefault="00F66A33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F66A33" w:rsidRPr="00F66A33" w:rsidRDefault="00F66A33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A33">
        <w:rPr>
          <w:rFonts w:ascii="Arial" w:hAnsi="Arial" w:cs="Arial"/>
          <w:sz w:val="24"/>
          <w:szCs w:val="24"/>
        </w:rPr>
        <w:t xml:space="preserve">BARROS, Silvana Maria Santana. </w:t>
      </w:r>
      <w:r w:rsidRPr="00F66A33">
        <w:rPr>
          <w:rFonts w:ascii="Arial" w:hAnsi="Arial" w:cs="Arial"/>
          <w:b/>
          <w:sz w:val="24"/>
          <w:szCs w:val="24"/>
        </w:rPr>
        <w:t>A psicomotricidade como fator de influência</w:t>
      </w:r>
      <w:r w:rsidRPr="00F66A33">
        <w:rPr>
          <w:rFonts w:ascii="Arial" w:hAnsi="Arial" w:cs="Arial"/>
          <w:sz w:val="24"/>
          <w:szCs w:val="24"/>
        </w:rPr>
        <w:t xml:space="preserve"> </w:t>
      </w:r>
      <w:r w:rsidRPr="00F66A33">
        <w:rPr>
          <w:rFonts w:ascii="Arial" w:hAnsi="Arial" w:cs="Arial"/>
          <w:b/>
          <w:sz w:val="24"/>
          <w:szCs w:val="24"/>
        </w:rPr>
        <w:t>na prontidão para a aprendizagem na escola</w:t>
      </w:r>
      <w:r w:rsidRPr="00F66A33">
        <w:rPr>
          <w:rFonts w:ascii="Arial" w:hAnsi="Arial" w:cs="Arial"/>
          <w:sz w:val="24"/>
          <w:szCs w:val="24"/>
        </w:rPr>
        <w:t>. Dissertação- FAMESP</w:t>
      </w:r>
    </w:p>
    <w:p w:rsidR="005B24EA" w:rsidRDefault="005B24EA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C6D" w:rsidRDefault="00BD4C6D" w:rsidP="00017722">
      <w:pPr>
        <w:autoSpaceDE w:val="0"/>
        <w:autoSpaceDN w:val="0"/>
        <w:adjustRightInd w:val="0"/>
        <w:spacing w:after="0" w:line="240" w:lineRule="auto"/>
        <w:jc w:val="both"/>
      </w:pPr>
      <w:r w:rsidRPr="0076535C">
        <w:rPr>
          <w:rFonts w:ascii="Arial" w:hAnsi="Arial" w:cs="Arial"/>
          <w:sz w:val="24"/>
          <w:szCs w:val="24"/>
        </w:rPr>
        <w:t xml:space="preserve">BRASIL. Ministério da Educação e do Desporto. Secretaria de Educação Fundamental. </w:t>
      </w:r>
      <w:r w:rsidRPr="0076535C">
        <w:rPr>
          <w:rFonts w:ascii="Arial" w:hAnsi="Arial" w:cs="Arial"/>
          <w:b/>
          <w:bCs/>
          <w:sz w:val="24"/>
          <w:szCs w:val="24"/>
        </w:rPr>
        <w:t>Referencial Curricular Nacional para a Educação Infantil</w:t>
      </w:r>
      <w:r w:rsidRPr="0076535C">
        <w:rPr>
          <w:rFonts w:ascii="Arial" w:hAnsi="Arial" w:cs="Arial"/>
          <w:sz w:val="24"/>
          <w:szCs w:val="24"/>
        </w:rPr>
        <w:t>. Brasília: MEC/SEF, 1998. VOL.</w:t>
      </w:r>
      <w:r>
        <w:rPr>
          <w:rFonts w:ascii="Arial" w:hAnsi="Arial" w:cs="Arial"/>
          <w:sz w:val="24"/>
          <w:szCs w:val="24"/>
        </w:rPr>
        <w:t>1</w:t>
      </w:r>
    </w:p>
    <w:p w:rsidR="00BD4C6D" w:rsidRDefault="00BD4C6D" w:rsidP="00017722">
      <w:pPr>
        <w:pStyle w:val="Normal12pt"/>
      </w:pPr>
    </w:p>
    <w:p w:rsidR="00120796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35C">
        <w:rPr>
          <w:rFonts w:ascii="Arial" w:hAnsi="Arial" w:cs="Arial"/>
          <w:sz w:val="24"/>
          <w:szCs w:val="24"/>
        </w:rPr>
        <w:t xml:space="preserve">BRASIL. Ministério da Educação e do Desporto. Secretaria de Educação Fundamental. </w:t>
      </w:r>
      <w:r w:rsidRPr="0076535C">
        <w:rPr>
          <w:rFonts w:ascii="Arial" w:hAnsi="Arial" w:cs="Arial"/>
          <w:b/>
          <w:bCs/>
          <w:sz w:val="24"/>
          <w:szCs w:val="24"/>
        </w:rPr>
        <w:t>Referencial Curricular Nacional para a Educação Infantil</w:t>
      </w:r>
      <w:r w:rsidRPr="0076535C">
        <w:rPr>
          <w:rFonts w:ascii="Arial" w:hAnsi="Arial" w:cs="Arial"/>
          <w:sz w:val="24"/>
          <w:szCs w:val="24"/>
        </w:rPr>
        <w:t>. Brasília: MEC/SEF, 1998. VOL.3</w:t>
      </w:r>
    </w:p>
    <w:p w:rsidR="00352A69" w:rsidRDefault="00352A69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A69" w:rsidRDefault="00352A69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BUENO, Jocian Machado. </w:t>
      </w:r>
      <w:r>
        <w:rPr>
          <w:rFonts w:ascii="Arial" w:hAnsi="Arial" w:cs="Arial"/>
          <w:b/>
          <w:bCs/>
          <w:sz w:val="24"/>
          <w:szCs w:val="24"/>
        </w:rPr>
        <w:t xml:space="preserve">Psicomotricidade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Teoria e Prática</w:t>
      </w:r>
      <w:r>
        <w:rPr>
          <w:rFonts w:ascii="Arial" w:hAnsi="Arial" w:cs="Arial"/>
          <w:sz w:val="24"/>
          <w:szCs w:val="24"/>
        </w:rPr>
        <w:t>: estimulação,</w:t>
      </w:r>
    </w:p>
    <w:p w:rsidR="00352A69" w:rsidRPr="0076535C" w:rsidRDefault="00352A69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educação, reeducação psicomotora com atividades aquáticas. São Paulo: Lovise,1998.</w:t>
      </w:r>
    </w:p>
    <w:p w:rsidR="00120796" w:rsidRPr="0076535C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F83" w:rsidRDefault="00FA1F83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João Batista. </w:t>
      </w:r>
      <w:r w:rsidRPr="00FA1F83">
        <w:rPr>
          <w:rFonts w:ascii="Arial" w:hAnsi="Arial" w:cs="Arial"/>
          <w:b/>
          <w:sz w:val="24"/>
          <w:szCs w:val="24"/>
        </w:rPr>
        <w:t>Educação de corpo inteiro: teoria e prática da Educação Física</w:t>
      </w:r>
      <w:r>
        <w:rPr>
          <w:rFonts w:ascii="Arial" w:hAnsi="Arial" w:cs="Arial"/>
          <w:sz w:val="24"/>
          <w:szCs w:val="24"/>
        </w:rPr>
        <w:t>. São Paulo. Scipione, 1989.</w:t>
      </w:r>
    </w:p>
    <w:p w:rsidR="00950E24" w:rsidRDefault="00950E24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E24" w:rsidRDefault="00950E24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HAETINGER, Max </w:t>
      </w:r>
      <w:r w:rsidR="001714F1">
        <w:rPr>
          <w:rFonts w:ascii="Arial" w:hAnsi="Arial" w:cs="Arial"/>
          <w:sz w:val="24"/>
          <w:szCs w:val="24"/>
        </w:rPr>
        <w:t xml:space="preserve">Gunther. </w:t>
      </w:r>
      <w:proofErr w:type="gramStart"/>
      <w:r w:rsidRPr="00AF7853">
        <w:rPr>
          <w:rFonts w:ascii="Arial" w:hAnsi="Arial" w:cs="Arial"/>
          <w:b/>
          <w:sz w:val="24"/>
          <w:szCs w:val="24"/>
        </w:rPr>
        <w:t>Movimento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- 1. Ed., rev.- </w:t>
      </w:r>
      <w:r w:rsidR="001714F1">
        <w:rPr>
          <w:rFonts w:ascii="Arial" w:hAnsi="Arial" w:cs="Arial"/>
          <w:sz w:val="24"/>
          <w:szCs w:val="24"/>
        </w:rPr>
        <w:t xml:space="preserve">Curitiba, </w:t>
      </w:r>
      <w:r>
        <w:rPr>
          <w:rFonts w:ascii="Arial" w:hAnsi="Arial" w:cs="Arial"/>
          <w:sz w:val="24"/>
          <w:szCs w:val="24"/>
        </w:rPr>
        <w:t>PR: IESDE Brasil, 2012.</w:t>
      </w:r>
    </w:p>
    <w:p w:rsidR="00AF7853" w:rsidRDefault="00AF7853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149" w:rsidRDefault="008D2C73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8D2C73">
        <w:rPr>
          <w:rFonts w:ascii="Arial" w:hAnsi="Arial" w:cs="Arial"/>
          <w:sz w:val="24"/>
          <w:szCs w:val="24"/>
        </w:rPr>
        <w:t xml:space="preserve">JOBIM, A.P. ASSIS, </w:t>
      </w:r>
      <w:proofErr w:type="spellStart"/>
      <w:r w:rsidRPr="008D2C73">
        <w:rPr>
          <w:rFonts w:ascii="Arial" w:hAnsi="Arial" w:cs="Arial"/>
          <w:sz w:val="24"/>
          <w:szCs w:val="24"/>
        </w:rPr>
        <w:t>A.E.S.</w:t>
      </w:r>
      <w:proofErr w:type="spellEnd"/>
      <w:r w:rsidRPr="008D2C73">
        <w:rPr>
          <w:rFonts w:ascii="Arial" w:hAnsi="Arial" w:cs="Arial"/>
          <w:sz w:val="24"/>
          <w:szCs w:val="24"/>
        </w:rPr>
        <w:t xml:space="preserve"> </w:t>
      </w:r>
      <w:r w:rsidRPr="00AF7853">
        <w:rPr>
          <w:rFonts w:ascii="Arial" w:hAnsi="Arial" w:cs="Arial"/>
          <w:b/>
          <w:sz w:val="24"/>
          <w:szCs w:val="24"/>
        </w:rPr>
        <w:t>Psicomotricidade:</w:t>
      </w:r>
      <w:r>
        <w:rPr>
          <w:rFonts w:ascii="Arial" w:hAnsi="Arial" w:cs="Arial"/>
          <w:sz w:val="24"/>
          <w:szCs w:val="24"/>
        </w:rPr>
        <w:t xml:space="preserve"> Histórico e Conceitos</w:t>
      </w:r>
      <w:r w:rsidR="00AF7853">
        <w:rPr>
          <w:rFonts w:ascii="Arial" w:hAnsi="Arial" w:cs="Arial"/>
          <w:sz w:val="24"/>
          <w:szCs w:val="24"/>
        </w:rPr>
        <w:t>.</w:t>
      </w:r>
    </w:p>
    <w:p w:rsidR="00F84149" w:rsidRDefault="00F84149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BA1F9A" w:rsidRPr="0076535C" w:rsidRDefault="00BA1F9A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35C">
        <w:rPr>
          <w:rFonts w:ascii="Arial" w:hAnsi="Arial" w:cs="Arial"/>
          <w:sz w:val="24"/>
          <w:szCs w:val="24"/>
        </w:rPr>
        <w:t xml:space="preserve">KISHIMOTO, T. M. </w:t>
      </w:r>
      <w:r w:rsidR="00FA1F83" w:rsidRPr="00FA1F83">
        <w:rPr>
          <w:rFonts w:ascii="Arial" w:hAnsi="Arial" w:cs="Arial"/>
          <w:b/>
          <w:sz w:val="24"/>
          <w:szCs w:val="24"/>
        </w:rPr>
        <w:t>O jogo e a educação infantil</w:t>
      </w:r>
      <w:r w:rsidRPr="0076535C">
        <w:rPr>
          <w:rFonts w:ascii="Arial" w:hAnsi="Arial" w:cs="Arial"/>
          <w:sz w:val="24"/>
          <w:szCs w:val="24"/>
        </w:rPr>
        <w:t>. São Paulo:</w:t>
      </w:r>
      <w:r w:rsidR="00FA1F83">
        <w:rPr>
          <w:rFonts w:ascii="Arial" w:hAnsi="Arial" w:cs="Arial"/>
          <w:sz w:val="24"/>
          <w:szCs w:val="24"/>
        </w:rPr>
        <w:t xml:space="preserve"> </w:t>
      </w:r>
      <w:r w:rsidR="001714F1">
        <w:rPr>
          <w:rFonts w:ascii="Arial" w:hAnsi="Arial" w:cs="Arial"/>
          <w:sz w:val="24"/>
          <w:szCs w:val="24"/>
        </w:rPr>
        <w:t>Pioneira</w:t>
      </w:r>
      <w:r w:rsidR="001714F1" w:rsidRPr="0076535C">
        <w:rPr>
          <w:rFonts w:ascii="Arial" w:hAnsi="Arial" w:cs="Arial"/>
          <w:sz w:val="24"/>
          <w:szCs w:val="24"/>
        </w:rPr>
        <w:t xml:space="preserve">, </w:t>
      </w:r>
      <w:r w:rsidRPr="0076535C">
        <w:rPr>
          <w:rFonts w:ascii="Arial" w:hAnsi="Arial" w:cs="Arial"/>
          <w:sz w:val="24"/>
          <w:szCs w:val="24"/>
        </w:rPr>
        <w:t>199</w:t>
      </w:r>
      <w:r w:rsidR="00FA1F83">
        <w:rPr>
          <w:rFonts w:ascii="Arial" w:hAnsi="Arial" w:cs="Arial"/>
          <w:sz w:val="24"/>
          <w:szCs w:val="24"/>
        </w:rPr>
        <w:t>4</w:t>
      </w:r>
      <w:r w:rsidRPr="0076535C">
        <w:rPr>
          <w:rFonts w:ascii="Arial" w:hAnsi="Arial" w:cs="Arial"/>
          <w:sz w:val="24"/>
          <w:szCs w:val="24"/>
        </w:rPr>
        <w:t>.</w:t>
      </w:r>
    </w:p>
    <w:p w:rsidR="00120796" w:rsidRPr="0076535C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796" w:rsidRPr="0076535C" w:rsidRDefault="00120796" w:rsidP="00017722">
      <w:pPr>
        <w:pStyle w:val="Default"/>
        <w:jc w:val="both"/>
      </w:pPr>
      <w:r w:rsidRPr="0076535C">
        <w:t>LAPIERRE, André; AUCOUTURIER, Bernard</w:t>
      </w:r>
      <w:r w:rsidRPr="0076535C">
        <w:rPr>
          <w:i/>
          <w:iCs/>
        </w:rPr>
        <w:t xml:space="preserve">. </w:t>
      </w:r>
      <w:r w:rsidRPr="0076535C">
        <w:rPr>
          <w:b/>
          <w:bCs/>
        </w:rPr>
        <w:t xml:space="preserve">A simbologia do movimento, psicomotricidade e educação. </w:t>
      </w:r>
      <w:r w:rsidRPr="0076535C">
        <w:t xml:space="preserve">São Paulo: Manole, 1986. </w:t>
      </w:r>
    </w:p>
    <w:p w:rsidR="00120796" w:rsidRPr="0076535C" w:rsidRDefault="00120796" w:rsidP="00017722">
      <w:pPr>
        <w:pStyle w:val="Default"/>
        <w:jc w:val="both"/>
      </w:pPr>
    </w:p>
    <w:p w:rsidR="00120796" w:rsidRPr="0076535C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35C">
        <w:rPr>
          <w:rFonts w:ascii="Arial" w:hAnsi="Arial" w:cs="Arial"/>
          <w:sz w:val="24"/>
          <w:szCs w:val="24"/>
        </w:rPr>
        <w:t xml:space="preserve">LE BOULCH. </w:t>
      </w:r>
      <w:r w:rsidRPr="0076535C">
        <w:rPr>
          <w:rFonts w:ascii="Arial" w:hAnsi="Arial" w:cs="Arial"/>
          <w:b/>
          <w:bCs/>
          <w:sz w:val="24"/>
          <w:szCs w:val="24"/>
        </w:rPr>
        <w:t>O desenvolvimento psicomotor do nascimento até 6 anos</w:t>
      </w:r>
      <w:r w:rsidR="0076535C" w:rsidRPr="0076535C">
        <w:rPr>
          <w:rFonts w:ascii="Arial" w:hAnsi="Arial" w:cs="Arial"/>
          <w:b/>
          <w:bCs/>
          <w:sz w:val="24"/>
          <w:szCs w:val="24"/>
        </w:rPr>
        <w:t>: a Psicomotricidade na idade de educação infantil</w:t>
      </w:r>
      <w:r w:rsidRPr="0076535C">
        <w:rPr>
          <w:rFonts w:ascii="Arial" w:hAnsi="Arial" w:cs="Arial"/>
          <w:sz w:val="24"/>
          <w:szCs w:val="24"/>
        </w:rPr>
        <w:t>.</w:t>
      </w:r>
      <w:r w:rsidR="0076535C" w:rsidRPr="0076535C">
        <w:rPr>
          <w:rFonts w:ascii="Arial" w:hAnsi="Arial" w:cs="Arial"/>
          <w:sz w:val="24"/>
          <w:szCs w:val="24"/>
        </w:rPr>
        <w:t xml:space="preserve"> 4. ed.</w:t>
      </w:r>
      <w:r w:rsidR="001714F1" w:rsidRPr="0076535C">
        <w:rPr>
          <w:rFonts w:ascii="Arial" w:hAnsi="Arial" w:cs="Arial"/>
          <w:sz w:val="24"/>
          <w:szCs w:val="24"/>
        </w:rPr>
        <w:t xml:space="preserve"> </w:t>
      </w:r>
      <w:r w:rsidRPr="0076535C">
        <w:rPr>
          <w:rFonts w:ascii="Arial" w:hAnsi="Arial" w:cs="Arial"/>
          <w:sz w:val="24"/>
          <w:szCs w:val="24"/>
        </w:rPr>
        <w:t>Porto Alegre, Artes Médicas, 198</w:t>
      </w:r>
      <w:r w:rsidR="0076535C" w:rsidRPr="0076535C">
        <w:rPr>
          <w:rFonts w:ascii="Arial" w:hAnsi="Arial" w:cs="Arial"/>
          <w:sz w:val="24"/>
          <w:szCs w:val="24"/>
        </w:rPr>
        <w:t>6</w:t>
      </w:r>
      <w:r w:rsidRPr="0076535C">
        <w:rPr>
          <w:rFonts w:ascii="Arial" w:hAnsi="Arial" w:cs="Arial"/>
          <w:sz w:val="24"/>
          <w:szCs w:val="24"/>
        </w:rPr>
        <w:t>.</w:t>
      </w:r>
    </w:p>
    <w:p w:rsidR="00120796" w:rsidRPr="0076535C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796" w:rsidRPr="0076535C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35C">
        <w:rPr>
          <w:rFonts w:ascii="Arial" w:hAnsi="Arial" w:cs="Arial"/>
          <w:sz w:val="24"/>
          <w:szCs w:val="24"/>
        </w:rPr>
        <w:t xml:space="preserve">LE BOULCH. </w:t>
      </w:r>
      <w:r w:rsidRPr="0076535C">
        <w:rPr>
          <w:rFonts w:ascii="Arial" w:hAnsi="Arial" w:cs="Arial"/>
          <w:b/>
          <w:bCs/>
          <w:sz w:val="24"/>
          <w:szCs w:val="24"/>
        </w:rPr>
        <w:t xml:space="preserve">Desenvolvimento psicomotor do nascimento até os seis </w:t>
      </w:r>
      <w:r w:rsidR="001714F1" w:rsidRPr="0076535C">
        <w:rPr>
          <w:rFonts w:ascii="Arial" w:hAnsi="Arial" w:cs="Arial"/>
          <w:b/>
          <w:bCs/>
          <w:sz w:val="24"/>
          <w:szCs w:val="24"/>
        </w:rPr>
        <w:t>anos</w:t>
      </w:r>
      <w:r w:rsidR="001714F1" w:rsidRPr="0076535C">
        <w:rPr>
          <w:rFonts w:ascii="Arial" w:hAnsi="Arial" w:cs="Arial"/>
          <w:sz w:val="24"/>
          <w:szCs w:val="24"/>
        </w:rPr>
        <w:t xml:space="preserve">. </w:t>
      </w:r>
      <w:r w:rsidRPr="0076535C">
        <w:rPr>
          <w:rFonts w:ascii="Arial" w:hAnsi="Arial" w:cs="Arial"/>
          <w:sz w:val="24"/>
          <w:szCs w:val="24"/>
        </w:rPr>
        <w:t>Porto Alegre: Artes Médicas, 1988</w:t>
      </w:r>
    </w:p>
    <w:p w:rsidR="00BA1F9A" w:rsidRDefault="00BA1F9A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536" w:rsidRDefault="00BF753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536">
        <w:rPr>
          <w:rFonts w:ascii="Arial" w:hAnsi="Arial" w:cs="Arial"/>
          <w:sz w:val="24"/>
          <w:szCs w:val="24"/>
        </w:rPr>
        <w:t xml:space="preserve">LEDOUX, Michel. </w:t>
      </w:r>
      <w:r w:rsidRPr="00AF7853">
        <w:rPr>
          <w:rFonts w:ascii="Arial" w:hAnsi="Arial" w:cs="Arial"/>
          <w:b/>
          <w:sz w:val="24"/>
          <w:szCs w:val="24"/>
        </w:rPr>
        <w:t>Introdução à obra de Françoise Dolto</w:t>
      </w:r>
      <w:r w:rsidRPr="00BF7536">
        <w:rPr>
          <w:rFonts w:ascii="Arial" w:hAnsi="Arial" w:cs="Arial"/>
          <w:sz w:val="24"/>
          <w:szCs w:val="24"/>
        </w:rPr>
        <w:t>. Rio de Janeiro: Jorge Zahar, 1991.</w:t>
      </w:r>
    </w:p>
    <w:p w:rsidR="00E32AD5" w:rsidRDefault="00E32AD5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AD5" w:rsidRPr="00E32AD5" w:rsidRDefault="00E32AD5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AD5">
        <w:rPr>
          <w:rFonts w:ascii="Arial" w:hAnsi="Arial" w:cs="Arial"/>
          <w:sz w:val="24"/>
          <w:szCs w:val="24"/>
        </w:rPr>
        <w:t>LOPES, Jader Janer M.; VASCONCELLOS, Tânia de. 2005.</w:t>
      </w:r>
      <w:r>
        <w:rPr>
          <w:rFonts w:ascii="Arial" w:hAnsi="Arial" w:cs="Arial"/>
          <w:sz w:val="24"/>
          <w:szCs w:val="24"/>
        </w:rPr>
        <w:t xml:space="preserve"> </w:t>
      </w:r>
      <w:r w:rsidRPr="00E32AD5">
        <w:rPr>
          <w:rFonts w:ascii="Arial" w:hAnsi="Arial" w:cs="Arial"/>
          <w:b/>
          <w:bCs/>
          <w:sz w:val="24"/>
          <w:szCs w:val="24"/>
        </w:rPr>
        <w:t>Geografia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AD5">
        <w:rPr>
          <w:rFonts w:ascii="Arial" w:hAnsi="Arial" w:cs="Arial"/>
          <w:b/>
          <w:bCs/>
          <w:sz w:val="24"/>
          <w:szCs w:val="24"/>
        </w:rPr>
        <w:t>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AD5">
        <w:rPr>
          <w:rFonts w:ascii="Arial" w:hAnsi="Arial" w:cs="Arial"/>
          <w:b/>
          <w:bCs/>
          <w:sz w:val="24"/>
          <w:szCs w:val="24"/>
        </w:rPr>
        <w:t>Infância. Reflexões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AD5">
        <w:rPr>
          <w:rFonts w:ascii="Arial" w:hAnsi="Arial" w:cs="Arial"/>
          <w:b/>
          <w:bCs/>
          <w:sz w:val="24"/>
          <w:szCs w:val="24"/>
        </w:rPr>
        <w:t>sobre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AD5">
        <w:rPr>
          <w:rFonts w:ascii="Arial" w:hAnsi="Arial" w:cs="Arial"/>
          <w:b/>
          <w:bCs/>
          <w:sz w:val="24"/>
          <w:szCs w:val="24"/>
        </w:rPr>
        <w:t>uma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AD5">
        <w:rPr>
          <w:rFonts w:ascii="Arial" w:hAnsi="Arial" w:cs="Arial"/>
          <w:b/>
          <w:bCs/>
          <w:sz w:val="24"/>
          <w:szCs w:val="24"/>
        </w:rPr>
        <w:t>área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AD5"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AD5">
        <w:rPr>
          <w:rFonts w:ascii="Arial" w:hAnsi="Arial" w:cs="Arial"/>
          <w:b/>
          <w:bCs/>
          <w:sz w:val="24"/>
          <w:szCs w:val="24"/>
        </w:rPr>
        <w:t>pesquisa.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2AD5">
        <w:rPr>
          <w:rFonts w:ascii="Arial" w:hAnsi="Arial" w:cs="Arial"/>
          <w:sz w:val="24"/>
          <w:szCs w:val="24"/>
        </w:rPr>
        <w:t>FEME, Juiz de Fora, FEME.</w:t>
      </w:r>
    </w:p>
    <w:p w:rsidR="00BF7536" w:rsidRPr="0076535C" w:rsidRDefault="00BF753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EB0" w:rsidRDefault="00455EB0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MARINHO, H. R. B. et al. </w:t>
      </w:r>
      <w:r>
        <w:rPr>
          <w:rFonts w:ascii="Helvetica-Bold" w:hAnsi="Helvetica-Bold" w:cs="Helvetica-Bold"/>
          <w:b/>
          <w:bCs/>
          <w:sz w:val="24"/>
          <w:szCs w:val="24"/>
        </w:rPr>
        <w:t>Pedagogia do movimento</w:t>
      </w:r>
      <w:r>
        <w:rPr>
          <w:rFonts w:ascii="Helvetica" w:hAnsi="Helvetica" w:cs="Helvetica"/>
          <w:sz w:val="24"/>
          <w:szCs w:val="24"/>
        </w:rPr>
        <w:t>: universo lúdico e</w:t>
      </w:r>
      <w:r w:rsidR="00E32AD5">
        <w:rPr>
          <w:rFonts w:ascii="Helvetica" w:hAnsi="Helvetica" w:cs="Helvetica"/>
          <w:sz w:val="24"/>
          <w:szCs w:val="24"/>
        </w:rPr>
        <w:t xml:space="preserve"> </w:t>
      </w:r>
    </w:p>
    <w:p w:rsidR="00455EB0" w:rsidRDefault="00455EB0" w:rsidP="00017722">
      <w:pPr>
        <w:pStyle w:val="Defaul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psicomotricidade. Curitiba: Ibpex, 2007.</w:t>
      </w:r>
    </w:p>
    <w:p w:rsidR="00455EB0" w:rsidRDefault="00455EB0" w:rsidP="00017722">
      <w:pPr>
        <w:pStyle w:val="Default"/>
        <w:jc w:val="both"/>
      </w:pPr>
    </w:p>
    <w:p w:rsidR="00120796" w:rsidRPr="0076535C" w:rsidRDefault="00120796" w:rsidP="00017722">
      <w:pPr>
        <w:pStyle w:val="Default"/>
        <w:jc w:val="both"/>
      </w:pPr>
      <w:r w:rsidRPr="0076535C">
        <w:t xml:space="preserve">MÜTSCHELE, Marly dos S. </w:t>
      </w:r>
      <w:r w:rsidRPr="0076535C">
        <w:rPr>
          <w:b/>
          <w:bCs/>
        </w:rPr>
        <w:t>Como desenvolver a psicomotricidade</w:t>
      </w:r>
      <w:r w:rsidRPr="0076535C">
        <w:t xml:space="preserve">? Loyola, São Paulo 1996. </w:t>
      </w:r>
    </w:p>
    <w:p w:rsidR="00120796" w:rsidRPr="0076535C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F91" w:rsidRDefault="006E5C4E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PIAGET, Jean. </w:t>
      </w:r>
      <w:r>
        <w:rPr>
          <w:rFonts w:ascii="Arial" w:hAnsi="Arial" w:cs="Arial"/>
          <w:b/>
          <w:bCs/>
          <w:sz w:val="24"/>
          <w:szCs w:val="24"/>
        </w:rPr>
        <w:t>Seis estudos de psicologia</w:t>
      </w:r>
      <w:r>
        <w:rPr>
          <w:rFonts w:ascii="Arial" w:hAnsi="Arial" w:cs="Arial"/>
          <w:sz w:val="24"/>
          <w:szCs w:val="24"/>
        </w:rPr>
        <w:t>. trad. de Maria Alice M. D‘ Amorim e Paulo S.L. Silva, Rio de Janeiro: Forense-Universitária Ltda, 1996.</w:t>
      </w:r>
    </w:p>
    <w:p w:rsidR="006E5C4E" w:rsidRDefault="006E5C4E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536" w:rsidRDefault="00BF753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ROSA NETO, Francisco. </w:t>
      </w:r>
      <w:r>
        <w:rPr>
          <w:rFonts w:ascii="Arial" w:hAnsi="Arial" w:cs="Arial"/>
          <w:b/>
          <w:bCs/>
          <w:sz w:val="24"/>
          <w:szCs w:val="24"/>
        </w:rPr>
        <w:t>Manual de avaliação motora</w:t>
      </w:r>
      <w:r>
        <w:rPr>
          <w:rFonts w:ascii="Arial" w:hAnsi="Arial" w:cs="Arial"/>
          <w:sz w:val="24"/>
          <w:szCs w:val="24"/>
        </w:rPr>
        <w:t>. Porto Alegre: Artmed, 2002.</w:t>
      </w:r>
    </w:p>
    <w:p w:rsidR="00950E24" w:rsidRDefault="00950E24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E24" w:rsidRPr="00467D2C" w:rsidRDefault="00950E24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SILVA, Celma Aparecida,</w:t>
      </w:r>
      <w:r w:rsidRPr="00950E24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950E24">
        <w:rPr>
          <w:rFonts w:ascii="Arial" w:hAnsi="Arial" w:cs="Arial"/>
          <w:b/>
          <w:bCs/>
          <w:sz w:val="24"/>
          <w:szCs w:val="24"/>
        </w:rPr>
        <w:t>P</w:t>
      </w:r>
      <w:r w:rsidR="00467D2C">
        <w:rPr>
          <w:rFonts w:ascii="Arial" w:hAnsi="Arial" w:cs="Arial"/>
          <w:b/>
          <w:bCs/>
          <w:sz w:val="24"/>
          <w:szCs w:val="24"/>
        </w:rPr>
        <w:t xml:space="preserve">sicomotricidade na educação infantil e o desenvolvimento psicomotor na educação infantil. </w:t>
      </w:r>
      <w:r w:rsidR="00467D2C">
        <w:rPr>
          <w:rFonts w:ascii="Arial" w:hAnsi="Arial" w:cs="Arial"/>
          <w:bCs/>
          <w:sz w:val="24"/>
          <w:szCs w:val="24"/>
        </w:rPr>
        <w:t xml:space="preserve">Dissertação (Especialização), </w:t>
      </w:r>
      <w:r w:rsidR="00467D2C" w:rsidRPr="00467D2C">
        <w:rPr>
          <w:rFonts w:ascii="Arial" w:hAnsi="Arial" w:cs="Arial"/>
          <w:bCs/>
          <w:sz w:val="24"/>
          <w:szCs w:val="24"/>
        </w:rPr>
        <w:t>AJES - INSTITUTO SUPERIOR DE EDUCAÇÃO DO VALE DO JURUENA</w:t>
      </w:r>
      <w:r w:rsidR="00467D2C">
        <w:rPr>
          <w:rFonts w:ascii="Arial" w:hAnsi="Arial" w:cs="Arial"/>
          <w:bCs/>
          <w:sz w:val="24"/>
          <w:szCs w:val="24"/>
        </w:rPr>
        <w:t>, Alta Floresta, 2015.</w:t>
      </w:r>
    </w:p>
    <w:p w:rsidR="00950E24" w:rsidRDefault="00950E24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E24" w:rsidRDefault="00950E24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SILVA, Daniel Vieira </w:t>
      </w:r>
      <w:r w:rsidR="001714F1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950E24">
        <w:rPr>
          <w:rFonts w:ascii="Arial" w:hAnsi="Arial" w:cs="Arial"/>
          <w:b/>
          <w:sz w:val="24"/>
          <w:szCs w:val="24"/>
        </w:rPr>
        <w:t>Educação Psicomotora</w:t>
      </w:r>
      <w:r>
        <w:rPr>
          <w:rFonts w:ascii="Arial" w:hAnsi="Arial" w:cs="Arial"/>
          <w:sz w:val="24"/>
          <w:szCs w:val="24"/>
        </w:rPr>
        <w:t xml:space="preserve">. – </w:t>
      </w:r>
      <w:r w:rsidR="001714F1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ed.,rev.atual. – </w:t>
      </w:r>
      <w:r w:rsidR="001714F1">
        <w:rPr>
          <w:rFonts w:ascii="Arial" w:hAnsi="Arial" w:cs="Arial"/>
          <w:sz w:val="24"/>
          <w:szCs w:val="24"/>
        </w:rPr>
        <w:t xml:space="preserve">Curitiba, </w:t>
      </w:r>
      <w:r>
        <w:rPr>
          <w:rFonts w:ascii="Arial" w:hAnsi="Arial" w:cs="Arial"/>
          <w:sz w:val="24"/>
          <w:szCs w:val="24"/>
        </w:rPr>
        <w:t>PR. IESDE Brasil, 2012.</w:t>
      </w:r>
    </w:p>
    <w:p w:rsidR="00950E24" w:rsidRDefault="00950E24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F91" w:rsidRPr="0076535C" w:rsidRDefault="00DA4F91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TAVARES, H. F.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Ludicidade, corporeidade e arte. </w:t>
      </w:r>
      <w:r>
        <w:rPr>
          <w:rFonts w:ascii="Helvetica" w:hAnsi="Helvetica" w:cs="Helvetica"/>
          <w:sz w:val="24"/>
          <w:szCs w:val="24"/>
        </w:rPr>
        <w:t>Ponta Grossa: UEPG/NUTEAD, 2011.</w:t>
      </w:r>
    </w:p>
    <w:p w:rsidR="00120796" w:rsidRPr="0076535C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796" w:rsidRPr="0076535C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35C">
        <w:rPr>
          <w:rFonts w:ascii="Arial" w:hAnsi="Arial" w:cs="Arial"/>
          <w:sz w:val="24"/>
          <w:szCs w:val="24"/>
        </w:rPr>
        <w:t xml:space="preserve">VAYER, P. </w:t>
      </w:r>
      <w:r w:rsidRPr="0076535C">
        <w:rPr>
          <w:rFonts w:ascii="Arial" w:hAnsi="Arial" w:cs="Arial"/>
          <w:b/>
          <w:bCs/>
          <w:sz w:val="24"/>
          <w:szCs w:val="24"/>
        </w:rPr>
        <w:t>O diálogo corporal</w:t>
      </w:r>
      <w:r w:rsidRPr="0076535C">
        <w:rPr>
          <w:rFonts w:ascii="Arial" w:hAnsi="Arial" w:cs="Arial"/>
          <w:sz w:val="24"/>
          <w:szCs w:val="24"/>
        </w:rPr>
        <w:t>. A ação educativa para a criança de 2 a 5 anos. Rio de Janeiro: Vozes, 1992.</w:t>
      </w:r>
    </w:p>
    <w:p w:rsidR="00120796" w:rsidRPr="0076535C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796" w:rsidRDefault="0012079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35C">
        <w:rPr>
          <w:rFonts w:ascii="Arial" w:hAnsi="Arial" w:cs="Arial"/>
          <w:sz w:val="24"/>
          <w:szCs w:val="24"/>
        </w:rPr>
        <w:t xml:space="preserve">VAYER P., PICQ L. </w:t>
      </w:r>
      <w:r w:rsidRPr="0076535C">
        <w:rPr>
          <w:rFonts w:ascii="Arial" w:hAnsi="Arial" w:cs="Arial"/>
          <w:b/>
          <w:bCs/>
          <w:sz w:val="24"/>
          <w:szCs w:val="24"/>
        </w:rPr>
        <w:t>Educação Psicomotora e Retardo Mental</w:t>
      </w:r>
      <w:r w:rsidRPr="0076535C">
        <w:rPr>
          <w:rFonts w:ascii="Arial" w:hAnsi="Arial" w:cs="Arial"/>
          <w:sz w:val="24"/>
          <w:szCs w:val="24"/>
        </w:rPr>
        <w:t>. 4 ed. São Paulo: Manole, 1988.</w:t>
      </w:r>
    </w:p>
    <w:p w:rsidR="00BD4C6D" w:rsidRDefault="00BD4C6D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C6D" w:rsidRPr="001714F1" w:rsidRDefault="00BD4C6D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14F1">
        <w:rPr>
          <w:rFonts w:ascii="Arial" w:hAnsi="Arial" w:cs="Arial"/>
          <w:sz w:val="24"/>
          <w:szCs w:val="24"/>
          <w:shd w:val="clear" w:color="auto" w:fill="FFFFFF"/>
        </w:rPr>
        <w:t xml:space="preserve">VYGOTSKY, L. </w:t>
      </w:r>
      <w:r w:rsidRPr="001714F1">
        <w:rPr>
          <w:rFonts w:ascii="Arial" w:hAnsi="Arial" w:cs="Arial"/>
          <w:b/>
          <w:sz w:val="24"/>
          <w:szCs w:val="24"/>
          <w:shd w:val="clear" w:color="auto" w:fill="FFFFFF"/>
        </w:rPr>
        <w:t>Linguagem, desenvolvimento e aprendizagem</w:t>
      </w:r>
      <w:r w:rsidRPr="001714F1">
        <w:rPr>
          <w:rFonts w:ascii="Arial" w:hAnsi="Arial" w:cs="Arial"/>
          <w:sz w:val="24"/>
          <w:szCs w:val="24"/>
          <w:shd w:val="clear" w:color="auto" w:fill="FFFFFF"/>
        </w:rPr>
        <w:t>. São Paulo: Ícone, 1992</w:t>
      </w:r>
    </w:p>
    <w:p w:rsidR="00BA1F9A" w:rsidRPr="001714F1" w:rsidRDefault="00BA1F9A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F9A" w:rsidRDefault="00BA1F9A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14F1">
        <w:rPr>
          <w:rFonts w:ascii="Arial" w:hAnsi="Arial" w:cs="Arial"/>
          <w:sz w:val="24"/>
          <w:szCs w:val="24"/>
        </w:rPr>
        <w:t xml:space="preserve">VYGOTSKY, L. S. </w:t>
      </w:r>
      <w:r w:rsidRPr="001714F1">
        <w:rPr>
          <w:rFonts w:ascii="Arial" w:hAnsi="Arial" w:cs="Arial"/>
          <w:b/>
          <w:bCs/>
          <w:sz w:val="24"/>
          <w:szCs w:val="24"/>
        </w:rPr>
        <w:t>A formação social da mente</w:t>
      </w:r>
      <w:r w:rsidRPr="001714F1">
        <w:rPr>
          <w:rFonts w:ascii="Arial" w:hAnsi="Arial" w:cs="Arial"/>
          <w:sz w:val="24"/>
          <w:szCs w:val="24"/>
        </w:rPr>
        <w:t>: o desenvolvimento dos processos psicológicos superiores. 3. ed. São Paulo: Martins Fontes, 1989.</w:t>
      </w:r>
    </w:p>
    <w:p w:rsidR="00BF7536" w:rsidRDefault="00BF753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536" w:rsidRDefault="00BF7536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WALLON, Henry. </w:t>
      </w:r>
      <w:r>
        <w:rPr>
          <w:rFonts w:ascii="Arial" w:hAnsi="Arial" w:cs="Arial"/>
          <w:b/>
          <w:bCs/>
          <w:sz w:val="24"/>
          <w:szCs w:val="24"/>
        </w:rPr>
        <w:t>Do ato ao pensamento</w:t>
      </w:r>
      <w:r>
        <w:rPr>
          <w:rFonts w:ascii="Arial" w:hAnsi="Arial" w:cs="Arial"/>
          <w:sz w:val="24"/>
          <w:szCs w:val="24"/>
        </w:rPr>
        <w:t>: Ensaio de psicologia comparada. Trad.de J. Seabra Dinis, Lisboa: Moraes editora, 1979.</w:t>
      </w:r>
    </w:p>
    <w:p w:rsidR="00BD4C6D" w:rsidRDefault="00BD4C6D" w:rsidP="0001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C6D" w:rsidRDefault="00BD4C6D" w:rsidP="00017722">
      <w:pPr>
        <w:pStyle w:val="Referncias"/>
        <w:jc w:val="both"/>
      </w:pPr>
      <w:r>
        <w:t xml:space="preserve">WINNICOTT, D. W. </w:t>
      </w:r>
      <w:r w:rsidRPr="00B332EE">
        <w:rPr>
          <w:b/>
        </w:rPr>
        <w:t>O brincar e a realidade</w:t>
      </w:r>
      <w:r>
        <w:t>. Rio de Janeiro: IMAGO, 1975.</w:t>
      </w:r>
    </w:p>
    <w:sectPr w:rsidR="00BD4C6D" w:rsidSect="00F178B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B2B"/>
    <w:multiLevelType w:val="hybridMultilevel"/>
    <w:tmpl w:val="8C121BA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038622F"/>
    <w:multiLevelType w:val="multilevel"/>
    <w:tmpl w:val="19C636F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D585CC9"/>
    <w:multiLevelType w:val="hybridMultilevel"/>
    <w:tmpl w:val="1198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57724"/>
    <w:multiLevelType w:val="hybridMultilevel"/>
    <w:tmpl w:val="C2C0C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73EF8"/>
    <w:multiLevelType w:val="hybridMultilevel"/>
    <w:tmpl w:val="CCE88AEA"/>
    <w:lvl w:ilvl="0" w:tplc="362A7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32D0A"/>
    <w:multiLevelType w:val="hybridMultilevel"/>
    <w:tmpl w:val="30942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066DC8"/>
    <w:rsid w:val="0001076B"/>
    <w:rsid w:val="00014C79"/>
    <w:rsid w:val="00017722"/>
    <w:rsid w:val="00026452"/>
    <w:rsid w:val="000432F2"/>
    <w:rsid w:val="00061FD5"/>
    <w:rsid w:val="00062097"/>
    <w:rsid w:val="00066DC8"/>
    <w:rsid w:val="00070447"/>
    <w:rsid w:val="00075B58"/>
    <w:rsid w:val="0009692A"/>
    <w:rsid w:val="000D312A"/>
    <w:rsid w:val="000D781B"/>
    <w:rsid w:val="000F0E6F"/>
    <w:rsid w:val="001055C1"/>
    <w:rsid w:val="00116305"/>
    <w:rsid w:val="00120796"/>
    <w:rsid w:val="00127149"/>
    <w:rsid w:val="00150B98"/>
    <w:rsid w:val="00170D81"/>
    <w:rsid w:val="001714F1"/>
    <w:rsid w:val="001836F5"/>
    <w:rsid w:val="00187CB4"/>
    <w:rsid w:val="00194375"/>
    <w:rsid w:val="00197379"/>
    <w:rsid w:val="001A2C95"/>
    <w:rsid w:val="001A4D01"/>
    <w:rsid w:val="001B1D3C"/>
    <w:rsid w:val="001B4AB6"/>
    <w:rsid w:val="001C16E2"/>
    <w:rsid w:val="001C287F"/>
    <w:rsid w:val="001E332F"/>
    <w:rsid w:val="002149B9"/>
    <w:rsid w:val="0021744A"/>
    <w:rsid w:val="00234C6A"/>
    <w:rsid w:val="0027313C"/>
    <w:rsid w:val="0027730F"/>
    <w:rsid w:val="002823A1"/>
    <w:rsid w:val="00283608"/>
    <w:rsid w:val="002A2340"/>
    <w:rsid w:val="002B0094"/>
    <w:rsid w:val="002C123F"/>
    <w:rsid w:val="002C47FD"/>
    <w:rsid w:val="002C6DD6"/>
    <w:rsid w:val="002E3BC8"/>
    <w:rsid w:val="002F2D87"/>
    <w:rsid w:val="00303CDF"/>
    <w:rsid w:val="003177AF"/>
    <w:rsid w:val="00317AE3"/>
    <w:rsid w:val="0032519F"/>
    <w:rsid w:val="003414D1"/>
    <w:rsid w:val="00346A09"/>
    <w:rsid w:val="003517F8"/>
    <w:rsid w:val="00352A69"/>
    <w:rsid w:val="00370EB2"/>
    <w:rsid w:val="0037227E"/>
    <w:rsid w:val="0038085C"/>
    <w:rsid w:val="00390D25"/>
    <w:rsid w:val="003979BD"/>
    <w:rsid w:val="003D3EDE"/>
    <w:rsid w:val="003D436B"/>
    <w:rsid w:val="003E5CFE"/>
    <w:rsid w:val="00414268"/>
    <w:rsid w:val="00425A1C"/>
    <w:rsid w:val="00427A5A"/>
    <w:rsid w:val="004513DD"/>
    <w:rsid w:val="00455EB0"/>
    <w:rsid w:val="00467D2C"/>
    <w:rsid w:val="004749E1"/>
    <w:rsid w:val="00482D7F"/>
    <w:rsid w:val="00495A58"/>
    <w:rsid w:val="004A51C4"/>
    <w:rsid w:val="004A7BCF"/>
    <w:rsid w:val="004B0607"/>
    <w:rsid w:val="004B6774"/>
    <w:rsid w:val="004C2B08"/>
    <w:rsid w:val="004D498A"/>
    <w:rsid w:val="004F0CE8"/>
    <w:rsid w:val="00523BD6"/>
    <w:rsid w:val="005306C1"/>
    <w:rsid w:val="00557FD1"/>
    <w:rsid w:val="00564B5B"/>
    <w:rsid w:val="005802B7"/>
    <w:rsid w:val="0059556C"/>
    <w:rsid w:val="005A5E56"/>
    <w:rsid w:val="005A69EA"/>
    <w:rsid w:val="005B24EA"/>
    <w:rsid w:val="005C62A1"/>
    <w:rsid w:val="005D0BD7"/>
    <w:rsid w:val="005D43AE"/>
    <w:rsid w:val="005F0CE9"/>
    <w:rsid w:val="00603988"/>
    <w:rsid w:val="0061561E"/>
    <w:rsid w:val="00622DBB"/>
    <w:rsid w:val="00633A35"/>
    <w:rsid w:val="00661C52"/>
    <w:rsid w:val="006715E1"/>
    <w:rsid w:val="006734E4"/>
    <w:rsid w:val="00676983"/>
    <w:rsid w:val="00677520"/>
    <w:rsid w:val="006804B7"/>
    <w:rsid w:val="00691488"/>
    <w:rsid w:val="00694426"/>
    <w:rsid w:val="006B3DFC"/>
    <w:rsid w:val="006D36F1"/>
    <w:rsid w:val="006D55DC"/>
    <w:rsid w:val="006D6387"/>
    <w:rsid w:val="006E5C4E"/>
    <w:rsid w:val="006E7792"/>
    <w:rsid w:val="007159A7"/>
    <w:rsid w:val="00722CF4"/>
    <w:rsid w:val="00731FC0"/>
    <w:rsid w:val="007361C3"/>
    <w:rsid w:val="00740625"/>
    <w:rsid w:val="00747FDC"/>
    <w:rsid w:val="0076535C"/>
    <w:rsid w:val="00765399"/>
    <w:rsid w:val="00770B32"/>
    <w:rsid w:val="00773864"/>
    <w:rsid w:val="00796648"/>
    <w:rsid w:val="007C0982"/>
    <w:rsid w:val="00802EE4"/>
    <w:rsid w:val="0080669B"/>
    <w:rsid w:val="00811CD9"/>
    <w:rsid w:val="00814C89"/>
    <w:rsid w:val="00824E1E"/>
    <w:rsid w:val="0083324B"/>
    <w:rsid w:val="008338AF"/>
    <w:rsid w:val="0083725B"/>
    <w:rsid w:val="00841D34"/>
    <w:rsid w:val="00857A9E"/>
    <w:rsid w:val="00860E09"/>
    <w:rsid w:val="00861857"/>
    <w:rsid w:val="00864BF9"/>
    <w:rsid w:val="0089021C"/>
    <w:rsid w:val="00893111"/>
    <w:rsid w:val="00894163"/>
    <w:rsid w:val="008946B7"/>
    <w:rsid w:val="008A1E73"/>
    <w:rsid w:val="008D0B66"/>
    <w:rsid w:val="008D2C73"/>
    <w:rsid w:val="008D48C7"/>
    <w:rsid w:val="008F4138"/>
    <w:rsid w:val="008F4F35"/>
    <w:rsid w:val="00904BCC"/>
    <w:rsid w:val="00912960"/>
    <w:rsid w:val="009325AB"/>
    <w:rsid w:val="00950E24"/>
    <w:rsid w:val="0096330B"/>
    <w:rsid w:val="00966F1B"/>
    <w:rsid w:val="00981626"/>
    <w:rsid w:val="00987DCB"/>
    <w:rsid w:val="009A081F"/>
    <w:rsid w:val="009A35AE"/>
    <w:rsid w:val="009B4627"/>
    <w:rsid w:val="009C01F4"/>
    <w:rsid w:val="009E1D6C"/>
    <w:rsid w:val="009E278F"/>
    <w:rsid w:val="009E6DFE"/>
    <w:rsid w:val="009E7552"/>
    <w:rsid w:val="009F263A"/>
    <w:rsid w:val="00A00F9D"/>
    <w:rsid w:val="00A121C8"/>
    <w:rsid w:val="00A23833"/>
    <w:rsid w:val="00A421AE"/>
    <w:rsid w:val="00A511A3"/>
    <w:rsid w:val="00A57C04"/>
    <w:rsid w:val="00A80829"/>
    <w:rsid w:val="00A90285"/>
    <w:rsid w:val="00A9477C"/>
    <w:rsid w:val="00AB2CFD"/>
    <w:rsid w:val="00AD2C8A"/>
    <w:rsid w:val="00AE366A"/>
    <w:rsid w:val="00AF7853"/>
    <w:rsid w:val="00B1013B"/>
    <w:rsid w:val="00B15A87"/>
    <w:rsid w:val="00B17227"/>
    <w:rsid w:val="00B24288"/>
    <w:rsid w:val="00B440E8"/>
    <w:rsid w:val="00B81017"/>
    <w:rsid w:val="00BA1F9A"/>
    <w:rsid w:val="00BA2481"/>
    <w:rsid w:val="00BA6B44"/>
    <w:rsid w:val="00BA7A62"/>
    <w:rsid w:val="00BC7000"/>
    <w:rsid w:val="00BD4C6D"/>
    <w:rsid w:val="00BE276A"/>
    <w:rsid w:val="00BF7536"/>
    <w:rsid w:val="00C06547"/>
    <w:rsid w:val="00C11A40"/>
    <w:rsid w:val="00C139F1"/>
    <w:rsid w:val="00C22C6B"/>
    <w:rsid w:val="00C241DC"/>
    <w:rsid w:val="00C50868"/>
    <w:rsid w:val="00C619A3"/>
    <w:rsid w:val="00C62C96"/>
    <w:rsid w:val="00C67F3E"/>
    <w:rsid w:val="00C70051"/>
    <w:rsid w:val="00C7538C"/>
    <w:rsid w:val="00C817AF"/>
    <w:rsid w:val="00C83231"/>
    <w:rsid w:val="00C86A66"/>
    <w:rsid w:val="00C9063F"/>
    <w:rsid w:val="00C92ED1"/>
    <w:rsid w:val="00C96AFB"/>
    <w:rsid w:val="00CE1140"/>
    <w:rsid w:val="00D02381"/>
    <w:rsid w:val="00D17AB5"/>
    <w:rsid w:val="00D34C4E"/>
    <w:rsid w:val="00D46B7D"/>
    <w:rsid w:val="00D73151"/>
    <w:rsid w:val="00D75BD8"/>
    <w:rsid w:val="00D82DA3"/>
    <w:rsid w:val="00DA4CB4"/>
    <w:rsid w:val="00DA4F91"/>
    <w:rsid w:val="00DB39AB"/>
    <w:rsid w:val="00DC10F2"/>
    <w:rsid w:val="00DD3C36"/>
    <w:rsid w:val="00DD54A5"/>
    <w:rsid w:val="00DD67C7"/>
    <w:rsid w:val="00E32AD5"/>
    <w:rsid w:val="00E569A1"/>
    <w:rsid w:val="00EA4413"/>
    <w:rsid w:val="00EA4596"/>
    <w:rsid w:val="00EA6445"/>
    <w:rsid w:val="00EA6EE7"/>
    <w:rsid w:val="00ED0693"/>
    <w:rsid w:val="00ED2288"/>
    <w:rsid w:val="00EE3469"/>
    <w:rsid w:val="00EF0F9A"/>
    <w:rsid w:val="00EF4E54"/>
    <w:rsid w:val="00EF681F"/>
    <w:rsid w:val="00F0313A"/>
    <w:rsid w:val="00F13016"/>
    <w:rsid w:val="00F14084"/>
    <w:rsid w:val="00F178B2"/>
    <w:rsid w:val="00F45021"/>
    <w:rsid w:val="00F63F4C"/>
    <w:rsid w:val="00F66A33"/>
    <w:rsid w:val="00F84149"/>
    <w:rsid w:val="00FA1F83"/>
    <w:rsid w:val="00FB01C0"/>
    <w:rsid w:val="00FD31BE"/>
    <w:rsid w:val="00FE4BD9"/>
    <w:rsid w:val="00FE70A2"/>
    <w:rsid w:val="00FF2375"/>
    <w:rsid w:val="00FF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69"/>
  </w:style>
  <w:style w:type="paragraph" w:styleId="Ttulo1">
    <w:name w:val="heading 1"/>
    <w:basedOn w:val="Normal"/>
    <w:next w:val="Pargrafo"/>
    <w:link w:val="Ttulo1Char"/>
    <w:qFormat/>
    <w:rsid w:val="00770B32"/>
    <w:pPr>
      <w:keepNext/>
      <w:pageBreakBefore/>
      <w:widowControl w:val="0"/>
      <w:numPr>
        <w:numId w:val="4"/>
      </w:numPr>
      <w:tabs>
        <w:tab w:val="left" w:pos="227"/>
      </w:tabs>
      <w:spacing w:after="360" w:line="360" w:lineRule="auto"/>
      <w:jc w:val="both"/>
      <w:outlineLvl w:val="0"/>
    </w:pPr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paragraph" w:styleId="Ttulo2">
    <w:name w:val="heading 2"/>
    <w:basedOn w:val="Normal"/>
    <w:next w:val="Pargrafo"/>
    <w:link w:val="Ttulo2Char"/>
    <w:qFormat/>
    <w:rsid w:val="00770B32"/>
    <w:pPr>
      <w:keepNext/>
      <w:widowControl w:val="0"/>
      <w:numPr>
        <w:ilvl w:val="1"/>
        <w:numId w:val="4"/>
      </w:numPr>
      <w:tabs>
        <w:tab w:val="left" w:pos="227"/>
      </w:tabs>
      <w:spacing w:before="360" w:after="360" w:line="360" w:lineRule="auto"/>
      <w:ind w:left="0" w:firstLine="0"/>
      <w:jc w:val="both"/>
      <w:outlineLvl w:val="1"/>
    </w:pPr>
    <w:rPr>
      <w:rFonts w:ascii="Arial" w:eastAsia="Times New Roman" w:hAnsi="Arial" w:cs="Times New Roman"/>
      <w:caps/>
      <w:snapToGrid w:val="0"/>
      <w:sz w:val="24"/>
      <w:szCs w:val="24"/>
      <w:lang w:eastAsia="pt-BR"/>
    </w:rPr>
  </w:style>
  <w:style w:type="paragraph" w:styleId="Ttulo3">
    <w:name w:val="heading 3"/>
    <w:basedOn w:val="Normal"/>
    <w:next w:val="Pargrafo"/>
    <w:link w:val="Ttulo3Char"/>
    <w:qFormat/>
    <w:rsid w:val="00770B32"/>
    <w:pPr>
      <w:keepNext/>
      <w:widowControl w:val="0"/>
      <w:numPr>
        <w:ilvl w:val="2"/>
        <w:numId w:val="4"/>
      </w:numPr>
      <w:tabs>
        <w:tab w:val="left" w:pos="227"/>
        <w:tab w:val="left" w:pos="624"/>
      </w:tabs>
      <w:spacing w:before="360" w:after="360" w:line="36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Pargrafo"/>
    <w:link w:val="Ttulo4Char"/>
    <w:qFormat/>
    <w:rsid w:val="00770B32"/>
    <w:pPr>
      <w:keepNext/>
      <w:widowControl w:val="0"/>
      <w:numPr>
        <w:ilvl w:val="3"/>
        <w:numId w:val="4"/>
      </w:numPr>
      <w:tabs>
        <w:tab w:val="left" w:pos="227"/>
        <w:tab w:val="left" w:pos="851"/>
      </w:tabs>
      <w:spacing w:before="360" w:after="360" w:line="360" w:lineRule="auto"/>
      <w:ind w:left="0" w:firstLine="0"/>
      <w:jc w:val="both"/>
      <w:outlineLvl w:val="3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Ttulo5">
    <w:name w:val="heading 5"/>
    <w:basedOn w:val="Normal"/>
    <w:next w:val="Pargrafo"/>
    <w:link w:val="Ttulo5Char"/>
    <w:qFormat/>
    <w:rsid w:val="00770B32"/>
    <w:pPr>
      <w:keepNext/>
      <w:widowControl w:val="0"/>
      <w:numPr>
        <w:ilvl w:val="4"/>
        <w:numId w:val="4"/>
      </w:numPr>
      <w:tabs>
        <w:tab w:val="left" w:pos="227"/>
        <w:tab w:val="left" w:pos="1021"/>
      </w:tabs>
      <w:spacing w:before="360" w:after="360" w:line="360" w:lineRule="auto"/>
      <w:ind w:left="0" w:firstLine="0"/>
      <w:jc w:val="both"/>
      <w:outlineLvl w:val="4"/>
    </w:pPr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DC8"/>
    <w:rPr>
      <w:rFonts w:ascii="Tahoma" w:hAnsi="Tahoma" w:cs="Tahoma"/>
      <w:sz w:val="16"/>
      <w:szCs w:val="16"/>
    </w:rPr>
  </w:style>
  <w:style w:type="paragraph" w:customStyle="1" w:styleId="Normal12pt">
    <w:name w:val="Normal + 12 pt"/>
    <w:aliases w:val="Justificado"/>
    <w:basedOn w:val="Normal"/>
    <w:rsid w:val="00066D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Pargrafo">
    <w:name w:val="Parágrafo"/>
    <w:basedOn w:val="Normal"/>
    <w:rsid w:val="00904BCC"/>
    <w:pPr>
      <w:widowControl w:val="0"/>
      <w:tabs>
        <w:tab w:val="left" w:pos="1701"/>
      </w:tabs>
      <w:spacing w:after="0" w:line="360" w:lineRule="auto"/>
      <w:ind w:firstLine="170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4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4">
    <w:name w:val="Estilo4"/>
    <w:basedOn w:val="Normal"/>
    <w:rsid w:val="00DB39AB"/>
    <w:pPr>
      <w:tabs>
        <w:tab w:val="left" w:pos="709"/>
      </w:tabs>
      <w:spacing w:before="100" w:beforeAutospacing="1"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70B32"/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0B32"/>
    <w:rPr>
      <w:rFonts w:ascii="Arial" w:eastAsia="Times New Roman" w:hAnsi="Arial" w:cs="Times New Roman"/>
      <w:caps/>
      <w:snapToGrid w:val="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0B32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0B32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0B32"/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  <w:style w:type="paragraph" w:customStyle="1" w:styleId="NomedoAutoreCurso">
    <w:name w:val="Nome do Autor e Curso"/>
    <w:basedOn w:val="Normal"/>
    <w:rsid w:val="00075B58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snapToGrid w:val="0"/>
      <w:sz w:val="28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075B58"/>
    <w:pPr>
      <w:ind w:left="720"/>
      <w:contextualSpacing/>
    </w:pPr>
  </w:style>
  <w:style w:type="paragraph" w:customStyle="1" w:styleId="Referncias">
    <w:name w:val="Referências"/>
    <w:basedOn w:val="Normal"/>
    <w:rsid w:val="009E6DFE"/>
    <w:pPr>
      <w:spacing w:after="36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rsid w:val="009E6DF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E6DFE"/>
  </w:style>
  <w:style w:type="character" w:styleId="Forte">
    <w:name w:val="Strong"/>
    <w:basedOn w:val="Fontepargpadro"/>
    <w:uiPriority w:val="22"/>
    <w:qFormat/>
    <w:rsid w:val="00303CDF"/>
    <w:rPr>
      <w:b/>
      <w:bCs/>
    </w:rPr>
  </w:style>
  <w:style w:type="character" w:styleId="nfase">
    <w:name w:val="Emphasis"/>
    <w:basedOn w:val="Fontepargpadro"/>
    <w:uiPriority w:val="20"/>
    <w:qFormat/>
    <w:rsid w:val="00303CDF"/>
    <w:rPr>
      <w:i/>
      <w:iCs/>
    </w:rPr>
  </w:style>
  <w:style w:type="paragraph" w:customStyle="1" w:styleId="Default">
    <w:name w:val="Default"/>
    <w:rsid w:val="00120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F84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DC8"/>
    <w:rPr>
      <w:rFonts w:ascii="Tahoma" w:hAnsi="Tahoma" w:cs="Tahoma"/>
      <w:sz w:val="16"/>
      <w:szCs w:val="16"/>
    </w:rPr>
  </w:style>
  <w:style w:type="paragraph" w:customStyle="1" w:styleId="Normal12pt">
    <w:name w:val="Normal + 12 pt"/>
    <w:aliases w:val="Justificado"/>
    <w:basedOn w:val="Normal"/>
    <w:rsid w:val="00066D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icomotricidade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camarin2010@hot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CD0D-F5AD-4DDD-B3BF-CBB58547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4856</Words>
  <Characters>26226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Okçana</dc:creator>
  <cp:lastModifiedBy>Rosangela</cp:lastModifiedBy>
  <cp:revision>4</cp:revision>
  <cp:lastPrinted>2013-08-27T21:56:00Z</cp:lastPrinted>
  <dcterms:created xsi:type="dcterms:W3CDTF">2016-11-09T22:36:00Z</dcterms:created>
  <dcterms:modified xsi:type="dcterms:W3CDTF">2016-11-13T10:23:00Z</dcterms:modified>
</cp:coreProperties>
</file>