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91" w:rsidRDefault="00CC0D38" w:rsidP="008C3A1D">
      <w:pPr>
        <w:spacing w:after="0"/>
        <w:ind w:left="0" w:firstLine="0"/>
        <w:jc w:val="center"/>
        <w:rPr>
          <w:rFonts w:ascii="Times New Roman" w:hAnsi="Times New Roman" w:cs="Times New Roman"/>
          <w:sz w:val="28"/>
          <w:szCs w:val="28"/>
        </w:rPr>
      </w:pPr>
      <w:r w:rsidRPr="00CC0D38">
        <w:rPr>
          <w:rFonts w:ascii="Times New Roman" w:hAnsi="Times New Roman" w:cs="Times New Roman"/>
          <w:b/>
          <w:sz w:val="28"/>
          <w:szCs w:val="28"/>
        </w:rPr>
        <w:t xml:space="preserve">RELAÇÕES OBRIGACIONAIS: </w:t>
      </w:r>
      <w:r w:rsidRPr="00CC0D38">
        <w:rPr>
          <w:rFonts w:ascii="Times New Roman" w:hAnsi="Times New Roman" w:cs="Times New Roman"/>
          <w:sz w:val="28"/>
          <w:szCs w:val="28"/>
        </w:rPr>
        <w:t>INADIMPLEM</w:t>
      </w:r>
      <w:r w:rsidR="00D42B3D">
        <w:rPr>
          <w:rFonts w:ascii="Times New Roman" w:hAnsi="Times New Roman" w:cs="Times New Roman"/>
          <w:sz w:val="28"/>
          <w:szCs w:val="28"/>
        </w:rPr>
        <w:t>EN</w:t>
      </w:r>
      <w:r w:rsidRPr="00CC0D38">
        <w:rPr>
          <w:rFonts w:ascii="Times New Roman" w:hAnsi="Times New Roman" w:cs="Times New Roman"/>
          <w:sz w:val="28"/>
          <w:szCs w:val="28"/>
        </w:rPr>
        <w:t>TO RELATIVO (MORA) E AS SUAS DEVIDAS CONSEQUÊNCIAS</w:t>
      </w:r>
      <w:r>
        <w:rPr>
          <w:rFonts w:ascii="Times New Roman" w:hAnsi="Times New Roman" w:cs="Times New Roman"/>
          <w:sz w:val="28"/>
          <w:szCs w:val="28"/>
        </w:rPr>
        <w:t>.¹</w:t>
      </w:r>
    </w:p>
    <w:p w:rsidR="00CC0D38" w:rsidRDefault="00BD6EC4" w:rsidP="008C3A1D">
      <w:pPr>
        <w:spacing w:after="0"/>
        <w:ind w:left="0" w:firstLine="0"/>
        <w:jc w:val="right"/>
        <w:rPr>
          <w:rFonts w:ascii="Times New Roman" w:hAnsi="Times New Roman" w:cs="Times New Roman"/>
          <w:sz w:val="24"/>
          <w:szCs w:val="24"/>
        </w:rPr>
      </w:pPr>
      <w:r>
        <w:rPr>
          <w:rFonts w:ascii="Times New Roman" w:hAnsi="Times New Roman" w:cs="Times New Roman"/>
          <w:sz w:val="24"/>
          <w:szCs w:val="24"/>
        </w:rPr>
        <w:t>Núbia Danielly Damous Barros</w:t>
      </w:r>
      <w:bookmarkStart w:id="0" w:name="_GoBack"/>
      <w:bookmarkEnd w:id="0"/>
      <w:r w:rsidR="00CC0D38">
        <w:rPr>
          <w:rFonts w:ascii="Times New Roman" w:hAnsi="Times New Roman" w:cs="Times New Roman"/>
          <w:sz w:val="24"/>
          <w:szCs w:val="24"/>
        </w:rPr>
        <w:t>²</w:t>
      </w:r>
    </w:p>
    <w:p w:rsidR="00CC0D38" w:rsidRDefault="00CC0D38" w:rsidP="008C3A1D">
      <w:pPr>
        <w:spacing w:after="0"/>
        <w:ind w:left="0" w:firstLine="0"/>
        <w:jc w:val="right"/>
        <w:rPr>
          <w:rFonts w:ascii="Times New Roman" w:hAnsi="Times New Roman" w:cs="Times New Roman"/>
          <w:sz w:val="24"/>
          <w:szCs w:val="24"/>
        </w:rPr>
      </w:pPr>
      <w:r w:rsidRPr="00CC0D38">
        <w:rPr>
          <w:rFonts w:ascii="Times New Roman" w:hAnsi="Times New Roman" w:cs="Times New Roman"/>
          <w:sz w:val="24"/>
          <w:szCs w:val="24"/>
        </w:rPr>
        <w:t>Mariane Pinheiro</w:t>
      </w:r>
      <w:r>
        <w:rPr>
          <w:rFonts w:ascii="Times New Roman" w:hAnsi="Times New Roman" w:cs="Times New Roman"/>
          <w:sz w:val="24"/>
          <w:szCs w:val="24"/>
        </w:rPr>
        <w:t xml:space="preserve"> Ferreira²</w:t>
      </w:r>
    </w:p>
    <w:p w:rsidR="008C3A1D" w:rsidRDefault="00CC0D38" w:rsidP="008C3A1D">
      <w:pPr>
        <w:spacing w:after="0"/>
        <w:ind w:left="0" w:firstLine="0"/>
        <w:jc w:val="right"/>
        <w:rPr>
          <w:rFonts w:ascii="Times New Roman" w:hAnsi="Times New Roman" w:cs="Times New Roman"/>
          <w:sz w:val="24"/>
          <w:szCs w:val="24"/>
        </w:rPr>
      </w:pPr>
      <w:r>
        <w:rPr>
          <w:rFonts w:ascii="Times New Roman" w:hAnsi="Times New Roman" w:cs="Times New Roman"/>
          <w:sz w:val="24"/>
          <w:szCs w:val="24"/>
        </w:rPr>
        <w:t>Roberto Almeida ³</w:t>
      </w:r>
    </w:p>
    <w:p w:rsidR="008C3A1D" w:rsidRDefault="008C3A1D" w:rsidP="008C3A1D">
      <w:pPr>
        <w:spacing w:after="0"/>
        <w:ind w:left="2268" w:firstLine="0"/>
        <w:rPr>
          <w:rFonts w:ascii="Times New Roman" w:hAnsi="Times New Roman" w:cs="Times New Roman"/>
          <w:b/>
          <w:sz w:val="24"/>
          <w:szCs w:val="24"/>
        </w:rPr>
      </w:pPr>
    </w:p>
    <w:p w:rsidR="008C3A1D" w:rsidRPr="00A61C5C" w:rsidRDefault="008C3A1D" w:rsidP="00363536">
      <w:pPr>
        <w:spacing w:after="0" w:line="240" w:lineRule="auto"/>
        <w:ind w:left="2268" w:firstLine="0"/>
        <w:rPr>
          <w:rFonts w:ascii="Times New Roman" w:hAnsi="Times New Roman" w:cs="Times New Roman"/>
          <w:sz w:val="20"/>
          <w:szCs w:val="20"/>
        </w:rPr>
      </w:pPr>
      <w:r w:rsidRPr="00A61C5C">
        <w:rPr>
          <w:rFonts w:ascii="Times New Roman" w:hAnsi="Times New Roman" w:cs="Times New Roman"/>
          <w:b/>
          <w:sz w:val="20"/>
          <w:szCs w:val="20"/>
        </w:rPr>
        <w:t xml:space="preserve">Sumário: </w:t>
      </w:r>
      <w:r w:rsidRPr="00A61C5C">
        <w:rPr>
          <w:rFonts w:ascii="Times New Roman" w:hAnsi="Times New Roman" w:cs="Times New Roman"/>
          <w:sz w:val="20"/>
          <w:szCs w:val="20"/>
        </w:rPr>
        <w:t>1. Introdução; 2. Do inadimplemento das obrigações (aspectos gerais e os dois inadimplementos)</w:t>
      </w:r>
      <w:r w:rsidR="00A61C5C">
        <w:rPr>
          <w:rFonts w:ascii="Times New Roman" w:hAnsi="Times New Roman" w:cs="Times New Roman"/>
          <w:sz w:val="20"/>
          <w:szCs w:val="20"/>
        </w:rPr>
        <w:t>, 2.1. Mora do devedor, 2.2. Mora do credor</w:t>
      </w:r>
      <w:r w:rsidRPr="00A61C5C">
        <w:rPr>
          <w:rFonts w:ascii="Times New Roman" w:hAnsi="Times New Roman" w:cs="Times New Roman"/>
          <w:sz w:val="20"/>
          <w:szCs w:val="20"/>
        </w:rPr>
        <w:t>; 3. Das obrigações de dar, fazer e não fazer</w:t>
      </w:r>
      <w:r w:rsidR="00363536" w:rsidRPr="00A61C5C">
        <w:rPr>
          <w:rFonts w:ascii="Times New Roman" w:hAnsi="Times New Roman" w:cs="Times New Roman"/>
          <w:sz w:val="20"/>
          <w:szCs w:val="20"/>
        </w:rPr>
        <w:t>, 3.1. Das obrigações de dar, 3.1.1. Tradição, 3.1.2. Perda ou deterioração, 3.1.3. Obrigação de dar coisa incerta; 3.2. Obrigação de fazer, 3.2.1. Inadimplemento das obrigações de fazer; 3.3. Da obrigação de não fazer</w:t>
      </w:r>
      <w:r w:rsidRPr="00A61C5C">
        <w:rPr>
          <w:rFonts w:ascii="Times New Roman" w:hAnsi="Times New Roman" w:cs="Times New Roman"/>
          <w:sz w:val="20"/>
          <w:szCs w:val="20"/>
        </w:rPr>
        <w:t>; 4. Da mora e suas consequências; 5. Conclusão; 6. Referências.</w:t>
      </w:r>
    </w:p>
    <w:p w:rsidR="008C3A1D" w:rsidRDefault="008C3A1D" w:rsidP="008C3A1D">
      <w:pPr>
        <w:ind w:right="1841"/>
        <w:jc w:val="center"/>
        <w:rPr>
          <w:rFonts w:ascii="Times New Roman" w:hAnsi="Times New Roman" w:cs="Times New Roman"/>
          <w:sz w:val="24"/>
          <w:szCs w:val="24"/>
          <w:u w:val="single"/>
        </w:rPr>
      </w:pPr>
    </w:p>
    <w:p w:rsidR="008C3A1D" w:rsidRPr="00FE5708" w:rsidRDefault="008C3A1D" w:rsidP="008C3A1D">
      <w:pPr>
        <w:ind w:right="1841"/>
        <w:jc w:val="center"/>
        <w:rPr>
          <w:rFonts w:ascii="Times New Roman" w:hAnsi="Times New Roman" w:cs="Times New Roman"/>
          <w:sz w:val="24"/>
          <w:szCs w:val="24"/>
          <w:u w:val="single"/>
        </w:rPr>
      </w:pPr>
      <w:r w:rsidRPr="00FE5708">
        <w:rPr>
          <w:rFonts w:ascii="Times New Roman" w:hAnsi="Times New Roman" w:cs="Times New Roman"/>
          <w:sz w:val="24"/>
          <w:szCs w:val="24"/>
          <w:u w:val="single"/>
        </w:rPr>
        <w:t>RESUMO</w:t>
      </w:r>
    </w:p>
    <w:p w:rsidR="008C3A1D" w:rsidRDefault="008C3A1D" w:rsidP="00A61C5C">
      <w:pPr>
        <w:spacing w:after="0" w:line="240" w:lineRule="auto"/>
        <w:ind w:left="0" w:firstLine="0"/>
        <w:rPr>
          <w:rFonts w:ascii="Times New Roman" w:hAnsi="Times New Roman" w:cs="Times New Roman"/>
          <w:sz w:val="24"/>
          <w:szCs w:val="24"/>
        </w:rPr>
      </w:pPr>
      <w:r w:rsidRPr="00FE5708">
        <w:rPr>
          <w:rFonts w:ascii="Times New Roman" w:hAnsi="Times New Roman" w:cs="Times New Roman"/>
          <w:sz w:val="24"/>
          <w:szCs w:val="24"/>
        </w:rPr>
        <w:t>O seguinte artigo discutirá o inadimplemento relativo, ou seja, a mora, nas relações obrigacionais, analisando as suas devidas consequências, uma vez que resulta do descumprimento da prestação no tempo, no local e na forma, portanto, está intimamente relacionado com as obrigações de dar (dar coisa certa e incerta), fazer e não fazer. A mora pode resultar da parte do credor, quando este se recusa a receber a prestação do devedor no tempo, no local e na forma, ou pode resultar também da parte do devedor, quando este não realiza o pagamento da prestação de acordo com a relação obrigacional que se foi pactuada, e quando ocorre, sobre ambas recaem consequências.</w:t>
      </w:r>
    </w:p>
    <w:p w:rsidR="00A61C5C" w:rsidRDefault="00A61C5C" w:rsidP="00A61C5C">
      <w:pPr>
        <w:spacing w:after="0"/>
        <w:ind w:left="0" w:firstLine="0"/>
        <w:jc w:val="center"/>
        <w:rPr>
          <w:rFonts w:ascii="Times New Roman" w:hAnsi="Times New Roman" w:cs="Times New Roman"/>
          <w:b/>
          <w:sz w:val="24"/>
          <w:szCs w:val="24"/>
        </w:rPr>
      </w:pPr>
    </w:p>
    <w:p w:rsidR="00A61C5C" w:rsidRDefault="008C3A1D" w:rsidP="00A61C5C">
      <w:pPr>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Palavras-chave: </w:t>
      </w:r>
    </w:p>
    <w:p w:rsidR="008C3A1D" w:rsidRDefault="008C3A1D" w:rsidP="00A61C5C">
      <w:pPr>
        <w:spacing w:after="0"/>
        <w:ind w:left="0" w:firstLine="0"/>
        <w:jc w:val="center"/>
        <w:rPr>
          <w:rFonts w:ascii="Times New Roman" w:hAnsi="Times New Roman" w:cs="Times New Roman"/>
          <w:sz w:val="24"/>
          <w:szCs w:val="24"/>
        </w:rPr>
      </w:pPr>
      <w:r w:rsidRPr="00FE5708">
        <w:rPr>
          <w:rFonts w:ascii="Times New Roman" w:hAnsi="Times New Roman" w:cs="Times New Roman"/>
          <w:sz w:val="24"/>
          <w:szCs w:val="24"/>
        </w:rPr>
        <w:t>Relações</w:t>
      </w:r>
      <w:r>
        <w:rPr>
          <w:rFonts w:ascii="Times New Roman" w:hAnsi="Times New Roman" w:cs="Times New Roman"/>
          <w:sz w:val="24"/>
          <w:szCs w:val="24"/>
        </w:rPr>
        <w:t xml:space="preserve"> Obrigacionais. Inadimplemento relativo.</w:t>
      </w:r>
      <w:r w:rsidRPr="00FE5708">
        <w:rPr>
          <w:rFonts w:ascii="Times New Roman" w:hAnsi="Times New Roman" w:cs="Times New Roman"/>
          <w:sz w:val="24"/>
          <w:szCs w:val="24"/>
        </w:rPr>
        <w:t xml:space="preserve"> Consequências.</w:t>
      </w:r>
    </w:p>
    <w:p w:rsidR="008C3A1D" w:rsidRDefault="008C3A1D" w:rsidP="008C3A1D">
      <w:pPr>
        <w:spacing w:after="0"/>
        <w:ind w:left="0" w:firstLine="0"/>
        <w:rPr>
          <w:rFonts w:ascii="Times New Roman" w:hAnsi="Times New Roman" w:cs="Times New Roman"/>
          <w:sz w:val="24"/>
          <w:szCs w:val="24"/>
        </w:rPr>
      </w:pPr>
    </w:p>
    <w:p w:rsidR="00C27D16" w:rsidRDefault="008C3A1D" w:rsidP="00C27D16">
      <w:pPr>
        <w:pStyle w:val="PargrafodaLista"/>
        <w:numPr>
          <w:ilvl w:val="0"/>
          <w:numId w:val="6"/>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Introdução.</w:t>
      </w:r>
    </w:p>
    <w:p w:rsidR="00C27D16" w:rsidRDefault="00CA574B" w:rsidP="00CA574B">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Nas relações obrigacionais em que o devedor se obriga a um credor, a regra é que o devedor cumpra a sua obrigação e esta seja extinta. P</w:t>
      </w:r>
      <w:r w:rsidR="00FC35DD">
        <w:rPr>
          <w:rFonts w:ascii="Times New Roman" w:hAnsi="Times New Roman" w:cs="Times New Roman"/>
          <w:sz w:val="24"/>
          <w:szCs w:val="24"/>
        </w:rPr>
        <w:t xml:space="preserve">orém, seja por caso fortuito, </w:t>
      </w:r>
      <w:r>
        <w:rPr>
          <w:rFonts w:ascii="Times New Roman" w:hAnsi="Times New Roman" w:cs="Times New Roman"/>
          <w:sz w:val="24"/>
          <w:szCs w:val="24"/>
        </w:rPr>
        <w:t>força maior</w:t>
      </w:r>
      <w:r w:rsidR="00FC35DD">
        <w:rPr>
          <w:rFonts w:ascii="Times New Roman" w:hAnsi="Times New Roman" w:cs="Times New Roman"/>
          <w:sz w:val="24"/>
          <w:szCs w:val="24"/>
        </w:rPr>
        <w:t xml:space="preserve"> ou ainda por sua própria culpa </w:t>
      </w:r>
      <w:r>
        <w:rPr>
          <w:rFonts w:ascii="Times New Roman" w:hAnsi="Times New Roman" w:cs="Times New Roman"/>
          <w:sz w:val="24"/>
          <w:szCs w:val="24"/>
        </w:rPr>
        <w:t>o devedor não cumpre a obrigação, tornando-se inadimplente e gerando o chamado inadimplemento.</w:t>
      </w:r>
    </w:p>
    <w:p w:rsidR="00CA574B" w:rsidRPr="00CA574B" w:rsidRDefault="00FC35DD" w:rsidP="00CA574B">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É na matéria do inadimplemento que possível encontrar o inadimplemento relativo, absoluto e a mora. No Código Civil Brasileiro, o assunto é tratado entre os artigos 389 a 420, mas neste trabalho trataremos mais a fundo apenas do inadimplemento relativo, da mora e das suas devidas consequências.</w:t>
      </w:r>
    </w:p>
    <w:p w:rsidR="005E52F4" w:rsidRDefault="005E52F4" w:rsidP="00F51413">
      <w:pPr>
        <w:pStyle w:val="PargrafodaLista"/>
        <w:numPr>
          <w:ilvl w:val="0"/>
          <w:numId w:val="6"/>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Do inadimplemento das obrigações (aspectos gerais e os dois inadimplementos).</w:t>
      </w:r>
    </w:p>
    <w:p w:rsidR="00363536" w:rsidRDefault="00363536"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O inadimplemento consiste em um descumprimento da relação obrigacional, uma vez que está intimamente relacionado as obrigações de dar, fazer e não fazer, este descumprimento está relacionado com o lugar, o tempo ou a forma, e pode ocorrer tanto por parte do devedor quanto por parte do credor. A doutrina brasileira estabelece dois tipos de inadimplemento, sendo eles, inadimplemento absoluto e inadimplemento relativo. </w:t>
      </w:r>
    </w:p>
    <w:p w:rsidR="00363536" w:rsidRDefault="00363536"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Segundo Venosa, inadimplemento absoluto consiste no descumprimento da obrigação em tempo, lugar e forma convencionados e que não poderá ser realizado em uma data posterior pelo fato de que o cumprimento daquela obrigação não interessa mais ao credor. E, o inadimplemento relativo, ou seja, a mora consiste em um descumprimento da obrigação em tempo, lugar ou forma, mas que pode ser realizada em uma data posterior pelo fato do pagamento ainda interessar ao credor. Ou seja, para Venosa o critério da utilidade fará a distinção entre os dois inadimplementos.</w:t>
      </w:r>
      <w:r>
        <w:rPr>
          <w:rStyle w:val="Refdenotaderodap"/>
          <w:rFonts w:ascii="Times New Roman" w:hAnsi="Times New Roman" w:cs="Times New Roman"/>
          <w:sz w:val="24"/>
          <w:szCs w:val="24"/>
        </w:rPr>
        <w:footnoteReference w:id="1"/>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Em relação ao inadimplemento relativo, no qual este é o foco principal deste artigo, quando vem a acontecer, se por parte do devedor, gera a mora do devedor (neste caso, é a mais comum), e se por parte do credor, gera a mora do credor. Entretanto, está previsto no artigo 394 do Código Civil que:</w:t>
      </w:r>
    </w:p>
    <w:p w:rsidR="00363536" w:rsidRDefault="00363536" w:rsidP="00727D90">
      <w:pPr>
        <w:spacing w:line="240" w:lineRule="auto"/>
        <w:ind w:left="2268" w:firstLine="0"/>
        <w:rPr>
          <w:rFonts w:ascii="Times New Roman" w:hAnsi="Times New Roman" w:cs="Times New Roman"/>
          <w:sz w:val="20"/>
          <w:szCs w:val="20"/>
        </w:rPr>
      </w:pPr>
      <w:r w:rsidRPr="00B752FD">
        <w:rPr>
          <w:rFonts w:ascii="Times New Roman" w:hAnsi="Times New Roman" w:cs="Times New Roman"/>
          <w:sz w:val="20"/>
          <w:szCs w:val="20"/>
        </w:rPr>
        <w:t>“Art. 394: Considera-se em mora o devedor que não efetuar o pagamento e o credor que não quiser recebê-lo no tempo, lugar e forma que a lei ou a convenção estabelecer.”</w:t>
      </w:r>
      <w:r>
        <w:rPr>
          <w:rFonts w:ascii="Times New Roman" w:hAnsi="Times New Roman" w:cs="Times New Roman"/>
          <w:sz w:val="20"/>
          <w:szCs w:val="20"/>
        </w:rPr>
        <w:t>(VADEMECUM)</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Portanto, de acordo com o que está previsto no artigo acima, o Código Civil estabelece quando ocorre a mora do devedor, e quando ocorre a mora do credor, lembrando que ambas ocasionam consequências, tais consequências que serão mencionadas nos próximos capítulos deste artigo.</w:t>
      </w:r>
    </w:p>
    <w:p w:rsidR="00363536" w:rsidRDefault="00363536" w:rsidP="00727D90">
      <w:pPr>
        <w:ind w:left="0" w:firstLine="1134"/>
        <w:rPr>
          <w:rFonts w:ascii="Times New Roman" w:hAnsi="Times New Roman" w:cs="Times New Roman"/>
          <w:sz w:val="24"/>
          <w:szCs w:val="24"/>
        </w:rPr>
      </w:pPr>
      <w:r>
        <w:rPr>
          <w:rFonts w:ascii="Times New Roman" w:hAnsi="Times New Roman" w:cs="Times New Roman"/>
          <w:sz w:val="24"/>
          <w:szCs w:val="24"/>
        </w:rPr>
        <w:t>Venosa conceitua mora da seguinte maneira:</w:t>
      </w:r>
    </w:p>
    <w:p w:rsidR="00363536" w:rsidRDefault="00363536" w:rsidP="00727D90">
      <w:pPr>
        <w:spacing w:line="240" w:lineRule="auto"/>
        <w:ind w:left="2268" w:firstLine="0"/>
        <w:rPr>
          <w:rFonts w:ascii="Times New Roman" w:hAnsi="Times New Roman" w:cs="Times New Roman"/>
          <w:sz w:val="20"/>
          <w:szCs w:val="20"/>
        </w:rPr>
      </w:pPr>
      <w:r w:rsidRPr="0067701F">
        <w:rPr>
          <w:rFonts w:ascii="Times New Roman" w:hAnsi="Times New Roman" w:cs="Times New Roman"/>
          <w:sz w:val="20"/>
          <w:szCs w:val="20"/>
        </w:rPr>
        <w:t>A mora é o retardamento ou mal cumprimento culposo no cumprimento da obrigação, quando se trata do devedor, chama-se mora solvendi, na qual a culpa é essencial. A mora do credor, chama-se mora accipiendi, na qual é simples fato ou ato e independe de culpa. (VENOSA</w:t>
      </w:r>
      <w:r w:rsidR="00A61C5C">
        <w:rPr>
          <w:rFonts w:ascii="Times New Roman" w:hAnsi="Times New Roman" w:cs="Times New Roman"/>
          <w:sz w:val="20"/>
          <w:szCs w:val="20"/>
        </w:rPr>
        <w:t>, p. 285</w:t>
      </w:r>
      <w:r w:rsidRPr="0067701F">
        <w:rPr>
          <w:rFonts w:ascii="Times New Roman" w:hAnsi="Times New Roman" w:cs="Times New Roman"/>
          <w:sz w:val="20"/>
          <w:szCs w:val="20"/>
        </w:rPr>
        <w:t>)</w:t>
      </w:r>
    </w:p>
    <w:p w:rsidR="00363536" w:rsidRPr="0067701F"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Portanto, para este autor é necessário que haja culpa para caracterizar-se como mora do devedor, e quanto a mora do credor resulta no fato do credor não querer receber o pagamento da obrigação por não encontrar-se de acordo com o tempo, lugar e forma que foram pactuados.</w:t>
      </w:r>
    </w:p>
    <w:p w:rsidR="00727D90" w:rsidRPr="000D4033" w:rsidRDefault="00363536" w:rsidP="000D4033">
      <w:pPr>
        <w:pStyle w:val="PargrafodaLista"/>
        <w:numPr>
          <w:ilvl w:val="1"/>
          <w:numId w:val="6"/>
        </w:numPr>
        <w:spacing w:after="0"/>
        <w:ind w:left="0" w:firstLine="0"/>
        <w:jc w:val="both"/>
        <w:rPr>
          <w:rFonts w:ascii="Times New Roman" w:hAnsi="Times New Roman" w:cs="Times New Roman"/>
          <w:b/>
          <w:sz w:val="24"/>
          <w:szCs w:val="24"/>
        </w:rPr>
      </w:pPr>
      <w:r w:rsidRPr="000D4033">
        <w:rPr>
          <w:rFonts w:ascii="Times New Roman" w:hAnsi="Times New Roman" w:cs="Times New Roman"/>
          <w:b/>
          <w:sz w:val="24"/>
          <w:szCs w:val="24"/>
        </w:rPr>
        <w:lastRenderedPageBreak/>
        <w:t>Mora do Devedor</w:t>
      </w:r>
    </w:p>
    <w:p w:rsidR="00363536" w:rsidRPr="00727D90" w:rsidRDefault="00363536" w:rsidP="00727D90">
      <w:pPr>
        <w:pStyle w:val="PargrafodaLista"/>
        <w:spacing w:after="0"/>
        <w:ind w:left="0" w:firstLine="1134"/>
        <w:contextualSpacing w:val="0"/>
        <w:jc w:val="both"/>
        <w:rPr>
          <w:rFonts w:ascii="Times New Roman" w:hAnsi="Times New Roman" w:cs="Times New Roman"/>
          <w:b/>
          <w:sz w:val="24"/>
          <w:szCs w:val="24"/>
        </w:rPr>
      </w:pPr>
      <w:r w:rsidRPr="00727D90">
        <w:rPr>
          <w:rFonts w:ascii="Times New Roman" w:hAnsi="Times New Roman" w:cs="Times New Roman"/>
          <w:sz w:val="24"/>
          <w:szCs w:val="24"/>
        </w:rPr>
        <w:t>Este é o tipo mais comum de mora que existe, pois o descumprimento da obrigação ocorre por parte do devedor em relação ao tempo, lugar e forma. Segundo Venosa, a mora do devedor também conhecida como mora solvendi, para que venha a ocorrer é necessário que a obrigação já seja exigível, e afirma que, não há mora em dívida não vencida, salvo raríssimas exceções, é importante ressaltar que a doutrina brasileira dois tipos de mora do devedor, a mora ex re e a mora ex persona. Venosa fala que quando a obrigação é líquida e certa, com termo determinado para o cumprimento, o advento do dies ad quem, do termo final, constitui o devedor em mora, esta é a chamada mora ex re, pois decorre da própria coisa. A mora ex re está prevista no art. 397, caput do Código Civil:</w:t>
      </w:r>
    </w:p>
    <w:p w:rsidR="00363536" w:rsidRDefault="00363536" w:rsidP="00727D90">
      <w:pPr>
        <w:spacing w:line="240" w:lineRule="auto"/>
        <w:ind w:left="2268" w:firstLine="0"/>
        <w:rPr>
          <w:rFonts w:ascii="Times New Roman" w:hAnsi="Times New Roman" w:cs="Times New Roman"/>
          <w:sz w:val="20"/>
          <w:szCs w:val="20"/>
        </w:rPr>
      </w:pPr>
      <w:r w:rsidRPr="00E62951">
        <w:rPr>
          <w:rFonts w:ascii="Times New Roman" w:hAnsi="Times New Roman" w:cs="Times New Roman"/>
          <w:sz w:val="20"/>
          <w:szCs w:val="20"/>
        </w:rPr>
        <w:t>“Art. 397: O inadimplemento da obrigação, positiva e líquida, no seu termo, constitui de pleno direito em mora o devedor.”</w:t>
      </w:r>
    </w:p>
    <w:p w:rsidR="00363536" w:rsidRDefault="00363536" w:rsidP="00727D90">
      <w:pPr>
        <w:ind w:left="0" w:firstLine="1134"/>
        <w:rPr>
          <w:rFonts w:ascii="Times New Roman" w:hAnsi="Times New Roman" w:cs="Times New Roman"/>
          <w:sz w:val="24"/>
          <w:szCs w:val="24"/>
        </w:rPr>
      </w:pPr>
      <w:r>
        <w:rPr>
          <w:rFonts w:ascii="Times New Roman" w:hAnsi="Times New Roman" w:cs="Times New Roman"/>
          <w:sz w:val="24"/>
          <w:szCs w:val="24"/>
        </w:rPr>
        <w:t>Portanto, em relação a mora ex re, Venosa menciona que:</w:t>
      </w:r>
    </w:p>
    <w:p w:rsidR="00363536" w:rsidRDefault="00363536" w:rsidP="00727D90">
      <w:pPr>
        <w:spacing w:line="240" w:lineRule="auto"/>
        <w:ind w:left="2268" w:firstLine="0"/>
        <w:rPr>
          <w:rFonts w:ascii="Times New Roman" w:hAnsi="Times New Roman" w:cs="Times New Roman"/>
          <w:sz w:val="20"/>
          <w:szCs w:val="20"/>
        </w:rPr>
      </w:pPr>
      <w:r>
        <w:rPr>
          <w:rFonts w:ascii="Times New Roman" w:hAnsi="Times New Roman" w:cs="Times New Roman"/>
          <w:sz w:val="20"/>
          <w:szCs w:val="20"/>
        </w:rPr>
        <w:t>“</w:t>
      </w:r>
      <w:r w:rsidRPr="00680A40">
        <w:rPr>
          <w:rFonts w:ascii="Times New Roman" w:hAnsi="Times New Roman" w:cs="Times New Roman"/>
          <w:sz w:val="20"/>
          <w:szCs w:val="20"/>
        </w:rPr>
        <w:t>Na mora ex re, há aplicação da regra dies interpellat pro homine, ou seja, o advento do dia do cumprimento da obrigação já interpela o devedor, e não havendo prazo determinado, haverá necessidade de interpelação para a constituição em mora, que neste caso é a chamada mora ex persona.</w:t>
      </w:r>
      <w:r>
        <w:rPr>
          <w:rFonts w:ascii="Times New Roman" w:hAnsi="Times New Roman" w:cs="Times New Roman"/>
          <w:sz w:val="20"/>
          <w:szCs w:val="20"/>
        </w:rPr>
        <w:t xml:space="preserve"> Vale aqui ressaltar que, a exigibilidade da obrigação é requisito objetivo na mora do devedor.” (VENOSA, pág. 287).</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Ainda em relação a mora ex re, Venosa cita o Decreto-lei nº 58, de 10-12-37, pois afirma que a partir deste Decreto-lei que se criou eficácia real para os compromissos de compra e venda de imóveis loteados, e cita também o art. 14 do mesmo, uma vez que este prevê que, é necessário a constituição em mora.</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Venosa relata sobre a importância da exigibilidade da obrigação da seguinte maneira:</w:t>
      </w:r>
    </w:p>
    <w:p w:rsidR="00363536" w:rsidRDefault="00363536" w:rsidP="00727D90">
      <w:pPr>
        <w:spacing w:line="240" w:lineRule="auto"/>
        <w:ind w:left="2268" w:firstLine="0"/>
        <w:rPr>
          <w:rFonts w:ascii="Times New Roman" w:hAnsi="Times New Roman" w:cs="Times New Roman"/>
          <w:sz w:val="20"/>
          <w:szCs w:val="20"/>
        </w:rPr>
      </w:pPr>
      <w:r w:rsidRPr="00DF2F17">
        <w:rPr>
          <w:rFonts w:ascii="Times New Roman" w:hAnsi="Times New Roman" w:cs="Times New Roman"/>
          <w:sz w:val="20"/>
          <w:szCs w:val="20"/>
        </w:rPr>
        <w:t xml:space="preserve">“A exigibilidade da obrigação é requisito objetivo para a mora do devedor, e, a culpa, é requisito subjetivo. Sendo assim, o devedor não responde pelo ônus da mora se não </w:t>
      </w:r>
      <w:r>
        <w:rPr>
          <w:rFonts w:ascii="Times New Roman" w:hAnsi="Times New Roman" w:cs="Times New Roman"/>
          <w:sz w:val="20"/>
          <w:szCs w:val="20"/>
        </w:rPr>
        <w:t>concorreu para ela, lembrando que, o devedor escusa-se da mora, se provar caso fortuito ou força maior, isso significa que, a culpa é essencial para a caracterização da mora.</w:t>
      </w:r>
      <w:r w:rsidRPr="00DF2F17">
        <w:rPr>
          <w:rFonts w:ascii="Times New Roman" w:hAnsi="Times New Roman" w:cs="Times New Roman"/>
          <w:sz w:val="20"/>
          <w:szCs w:val="20"/>
        </w:rPr>
        <w:t>” (VENOSA. pág.</w:t>
      </w:r>
      <w:r>
        <w:rPr>
          <w:rFonts w:ascii="Times New Roman" w:hAnsi="Times New Roman" w:cs="Times New Roman"/>
          <w:sz w:val="20"/>
          <w:szCs w:val="20"/>
        </w:rPr>
        <w:t xml:space="preserve"> 287, 288</w:t>
      </w:r>
      <w:r w:rsidRPr="00DF2F17">
        <w:rPr>
          <w:rFonts w:ascii="Times New Roman" w:hAnsi="Times New Roman" w:cs="Times New Roman"/>
          <w:sz w:val="20"/>
          <w:szCs w:val="20"/>
        </w:rPr>
        <w:t>)</w:t>
      </w:r>
    </w:p>
    <w:p w:rsidR="00363536" w:rsidRPr="00DF2F17"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Portanto, para que o devedor seja constituído em mora, é necessário que haja culpa por parte do mesmo, podendo alegar caso fortuito ou força maior para fazer cessar a mora, Venosa até nos mostra um exemplo em sua obra quanto a este assunto, o exemplo é o seguinte, se, no dia do vencimento da obrigação, por exemplo, houve greve bancária, não pode a instituição financeira cobrar juros e cláusula penal, pelo fato do não cumprimento da </w:t>
      </w:r>
      <w:r>
        <w:rPr>
          <w:rFonts w:ascii="Times New Roman" w:hAnsi="Times New Roman" w:cs="Times New Roman"/>
          <w:sz w:val="24"/>
          <w:szCs w:val="24"/>
        </w:rPr>
        <w:lastRenderedPageBreak/>
        <w:t>obrigação no vencimento.</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Pois, o devedor estará isento de mora, e de suas respectivas consequências porque neste caso, o não cumprimento da obrigação ocorreu não por vontade dele, ou seja, o devedor é desprovido de culpa, sendo assim, o não cumprimento da obrigação resulta na culpa do credor por no dia do vencimento da obrigação está em greve, impossibilitando o devedor de realizar o pagamento e fazer extinguir a relação obrigacional.</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Em relação às obrigações negativas, Venosa menciona que, a mora ocorre para o devedor a partir do dia em que praticou o ato de que prometera abster-se</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de acordo com o que está previsto no art. 390 do Código Civil:</w:t>
      </w:r>
    </w:p>
    <w:p w:rsidR="00363536" w:rsidRPr="006C03FC" w:rsidRDefault="00363536" w:rsidP="00727D90">
      <w:pPr>
        <w:spacing w:line="240" w:lineRule="auto"/>
        <w:ind w:left="2268" w:firstLine="0"/>
        <w:rPr>
          <w:rFonts w:ascii="Times New Roman" w:hAnsi="Times New Roman" w:cs="Times New Roman"/>
          <w:sz w:val="20"/>
          <w:szCs w:val="20"/>
        </w:rPr>
      </w:pPr>
      <w:r w:rsidRPr="00B64ACE">
        <w:rPr>
          <w:rFonts w:ascii="Times New Roman" w:hAnsi="Times New Roman" w:cs="Times New Roman"/>
          <w:sz w:val="20"/>
          <w:szCs w:val="20"/>
        </w:rPr>
        <w:t>“Art. 390: Nas obrigações negativas o devedor é havido por inadimplente desde o dia em que executou o ato de que se devia abster."</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Existe outro tipo de mora do devedor previsto pelo legislador, é a chamada mora ex persona, que segundo Venosa, nas obrigações por prazo indeterminado, há necessidade de constituição em mora, por meio de interpelação, notificação ou protesto. Ou seja, o fato de uma obrigação não ter um prazo determinado não significa dizer que a mesma não pode se constituir em mora, pois o art. 397, parágrafo único do Código Civil, está intimamente relacionado com a mora ex persona:</w:t>
      </w:r>
    </w:p>
    <w:p w:rsidR="00363536" w:rsidRPr="00095408" w:rsidRDefault="00363536" w:rsidP="00727D90">
      <w:pPr>
        <w:spacing w:line="240" w:lineRule="auto"/>
        <w:ind w:left="2268" w:firstLine="0"/>
        <w:rPr>
          <w:rFonts w:ascii="Times New Roman" w:hAnsi="Times New Roman" w:cs="Times New Roman"/>
          <w:sz w:val="20"/>
          <w:szCs w:val="20"/>
        </w:rPr>
      </w:pPr>
      <w:r w:rsidRPr="00095408">
        <w:rPr>
          <w:rFonts w:ascii="Times New Roman" w:hAnsi="Times New Roman" w:cs="Times New Roman"/>
          <w:sz w:val="20"/>
          <w:szCs w:val="20"/>
        </w:rPr>
        <w:t>“Art. 397, parágrafo único: Não havendo termo, a mora se constitui mediante interpelação judicial ou extrajudicial.”</w:t>
      </w:r>
    </w:p>
    <w:p w:rsidR="00363536" w:rsidRDefault="00363536" w:rsidP="00727D90">
      <w:pPr>
        <w:ind w:left="0" w:firstLine="1134"/>
        <w:rPr>
          <w:rFonts w:ascii="Times New Roman" w:hAnsi="Times New Roman" w:cs="Times New Roman"/>
          <w:sz w:val="24"/>
          <w:szCs w:val="24"/>
        </w:rPr>
      </w:pPr>
      <w:r>
        <w:rPr>
          <w:rFonts w:ascii="Times New Roman" w:hAnsi="Times New Roman" w:cs="Times New Roman"/>
          <w:sz w:val="24"/>
          <w:szCs w:val="24"/>
        </w:rPr>
        <w:t>Este artigo deve ser conjugado com a Súmula 76 do STJ que prevê:</w:t>
      </w:r>
    </w:p>
    <w:p w:rsidR="00363536" w:rsidRDefault="00363536" w:rsidP="00727D90">
      <w:pPr>
        <w:spacing w:line="240" w:lineRule="auto"/>
        <w:ind w:left="2268" w:firstLine="0"/>
        <w:rPr>
          <w:rFonts w:ascii="Times New Roman" w:hAnsi="Times New Roman" w:cs="Times New Roman"/>
          <w:sz w:val="20"/>
          <w:szCs w:val="20"/>
        </w:rPr>
      </w:pPr>
      <w:r w:rsidRPr="00095408">
        <w:rPr>
          <w:rFonts w:ascii="Times New Roman" w:hAnsi="Times New Roman" w:cs="Times New Roman"/>
          <w:sz w:val="20"/>
          <w:szCs w:val="20"/>
        </w:rPr>
        <w:t>“Súmula 76, STJ: A falta de registro do compromisso de compra e venda de imóvel não dispensa a prévia interpelação para constituir em mora o devedor.”</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Sendo assim, assim distingue a mora ex re da morra ex persona, pois afirma que na mora ex re, a situação é automática, com o decurso do prazo. Enquanto na mora ex persona, o credor deve tomar a iniciativa de constituir o devedor em mora.</w:t>
      </w:r>
      <w:r>
        <w:rPr>
          <w:rStyle w:val="Refdenotaderodap"/>
          <w:rFonts w:ascii="Times New Roman" w:hAnsi="Times New Roman" w:cs="Times New Roman"/>
          <w:sz w:val="24"/>
          <w:szCs w:val="24"/>
        </w:rPr>
        <w:footnoteReference w:id="4"/>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Entretanto, se há um prazo determinado para o pagamento da dívida, e o devedor não realiza o pagamento, havendo culpa por parte do mesmo, constitui-se em mora ex re. Se não há um prazo determinado para o pagamento da dívida, o devedor também poderá constituir-se em mora, pois o fato de não haver um prazo determinado, não quer dizer que não poderá constituir-se em mora.</w:t>
      </w:r>
    </w:p>
    <w:p w:rsidR="00363536" w:rsidRDefault="00363536" w:rsidP="000D4033">
      <w:pPr>
        <w:pStyle w:val="PargrafodaLista"/>
        <w:numPr>
          <w:ilvl w:val="1"/>
          <w:numId w:val="6"/>
        </w:numPr>
        <w:spacing w:after="0"/>
        <w:ind w:left="0" w:firstLine="0"/>
        <w:contextualSpacing w:val="0"/>
        <w:jc w:val="both"/>
        <w:rPr>
          <w:rFonts w:ascii="Times New Roman" w:hAnsi="Times New Roman" w:cs="Times New Roman"/>
          <w:b/>
          <w:sz w:val="24"/>
          <w:szCs w:val="24"/>
        </w:rPr>
      </w:pPr>
      <w:r w:rsidRPr="008F6E60">
        <w:rPr>
          <w:rFonts w:ascii="Times New Roman" w:hAnsi="Times New Roman" w:cs="Times New Roman"/>
          <w:b/>
          <w:sz w:val="24"/>
          <w:szCs w:val="24"/>
        </w:rPr>
        <w:lastRenderedPageBreak/>
        <w:t>Mora do Credor</w:t>
      </w:r>
    </w:p>
    <w:p w:rsidR="00363536" w:rsidRDefault="00363536" w:rsidP="00727D90">
      <w:pPr>
        <w:pStyle w:val="PargrafodaLista"/>
        <w:spacing w:after="0"/>
        <w:ind w:left="0" w:firstLine="1134"/>
        <w:contextualSpacing w:val="0"/>
        <w:jc w:val="both"/>
        <w:rPr>
          <w:rFonts w:ascii="Times New Roman" w:hAnsi="Times New Roman" w:cs="Times New Roman"/>
          <w:sz w:val="24"/>
          <w:szCs w:val="24"/>
        </w:rPr>
      </w:pPr>
      <w:r>
        <w:rPr>
          <w:rFonts w:ascii="Times New Roman" w:hAnsi="Times New Roman" w:cs="Times New Roman"/>
          <w:sz w:val="24"/>
          <w:szCs w:val="24"/>
        </w:rPr>
        <w:t>A mora do credor caracteriza-se pelo descumprimento da obrigação em tempo, lugar e forma, é o fato do credor não querer receber a prestação por estar em desacordo com a obrigação que foi pactuada.</w:t>
      </w:r>
    </w:p>
    <w:p w:rsidR="00363536" w:rsidRDefault="00363536" w:rsidP="00727D90">
      <w:pPr>
        <w:pStyle w:val="PargrafodaLista"/>
        <w:spacing w:after="0"/>
        <w:ind w:left="0" w:firstLine="1134"/>
        <w:contextualSpacing w:val="0"/>
        <w:jc w:val="both"/>
        <w:rPr>
          <w:rFonts w:ascii="Times New Roman" w:hAnsi="Times New Roman" w:cs="Times New Roman"/>
          <w:sz w:val="24"/>
          <w:szCs w:val="24"/>
        </w:rPr>
      </w:pPr>
      <w:r>
        <w:rPr>
          <w:rFonts w:ascii="Times New Roman" w:hAnsi="Times New Roman" w:cs="Times New Roman"/>
          <w:sz w:val="24"/>
          <w:szCs w:val="24"/>
        </w:rPr>
        <w:t>Segundo Venosa, a mora do credor não está ligada á culpa, pois caracteriza-se em o credor que não pode, não consegue, ou não quer receber a prestação, constituindo-se assim, em mora,</w:t>
      </w:r>
      <w:r w:rsidRPr="004F67E4">
        <w:rPr>
          <w:rFonts w:ascii="Times New Roman" w:hAnsi="Times New Roman" w:cs="Times New Roman"/>
          <w:sz w:val="24"/>
          <w:szCs w:val="24"/>
        </w:rPr>
        <w:t xml:space="preserve"> </w:t>
      </w:r>
      <w:r>
        <w:rPr>
          <w:rFonts w:ascii="Times New Roman" w:hAnsi="Times New Roman" w:cs="Times New Roman"/>
          <w:sz w:val="24"/>
          <w:szCs w:val="24"/>
        </w:rPr>
        <w:t>também chamada de mora accipiendi.</w:t>
      </w:r>
      <w:r>
        <w:rPr>
          <w:rStyle w:val="Refdenotaderodap"/>
          <w:rFonts w:ascii="Times New Roman" w:hAnsi="Times New Roman" w:cs="Times New Roman"/>
          <w:sz w:val="24"/>
          <w:szCs w:val="24"/>
        </w:rPr>
        <w:footnoteReference w:id="5"/>
      </w:r>
    </w:p>
    <w:p w:rsidR="00363536" w:rsidRPr="004F67E4" w:rsidRDefault="00363536" w:rsidP="00727D90">
      <w:pPr>
        <w:pStyle w:val="PargrafodaLista"/>
        <w:spacing w:after="0"/>
        <w:ind w:left="0" w:firstLine="1134"/>
        <w:contextualSpacing w:val="0"/>
        <w:jc w:val="both"/>
        <w:rPr>
          <w:rFonts w:ascii="Times New Roman" w:hAnsi="Times New Roman" w:cs="Times New Roman"/>
          <w:sz w:val="24"/>
          <w:szCs w:val="24"/>
        </w:rPr>
      </w:pPr>
      <w:r>
        <w:rPr>
          <w:rFonts w:ascii="Times New Roman" w:hAnsi="Times New Roman" w:cs="Times New Roman"/>
          <w:sz w:val="24"/>
          <w:szCs w:val="24"/>
        </w:rPr>
        <w:t>A mora do credor está prevista no art. 394 do Código Civil, que diz o seguinte:</w:t>
      </w:r>
    </w:p>
    <w:p w:rsidR="00363536" w:rsidRPr="004F67E4" w:rsidRDefault="00363536" w:rsidP="00727D90">
      <w:pPr>
        <w:pStyle w:val="PargrafodaLista"/>
        <w:spacing w:line="240" w:lineRule="auto"/>
        <w:ind w:left="2268" w:firstLine="0"/>
        <w:contextualSpacing w:val="0"/>
        <w:jc w:val="both"/>
        <w:rPr>
          <w:rFonts w:ascii="Times New Roman" w:hAnsi="Times New Roman" w:cs="Times New Roman"/>
          <w:sz w:val="20"/>
          <w:szCs w:val="20"/>
        </w:rPr>
      </w:pPr>
      <w:r w:rsidRPr="004F67E4">
        <w:rPr>
          <w:rFonts w:ascii="Times New Roman" w:hAnsi="Times New Roman" w:cs="Times New Roman"/>
          <w:sz w:val="20"/>
          <w:szCs w:val="20"/>
        </w:rPr>
        <w:t>“Art. 394: Considera-se em mora o devedor que não efetuar o pagamento e o credor que não quiser recebê-lo no tempo, lugar e forma que a lei ou a convenção estabelecer.”</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Venosa cita em sua obra o conceito de mora do credor nas palavras de Agostinho Alvim, que diz que:</w:t>
      </w:r>
    </w:p>
    <w:p w:rsidR="00363536" w:rsidRDefault="00363536" w:rsidP="00727D90">
      <w:pPr>
        <w:spacing w:line="240" w:lineRule="auto"/>
        <w:ind w:left="2268" w:firstLine="0"/>
        <w:rPr>
          <w:rFonts w:ascii="Times New Roman" w:hAnsi="Times New Roman" w:cs="Times New Roman"/>
          <w:sz w:val="20"/>
          <w:szCs w:val="20"/>
        </w:rPr>
      </w:pPr>
      <w:r w:rsidRPr="00327C43">
        <w:rPr>
          <w:rFonts w:ascii="Times New Roman" w:hAnsi="Times New Roman" w:cs="Times New Roman"/>
          <w:sz w:val="20"/>
          <w:szCs w:val="20"/>
        </w:rPr>
        <w:t>“A mora do credor e seus efeitos começam da simples recusa injustificada. A consignação seria útil, mas não necessária. Ocorre, que em certas situações fáticas a consignação por parte do devedor é a única forma que ele possui para desvencilhar-se da obrigação. Portanto, a utilidade da consignação, nos termos estatuído da lei, torna-se necessária, pois só assim poderá o devedor, desonerar-se dos riscos pela guarda da coisa.”</w:t>
      </w:r>
      <w:r>
        <w:rPr>
          <w:rFonts w:ascii="Times New Roman" w:hAnsi="Times New Roman" w:cs="Times New Roman"/>
          <w:sz w:val="20"/>
          <w:szCs w:val="20"/>
        </w:rPr>
        <w:t xml:space="preserve"> (</w:t>
      </w:r>
      <w:r w:rsidR="00A61C5C">
        <w:rPr>
          <w:rFonts w:ascii="Times New Roman" w:hAnsi="Times New Roman" w:cs="Times New Roman"/>
          <w:sz w:val="20"/>
          <w:szCs w:val="20"/>
        </w:rPr>
        <w:t xml:space="preserve"> VENOSA, </w:t>
      </w:r>
      <w:r>
        <w:rPr>
          <w:rFonts w:ascii="Times New Roman" w:hAnsi="Times New Roman" w:cs="Times New Roman"/>
          <w:sz w:val="20"/>
          <w:szCs w:val="20"/>
        </w:rPr>
        <w:t>pág. 289)</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Portanto, é necessária a realização da consignação do pagamento para que o devedor possa ter a coisa como sua, resguardando-se assim, da guarda da coisa de outrem.</w:t>
      </w:r>
    </w:p>
    <w:p w:rsidR="00363536" w:rsidRDefault="00363536" w:rsidP="00727D90">
      <w:pPr>
        <w:spacing w:after="0"/>
        <w:ind w:left="0" w:firstLine="1134"/>
        <w:rPr>
          <w:rFonts w:ascii="Times New Roman" w:hAnsi="Times New Roman" w:cs="Times New Roman"/>
          <w:sz w:val="24"/>
          <w:szCs w:val="24"/>
        </w:rPr>
      </w:pPr>
      <w:r>
        <w:rPr>
          <w:rFonts w:ascii="Times New Roman" w:hAnsi="Times New Roman" w:cs="Times New Roman"/>
          <w:sz w:val="24"/>
          <w:szCs w:val="24"/>
        </w:rPr>
        <w:t>Em relação à dívida quérable, Venosa ressalta que, mesmo não sendo necessária a oferta do devedor, o mesmo deve aguardar a presença da cobrança do credor, este fato é caracterizado pelo princípio do dies interpellat pro homine. Entretanto, a mora caracteriza-se pelo fato de o credor deixar de cobrar a dívida junto ao devedor. Não vai pretender o devedor, que quer saldar seu débito, esperar indefinidamente até o prazo de prescrição, aguardando iniciativa do credor, dessa forma, imputando a mora do credor, pois cabe aqui mencionar que, somente a recusa justificada no recebimento da prestação que isenta o credor de sua mora. Sendo assim, o devedor tem o direito de procurar alguma forma para realizar o pagamento, e, consequentemente, liberar-se da obrigação.</w:t>
      </w:r>
      <w:r>
        <w:rPr>
          <w:rStyle w:val="Refdenotaderodap"/>
          <w:rFonts w:ascii="Times New Roman" w:hAnsi="Times New Roman" w:cs="Times New Roman"/>
          <w:sz w:val="24"/>
          <w:szCs w:val="24"/>
        </w:rPr>
        <w:footnoteReference w:id="6"/>
      </w:r>
    </w:p>
    <w:p w:rsidR="00363536" w:rsidRDefault="00363536" w:rsidP="00727D90">
      <w:pPr>
        <w:ind w:left="0" w:firstLine="1134"/>
        <w:rPr>
          <w:rFonts w:ascii="Times New Roman" w:hAnsi="Times New Roman" w:cs="Times New Roman"/>
          <w:sz w:val="24"/>
          <w:szCs w:val="24"/>
        </w:rPr>
      </w:pPr>
      <w:r>
        <w:rPr>
          <w:rFonts w:ascii="Times New Roman" w:hAnsi="Times New Roman" w:cs="Times New Roman"/>
          <w:sz w:val="24"/>
          <w:szCs w:val="24"/>
        </w:rPr>
        <w:t>O artigo 335, os incisos II e III do Código Civil, caracterizam a mora do credor, e está relacionado com o eu foi citado acima, o artigo prevê que:</w:t>
      </w:r>
    </w:p>
    <w:p w:rsidR="00363536" w:rsidRPr="007C7A19" w:rsidRDefault="00363536" w:rsidP="00727D90">
      <w:pPr>
        <w:spacing w:line="240" w:lineRule="auto"/>
        <w:ind w:left="2268" w:firstLine="0"/>
        <w:rPr>
          <w:rFonts w:ascii="Times New Roman" w:hAnsi="Times New Roman" w:cs="Times New Roman"/>
          <w:sz w:val="20"/>
          <w:szCs w:val="20"/>
        </w:rPr>
      </w:pPr>
      <w:r w:rsidRPr="007C7A19">
        <w:rPr>
          <w:rFonts w:ascii="Times New Roman" w:hAnsi="Times New Roman" w:cs="Times New Roman"/>
          <w:sz w:val="20"/>
          <w:szCs w:val="20"/>
        </w:rPr>
        <w:lastRenderedPageBreak/>
        <w:t>“Art. 335: A consignação tem lugar:</w:t>
      </w:r>
    </w:p>
    <w:p w:rsidR="00363536" w:rsidRPr="007C7A19" w:rsidRDefault="00363536" w:rsidP="00727D90">
      <w:pPr>
        <w:spacing w:line="240" w:lineRule="auto"/>
        <w:ind w:left="2268" w:firstLine="0"/>
        <w:rPr>
          <w:rFonts w:ascii="Times New Roman" w:hAnsi="Times New Roman" w:cs="Times New Roman"/>
          <w:sz w:val="20"/>
          <w:szCs w:val="20"/>
        </w:rPr>
      </w:pPr>
      <w:r w:rsidRPr="007C7A19">
        <w:rPr>
          <w:rFonts w:ascii="Times New Roman" w:hAnsi="Times New Roman" w:cs="Times New Roman"/>
          <w:sz w:val="20"/>
          <w:szCs w:val="20"/>
        </w:rPr>
        <w:t>II – se o credor não for, nem mandar receber a coisa no lugar, tempo e condição devidos;</w:t>
      </w:r>
    </w:p>
    <w:p w:rsidR="00363536" w:rsidRPr="007C7A19" w:rsidRDefault="00363536" w:rsidP="00727D90">
      <w:pPr>
        <w:spacing w:line="240" w:lineRule="auto"/>
        <w:ind w:left="2268" w:firstLine="0"/>
        <w:rPr>
          <w:rFonts w:ascii="Times New Roman" w:hAnsi="Times New Roman" w:cs="Times New Roman"/>
          <w:sz w:val="20"/>
          <w:szCs w:val="20"/>
        </w:rPr>
      </w:pPr>
      <w:r w:rsidRPr="007C7A19">
        <w:rPr>
          <w:rFonts w:ascii="Times New Roman" w:hAnsi="Times New Roman" w:cs="Times New Roman"/>
          <w:sz w:val="20"/>
          <w:szCs w:val="20"/>
        </w:rPr>
        <w:t>III – se o credor for incapaz de receber, for desconhecido, declarado ausente, ou residir em lugar incerto ou de acesso perigoso ou difícil;”</w:t>
      </w:r>
    </w:p>
    <w:p w:rsidR="00363536" w:rsidRPr="00DA4817" w:rsidRDefault="00363536" w:rsidP="00363536">
      <w:pPr>
        <w:ind w:left="0" w:firstLine="426"/>
        <w:rPr>
          <w:rFonts w:ascii="Times New Roman" w:hAnsi="Times New Roman" w:cs="Times New Roman"/>
          <w:sz w:val="24"/>
          <w:szCs w:val="24"/>
        </w:rPr>
      </w:pPr>
      <w:r>
        <w:rPr>
          <w:rFonts w:ascii="Times New Roman" w:hAnsi="Times New Roman" w:cs="Times New Roman"/>
          <w:sz w:val="24"/>
          <w:szCs w:val="24"/>
        </w:rPr>
        <w:t>Portanto, para que ocorra a mora do credor é necessário que resulte por parte dele uma vontade não querer receber o pagamento por não estar de acordo com o que foi pactuado, ou pelo fato de que não pôde comparecer ao local, no tempo ou na forma pactuados na obrigação.</w:t>
      </w:r>
    </w:p>
    <w:p w:rsidR="005E52F4" w:rsidRDefault="005E52F4" w:rsidP="00F51413">
      <w:pPr>
        <w:pStyle w:val="PargrafodaLista"/>
        <w:numPr>
          <w:ilvl w:val="0"/>
          <w:numId w:val="6"/>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Das obrigações de dar, fazer e não fazer.</w:t>
      </w:r>
    </w:p>
    <w:p w:rsidR="005E52F4" w:rsidRDefault="005E52F4" w:rsidP="00315786">
      <w:pPr>
        <w:spacing w:after="0"/>
        <w:ind w:left="0" w:firstLine="1134"/>
        <w:rPr>
          <w:rFonts w:ascii="Times New Roman" w:hAnsi="Times New Roman" w:cs="Times New Roman"/>
          <w:sz w:val="24"/>
          <w:szCs w:val="24"/>
        </w:rPr>
      </w:pPr>
      <w:r w:rsidRPr="005E52F4">
        <w:rPr>
          <w:rFonts w:ascii="Times New Roman" w:hAnsi="Times New Roman" w:cs="Times New Roman"/>
          <w:sz w:val="24"/>
          <w:szCs w:val="24"/>
        </w:rPr>
        <w:t>Segundo</w:t>
      </w:r>
      <w:r>
        <w:rPr>
          <w:rFonts w:ascii="Times New Roman" w:hAnsi="Times New Roman" w:cs="Times New Roman"/>
          <w:sz w:val="24"/>
          <w:szCs w:val="24"/>
        </w:rPr>
        <w:t xml:space="preserve"> Carlos Roberto Gonçalves</w:t>
      </w:r>
      <w:r w:rsidR="0062769A">
        <w:rPr>
          <w:rStyle w:val="Refdenotaderodap"/>
          <w:rFonts w:ascii="Times New Roman" w:hAnsi="Times New Roman" w:cs="Times New Roman"/>
          <w:sz w:val="24"/>
          <w:szCs w:val="24"/>
        </w:rPr>
        <w:footnoteReference w:id="7"/>
      </w:r>
      <w:r>
        <w:rPr>
          <w:rFonts w:ascii="Times New Roman" w:hAnsi="Times New Roman" w:cs="Times New Roman"/>
          <w:sz w:val="24"/>
          <w:szCs w:val="24"/>
        </w:rPr>
        <w:t>, conceitua-se obrigação como “</w:t>
      </w:r>
      <w:r w:rsidR="00315786">
        <w:rPr>
          <w:rFonts w:ascii="Times New Roman" w:hAnsi="Times New Roman" w:cs="Times New Roman"/>
          <w:sz w:val="24"/>
          <w:szCs w:val="24"/>
        </w:rPr>
        <w:t>vínculo jurídico que confere ao credor (sujeito ativo) o direito de exigir do devedor (sujeito passivo) o cumprimento de determinada prestação. É uma relação de natureza pessoal, de crédito e débito, de caráter transitório, cujo objeto consiste numa prestação economicamente aferível”.</w:t>
      </w:r>
    </w:p>
    <w:p w:rsidR="00315786" w:rsidRDefault="00A657A1" w:rsidP="00315786">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As obrigações são formadas por três elementos fundamentais. São eles: o sujeito (ativo ou passivo), o vinculo jurídico que é formado entre as partes e o objeto da relação jurídica. </w:t>
      </w:r>
      <w:r w:rsidR="004140C6">
        <w:rPr>
          <w:rFonts w:ascii="Times New Roman" w:hAnsi="Times New Roman" w:cs="Times New Roman"/>
          <w:sz w:val="24"/>
          <w:szCs w:val="24"/>
        </w:rPr>
        <w:t xml:space="preserve">Os sujeitos da obrigação podem ser tanto pessoas naturais quanto pessoas jurídicas. Outra característica a ser observada é que este sujeito deve ser determinado ou determinável, sendo impossível a obrigação que o sujeito é indeterminado. </w:t>
      </w:r>
    </w:p>
    <w:p w:rsidR="008C3A1D" w:rsidRDefault="004140C6" w:rsidP="00730A83">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O vínculo jurídico faz com que o devedor fique ligado ao </w:t>
      </w:r>
      <w:r w:rsidR="0062769A">
        <w:rPr>
          <w:rFonts w:ascii="Times New Roman" w:hAnsi="Times New Roman" w:cs="Times New Roman"/>
          <w:sz w:val="24"/>
          <w:szCs w:val="24"/>
        </w:rPr>
        <w:t>credor</w:t>
      </w:r>
      <w:r>
        <w:rPr>
          <w:rFonts w:ascii="Times New Roman" w:hAnsi="Times New Roman" w:cs="Times New Roman"/>
          <w:sz w:val="24"/>
          <w:szCs w:val="24"/>
        </w:rPr>
        <w:t xml:space="preserve"> </w:t>
      </w:r>
      <w:r w:rsidR="00730A83">
        <w:rPr>
          <w:rFonts w:ascii="Times New Roman" w:hAnsi="Times New Roman" w:cs="Times New Roman"/>
          <w:sz w:val="24"/>
          <w:szCs w:val="24"/>
        </w:rPr>
        <w:t xml:space="preserve">por meio de uma prestação vinculada ao credor. O objeto da obrigação é conduta humana chamada de prestação. As condutas humanas relatadas como objeto de uma obrigação são dar, fazer ou não fazer, que serão abordadas neste capitulo. </w:t>
      </w:r>
    </w:p>
    <w:p w:rsidR="00730A83" w:rsidRDefault="00730A83" w:rsidP="00F51413">
      <w:pPr>
        <w:pStyle w:val="PargrafodaLista"/>
        <w:numPr>
          <w:ilvl w:val="1"/>
          <w:numId w:val="6"/>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Obrigação de dar.</w:t>
      </w:r>
    </w:p>
    <w:p w:rsidR="003F53F1" w:rsidRDefault="00730A83" w:rsidP="003F53F1">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Primeiramente é preciso apontar que a obrigação de dar é divida em obrigação de </w:t>
      </w:r>
      <w:r>
        <w:rPr>
          <w:rFonts w:ascii="Times New Roman" w:hAnsi="Times New Roman" w:cs="Times New Roman"/>
          <w:i/>
          <w:sz w:val="24"/>
          <w:szCs w:val="24"/>
        </w:rPr>
        <w:t xml:space="preserve">dar coisa certa </w:t>
      </w:r>
      <w:r>
        <w:rPr>
          <w:rFonts w:ascii="Times New Roman" w:hAnsi="Times New Roman" w:cs="Times New Roman"/>
          <w:sz w:val="24"/>
          <w:szCs w:val="24"/>
        </w:rPr>
        <w:t xml:space="preserve">e obrigação de </w:t>
      </w:r>
      <w:r w:rsidR="00207215">
        <w:rPr>
          <w:rFonts w:ascii="Times New Roman" w:hAnsi="Times New Roman" w:cs="Times New Roman"/>
          <w:i/>
          <w:sz w:val="24"/>
          <w:szCs w:val="24"/>
        </w:rPr>
        <w:t xml:space="preserve">dar coisa incerta. </w:t>
      </w:r>
      <w:r w:rsidR="004C1D5B">
        <w:rPr>
          <w:rFonts w:ascii="Times New Roman" w:hAnsi="Times New Roman" w:cs="Times New Roman"/>
          <w:sz w:val="24"/>
          <w:szCs w:val="24"/>
        </w:rPr>
        <w:t xml:space="preserve">Na obrigação de dar coisa certa, o devedor se sujeita a dar coisa específica, ou seja, com características de exclusividade, seja móvel ou imóvel. Como regula o Código Civil em seu artigo </w:t>
      </w:r>
      <w:r w:rsidR="003F53F1">
        <w:rPr>
          <w:rFonts w:ascii="Times New Roman" w:hAnsi="Times New Roman" w:cs="Times New Roman"/>
          <w:sz w:val="24"/>
          <w:szCs w:val="24"/>
        </w:rPr>
        <w:t>313,</w:t>
      </w:r>
      <w:r w:rsidR="003F53F1" w:rsidRPr="003F53F1">
        <w:rPr>
          <w:rFonts w:ascii="Times New Roman" w:hAnsi="Times New Roman" w:cs="Times New Roman"/>
          <w:sz w:val="20"/>
          <w:szCs w:val="20"/>
        </w:rPr>
        <w:t xml:space="preserve"> </w:t>
      </w:r>
      <w:r w:rsidR="003F53F1">
        <w:rPr>
          <w:rFonts w:ascii="Times New Roman" w:hAnsi="Times New Roman" w:cs="Times New Roman"/>
          <w:sz w:val="20"/>
          <w:szCs w:val="20"/>
        </w:rPr>
        <w:t>“</w:t>
      </w:r>
      <w:r w:rsidR="003F53F1" w:rsidRPr="003F53F1">
        <w:rPr>
          <w:rFonts w:ascii="Times New Roman" w:hAnsi="Times New Roman" w:cs="Times New Roman"/>
          <w:i/>
          <w:sz w:val="24"/>
          <w:szCs w:val="24"/>
        </w:rPr>
        <w:t>O credor não é obrigado a receber prestação da diversa da que lhe é devida, ainda que mais valiosa”.</w:t>
      </w:r>
      <w:r w:rsidR="003F53F1">
        <w:rPr>
          <w:rFonts w:ascii="Times New Roman" w:hAnsi="Times New Roman" w:cs="Times New Roman"/>
          <w:i/>
          <w:sz w:val="24"/>
          <w:szCs w:val="24"/>
        </w:rPr>
        <w:t xml:space="preserve"> </w:t>
      </w:r>
    </w:p>
    <w:p w:rsidR="005508E3" w:rsidRDefault="003F53F1" w:rsidP="003F53F1">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Desta forma, o devedor é impossibilitado de </w:t>
      </w:r>
      <w:r w:rsidR="005508E3">
        <w:rPr>
          <w:rFonts w:ascii="Times New Roman" w:hAnsi="Times New Roman" w:cs="Times New Roman"/>
          <w:sz w:val="24"/>
          <w:szCs w:val="24"/>
        </w:rPr>
        <w:t xml:space="preserve">mudar a prestação da obrigação pactuada. O que vale para o devedor, vale também para o credor, ou seja, este não poderá </w:t>
      </w:r>
      <w:r w:rsidR="005508E3">
        <w:rPr>
          <w:rFonts w:ascii="Times New Roman" w:hAnsi="Times New Roman" w:cs="Times New Roman"/>
          <w:sz w:val="24"/>
          <w:szCs w:val="24"/>
        </w:rPr>
        <w:lastRenderedPageBreak/>
        <w:t>alterar o objeto da obrigação. Porém, se as partes acordarem que o credor poderá fazer esta troca, este poderá receber coisa diferente daquela pactuada inicialmente.</w:t>
      </w:r>
    </w:p>
    <w:p w:rsidR="00013081" w:rsidRDefault="00013081" w:rsidP="00F51413">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 Os acréscimos existentes a época do negócio</w:t>
      </w:r>
      <w:r w:rsidR="00F51413">
        <w:rPr>
          <w:rFonts w:ascii="Times New Roman" w:hAnsi="Times New Roman" w:cs="Times New Roman"/>
          <w:sz w:val="24"/>
          <w:szCs w:val="24"/>
        </w:rPr>
        <w:t xml:space="preserve"> jurídico, salvo disposição em contrário, pertencem ao credor.</w:t>
      </w:r>
      <w:r>
        <w:rPr>
          <w:rFonts w:ascii="Times New Roman" w:hAnsi="Times New Roman" w:cs="Times New Roman"/>
          <w:sz w:val="24"/>
          <w:szCs w:val="24"/>
        </w:rPr>
        <w:t xml:space="preserve"> Sendo assim, afirma o artigo 233 do Código Civil, </w:t>
      </w:r>
    </w:p>
    <w:p w:rsidR="003F53F1" w:rsidRPr="0037533D" w:rsidRDefault="00013081" w:rsidP="00F51413">
      <w:pPr>
        <w:spacing w:after="0" w:line="240" w:lineRule="auto"/>
        <w:ind w:left="2268" w:firstLine="0"/>
        <w:rPr>
          <w:rFonts w:ascii="Times New Roman" w:hAnsi="Times New Roman" w:cs="Times New Roman"/>
        </w:rPr>
      </w:pPr>
      <w:r w:rsidRPr="0037533D">
        <w:rPr>
          <w:rFonts w:ascii="Times New Roman" w:hAnsi="Times New Roman" w:cs="Times New Roman"/>
        </w:rPr>
        <w:t xml:space="preserve">“A obrigação de dar coisa certa abrange os acessórios dela embora não mencionados, salvo se contrário resultar do título </w:t>
      </w:r>
      <w:r w:rsidR="0037533D">
        <w:rPr>
          <w:rFonts w:ascii="Times New Roman" w:hAnsi="Times New Roman" w:cs="Times New Roman"/>
        </w:rPr>
        <w:t>ou das circunstâncias do caso”.</w:t>
      </w:r>
      <w:r w:rsidR="0037533D">
        <w:rPr>
          <w:rStyle w:val="Refdenotaderodap"/>
          <w:rFonts w:ascii="Times New Roman" w:hAnsi="Times New Roman" w:cs="Times New Roman"/>
        </w:rPr>
        <w:footnoteReference w:id="8"/>
      </w:r>
      <w:r w:rsidRPr="0037533D">
        <w:rPr>
          <w:rFonts w:ascii="Times New Roman" w:hAnsi="Times New Roman" w:cs="Times New Roman"/>
        </w:rPr>
        <w:t xml:space="preserve">  </w:t>
      </w:r>
    </w:p>
    <w:p w:rsidR="00F51413" w:rsidRDefault="00F51413" w:rsidP="00F51413">
      <w:pPr>
        <w:pStyle w:val="PargrafodaLista"/>
        <w:numPr>
          <w:ilvl w:val="2"/>
          <w:numId w:val="6"/>
        </w:numPr>
        <w:spacing w:after="0"/>
        <w:ind w:left="0" w:firstLine="0"/>
        <w:jc w:val="both"/>
        <w:rPr>
          <w:rFonts w:ascii="Times New Roman" w:hAnsi="Times New Roman" w:cs="Times New Roman"/>
          <w:b/>
        </w:rPr>
      </w:pPr>
      <w:r w:rsidRPr="00F51413">
        <w:rPr>
          <w:rFonts w:ascii="Times New Roman" w:hAnsi="Times New Roman" w:cs="Times New Roman"/>
          <w:b/>
          <w:sz w:val="24"/>
          <w:szCs w:val="24"/>
        </w:rPr>
        <w:t>Tradição.</w:t>
      </w:r>
    </w:p>
    <w:p w:rsidR="00F51413" w:rsidRDefault="00F51413" w:rsidP="00672D3E">
      <w:pPr>
        <w:pStyle w:val="PargrafodaLista"/>
        <w:spacing w:after="0"/>
        <w:ind w:left="0" w:firstLine="1134"/>
        <w:jc w:val="both"/>
        <w:rPr>
          <w:rFonts w:ascii="Times New Roman" w:hAnsi="Times New Roman" w:cs="Times New Roman"/>
          <w:sz w:val="24"/>
          <w:szCs w:val="24"/>
        </w:rPr>
      </w:pPr>
      <w:r w:rsidRPr="00F51413">
        <w:rPr>
          <w:rFonts w:ascii="Times New Roman" w:hAnsi="Times New Roman" w:cs="Times New Roman"/>
          <w:sz w:val="24"/>
          <w:szCs w:val="24"/>
        </w:rPr>
        <w:t xml:space="preserve">A tradição é entendida através de dois </w:t>
      </w:r>
      <w:r>
        <w:rPr>
          <w:rFonts w:ascii="Times New Roman" w:hAnsi="Times New Roman" w:cs="Times New Roman"/>
          <w:sz w:val="24"/>
          <w:szCs w:val="24"/>
        </w:rPr>
        <w:t xml:space="preserve">atos: </w:t>
      </w:r>
      <w:r w:rsidR="00672D3E">
        <w:rPr>
          <w:rFonts w:ascii="Times New Roman" w:hAnsi="Times New Roman" w:cs="Times New Roman"/>
          <w:sz w:val="24"/>
          <w:szCs w:val="24"/>
        </w:rPr>
        <w:t>a entrega ou a restituição. Enquanto não ocorrer a tradição, ou seja, a entrega ou a restituição da coisa, esta pertence ao devedor. É neste momento</w:t>
      </w:r>
      <w:r w:rsidR="0062769A">
        <w:rPr>
          <w:rFonts w:ascii="Times New Roman" w:hAnsi="Times New Roman" w:cs="Times New Roman"/>
          <w:sz w:val="24"/>
          <w:szCs w:val="24"/>
        </w:rPr>
        <w:t>, o da tradição,</w:t>
      </w:r>
      <w:r w:rsidR="00672D3E">
        <w:rPr>
          <w:rFonts w:ascii="Times New Roman" w:hAnsi="Times New Roman" w:cs="Times New Roman"/>
          <w:sz w:val="24"/>
          <w:szCs w:val="24"/>
        </w:rPr>
        <w:t xml:space="preserve"> que o devedor é liberado da obrigação pactuada e o credor já não possui mais o direito de exigir a prestação da obrigação ao devedor.</w:t>
      </w:r>
    </w:p>
    <w:p w:rsidR="003E2638" w:rsidRDefault="00611830" w:rsidP="003E2638">
      <w:pPr>
        <w:pStyle w:val="PargrafodaLista"/>
        <w:numPr>
          <w:ilvl w:val="2"/>
          <w:numId w:val="6"/>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Perda ou deterioração do</w:t>
      </w:r>
      <w:r w:rsidR="003E2638">
        <w:rPr>
          <w:rFonts w:ascii="Times New Roman" w:hAnsi="Times New Roman" w:cs="Times New Roman"/>
          <w:b/>
          <w:sz w:val="24"/>
          <w:szCs w:val="24"/>
        </w:rPr>
        <w:t xml:space="preserve"> </w:t>
      </w:r>
      <w:r>
        <w:rPr>
          <w:rFonts w:ascii="Times New Roman" w:hAnsi="Times New Roman" w:cs="Times New Roman"/>
          <w:b/>
          <w:sz w:val="24"/>
          <w:szCs w:val="24"/>
        </w:rPr>
        <w:t>objeto</w:t>
      </w:r>
      <w:r w:rsidR="003E2638">
        <w:rPr>
          <w:rFonts w:ascii="Times New Roman" w:hAnsi="Times New Roman" w:cs="Times New Roman"/>
          <w:b/>
          <w:sz w:val="24"/>
          <w:szCs w:val="24"/>
        </w:rPr>
        <w:t>.</w:t>
      </w:r>
    </w:p>
    <w:p w:rsidR="003E2638" w:rsidRDefault="009B63FC" w:rsidP="009B63FC">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Em caso de perda total, também chamada de perecimento, antes da tradição é preciso avaliar de que foi a culpa pela perda do objeto. Se a perda do objeto, antes da tradição, deu-se por culpa do devedor, a obrigação é solucionada para ambas as partes. Desta forma, há o retorno do “status quo ante”, ou seja, a situação primitiva. Como preceitua o</w:t>
      </w:r>
      <w:r w:rsidR="00FE5529">
        <w:rPr>
          <w:rFonts w:ascii="Times New Roman" w:hAnsi="Times New Roman" w:cs="Times New Roman"/>
          <w:sz w:val="24"/>
          <w:szCs w:val="24"/>
        </w:rPr>
        <w:t>s</w:t>
      </w:r>
      <w:r>
        <w:rPr>
          <w:rFonts w:ascii="Times New Roman" w:hAnsi="Times New Roman" w:cs="Times New Roman"/>
          <w:sz w:val="24"/>
          <w:szCs w:val="24"/>
        </w:rPr>
        <w:t xml:space="preserve"> artigo</w:t>
      </w:r>
      <w:r w:rsidR="00FE5529">
        <w:rPr>
          <w:rFonts w:ascii="Times New Roman" w:hAnsi="Times New Roman" w:cs="Times New Roman"/>
          <w:sz w:val="24"/>
          <w:szCs w:val="24"/>
        </w:rPr>
        <w:t>s</w:t>
      </w:r>
      <w:r>
        <w:rPr>
          <w:rFonts w:ascii="Times New Roman" w:hAnsi="Times New Roman" w:cs="Times New Roman"/>
          <w:sz w:val="24"/>
          <w:szCs w:val="24"/>
        </w:rPr>
        <w:t xml:space="preserve"> 234</w:t>
      </w:r>
      <w:r w:rsidR="00473DCE">
        <w:rPr>
          <w:rFonts w:ascii="Times New Roman" w:hAnsi="Times New Roman" w:cs="Times New Roman"/>
          <w:sz w:val="24"/>
          <w:szCs w:val="24"/>
        </w:rPr>
        <w:t>, 1ª parte,</w:t>
      </w:r>
      <w:r w:rsidR="00FE5529">
        <w:rPr>
          <w:rFonts w:ascii="Times New Roman" w:hAnsi="Times New Roman" w:cs="Times New Roman"/>
          <w:sz w:val="24"/>
          <w:szCs w:val="24"/>
        </w:rPr>
        <w:t xml:space="preserve"> e 238</w:t>
      </w:r>
      <w:r>
        <w:rPr>
          <w:rFonts w:ascii="Times New Roman" w:hAnsi="Times New Roman" w:cs="Times New Roman"/>
          <w:sz w:val="24"/>
          <w:szCs w:val="24"/>
        </w:rPr>
        <w:t xml:space="preserve"> do Código Civil, </w:t>
      </w:r>
    </w:p>
    <w:p w:rsidR="00B067D7" w:rsidRDefault="00B067D7" w:rsidP="00FE5529">
      <w:pPr>
        <w:spacing w:after="0" w:line="240" w:lineRule="auto"/>
        <w:ind w:left="2268" w:firstLine="0"/>
        <w:rPr>
          <w:rFonts w:ascii="Times New Roman" w:hAnsi="Times New Roman" w:cs="Times New Roman"/>
          <w:sz w:val="20"/>
          <w:szCs w:val="20"/>
        </w:rPr>
      </w:pPr>
      <w:r w:rsidRPr="00B067D7">
        <w:rPr>
          <w:rFonts w:ascii="Times New Roman" w:hAnsi="Times New Roman" w:cs="Times New Roman"/>
          <w:sz w:val="20"/>
          <w:szCs w:val="20"/>
        </w:rPr>
        <w:t>“</w:t>
      </w:r>
      <w:r w:rsidR="00FE5529">
        <w:rPr>
          <w:rFonts w:ascii="Times New Roman" w:hAnsi="Times New Roman" w:cs="Times New Roman"/>
          <w:sz w:val="20"/>
          <w:szCs w:val="20"/>
        </w:rPr>
        <w:t xml:space="preserve">Artigo 234. </w:t>
      </w:r>
      <w:r w:rsidRPr="00B067D7">
        <w:rPr>
          <w:rFonts w:ascii="Times New Roman" w:hAnsi="Times New Roman" w:cs="Times New Roman"/>
          <w:sz w:val="20"/>
          <w:szCs w:val="20"/>
        </w:rPr>
        <w:t xml:space="preserve">Se, no caso do artigo antecedente, a coisa se perder, sem culpa do devedor, antes da tradição, ou pendente a condição suspensiva, fica resolvida a obrigação para ambas as partes”. </w:t>
      </w:r>
      <w:r w:rsidR="00A97101">
        <w:rPr>
          <w:rStyle w:val="Refdenotaderodap"/>
          <w:rFonts w:ascii="Times New Roman" w:hAnsi="Times New Roman" w:cs="Times New Roman"/>
          <w:sz w:val="20"/>
          <w:szCs w:val="20"/>
        </w:rPr>
        <w:footnoteReference w:id="9"/>
      </w:r>
    </w:p>
    <w:p w:rsidR="00FE5529" w:rsidRDefault="00FE5529" w:rsidP="00FE5529">
      <w:pPr>
        <w:spacing w:after="0" w:line="240" w:lineRule="auto"/>
        <w:ind w:left="2268" w:firstLine="0"/>
        <w:rPr>
          <w:rFonts w:ascii="Times New Roman" w:hAnsi="Times New Roman" w:cs="Times New Roman"/>
          <w:sz w:val="20"/>
          <w:szCs w:val="20"/>
        </w:rPr>
      </w:pPr>
    </w:p>
    <w:p w:rsidR="00FE5529" w:rsidRDefault="00FE5529" w:rsidP="00FE5529">
      <w:pPr>
        <w:spacing w:after="0" w:line="240" w:lineRule="auto"/>
        <w:ind w:left="2268" w:firstLine="0"/>
        <w:rPr>
          <w:rFonts w:ascii="Times New Roman" w:hAnsi="Times New Roman" w:cs="Times New Roman"/>
          <w:sz w:val="20"/>
          <w:szCs w:val="20"/>
        </w:rPr>
      </w:pPr>
      <w:r>
        <w:rPr>
          <w:rFonts w:ascii="Times New Roman" w:hAnsi="Times New Roman" w:cs="Times New Roman"/>
          <w:sz w:val="20"/>
          <w:szCs w:val="20"/>
        </w:rPr>
        <w:t xml:space="preserve">“Artigo 238. Se a obrigação for de restituir coisa certa, e esta, sem culpa do devedor, se perder antes da tradição, sofrerá o credor a perda, e a obrigação se resolverá, ressalvado os seus direitos até o dia da perda”. </w:t>
      </w:r>
      <w:r w:rsidR="0037533D">
        <w:rPr>
          <w:rStyle w:val="Refdenotaderodap"/>
          <w:rFonts w:ascii="Times New Roman" w:hAnsi="Times New Roman" w:cs="Times New Roman"/>
          <w:sz w:val="20"/>
          <w:szCs w:val="20"/>
        </w:rPr>
        <w:footnoteReference w:id="10"/>
      </w:r>
    </w:p>
    <w:p w:rsidR="00A97101" w:rsidRDefault="000A7496" w:rsidP="00A97101">
      <w:pPr>
        <w:spacing w:after="0"/>
        <w:ind w:left="0" w:firstLine="1134"/>
        <w:rPr>
          <w:rFonts w:ascii="Times New Roman" w:hAnsi="Times New Roman" w:cs="Times New Roman"/>
          <w:i/>
          <w:sz w:val="24"/>
          <w:szCs w:val="24"/>
        </w:rPr>
      </w:pPr>
      <w:r>
        <w:rPr>
          <w:rFonts w:ascii="Times New Roman" w:hAnsi="Times New Roman" w:cs="Times New Roman"/>
          <w:sz w:val="24"/>
          <w:szCs w:val="24"/>
        </w:rPr>
        <w:t>Porém, se a perda do objeto ocorrer antes da tradição</w:t>
      </w:r>
      <w:r w:rsidR="00FE5529">
        <w:rPr>
          <w:rFonts w:ascii="Times New Roman" w:hAnsi="Times New Roman" w:cs="Times New Roman"/>
          <w:sz w:val="24"/>
          <w:szCs w:val="24"/>
        </w:rPr>
        <w:t>,</w:t>
      </w:r>
      <w:r>
        <w:rPr>
          <w:rFonts w:ascii="Times New Roman" w:hAnsi="Times New Roman" w:cs="Times New Roman"/>
          <w:sz w:val="24"/>
          <w:szCs w:val="24"/>
        </w:rPr>
        <w:t xml:space="preserve"> sem a culpa do devedor</w:t>
      </w:r>
      <w:r w:rsidR="00FE5529">
        <w:rPr>
          <w:rFonts w:ascii="Times New Roman" w:hAnsi="Times New Roman" w:cs="Times New Roman"/>
          <w:sz w:val="24"/>
          <w:szCs w:val="24"/>
        </w:rPr>
        <w:t>, o credor responde por perdas e danos, visto que a coisa estava sobre suas posses. Outra hipótese</w:t>
      </w:r>
      <w:r w:rsidR="0062769A">
        <w:rPr>
          <w:rFonts w:ascii="Times New Roman" w:hAnsi="Times New Roman" w:cs="Times New Roman"/>
          <w:sz w:val="24"/>
          <w:szCs w:val="24"/>
        </w:rPr>
        <w:t xml:space="preserve"> é quando há a perda do objeto com a culpa do devedor. E</w:t>
      </w:r>
      <w:r w:rsidR="00FE5529">
        <w:rPr>
          <w:rFonts w:ascii="Times New Roman" w:hAnsi="Times New Roman" w:cs="Times New Roman"/>
          <w:sz w:val="24"/>
          <w:szCs w:val="24"/>
        </w:rPr>
        <w:t>ste responde por perdas e danos e o equivalente ao valor do objeto perdido. Podemos visualizar esta hipótese no artigo 234, 2ª parte, do Código Civil</w:t>
      </w:r>
      <w:r w:rsidR="00A97101">
        <w:rPr>
          <w:rFonts w:ascii="Times New Roman" w:hAnsi="Times New Roman" w:cs="Times New Roman"/>
          <w:sz w:val="24"/>
          <w:szCs w:val="24"/>
        </w:rPr>
        <w:t xml:space="preserve"> </w:t>
      </w:r>
      <w:r w:rsidR="00A97101" w:rsidRPr="00A97101">
        <w:rPr>
          <w:rFonts w:ascii="Times New Roman" w:hAnsi="Times New Roman" w:cs="Times New Roman"/>
          <w:i/>
          <w:sz w:val="24"/>
          <w:szCs w:val="24"/>
        </w:rPr>
        <w:t>“se a perda resultar de culpa do devedor, responderá este pelo equivalente e mais perdas e danos”.</w:t>
      </w:r>
      <w:r w:rsidR="00A97101">
        <w:rPr>
          <w:rFonts w:ascii="Times New Roman" w:hAnsi="Times New Roman" w:cs="Times New Roman"/>
          <w:i/>
          <w:sz w:val="24"/>
          <w:szCs w:val="24"/>
        </w:rPr>
        <w:t xml:space="preserve"> </w:t>
      </w:r>
    </w:p>
    <w:p w:rsidR="00A97101" w:rsidRDefault="00A97101" w:rsidP="00A97101">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Em caso de deterioração, ou perda parcial, do objeto também é preciso observar </w:t>
      </w:r>
      <w:r w:rsidR="0037533D">
        <w:rPr>
          <w:rFonts w:ascii="Times New Roman" w:hAnsi="Times New Roman" w:cs="Times New Roman"/>
          <w:sz w:val="24"/>
          <w:szCs w:val="24"/>
        </w:rPr>
        <w:t xml:space="preserve">se houve ou não culpa de alguma das partes. </w:t>
      </w:r>
      <w:r w:rsidR="00C276A4">
        <w:rPr>
          <w:rFonts w:ascii="Times New Roman" w:hAnsi="Times New Roman" w:cs="Times New Roman"/>
          <w:sz w:val="24"/>
          <w:szCs w:val="24"/>
        </w:rPr>
        <w:t xml:space="preserve">Em caso de prejuízo do objeto sem culpa do devedor, antes da tradição, o credor terá duas opções. São elas: resolução da obrigação (volta </w:t>
      </w:r>
      <w:r w:rsidR="00C276A4">
        <w:rPr>
          <w:rFonts w:ascii="Times New Roman" w:hAnsi="Times New Roman" w:cs="Times New Roman"/>
          <w:sz w:val="24"/>
          <w:szCs w:val="24"/>
        </w:rPr>
        <w:lastRenderedPageBreak/>
        <w:t>ao status quo ante) ou aceitar o objeto no estado em que ele se encontra e abater o valor perdido. Esta hipótese encon</w:t>
      </w:r>
      <w:r w:rsidR="006C2B67">
        <w:rPr>
          <w:rFonts w:ascii="Times New Roman" w:hAnsi="Times New Roman" w:cs="Times New Roman"/>
          <w:sz w:val="24"/>
          <w:szCs w:val="24"/>
        </w:rPr>
        <w:t>tra-se no artigo 235 do Código C</w:t>
      </w:r>
      <w:r w:rsidR="00C276A4">
        <w:rPr>
          <w:rFonts w:ascii="Times New Roman" w:hAnsi="Times New Roman" w:cs="Times New Roman"/>
          <w:sz w:val="24"/>
          <w:szCs w:val="24"/>
        </w:rPr>
        <w:t>ivil</w:t>
      </w:r>
      <w:r w:rsidR="00C276A4">
        <w:rPr>
          <w:rStyle w:val="Refdenotaderodap"/>
          <w:rFonts w:ascii="Times New Roman" w:hAnsi="Times New Roman" w:cs="Times New Roman"/>
          <w:sz w:val="24"/>
          <w:szCs w:val="24"/>
        </w:rPr>
        <w:footnoteReference w:id="11"/>
      </w:r>
      <w:r w:rsidR="00C276A4">
        <w:rPr>
          <w:rFonts w:ascii="Times New Roman" w:hAnsi="Times New Roman" w:cs="Times New Roman"/>
          <w:sz w:val="24"/>
          <w:szCs w:val="24"/>
        </w:rPr>
        <w:t xml:space="preserve">. </w:t>
      </w:r>
    </w:p>
    <w:p w:rsidR="00FE6DA0" w:rsidRDefault="00FE6DA0" w:rsidP="00A97101">
      <w:pPr>
        <w:spacing w:after="0"/>
        <w:ind w:left="0" w:firstLine="1134"/>
        <w:rPr>
          <w:rFonts w:ascii="Times New Roman" w:hAnsi="Times New Roman" w:cs="Times New Roman"/>
          <w:sz w:val="24"/>
          <w:szCs w:val="24"/>
        </w:rPr>
      </w:pPr>
      <w:r>
        <w:rPr>
          <w:rFonts w:ascii="Times New Roman" w:hAnsi="Times New Roman" w:cs="Times New Roman"/>
          <w:sz w:val="24"/>
          <w:szCs w:val="24"/>
        </w:rPr>
        <w:t>Por outro lado, quando há a perda parcial do objeto, antes da tradição, por culpa do devedor, o credor terá duas opções também. São elas: o credor pode exigir o valor equivalente ao perdido seguido de perdas e danos ou este pode aceitar o objeto no estado em que foi encontrado seguido de perdas e danos</w:t>
      </w:r>
      <w:r w:rsidR="00611830">
        <w:rPr>
          <w:rStyle w:val="Refdenotaderodap"/>
          <w:rFonts w:ascii="Times New Roman" w:hAnsi="Times New Roman" w:cs="Times New Roman"/>
          <w:sz w:val="24"/>
          <w:szCs w:val="24"/>
        </w:rPr>
        <w:footnoteReference w:id="12"/>
      </w:r>
      <w:r>
        <w:rPr>
          <w:rFonts w:ascii="Times New Roman" w:hAnsi="Times New Roman" w:cs="Times New Roman"/>
          <w:sz w:val="24"/>
          <w:szCs w:val="24"/>
        </w:rPr>
        <w:t>. É o que prevê os artigos 236 e 389 (relativo a inadimplemento) do Código Civil.</w:t>
      </w:r>
    </w:p>
    <w:p w:rsidR="00FE6DA0" w:rsidRPr="00611830" w:rsidRDefault="00FE6DA0" w:rsidP="00611830">
      <w:pPr>
        <w:spacing w:after="0" w:line="240" w:lineRule="auto"/>
        <w:ind w:left="2268" w:firstLine="0"/>
        <w:rPr>
          <w:rFonts w:ascii="Times New Roman" w:hAnsi="Times New Roman" w:cs="Times New Roman"/>
          <w:sz w:val="20"/>
          <w:szCs w:val="20"/>
        </w:rPr>
      </w:pPr>
      <w:r w:rsidRPr="00611830">
        <w:rPr>
          <w:rFonts w:ascii="Times New Roman" w:hAnsi="Times New Roman" w:cs="Times New Roman"/>
          <w:sz w:val="20"/>
          <w:szCs w:val="20"/>
        </w:rPr>
        <w:t>Artigo 236. Sendo culpado o devedor, poderá o credor exigir o equivalente, ou aceitar a coisa no estado em que se acha, com direito a reclamar, em um ou outro caso, indenização das perdas e danos.</w:t>
      </w:r>
    </w:p>
    <w:p w:rsidR="00611830" w:rsidRDefault="00611830" w:rsidP="00611830">
      <w:pPr>
        <w:spacing w:after="0" w:line="240" w:lineRule="auto"/>
        <w:ind w:left="2268" w:firstLine="0"/>
        <w:rPr>
          <w:rFonts w:ascii="Times New Roman" w:hAnsi="Times New Roman" w:cs="Times New Roman"/>
          <w:sz w:val="20"/>
          <w:szCs w:val="20"/>
        </w:rPr>
      </w:pPr>
    </w:p>
    <w:p w:rsidR="00611830" w:rsidRDefault="00FE6DA0" w:rsidP="00611830">
      <w:pPr>
        <w:spacing w:after="0" w:line="240" w:lineRule="auto"/>
        <w:ind w:left="2268" w:firstLine="0"/>
        <w:rPr>
          <w:rFonts w:ascii="Times New Roman" w:hAnsi="Times New Roman" w:cs="Times New Roman"/>
          <w:sz w:val="20"/>
          <w:szCs w:val="20"/>
        </w:rPr>
      </w:pPr>
      <w:r w:rsidRPr="00611830">
        <w:rPr>
          <w:rFonts w:ascii="Times New Roman" w:hAnsi="Times New Roman" w:cs="Times New Roman"/>
          <w:sz w:val="20"/>
          <w:szCs w:val="20"/>
        </w:rPr>
        <w:t xml:space="preserve">Artigo 389. Não cumprida a obrigação, responde o devedor por perdas e danos, mais juros e atualização monetária segundo índices oficiais </w:t>
      </w:r>
      <w:r w:rsidR="00611830" w:rsidRPr="00611830">
        <w:rPr>
          <w:rFonts w:ascii="Times New Roman" w:hAnsi="Times New Roman" w:cs="Times New Roman"/>
          <w:sz w:val="20"/>
          <w:szCs w:val="20"/>
        </w:rPr>
        <w:t>regularmente estabelec</w:t>
      </w:r>
      <w:r w:rsidR="00611830">
        <w:rPr>
          <w:rFonts w:ascii="Times New Roman" w:hAnsi="Times New Roman" w:cs="Times New Roman"/>
          <w:sz w:val="20"/>
          <w:szCs w:val="20"/>
        </w:rPr>
        <w:t>idos, e honorários de advogado.</w:t>
      </w:r>
    </w:p>
    <w:p w:rsidR="00611830" w:rsidRPr="00520F4C" w:rsidRDefault="00611830" w:rsidP="00520F4C">
      <w:pPr>
        <w:pStyle w:val="PargrafodaLista"/>
        <w:numPr>
          <w:ilvl w:val="2"/>
          <w:numId w:val="6"/>
        </w:numPr>
        <w:spacing w:after="0"/>
        <w:ind w:left="0" w:firstLine="0"/>
        <w:jc w:val="both"/>
        <w:rPr>
          <w:rFonts w:ascii="Times New Roman" w:hAnsi="Times New Roman" w:cs="Times New Roman"/>
          <w:sz w:val="24"/>
          <w:szCs w:val="24"/>
        </w:rPr>
      </w:pPr>
      <w:r w:rsidRPr="00520F4C">
        <w:rPr>
          <w:rFonts w:ascii="Times New Roman" w:hAnsi="Times New Roman" w:cs="Times New Roman"/>
          <w:sz w:val="24"/>
          <w:szCs w:val="24"/>
        </w:rPr>
        <w:t xml:space="preserve"> </w:t>
      </w:r>
      <w:r w:rsidRPr="00520F4C">
        <w:rPr>
          <w:rFonts w:ascii="Times New Roman" w:hAnsi="Times New Roman" w:cs="Times New Roman"/>
          <w:b/>
          <w:sz w:val="24"/>
          <w:szCs w:val="24"/>
        </w:rPr>
        <w:t>Obrigação de dar coisa incerta.</w:t>
      </w:r>
    </w:p>
    <w:p w:rsidR="007147F8" w:rsidRDefault="00657EAD" w:rsidP="00520F4C">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A obrigação de dar coisa incerta é</w:t>
      </w:r>
      <w:r w:rsidR="00520F4C" w:rsidRPr="00520F4C">
        <w:rPr>
          <w:rFonts w:ascii="Times New Roman" w:hAnsi="Times New Roman" w:cs="Times New Roman"/>
          <w:sz w:val="24"/>
          <w:szCs w:val="24"/>
        </w:rPr>
        <w:t xml:space="preserve"> </w:t>
      </w:r>
      <w:r w:rsidR="00520F4C">
        <w:rPr>
          <w:rFonts w:ascii="Times New Roman" w:hAnsi="Times New Roman" w:cs="Times New Roman"/>
          <w:sz w:val="24"/>
          <w:szCs w:val="24"/>
        </w:rPr>
        <w:t>aquela que tem como objeto coisa genérica indicada no início da relação obrigacional especificada apenas por gênero e quantidade</w:t>
      </w:r>
      <w:r w:rsidR="00520F4C">
        <w:rPr>
          <w:rStyle w:val="Refdenotaderodap"/>
          <w:rFonts w:ascii="Times New Roman" w:hAnsi="Times New Roman" w:cs="Times New Roman"/>
          <w:sz w:val="24"/>
          <w:szCs w:val="24"/>
        </w:rPr>
        <w:footnoteReference w:id="13"/>
      </w:r>
      <w:r w:rsidR="00520F4C">
        <w:rPr>
          <w:rFonts w:ascii="Times New Roman" w:hAnsi="Times New Roman" w:cs="Times New Roman"/>
          <w:sz w:val="24"/>
          <w:szCs w:val="24"/>
        </w:rPr>
        <w:t>.</w:t>
      </w:r>
      <w:r>
        <w:rPr>
          <w:rFonts w:ascii="Times New Roman" w:hAnsi="Times New Roman" w:cs="Times New Roman"/>
          <w:sz w:val="24"/>
          <w:szCs w:val="24"/>
        </w:rPr>
        <w:t xml:space="preserve"> O ato da escolha do objeto se dá no momento da concentração, também chamado de concentração</w:t>
      </w:r>
      <w:r w:rsidR="007147F8">
        <w:rPr>
          <w:rFonts w:ascii="Times New Roman" w:hAnsi="Times New Roman" w:cs="Times New Roman"/>
          <w:sz w:val="24"/>
          <w:szCs w:val="24"/>
        </w:rPr>
        <w:t xml:space="preserve">. Até </w:t>
      </w:r>
      <w:r>
        <w:rPr>
          <w:rFonts w:ascii="Times New Roman" w:hAnsi="Times New Roman" w:cs="Times New Roman"/>
          <w:sz w:val="24"/>
          <w:szCs w:val="24"/>
        </w:rPr>
        <w:t xml:space="preserve">a </w:t>
      </w:r>
      <w:r w:rsidR="007147F8">
        <w:rPr>
          <w:rFonts w:ascii="Times New Roman" w:hAnsi="Times New Roman" w:cs="Times New Roman"/>
          <w:sz w:val="24"/>
          <w:szCs w:val="24"/>
        </w:rPr>
        <w:t>concentração</w:t>
      </w:r>
      <w:r>
        <w:rPr>
          <w:rFonts w:ascii="Times New Roman" w:hAnsi="Times New Roman" w:cs="Times New Roman"/>
          <w:sz w:val="24"/>
          <w:szCs w:val="24"/>
        </w:rPr>
        <w:t xml:space="preserve">, a obrigação é classificada como </w:t>
      </w:r>
      <w:r w:rsidR="007147F8">
        <w:rPr>
          <w:rFonts w:ascii="Times New Roman" w:hAnsi="Times New Roman" w:cs="Times New Roman"/>
          <w:sz w:val="24"/>
          <w:szCs w:val="24"/>
        </w:rPr>
        <w:t xml:space="preserve">obrigação de dar incerta, porém determinável. </w:t>
      </w:r>
    </w:p>
    <w:p w:rsidR="007147F8" w:rsidRDefault="007147F8" w:rsidP="00520F4C">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O artigo 244</w:t>
      </w:r>
      <w:r w:rsidR="0006724D">
        <w:rPr>
          <w:rFonts w:ascii="Times New Roman" w:hAnsi="Times New Roman" w:cs="Times New Roman"/>
          <w:sz w:val="24"/>
          <w:szCs w:val="24"/>
        </w:rPr>
        <w:t xml:space="preserve"> do Código Civil</w:t>
      </w:r>
      <w:r>
        <w:rPr>
          <w:rFonts w:ascii="Times New Roman" w:hAnsi="Times New Roman" w:cs="Times New Roman"/>
          <w:sz w:val="24"/>
          <w:szCs w:val="24"/>
        </w:rPr>
        <w:t xml:space="preserve"> regula que:</w:t>
      </w:r>
    </w:p>
    <w:p w:rsidR="00520F4C" w:rsidRDefault="00657EAD" w:rsidP="0006724D">
      <w:pPr>
        <w:pStyle w:val="PargrafodaLista"/>
        <w:spacing w:after="0" w:line="240" w:lineRule="auto"/>
        <w:ind w:left="2268" w:firstLine="0"/>
        <w:jc w:val="both"/>
        <w:rPr>
          <w:rFonts w:ascii="Times New Roman" w:hAnsi="Times New Roman" w:cs="Times New Roman"/>
          <w:sz w:val="20"/>
          <w:szCs w:val="20"/>
        </w:rPr>
      </w:pPr>
      <w:r w:rsidRPr="007147F8">
        <w:rPr>
          <w:rFonts w:ascii="Times New Roman" w:hAnsi="Times New Roman" w:cs="Times New Roman"/>
          <w:sz w:val="20"/>
          <w:szCs w:val="20"/>
        </w:rPr>
        <w:t xml:space="preserve"> </w:t>
      </w:r>
      <w:r w:rsidR="007147F8" w:rsidRPr="007147F8">
        <w:rPr>
          <w:rFonts w:ascii="Times New Roman" w:hAnsi="Times New Roman" w:cs="Times New Roman"/>
          <w:sz w:val="20"/>
          <w:szCs w:val="20"/>
        </w:rPr>
        <w:t>Nas coisas determinadas pelo gênero e quantidade, a escolha pertence ao devedor, se o contrário não resultar do título da obrigação; mas não poderá dar coisa pior, nem será obrigado a prestar a melhor.</w:t>
      </w:r>
    </w:p>
    <w:p w:rsidR="007147F8" w:rsidRPr="007147F8" w:rsidRDefault="0006724D" w:rsidP="0006724D">
      <w:pPr>
        <w:spacing w:after="0"/>
        <w:ind w:left="0" w:firstLine="1134"/>
        <w:rPr>
          <w:rFonts w:ascii="Times New Roman" w:hAnsi="Times New Roman" w:cs="Times New Roman"/>
          <w:sz w:val="24"/>
          <w:szCs w:val="24"/>
        </w:rPr>
      </w:pPr>
      <w:r>
        <w:rPr>
          <w:rFonts w:ascii="Times New Roman" w:hAnsi="Times New Roman" w:cs="Times New Roman"/>
          <w:sz w:val="24"/>
          <w:szCs w:val="24"/>
        </w:rPr>
        <w:t xml:space="preserve">Desta forma, o credor deve ser cientificado que o devedor irá fazer sua escolha. Assim, </w:t>
      </w:r>
      <w:r w:rsidR="00626446">
        <w:rPr>
          <w:rFonts w:ascii="Times New Roman" w:hAnsi="Times New Roman" w:cs="Times New Roman"/>
          <w:sz w:val="24"/>
          <w:szCs w:val="24"/>
        </w:rPr>
        <w:t>antes da</w:t>
      </w:r>
      <w:r>
        <w:rPr>
          <w:rFonts w:ascii="Times New Roman" w:hAnsi="Times New Roman" w:cs="Times New Roman"/>
          <w:sz w:val="24"/>
          <w:szCs w:val="24"/>
        </w:rPr>
        <w:t xml:space="preserve"> data da concentração o credor não poderá alegar caso fortuito ou força maior</w:t>
      </w:r>
      <w:r w:rsidR="00626446">
        <w:rPr>
          <w:rFonts w:ascii="Times New Roman" w:hAnsi="Times New Roman" w:cs="Times New Roman"/>
          <w:sz w:val="24"/>
          <w:szCs w:val="24"/>
        </w:rPr>
        <w:t>.</w:t>
      </w:r>
      <w:r w:rsidR="00626446">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w:t>
      </w:r>
    </w:p>
    <w:p w:rsidR="00520F4C" w:rsidRDefault="00626446" w:rsidP="00626446">
      <w:pPr>
        <w:pStyle w:val="PargrafodaLista"/>
        <w:numPr>
          <w:ilvl w:val="1"/>
          <w:numId w:val="6"/>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Obrigação de fazer.</w:t>
      </w:r>
    </w:p>
    <w:p w:rsidR="00626446" w:rsidRDefault="003E5962" w:rsidP="003E5962">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Na obrigação de fazer, a prestação consiste em atos ou serviços a serem executados pelo devedor</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w:t>
      </w:r>
      <w:r w:rsidR="00C8492F" w:rsidRPr="00C8492F">
        <w:rPr>
          <w:rFonts w:ascii="Times New Roman" w:hAnsi="Times New Roman" w:cs="Times New Roman"/>
          <w:sz w:val="24"/>
          <w:szCs w:val="24"/>
        </w:rPr>
        <w:t xml:space="preserve"> </w:t>
      </w:r>
      <w:r w:rsidR="00003853">
        <w:rPr>
          <w:rFonts w:ascii="Times New Roman" w:hAnsi="Times New Roman" w:cs="Times New Roman"/>
          <w:sz w:val="24"/>
          <w:szCs w:val="24"/>
        </w:rPr>
        <w:t xml:space="preserve">Assim, não se deve confundir a obrigação de dar com este tipo obrigação. </w:t>
      </w:r>
      <w:r w:rsidR="00130D9F">
        <w:rPr>
          <w:rFonts w:ascii="Times New Roman" w:hAnsi="Times New Roman" w:cs="Times New Roman"/>
          <w:sz w:val="24"/>
          <w:szCs w:val="24"/>
        </w:rPr>
        <w:t xml:space="preserve">A obrigação de fazer pode ser classificada em fungível e infungível. Esta será </w:t>
      </w:r>
      <w:r w:rsidR="00130D9F">
        <w:rPr>
          <w:rFonts w:ascii="Times New Roman" w:hAnsi="Times New Roman" w:cs="Times New Roman"/>
          <w:sz w:val="24"/>
          <w:szCs w:val="24"/>
        </w:rPr>
        <w:lastRenderedPageBreak/>
        <w:t xml:space="preserve">classificada em fungível quando só poderá ser resolvida pelo devedor. É uma obrigação </w:t>
      </w:r>
      <w:r w:rsidR="00130D9F">
        <w:rPr>
          <w:rFonts w:ascii="Times New Roman" w:hAnsi="Times New Roman" w:cs="Times New Roman"/>
          <w:i/>
          <w:sz w:val="24"/>
          <w:szCs w:val="24"/>
        </w:rPr>
        <w:t xml:space="preserve">intuitu personae </w:t>
      </w:r>
      <w:r w:rsidR="00130D9F">
        <w:rPr>
          <w:rFonts w:ascii="Times New Roman" w:hAnsi="Times New Roman" w:cs="Times New Roman"/>
          <w:sz w:val="24"/>
          <w:szCs w:val="24"/>
        </w:rPr>
        <w:t xml:space="preserve">ou personalíssima. </w:t>
      </w:r>
    </w:p>
    <w:p w:rsidR="00F729F8" w:rsidRDefault="00F729F8" w:rsidP="003E5962">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obrigação de não fazer é classificada como infungível </w:t>
      </w:r>
      <w:r w:rsidR="00DB42EC">
        <w:rPr>
          <w:rFonts w:ascii="Times New Roman" w:hAnsi="Times New Roman" w:cs="Times New Roman"/>
          <w:sz w:val="24"/>
          <w:szCs w:val="24"/>
        </w:rPr>
        <w:t xml:space="preserve">quando pode ser resolvida pelo devedor ou por um terceiro. Ainda podemos dizer que </w:t>
      </w:r>
      <w:r w:rsidR="0050604F">
        <w:rPr>
          <w:rFonts w:ascii="Times New Roman" w:hAnsi="Times New Roman" w:cs="Times New Roman"/>
          <w:sz w:val="24"/>
          <w:szCs w:val="24"/>
        </w:rPr>
        <w:t xml:space="preserve">a obrigação é infungível </w:t>
      </w:r>
      <w:r w:rsidR="00A15DD1">
        <w:rPr>
          <w:rFonts w:ascii="Times New Roman" w:hAnsi="Times New Roman" w:cs="Times New Roman"/>
          <w:sz w:val="24"/>
          <w:szCs w:val="24"/>
        </w:rPr>
        <w:t>devido a natureza da prestação. Como regula o artigo 249 do Código Civil,</w:t>
      </w:r>
    </w:p>
    <w:p w:rsidR="00A15DD1" w:rsidRPr="0013156E" w:rsidRDefault="0013156E" w:rsidP="0013156E">
      <w:pPr>
        <w:pStyle w:val="PargrafodaLista"/>
        <w:spacing w:after="0" w:line="240" w:lineRule="auto"/>
        <w:ind w:left="2268" w:firstLine="0"/>
        <w:jc w:val="both"/>
        <w:rPr>
          <w:rFonts w:ascii="Times New Roman" w:hAnsi="Times New Roman" w:cs="Times New Roman"/>
          <w:sz w:val="20"/>
          <w:szCs w:val="20"/>
        </w:rPr>
      </w:pPr>
      <w:r w:rsidRPr="0013156E">
        <w:rPr>
          <w:rFonts w:ascii="Times New Roman" w:hAnsi="Times New Roman" w:cs="Times New Roman"/>
          <w:sz w:val="20"/>
          <w:szCs w:val="20"/>
        </w:rPr>
        <w:t xml:space="preserve">Artigo 249. </w:t>
      </w:r>
      <w:r w:rsidR="00A15DD1" w:rsidRPr="0013156E">
        <w:rPr>
          <w:rFonts w:ascii="Times New Roman" w:hAnsi="Times New Roman" w:cs="Times New Roman"/>
          <w:sz w:val="20"/>
          <w:szCs w:val="20"/>
        </w:rPr>
        <w:t xml:space="preserve">Se o fato puder ser executado por terceiro, será livre o credor mandá-lo executar à custa do devedor, havendo recusa ou mora deste, sem prejuízo da indenização cabível. </w:t>
      </w:r>
    </w:p>
    <w:p w:rsidR="0013156E" w:rsidRDefault="0013156E" w:rsidP="0013156E">
      <w:pPr>
        <w:pStyle w:val="PargrafodaLista"/>
        <w:spacing w:after="0" w:line="240" w:lineRule="auto"/>
        <w:ind w:left="2268" w:firstLine="0"/>
        <w:jc w:val="both"/>
        <w:rPr>
          <w:rFonts w:ascii="Times New Roman" w:hAnsi="Times New Roman" w:cs="Times New Roman"/>
          <w:sz w:val="20"/>
          <w:szCs w:val="20"/>
        </w:rPr>
      </w:pPr>
    </w:p>
    <w:p w:rsidR="0013156E" w:rsidRPr="0013156E" w:rsidRDefault="0013156E" w:rsidP="0013156E">
      <w:pPr>
        <w:pStyle w:val="PargrafodaLista"/>
        <w:spacing w:after="0" w:line="240" w:lineRule="auto"/>
        <w:ind w:left="2268" w:firstLine="0"/>
        <w:jc w:val="both"/>
        <w:rPr>
          <w:rFonts w:ascii="Times New Roman" w:hAnsi="Times New Roman" w:cs="Times New Roman"/>
          <w:sz w:val="20"/>
          <w:szCs w:val="20"/>
        </w:rPr>
      </w:pPr>
      <w:r w:rsidRPr="0013156E">
        <w:rPr>
          <w:rFonts w:ascii="Times New Roman" w:hAnsi="Times New Roman" w:cs="Times New Roman"/>
          <w:sz w:val="20"/>
          <w:szCs w:val="20"/>
        </w:rPr>
        <w:t xml:space="preserve">Parágrafo único. Em caso de urgência, pode o credor, independentemente de autorização judicial, executar ou mandar executar o fato, sendo depois ressarcido. </w:t>
      </w:r>
    </w:p>
    <w:p w:rsidR="0013156E" w:rsidRDefault="0013156E" w:rsidP="0013156E">
      <w:pPr>
        <w:pStyle w:val="PargrafodaLista"/>
        <w:numPr>
          <w:ilvl w:val="2"/>
          <w:numId w:val="6"/>
        </w:numPr>
        <w:spacing w:after="0"/>
        <w:ind w:left="0" w:firstLine="0"/>
        <w:jc w:val="both"/>
        <w:rPr>
          <w:rFonts w:ascii="Times New Roman" w:hAnsi="Times New Roman" w:cs="Times New Roman"/>
          <w:b/>
          <w:sz w:val="24"/>
          <w:szCs w:val="24"/>
        </w:rPr>
      </w:pPr>
      <w:r w:rsidRPr="0013156E">
        <w:rPr>
          <w:rFonts w:ascii="Times New Roman" w:hAnsi="Times New Roman" w:cs="Times New Roman"/>
          <w:sz w:val="24"/>
          <w:szCs w:val="24"/>
        </w:rPr>
        <w:t xml:space="preserve"> </w:t>
      </w:r>
      <w:r w:rsidRPr="0013156E">
        <w:rPr>
          <w:rFonts w:ascii="Times New Roman" w:hAnsi="Times New Roman" w:cs="Times New Roman"/>
          <w:b/>
          <w:sz w:val="24"/>
          <w:szCs w:val="24"/>
        </w:rPr>
        <w:t>In</w:t>
      </w:r>
      <w:r>
        <w:rPr>
          <w:rFonts w:ascii="Times New Roman" w:hAnsi="Times New Roman" w:cs="Times New Roman"/>
          <w:b/>
          <w:sz w:val="24"/>
          <w:szCs w:val="24"/>
        </w:rPr>
        <w:t>adimplemento das obrigações de fazer.</w:t>
      </w:r>
    </w:p>
    <w:p w:rsidR="0013156E" w:rsidRDefault="00E87597" w:rsidP="00E87597">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O inadimplemento é gerado pela impossibilidade do devedor em cumprir a obrigação. Se a impossibilidade de resolução da obrigação for sem culpa do devedor, a mesma é extinta e volta-se ao status quo ante. É o que afirma o artigo 248 do Código Civil.</w:t>
      </w:r>
      <w:r>
        <w:rPr>
          <w:rStyle w:val="Refdenotaderodap"/>
          <w:rFonts w:ascii="Times New Roman" w:hAnsi="Times New Roman" w:cs="Times New Roman"/>
          <w:sz w:val="24"/>
          <w:szCs w:val="24"/>
        </w:rPr>
        <w:footnoteReference w:id="16"/>
      </w:r>
      <w:r w:rsidR="000229E4">
        <w:rPr>
          <w:rFonts w:ascii="Times New Roman" w:hAnsi="Times New Roman" w:cs="Times New Roman"/>
          <w:sz w:val="24"/>
          <w:szCs w:val="24"/>
        </w:rPr>
        <w:t xml:space="preserve">Quando há a impossibilidade, por culpa do devedor, o credor responde por perdas e danos. </w:t>
      </w:r>
    </w:p>
    <w:p w:rsidR="0024333A" w:rsidRDefault="000229E4" w:rsidP="00E87597">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O inadimp</w:t>
      </w:r>
      <w:r w:rsidR="00095F81">
        <w:rPr>
          <w:rFonts w:ascii="Times New Roman" w:hAnsi="Times New Roman" w:cs="Times New Roman"/>
          <w:sz w:val="24"/>
          <w:szCs w:val="24"/>
        </w:rPr>
        <w:t>lemento das obrigações de fazer é classificado</w:t>
      </w:r>
      <w:r>
        <w:rPr>
          <w:rFonts w:ascii="Times New Roman" w:hAnsi="Times New Roman" w:cs="Times New Roman"/>
          <w:sz w:val="24"/>
          <w:szCs w:val="24"/>
        </w:rPr>
        <w:t xml:space="preserve"> em voluntário e involuntário. </w:t>
      </w:r>
      <w:r w:rsidR="00322BBD">
        <w:rPr>
          <w:rFonts w:ascii="Times New Roman" w:hAnsi="Times New Roman" w:cs="Times New Roman"/>
          <w:sz w:val="24"/>
          <w:szCs w:val="24"/>
        </w:rPr>
        <w:t xml:space="preserve">O inadimplemento voluntário é gerado quando por vontade própria, o </w:t>
      </w:r>
      <w:r w:rsidR="0024333A">
        <w:rPr>
          <w:rFonts w:ascii="Times New Roman" w:hAnsi="Times New Roman" w:cs="Times New Roman"/>
          <w:sz w:val="24"/>
          <w:szCs w:val="24"/>
        </w:rPr>
        <w:t>devedor decide não cumprir a obrigação. Neste caso se a obrigação for infungível, o devedor responde por perdas e danos. Porém, se a mesma for infungível, a prestação é executada sob as custas do devedor e este não responde por perdas e danos.</w:t>
      </w:r>
    </w:p>
    <w:p w:rsidR="001D4633" w:rsidRDefault="0024333A" w:rsidP="00E87597">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inadimplemento involuntário </w:t>
      </w:r>
      <w:r w:rsidR="001D4633">
        <w:rPr>
          <w:rFonts w:ascii="Times New Roman" w:hAnsi="Times New Roman" w:cs="Times New Roman"/>
          <w:sz w:val="24"/>
          <w:szCs w:val="24"/>
        </w:rPr>
        <w:t>é gerado quando sem a intenção de alguma das partes</w:t>
      </w:r>
      <w:r w:rsidR="004258B1">
        <w:rPr>
          <w:rFonts w:ascii="Times New Roman" w:hAnsi="Times New Roman" w:cs="Times New Roman"/>
          <w:sz w:val="24"/>
          <w:szCs w:val="24"/>
        </w:rPr>
        <w:t xml:space="preserve"> a obrigação é descumprida</w:t>
      </w:r>
      <w:r w:rsidR="001D4633">
        <w:rPr>
          <w:rFonts w:ascii="Times New Roman" w:hAnsi="Times New Roman" w:cs="Times New Roman"/>
          <w:sz w:val="24"/>
          <w:szCs w:val="24"/>
        </w:rPr>
        <w:t xml:space="preserve">. </w:t>
      </w:r>
      <w:r w:rsidR="004258B1">
        <w:rPr>
          <w:rFonts w:ascii="Times New Roman" w:hAnsi="Times New Roman" w:cs="Times New Roman"/>
          <w:sz w:val="24"/>
          <w:szCs w:val="24"/>
        </w:rPr>
        <w:t>Esta</w:t>
      </w:r>
      <w:r w:rsidR="001D4633">
        <w:rPr>
          <w:rFonts w:ascii="Times New Roman" w:hAnsi="Times New Roman" w:cs="Times New Roman"/>
          <w:sz w:val="24"/>
          <w:szCs w:val="24"/>
        </w:rPr>
        <w:t xml:space="preserve"> é descumprida, porém este descumprimento é ocasionado sem intenção alguma. Pode-se alegar caso fortuito ou força maior, por exemplo. É o que podemos observar no artigo 393 do Código Civil,</w:t>
      </w:r>
    </w:p>
    <w:p w:rsidR="000229E4" w:rsidRPr="000005CC" w:rsidRDefault="00BC655F" w:rsidP="00F452F4">
      <w:pPr>
        <w:pStyle w:val="PargrafodaLista"/>
        <w:spacing w:after="0" w:line="240" w:lineRule="auto"/>
        <w:ind w:left="2268" w:firstLine="0"/>
        <w:jc w:val="both"/>
        <w:rPr>
          <w:rFonts w:ascii="Times New Roman" w:hAnsi="Times New Roman" w:cs="Times New Roman"/>
          <w:sz w:val="20"/>
          <w:szCs w:val="20"/>
        </w:rPr>
      </w:pPr>
      <w:r w:rsidRPr="000005CC">
        <w:rPr>
          <w:rFonts w:ascii="Times New Roman" w:hAnsi="Times New Roman" w:cs="Times New Roman"/>
          <w:sz w:val="20"/>
          <w:szCs w:val="20"/>
        </w:rPr>
        <w:t>Artigo 393. O devedor não responde pelos prejuízos resultantes de caso fortuito ou força maior, se expressamente não se houver por eles responsabilizado.</w:t>
      </w:r>
      <w:r w:rsidR="0024333A" w:rsidRPr="000005CC">
        <w:rPr>
          <w:rFonts w:ascii="Times New Roman" w:hAnsi="Times New Roman" w:cs="Times New Roman"/>
          <w:sz w:val="20"/>
          <w:szCs w:val="20"/>
        </w:rPr>
        <w:t xml:space="preserve"> </w:t>
      </w:r>
    </w:p>
    <w:p w:rsidR="00BC655F" w:rsidRDefault="00BC655F" w:rsidP="00F452F4">
      <w:pPr>
        <w:pStyle w:val="PargrafodaLista"/>
        <w:spacing w:after="0" w:line="240" w:lineRule="auto"/>
        <w:ind w:left="2268" w:firstLine="0"/>
        <w:jc w:val="both"/>
        <w:rPr>
          <w:rFonts w:ascii="Times New Roman" w:hAnsi="Times New Roman" w:cs="Times New Roman"/>
          <w:sz w:val="20"/>
          <w:szCs w:val="20"/>
        </w:rPr>
      </w:pPr>
      <w:r w:rsidRPr="000005CC">
        <w:rPr>
          <w:rFonts w:ascii="Times New Roman" w:hAnsi="Times New Roman" w:cs="Times New Roman"/>
          <w:sz w:val="20"/>
          <w:szCs w:val="20"/>
        </w:rPr>
        <w:t xml:space="preserve">Parágrafo único. </w:t>
      </w:r>
      <w:r w:rsidR="000005CC" w:rsidRPr="000005CC">
        <w:rPr>
          <w:rFonts w:ascii="Times New Roman" w:hAnsi="Times New Roman" w:cs="Times New Roman"/>
          <w:sz w:val="20"/>
          <w:szCs w:val="20"/>
        </w:rPr>
        <w:t xml:space="preserve">O caso fortuito ou de força maior verifica-se nos fatos necessários, cujos efeitos não era possível evitar ou impedir. </w:t>
      </w:r>
    </w:p>
    <w:p w:rsidR="000005CC" w:rsidRDefault="000005CC" w:rsidP="000005CC">
      <w:pPr>
        <w:pStyle w:val="PargrafodaLista"/>
        <w:numPr>
          <w:ilvl w:val="1"/>
          <w:numId w:val="6"/>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Obrigação de não fazer.</w:t>
      </w:r>
    </w:p>
    <w:p w:rsidR="000005CC" w:rsidRDefault="00CC31C4" w:rsidP="0000656B">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Na obrigação de não fazer, o objeto é uma prestação neg</w:t>
      </w:r>
      <w:r w:rsidR="0000656B">
        <w:rPr>
          <w:rFonts w:ascii="Times New Roman" w:hAnsi="Times New Roman" w:cs="Times New Roman"/>
          <w:sz w:val="24"/>
          <w:szCs w:val="24"/>
        </w:rPr>
        <w:t>ativa ou um comportamento omissivo</w:t>
      </w:r>
      <w:r>
        <w:rPr>
          <w:rFonts w:ascii="Times New Roman" w:hAnsi="Times New Roman" w:cs="Times New Roman"/>
          <w:sz w:val="24"/>
          <w:szCs w:val="24"/>
        </w:rPr>
        <w:t xml:space="preserve"> do </w:t>
      </w:r>
      <w:r w:rsidR="0000656B">
        <w:rPr>
          <w:rFonts w:ascii="Times New Roman" w:hAnsi="Times New Roman" w:cs="Times New Roman"/>
          <w:sz w:val="24"/>
          <w:szCs w:val="24"/>
        </w:rPr>
        <w:t>devedor. Segundo Carlos Roberto Gonçalves</w:t>
      </w:r>
      <w:r w:rsidR="0000656B">
        <w:rPr>
          <w:rStyle w:val="Refdenotaderodap"/>
          <w:rFonts w:ascii="Times New Roman" w:hAnsi="Times New Roman" w:cs="Times New Roman"/>
          <w:sz w:val="24"/>
          <w:szCs w:val="24"/>
        </w:rPr>
        <w:footnoteReference w:id="17"/>
      </w:r>
      <w:r w:rsidR="0000656B">
        <w:rPr>
          <w:rFonts w:ascii="Times New Roman" w:hAnsi="Times New Roman" w:cs="Times New Roman"/>
          <w:sz w:val="24"/>
          <w:szCs w:val="24"/>
        </w:rPr>
        <w:t>, a obrigação de não fazer impõe o devedor um dever de abstenção: o de não praticar o ato que poderia livremente fazer, se não se houvesse obrigado.</w:t>
      </w:r>
    </w:p>
    <w:p w:rsidR="009469A2" w:rsidRDefault="00040A46" w:rsidP="0000656B">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Se o devedor </w:t>
      </w:r>
      <w:r w:rsidR="001434D0">
        <w:rPr>
          <w:rFonts w:ascii="Times New Roman" w:hAnsi="Times New Roman" w:cs="Times New Roman"/>
          <w:sz w:val="24"/>
          <w:szCs w:val="24"/>
        </w:rPr>
        <w:t>cumprir a prestação que foi obrigada anteriormente é gerado o inadimplemento. Quando o devedor se torna inadimplente</w:t>
      </w:r>
      <w:r w:rsidR="00357A4C">
        <w:rPr>
          <w:rFonts w:ascii="Times New Roman" w:hAnsi="Times New Roman" w:cs="Times New Roman"/>
          <w:sz w:val="24"/>
          <w:szCs w:val="24"/>
        </w:rPr>
        <w:t>, o credor</w:t>
      </w:r>
      <w:r w:rsidR="001434D0">
        <w:rPr>
          <w:rFonts w:ascii="Times New Roman" w:hAnsi="Times New Roman" w:cs="Times New Roman"/>
          <w:sz w:val="24"/>
          <w:szCs w:val="24"/>
        </w:rPr>
        <w:t xml:space="preserve"> </w:t>
      </w:r>
      <w:r w:rsidR="009469A2">
        <w:rPr>
          <w:rFonts w:ascii="Times New Roman" w:hAnsi="Times New Roman" w:cs="Times New Roman"/>
          <w:sz w:val="24"/>
          <w:szCs w:val="24"/>
        </w:rPr>
        <w:t>pode exigir deste que desfaça o vínculo obrigacional constituído. É o que reza o artigo 251 do Código Civil:</w:t>
      </w:r>
    </w:p>
    <w:p w:rsidR="00F452F4" w:rsidRPr="00F452F4" w:rsidRDefault="009469A2" w:rsidP="00F452F4">
      <w:pPr>
        <w:pStyle w:val="PargrafodaLista"/>
        <w:spacing w:after="0" w:line="240" w:lineRule="auto"/>
        <w:ind w:left="2268" w:firstLine="0"/>
        <w:jc w:val="both"/>
        <w:rPr>
          <w:rFonts w:ascii="Times New Roman" w:hAnsi="Times New Roman" w:cs="Times New Roman"/>
          <w:sz w:val="20"/>
          <w:szCs w:val="20"/>
        </w:rPr>
      </w:pPr>
      <w:r w:rsidRPr="00F452F4">
        <w:rPr>
          <w:rFonts w:ascii="Times New Roman" w:hAnsi="Times New Roman" w:cs="Times New Roman"/>
          <w:sz w:val="20"/>
          <w:szCs w:val="20"/>
        </w:rPr>
        <w:t xml:space="preserve">Artigo 251. Praticado pelo devedor o ato, a cuja abstenção se obrigara, o credor pode exigir dele que o desfaça, sob pena de se desfazer </w:t>
      </w:r>
      <w:r w:rsidR="00F452F4" w:rsidRPr="00F452F4">
        <w:rPr>
          <w:rFonts w:ascii="Times New Roman" w:hAnsi="Times New Roman" w:cs="Times New Roman"/>
          <w:sz w:val="20"/>
          <w:szCs w:val="20"/>
        </w:rPr>
        <w:t xml:space="preserve">à sua custa, ressarcindo o culpado por perdas e danos.  </w:t>
      </w:r>
      <w:r w:rsidRPr="00F452F4">
        <w:rPr>
          <w:rFonts w:ascii="Times New Roman" w:hAnsi="Times New Roman" w:cs="Times New Roman"/>
          <w:sz w:val="20"/>
          <w:szCs w:val="20"/>
        </w:rPr>
        <w:t xml:space="preserve"> </w:t>
      </w:r>
    </w:p>
    <w:p w:rsidR="00317C00" w:rsidRDefault="00357A4C" w:rsidP="00317C00">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F452F4">
        <w:rPr>
          <w:rFonts w:ascii="Times New Roman" w:hAnsi="Times New Roman" w:cs="Times New Roman"/>
          <w:sz w:val="24"/>
          <w:szCs w:val="24"/>
        </w:rPr>
        <w:t xml:space="preserve">Na obrigação de não fazer o inadimplemento gerado pode ser classificado voluntário e involuntário. </w:t>
      </w:r>
      <w:r w:rsidR="00317C00">
        <w:rPr>
          <w:rFonts w:ascii="Times New Roman" w:hAnsi="Times New Roman" w:cs="Times New Roman"/>
          <w:sz w:val="24"/>
          <w:szCs w:val="24"/>
        </w:rPr>
        <w:t>No inadimplemento involuntário, ato que foi obrigado é desempenhado independente da vontade do devedor. Como consequência, temos a extinção da obrigação pactuada</w:t>
      </w:r>
      <w:r w:rsidR="00317C00">
        <w:rPr>
          <w:rStyle w:val="Refdenotaderodap"/>
          <w:rFonts w:ascii="Times New Roman" w:hAnsi="Times New Roman" w:cs="Times New Roman"/>
          <w:sz w:val="24"/>
          <w:szCs w:val="24"/>
        </w:rPr>
        <w:footnoteReference w:id="18"/>
      </w:r>
      <w:r w:rsidR="00317C00">
        <w:rPr>
          <w:rFonts w:ascii="Times New Roman" w:hAnsi="Times New Roman" w:cs="Times New Roman"/>
          <w:sz w:val="24"/>
          <w:szCs w:val="24"/>
        </w:rPr>
        <w:t xml:space="preserve">. </w:t>
      </w:r>
      <w:r w:rsidR="00317C00" w:rsidRPr="00317C00">
        <w:rPr>
          <w:rFonts w:ascii="Times New Roman" w:hAnsi="Times New Roman" w:cs="Times New Roman"/>
          <w:sz w:val="24"/>
          <w:szCs w:val="24"/>
        </w:rPr>
        <w:t xml:space="preserve">No inadimplemento voluntário, </w:t>
      </w:r>
      <w:r w:rsidR="00317C00">
        <w:rPr>
          <w:rFonts w:ascii="Times New Roman" w:hAnsi="Times New Roman" w:cs="Times New Roman"/>
          <w:sz w:val="24"/>
          <w:szCs w:val="24"/>
        </w:rPr>
        <w:t xml:space="preserve">temos como principal consequência a exigência do credor para desfazer a obrigação. Esta consequência pode ser vista no artigo 251, já mencionado anteriormente. </w:t>
      </w:r>
    </w:p>
    <w:p w:rsidR="000D4033" w:rsidRDefault="000D4033" w:rsidP="000D4033">
      <w:pPr>
        <w:pStyle w:val="PargrafodaLista"/>
        <w:numPr>
          <w:ilvl w:val="0"/>
          <w:numId w:val="6"/>
        </w:numPr>
        <w:ind w:left="0" w:firstLine="426"/>
        <w:contextualSpacing w:val="0"/>
        <w:jc w:val="both"/>
        <w:rPr>
          <w:rFonts w:ascii="Times New Roman" w:hAnsi="Times New Roman" w:cs="Times New Roman"/>
          <w:b/>
          <w:sz w:val="24"/>
          <w:szCs w:val="24"/>
        </w:rPr>
      </w:pPr>
      <w:r w:rsidRPr="009C2D42">
        <w:rPr>
          <w:rFonts w:ascii="Times New Roman" w:hAnsi="Times New Roman" w:cs="Times New Roman"/>
          <w:b/>
          <w:sz w:val="24"/>
          <w:szCs w:val="24"/>
        </w:rPr>
        <w:t xml:space="preserve">Da mora e suas consequências </w:t>
      </w:r>
    </w:p>
    <w:p w:rsidR="000D4033" w:rsidRDefault="000D4033"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Quando ocorre a mora, ela ocasiona determinadas consequências que podem incidir tanto sobre o credor quanto sobre o devedor.</w:t>
      </w:r>
    </w:p>
    <w:p w:rsidR="000D4033" w:rsidRDefault="000D4033"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Diante das informações mencionadas nos capítulos anteriores deste artigo, observa-se que, quando há um descumprimento da obrigação tanto por parte do devedor quanto por parte do credor, várias consequências são geradas.</w:t>
      </w:r>
    </w:p>
    <w:p w:rsidR="000D4033" w:rsidRDefault="000D4033"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Primeiramente, as consequências em relação à mora do devedor, portanto, Venosa afirma que, o devedor em mora responderá pelos prejuízos que causar, nesse caso, ele paga uma indenização ao credor pelo fato de que já que atrasou no cumprimento da obrigação pode ter ocasionado prejuízos ao credor, deve-se levar em conta ao fato também as perdas e danos indeninizáveis. E, se caso o pagamento da dívida for me dinheiro, haverá juros e correção monetária com a finalidade de que o credor receba de forma justa o pagamento, uma vez que pode ter se prejudicado nos seus compromissos pelo fato do descumprimento por parte do devedor.</w:t>
      </w:r>
      <w:r>
        <w:rPr>
          <w:rStyle w:val="Refdenotaderodap"/>
          <w:rFonts w:ascii="Times New Roman" w:hAnsi="Times New Roman" w:cs="Times New Roman"/>
          <w:sz w:val="24"/>
          <w:szCs w:val="24"/>
        </w:rPr>
        <w:footnoteReference w:id="19"/>
      </w:r>
    </w:p>
    <w:p w:rsidR="000D4033" w:rsidRDefault="000D4033"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O artigo 395, caput do Código Civil prevê que:</w:t>
      </w:r>
    </w:p>
    <w:p w:rsidR="000D4033" w:rsidRDefault="000D4033" w:rsidP="000D4033">
      <w:pPr>
        <w:spacing w:after="0" w:line="240" w:lineRule="auto"/>
        <w:ind w:left="2268" w:firstLine="0"/>
        <w:rPr>
          <w:rFonts w:ascii="Times New Roman" w:hAnsi="Times New Roman" w:cs="Times New Roman"/>
          <w:sz w:val="20"/>
          <w:szCs w:val="20"/>
        </w:rPr>
      </w:pPr>
      <w:r w:rsidRPr="000777EC">
        <w:rPr>
          <w:rFonts w:ascii="Times New Roman" w:hAnsi="Times New Roman" w:cs="Times New Roman"/>
          <w:sz w:val="20"/>
          <w:szCs w:val="20"/>
        </w:rPr>
        <w:t>“Art. 395: Responde o devedor pelos prejuízos a que sua mora der causa, mais juros, atualização dos valores monetários segundo índices oficiais regularmente estabelecidos, e honorários de advogado.”</w:t>
      </w:r>
    </w:p>
    <w:p w:rsidR="000D4033" w:rsidRDefault="000D4033"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O artigo acima está relacionado as consequências que recaem sobre o devedor por ter se constituído em mora, consequências estas de forma justa para que o credor não venha a permanecer no prejuízo. No mesmo artigo 395, no parágrafo único, prevê que:</w:t>
      </w:r>
    </w:p>
    <w:p w:rsidR="000D4033" w:rsidRDefault="000D4033" w:rsidP="000D4033">
      <w:pPr>
        <w:spacing w:after="0" w:line="240" w:lineRule="auto"/>
        <w:ind w:left="2268" w:firstLine="0"/>
        <w:rPr>
          <w:rFonts w:ascii="Times New Roman" w:hAnsi="Times New Roman" w:cs="Times New Roman"/>
          <w:sz w:val="20"/>
          <w:szCs w:val="20"/>
        </w:rPr>
      </w:pPr>
      <w:r w:rsidRPr="00DB2B2E">
        <w:rPr>
          <w:rFonts w:ascii="Times New Roman" w:hAnsi="Times New Roman" w:cs="Times New Roman"/>
          <w:sz w:val="20"/>
          <w:szCs w:val="20"/>
        </w:rPr>
        <w:lastRenderedPageBreak/>
        <w:t>“Art. 395, parágrafo único: Se a prestação, devido à mora, se tornar inútil ao credor, este poderá enjeitá-la e exigir a satisfação das perdas e danos.”</w:t>
      </w:r>
    </w:p>
    <w:p w:rsidR="000D4033" w:rsidRDefault="000D4033"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Portanto, o parágrafo único do artigo 395 dispõe sobre o inadimplemento absoluto em relação ao devedor.</w:t>
      </w:r>
    </w:p>
    <w:p w:rsidR="000D4033" w:rsidRDefault="000D4033"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Em relação as consequências da mora do credor, que ocorrem também pelo descumprimento da obrigação pactuada em tempo, lugar e forma. Quando ocorre, também gera consequências, no artigo 400 do Código Civil está previsto que:</w:t>
      </w:r>
    </w:p>
    <w:p w:rsidR="000D4033" w:rsidRDefault="000D4033" w:rsidP="000D4033">
      <w:pPr>
        <w:spacing w:after="0" w:line="240" w:lineRule="auto"/>
        <w:ind w:left="2268" w:firstLine="0"/>
        <w:rPr>
          <w:rFonts w:ascii="Times New Roman" w:hAnsi="Times New Roman" w:cs="Times New Roman"/>
          <w:sz w:val="20"/>
          <w:szCs w:val="20"/>
        </w:rPr>
      </w:pPr>
      <w:r w:rsidRPr="00340990">
        <w:rPr>
          <w:rFonts w:ascii="Times New Roman" w:hAnsi="Times New Roman" w:cs="Times New Roman"/>
          <w:sz w:val="20"/>
          <w:szCs w:val="20"/>
        </w:rPr>
        <w:t>“Art. 400: A mora do credor subtrai o devedor isento de dolo à responsabilidade pela conservação da coisa, obriga o credor a ressarcir as despesas empregadas em conservá-la, e sujeita-o a recebê-la pela estimação mais favorável ao devedor, se o seu valor oscilar entre o dia estabelecido para o pagamento e o da sua efetivação.”</w:t>
      </w:r>
    </w:p>
    <w:p w:rsidR="000D4033" w:rsidRDefault="000D4033" w:rsidP="000D4033">
      <w:pPr>
        <w:spacing w:after="0"/>
        <w:ind w:left="0" w:firstLine="1134"/>
        <w:rPr>
          <w:rFonts w:ascii="Times New Roman" w:hAnsi="Times New Roman" w:cs="Times New Roman"/>
          <w:sz w:val="24"/>
          <w:szCs w:val="24"/>
        </w:rPr>
      </w:pPr>
    </w:p>
    <w:p w:rsidR="000D4033" w:rsidRPr="00340990" w:rsidRDefault="000D4033" w:rsidP="000D4033">
      <w:pPr>
        <w:spacing w:after="0"/>
        <w:ind w:left="0" w:firstLine="1134"/>
        <w:rPr>
          <w:rFonts w:ascii="Times New Roman" w:hAnsi="Times New Roman" w:cs="Times New Roman"/>
          <w:sz w:val="24"/>
          <w:szCs w:val="24"/>
        </w:rPr>
      </w:pPr>
      <w:r>
        <w:rPr>
          <w:rFonts w:ascii="Times New Roman" w:hAnsi="Times New Roman" w:cs="Times New Roman"/>
          <w:sz w:val="24"/>
          <w:szCs w:val="24"/>
        </w:rPr>
        <w:t>Portanto, Venosa afirma que, na mora do credor, o devedor exonera-se dos ônus pela guarda da coisa, ou seja, o credor estando em mora todas as despesas pela conservação da coisa correm ás suas expensas, pois a lei exclui a responsabilidade do credor somente se caso houver dolo, mas, caso contrário, quem deve arcar com as despesas é o credor, até porque o devedor não tem culpa, e nem mais responsabilidade pela guarda da coisa, por isso não deve arcar com os custos advindos por estar  com a coisa até o momento em sua responsabilidade.</w:t>
      </w:r>
      <w:r>
        <w:rPr>
          <w:rStyle w:val="Refdenotaderodap"/>
          <w:rFonts w:ascii="Times New Roman" w:hAnsi="Times New Roman" w:cs="Times New Roman"/>
          <w:sz w:val="24"/>
          <w:szCs w:val="24"/>
        </w:rPr>
        <w:footnoteReference w:id="20"/>
      </w:r>
    </w:p>
    <w:p w:rsidR="000D4033" w:rsidRDefault="000D4033" w:rsidP="000D4033">
      <w:pPr>
        <w:pStyle w:val="PargrafodaLista"/>
        <w:spacing w:after="0"/>
        <w:ind w:left="0" w:firstLine="1134"/>
        <w:contextualSpacing w:val="0"/>
        <w:jc w:val="both"/>
        <w:rPr>
          <w:rFonts w:ascii="Times New Roman" w:hAnsi="Times New Roman" w:cs="Times New Roman"/>
          <w:b/>
          <w:sz w:val="24"/>
          <w:szCs w:val="24"/>
        </w:rPr>
      </w:pPr>
    </w:p>
    <w:p w:rsidR="000D4033" w:rsidRPr="000D4033" w:rsidRDefault="000D4033" w:rsidP="000D4033">
      <w:pPr>
        <w:spacing w:after="0"/>
        <w:ind w:left="0" w:firstLine="1134"/>
        <w:rPr>
          <w:rFonts w:ascii="Times New Roman" w:hAnsi="Times New Roman" w:cs="Times New Roman"/>
          <w:sz w:val="24"/>
          <w:szCs w:val="24"/>
        </w:rPr>
      </w:pPr>
    </w:p>
    <w:p w:rsidR="00363536" w:rsidRPr="00317C00" w:rsidRDefault="00363536" w:rsidP="00317C00">
      <w:pPr>
        <w:pStyle w:val="PargrafodaLista"/>
        <w:spacing w:after="0"/>
        <w:ind w:left="0" w:firstLine="1134"/>
        <w:jc w:val="both"/>
        <w:rPr>
          <w:rFonts w:ascii="Times New Roman" w:hAnsi="Times New Roman" w:cs="Times New Roman"/>
          <w:sz w:val="24"/>
          <w:szCs w:val="24"/>
        </w:rPr>
      </w:pPr>
    </w:p>
    <w:p w:rsidR="00451D2D" w:rsidRPr="000005CC" w:rsidRDefault="00451D2D" w:rsidP="00E87597">
      <w:pPr>
        <w:pStyle w:val="PargrafodaLista"/>
        <w:spacing w:after="0"/>
        <w:ind w:left="0" w:firstLine="1134"/>
        <w:jc w:val="both"/>
        <w:rPr>
          <w:rFonts w:ascii="Times New Roman" w:hAnsi="Times New Roman" w:cs="Times New Roman"/>
          <w:sz w:val="20"/>
          <w:szCs w:val="20"/>
        </w:rPr>
      </w:pPr>
    </w:p>
    <w:p w:rsidR="00003853" w:rsidRPr="00C8492F" w:rsidRDefault="00003853" w:rsidP="003E5962">
      <w:pPr>
        <w:pStyle w:val="PargrafodaLista"/>
        <w:spacing w:after="0"/>
        <w:ind w:left="0" w:firstLine="1134"/>
        <w:jc w:val="both"/>
        <w:rPr>
          <w:rFonts w:ascii="Times New Roman" w:hAnsi="Times New Roman" w:cs="Times New Roman"/>
          <w:sz w:val="24"/>
          <w:szCs w:val="24"/>
        </w:rPr>
      </w:pPr>
    </w:p>
    <w:p w:rsidR="00611830" w:rsidRPr="00611830" w:rsidRDefault="00611830" w:rsidP="00611830">
      <w:pPr>
        <w:spacing w:after="0"/>
        <w:ind w:left="0" w:firstLine="0"/>
        <w:rPr>
          <w:rFonts w:ascii="Times New Roman" w:hAnsi="Times New Roman" w:cs="Times New Roman"/>
          <w:sz w:val="24"/>
          <w:szCs w:val="24"/>
        </w:rPr>
      </w:pPr>
    </w:p>
    <w:p w:rsidR="006C2B67" w:rsidRDefault="006C2B67" w:rsidP="00A97101">
      <w:pPr>
        <w:spacing w:after="0"/>
        <w:ind w:left="0" w:firstLine="1134"/>
        <w:rPr>
          <w:rFonts w:ascii="Times New Roman" w:hAnsi="Times New Roman" w:cs="Times New Roman"/>
          <w:sz w:val="24"/>
          <w:szCs w:val="24"/>
        </w:rPr>
      </w:pPr>
    </w:p>
    <w:p w:rsidR="006C2B67" w:rsidRDefault="006C2B67" w:rsidP="00A97101">
      <w:pPr>
        <w:spacing w:after="0"/>
        <w:ind w:left="0" w:firstLine="1134"/>
        <w:rPr>
          <w:rFonts w:ascii="Times New Roman" w:hAnsi="Times New Roman" w:cs="Times New Roman"/>
          <w:sz w:val="24"/>
          <w:szCs w:val="24"/>
        </w:rPr>
      </w:pPr>
    </w:p>
    <w:p w:rsidR="00C276A4" w:rsidRPr="00A97101" w:rsidRDefault="00C276A4" w:rsidP="00A97101">
      <w:pPr>
        <w:spacing w:after="0"/>
        <w:ind w:left="0" w:firstLine="1134"/>
        <w:rPr>
          <w:rFonts w:ascii="Times New Roman" w:hAnsi="Times New Roman" w:cs="Times New Roman"/>
          <w:sz w:val="24"/>
          <w:szCs w:val="24"/>
        </w:rPr>
      </w:pPr>
    </w:p>
    <w:p w:rsidR="00F51413" w:rsidRDefault="00F51413" w:rsidP="00F51413">
      <w:pPr>
        <w:pStyle w:val="PargrafodaLista"/>
        <w:spacing w:after="0"/>
        <w:ind w:left="0" w:firstLine="0"/>
        <w:jc w:val="both"/>
        <w:rPr>
          <w:rFonts w:ascii="Times New Roman" w:hAnsi="Times New Roman" w:cs="Times New Roman"/>
          <w:b/>
        </w:rPr>
      </w:pPr>
    </w:p>
    <w:p w:rsidR="00F51413" w:rsidRDefault="00F51413" w:rsidP="00F51413">
      <w:pPr>
        <w:pStyle w:val="PargrafodaLista"/>
        <w:spacing w:after="0"/>
        <w:ind w:left="0" w:firstLine="0"/>
        <w:jc w:val="both"/>
        <w:rPr>
          <w:rFonts w:ascii="Times New Roman" w:hAnsi="Times New Roman" w:cs="Times New Roman"/>
          <w:b/>
        </w:rPr>
      </w:pPr>
    </w:p>
    <w:p w:rsidR="00F51413" w:rsidRPr="00F51413" w:rsidRDefault="00F51413" w:rsidP="00F51413">
      <w:pPr>
        <w:spacing w:after="0" w:line="240" w:lineRule="auto"/>
        <w:ind w:left="0" w:firstLine="0"/>
        <w:rPr>
          <w:rFonts w:ascii="Times New Roman" w:hAnsi="Times New Roman" w:cs="Times New Roman"/>
          <w:b/>
        </w:rPr>
      </w:pPr>
    </w:p>
    <w:p w:rsidR="008C3A1D" w:rsidRPr="008C3A1D" w:rsidRDefault="008C3A1D" w:rsidP="008C3A1D">
      <w:pPr>
        <w:ind w:left="0" w:firstLine="0"/>
        <w:rPr>
          <w:rFonts w:ascii="Times New Roman" w:hAnsi="Times New Roman" w:cs="Times New Roman"/>
          <w:sz w:val="24"/>
          <w:szCs w:val="24"/>
        </w:rPr>
      </w:pPr>
    </w:p>
    <w:p w:rsidR="008C3A1D" w:rsidRPr="008C3A1D" w:rsidRDefault="008C3A1D" w:rsidP="008C3A1D">
      <w:pPr>
        <w:ind w:left="0" w:right="424" w:firstLine="0"/>
        <w:rPr>
          <w:rFonts w:ascii="Times New Roman" w:hAnsi="Times New Roman" w:cs="Times New Roman"/>
          <w:sz w:val="24"/>
          <w:szCs w:val="24"/>
        </w:rPr>
      </w:pPr>
    </w:p>
    <w:p w:rsidR="008C3A1D" w:rsidRPr="008C3A1D" w:rsidRDefault="008C3A1D" w:rsidP="008C3A1D">
      <w:pPr>
        <w:ind w:left="0" w:firstLine="0"/>
        <w:rPr>
          <w:rFonts w:ascii="Times New Roman" w:hAnsi="Times New Roman" w:cs="Times New Roman"/>
          <w:sz w:val="24"/>
          <w:szCs w:val="24"/>
        </w:rPr>
      </w:pPr>
    </w:p>
    <w:p w:rsidR="008C3A1D" w:rsidRDefault="00620DF8" w:rsidP="00620DF8">
      <w:pPr>
        <w:pStyle w:val="PargrafodaLista"/>
        <w:numPr>
          <w:ilvl w:val="0"/>
          <w:numId w:val="6"/>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620DF8" w:rsidRDefault="00620DF8" w:rsidP="00620DF8">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partir das pesquisas realizadas para a construção deste artigo em relação ao inadimplemento relativo, ou seja, a mora concluiu-se que o mesmo decorre de um descumprimento por ambas as partes, tanto do credor quanto do devedor. E, este descumprimento ocasiona consequências para as partes, ficando o devedor inadimplente e o credor prejudicado ou vice-versa. </w:t>
      </w:r>
    </w:p>
    <w:p w:rsidR="00620DF8" w:rsidRDefault="00620DF8" w:rsidP="00620DF8">
      <w:pPr>
        <w:pStyle w:val="PargrafodaLista"/>
        <w:spacing w:after="0"/>
        <w:ind w:left="0" w:firstLine="1134"/>
        <w:jc w:val="both"/>
        <w:rPr>
          <w:rFonts w:ascii="Times New Roman" w:hAnsi="Times New Roman" w:cs="Times New Roman"/>
          <w:sz w:val="24"/>
          <w:szCs w:val="24"/>
        </w:rPr>
      </w:pPr>
      <w:r>
        <w:rPr>
          <w:rFonts w:ascii="Times New Roman" w:hAnsi="Times New Roman" w:cs="Times New Roman"/>
          <w:sz w:val="24"/>
          <w:szCs w:val="24"/>
        </w:rPr>
        <w:t>Portanto, a doutrina brasileira prevê o inadimplemento como forma de precaver as partes em casos de prejuízos. Desta forma, evita-se que haja o enriquecimento de má-fé por ambas as partes, analisando-se quando uma das partes age com dolo.</w:t>
      </w: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620DF8">
      <w:pPr>
        <w:pStyle w:val="PargrafodaLista"/>
        <w:spacing w:after="0"/>
        <w:ind w:left="0" w:firstLine="1134"/>
        <w:jc w:val="both"/>
        <w:rPr>
          <w:rFonts w:ascii="Times New Roman" w:hAnsi="Times New Roman" w:cs="Times New Roman"/>
          <w:sz w:val="24"/>
          <w:szCs w:val="24"/>
        </w:rPr>
      </w:pPr>
    </w:p>
    <w:p w:rsidR="00620DF8" w:rsidRDefault="00620DF8" w:rsidP="005C4DC3">
      <w:pPr>
        <w:pStyle w:val="PargrafodaLista"/>
        <w:numPr>
          <w:ilvl w:val="0"/>
          <w:numId w:val="6"/>
        </w:numPr>
        <w:spacing w:after="0"/>
        <w:ind w:left="0" w:firstLine="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5C4DC3" w:rsidRPr="005C4DC3">
        <w:rPr>
          <w:rFonts w:ascii="Times New Roman" w:hAnsi="Times New Roman" w:cs="Times New Roman"/>
          <w:b/>
          <w:sz w:val="24"/>
          <w:szCs w:val="24"/>
        </w:rPr>
        <w:t>Referências.</w:t>
      </w:r>
    </w:p>
    <w:p w:rsidR="005C4DC3" w:rsidRDefault="005C4DC3" w:rsidP="005C4DC3">
      <w:pPr>
        <w:spacing w:line="240" w:lineRule="auto"/>
        <w:ind w:left="0" w:right="566" w:firstLine="0"/>
        <w:rPr>
          <w:rFonts w:ascii="Times New Roman" w:hAnsi="Times New Roman" w:cs="Times New Roman"/>
          <w:sz w:val="24"/>
          <w:szCs w:val="24"/>
        </w:rPr>
      </w:pPr>
      <w:r w:rsidRPr="005C4DC3">
        <w:rPr>
          <w:rFonts w:ascii="Times New Roman" w:hAnsi="Times New Roman" w:cs="Times New Roman"/>
          <w:sz w:val="24"/>
          <w:szCs w:val="24"/>
        </w:rPr>
        <w:t xml:space="preserve">BARROS, André Borges de Carvalho; AGUIRRE, João Ricardo Brandão. </w:t>
      </w:r>
      <w:r w:rsidRPr="005C4DC3">
        <w:rPr>
          <w:rFonts w:ascii="Times New Roman" w:hAnsi="Times New Roman" w:cs="Times New Roman"/>
          <w:b/>
          <w:sz w:val="24"/>
          <w:szCs w:val="24"/>
        </w:rPr>
        <w:t xml:space="preserve">Direito Civil, v.4. </w:t>
      </w:r>
      <w:r w:rsidRPr="005C4DC3">
        <w:rPr>
          <w:rFonts w:ascii="Times New Roman" w:hAnsi="Times New Roman" w:cs="Times New Roman"/>
          <w:sz w:val="24"/>
          <w:szCs w:val="24"/>
        </w:rPr>
        <w:t>Niterói, Rio de Janeiro: Ímpetus, 2012.</w:t>
      </w:r>
    </w:p>
    <w:p w:rsidR="005C4DC3" w:rsidRDefault="005C4DC3" w:rsidP="005C4DC3">
      <w:p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BRASIL. Código Civil, Código de Processo Civil, Código Comercial, Constituição Federal, Legislação Civil, Processual Civil e Empresarial/ Organização: Yussef Said Cahali; Obra coletiva de autoria da Editora Revista dos Tribunais – 14. Ed. Rev., ampl. E atual – São Paulo: Editora Revista dos Tribunais, 2012. – (RT MiniCódigos).</w:t>
      </w:r>
    </w:p>
    <w:p w:rsidR="005C4DC3" w:rsidRDefault="005C4DC3" w:rsidP="005C4DC3">
      <w:pPr>
        <w:spacing w:line="240" w:lineRule="auto"/>
        <w:ind w:left="0" w:right="566" w:firstLine="0"/>
        <w:rPr>
          <w:rFonts w:ascii="Times New Roman" w:hAnsi="Times New Roman" w:cs="Times New Roman"/>
          <w:sz w:val="24"/>
          <w:szCs w:val="24"/>
        </w:rPr>
      </w:pPr>
      <w:r>
        <w:rPr>
          <w:rFonts w:ascii="Times New Roman" w:hAnsi="Times New Roman" w:cs="Times New Roman"/>
          <w:sz w:val="24"/>
          <w:szCs w:val="24"/>
        </w:rPr>
        <w:t xml:space="preserve">DINIZ, Maria Helena. </w:t>
      </w:r>
      <w:r>
        <w:rPr>
          <w:rFonts w:ascii="Times New Roman" w:hAnsi="Times New Roman" w:cs="Times New Roman"/>
          <w:b/>
          <w:sz w:val="24"/>
          <w:szCs w:val="24"/>
        </w:rPr>
        <w:t xml:space="preserve">Dicionário Jurídico Universitário. </w:t>
      </w:r>
      <w:r>
        <w:rPr>
          <w:rFonts w:ascii="Times New Roman" w:hAnsi="Times New Roman" w:cs="Times New Roman"/>
          <w:sz w:val="24"/>
          <w:szCs w:val="24"/>
        </w:rPr>
        <w:t>1. Ed.; 4ª tiragem. São Paulo: Saraiva, 2010.</w:t>
      </w:r>
    </w:p>
    <w:p w:rsidR="007B6C48" w:rsidRPr="00FB2B0F" w:rsidRDefault="007B6C48" w:rsidP="007B6C48">
      <w:pPr>
        <w:spacing w:after="0" w:line="240" w:lineRule="auto"/>
        <w:ind w:left="0" w:firstLine="0"/>
        <w:rPr>
          <w:rFonts w:ascii="Times New Roman" w:hAnsi="Times New Roman" w:cs="Times New Roman"/>
          <w:sz w:val="24"/>
        </w:rPr>
      </w:pPr>
      <w:r>
        <w:rPr>
          <w:rFonts w:ascii="Times New Roman" w:hAnsi="Times New Roman" w:cs="Times New Roman"/>
          <w:sz w:val="24"/>
          <w:szCs w:val="24"/>
        </w:rPr>
        <w:t xml:space="preserve">BRASIL. </w:t>
      </w:r>
      <w:r>
        <w:rPr>
          <w:rFonts w:ascii="Times New Roman" w:hAnsi="Times New Roman" w:cs="Times New Roman"/>
          <w:sz w:val="24"/>
        </w:rPr>
        <w:t xml:space="preserve">Vade Mecum Saraiva / obra coletiva de autoria da Editora Saraiva com a colaboração de Luiz Roberto Curia, Lívia Céspedes e Juliana Nicolleti. – 15. Ed. Atual. e ampl. – São Paulo: São Paulo, 2013. </w:t>
      </w:r>
    </w:p>
    <w:p w:rsidR="007B6C48" w:rsidRDefault="007B6C48" w:rsidP="005C4DC3">
      <w:pPr>
        <w:spacing w:line="240" w:lineRule="auto"/>
        <w:ind w:left="0" w:right="566" w:firstLine="0"/>
        <w:rPr>
          <w:rFonts w:ascii="Times New Roman" w:hAnsi="Times New Roman" w:cs="Times New Roman"/>
          <w:sz w:val="24"/>
          <w:szCs w:val="24"/>
        </w:rPr>
      </w:pPr>
    </w:p>
    <w:p w:rsidR="005C4DC3" w:rsidRDefault="005C4DC3" w:rsidP="005C4DC3">
      <w:pPr>
        <w:spacing w:line="240" w:lineRule="auto"/>
        <w:ind w:left="0" w:right="566" w:firstLine="0"/>
        <w:rPr>
          <w:rFonts w:ascii="Times New Roman" w:hAnsi="Times New Roman" w:cs="Times New Roman"/>
          <w:sz w:val="24"/>
          <w:szCs w:val="24"/>
        </w:rPr>
      </w:pPr>
      <w:r>
        <w:rPr>
          <w:rFonts w:ascii="Times New Roman" w:hAnsi="Times New Roman" w:cs="Times New Roman"/>
          <w:sz w:val="24"/>
          <w:szCs w:val="24"/>
        </w:rPr>
        <w:t xml:space="preserve">GONÇALVES, Carlos Roberto. </w:t>
      </w:r>
      <w:r>
        <w:rPr>
          <w:rFonts w:ascii="Times New Roman" w:hAnsi="Times New Roman" w:cs="Times New Roman"/>
          <w:b/>
          <w:sz w:val="24"/>
          <w:szCs w:val="24"/>
        </w:rPr>
        <w:t xml:space="preserve">Direito das Obrigações: parte geral. </w:t>
      </w:r>
      <w:r>
        <w:rPr>
          <w:rFonts w:ascii="Times New Roman" w:hAnsi="Times New Roman" w:cs="Times New Roman"/>
          <w:sz w:val="24"/>
          <w:szCs w:val="24"/>
        </w:rPr>
        <w:t>14. Ed. – São Paulo: Saraiva,2013. – (Coleção Sinopses Jurídicas; v.5).</w:t>
      </w:r>
    </w:p>
    <w:p w:rsidR="005C4DC3" w:rsidRDefault="005C4DC3" w:rsidP="005C4DC3">
      <w:pPr>
        <w:spacing w:line="240" w:lineRule="auto"/>
        <w:ind w:left="0" w:right="566" w:firstLine="0"/>
        <w:rPr>
          <w:rFonts w:ascii="Times New Roman" w:hAnsi="Times New Roman" w:cs="Times New Roman"/>
          <w:sz w:val="24"/>
          <w:szCs w:val="24"/>
        </w:rPr>
      </w:pPr>
      <w:r>
        <w:rPr>
          <w:rFonts w:ascii="Times New Roman" w:hAnsi="Times New Roman" w:cs="Times New Roman"/>
          <w:sz w:val="24"/>
          <w:szCs w:val="24"/>
        </w:rPr>
        <w:t xml:space="preserve">VENOSA, Silvo de Sá. </w:t>
      </w:r>
      <w:r>
        <w:rPr>
          <w:rFonts w:ascii="Times New Roman" w:hAnsi="Times New Roman" w:cs="Times New Roman"/>
          <w:b/>
          <w:sz w:val="24"/>
          <w:szCs w:val="24"/>
        </w:rPr>
        <w:t xml:space="preserve">Direito Civil: teoria geral das obrigações e teoria geral dos contratos. </w:t>
      </w:r>
      <w:r>
        <w:rPr>
          <w:rFonts w:ascii="Times New Roman" w:hAnsi="Times New Roman" w:cs="Times New Roman"/>
          <w:sz w:val="24"/>
          <w:szCs w:val="24"/>
        </w:rPr>
        <w:t>7</w:t>
      </w:r>
      <w:r w:rsidRPr="007D67EF">
        <w:rPr>
          <w:rFonts w:ascii="Times New Roman" w:hAnsi="Times New Roman" w:cs="Times New Roman"/>
          <w:sz w:val="24"/>
          <w:szCs w:val="24"/>
        </w:rPr>
        <w:t>. Ed</w:t>
      </w:r>
      <w:r>
        <w:rPr>
          <w:rFonts w:ascii="Times New Roman" w:hAnsi="Times New Roman" w:cs="Times New Roman"/>
          <w:sz w:val="24"/>
          <w:szCs w:val="24"/>
        </w:rPr>
        <w:t>. São Paulo: Atlas, 2012. (Coleção direito civil;v.2)</w:t>
      </w:r>
    </w:p>
    <w:p w:rsidR="005C4DC3" w:rsidRDefault="005C4DC3" w:rsidP="005C4DC3">
      <w:pPr>
        <w:ind w:left="0" w:right="566" w:firstLine="0"/>
        <w:rPr>
          <w:rFonts w:ascii="Times New Roman" w:hAnsi="Times New Roman" w:cs="Times New Roman"/>
          <w:sz w:val="24"/>
          <w:szCs w:val="24"/>
        </w:rPr>
      </w:pPr>
    </w:p>
    <w:p w:rsidR="005C4DC3" w:rsidRDefault="005C4DC3" w:rsidP="005C4DC3">
      <w:pPr>
        <w:ind w:left="0" w:right="566" w:firstLine="0"/>
        <w:rPr>
          <w:rFonts w:ascii="Times New Roman" w:hAnsi="Times New Roman" w:cs="Times New Roman"/>
          <w:sz w:val="24"/>
          <w:szCs w:val="24"/>
        </w:rPr>
      </w:pPr>
    </w:p>
    <w:p w:rsidR="005C4DC3" w:rsidRDefault="005C4DC3" w:rsidP="005C4DC3">
      <w:pPr>
        <w:spacing w:after="0"/>
        <w:ind w:left="0" w:firstLine="0"/>
        <w:rPr>
          <w:rFonts w:ascii="Times New Roman" w:hAnsi="Times New Roman" w:cs="Times New Roman"/>
          <w:sz w:val="24"/>
          <w:szCs w:val="24"/>
        </w:rPr>
      </w:pPr>
    </w:p>
    <w:p w:rsidR="005C4DC3" w:rsidRPr="005C4DC3" w:rsidRDefault="005C4DC3" w:rsidP="005C4DC3">
      <w:pPr>
        <w:ind w:left="0" w:right="566" w:firstLine="0"/>
        <w:rPr>
          <w:rFonts w:ascii="Times New Roman" w:hAnsi="Times New Roman" w:cs="Times New Roman"/>
          <w:sz w:val="24"/>
          <w:szCs w:val="24"/>
        </w:rPr>
      </w:pPr>
    </w:p>
    <w:p w:rsidR="005C4DC3" w:rsidRPr="005C4DC3" w:rsidRDefault="005C4DC3" w:rsidP="005C4DC3">
      <w:pPr>
        <w:pStyle w:val="PargrafodaLista"/>
        <w:spacing w:after="0"/>
        <w:ind w:left="0" w:firstLine="0"/>
        <w:jc w:val="both"/>
        <w:rPr>
          <w:rFonts w:ascii="Times New Roman" w:hAnsi="Times New Roman" w:cs="Times New Roman"/>
          <w:sz w:val="24"/>
          <w:szCs w:val="24"/>
        </w:rPr>
      </w:pPr>
    </w:p>
    <w:p w:rsidR="00620DF8" w:rsidRPr="00620DF8" w:rsidRDefault="00620DF8" w:rsidP="00620DF8">
      <w:pPr>
        <w:pStyle w:val="PargrafodaLista"/>
        <w:spacing w:after="0"/>
        <w:ind w:left="0" w:firstLine="1134"/>
        <w:jc w:val="both"/>
        <w:rPr>
          <w:rFonts w:ascii="Times New Roman" w:hAnsi="Times New Roman" w:cs="Times New Roman"/>
          <w:sz w:val="24"/>
          <w:szCs w:val="24"/>
        </w:rPr>
      </w:pPr>
    </w:p>
    <w:sectPr w:rsidR="00620DF8" w:rsidRPr="00620DF8" w:rsidSect="00CC0D38">
      <w:footerReference w:type="default" r:id="rId9"/>
      <w:headerReference w:type="first" r:id="rId10"/>
      <w:footerReference w:type="first" r:id="rId11"/>
      <w:footnotePr>
        <w:numStart w:val="4"/>
      </w:footnotePr>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EC" w:rsidRDefault="007552EC" w:rsidP="00CC0D38">
      <w:pPr>
        <w:spacing w:after="0" w:line="240" w:lineRule="auto"/>
      </w:pPr>
      <w:r>
        <w:separator/>
      </w:r>
    </w:p>
  </w:endnote>
  <w:endnote w:type="continuationSeparator" w:id="0">
    <w:p w:rsidR="007552EC" w:rsidRDefault="007552EC" w:rsidP="00CC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38" w:rsidRPr="00CC0D38" w:rsidRDefault="00CC0D38" w:rsidP="00A97101">
    <w:pPr>
      <w:ind w:right="1416" w:firstLine="426"/>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1D" w:rsidRDefault="008C3A1D" w:rsidP="008C3A1D">
    <w:pPr>
      <w:ind w:right="1558"/>
      <w:jc w:val="center"/>
      <w:rPr>
        <w:rFonts w:ascii="Times New Roman" w:hAnsi="Times New Roman" w:cs="Times New Roman"/>
      </w:rPr>
    </w:pPr>
    <w:r>
      <w:rPr>
        <w:rFonts w:ascii="Times New Roman" w:hAnsi="Times New Roman" w:cs="Times New Roman"/>
      </w:rPr>
      <w:t>___________________________________</w:t>
    </w:r>
  </w:p>
  <w:p w:rsidR="00CC0D38" w:rsidRDefault="00CC0D38" w:rsidP="00CC0D38">
    <w:pPr>
      <w:pStyle w:val="Rodap"/>
      <w:numPr>
        <w:ilvl w:val="0"/>
        <w:numId w:val="2"/>
      </w:numPr>
      <w:rPr>
        <w:rFonts w:ascii="Times New Roman" w:hAnsi="Times New Roman" w:cs="Times New Roman"/>
      </w:rPr>
    </w:pPr>
    <w:r>
      <w:rPr>
        <w:rFonts w:ascii="Times New Roman" w:hAnsi="Times New Roman" w:cs="Times New Roman"/>
      </w:rPr>
      <w:t>Paper apresentado à disciplina Teoria Geral do Direito das Obrigações da Unidade de Ensino Superior Dom Bosco – UNDB.</w:t>
    </w:r>
  </w:p>
  <w:p w:rsidR="00CC0D38" w:rsidRDefault="00CC0D38" w:rsidP="00CC0D38">
    <w:pPr>
      <w:pStyle w:val="Rodap"/>
      <w:numPr>
        <w:ilvl w:val="0"/>
        <w:numId w:val="2"/>
      </w:numPr>
      <w:rPr>
        <w:rFonts w:ascii="Times New Roman" w:hAnsi="Times New Roman" w:cs="Times New Roman"/>
      </w:rPr>
    </w:pPr>
    <w:r>
      <w:rPr>
        <w:rFonts w:ascii="Times New Roman" w:hAnsi="Times New Roman" w:cs="Times New Roman"/>
      </w:rPr>
      <w:t>Alunas do 3º período do curso de Direito, da UNDB.</w:t>
    </w:r>
  </w:p>
  <w:p w:rsidR="00CC0D38" w:rsidRPr="00CC0D38" w:rsidRDefault="00CC0D38" w:rsidP="008C3A1D">
    <w:pPr>
      <w:pStyle w:val="Rodap"/>
      <w:numPr>
        <w:ilvl w:val="0"/>
        <w:numId w:val="2"/>
      </w:numPr>
      <w:rPr>
        <w:rFonts w:ascii="Times New Roman" w:hAnsi="Times New Roman" w:cs="Times New Roman"/>
      </w:rPr>
    </w:pPr>
    <w:r>
      <w:rPr>
        <w:rFonts w:ascii="Times New Roman" w:hAnsi="Times New Roman" w:cs="Times New Roman"/>
      </w:rPr>
      <w:t>Professor, orientador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EC" w:rsidRDefault="007552EC" w:rsidP="00CC0D38">
      <w:pPr>
        <w:spacing w:after="0" w:line="240" w:lineRule="auto"/>
      </w:pPr>
      <w:r>
        <w:separator/>
      </w:r>
    </w:p>
  </w:footnote>
  <w:footnote w:type="continuationSeparator" w:id="0">
    <w:p w:rsidR="007552EC" w:rsidRDefault="007552EC" w:rsidP="00CC0D38">
      <w:pPr>
        <w:spacing w:after="0" w:line="240" w:lineRule="auto"/>
      </w:pPr>
      <w:r>
        <w:continuationSeparator/>
      </w:r>
    </w:p>
  </w:footnote>
  <w:footnote w:id="1">
    <w:p w:rsidR="00A61C5C" w:rsidRPr="00A61C5C" w:rsidRDefault="00363536" w:rsidP="00A61C5C">
      <w:pPr>
        <w:spacing w:after="0" w:line="240" w:lineRule="auto"/>
        <w:ind w:left="0" w:firstLine="0"/>
        <w:rPr>
          <w:rFonts w:ascii="Times New Roman" w:hAnsi="Times New Roman" w:cs="Times New Roman"/>
          <w:sz w:val="20"/>
          <w:szCs w:val="20"/>
        </w:rPr>
      </w:pPr>
      <w:r>
        <w:rPr>
          <w:rStyle w:val="Refdenotaderodap"/>
        </w:rPr>
        <w:footnoteRef/>
      </w:r>
      <w:r>
        <w:t xml:space="preserve"> </w:t>
      </w:r>
      <w:r w:rsidR="00A61C5C" w:rsidRPr="00A61C5C">
        <w:rPr>
          <w:rFonts w:ascii="Times New Roman" w:hAnsi="Times New Roman" w:cs="Times New Roman"/>
          <w:sz w:val="20"/>
          <w:szCs w:val="20"/>
        </w:rPr>
        <w:t xml:space="preserve">VENOSA, Silvo de Sá. </w:t>
      </w:r>
      <w:r w:rsidR="00A61C5C" w:rsidRPr="00A61C5C">
        <w:rPr>
          <w:rFonts w:ascii="Times New Roman" w:hAnsi="Times New Roman" w:cs="Times New Roman"/>
          <w:b/>
          <w:sz w:val="20"/>
          <w:szCs w:val="20"/>
        </w:rPr>
        <w:t xml:space="preserve">Direito Civil: teoria geral das obrigações e teoria geral dos contratos. </w:t>
      </w:r>
      <w:r w:rsidR="00A61C5C" w:rsidRPr="00A61C5C">
        <w:rPr>
          <w:rFonts w:ascii="Times New Roman" w:hAnsi="Times New Roman" w:cs="Times New Roman"/>
          <w:sz w:val="20"/>
          <w:szCs w:val="20"/>
        </w:rPr>
        <w:t>12. Ed. São Paulo: Atlas, 2012. (Coleção direito civil;v.2)</w:t>
      </w:r>
    </w:p>
    <w:p w:rsidR="00363536" w:rsidRDefault="00363536" w:rsidP="00727D90">
      <w:pPr>
        <w:pStyle w:val="Textodenotaderodap"/>
        <w:ind w:left="0" w:firstLine="0"/>
      </w:pPr>
    </w:p>
  </w:footnote>
  <w:footnote w:id="2">
    <w:p w:rsidR="00363536" w:rsidRPr="00A61C5C" w:rsidRDefault="00363536" w:rsidP="00A61C5C">
      <w:pPr>
        <w:spacing w:after="0" w:line="240" w:lineRule="auto"/>
        <w:ind w:left="0" w:firstLine="0"/>
        <w:rPr>
          <w:rFonts w:ascii="Times New Roman" w:hAnsi="Times New Roman" w:cs="Times New Roman"/>
          <w:sz w:val="24"/>
          <w:szCs w:val="24"/>
        </w:rPr>
      </w:pPr>
      <w:r>
        <w:rPr>
          <w:rStyle w:val="Refdenotaderodap"/>
        </w:rPr>
        <w:footnoteRef/>
      </w:r>
      <w:r>
        <w:t xml:space="preserve"> </w:t>
      </w:r>
      <w:r w:rsidR="00A61C5C" w:rsidRPr="00A61C5C">
        <w:rPr>
          <w:rFonts w:ascii="Times New Roman" w:hAnsi="Times New Roman" w:cs="Times New Roman"/>
          <w:sz w:val="20"/>
          <w:szCs w:val="20"/>
        </w:rPr>
        <w:t xml:space="preserve">VENOSA, Silvo de Sá. </w:t>
      </w:r>
      <w:r w:rsidR="00A61C5C" w:rsidRPr="00A61C5C">
        <w:rPr>
          <w:rFonts w:ascii="Times New Roman" w:hAnsi="Times New Roman" w:cs="Times New Roman"/>
          <w:b/>
          <w:sz w:val="20"/>
          <w:szCs w:val="20"/>
        </w:rPr>
        <w:t xml:space="preserve">Direito Civil: teoria geral das obrigações e teoria geral dos contratos. </w:t>
      </w:r>
      <w:r w:rsidR="00A61C5C" w:rsidRPr="00A61C5C">
        <w:rPr>
          <w:rFonts w:ascii="Times New Roman" w:hAnsi="Times New Roman" w:cs="Times New Roman"/>
          <w:sz w:val="20"/>
          <w:szCs w:val="20"/>
        </w:rPr>
        <w:t xml:space="preserve">12. Ed. São Paulo: Atlas, 2012. (Coleção direito civil;v.2) </w:t>
      </w:r>
      <w:r w:rsidRPr="00A61C5C">
        <w:rPr>
          <w:sz w:val="20"/>
          <w:szCs w:val="20"/>
        </w:rPr>
        <w:t>pág. 287.</w:t>
      </w:r>
    </w:p>
  </w:footnote>
  <w:footnote w:id="3">
    <w:p w:rsidR="00A61C5C" w:rsidRPr="00A61C5C" w:rsidRDefault="00363536" w:rsidP="00A61C5C">
      <w:pPr>
        <w:spacing w:after="0" w:line="240" w:lineRule="auto"/>
        <w:ind w:left="0" w:firstLine="0"/>
        <w:rPr>
          <w:rFonts w:ascii="Times New Roman" w:hAnsi="Times New Roman" w:cs="Times New Roman"/>
          <w:sz w:val="20"/>
          <w:szCs w:val="20"/>
        </w:rPr>
      </w:pPr>
      <w:r>
        <w:rPr>
          <w:rStyle w:val="Refdenotaderodap"/>
        </w:rPr>
        <w:footnoteRef/>
      </w:r>
      <w:r>
        <w:t xml:space="preserve"> </w:t>
      </w:r>
      <w:r w:rsidR="00A61C5C" w:rsidRPr="00A61C5C">
        <w:rPr>
          <w:rFonts w:ascii="Times New Roman" w:hAnsi="Times New Roman" w:cs="Times New Roman"/>
          <w:sz w:val="20"/>
          <w:szCs w:val="20"/>
        </w:rPr>
        <w:t xml:space="preserve">VENOSA, Silvo de Sá. </w:t>
      </w:r>
      <w:r w:rsidR="00A61C5C" w:rsidRPr="00A61C5C">
        <w:rPr>
          <w:rFonts w:ascii="Times New Roman" w:hAnsi="Times New Roman" w:cs="Times New Roman"/>
          <w:b/>
          <w:sz w:val="20"/>
          <w:szCs w:val="20"/>
        </w:rPr>
        <w:t xml:space="preserve">Direito Civil: teoria geral das obrigações e teoria geral dos contratos. </w:t>
      </w:r>
      <w:r w:rsidR="00A61C5C" w:rsidRPr="00A61C5C">
        <w:rPr>
          <w:rFonts w:ascii="Times New Roman" w:hAnsi="Times New Roman" w:cs="Times New Roman"/>
          <w:sz w:val="20"/>
          <w:szCs w:val="20"/>
        </w:rPr>
        <w:t>12. Ed. São Paulo: Atlas, 2012. (Coleção direito civil;v.2)</w:t>
      </w:r>
    </w:p>
    <w:p w:rsidR="00363536" w:rsidRDefault="00363536" w:rsidP="00727D90">
      <w:pPr>
        <w:pStyle w:val="Textodenotaderodap"/>
        <w:ind w:left="0" w:firstLine="0"/>
      </w:pPr>
    </w:p>
  </w:footnote>
  <w:footnote w:id="4">
    <w:p w:rsidR="00363536" w:rsidRPr="00A61C5C" w:rsidRDefault="00363536" w:rsidP="00A61C5C">
      <w:pPr>
        <w:spacing w:line="240" w:lineRule="auto"/>
        <w:ind w:left="0" w:right="566" w:firstLine="0"/>
        <w:rPr>
          <w:rFonts w:ascii="Times New Roman" w:hAnsi="Times New Roman" w:cs="Times New Roman"/>
          <w:sz w:val="20"/>
          <w:szCs w:val="20"/>
        </w:rPr>
      </w:pPr>
      <w:r>
        <w:rPr>
          <w:rStyle w:val="Refdenotaderodap"/>
        </w:rPr>
        <w:footnoteRef/>
      </w:r>
      <w:r w:rsidR="00A61C5C">
        <w:t xml:space="preserve"> </w:t>
      </w:r>
      <w:r w:rsidR="00A61C5C" w:rsidRPr="00A61C5C">
        <w:rPr>
          <w:rFonts w:ascii="Times New Roman" w:hAnsi="Times New Roman" w:cs="Times New Roman"/>
          <w:sz w:val="20"/>
          <w:szCs w:val="20"/>
        </w:rPr>
        <w:t xml:space="preserve">VENOSA, Silvo de Sá. </w:t>
      </w:r>
      <w:r w:rsidR="00A61C5C" w:rsidRPr="00A61C5C">
        <w:rPr>
          <w:rFonts w:ascii="Times New Roman" w:hAnsi="Times New Roman" w:cs="Times New Roman"/>
          <w:b/>
          <w:sz w:val="20"/>
          <w:szCs w:val="20"/>
        </w:rPr>
        <w:t xml:space="preserve">Direito Civil: teoria geral das obrigações e teoria geral dos contratos. </w:t>
      </w:r>
      <w:r w:rsidR="00A61C5C" w:rsidRPr="00A61C5C">
        <w:rPr>
          <w:rFonts w:ascii="Times New Roman" w:hAnsi="Times New Roman" w:cs="Times New Roman"/>
          <w:sz w:val="20"/>
          <w:szCs w:val="20"/>
        </w:rPr>
        <w:t>12. Ed. São Paulo: Atlas, 2012. (Coleção direito civil;v.2)</w:t>
      </w:r>
      <w:r w:rsidR="00A61C5C">
        <w:rPr>
          <w:rFonts w:ascii="Times New Roman" w:hAnsi="Times New Roman" w:cs="Times New Roman"/>
          <w:sz w:val="20"/>
          <w:szCs w:val="20"/>
        </w:rPr>
        <w:t xml:space="preserve"> </w:t>
      </w:r>
      <w:r w:rsidRPr="00A61C5C">
        <w:rPr>
          <w:sz w:val="20"/>
          <w:szCs w:val="20"/>
        </w:rPr>
        <w:t>pág. 288.</w:t>
      </w:r>
    </w:p>
  </w:footnote>
  <w:footnote w:id="5">
    <w:p w:rsidR="00363536" w:rsidRPr="000D4033" w:rsidRDefault="00363536" w:rsidP="000D4033">
      <w:pPr>
        <w:spacing w:after="0" w:line="240" w:lineRule="auto"/>
        <w:ind w:left="0" w:firstLine="0"/>
        <w:rPr>
          <w:rFonts w:ascii="Times New Roman" w:hAnsi="Times New Roman" w:cs="Times New Roman"/>
          <w:sz w:val="20"/>
          <w:szCs w:val="20"/>
        </w:rPr>
      </w:pPr>
      <w:r>
        <w:rPr>
          <w:rStyle w:val="Refdenotaderodap"/>
        </w:rPr>
        <w:footnoteRef/>
      </w:r>
      <w:r w:rsidR="000D4033">
        <w:rPr>
          <w:rFonts w:ascii="Times New Roman" w:hAnsi="Times New Roman" w:cs="Times New Roman"/>
          <w:sz w:val="24"/>
          <w:szCs w:val="24"/>
        </w:rPr>
        <w:t xml:space="preserve"> </w:t>
      </w:r>
      <w:r w:rsidR="000D4033" w:rsidRPr="000D4033">
        <w:rPr>
          <w:rFonts w:ascii="Times New Roman" w:hAnsi="Times New Roman" w:cs="Times New Roman"/>
          <w:sz w:val="20"/>
          <w:szCs w:val="20"/>
        </w:rPr>
        <w:t xml:space="preserve">VENOSA, Silvo de Sá. </w:t>
      </w:r>
      <w:r w:rsidR="000D4033" w:rsidRPr="000D4033">
        <w:rPr>
          <w:rFonts w:ascii="Times New Roman" w:hAnsi="Times New Roman" w:cs="Times New Roman"/>
          <w:b/>
          <w:sz w:val="20"/>
          <w:szCs w:val="20"/>
        </w:rPr>
        <w:t>Direito Civil: teoria geral das obrigações e teoria geral dos contratos.</w:t>
      </w:r>
      <w:r w:rsidR="00A61C5C">
        <w:rPr>
          <w:rFonts w:ascii="Times New Roman" w:hAnsi="Times New Roman" w:cs="Times New Roman"/>
          <w:b/>
          <w:sz w:val="20"/>
          <w:szCs w:val="20"/>
        </w:rPr>
        <w:t xml:space="preserve"> </w:t>
      </w:r>
      <w:r w:rsidR="00A61C5C">
        <w:rPr>
          <w:rFonts w:ascii="Times New Roman" w:hAnsi="Times New Roman" w:cs="Times New Roman"/>
          <w:sz w:val="20"/>
          <w:szCs w:val="20"/>
        </w:rPr>
        <w:t>7</w:t>
      </w:r>
      <w:r w:rsidR="000D4033" w:rsidRPr="000D4033">
        <w:rPr>
          <w:rFonts w:ascii="Times New Roman" w:hAnsi="Times New Roman" w:cs="Times New Roman"/>
          <w:sz w:val="20"/>
          <w:szCs w:val="20"/>
        </w:rPr>
        <w:t xml:space="preserve">. Ed. São Paulo: Atlas, 2012. (Coleção direito civil;v.2) </w:t>
      </w:r>
      <w:r w:rsidRPr="000D4033">
        <w:rPr>
          <w:sz w:val="20"/>
          <w:szCs w:val="20"/>
        </w:rPr>
        <w:t>pág. 289.</w:t>
      </w:r>
    </w:p>
  </w:footnote>
  <w:footnote w:id="6">
    <w:p w:rsidR="00363536" w:rsidRPr="00A61C5C" w:rsidRDefault="00363536" w:rsidP="00A61C5C">
      <w:pPr>
        <w:spacing w:line="240" w:lineRule="auto"/>
        <w:ind w:left="0" w:right="566" w:firstLine="0"/>
        <w:rPr>
          <w:rFonts w:ascii="Times New Roman" w:hAnsi="Times New Roman" w:cs="Times New Roman"/>
          <w:sz w:val="20"/>
          <w:szCs w:val="20"/>
        </w:rPr>
      </w:pPr>
      <w:r>
        <w:rPr>
          <w:rStyle w:val="Refdenotaderodap"/>
        </w:rPr>
        <w:footnoteRef/>
      </w:r>
      <w:r w:rsidR="000D4033">
        <w:t xml:space="preserve"> </w:t>
      </w:r>
      <w:r w:rsidR="000D4033" w:rsidRPr="00A61C5C">
        <w:rPr>
          <w:rFonts w:ascii="Times New Roman" w:hAnsi="Times New Roman" w:cs="Times New Roman"/>
          <w:sz w:val="20"/>
          <w:szCs w:val="20"/>
        </w:rPr>
        <w:t xml:space="preserve">VENOSA, Silvo de Sá. </w:t>
      </w:r>
      <w:r w:rsidR="000D4033" w:rsidRPr="00A61C5C">
        <w:rPr>
          <w:rFonts w:ascii="Times New Roman" w:hAnsi="Times New Roman" w:cs="Times New Roman"/>
          <w:b/>
          <w:sz w:val="20"/>
          <w:szCs w:val="20"/>
        </w:rPr>
        <w:t>Direito Civil: teoria geral das obrigações e teoria geral dos contratos.</w:t>
      </w:r>
      <w:r w:rsidR="00A61C5C">
        <w:rPr>
          <w:rFonts w:ascii="Times New Roman" w:hAnsi="Times New Roman" w:cs="Times New Roman"/>
          <w:b/>
          <w:sz w:val="20"/>
          <w:szCs w:val="20"/>
        </w:rPr>
        <w:t xml:space="preserve"> </w:t>
      </w:r>
      <w:r w:rsidR="000D4033" w:rsidRPr="00A61C5C">
        <w:rPr>
          <w:rFonts w:ascii="Times New Roman" w:hAnsi="Times New Roman" w:cs="Times New Roman"/>
          <w:b/>
          <w:sz w:val="20"/>
          <w:szCs w:val="20"/>
        </w:rPr>
        <w:t xml:space="preserve"> </w:t>
      </w:r>
      <w:r w:rsidR="00A61C5C">
        <w:rPr>
          <w:rFonts w:ascii="Times New Roman" w:hAnsi="Times New Roman" w:cs="Times New Roman"/>
          <w:sz w:val="20"/>
          <w:szCs w:val="20"/>
        </w:rPr>
        <w:t>7</w:t>
      </w:r>
      <w:r w:rsidR="000D4033" w:rsidRPr="00A61C5C">
        <w:rPr>
          <w:rFonts w:ascii="Times New Roman" w:hAnsi="Times New Roman" w:cs="Times New Roman"/>
          <w:sz w:val="20"/>
          <w:szCs w:val="20"/>
        </w:rPr>
        <w:t>. Ed. São Paulo: Atlas, 2012. (Coleção direito civil;v.2)</w:t>
      </w:r>
      <w:r w:rsidR="00A61C5C">
        <w:rPr>
          <w:rFonts w:ascii="Times New Roman" w:hAnsi="Times New Roman" w:cs="Times New Roman"/>
          <w:sz w:val="20"/>
          <w:szCs w:val="20"/>
        </w:rPr>
        <w:t xml:space="preserve"> </w:t>
      </w:r>
      <w:r w:rsidRPr="00A61C5C">
        <w:rPr>
          <w:sz w:val="20"/>
          <w:szCs w:val="20"/>
        </w:rPr>
        <w:t>pág. 289.</w:t>
      </w:r>
    </w:p>
  </w:footnote>
  <w:footnote w:id="7">
    <w:p w:rsidR="0062769A" w:rsidRPr="0062769A" w:rsidRDefault="0062769A" w:rsidP="0062769A">
      <w:pPr>
        <w:pStyle w:val="Textodenotaderodap"/>
        <w:ind w:left="0" w:firstLine="0"/>
        <w:rPr>
          <w:rFonts w:ascii="Times New Roman" w:hAnsi="Times New Roman" w:cs="Times New Roman"/>
        </w:rPr>
      </w:pPr>
      <w:r>
        <w:rPr>
          <w:rStyle w:val="Refdenotaderodap"/>
        </w:rPr>
        <w:footnoteRef/>
      </w:r>
      <w:r>
        <w:t xml:space="preserve"> </w:t>
      </w:r>
      <w:r>
        <w:rPr>
          <w:rFonts w:ascii="Times New Roman" w:hAnsi="Times New Roman" w:cs="Times New Roman"/>
        </w:rPr>
        <w:t xml:space="preserve">GONÇALVES, Carlos Roberto. </w:t>
      </w:r>
      <w:r>
        <w:rPr>
          <w:rFonts w:ascii="Times New Roman" w:hAnsi="Times New Roman" w:cs="Times New Roman"/>
          <w:b/>
        </w:rPr>
        <w:t xml:space="preserve">Direito das Obrigações: parte geral. </w:t>
      </w:r>
      <w:r>
        <w:rPr>
          <w:rFonts w:ascii="Times New Roman" w:hAnsi="Times New Roman" w:cs="Times New Roman"/>
        </w:rPr>
        <w:t>14. Ed. – São Paulo: Saraiva, 2013. P. 14.</w:t>
      </w:r>
    </w:p>
  </w:footnote>
  <w:footnote w:id="8">
    <w:p w:rsidR="0037533D" w:rsidRPr="0037533D" w:rsidRDefault="0037533D" w:rsidP="0037533D">
      <w:pPr>
        <w:pStyle w:val="Textodenotaderodap"/>
        <w:ind w:left="0" w:firstLine="0"/>
        <w:rPr>
          <w:rFonts w:ascii="Times New Roman" w:hAnsi="Times New Roman" w:cs="Times New Roman"/>
        </w:rPr>
      </w:pPr>
      <w:r>
        <w:rPr>
          <w:rStyle w:val="Refdenotaderodap"/>
        </w:rPr>
        <w:footnoteRef/>
      </w:r>
      <w:r>
        <w:rPr>
          <w:rFonts w:ascii="Times New Roman" w:hAnsi="Times New Roman" w:cs="Times New Roman"/>
        </w:rPr>
        <w:t xml:space="preserve"> Código Civil Brasileiro. Disponível em &lt;</w:t>
      </w:r>
      <w:hyperlink r:id="rId1" w:history="1">
        <w:r w:rsidRPr="0037533D">
          <w:rPr>
            <w:rStyle w:val="Hyperlink"/>
            <w:rFonts w:ascii="Times New Roman" w:hAnsi="Times New Roman" w:cs="Times New Roman"/>
          </w:rPr>
          <w:t>http://www.planalto.gov.br/ccivil_03/leis/2002/l10406.htm</w:t>
        </w:r>
      </w:hyperlink>
      <w:r>
        <w:rPr>
          <w:rFonts w:ascii="Times New Roman" w:hAnsi="Times New Roman" w:cs="Times New Roman"/>
        </w:rPr>
        <w:t>&gt;. Acesso em 31 de Outubro de 2013.</w:t>
      </w:r>
    </w:p>
  </w:footnote>
  <w:footnote w:id="9">
    <w:p w:rsidR="00A97101" w:rsidRPr="00A97101" w:rsidRDefault="00A97101" w:rsidP="00A97101">
      <w:pPr>
        <w:pStyle w:val="Textodenotaderodap"/>
        <w:ind w:left="0" w:firstLine="0"/>
        <w:rPr>
          <w:rFonts w:ascii="Times New Roman" w:hAnsi="Times New Roman" w:cs="Times New Roman"/>
        </w:rPr>
      </w:pPr>
      <w:r>
        <w:rPr>
          <w:rStyle w:val="Refdenotaderodap"/>
        </w:rPr>
        <w:footnoteRef/>
      </w:r>
      <w:r>
        <w:t xml:space="preserve"> </w:t>
      </w:r>
      <w:r w:rsidR="0037533D">
        <w:rPr>
          <w:rFonts w:ascii="Times New Roman" w:hAnsi="Times New Roman" w:cs="Times New Roman"/>
        </w:rPr>
        <w:t>Código Civil Brasileiro. Disponível em &lt;</w:t>
      </w:r>
      <w:hyperlink r:id="rId2" w:history="1">
        <w:r w:rsidR="0037533D" w:rsidRPr="0037533D">
          <w:rPr>
            <w:rStyle w:val="Hyperlink"/>
            <w:rFonts w:ascii="Times New Roman" w:hAnsi="Times New Roman" w:cs="Times New Roman"/>
          </w:rPr>
          <w:t>http://www.planalto.gov.br/ccivil_03/leis/2002/l10406.htm</w:t>
        </w:r>
      </w:hyperlink>
      <w:r w:rsidR="0037533D">
        <w:rPr>
          <w:rFonts w:ascii="Times New Roman" w:hAnsi="Times New Roman" w:cs="Times New Roman"/>
        </w:rPr>
        <w:t>&gt;. Acesso em 31 de outubro de 2013.</w:t>
      </w:r>
    </w:p>
  </w:footnote>
  <w:footnote w:id="10">
    <w:p w:rsidR="0037533D" w:rsidRPr="0037533D" w:rsidRDefault="0037533D" w:rsidP="0037533D">
      <w:pPr>
        <w:pStyle w:val="Textodenotaderodap"/>
        <w:ind w:left="0" w:firstLine="0"/>
        <w:rPr>
          <w:rFonts w:ascii="Times New Roman" w:hAnsi="Times New Roman" w:cs="Times New Roman"/>
        </w:rPr>
      </w:pPr>
      <w:r>
        <w:rPr>
          <w:rStyle w:val="Refdenotaderodap"/>
        </w:rPr>
        <w:footnoteRef/>
      </w:r>
      <w:r>
        <w:t xml:space="preserve"> </w:t>
      </w:r>
      <w:r>
        <w:rPr>
          <w:rFonts w:ascii="Times New Roman" w:hAnsi="Times New Roman" w:cs="Times New Roman"/>
        </w:rPr>
        <w:t xml:space="preserve">Idem. </w:t>
      </w:r>
    </w:p>
  </w:footnote>
  <w:footnote w:id="11">
    <w:p w:rsidR="00C276A4" w:rsidRPr="00C276A4" w:rsidRDefault="00C276A4" w:rsidP="00C276A4">
      <w:pPr>
        <w:pStyle w:val="Textodenotaderodap"/>
        <w:ind w:left="0" w:firstLine="0"/>
        <w:rPr>
          <w:rFonts w:ascii="Times New Roman" w:hAnsi="Times New Roman" w:cs="Times New Roman"/>
        </w:rPr>
      </w:pPr>
      <w:r>
        <w:rPr>
          <w:rStyle w:val="Refdenotaderodap"/>
        </w:rPr>
        <w:footnoteRef/>
      </w:r>
      <w:r>
        <w:t xml:space="preserve"> </w:t>
      </w:r>
      <w:r w:rsidR="006C2B67">
        <w:rPr>
          <w:rFonts w:ascii="Times New Roman" w:hAnsi="Times New Roman" w:cs="Times New Roman"/>
        </w:rPr>
        <w:t xml:space="preserve">Artigo 235: Deteriorada a coisa, não sendo o devedor o culpado, poderá o credor resolver a obrigação, ou aceitar a coisa, abatido de seu preço o valor que perdeu. </w:t>
      </w:r>
    </w:p>
  </w:footnote>
  <w:footnote w:id="12">
    <w:p w:rsidR="00611830" w:rsidRDefault="00611830" w:rsidP="00611830">
      <w:pPr>
        <w:pStyle w:val="Textodenotaderodap"/>
        <w:ind w:left="0" w:firstLine="0"/>
      </w:pPr>
      <w:r>
        <w:rPr>
          <w:rStyle w:val="Refdenotaderodap"/>
        </w:rPr>
        <w:footnoteRef/>
      </w:r>
      <w:r>
        <w:t xml:space="preserve"> </w:t>
      </w:r>
      <w:r>
        <w:rPr>
          <w:rFonts w:ascii="Times New Roman" w:hAnsi="Times New Roman" w:cs="Times New Roman"/>
        </w:rPr>
        <w:t>Ainda sobre esta hipótese, o Código trás nos artigos 402 a 405 outras regulamentações a respeito das perdas e danos.</w:t>
      </w:r>
      <w:r>
        <w:t xml:space="preserve"> </w:t>
      </w:r>
    </w:p>
  </w:footnote>
  <w:footnote w:id="13">
    <w:p w:rsidR="00520F4C" w:rsidRPr="00520F4C" w:rsidRDefault="00520F4C" w:rsidP="00520F4C">
      <w:pPr>
        <w:pStyle w:val="Textodenotaderodap"/>
        <w:ind w:left="0" w:firstLine="0"/>
        <w:rPr>
          <w:rFonts w:ascii="Times New Roman" w:hAnsi="Times New Roman" w:cs="Times New Roman"/>
        </w:rPr>
      </w:pPr>
      <w:r>
        <w:rPr>
          <w:rStyle w:val="Refdenotaderodap"/>
        </w:rPr>
        <w:footnoteRef/>
      </w:r>
      <w:r>
        <w:t xml:space="preserve"> </w:t>
      </w:r>
      <w:r>
        <w:rPr>
          <w:rFonts w:ascii="Times New Roman" w:hAnsi="Times New Roman" w:cs="Times New Roman"/>
        </w:rPr>
        <w:t xml:space="preserve">Informação retirada da aula do dia 12 de agosto de 2013 ministrada pelo professor Roberto Almeida, da disciplina Direito das Obrigações. </w:t>
      </w:r>
    </w:p>
  </w:footnote>
  <w:footnote w:id="14">
    <w:p w:rsidR="00626446" w:rsidRPr="00626446" w:rsidRDefault="00626446" w:rsidP="00626446">
      <w:pPr>
        <w:pStyle w:val="Textodenotaderodap"/>
        <w:ind w:left="0" w:firstLine="0"/>
        <w:rPr>
          <w:rFonts w:ascii="Times New Roman" w:hAnsi="Times New Roman" w:cs="Times New Roman"/>
        </w:rPr>
      </w:pPr>
      <w:r>
        <w:rPr>
          <w:rStyle w:val="Refdenotaderodap"/>
        </w:rPr>
        <w:footnoteRef/>
      </w:r>
      <w:r>
        <w:t xml:space="preserve">  </w:t>
      </w:r>
      <w:r>
        <w:rPr>
          <w:rFonts w:ascii="Times New Roman" w:hAnsi="Times New Roman" w:cs="Times New Roman"/>
        </w:rPr>
        <w:t xml:space="preserve">Matéria regulada pelo artigo 246 do Código Civil. </w:t>
      </w:r>
    </w:p>
  </w:footnote>
  <w:footnote w:id="15">
    <w:p w:rsidR="003E5962" w:rsidRPr="003E5962" w:rsidRDefault="003E5962" w:rsidP="003E5962">
      <w:pPr>
        <w:pStyle w:val="Textodenotaderodap"/>
        <w:ind w:left="0" w:firstLine="0"/>
      </w:pPr>
      <w:r>
        <w:rPr>
          <w:rStyle w:val="Refdenotaderodap"/>
        </w:rPr>
        <w:footnoteRef/>
      </w:r>
      <w:r>
        <w:t xml:space="preserve">  </w:t>
      </w:r>
      <w:r w:rsidRPr="003E5962">
        <w:rPr>
          <w:rFonts w:ascii="Times New Roman" w:hAnsi="Times New Roman" w:cs="Times New Roman"/>
        </w:rPr>
        <w:t>GONÇAL</w:t>
      </w:r>
      <w:r>
        <w:rPr>
          <w:rFonts w:ascii="Times New Roman" w:hAnsi="Times New Roman" w:cs="Times New Roman"/>
        </w:rPr>
        <w:t xml:space="preserve">VES, Carlos Roberto. </w:t>
      </w:r>
      <w:r>
        <w:rPr>
          <w:rFonts w:ascii="Times New Roman" w:hAnsi="Times New Roman" w:cs="Times New Roman"/>
          <w:b/>
        </w:rPr>
        <w:t xml:space="preserve">Direito das Obrigações: parte geral. </w:t>
      </w:r>
      <w:r>
        <w:rPr>
          <w:rFonts w:ascii="Times New Roman" w:hAnsi="Times New Roman" w:cs="Times New Roman"/>
        </w:rPr>
        <w:t xml:space="preserve">14. Ed. – São Paulo: Saraiva, 2013. P.34. </w:t>
      </w:r>
    </w:p>
  </w:footnote>
  <w:footnote w:id="16">
    <w:p w:rsidR="00E87597" w:rsidRDefault="00E87597" w:rsidP="00E87597">
      <w:pPr>
        <w:pStyle w:val="Textodenotaderodap"/>
        <w:ind w:left="0" w:firstLine="0"/>
      </w:pPr>
      <w:r>
        <w:rPr>
          <w:rStyle w:val="Refdenotaderodap"/>
        </w:rPr>
        <w:footnoteRef/>
      </w:r>
      <w:r>
        <w:t xml:space="preserve"> </w:t>
      </w:r>
      <w:r>
        <w:rPr>
          <w:rFonts w:ascii="Times New Roman" w:hAnsi="Times New Roman" w:cs="Times New Roman"/>
        </w:rPr>
        <w:t xml:space="preserve">Artigo 248. Se a prestação do fato tornar-se impossível </w:t>
      </w:r>
      <w:r w:rsidR="00451D2D">
        <w:rPr>
          <w:rFonts w:ascii="Times New Roman" w:hAnsi="Times New Roman" w:cs="Times New Roman"/>
        </w:rPr>
        <w:t>sem culpa do devedor, resolver-se-á a obrigação.</w:t>
      </w:r>
    </w:p>
  </w:footnote>
  <w:footnote w:id="17">
    <w:p w:rsidR="0000656B" w:rsidRPr="0000656B" w:rsidRDefault="0000656B" w:rsidP="0000656B">
      <w:pPr>
        <w:pStyle w:val="Textodenotaderodap"/>
        <w:ind w:left="0" w:firstLine="0"/>
        <w:rPr>
          <w:rFonts w:ascii="Times New Roman" w:hAnsi="Times New Roman" w:cs="Times New Roman"/>
        </w:rPr>
      </w:pPr>
      <w:r>
        <w:rPr>
          <w:rStyle w:val="Refdenotaderodap"/>
        </w:rPr>
        <w:footnoteRef/>
      </w:r>
      <w:r>
        <w:t xml:space="preserve"> </w:t>
      </w:r>
      <w:r>
        <w:rPr>
          <w:rFonts w:ascii="Times New Roman" w:hAnsi="Times New Roman" w:cs="Times New Roman"/>
        </w:rPr>
        <w:t xml:space="preserve">GONÇALVES, Carlos Roberto. </w:t>
      </w:r>
      <w:r>
        <w:rPr>
          <w:rFonts w:ascii="Times New Roman" w:hAnsi="Times New Roman" w:cs="Times New Roman"/>
          <w:b/>
        </w:rPr>
        <w:t xml:space="preserve">Direito das Obrigações: parte geral. </w:t>
      </w:r>
      <w:r>
        <w:rPr>
          <w:rFonts w:ascii="Times New Roman" w:hAnsi="Times New Roman" w:cs="Times New Roman"/>
        </w:rPr>
        <w:t>14. Ed. – São Paulo: Saraiva, 2013. P. 37.</w:t>
      </w:r>
    </w:p>
  </w:footnote>
  <w:footnote w:id="18">
    <w:p w:rsidR="00317C00" w:rsidRDefault="00317C00" w:rsidP="00317C00">
      <w:pPr>
        <w:pStyle w:val="Textodenotaderodap"/>
        <w:ind w:left="0" w:firstLine="0"/>
      </w:pPr>
      <w:r>
        <w:rPr>
          <w:rStyle w:val="Refdenotaderodap"/>
        </w:rPr>
        <w:footnoteRef/>
      </w:r>
      <w:r>
        <w:t xml:space="preserve"> </w:t>
      </w:r>
      <w:r>
        <w:rPr>
          <w:rFonts w:ascii="Times New Roman" w:hAnsi="Times New Roman" w:cs="Times New Roman"/>
        </w:rPr>
        <w:t xml:space="preserve">O artigo 250 do Código Civil prevê esta consequência. </w:t>
      </w:r>
      <w:r>
        <w:t xml:space="preserve"> </w:t>
      </w:r>
    </w:p>
  </w:footnote>
  <w:footnote w:id="19">
    <w:p w:rsidR="000D4033" w:rsidRPr="000D4033" w:rsidRDefault="000D4033" w:rsidP="000D4033">
      <w:pPr>
        <w:spacing w:after="0" w:line="240" w:lineRule="auto"/>
        <w:ind w:left="0" w:firstLine="0"/>
        <w:rPr>
          <w:rFonts w:ascii="Times New Roman" w:hAnsi="Times New Roman" w:cs="Times New Roman"/>
          <w:sz w:val="20"/>
          <w:szCs w:val="20"/>
        </w:rPr>
      </w:pPr>
      <w:r>
        <w:rPr>
          <w:rStyle w:val="Refdenotaderodap"/>
        </w:rPr>
        <w:footnoteRef/>
      </w:r>
      <w:r>
        <w:t xml:space="preserve"> </w:t>
      </w:r>
      <w:r w:rsidRPr="000D4033">
        <w:rPr>
          <w:rFonts w:ascii="Times New Roman" w:hAnsi="Times New Roman" w:cs="Times New Roman"/>
          <w:sz w:val="20"/>
          <w:szCs w:val="20"/>
        </w:rPr>
        <w:t xml:space="preserve">VENOSA, Silvo de Sá. </w:t>
      </w:r>
      <w:r w:rsidRPr="000D4033">
        <w:rPr>
          <w:rFonts w:ascii="Times New Roman" w:hAnsi="Times New Roman" w:cs="Times New Roman"/>
          <w:b/>
          <w:sz w:val="20"/>
          <w:szCs w:val="20"/>
        </w:rPr>
        <w:t xml:space="preserve">Direito Civil: teoria geral das obrigações e teoria geral dos contratos. </w:t>
      </w:r>
      <w:r>
        <w:rPr>
          <w:rFonts w:ascii="Times New Roman" w:hAnsi="Times New Roman" w:cs="Times New Roman"/>
          <w:sz w:val="20"/>
          <w:szCs w:val="20"/>
        </w:rPr>
        <w:t>7.</w:t>
      </w:r>
      <w:r w:rsidRPr="000D4033">
        <w:rPr>
          <w:rFonts w:ascii="Times New Roman" w:hAnsi="Times New Roman" w:cs="Times New Roman"/>
          <w:sz w:val="20"/>
          <w:szCs w:val="20"/>
        </w:rPr>
        <w:t>Ed. São Paulo: Atlas, 2012. (Coleção direito civil;v.2)</w:t>
      </w:r>
      <w:r>
        <w:rPr>
          <w:rFonts w:ascii="Times New Roman" w:hAnsi="Times New Roman" w:cs="Times New Roman"/>
          <w:sz w:val="20"/>
          <w:szCs w:val="20"/>
        </w:rPr>
        <w:t>.</w:t>
      </w:r>
      <w:r>
        <w:rPr>
          <w:sz w:val="20"/>
          <w:szCs w:val="20"/>
        </w:rPr>
        <w:t xml:space="preserve"> </w:t>
      </w:r>
      <w:r w:rsidRPr="000D4033">
        <w:rPr>
          <w:rFonts w:ascii="Times New Roman" w:hAnsi="Times New Roman" w:cs="Times New Roman"/>
          <w:sz w:val="20"/>
          <w:szCs w:val="20"/>
        </w:rPr>
        <w:t>Pág. 288.</w:t>
      </w:r>
    </w:p>
  </w:footnote>
  <w:footnote w:id="20">
    <w:p w:rsidR="000D4033" w:rsidRPr="00620DF8" w:rsidRDefault="000D4033" w:rsidP="00620DF8">
      <w:pPr>
        <w:spacing w:after="0" w:line="240" w:lineRule="auto"/>
        <w:ind w:left="0" w:firstLine="0"/>
        <w:rPr>
          <w:rFonts w:ascii="Times New Roman" w:hAnsi="Times New Roman" w:cs="Times New Roman"/>
          <w:sz w:val="24"/>
          <w:szCs w:val="24"/>
        </w:rPr>
      </w:pPr>
      <w:r>
        <w:rPr>
          <w:rStyle w:val="Refdenotaderodap"/>
        </w:rPr>
        <w:footnoteRef/>
      </w:r>
      <w:r>
        <w:t xml:space="preserve"> </w:t>
      </w:r>
      <w:r w:rsidR="00A61C5C" w:rsidRPr="00620DF8">
        <w:rPr>
          <w:rFonts w:ascii="Times New Roman" w:hAnsi="Times New Roman" w:cs="Times New Roman"/>
          <w:sz w:val="20"/>
          <w:szCs w:val="20"/>
        </w:rPr>
        <w:t xml:space="preserve">VENOSA, Silvo de Sá. </w:t>
      </w:r>
      <w:r w:rsidR="00A61C5C" w:rsidRPr="00620DF8">
        <w:rPr>
          <w:rFonts w:ascii="Times New Roman" w:hAnsi="Times New Roman" w:cs="Times New Roman"/>
          <w:b/>
          <w:sz w:val="20"/>
          <w:szCs w:val="20"/>
        </w:rPr>
        <w:t xml:space="preserve">Direito Civil: teoria geral das obrigações e teoria geral dos contratos. </w:t>
      </w:r>
      <w:r w:rsidR="00A61C5C" w:rsidRPr="00620DF8">
        <w:rPr>
          <w:rFonts w:ascii="Times New Roman" w:hAnsi="Times New Roman" w:cs="Times New Roman"/>
          <w:sz w:val="20"/>
          <w:szCs w:val="20"/>
        </w:rPr>
        <w:t>12. Ed. São Paulo: Atlas, 2012. (Coleção direito civil;v.2)</w:t>
      </w:r>
      <w:r w:rsidR="00620DF8" w:rsidRPr="00620DF8">
        <w:rPr>
          <w:rFonts w:ascii="Times New Roman" w:hAnsi="Times New Roman" w:cs="Times New Roman"/>
          <w:sz w:val="20"/>
          <w:szCs w:val="20"/>
        </w:rPr>
        <w:t xml:space="preserve"> </w:t>
      </w:r>
      <w:r w:rsidRPr="00620DF8">
        <w:rPr>
          <w:rFonts w:ascii="Times New Roman" w:hAnsi="Times New Roman" w:cs="Times New Roman"/>
          <w:sz w:val="20"/>
          <w:szCs w:val="20"/>
        </w:rPr>
        <w:t>pág. 290.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38" w:rsidRDefault="008C3A1D" w:rsidP="008C3A1D">
    <w:pPr>
      <w:pStyle w:val="Cabealho"/>
      <w:tabs>
        <w:tab w:val="left" w:pos="7797"/>
        <w:tab w:val="left" w:pos="7938"/>
      </w:tabs>
      <w:ind w:right="1274" w:hanging="141"/>
      <w:jc w:val="center"/>
    </w:pPr>
    <w:r>
      <w:rPr>
        <w:noProof/>
        <w:lang w:eastAsia="pt-BR"/>
      </w:rPr>
      <w:drawing>
        <wp:inline distT="0" distB="0" distL="0" distR="0" wp14:anchorId="4888C8A4" wp14:editId="428621A1">
          <wp:extent cx="20859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ADD"/>
    <w:multiLevelType w:val="hybridMultilevel"/>
    <w:tmpl w:val="8A9E74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AB4CA2"/>
    <w:multiLevelType w:val="hybridMultilevel"/>
    <w:tmpl w:val="D15C63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311380"/>
    <w:multiLevelType w:val="multilevel"/>
    <w:tmpl w:val="AB0C8C84"/>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EEF6071"/>
    <w:multiLevelType w:val="hybridMultilevel"/>
    <w:tmpl w:val="8EB8A7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F170860"/>
    <w:multiLevelType w:val="hybridMultilevel"/>
    <w:tmpl w:val="74AC5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56F78FF"/>
    <w:multiLevelType w:val="hybridMultilevel"/>
    <w:tmpl w:val="419C5C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38"/>
    <w:rsid w:val="000005CC"/>
    <w:rsid w:val="00003853"/>
    <w:rsid w:val="0000656B"/>
    <w:rsid w:val="00013081"/>
    <w:rsid w:val="000229E4"/>
    <w:rsid w:val="00040A46"/>
    <w:rsid w:val="0006724D"/>
    <w:rsid w:val="00095F81"/>
    <w:rsid w:val="000A7496"/>
    <w:rsid w:val="000D4033"/>
    <w:rsid w:val="000F1DCF"/>
    <w:rsid w:val="00130D9F"/>
    <w:rsid w:val="0013156E"/>
    <w:rsid w:val="001434D0"/>
    <w:rsid w:val="001B6534"/>
    <w:rsid w:val="001D4633"/>
    <w:rsid w:val="00207215"/>
    <w:rsid w:val="0024333A"/>
    <w:rsid w:val="00315786"/>
    <w:rsid w:val="00317C00"/>
    <w:rsid w:val="00320EBE"/>
    <w:rsid w:val="00322BBD"/>
    <w:rsid w:val="00357A4C"/>
    <w:rsid w:val="00363536"/>
    <w:rsid w:val="0037533D"/>
    <w:rsid w:val="003E2638"/>
    <w:rsid w:val="003E5962"/>
    <w:rsid w:val="003F53F1"/>
    <w:rsid w:val="004140C6"/>
    <w:rsid w:val="004258B1"/>
    <w:rsid w:val="00451D2D"/>
    <w:rsid w:val="00453991"/>
    <w:rsid w:val="0046568A"/>
    <w:rsid w:val="00473DCE"/>
    <w:rsid w:val="004B1440"/>
    <w:rsid w:val="004C1D5B"/>
    <w:rsid w:val="0050604F"/>
    <w:rsid w:val="00520F4C"/>
    <w:rsid w:val="0052688E"/>
    <w:rsid w:val="0053043E"/>
    <w:rsid w:val="005508E3"/>
    <w:rsid w:val="005874AC"/>
    <w:rsid w:val="005C055C"/>
    <w:rsid w:val="005C4DC3"/>
    <w:rsid w:val="005E52F4"/>
    <w:rsid w:val="00611830"/>
    <w:rsid w:val="006209FA"/>
    <w:rsid w:val="00620DF8"/>
    <w:rsid w:val="00626446"/>
    <w:rsid w:val="0062769A"/>
    <w:rsid w:val="00657EAD"/>
    <w:rsid w:val="00672D3E"/>
    <w:rsid w:val="006C2B67"/>
    <w:rsid w:val="007147F8"/>
    <w:rsid w:val="00727D90"/>
    <w:rsid w:val="00730A83"/>
    <w:rsid w:val="007552EC"/>
    <w:rsid w:val="00757CA8"/>
    <w:rsid w:val="007B6C48"/>
    <w:rsid w:val="007E5C4F"/>
    <w:rsid w:val="008C3A1D"/>
    <w:rsid w:val="009469A2"/>
    <w:rsid w:val="009B63FC"/>
    <w:rsid w:val="009F39B8"/>
    <w:rsid w:val="00A15DD1"/>
    <w:rsid w:val="00A61C5C"/>
    <w:rsid w:val="00A657A1"/>
    <w:rsid w:val="00A97101"/>
    <w:rsid w:val="00B067D7"/>
    <w:rsid w:val="00B91921"/>
    <w:rsid w:val="00BA500C"/>
    <w:rsid w:val="00BC655F"/>
    <w:rsid w:val="00BD6EC4"/>
    <w:rsid w:val="00C276A4"/>
    <w:rsid w:val="00C27D16"/>
    <w:rsid w:val="00C34354"/>
    <w:rsid w:val="00C673B2"/>
    <w:rsid w:val="00C8492F"/>
    <w:rsid w:val="00CA574B"/>
    <w:rsid w:val="00CC0D38"/>
    <w:rsid w:val="00CC31C4"/>
    <w:rsid w:val="00D42B3D"/>
    <w:rsid w:val="00DB42EC"/>
    <w:rsid w:val="00DD3635"/>
    <w:rsid w:val="00E87597"/>
    <w:rsid w:val="00F37814"/>
    <w:rsid w:val="00F42621"/>
    <w:rsid w:val="00F452F4"/>
    <w:rsid w:val="00F51413"/>
    <w:rsid w:val="00F729F8"/>
    <w:rsid w:val="00FC35DD"/>
    <w:rsid w:val="00FE5529"/>
    <w:rsid w:val="00FE6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ind w:lef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0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0D38"/>
  </w:style>
  <w:style w:type="paragraph" w:styleId="Rodap">
    <w:name w:val="footer"/>
    <w:basedOn w:val="Normal"/>
    <w:link w:val="RodapChar"/>
    <w:uiPriority w:val="99"/>
    <w:unhideWhenUsed/>
    <w:rsid w:val="00CC0D38"/>
    <w:pPr>
      <w:tabs>
        <w:tab w:val="center" w:pos="4252"/>
        <w:tab w:val="right" w:pos="8504"/>
      </w:tabs>
      <w:spacing w:after="0" w:line="240" w:lineRule="auto"/>
    </w:pPr>
  </w:style>
  <w:style w:type="character" w:customStyle="1" w:styleId="RodapChar">
    <w:name w:val="Rodapé Char"/>
    <w:basedOn w:val="Fontepargpadro"/>
    <w:link w:val="Rodap"/>
    <w:uiPriority w:val="99"/>
    <w:rsid w:val="00CC0D38"/>
  </w:style>
  <w:style w:type="paragraph" w:styleId="Textodebalo">
    <w:name w:val="Balloon Text"/>
    <w:basedOn w:val="Normal"/>
    <w:link w:val="TextodebaloChar"/>
    <w:uiPriority w:val="99"/>
    <w:semiHidden/>
    <w:unhideWhenUsed/>
    <w:rsid w:val="008C3A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A1D"/>
    <w:rPr>
      <w:rFonts w:ascii="Tahoma" w:hAnsi="Tahoma" w:cs="Tahoma"/>
      <w:sz w:val="16"/>
      <w:szCs w:val="16"/>
    </w:rPr>
  </w:style>
  <w:style w:type="paragraph" w:styleId="PargrafodaLista">
    <w:name w:val="List Paragraph"/>
    <w:basedOn w:val="Normal"/>
    <w:uiPriority w:val="34"/>
    <w:qFormat/>
    <w:rsid w:val="008C3A1D"/>
    <w:pPr>
      <w:ind w:left="720"/>
      <w:contextualSpacing/>
      <w:jc w:val="center"/>
    </w:pPr>
  </w:style>
  <w:style w:type="paragraph" w:styleId="Textodenotaderodap">
    <w:name w:val="footnote text"/>
    <w:basedOn w:val="Normal"/>
    <w:link w:val="TextodenotaderodapChar"/>
    <w:uiPriority w:val="99"/>
    <w:semiHidden/>
    <w:unhideWhenUsed/>
    <w:rsid w:val="005E52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52F4"/>
    <w:rPr>
      <w:sz w:val="20"/>
      <w:szCs w:val="20"/>
    </w:rPr>
  </w:style>
  <w:style w:type="character" w:styleId="Refdenotaderodap">
    <w:name w:val="footnote reference"/>
    <w:basedOn w:val="Fontepargpadro"/>
    <w:uiPriority w:val="99"/>
    <w:semiHidden/>
    <w:unhideWhenUsed/>
    <w:rsid w:val="005E52F4"/>
    <w:rPr>
      <w:vertAlign w:val="superscript"/>
    </w:rPr>
  </w:style>
  <w:style w:type="character" w:styleId="Hyperlink">
    <w:name w:val="Hyperlink"/>
    <w:basedOn w:val="Fontepargpadro"/>
    <w:uiPriority w:val="99"/>
    <w:semiHidden/>
    <w:unhideWhenUsed/>
    <w:rsid w:val="003753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ind w:lef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0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0D38"/>
  </w:style>
  <w:style w:type="paragraph" w:styleId="Rodap">
    <w:name w:val="footer"/>
    <w:basedOn w:val="Normal"/>
    <w:link w:val="RodapChar"/>
    <w:uiPriority w:val="99"/>
    <w:unhideWhenUsed/>
    <w:rsid w:val="00CC0D38"/>
    <w:pPr>
      <w:tabs>
        <w:tab w:val="center" w:pos="4252"/>
        <w:tab w:val="right" w:pos="8504"/>
      </w:tabs>
      <w:spacing w:after="0" w:line="240" w:lineRule="auto"/>
    </w:pPr>
  </w:style>
  <w:style w:type="character" w:customStyle="1" w:styleId="RodapChar">
    <w:name w:val="Rodapé Char"/>
    <w:basedOn w:val="Fontepargpadro"/>
    <w:link w:val="Rodap"/>
    <w:uiPriority w:val="99"/>
    <w:rsid w:val="00CC0D38"/>
  </w:style>
  <w:style w:type="paragraph" w:styleId="Textodebalo">
    <w:name w:val="Balloon Text"/>
    <w:basedOn w:val="Normal"/>
    <w:link w:val="TextodebaloChar"/>
    <w:uiPriority w:val="99"/>
    <w:semiHidden/>
    <w:unhideWhenUsed/>
    <w:rsid w:val="008C3A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A1D"/>
    <w:rPr>
      <w:rFonts w:ascii="Tahoma" w:hAnsi="Tahoma" w:cs="Tahoma"/>
      <w:sz w:val="16"/>
      <w:szCs w:val="16"/>
    </w:rPr>
  </w:style>
  <w:style w:type="paragraph" w:styleId="PargrafodaLista">
    <w:name w:val="List Paragraph"/>
    <w:basedOn w:val="Normal"/>
    <w:uiPriority w:val="34"/>
    <w:qFormat/>
    <w:rsid w:val="008C3A1D"/>
    <w:pPr>
      <w:ind w:left="720"/>
      <w:contextualSpacing/>
      <w:jc w:val="center"/>
    </w:pPr>
  </w:style>
  <w:style w:type="paragraph" w:styleId="Textodenotaderodap">
    <w:name w:val="footnote text"/>
    <w:basedOn w:val="Normal"/>
    <w:link w:val="TextodenotaderodapChar"/>
    <w:uiPriority w:val="99"/>
    <w:semiHidden/>
    <w:unhideWhenUsed/>
    <w:rsid w:val="005E52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52F4"/>
    <w:rPr>
      <w:sz w:val="20"/>
      <w:szCs w:val="20"/>
    </w:rPr>
  </w:style>
  <w:style w:type="character" w:styleId="Refdenotaderodap">
    <w:name w:val="footnote reference"/>
    <w:basedOn w:val="Fontepargpadro"/>
    <w:uiPriority w:val="99"/>
    <w:semiHidden/>
    <w:unhideWhenUsed/>
    <w:rsid w:val="005E52F4"/>
    <w:rPr>
      <w:vertAlign w:val="superscript"/>
    </w:rPr>
  </w:style>
  <w:style w:type="character" w:styleId="Hyperlink">
    <w:name w:val="Hyperlink"/>
    <w:basedOn w:val="Fontepargpadro"/>
    <w:uiPriority w:val="99"/>
    <w:semiHidden/>
    <w:unhideWhenUsed/>
    <w:rsid w:val="00375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leis/2002/l10406.htm" TargetMode="External"/><Relationship Id="rId1" Type="http://schemas.openxmlformats.org/officeDocument/2006/relationships/hyperlink" Target="http://www.planalto.gov.br/ccivil_03/leis/2002/l1040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1CD3-01EF-45E7-925A-7D7FB934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13</Pages>
  <Words>4066</Words>
  <Characters>21958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Pinheiro</dc:creator>
  <cp:lastModifiedBy>Mariane Pinheiro</cp:lastModifiedBy>
  <cp:revision>17</cp:revision>
  <dcterms:created xsi:type="dcterms:W3CDTF">2013-10-30T00:19:00Z</dcterms:created>
  <dcterms:modified xsi:type="dcterms:W3CDTF">2017-12-07T11:37:00Z</dcterms:modified>
</cp:coreProperties>
</file>