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F1" w:rsidRDefault="00911AF1" w:rsidP="00911A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-3810</wp:posOffset>
            </wp:positionV>
            <wp:extent cx="2457450" cy="981075"/>
            <wp:effectExtent l="0" t="0" r="0" b="9525"/>
            <wp:wrapNone/>
            <wp:docPr id="2" name="Imagem 2" descr="C:\Users\Taninh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inha\Desktop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F1" w:rsidRDefault="00911AF1" w:rsidP="00911AF1">
      <w:pPr>
        <w:jc w:val="center"/>
        <w:rPr>
          <w:rFonts w:ascii="Arial" w:hAnsi="Arial" w:cs="Arial"/>
          <w:sz w:val="24"/>
          <w:szCs w:val="24"/>
        </w:rPr>
      </w:pPr>
    </w:p>
    <w:p w:rsidR="00911AF1" w:rsidRDefault="00911AF1" w:rsidP="00911AF1">
      <w:pPr>
        <w:jc w:val="center"/>
        <w:rPr>
          <w:rFonts w:ascii="Arial" w:hAnsi="Arial" w:cs="Arial"/>
          <w:sz w:val="24"/>
          <w:szCs w:val="24"/>
        </w:rPr>
      </w:pPr>
    </w:p>
    <w:p w:rsidR="00911AF1" w:rsidRDefault="00911AF1" w:rsidP="00911AF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11AF1" w:rsidRDefault="00911AF1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DIREITO 2º SEMESTRE</w:t>
      </w:r>
    </w:p>
    <w:p w:rsidR="00911AF1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DOCENTE: CESAR AUGUSTO CUSIN</w:t>
      </w:r>
    </w:p>
    <w:p w:rsidR="00911AF1" w:rsidRDefault="00911AF1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911AF1" w:rsidRDefault="00911AF1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Pr="00911AF1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HENRIQUE FREIRE ROCHA</w:t>
      </w:r>
    </w:p>
    <w:p w:rsidR="007B3B92" w:rsidRDefault="00A36B36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DAMIÃO DANIEL RODRIGUES DE AZEVEDO</w:t>
      </w: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7B3B92" w:rsidRDefault="007B3B92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3B92">
        <w:rPr>
          <w:rFonts w:ascii="Arial" w:hAnsi="Arial" w:cs="Arial"/>
          <w:b/>
          <w:sz w:val="24"/>
          <w:szCs w:val="24"/>
        </w:rPr>
        <w:t xml:space="preserve">Estatuto do </w:t>
      </w:r>
      <w:r w:rsidR="0026068A">
        <w:rPr>
          <w:rFonts w:ascii="Arial" w:hAnsi="Arial" w:cs="Arial"/>
          <w:b/>
          <w:sz w:val="24"/>
          <w:szCs w:val="24"/>
        </w:rPr>
        <w:t>I</w:t>
      </w:r>
      <w:r w:rsidRPr="007B3B92">
        <w:rPr>
          <w:rFonts w:ascii="Arial" w:hAnsi="Arial" w:cs="Arial"/>
          <w:b/>
          <w:sz w:val="24"/>
          <w:szCs w:val="24"/>
        </w:rPr>
        <w:t>doso</w:t>
      </w:r>
      <w:r>
        <w:rPr>
          <w:rFonts w:ascii="Arial" w:hAnsi="Arial" w:cs="Arial"/>
          <w:b/>
          <w:sz w:val="24"/>
          <w:szCs w:val="24"/>
        </w:rPr>
        <w:t>: g</w:t>
      </w:r>
      <w:r w:rsidRPr="007B3B92">
        <w:rPr>
          <w:rFonts w:ascii="Arial" w:hAnsi="Arial" w:cs="Arial"/>
          <w:b/>
          <w:sz w:val="24"/>
          <w:szCs w:val="24"/>
        </w:rPr>
        <w:t>arantia</w:t>
      </w:r>
      <w:r>
        <w:rPr>
          <w:rFonts w:ascii="Arial" w:hAnsi="Arial" w:cs="Arial"/>
          <w:b/>
          <w:sz w:val="24"/>
          <w:szCs w:val="24"/>
        </w:rPr>
        <w:t xml:space="preserve"> dos direitos fundamentais ao </w:t>
      </w:r>
      <w:r w:rsidR="00501CE0">
        <w:rPr>
          <w:rFonts w:ascii="Arial" w:hAnsi="Arial" w:cs="Arial"/>
          <w:b/>
          <w:sz w:val="24"/>
          <w:szCs w:val="24"/>
        </w:rPr>
        <w:t>p</w:t>
      </w:r>
      <w:r w:rsidRPr="007B3B92">
        <w:rPr>
          <w:rFonts w:ascii="Arial" w:hAnsi="Arial" w:cs="Arial"/>
          <w:b/>
          <w:sz w:val="24"/>
          <w:szCs w:val="24"/>
        </w:rPr>
        <w:t>úb</w:t>
      </w:r>
      <w:r>
        <w:rPr>
          <w:rFonts w:ascii="Arial" w:hAnsi="Arial" w:cs="Arial"/>
          <w:b/>
          <w:sz w:val="24"/>
          <w:szCs w:val="24"/>
        </w:rPr>
        <w:t>l</w:t>
      </w:r>
      <w:r w:rsidR="00501CE0">
        <w:rPr>
          <w:rFonts w:ascii="Arial" w:hAnsi="Arial" w:cs="Arial"/>
          <w:b/>
          <w:sz w:val="24"/>
          <w:szCs w:val="24"/>
        </w:rPr>
        <w:t>ico da terceira i</w:t>
      </w:r>
      <w:r w:rsidRPr="007B3B92">
        <w:rPr>
          <w:rFonts w:ascii="Arial" w:hAnsi="Arial" w:cs="Arial"/>
          <w:b/>
          <w:sz w:val="24"/>
          <w:szCs w:val="24"/>
        </w:rPr>
        <w:t>dade.</w:t>
      </w: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Juazeiro do Norte</w:t>
      </w:r>
    </w:p>
    <w:p w:rsidR="00501CE0" w:rsidRDefault="00501CE0" w:rsidP="007B3B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</w:t>
      </w:r>
    </w:p>
    <w:p w:rsidR="00501CE0" w:rsidRDefault="00501CE0" w:rsidP="00A36B36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501CE0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A36B36" w:rsidRDefault="00A36B36" w:rsidP="00A36B3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01CE0" w:rsidRDefault="00501CE0" w:rsidP="00A36B3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números divulgados pela ultima Pesquisa Nacional por Amostra de Domicílios (Pnad) realizada em 2013 mostra a tendência da sociedade de envelhecimento da população brasileira. Com isso, constata-se a necessidade de analisar o papel do estatuto do idoso como garantidor de melhorias </w:t>
      </w:r>
      <w:r w:rsidR="00B178E9">
        <w:rPr>
          <w:rFonts w:ascii="Arial" w:hAnsi="Arial" w:cs="Arial"/>
          <w:sz w:val="24"/>
          <w:szCs w:val="24"/>
        </w:rPr>
        <w:t xml:space="preserve">na locomoção, saúde, lazer e participação nas politicas publicas </w:t>
      </w:r>
      <w:proofErr w:type="gramStart"/>
      <w:r w:rsidR="00B178E9">
        <w:rPr>
          <w:rFonts w:ascii="Arial" w:hAnsi="Arial" w:cs="Arial"/>
          <w:sz w:val="24"/>
          <w:szCs w:val="24"/>
        </w:rPr>
        <w:t>do pais</w:t>
      </w:r>
      <w:proofErr w:type="gramEnd"/>
      <w:r w:rsidR="00B178E9">
        <w:rPr>
          <w:rFonts w:ascii="Arial" w:hAnsi="Arial" w:cs="Arial"/>
          <w:sz w:val="24"/>
          <w:szCs w:val="24"/>
        </w:rPr>
        <w:t>.</w:t>
      </w: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C6053" w:rsidRDefault="008C6053" w:rsidP="007A70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96D36" w:rsidRDefault="00296D36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3B92">
        <w:rPr>
          <w:rFonts w:ascii="Arial" w:hAnsi="Arial" w:cs="Arial"/>
          <w:b/>
          <w:sz w:val="24"/>
          <w:szCs w:val="24"/>
        </w:rPr>
        <w:lastRenderedPageBreak/>
        <w:t xml:space="preserve">ESTATUTO DO </w:t>
      </w:r>
      <w:r>
        <w:rPr>
          <w:rFonts w:ascii="Arial" w:hAnsi="Arial" w:cs="Arial"/>
          <w:b/>
          <w:sz w:val="24"/>
          <w:szCs w:val="24"/>
        </w:rPr>
        <w:t>I</w:t>
      </w:r>
      <w:r w:rsidRPr="007B3B92">
        <w:rPr>
          <w:rFonts w:ascii="Arial" w:hAnsi="Arial" w:cs="Arial"/>
          <w:b/>
          <w:sz w:val="24"/>
          <w:szCs w:val="24"/>
        </w:rPr>
        <w:t>DOSO</w:t>
      </w:r>
      <w:r>
        <w:rPr>
          <w:rFonts w:ascii="Arial" w:hAnsi="Arial" w:cs="Arial"/>
          <w:b/>
          <w:sz w:val="24"/>
          <w:szCs w:val="24"/>
        </w:rPr>
        <w:t>: G</w:t>
      </w:r>
      <w:r w:rsidRPr="007B3B92">
        <w:rPr>
          <w:rFonts w:ascii="Arial" w:hAnsi="Arial" w:cs="Arial"/>
          <w:b/>
          <w:sz w:val="24"/>
          <w:szCs w:val="24"/>
        </w:rPr>
        <w:t>ARANTIA</w:t>
      </w:r>
      <w:r>
        <w:rPr>
          <w:rFonts w:ascii="Arial" w:hAnsi="Arial" w:cs="Arial"/>
          <w:b/>
          <w:sz w:val="24"/>
          <w:szCs w:val="24"/>
        </w:rPr>
        <w:t xml:space="preserve"> DOS DIREITOS FUNDAMENTAIS AO P</w:t>
      </w:r>
      <w:r w:rsidRPr="007B3B92">
        <w:rPr>
          <w:rFonts w:ascii="Arial" w:hAnsi="Arial" w:cs="Arial"/>
          <w:b/>
          <w:sz w:val="24"/>
          <w:szCs w:val="24"/>
        </w:rPr>
        <w:t>ÚB</w:t>
      </w:r>
      <w:r>
        <w:rPr>
          <w:rFonts w:ascii="Arial" w:hAnsi="Arial" w:cs="Arial"/>
          <w:b/>
          <w:sz w:val="24"/>
          <w:szCs w:val="24"/>
        </w:rPr>
        <w:t>LICO DA TERCEIRA I</w:t>
      </w:r>
      <w:r w:rsidRPr="007B3B92">
        <w:rPr>
          <w:rFonts w:ascii="Arial" w:hAnsi="Arial" w:cs="Arial"/>
          <w:b/>
          <w:sz w:val="24"/>
          <w:szCs w:val="24"/>
        </w:rPr>
        <w:t>DADE.</w:t>
      </w:r>
    </w:p>
    <w:p w:rsidR="00296D36" w:rsidRDefault="00296D36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6D36" w:rsidRPr="00296D36" w:rsidRDefault="00296D36" w:rsidP="00296D3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296D36">
        <w:rPr>
          <w:rFonts w:ascii="Arial" w:hAnsi="Arial" w:cs="Arial"/>
          <w:sz w:val="24"/>
          <w:szCs w:val="24"/>
        </w:rPr>
        <w:t>Carlos Henrique Freire Rocha</w:t>
      </w:r>
    </w:p>
    <w:p w:rsidR="00296D36" w:rsidRPr="00296D36" w:rsidRDefault="00296D36" w:rsidP="00296D3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Damião Daniel Rodrigues de Azevedo</w:t>
      </w:r>
    </w:p>
    <w:p w:rsidR="00296D36" w:rsidRDefault="00296D36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6D36" w:rsidRPr="00516620" w:rsidRDefault="00296D36" w:rsidP="0051662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RESUMO</w:t>
      </w:r>
      <w:r w:rsidR="00516620">
        <w:rPr>
          <w:rFonts w:ascii="Arial" w:hAnsi="Arial" w:cs="Arial"/>
          <w:b/>
          <w:sz w:val="24"/>
          <w:szCs w:val="24"/>
        </w:rPr>
        <w:t xml:space="preserve">: </w:t>
      </w:r>
      <w:r w:rsidRPr="00B1609D">
        <w:rPr>
          <w:rFonts w:ascii="Arial" w:hAnsi="Arial" w:cs="Arial"/>
          <w:sz w:val="20"/>
          <w:szCs w:val="20"/>
        </w:rPr>
        <w:t>O presente trabalho tem por objetivo entender o que representa o estatu</w:t>
      </w:r>
      <w:r w:rsidR="008E6E1F" w:rsidRPr="00B1609D">
        <w:rPr>
          <w:rFonts w:ascii="Arial" w:hAnsi="Arial" w:cs="Arial"/>
          <w:sz w:val="20"/>
          <w:szCs w:val="20"/>
        </w:rPr>
        <w:t>to do idoso como garantidor de meios acessíveis ao idoso em face às restrições que os mesmos enfrentam diante de sua limitação física e psíquica. É de suma importância compreender o papel do estatuto como meio de inclusão das pessoas com mais de 60 anos no âmbito social</w:t>
      </w:r>
      <w:r w:rsidR="008B081E" w:rsidRPr="00B1609D">
        <w:rPr>
          <w:rFonts w:ascii="Arial" w:hAnsi="Arial" w:cs="Arial"/>
          <w:sz w:val="20"/>
          <w:szCs w:val="20"/>
        </w:rPr>
        <w:t xml:space="preserve">, destaca-se também </w:t>
      </w:r>
      <w:r w:rsidR="001202F5" w:rsidRPr="00B1609D">
        <w:rPr>
          <w:rFonts w:ascii="Arial" w:hAnsi="Arial" w:cs="Arial"/>
          <w:sz w:val="20"/>
          <w:szCs w:val="20"/>
        </w:rPr>
        <w:t xml:space="preserve">as mudanças ocorridas na sociedade brasileira nos últimos anos, entre as quais, a transição de uma sociedade jovem para uma cada vez mais velha. Segundo estimativas da Organização Mundial de Saúde (OMS) o </w:t>
      </w:r>
      <w:r w:rsidR="0008077D" w:rsidRPr="00B1609D">
        <w:rPr>
          <w:rFonts w:ascii="Arial" w:hAnsi="Arial" w:cs="Arial"/>
          <w:sz w:val="20"/>
          <w:szCs w:val="20"/>
        </w:rPr>
        <w:t xml:space="preserve">Brasil será o sexto país com o maior número de idosos já em 2025. Assim é imprescindível compreender esse novo fenômeno vivenciado pela população brasileira, para que se </w:t>
      </w:r>
      <w:r w:rsidR="00DB5247" w:rsidRPr="00B1609D">
        <w:rPr>
          <w:rFonts w:ascii="Arial" w:hAnsi="Arial" w:cs="Arial"/>
          <w:sz w:val="20"/>
          <w:szCs w:val="20"/>
        </w:rPr>
        <w:t>possam</w:t>
      </w:r>
      <w:r w:rsidR="0008077D" w:rsidRPr="00B1609D">
        <w:rPr>
          <w:rFonts w:ascii="Arial" w:hAnsi="Arial" w:cs="Arial"/>
          <w:sz w:val="20"/>
          <w:szCs w:val="20"/>
        </w:rPr>
        <w:t xml:space="preserve"> ter estruturas publicas </w:t>
      </w:r>
      <w:proofErr w:type="gramStart"/>
      <w:r w:rsidR="00DB5247" w:rsidRPr="00B1609D">
        <w:rPr>
          <w:rFonts w:ascii="Arial" w:hAnsi="Arial" w:cs="Arial"/>
          <w:sz w:val="20"/>
          <w:szCs w:val="20"/>
        </w:rPr>
        <w:t>adequadas a essa</w:t>
      </w:r>
      <w:proofErr w:type="gramEnd"/>
      <w:r w:rsidR="0008077D" w:rsidRPr="00B1609D">
        <w:rPr>
          <w:rFonts w:ascii="Arial" w:hAnsi="Arial" w:cs="Arial"/>
          <w:sz w:val="20"/>
          <w:szCs w:val="20"/>
        </w:rPr>
        <w:t xml:space="preserve"> nova realidade.. </w:t>
      </w:r>
      <w:r w:rsidR="00DB5247" w:rsidRPr="00B1609D">
        <w:rPr>
          <w:rFonts w:ascii="Arial" w:hAnsi="Arial" w:cs="Arial"/>
          <w:sz w:val="20"/>
          <w:szCs w:val="20"/>
        </w:rPr>
        <w:t xml:space="preserve">Neste cenário, a tutela jurídica trazida pela lei 10.741, de 1° de outubro de 2003 (Estatuto do Idoso) ao publico da terceira idade é indispensável na luta por melhores condições de acessibilidade aos serviços sociais destinados </w:t>
      </w:r>
      <w:proofErr w:type="gramStart"/>
      <w:r w:rsidR="00DB5247" w:rsidRPr="00B1609D">
        <w:rPr>
          <w:rFonts w:ascii="Arial" w:hAnsi="Arial" w:cs="Arial"/>
          <w:sz w:val="20"/>
          <w:szCs w:val="20"/>
        </w:rPr>
        <w:t>as</w:t>
      </w:r>
      <w:proofErr w:type="gramEnd"/>
      <w:r w:rsidR="00DB5247" w:rsidRPr="00B1609D">
        <w:rPr>
          <w:rFonts w:ascii="Arial" w:hAnsi="Arial" w:cs="Arial"/>
          <w:sz w:val="20"/>
          <w:szCs w:val="20"/>
        </w:rPr>
        <w:t xml:space="preserve"> pessoas com mais de 60 anos.</w:t>
      </w:r>
    </w:p>
    <w:p w:rsidR="00296D36" w:rsidRDefault="00296D36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96D36" w:rsidRPr="00DB5247" w:rsidRDefault="00DB5247" w:rsidP="008C605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</w:t>
      </w:r>
      <w:r w:rsidR="00516620">
        <w:rPr>
          <w:rFonts w:ascii="Arial" w:hAnsi="Arial" w:cs="Arial"/>
          <w:sz w:val="24"/>
          <w:szCs w:val="24"/>
        </w:rPr>
        <w:t>lavras-Chave: Estatuto do Idoso. Inclusão. Transição.</w:t>
      </w:r>
      <w:r>
        <w:rPr>
          <w:rFonts w:ascii="Arial" w:hAnsi="Arial" w:cs="Arial"/>
          <w:sz w:val="24"/>
          <w:szCs w:val="24"/>
        </w:rPr>
        <w:t xml:space="preserve"> </w:t>
      </w:r>
      <w:r w:rsidR="005166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struturas</w:t>
      </w:r>
      <w:r w:rsidR="0051662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516620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ei.</w:t>
      </w:r>
    </w:p>
    <w:p w:rsidR="00296D36" w:rsidRDefault="00296D36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C6053" w:rsidRPr="008C6053" w:rsidRDefault="007A70CF" w:rsidP="008C605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 w:rsidR="008C6053" w:rsidRPr="008C6053">
        <w:rPr>
          <w:rFonts w:ascii="Arial" w:hAnsi="Arial" w:cs="Arial"/>
          <w:b/>
          <w:sz w:val="24"/>
          <w:szCs w:val="24"/>
        </w:rPr>
        <w:t xml:space="preserve"> INTRODUÇÃO</w:t>
      </w:r>
    </w:p>
    <w:p w:rsidR="008C6053" w:rsidRDefault="008C6053" w:rsidP="00DB524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12DF" w:rsidRDefault="00AD286F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população brasileira vive u</w:t>
      </w:r>
      <w:r w:rsidR="005A7827">
        <w:rPr>
          <w:rFonts w:ascii="Arial" w:hAnsi="Arial" w:cs="Arial"/>
          <w:sz w:val="24"/>
          <w:szCs w:val="24"/>
        </w:rPr>
        <w:t>m momento de transição, com o aumento da expectativa de vida e</w:t>
      </w:r>
      <w:r w:rsidR="00B178E9">
        <w:rPr>
          <w:rFonts w:ascii="Arial" w:hAnsi="Arial" w:cs="Arial"/>
          <w:sz w:val="24"/>
          <w:szCs w:val="24"/>
        </w:rPr>
        <w:t>,</w:t>
      </w:r>
      <w:r w:rsidR="005A7827">
        <w:rPr>
          <w:rFonts w:ascii="Arial" w:hAnsi="Arial" w:cs="Arial"/>
          <w:sz w:val="24"/>
          <w:szCs w:val="24"/>
        </w:rPr>
        <w:t xml:space="preserve"> consequentemente aumento do percentual de idosos</w:t>
      </w:r>
      <w:r w:rsidR="007A70CF">
        <w:rPr>
          <w:rFonts w:ascii="Arial" w:hAnsi="Arial" w:cs="Arial"/>
          <w:sz w:val="24"/>
          <w:szCs w:val="24"/>
        </w:rPr>
        <w:t>,</w:t>
      </w:r>
      <w:r w:rsidR="005A7827">
        <w:rPr>
          <w:rFonts w:ascii="Arial" w:hAnsi="Arial" w:cs="Arial"/>
          <w:sz w:val="24"/>
          <w:szCs w:val="24"/>
        </w:rPr>
        <w:t xml:space="preserve"> surgem novos desafios para garantir uma estrutura social que garanta aos mesmos viverem com qualidade e dignidade</w:t>
      </w:r>
      <w:r w:rsidR="005512DF">
        <w:rPr>
          <w:rFonts w:ascii="Arial" w:hAnsi="Arial" w:cs="Arial"/>
          <w:sz w:val="24"/>
          <w:szCs w:val="24"/>
        </w:rPr>
        <w:t>,</w:t>
      </w:r>
      <w:r w:rsidR="005A7827">
        <w:rPr>
          <w:rFonts w:ascii="Arial" w:hAnsi="Arial" w:cs="Arial"/>
          <w:sz w:val="24"/>
          <w:szCs w:val="24"/>
        </w:rPr>
        <w:t xml:space="preserve"> essa nova etapa da vida</w:t>
      </w:r>
      <w:r w:rsidR="005512DF">
        <w:rPr>
          <w:rFonts w:ascii="Arial" w:hAnsi="Arial" w:cs="Arial"/>
          <w:sz w:val="24"/>
          <w:szCs w:val="24"/>
        </w:rPr>
        <w:t>.</w:t>
      </w:r>
    </w:p>
    <w:p w:rsidR="005E1481" w:rsidRDefault="005512DF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7849">
        <w:rPr>
          <w:rFonts w:ascii="Arial" w:hAnsi="Arial" w:cs="Arial"/>
          <w:sz w:val="24"/>
          <w:szCs w:val="24"/>
        </w:rPr>
        <w:t>O Estatuto do Idoso</w:t>
      </w:r>
      <w:r w:rsidR="00F47849" w:rsidRPr="002C312D">
        <w:rPr>
          <w:rFonts w:ascii="Arial" w:hAnsi="Arial" w:cs="Arial"/>
          <w:sz w:val="24"/>
          <w:szCs w:val="24"/>
        </w:rPr>
        <w:t xml:space="preserve"> em seu artigo 3º das Disposições Preliminares estabelece que: “é obrigação da família, da comunidade, da sociedade e do poder público assegurar ao idoso, com absoluta prioridade, a efetivação do direito à vida, à saúde, à alimentação, à educação, à cultura, ao esporte, ao centro de formação, treinamento e aperfeiçoamento</w:t>
      </w:r>
      <w:r w:rsidR="00F47849">
        <w:rPr>
          <w:rFonts w:ascii="Arial" w:hAnsi="Arial" w:cs="Arial"/>
          <w:sz w:val="24"/>
          <w:szCs w:val="24"/>
        </w:rPr>
        <w:t>, ao</w:t>
      </w:r>
      <w:r w:rsidR="00F47849" w:rsidRPr="002C312D">
        <w:rPr>
          <w:rFonts w:ascii="Arial" w:hAnsi="Arial" w:cs="Arial"/>
          <w:sz w:val="24"/>
          <w:szCs w:val="24"/>
        </w:rPr>
        <w:t xml:space="preserve"> lazer, ao trabalho, à cidadania, à liberdade, à dignidade, ao respeito, e à convivência familiar e comunitária”.</w:t>
      </w:r>
      <w:r w:rsidR="005C5610">
        <w:rPr>
          <w:rFonts w:ascii="Arial" w:hAnsi="Arial" w:cs="Arial"/>
          <w:sz w:val="24"/>
          <w:szCs w:val="24"/>
        </w:rPr>
        <w:t xml:space="preserve"> BRASIL (2003)</w:t>
      </w:r>
    </w:p>
    <w:p w:rsidR="00501CE0" w:rsidRDefault="00B178E9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barreiras enfrentadas pelo idoso são incontestáveis, seja pela falta de conhecimento dos direitos garantidos pela lei n° 10.741, de 1° de outubro de 2003</w:t>
      </w:r>
      <w:r w:rsidR="00D71D46">
        <w:rPr>
          <w:rFonts w:ascii="Arial" w:hAnsi="Arial" w:cs="Arial"/>
          <w:sz w:val="24"/>
          <w:szCs w:val="24"/>
        </w:rPr>
        <w:t xml:space="preserve"> </w:t>
      </w:r>
      <w:r w:rsidR="00D71D46">
        <w:rPr>
          <w:rFonts w:ascii="Arial" w:hAnsi="Arial" w:cs="Arial"/>
          <w:sz w:val="24"/>
          <w:szCs w:val="24"/>
        </w:rPr>
        <w:lastRenderedPageBreak/>
        <w:t>(Estatuto do Idoso)</w:t>
      </w:r>
      <w:r>
        <w:rPr>
          <w:rFonts w:ascii="Arial" w:hAnsi="Arial" w:cs="Arial"/>
          <w:sz w:val="24"/>
          <w:szCs w:val="24"/>
        </w:rPr>
        <w:t>, seja pela falt</w:t>
      </w:r>
      <w:r w:rsidR="004D2250">
        <w:rPr>
          <w:rFonts w:ascii="Arial" w:hAnsi="Arial" w:cs="Arial"/>
          <w:sz w:val="24"/>
          <w:szCs w:val="24"/>
        </w:rPr>
        <w:t>a de estrutura adequada que garanta a acessibilidade aos idosos.</w:t>
      </w:r>
      <w:r w:rsidR="007A70CF">
        <w:rPr>
          <w:rFonts w:ascii="Arial" w:hAnsi="Arial" w:cs="Arial"/>
          <w:sz w:val="24"/>
          <w:szCs w:val="24"/>
        </w:rPr>
        <w:t xml:space="preserve"> Dessa forma o estatuto do idoso tem servido como instrumento de fiscalização e efetivação das políticas públicas desenvolvidas para melhoria da qualidade de vida das pessoas que atravessaram a fronteira dos 60 anos de idade.</w:t>
      </w:r>
    </w:p>
    <w:p w:rsidR="00603480" w:rsidRDefault="007A70CF" w:rsidP="00A36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entanto, apesar da visível melhoria nas garantias de direitos ao publico da terceira idade, melhorias essas que podem ser observada principalmente com a criação do estatuto em questão, ainda há de se falar na lentidão que tais melhorias vêm sendo implantadas. Seja no âmbito familiar, seja no social, o que se nota é a pouca participação da sociedade na fisca</w:t>
      </w:r>
      <w:r w:rsidR="00603480">
        <w:rPr>
          <w:rFonts w:ascii="Arial" w:hAnsi="Arial" w:cs="Arial"/>
          <w:sz w:val="24"/>
          <w:szCs w:val="24"/>
        </w:rPr>
        <w:t>lização e cobrança dos direitos e garantias destinados ao publico da terceira idade.</w:t>
      </w:r>
    </w:p>
    <w:p w:rsidR="00603480" w:rsidRDefault="00603480" w:rsidP="0060348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70CF" w:rsidRDefault="00603480" w:rsidP="006034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03480">
        <w:rPr>
          <w:rFonts w:ascii="Arial" w:hAnsi="Arial" w:cs="Arial"/>
          <w:b/>
          <w:sz w:val="24"/>
          <w:szCs w:val="24"/>
        </w:rPr>
        <w:t>2. O EXERCÍCIO DA CIDADANIA: UMA LUTA CONTRA A DESIGUALDADE</w:t>
      </w:r>
      <w:r w:rsidR="007A70CF" w:rsidRPr="00603480">
        <w:rPr>
          <w:rFonts w:ascii="Arial" w:hAnsi="Arial" w:cs="Arial"/>
          <w:b/>
          <w:sz w:val="24"/>
          <w:szCs w:val="24"/>
        </w:rPr>
        <w:t xml:space="preserve"> </w:t>
      </w:r>
    </w:p>
    <w:p w:rsidR="00603480" w:rsidRDefault="00603480" w:rsidP="0060348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3480" w:rsidRDefault="00603480" w:rsidP="0060348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 a trajetória da cidadania é indissociável do processo de desenvolvimento dos direitos humanos. São facetas de uma mesma história da humanidade em busca de aperfeiçoamento das instituições jurídicas e políticas para garantia da liberdade e da dignidade humana (REGERT, ROCHA</w:t>
      </w:r>
      <w:r w:rsidR="005C5610">
        <w:rPr>
          <w:rFonts w:ascii="Arial" w:hAnsi="Arial" w:cs="Arial"/>
          <w:sz w:val="24"/>
          <w:szCs w:val="24"/>
        </w:rPr>
        <w:t>, 2014</w:t>
      </w:r>
      <w:r>
        <w:rPr>
          <w:rFonts w:ascii="Arial" w:hAnsi="Arial" w:cs="Arial"/>
          <w:sz w:val="24"/>
          <w:szCs w:val="24"/>
        </w:rPr>
        <w:t xml:space="preserve"> apud COSTA, 2007).</w:t>
      </w:r>
    </w:p>
    <w:p w:rsidR="00A479A1" w:rsidRPr="00A479A1" w:rsidRDefault="00A479A1" w:rsidP="00A479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art2"/>
      <w:bookmarkEnd w:id="0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</w:t>
      </w:r>
      <w:r w:rsidRPr="00A479A1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º do estatuto do idoso fala que “o</w:t>
      </w:r>
      <w:r w:rsidRPr="00A479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idoso goza de todos os direitos fundamentais inerentes à pessoa humana, sem prejuízo da proteção integral de que trata esta Lei, </w:t>
      </w:r>
      <w:proofErr w:type="spellStart"/>
      <w:r w:rsidRPr="00A479A1">
        <w:rPr>
          <w:rFonts w:ascii="Arial" w:hAnsi="Arial" w:cs="Arial"/>
          <w:color w:val="000000"/>
          <w:sz w:val="24"/>
          <w:szCs w:val="24"/>
          <w:shd w:val="clear" w:color="auto" w:fill="FFFFFF"/>
        </w:rPr>
        <w:t>assegurando-se-lhe</w:t>
      </w:r>
      <w:proofErr w:type="spellEnd"/>
      <w:r w:rsidRPr="00A479A1">
        <w:rPr>
          <w:rFonts w:ascii="Arial" w:hAnsi="Arial" w:cs="Arial"/>
          <w:color w:val="000000"/>
          <w:sz w:val="24"/>
          <w:szCs w:val="24"/>
          <w:shd w:val="clear" w:color="auto" w:fill="FFFFFF"/>
        </w:rPr>
        <w:t>, por lei ou por outros meios, todas as oportunidades e facilidades, para preservação de sua saúde física e mental e seu aperfeiçoamento moral, intelectual, espiritual e social, em condições de liberdade e dignidade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”.</w:t>
      </w:r>
      <w:r w:rsidR="005C561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BRASIL (2003)</w:t>
      </w:r>
    </w:p>
    <w:p w:rsidR="002A2C35" w:rsidRDefault="002A2C35" w:rsidP="00A479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disso, fica clara a necessidade de entender o que representa a dignidade da pessoa humana como garantidora de direitos sociais e individuais. A dignidade está intrinsicamente relacionada aos direitos fundamentais, entre os quais a constituição federal de 1988 destaca no seu artigo 5º (...) a inviolabilidade do direito a vida, a liberdade, a igualdade, a segurança e a propriedade.</w:t>
      </w:r>
      <w:r w:rsidR="00A479A1">
        <w:rPr>
          <w:rFonts w:ascii="Arial" w:hAnsi="Arial" w:cs="Arial"/>
          <w:sz w:val="24"/>
          <w:szCs w:val="24"/>
        </w:rPr>
        <w:t xml:space="preserve"> </w:t>
      </w:r>
      <w:r w:rsidR="00173D9B">
        <w:rPr>
          <w:rFonts w:ascii="Arial" w:hAnsi="Arial" w:cs="Arial"/>
          <w:sz w:val="24"/>
          <w:szCs w:val="24"/>
        </w:rPr>
        <w:t xml:space="preserve">Devemos entender, portanto, que o idoso precisa de meios de acesso </w:t>
      </w:r>
      <w:r w:rsidR="006C2059">
        <w:rPr>
          <w:rFonts w:ascii="Arial" w:hAnsi="Arial" w:cs="Arial"/>
          <w:sz w:val="24"/>
          <w:szCs w:val="24"/>
        </w:rPr>
        <w:t>à</w:t>
      </w:r>
      <w:r w:rsidR="00173D9B">
        <w:rPr>
          <w:rFonts w:ascii="Arial" w:hAnsi="Arial" w:cs="Arial"/>
          <w:sz w:val="24"/>
          <w:szCs w:val="24"/>
        </w:rPr>
        <w:t xml:space="preserve"> saúde, ao lazer, mobilidade urbana e serviços em geral adaptados a sua realidade física e psíquica.</w:t>
      </w:r>
    </w:p>
    <w:p w:rsidR="00173D9B" w:rsidRDefault="00173D9B" w:rsidP="00A479A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Qualquer forma de garantia diferente da mencionada anteriormente fere o principio da dignidade da pessoa humana, pois, impossibilita as pessoas com mais </w:t>
      </w:r>
      <w:r>
        <w:rPr>
          <w:rFonts w:ascii="Arial" w:hAnsi="Arial" w:cs="Arial"/>
          <w:sz w:val="24"/>
          <w:szCs w:val="24"/>
        </w:rPr>
        <w:lastRenderedPageBreak/>
        <w:t xml:space="preserve">de 60 anos de usufruir dos serviços sociais destinados a todos sem distinção de qualquer natureza. </w:t>
      </w:r>
      <w:r w:rsidRPr="00173D9B">
        <w:rPr>
          <w:rFonts w:ascii="Arial" w:hAnsi="Arial" w:cs="Arial"/>
          <w:sz w:val="24"/>
          <w:szCs w:val="24"/>
        </w:rPr>
        <w:t xml:space="preserve">Assim confirma o </w:t>
      </w:r>
      <w:r w:rsidRPr="00173D9B"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4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º</w:t>
      </w:r>
      <w:r w:rsidRPr="00173D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mencionado estatuto </w:t>
      </w:r>
      <w:r w:rsidRPr="00173D9B">
        <w:rPr>
          <w:rFonts w:ascii="Arial" w:hAnsi="Arial" w:cs="Arial"/>
          <w:color w:val="000000"/>
          <w:sz w:val="24"/>
          <w:szCs w:val="24"/>
          <w:shd w:val="clear" w:color="auto" w:fill="FFFFFF"/>
        </w:rPr>
        <w:t>ao dizer que “nenhum idoso será objeto de qualquer tipo de negligência, discriminação, violência, crueldade ou opressão, e todo atentado aos seus direitos, por ação ou omissão, será punido na forma da lei”.</w:t>
      </w:r>
      <w:r w:rsidRPr="00173D9B">
        <w:rPr>
          <w:rFonts w:ascii="Arial" w:hAnsi="Arial" w:cs="Arial"/>
          <w:sz w:val="24"/>
          <w:szCs w:val="24"/>
        </w:rPr>
        <w:t xml:space="preserve"> </w:t>
      </w:r>
    </w:p>
    <w:p w:rsidR="00173D9B" w:rsidRDefault="00173D9B" w:rsidP="00173D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2059" w:rsidRDefault="006C2059" w:rsidP="00173D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C2059">
        <w:rPr>
          <w:rFonts w:ascii="Arial" w:hAnsi="Arial" w:cs="Arial"/>
          <w:b/>
          <w:sz w:val="24"/>
          <w:szCs w:val="24"/>
        </w:rPr>
        <w:t>3. A IMPORTANCIA DO AMBITO FAMILIAR</w:t>
      </w:r>
      <w:r w:rsidR="00CB397C">
        <w:rPr>
          <w:rFonts w:ascii="Arial" w:hAnsi="Arial" w:cs="Arial"/>
          <w:b/>
          <w:sz w:val="24"/>
          <w:szCs w:val="24"/>
        </w:rPr>
        <w:t xml:space="preserve"> E DA EDUCAÇÃO</w:t>
      </w:r>
      <w:r w:rsidRPr="006C2059">
        <w:rPr>
          <w:rFonts w:ascii="Arial" w:hAnsi="Arial" w:cs="Arial"/>
          <w:b/>
          <w:sz w:val="24"/>
          <w:szCs w:val="24"/>
        </w:rPr>
        <w:t xml:space="preserve"> NA </w:t>
      </w:r>
      <w:r w:rsidR="00CB397C">
        <w:rPr>
          <w:rFonts w:ascii="Arial" w:hAnsi="Arial" w:cs="Arial"/>
          <w:b/>
          <w:sz w:val="24"/>
          <w:szCs w:val="24"/>
        </w:rPr>
        <w:t>INCLUSÃO</w:t>
      </w:r>
      <w:r w:rsidRPr="006C2059">
        <w:rPr>
          <w:rFonts w:ascii="Arial" w:hAnsi="Arial" w:cs="Arial"/>
          <w:b/>
          <w:sz w:val="24"/>
          <w:szCs w:val="24"/>
        </w:rPr>
        <w:t xml:space="preserve"> SOCIAL DO IDOSO</w:t>
      </w:r>
      <w:r w:rsidR="00CB397C">
        <w:rPr>
          <w:rFonts w:ascii="Arial" w:hAnsi="Arial" w:cs="Arial"/>
          <w:b/>
          <w:sz w:val="24"/>
          <w:szCs w:val="24"/>
        </w:rPr>
        <w:t>.</w:t>
      </w:r>
    </w:p>
    <w:p w:rsidR="006C2059" w:rsidRDefault="006C2059" w:rsidP="00173D9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2059" w:rsidRDefault="006C2059" w:rsidP="006C20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C2059">
        <w:rPr>
          <w:rFonts w:ascii="Arial" w:hAnsi="Arial" w:cs="Arial"/>
          <w:sz w:val="24"/>
          <w:szCs w:val="24"/>
        </w:rPr>
        <w:t>Em todas as fases da vida a família exerce uma impor</w:t>
      </w:r>
      <w:r>
        <w:rPr>
          <w:rFonts w:ascii="Arial" w:hAnsi="Arial" w:cs="Arial"/>
          <w:sz w:val="24"/>
          <w:szCs w:val="24"/>
        </w:rPr>
        <w:t xml:space="preserve">tância fundamental no fortalecimento das relações, </w:t>
      </w:r>
      <w:r w:rsidRPr="006C2059">
        <w:rPr>
          <w:rFonts w:ascii="Arial" w:hAnsi="Arial" w:cs="Arial"/>
          <w:sz w:val="24"/>
          <w:szCs w:val="24"/>
        </w:rPr>
        <w:t>embora muitas vezes a família tenha dificuldades em</w:t>
      </w:r>
      <w:r>
        <w:rPr>
          <w:rFonts w:ascii="Arial" w:hAnsi="Arial" w:cs="Arial"/>
          <w:sz w:val="24"/>
          <w:szCs w:val="24"/>
        </w:rPr>
        <w:t xml:space="preserve"> </w:t>
      </w:r>
      <w:r w:rsidRPr="006C2059">
        <w:rPr>
          <w:rFonts w:ascii="Arial" w:hAnsi="Arial" w:cs="Arial"/>
          <w:sz w:val="24"/>
          <w:szCs w:val="24"/>
        </w:rPr>
        <w:t>aceitar e entender o enve</w:t>
      </w:r>
      <w:r>
        <w:rPr>
          <w:rFonts w:ascii="Arial" w:hAnsi="Arial" w:cs="Arial"/>
          <w:sz w:val="24"/>
          <w:szCs w:val="24"/>
        </w:rPr>
        <w:t xml:space="preserve">lhecimento de um ente, tornando </w:t>
      </w:r>
      <w:r w:rsidRPr="006C2059">
        <w:rPr>
          <w:rFonts w:ascii="Arial" w:hAnsi="Arial" w:cs="Arial"/>
          <w:sz w:val="24"/>
          <w:szCs w:val="24"/>
        </w:rPr>
        <w:t>o relacionamento familiar mais difícil</w:t>
      </w:r>
      <w:r>
        <w:rPr>
          <w:rFonts w:ascii="Arial" w:hAnsi="Arial" w:cs="Arial"/>
          <w:sz w:val="24"/>
          <w:szCs w:val="24"/>
        </w:rPr>
        <w:t xml:space="preserve"> </w:t>
      </w:r>
      <w:r w:rsidRPr="0004065A">
        <w:rPr>
          <w:rFonts w:ascii="Arial" w:hAnsi="Arial" w:cs="Arial"/>
          <w:sz w:val="24"/>
          <w:szCs w:val="24"/>
        </w:rPr>
        <w:t>(M</w:t>
      </w:r>
      <w:r w:rsidR="0004065A" w:rsidRPr="0004065A">
        <w:rPr>
          <w:rFonts w:ascii="Arial" w:hAnsi="Arial" w:cs="Arial"/>
          <w:sz w:val="24"/>
          <w:szCs w:val="24"/>
        </w:rPr>
        <w:t>ENDES</w:t>
      </w:r>
      <w:r w:rsidRPr="0004065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4065A">
        <w:rPr>
          <w:rFonts w:ascii="Arial" w:hAnsi="Arial" w:cs="Arial"/>
          <w:sz w:val="24"/>
          <w:szCs w:val="24"/>
        </w:rPr>
        <w:t>et</w:t>
      </w:r>
      <w:proofErr w:type="gramEnd"/>
      <w:r w:rsidRPr="0004065A">
        <w:rPr>
          <w:rFonts w:ascii="Arial" w:hAnsi="Arial" w:cs="Arial"/>
          <w:sz w:val="24"/>
          <w:szCs w:val="24"/>
        </w:rPr>
        <w:t xml:space="preserve"> al</w:t>
      </w:r>
      <w:r w:rsidR="009D7491">
        <w:rPr>
          <w:rFonts w:ascii="Arial" w:hAnsi="Arial" w:cs="Arial"/>
          <w:sz w:val="24"/>
          <w:szCs w:val="24"/>
        </w:rPr>
        <w:t xml:space="preserve"> 2005</w:t>
      </w:r>
      <w:r w:rsidRPr="0004065A">
        <w:rPr>
          <w:rFonts w:ascii="Arial" w:hAnsi="Arial" w:cs="Arial"/>
          <w:sz w:val="24"/>
          <w:szCs w:val="24"/>
        </w:rPr>
        <w:t>).</w:t>
      </w:r>
    </w:p>
    <w:p w:rsidR="0004065A" w:rsidRDefault="0004065A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que tem se observado na atual sociedade brasileira é o total despreparo do anseio familiar para lidar com os entes da terceira idade. Todos os dias são noticiados vários casos de abandonos, maus-tratos chegando até </w:t>
      </w:r>
      <w:proofErr w:type="gramStart"/>
      <w:r>
        <w:rPr>
          <w:rFonts w:ascii="Arial" w:hAnsi="Arial" w:cs="Arial"/>
          <w:sz w:val="24"/>
          <w:szCs w:val="24"/>
        </w:rPr>
        <w:t>a homicídios</w:t>
      </w:r>
      <w:proofErr w:type="gramEnd"/>
      <w:r>
        <w:rPr>
          <w:rFonts w:ascii="Arial" w:hAnsi="Arial" w:cs="Arial"/>
          <w:sz w:val="24"/>
          <w:szCs w:val="24"/>
        </w:rPr>
        <w:t>, devido a falta de estrutura publica que garanta uma educação de qualidade voltada para a compreensão da importância exercida pelo idoso no contexto social. Os que hoje se encontram na terceira idade, são os mesmos que deram suporte para os filhos chegarem a sua fase adulta.</w:t>
      </w:r>
    </w:p>
    <w:p w:rsidR="0004065A" w:rsidRDefault="0004065A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fundamental o reconhecimento do esforço desempenhado pelos idosos para garantir um futuro digno a seus filhos, entender que os mesmos abriram mão de parcela de sua vida para trazer algum alimento para casa</w:t>
      </w:r>
      <w:r w:rsidR="002B1393">
        <w:rPr>
          <w:rFonts w:ascii="Arial" w:hAnsi="Arial" w:cs="Arial"/>
          <w:sz w:val="24"/>
          <w:szCs w:val="24"/>
        </w:rPr>
        <w:t xml:space="preserve"> e garantir os recursos básicos de subsistência</w:t>
      </w:r>
      <w:r>
        <w:rPr>
          <w:rFonts w:ascii="Arial" w:hAnsi="Arial" w:cs="Arial"/>
          <w:sz w:val="24"/>
          <w:szCs w:val="24"/>
        </w:rPr>
        <w:t>. Assim a conscientização se torna indispensável para iniciar as mudanças almejadas para as pessoas com mais de 60 anos.</w:t>
      </w:r>
    </w:p>
    <w:p w:rsidR="00E14343" w:rsidRPr="00E14343" w:rsidRDefault="002B1393" w:rsidP="00E143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4343">
        <w:rPr>
          <w:rFonts w:ascii="Arial" w:hAnsi="Arial" w:cs="Arial"/>
          <w:sz w:val="24"/>
          <w:szCs w:val="24"/>
        </w:rPr>
        <w:t>Essa conscientização deve ser adquirida</w:t>
      </w:r>
      <w:r w:rsidR="00E14343" w:rsidRPr="00E14343">
        <w:rPr>
          <w:rFonts w:ascii="Arial" w:hAnsi="Arial" w:cs="Arial"/>
          <w:sz w:val="24"/>
          <w:szCs w:val="24"/>
        </w:rPr>
        <w:t xml:space="preserve"> através de</w:t>
      </w:r>
      <w:r w:rsidR="00CB397C">
        <w:rPr>
          <w:rFonts w:ascii="Arial" w:hAnsi="Arial" w:cs="Arial"/>
          <w:sz w:val="24"/>
          <w:szCs w:val="24"/>
        </w:rPr>
        <w:t xml:space="preserve"> uma educação estruturada</w:t>
      </w:r>
      <w:r w:rsidR="00E14343" w:rsidRPr="00E14343">
        <w:rPr>
          <w:rFonts w:ascii="Arial" w:hAnsi="Arial" w:cs="Arial"/>
          <w:sz w:val="24"/>
          <w:szCs w:val="24"/>
        </w:rPr>
        <w:t xml:space="preserve"> inicia</w:t>
      </w:r>
      <w:r w:rsidR="00CB397C">
        <w:rPr>
          <w:rFonts w:ascii="Arial" w:hAnsi="Arial" w:cs="Arial"/>
          <w:sz w:val="24"/>
          <w:szCs w:val="24"/>
        </w:rPr>
        <w:t>ndo-se</w:t>
      </w:r>
      <w:r w:rsidR="00E14343" w:rsidRPr="00E14343">
        <w:rPr>
          <w:rFonts w:ascii="Arial" w:hAnsi="Arial" w:cs="Arial"/>
          <w:sz w:val="24"/>
          <w:szCs w:val="24"/>
        </w:rPr>
        <w:t xml:space="preserve"> nos primeiros anos da vida escolar e se prolong</w:t>
      </w:r>
      <w:r w:rsidR="00CB397C">
        <w:rPr>
          <w:rFonts w:ascii="Arial" w:hAnsi="Arial" w:cs="Arial"/>
          <w:sz w:val="24"/>
          <w:szCs w:val="24"/>
        </w:rPr>
        <w:t>ando</w:t>
      </w:r>
      <w:r w:rsidR="00E14343" w:rsidRPr="00E14343">
        <w:rPr>
          <w:rFonts w:ascii="Arial" w:hAnsi="Arial" w:cs="Arial"/>
          <w:sz w:val="24"/>
          <w:szCs w:val="24"/>
        </w:rPr>
        <w:t xml:space="preserve"> por toda a vida escolar do estudante. Para W</w:t>
      </w:r>
      <w:r w:rsidR="00516620" w:rsidRPr="00E14343">
        <w:rPr>
          <w:rFonts w:ascii="Arial" w:hAnsi="Arial" w:cs="Arial"/>
          <w:sz w:val="24"/>
          <w:szCs w:val="24"/>
        </w:rPr>
        <w:t>hitaker</w:t>
      </w:r>
      <w:r w:rsidR="00E14343">
        <w:rPr>
          <w:rFonts w:ascii="Arial" w:hAnsi="Arial" w:cs="Arial"/>
          <w:sz w:val="24"/>
          <w:szCs w:val="24"/>
        </w:rPr>
        <w:t xml:space="preserve"> (2010) “(...) </w:t>
      </w:r>
      <w:r w:rsidR="00E14343" w:rsidRPr="00E14343">
        <w:rPr>
          <w:rFonts w:ascii="Arial" w:hAnsi="Arial" w:cs="Arial"/>
          <w:sz w:val="24"/>
          <w:szCs w:val="24"/>
        </w:rPr>
        <w:t>Está na hora da educação escolar trabalhar no sentido de formar novas atitudes, novos paradigmas para uma sociedade menos competitiva e mais sensível ao sofrimento</w:t>
      </w:r>
      <w:r w:rsidR="00E14343">
        <w:rPr>
          <w:rFonts w:ascii="Arial" w:hAnsi="Arial" w:cs="Arial"/>
          <w:sz w:val="24"/>
          <w:szCs w:val="24"/>
        </w:rPr>
        <w:t>”</w:t>
      </w:r>
      <w:r w:rsidR="00E14343" w:rsidRPr="00E14343">
        <w:rPr>
          <w:rFonts w:ascii="Arial" w:hAnsi="Arial" w:cs="Arial"/>
          <w:sz w:val="24"/>
          <w:szCs w:val="24"/>
        </w:rPr>
        <w:t xml:space="preserve">. </w:t>
      </w:r>
      <w:r w:rsidR="00E14343">
        <w:rPr>
          <w:rFonts w:ascii="Arial" w:hAnsi="Arial" w:cs="Arial"/>
          <w:sz w:val="24"/>
          <w:szCs w:val="24"/>
        </w:rPr>
        <w:t>Só assim, será possível construir a igualdade dos diversos grupos sociais</w:t>
      </w:r>
      <w:r w:rsidR="00CB397C">
        <w:rPr>
          <w:rFonts w:ascii="Arial" w:hAnsi="Arial" w:cs="Arial"/>
          <w:sz w:val="24"/>
          <w:szCs w:val="24"/>
        </w:rPr>
        <w:t xml:space="preserve">, entre os quais, </w:t>
      </w:r>
      <w:proofErr w:type="gramStart"/>
      <w:r w:rsidR="00CB397C">
        <w:rPr>
          <w:rFonts w:ascii="Arial" w:hAnsi="Arial" w:cs="Arial"/>
          <w:sz w:val="24"/>
          <w:szCs w:val="24"/>
        </w:rPr>
        <w:t>destaca-se</w:t>
      </w:r>
      <w:proofErr w:type="gramEnd"/>
      <w:r w:rsidR="00CB397C">
        <w:rPr>
          <w:rFonts w:ascii="Arial" w:hAnsi="Arial" w:cs="Arial"/>
          <w:sz w:val="24"/>
          <w:szCs w:val="24"/>
        </w:rPr>
        <w:t xml:space="preserve">, as pessoas com mais de 60 anos. </w:t>
      </w:r>
    </w:p>
    <w:p w:rsidR="002B1393" w:rsidRDefault="002B1393" w:rsidP="00E143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16620" w:rsidRDefault="00516620" w:rsidP="00E143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1393" w:rsidRDefault="00CB397C" w:rsidP="00E1434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71D46">
        <w:rPr>
          <w:rFonts w:ascii="Arial" w:hAnsi="Arial" w:cs="Arial"/>
          <w:b/>
          <w:sz w:val="24"/>
          <w:szCs w:val="24"/>
        </w:rPr>
        <w:lastRenderedPageBreak/>
        <w:t>4. CONSIDERAÇÕES FINAIS</w:t>
      </w:r>
      <w:r>
        <w:rPr>
          <w:rFonts w:ascii="Arial" w:hAnsi="Arial" w:cs="Arial"/>
          <w:sz w:val="24"/>
          <w:szCs w:val="24"/>
        </w:rPr>
        <w:t>.</w:t>
      </w:r>
    </w:p>
    <w:p w:rsidR="002B1393" w:rsidRDefault="002B1393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397C" w:rsidRDefault="00CB397C" w:rsidP="00D71D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posição social desempenhada pelo idoso na sociedade brasileira vem sendo fruto de vários debates, sendo que, é de fundamental importância conhecer a situação dessa parc</w:t>
      </w:r>
      <w:r w:rsidR="00D71D46">
        <w:rPr>
          <w:rFonts w:ascii="Arial" w:hAnsi="Arial" w:cs="Arial"/>
          <w:sz w:val="24"/>
          <w:szCs w:val="24"/>
        </w:rPr>
        <w:t>ela da população, as dificuldades, os descasos e a falhas nas politicas publicas voltadas para os mesmos, para assim, atuarmos como fiscalizadores dos direitos e gara</w:t>
      </w:r>
      <w:r w:rsidR="007466FB">
        <w:rPr>
          <w:rFonts w:ascii="Arial" w:hAnsi="Arial" w:cs="Arial"/>
          <w:sz w:val="24"/>
          <w:szCs w:val="24"/>
        </w:rPr>
        <w:t>ntias reservados a tal pú</w:t>
      </w:r>
      <w:r w:rsidR="00D71D46">
        <w:rPr>
          <w:rFonts w:ascii="Arial" w:hAnsi="Arial" w:cs="Arial"/>
          <w:sz w:val="24"/>
          <w:szCs w:val="24"/>
        </w:rPr>
        <w:t xml:space="preserve">blico. </w:t>
      </w:r>
    </w:p>
    <w:p w:rsidR="002B1393" w:rsidRDefault="00D71D46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contexto, a lei n° 10.741, de 1° de outubro de 2003, desempenha um importante papel como primeiro passo dado rumo a uma qualida</w:t>
      </w:r>
      <w:r w:rsidR="002E7C28">
        <w:rPr>
          <w:rFonts w:ascii="Arial" w:hAnsi="Arial" w:cs="Arial"/>
          <w:sz w:val="24"/>
          <w:szCs w:val="24"/>
        </w:rPr>
        <w:t>de real de serviços disponibilizados</w:t>
      </w:r>
      <w:r w:rsidR="007466FB">
        <w:rPr>
          <w:rFonts w:ascii="Arial" w:hAnsi="Arial" w:cs="Arial"/>
          <w:sz w:val="24"/>
          <w:szCs w:val="24"/>
        </w:rPr>
        <w:t xml:space="preserve"> ao pú</w:t>
      </w:r>
      <w:r>
        <w:rPr>
          <w:rFonts w:ascii="Arial" w:hAnsi="Arial" w:cs="Arial"/>
          <w:sz w:val="24"/>
          <w:szCs w:val="24"/>
        </w:rPr>
        <w:t>blico da terceira idade.</w:t>
      </w:r>
      <w:r w:rsidR="002E7C28">
        <w:rPr>
          <w:rFonts w:ascii="Arial" w:hAnsi="Arial" w:cs="Arial"/>
          <w:sz w:val="24"/>
          <w:szCs w:val="24"/>
        </w:rPr>
        <w:t xml:space="preserve"> No entanto, cabe salientar que tal instrumento ainda deixa a desejar em face dos seus objetivos, principalmente devido </w:t>
      </w:r>
      <w:r w:rsidR="007466FB">
        <w:rPr>
          <w:rFonts w:ascii="Arial" w:hAnsi="Arial" w:cs="Arial"/>
          <w:sz w:val="24"/>
          <w:szCs w:val="24"/>
        </w:rPr>
        <w:t>à</w:t>
      </w:r>
      <w:r w:rsidR="002E7C28">
        <w:rPr>
          <w:rFonts w:ascii="Arial" w:hAnsi="Arial" w:cs="Arial"/>
          <w:sz w:val="24"/>
          <w:szCs w:val="24"/>
        </w:rPr>
        <w:t xml:space="preserve"> falta de investimentos governamentais que efetivem os direitos e garantias destinados as pessoas da terceira idade.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B397C" w:rsidRDefault="007466FB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Aliado a isso, c</w:t>
      </w:r>
      <w:r w:rsidR="002E7C28" w:rsidRPr="002E7C28">
        <w:rPr>
          <w:rFonts w:ascii="Arial" w:hAnsi="Arial" w:cs="Arial"/>
          <w:sz w:val="24"/>
          <w:szCs w:val="24"/>
        </w:rPr>
        <w:t xml:space="preserve">om o objetivo de propor um caminho para um envelhecimento com qualidade, a SDH busca, em parcerias com outros Ministérios e órgãos, </w:t>
      </w:r>
      <w:proofErr w:type="gramStart"/>
      <w:r w:rsidR="002E7C28" w:rsidRPr="002E7C28">
        <w:rPr>
          <w:rFonts w:ascii="Arial" w:hAnsi="Arial" w:cs="Arial"/>
          <w:sz w:val="24"/>
          <w:szCs w:val="24"/>
        </w:rPr>
        <w:t>implementar</w:t>
      </w:r>
      <w:proofErr w:type="gramEnd"/>
      <w:r w:rsidR="002E7C28" w:rsidRPr="002E7C28">
        <w:rPr>
          <w:rFonts w:ascii="Arial" w:hAnsi="Arial" w:cs="Arial"/>
          <w:sz w:val="24"/>
          <w:szCs w:val="24"/>
        </w:rPr>
        <w:t xml:space="preserve"> ações e ferramentas adequadas e, medidas concretas que favoreçam a promoção da inclusão e independência da pessoa idosa pelo maior tempo possível. Entretanto, essa é uma mudança estratégica para as próximas décadas que </w:t>
      </w:r>
      <w:proofErr w:type="gramStart"/>
      <w:r w:rsidR="002E7C28" w:rsidRPr="002E7C28">
        <w:rPr>
          <w:rFonts w:ascii="Arial" w:hAnsi="Arial" w:cs="Arial"/>
          <w:sz w:val="24"/>
          <w:szCs w:val="24"/>
        </w:rPr>
        <w:t>envolve</w:t>
      </w:r>
      <w:proofErr w:type="gramEnd"/>
      <w:r w:rsidR="002E7C28" w:rsidRPr="002E7C28">
        <w:rPr>
          <w:rFonts w:ascii="Arial" w:hAnsi="Arial" w:cs="Arial"/>
          <w:sz w:val="24"/>
          <w:szCs w:val="24"/>
        </w:rPr>
        <w:t xml:space="preserve"> também uma dimensão real de crescimento econômico, com inovações em tecnologia, serviços e de</w:t>
      </w:r>
      <w:r w:rsidR="006B12C5">
        <w:rPr>
          <w:rFonts w:ascii="Arial" w:hAnsi="Arial" w:cs="Arial"/>
          <w:sz w:val="24"/>
          <w:szCs w:val="24"/>
        </w:rPr>
        <w:t>safios. SDH</w:t>
      </w:r>
      <w:bookmarkStart w:id="1" w:name="_GoBack"/>
      <w:bookmarkEnd w:id="1"/>
    </w:p>
    <w:p w:rsidR="002E7C28" w:rsidRPr="002E7C28" w:rsidRDefault="002E7C28" w:rsidP="0004065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fica evidente que o caminho a percorrer é longo</w:t>
      </w:r>
      <w:r w:rsidR="00A26142">
        <w:rPr>
          <w:rFonts w:ascii="Arial" w:hAnsi="Arial" w:cs="Arial"/>
          <w:sz w:val="24"/>
          <w:szCs w:val="24"/>
        </w:rPr>
        <w:t xml:space="preserve"> para se conseguir as garantias elencadas pelo Estatuto do Idoso. Para isso,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precisa</w:t>
      </w:r>
      <w:proofErr w:type="gramEnd"/>
      <w:r>
        <w:rPr>
          <w:rFonts w:ascii="Arial" w:hAnsi="Arial" w:cs="Arial"/>
          <w:sz w:val="24"/>
          <w:szCs w:val="24"/>
        </w:rPr>
        <w:t xml:space="preserve"> da participação social de manei</w:t>
      </w:r>
      <w:r w:rsidR="00A26142">
        <w:rPr>
          <w:rFonts w:ascii="Arial" w:hAnsi="Arial" w:cs="Arial"/>
          <w:sz w:val="24"/>
          <w:szCs w:val="24"/>
        </w:rPr>
        <w:t>ra efetiva como fiscalizadora das politicas públicas destinadas aos idosos, exigindo do poder público sempre que necessário investimentos que possibilitem a qualidade de acesso aos serviços públicos por parte dos idosos.</w:t>
      </w:r>
    </w:p>
    <w:p w:rsidR="005512DF" w:rsidRDefault="007466FB" w:rsidP="005166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66FB">
        <w:rPr>
          <w:rFonts w:ascii="Arial" w:hAnsi="Arial" w:cs="Arial"/>
          <w:sz w:val="24"/>
          <w:szCs w:val="24"/>
        </w:rPr>
        <w:t>Por fim, transcrevemos o art. 9º do Estatuto do Idoso que trás “</w:t>
      </w:r>
      <w:r w:rsidRPr="007466FB">
        <w:rPr>
          <w:rFonts w:ascii="Arial" w:hAnsi="Arial" w:cs="Arial"/>
          <w:color w:val="000000"/>
          <w:sz w:val="24"/>
          <w:szCs w:val="24"/>
          <w:shd w:val="clear" w:color="auto" w:fill="FFFFFF"/>
        </w:rPr>
        <w:t>É obrigação do Estado, garantir à pessoa idosa a proteção à vida e à saúde, mediante efetivação de políticas sociais públicas que permitam um envelhecimento saudável e em condições de dignidade”.</w:t>
      </w:r>
      <w:r w:rsidR="00B1609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 face do mencionado artigo, além de outros já citados, torna-se indubitável a importância do estado e da sociedade como instrumentos de concretização dos direitos e garantias reservados aos idosos, estes como membros da sociedade devem ser tratados como cidadãos de direitos através de políticas publicas que garantam estruturas adequadas as suas limitações físicas e psíquicas.</w:t>
      </w:r>
    </w:p>
    <w:p w:rsidR="00516620" w:rsidRDefault="00516620" w:rsidP="005166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E7C28" w:rsidRDefault="002B1393" w:rsidP="002B13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REFERÊNCIAS:</w:t>
      </w:r>
    </w:p>
    <w:p w:rsidR="002B1393" w:rsidRDefault="002B1393" w:rsidP="002B13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C5610" w:rsidRDefault="005C5610" w:rsidP="002B13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1609D" w:rsidRDefault="00D7288F" w:rsidP="002B139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LEI, Nº 10.741 de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de outubro de 2003. </w:t>
      </w:r>
      <w:r w:rsidR="005C5610">
        <w:rPr>
          <w:rFonts w:ascii="Arial" w:hAnsi="Arial" w:cs="Arial"/>
          <w:sz w:val="24"/>
          <w:szCs w:val="24"/>
        </w:rPr>
        <w:t>Disponível em: &lt;</w:t>
      </w:r>
      <w:r w:rsidR="005C5610" w:rsidRPr="005C5610">
        <w:t xml:space="preserve"> </w:t>
      </w:r>
      <w:hyperlink r:id="rId7" w:history="1">
        <w:r w:rsidR="005C5610" w:rsidRPr="00C7021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http://www.planalto.gov.br/cCivil_03/LEIS/2003/L10.741.htm</w:t>
        </w:r>
      </w:hyperlink>
      <w:r w:rsidR="005C5610">
        <w:rPr>
          <w:rFonts w:ascii="Arial" w:hAnsi="Arial" w:cs="Arial"/>
          <w:sz w:val="24"/>
          <w:szCs w:val="24"/>
        </w:rPr>
        <w:t>&gt;. Acesso em: 03 set. 2015.</w:t>
      </w:r>
    </w:p>
    <w:p w:rsidR="00B27AEC" w:rsidRPr="00D7288F" w:rsidRDefault="00B27AEC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88F">
        <w:rPr>
          <w:rFonts w:ascii="Arial" w:hAnsi="Arial" w:cs="Arial"/>
          <w:sz w:val="24"/>
          <w:szCs w:val="24"/>
        </w:rPr>
        <w:t xml:space="preserve">MENDES, M.R.S.S.B. </w:t>
      </w:r>
      <w:proofErr w:type="gramStart"/>
      <w:r w:rsidRPr="00D7288F">
        <w:rPr>
          <w:rFonts w:ascii="Arial" w:hAnsi="Arial" w:cs="Arial"/>
          <w:sz w:val="24"/>
          <w:szCs w:val="24"/>
        </w:rPr>
        <w:t>et</w:t>
      </w:r>
      <w:proofErr w:type="gramEnd"/>
      <w:r w:rsidRPr="00D7288F">
        <w:rPr>
          <w:rFonts w:ascii="Arial" w:hAnsi="Arial" w:cs="Arial"/>
          <w:sz w:val="24"/>
          <w:szCs w:val="24"/>
        </w:rPr>
        <w:t xml:space="preserve"> al. </w:t>
      </w:r>
      <w:r w:rsidRPr="00D7288F">
        <w:rPr>
          <w:rFonts w:ascii="Arial" w:hAnsi="Arial" w:cs="Arial"/>
          <w:b/>
          <w:bCs/>
          <w:sz w:val="24"/>
          <w:szCs w:val="24"/>
        </w:rPr>
        <w:t>A situação social do idoso no Brasil:</w:t>
      </w:r>
    </w:p>
    <w:p w:rsidR="00A94AEB" w:rsidRPr="00D7288F" w:rsidRDefault="00B27AEC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D7288F">
        <w:rPr>
          <w:rFonts w:ascii="Arial" w:hAnsi="Arial" w:cs="Arial"/>
          <w:bCs/>
          <w:sz w:val="24"/>
          <w:szCs w:val="24"/>
        </w:rPr>
        <w:t>uma</w:t>
      </w:r>
      <w:proofErr w:type="gramEnd"/>
      <w:r w:rsidRPr="00D7288F">
        <w:rPr>
          <w:rFonts w:ascii="Arial" w:hAnsi="Arial" w:cs="Arial"/>
          <w:bCs/>
          <w:sz w:val="24"/>
          <w:szCs w:val="24"/>
        </w:rPr>
        <w:t xml:space="preserve"> breve consideração. 2005. </w:t>
      </w:r>
      <w:r w:rsidRPr="00D7288F">
        <w:rPr>
          <w:rFonts w:ascii="Arial" w:hAnsi="Arial" w:cs="Arial"/>
          <w:sz w:val="24"/>
          <w:szCs w:val="24"/>
          <w:shd w:val="clear" w:color="auto" w:fill="FFFFFF"/>
        </w:rPr>
        <w:t>Escola Paulista de Enfermagem, Universidade</w:t>
      </w:r>
      <w:r w:rsidR="00A94AEB" w:rsidRPr="00D728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7288F">
        <w:rPr>
          <w:rFonts w:ascii="Arial" w:hAnsi="Arial" w:cs="Arial"/>
          <w:sz w:val="24"/>
          <w:szCs w:val="24"/>
          <w:shd w:val="clear" w:color="auto" w:fill="FFFFFF"/>
        </w:rPr>
        <w:t>Federal de São Paulo (UNIFESP)</w:t>
      </w:r>
      <w:r w:rsidR="00A94AEB" w:rsidRPr="00D7288F">
        <w:rPr>
          <w:rFonts w:ascii="Arial" w:hAnsi="Arial" w:cs="Arial"/>
          <w:sz w:val="24"/>
          <w:szCs w:val="24"/>
          <w:shd w:val="clear" w:color="auto" w:fill="FFFFFF"/>
        </w:rPr>
        <w:t>. Disponível em:&lt;</w:t>
      </w:r>
      <w:r w:rsidR="00A94AEB" w:rsidRPr="00D7288F">
        <w:rPr>
          <w:rFonts w:ascii="Arial" w:hAnsi="Arial" w:cs="Arial"/>
        </w:rPr>
        <w:t xml:space="preserve"> </w:t>
      </w:r>
      <w:hyperlink r:id="rId8" w:history="1">
        <w:r w:rsidR="00A94AEB" w:rsidRPr="00C7021F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http://repositorio.unifesp.br/handle/11600/2804</w:t>
        </w:r>
      </w:hyperlink>
      <w:r w:rsidR="00A94AEB" w:rsidRPr="00D7288F">
        <w:rPr>
          <w:rFonts w:ascii="Arial" w:hAnsi="Arial" w:cs="Arial"/>
          <w:sz w:val="24"/>
          <w:szCs w:val="24"/>
          <w:shd w:val="clear" w:color="auto" w:fill="FFFFFF"/>
        </w:rPr>
        <w:t>&gt;. Acesso em: 25 set. 2015.</w:t>
      </w:r>
    </w:p>
    <w:p w:rsidR="00A94AEB" w:rsidRPr="00D7288F" w:rsidRDefault="00A94AEB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A359F" w:rsidRPr="00D7288F" w:rsidRDefault="00A94AEB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88F">
        <w:rPr>
          <w:rFonts w:ascii="Arial" w:hAnsi="Arial" w:cs="Arial"/>
          <w:sz w:val="24"/>
          <w:szCs w:val="24"/>
        </w:rPr>
        <w:t xml:space="preserve">REGERT, R.M.; ROCHA. C.R. </w:t>
      </w:r>
      <w:r w:rsidRPr="00D7288F">
        <w:rPr>
          <w:rFonts w:ascii="Arial" w:hAnsi="Arial" w:cs="Arial"/>
          <w:b/>
          <w:bCs/>
          <w:sz w:val="24"/>
          <w:szCs w:val="24"/>
        </w:rPr>
        <w:t xml:space="preserve">Direito, cidadania e políticas públicas: </w:t>
      </w:r>
      <w:r w:rsidRPr="00D7288F">
        <w:rPr>
          <w:rFonts w:ascii="Arial" w:hAnsi="Arial" w:cs="Arial"/>
          <w:bCs/>
          <w:sz w:val="24"/>
          <w:szCs w:val="24"/>
        </w:rPr>
        <w:t>velhice bem sucedida. 2014</w:t>
      </w:r>
      <w:r w:rsidR="00BA359F" w:rsidRPr="00D7288F">
        <w:rPr>
          <w:rFonts w:ascii="Arial" w:hAnsi="Arial" w:cs="Arial"/>
          <w:bCs/>
          <w:sz w:val="24"/>
          <w:szCs w:val="24"/>
        </w:rPr>
        <w:t>. Disponível em:&lt;</w:t>
      </w:r>
      <w:r w:rsidR="00BA359F" w:rsidRPr="00D7288F">
        <w:rPr>
          <w:rFonts w:ascii="Arial" w:hAnsi="Arial" w:cs="Arial"/>
        </w:rPr>
        <w:t xml:space="preserve"> </w:t>
      </w:r>
      <w:hyperlink r:id="rId9" w:history="1">
        <w:r w:rsidR="00BA359F" w:rsidRPr="00C7021F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http://online.unisc.br/acadnet/anais/index.php/sidspp/article/view/11841</w:t>
        </w:r>
      </w:hyperlink>
      <w:r w:rsidR="00BA359F" w:rsidRPr="00D7288F">
        <w:rPr>
          <w:rFonts w:ascii="Arial" w:hAnsi="Arial" w:cs="Arial"/>
          <w:bCs/>
          <w:sz w:val="24"/>
          <w:szCs w:val="24"/>
        </w:rPr>
        <w:t>&gt;. Acesso em: 17 set. 2015.</w:t>
      </w:r>
    </w:p>
    <w:p w:rsidR="00BA359F" w:rsidRPr="00D7288F" w:rsidRDefault="00BA359F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A359F" w:rsidRPr="00D7288F" w:rsidRDefault="00BA359F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7288F">
        <w:rPr>
          <w:rFonts w:ascii="Arial" w:hAnsi="Arial" w:cs="Arial"/>
          <w:sz w:val="24"/>
          <w:szCs w:val="24"/>
        </w:rPr>
        <w:t xml:space="preserve">WHITAKER, D.C.A. </w:t>
      </w:r>
      <w:r w:rsidRPr="00D7288F">
        <w:rPr>
          <w:rFonts w:ascii="Arial" w:hAnsi="Arial" w:cs="Arial"/>
          <w:b/>
          <w:sz w:val="24"/>
          <w:szCs w:val="24"/>
        </w:rPr>
        <w:t>O idoso na contemporaneidade:</w:t>
      </w:r>
      <w:r w:rsidRPr="00D7288F">
        <w:rPr>
          <w:rFonts w:ascii="Arial" w:hAnsi="Arial" w:cs="Arial"/>
          <w:sz w:val="24"/>
          <w:szCs w:val="24"/>
        </w:rPr>
        <w:t xml:space="preserve"> a necessidade de se educar a sociedade para as exigências desse “novo” ator social, titular de direitos</w:t>
      </w:r>
      <w:r w:rsidRPr="00D7288F">
        <w:rPr>
          <w:rFonts w:ascii="Arial" w:hAnsi="Arial" w:cs="Arial"/>
          <w:bCs/>
          <w:sz w:val="24"/>
          <w:szCs w:val="24"/>
        </w:rPr>
        <w:t>. 2010. Campinas. Disponível em:</w:t>
      </w:r>
      <w:r w:rsidRPr="00D7288F">
        <w:rPr>
          <w:rFonts w:ascii="Arial" w:hAnsi="Arial" w:cs="Arial"/>
          <w:sz w:val="16"/>
          <w:szCs w:val="16"/>
        </w:rPr>
        <w:t xml:space="preserve"> </w:t>
      </w:r>
      <w:r w:rsidRPr="00D7288F">
        <w:rPr>
          <w:rFonts w:ascii="Arial" w:hAnsi="Arial" w:cs="Arial"/>
          <w:sz w:val="24"/>
          <w:szCs w:val="24"/>
        </w:rPr>
        <w:t>&lt;</w:t>
      </w:r>
      <w:hyperlink r:id="rId10" w:history="1">
        <w:r w:rsidRPr="00C7021F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http://www.cedes.unicamp.br</w:t>
        </w:r>
      </w:hyperlink>
      <w:r w:rsidRPr="00D7288F">
        <w:rPr>
          <w:rFonts w:ascii="Arial" w:hAnsi="Arial" w:cs="Arial"/>
          <w:sz w:val="24"/>
          <w:szCs w:val="24"/>
        </w:rPr>
        <w:t>&gt;. Acesso em: 02 out. 2015.</w:t>
      </w:r>
    </w:p>
    <w:p w:rsidR="00BA359F" w:rsidRPr="00D7288F" w:rsidRDefault="00BA359F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27AEC" w:rsidRPr="00D7288F" w:rsidRDefault="00B27AEC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1393" w:rsidRDefault="006B12C5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1" w:history="1">
        <w:r w:rsidR="009D7491" w:rsidRPr="004504FB">
          <w:rPr>
            <w:rStyle w:val="Hyperlink"/>
            <w:rFonts w:ascii="Arial" w:hAnsi="Arial" w:cs="Arial"/>
            <w:sz w:val="24"/>
            <w:szCs w:val="24"/>
          </w:rPr>
          <w:t>http://www.opovo.com.br/app/opovo/cotidiano/2013/09/28/noticiasjornalcotidiano,3137628/brasil-tera-32-milhoes-de-idosos-aponta-estudo-do-ibge.shtml</w:t>
        </w:r>
      </w:hyperlink>
    </w:p>
    <w:p w:rsidR="009D7491" w:rsidRDefault="009D7491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7491" w:rsidRDefault="006B12C5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12" w:history="1">
        <w:r w:rsidR="009D7491" w:rsidRPr="004504FB">
          <w:rPr>
            <w:rStyle w:val="Hyperlink"/>
            <w:rFonts w:ascii="Arial" w:hAnsi="Arial" w:cs="Arial"/>
            <w:sz w:val="24"/>
            <w:szCs w:val="24"/>
          </w:rPr>
          <w:t>http://www.sdh.gov.br/assuntos/pessoa-idosa/dados-estatisticos/DadossobreoenvelhecimentonoBrasil.pdf</w:t>
        </w:r>
      </w:hyperlink>
    </w:p>
    <w:p w:rsidR="009D7491" w:rsidRPr="00D7288F" w:rsidRDefault="009D7491" w:rsidP="00D728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9D7491" w:rsidRPr="00D7288F" w:rsidSect="00911AF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B35C4"/>
    <w:multiLevelType w:val="hybridMultilevel"/>
    <w:tmpl w:val="D520EC8E"/>
    <w:lvl w:ilvl="0" w:tplc="86D86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9F2265"/>
    <w:multiLevelType w:val="hybridMultilevel"/>
    <w:tmpl w:val="384ABACE"/>
    <w:lvl w:ilvl="0" w:tplc="AE3CD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F1"/>
    <w:rsid w:val="0004065A"/>
    <w:rsid w:val="0008077D"/>
    <w:rsid w:val="000B6868"/>
    <w:rsid w:val="000E6FE4"/>
    <w:rsid w:val="001202F5"/>
    <w:rsid w:val="00173D9B"/>
    <w:rsid w:val="0026068A"/>
    <w:rsid w:val="00265D15"/>
    <w:rsid w:val="00296D36"/>
    <w:rsid w:val="002A2C35"/>
    <w:rsid w:val="002B1393"/>
    <w:rsid w:val="002C312D"/>
    <w:rsid w:val="002E7C28"/>
    <w:rsid w:val="00447AD4"/>
    <w:rsid w:val="004C16AE"/>
    <w:rsid w:val="004D2250"/>
    <w:rsid w:val="00501CE0"/>
    <w:rsid w:val="00516620"/>
    <w:rsid w:val="005512DF"/>
    <w:rsid w:val="0058523D"/>
    <w:rsid w:val="005A7827"/>
    <w:rsid w:val="005C5610"/>
    <w:rsid w:val="005E1481"/>
    <w:rsid w:val="00603480"/>
    <w:rsid w:val="006B12C5"/>
    <w:rsid w:val="006C2059"/>
    <w:rsid w:val="007466FB"/>
    <w:rsid w:val="007A70CF"/>
    <w:rsid w:val="007B3B92"/>
    <w:rsid w:val="00860C62"/>
    <w:rsid w:val="008B081E"/>
    <w:rsid w:val="008C6053"/>
    <w:rsid w:val="008E6E1F"/>
    <w:rsid w:val="00911AF1"/>
    <w:rsid w:val="009366FA"/>
    <w:rsid w:val="009D7491"/>
    <w:rsid w:val="009E4891"/>
    <w:rsid w:val="009F7F4E"/>
    <w:rsid w:val="00A04E3E"/>
    <w:rsid w:val="00A26142"/>
    <w:rsid w:val="00A36B36"/>
    <w:rsid w:val="00A479A1"/>
    <w:rsid w:val="00A94AEB"/>
    <w:rsid w:val="00AD286F"/>
    <w:rsid w:val="00B00F8D"/>
    <w:rsid w:val="00B018A5"/>
    <w:rsid w:val="00B1609D"/>
    <w:rsid w:val="00B178E9"/>
    <w:rsid w:val="00B27AEC"/>
    <w:rsid w:val="00BA359F"/>
    <w:rsid w:val="00BC4B0E"/>
    <w:rsid w:val="00C7021F"/>
    <w:rsid w:val="00CB397C"/>
    <w:rsid w:val="00D23D01"/>
    <w:rsid w:val="00D71D46"/>
    <w:rsid w:val="00D7288F"/>
    <w:rsid w:val="00DB5247"/>
    <w:rsid w:val="00E14343"/>
    <w:rsid w:val="00E83868"/>
    <w:rsid w:val="00E87904"/>
    <w:rsid w:val="00F47849"/>
    <w:rsid w:val="00FB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60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178E9"/>
    <w:rPr>
      <w:b/>
      <w:bCs/>
    </w:rPr>
  </w:style>
  <w:style w:type="character" w:customStyle="1" w:styleId="apple-converted-space">
    <w:name w:val="apple-converted-space"/>
    <w:basedOn w:val="Fontepargpadro"/>
    <w:rsid w:val="00B178E9"/>
  </w:style>
  <w:style w:type="character" w:styleId="Hyperlink">
    <w:name w:val="Hyperlink"/>
    <w:basedOn w:val="Fontepargpadro"/>
    <w:uiPriority w:val="99"/>
    <w:unhideWhenUsed/>
    <w:rsid w:val="00A94A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1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A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65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C605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B178E9"/>
    <w:rPr>
      <w:b/>
      <w:bCs/>
    </w:rPr>
  </w:style>
  <w:style w:type="character" w:customStyle="1" w:styleId="apple-converted-space">
    <w:name w:val="apple-converted-space"/>
    <w:basedOn w:val="Fontepargpadro"/>
    <w:rsid w:val="00B178E9"/>
  </w:style>
  <w:style w:type="character" w:styleId="Hyperlink">
    <w:name w:val="Hyperlink"/>
    <w:basedOn w:val="Fontepargpadro"/>
    <w:uiPriority w:val="99"/>
    <w:unhideWhenUsed/>
    <w:rsid w:val="00A94A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9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io.unifesp.br/handle/11600/2804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lanalto.gov.br/cCivil_03/LEIS/2003/L10.741.htm" TargetMode="External"/><Relationship Id="rId12" Type="http://schemas.openxmlformats.org/officeDocument/2006/relationships/hyperlink" Target="http://www.sdh.gov.br/assuntos/pessoa-idosa/dados-estatisticos/DadossobreoenvelhecimentonoBrasil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opovo.com.br/app/opovo/cotidiano/2013/09/28/noticiasjornalcotidiano,3137628/brasil-tera-32-milhoes-de-idosos-aponta-estudo-do-ibge.s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edes.unicam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nline.unisc.br/acadnet/anais/index.php/sidspp/article/view/118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7</Pages>
  <Words>1765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Taninha</dc:creator>
  <cp:lastModifiedBy>Taninha</cp:lastModifiedBy>
  <cp:revision>27</cp:revision>
  <cp:lastPrinted>2015-11-18T19:56:00Z</cp:lastPrinted>
  <dcterms:created xsi:type="dcterms:W3CDTF">2015-08-10T03:43:00Z</dcterms:created>
  <dcterms:modified xsi:type="dcterms:W3CDTF">2015-11-23T15:48:00Z</dcterms:modified>
</cp:coreProperties>
</file>