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550" w:rsidRDefault="008314D7" w:rsidP="00FA155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1312" behindDoc="0" locked="0" layoutInCell="1" allowOverlap="1" wp14:anchorId="2E89A713">
                <wp:simplePos x="0" y="0"/>
                <wp:positionH relativeFrom="column">
                  <wp:posOffset>5549265</wp:posOffset>
                </wp:positionH>
                <wp:positionV relativeFrom="paragraph">
                  <wp:posOffset>-651510</wp:posOffset>
                </wp:positionV>
                <wp:extent cx="304800" cy="219075"/>
                <wp:effectExtent l="0" t="0" r="19050" b="28575"/>
                <wp:wrapNone/>
                <wp:docPr id="13" name="E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190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122FDFF" id="Elipse 13" o:spid="_x0000_s1026" style="position:absolute;margin-left:436.95pt;margin-top:-51.3pt;width:2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" fillcolor="white [3212]" strokecolor="white [3212]" strokeweight="1pt">
                <v:stroke joinstyle="miter"/>
                <v:path arrowok="t"/>
              </v:oval>
            </w:pict>
          </mc:Fallback>
        </mc:AlternateContent>
      </w:r>
      <w:r w:rsidR="00FA1550" w:rsidRPr="00FA1550">
        <w:rPr>
          <w:rFonts w:ascii="Times New Roman" w:hAnsi="Times New Roman" w:cs="Times New Roman"/>
          <w:sz w:val="24"/>
          <w:szCs w:val="24"/>
        </w:rPr>
        <w:t>INSTITUTO LUTERANO DE ENSINO SUPERIOR DE ITUMBIARA-GO</w:t>
      </w:r>
      <w:r w:rsidR="00FA1550" w:rsidRPr="00FA1550">
        <w:rPr>
          <w:rFonts w:ascii="Times New Roman" w:hAnsi="Times New Roman" w:cs="Times New Roman"/>
          <w:sz w:val="24"/>
          <w:szCs w:val="24"/>
        </w:rPr>
        <w:br/>
        <w:t>CURSO DE BACHARELADO EM EDUCAÇÃO FÍSICA</w:t>
      </w:r>
    </w:p>
    <w:p w:rsidR="00E37619" w:rsidRDefault="00E37619" w:rsidP="00FA1550">
      <w:pPr>
        <w:spacing w:line="360" w:lineRule="auto"/>
        <w:jc w:val="center"/>
        <w:rPr>
          <w:rFonts w:ascii="Times New Roman" w:hAnsi="Times New Roman" w:cs="Times New Roman"/>
          <w:sz w:val="24"/>
          <w:szCs w:val="24"/>
        </w:rPr>
      </w:pPr>
    </w:p>
    <w:p w:rsidR="009D35D2" w:rsidRDefault="009D35D2" w:rsidP="00E37619">
      <w:pPr>
        <w:spacing w:line="240" w:lineRule="auto"/>
        <w:jc w:val="center"/>
        <w:rPr>
          <w:rFonts w:ascii="Times New Roman" w:hAnsi="Times New Roman" w:cs="Times New Roman"/>
          <w:sz w:val="24"/>
          <w:szCs w:val="24"/>
        </w:rPr>
      </w:pPr>
      <w:r>
        <w:rPr>
          <w:rFonts w:ascii="Times New Roman" w:hAnsi="Times New Roman" w:cs="Times New Roman"/>
          <w:sz w:val="24"/>
          <w:szCs w:val="24"/>
        </w:rPr>
        <w:t>ANDRÉ CRI</w:t>
      </w:r>
      <w:bookmarkStart w:id="0" w:name="_GoBack"/>
      <w:r>
        <w:rPr>
          <w:rFonts w:ascii="Times New Roman" w:hAnsi="Times New Roman" w:cs="Times New Roman"/>
          <w:sz w:val="24"/>
          <w:szCs w:val="24"/>
        </w:rPr>
        <w:t>STIANO COSTA SILVA</w:t>
      </w:r>
    </w:p>
    <w:p w:rsidR="009D35D2" w:rsidRDefault="009D35D2" w:rsidP="00E3761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GEOVANIO </w:t>
      </w:r>
      <w:bookmarkEnd w:id="0"/>
      <w:r>
        <w:rPr>
          <w:rFonts w:ascii="Times New Roman" w:hAnsi="Times New Roman" w:cs="Times New Roman"/>
          <w:sz w:val="24"/>
          <w:szCs w:val="24"/>
        </w:rPr>
        <w:t>VICENTE DE LIMA</w:t>
      </w:r>
    </w:p>
    <w:p w:rsidR="009D35D2" w:rsidRDefault="009D35D2" w:rsidP="00E37619">
      <w:pPr>
        <w:spacing w:line="240" w:lineRule="auto"/>
        <w:jc w:val="center"/>
        <w:rPr>
          <w:rFonts w:ascii="Times New Roman" w:hAnsi="Times New Roman" w:cs="Times New Roman"/>
          <w:sz w:val="24"/>
          <w:szCs w:val="24"/>
        </w:rPr>
      </w:pPr>
      <w:r>
        <w:rPr>
          <w:rFonts w:ascii="Times New Roman" w:hAnsi="Times New Roman" w:cs="Times New Roman"/>
          <w:sz w:val="24"/>
          <w:szCs w:val="24"/>
        </w:rPr>
        <w:t>JHONATAN</w:t>
      </w:r>
      <w:r w:rsidR="00E37619">
        <w:rPr>
          <w:rFonts w:ascii="Times New Roman" w:hAnsi="Times New Roman" w:cs="Times New Roman"/>
          <w:sz w:val="24"/>
          <w:szCs w:val="24"/>
        </w:rPr>
        <w:t xml:space="preserve"> </w:t>
      </w:r>
      <w:r>
        <w:rPr>
          <w:rFonts w:ascii="Times New Roman" w:hAnsi="Times New Roman" w:cs="Times New Roman"/>
          <w:sz w:val="24"/>
          <w:szCs w:val="24"/>
        </w:rPr>
        <w:t>RODRIGUES SANTOS</w:t>
      </w:r>
    </w:p>
    <w:p w:rsidR="00FA1550" w:rsidRDefault="00FA1550" w:rsidP="00E3761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KAROLINE DE MELO BORGES </w:t>
      </w:r>
    </w:p>
    <w:p w:rsidR="00FA1550" w:rsidRDefault="00FA1550" w:rsidP="00E37619">
      <w:pPr>
        <w:spacing w:line="240" w:lineRule="auto"/>
        <w:jc w:val="center"/>
        <w:rPr>
          <w:rFonts w:ascii="Times New Roman" w:hAnsi="Times New Roman" w:cs="Times New Roman"/>
          <w:sz w:val="24"/>
          <w:szCs w:val="24"/>
        </w:rPr>
      </w:pPr>
    </w:p>
    <w:p w:rsidR="0062096C" w:rsidRDefault="0062096C" w:rsidP="00FA1550">
      <w:pPr>
        <w:spacing w:line="360" w:lineRule="auto"/>
        <w:jc w:val="center"/>
        <w:rPr>
          <w:rFonts w:ascii="Times New Roman" w:hAnsi="Times New Roman" w:cs="Times New Roman"/>
          <w:sz w:val="24"/>
          <w:szCs w:val="24"/>
        </w:rPr>
      </w:pPr>
    </w:p>
    <w:p w:rsidR="00FA1550" w:rsidRPr="00FA1550" w:rsidRDefault="00FA1550" w:rsidP="00FA1550">
      <w:pPr>
        <w:spacing w:line="360" w:lineRule="auto"/>
        <w:jc w:val="center"/>
        <w:rPr>
          <w:rFonts w:ascii="Times New Roman" w:hAnsi="Times New Roman" w:cs="Times New Roman"/>
          <w:sz w:val="24"/>
          <w:szCs w:val="24"/>
        </w:rPr>
      </w:pPr>
    </w:p>
    <w:p w:rsidR="00FA1550" w:rsidRDefault="00FA1550" w:rsidP="00773519">
      <w:pPr>
        <w:spacing w:line="360" w:lineRule="auto"/>
        <w:jc w:val="center"/>
        <w:rPr>
          <w:rFonts w:ascii="Times New Roman" w:hAnsi="Times New Roman" w:cs="Times New Roman"/>
          <w:b/>
          <w:sz w:val="24"/>
          <w:szCs w:val="24"/>
        </w:rPr>
      </w:pPr>
    </w:p>
    <w:p w:rsidR="000664CB" w:rsidRPr="000664CB" w:rsidRDefault="000664CB" w:rsidP="000664CB">
      <w:pPr>
        <w:spacing w:line="360" w:lineRule="auto"/>
        <w:jc w:val="center"/>
        <w:rPr>
          <w:rFonts w:ascii="Times New Roman" w:hAnsi="Times New Roman" w:cs="Times New Roman"/>
          <w:b/>
          <w:sz w:val="24"/>
          <w:szCs w:val="24"/>
        </w:rPr>
      </w:pPr>
      <w:r w:rsidRPr="000664CB">
        <w:rPr>
          <w:rFonts w:ascii="Times New Roman" w:hAnsi="Times New Roman" w:cs="Times New Roman"/>
          <w:b/>
          <w:color w:val="000000"/>
          <w:sz w:val="24"/>
          <w:szCs w:val="24"/>
        </w:rPr>
        <w:t>O PERFIL DOS PRATICANTES DE HIDROGINÁSTICA DA TERCEIRA IDADE NA CIDADE DE ITUMBIARA-GO</w:t>
      </w: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FA1550" w:rsidRDefault="00FA1550" w:rsidP="00773519">
      <w:pPr>
        <w:spacing w:line="360" w:lineRule="auto"/>
        <w:jc w:val="center"/>
        <w:rPr>
          <w:rFonts w:ascii="Times New Roman" w:hAnsi="Times New Roman" w:cs="Times New Roman"/>
          <w:b/>
          <w:sz w:val="24"/>
          <w:szCs w:val="24"/>
        </w:rPr>
      </w:pPr>
    </w:p>
    <w:p w:rsidR="009D35D2" w:rsidRDefault="009D35D2" w:rsidP="00773519">
      <w:pPr>
        <w:spacing w:line="360" w:lineRule="auto"/>
        <w:jc w:val="center"/>
        <w:rPr>
          <w:rFonts w:ascii="Times New Roman" w:hAnsi="Times New Roman" w:cs="Times New Roman"/>
          <w:b/>
          <w:sz w:val="24"/>
          <w:szCs w:val="24"/>
        </w:rPr>
      </w:pPr>
    </w:p>
    <w:p w:rsidR="00FA1550" w:rsidRDefault="00FA1550" w:rsidP="00FA1550">
      <w:pPr>
        <w:spacing w:line="360" w:lineRule="auto"/>
        <w:jc w:val="center"/>
        <w:rPr>
          <w:rFonts w:ascii="Times New Roman" w:hAnsi="Times New Roman" w:cs="Times New Roman"/>
          <w:sz w:val="24"/>
          <w:szCs w:val="24"/>
        </w:rPr>
      </w:pPr>
      <w:r w:rsidRPr="00FA1550">
        <w:rPr>
          <w:rFonts w:ascii="Times New Roman" w:hAnsi="Times New Roman" w:cs="Times New Roman"/>
          <w:sz w:val="24"/>
          <w:szCs w:val="24"/>
        </w:rPr>
        <w:t>Itumbiara</w:t>
      </w:r>
      <w:r w:rsidRPr="00FA1550">
        <w:rPr>
          <w:rFonts w:ascii="Times New Roman" w:hAnsi="Times New Roman" w:cs="Times New Roman"/>
          <w:sz w:val="24"/>
          <w:szCs w:val="24"/>
        </w:rPr>
        <w:br/>
        <w:t>2017</w:t>
      </w:r>
    </w:p>
    <w:p w:rsidR="009D35D2" w:rsidRDefault="009D35D2" w:rsidP="009D35D2">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ANDRÉ CRISTIANO COSTA SILVA</w:t>
      </w:r>
    </w:p>
    <w:p w:rsidR="009D35D2" w:rsidRDefault="009D35D2" w:rsidP="009D35D2">
      <w:pPr>
        <w:spacing w:line="240" w:lineRule="auto"/>
        <w:jc w:val="center"/>
        <w:rPr>
          <w:rFonts w:ascii="Times New Roman" w:hAnsi="Times New Roman" w:cs="Times New Roman"/>
          <w:sz w:val="24"/>
          <w:szCs w:val="24"/>
        </w:rPr>
      </w:pPr>
      <w:r>
        <w:rPr>
          <w:rFonts w:ascii="Times New Roman" w:hAnsi="Times New Roman" w:cs="Times New Roman"/>
          <w:sz w:val="24"/>
          <w:szCs w:val="24"/>
        </w:rPr>
        <w:t>GEOVANIO VICENTE DE LIMA</w:t>
      </w:r>
    </w:p>
    <w:p w:rsidR="009D35D2" w:rsidRDefault="009D35D2" w:rsidP="009D35D2">
      <w:pPr>
        <w:spacing w:line="240" w:lineRule="auto"/>
        <w:jc w:val="center"/>
        <w:rPr>
          <w:rFonts w:ascii="Times New Roman" w:hAnsi="Times New Roman" w:cs="Times New Roman"/>
          <w:sz w:val="24"/>
          <w:szCs w:val="24"/>
        </w:rPr>
      </w:pPr>
      <w:r>
        <w:rPr>
          <w:rFonts w:ascii="Times New Roman" w:hAnsi="Times New Roman" w:cs="Times New Roman"/>
          <w:sz w:val="24"/>
          <w:szCs w:val="24"/>
        </w:rPr>
        <w:t>JHONATAN RODRIGUES SANTOS</w:t>
      </w:r>
    </w:p>
    <w:p w:rsidR="00FA1550" w:rsidRDefault="008314D7" w:rsidP="009D35D2">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56E3F40F">
                <wp:simplePos x="0" y="0"/>
                <wp:positionH relativeFrom="column">
                  <wp:posOffset>5587365</wp:posOffset>
                </wp:positionH>
                <wp:positionV relativeFrom="paragraph">
                  <wp:posOffset>-765810</wp:posOffset>
                </wp:positionV>
                <wp:extent cx="247650" cy="323850"/>
                <wp:effectExtent l="0" t="0" r="19050" b="19050"/>
                <wp:wrapNone/>
                <wp:docPr id="14" name="E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3238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C8E6046" id="Elipse 14" o:spid="_x0000_s1026" style="position:absolute;margin-left:439.95pt;margin-top:-60.3pt;width:19.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" fillcolor="white [3212]" strokecolor="white [3212]" strokeweight="1pt">
                <v:stroke joinstyle="miter"/>
                <v:path arrowok="t"/>
              </v:oval>
            </w:pict>
          </mc:Fallback>
        </mc:AlternateContent>
      </w:r>
      <w:r w:rsidR="00FA1550">
        <w:rPr>
          <w:rFonts w:ascii="Times New Roman" w:hAnsi="Times New Roman" w:cs="Times New Roman"/>
          <w:sz w:val="24"/>
          <w:szCs w:val="24"/>
        </w:rPr>
        <w:t>KAROLINE DE MELO BORGES</w:t>
      </w:r>
    </w:p>
    <w:p w:rsidR="003501AA" w:rsidRDefault="003501AA" w:rsidP="009D35D2">
      <w:pPr>
        <w:spacing w:line="240" w:lineRule="auto"/>
        <w:jc w:val="center"/>
        <w:rPr>
          <w:rFonts w:ascii="Times New Roman" w:hAnsi="Times New Roman" w:cs="Times New Roman"/>
          <w:sz w:val="24"/>
          <w:szCs w:val="24"/>
        </w:rPr>
      </w:pPr>
    </w:p>
    <w:p w:rsidR="003501AA" w:rsidRDefault="003501AA" w:rsidP="009D35D2">
      <w:pPr>
        <w:spacing w:line="24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3501AA" w:rsidRDefault="003501AA" w:rsidP="00FA1550">
      <w:pPr>
        <w:spacing w:line="360" w:lineRule="auto"/>
        <w:jc w:val="center"/>
        <w:rPr>
          <w:rFonts w:ascii="Times New Roman" w:hAnsi="Times New Roman" w:cs="Times New Roman"/>
          <w:sz w:val="24"/>
          <w:szCs w:val="24"/>
        </w:rPr>
      </w:pPr>
    </w:p>
    <w:p w:rsidR="00DB6A8E" w:rsidRPr="000664CB" w:rsidRDefault="000664CB" w:rsidP="003501AA">
      <w:pPr>
        <w:spacing w:line="360" w:lineRule="auto"/>
        <w:jc w:val="center"/>
        <w:rPr>
          <w:rFonts w:ascii="Times New Roman" w:hAnsi="Times New Roman" w:cs="Times New Roman"/>
          <w:b/>
          <w:sz w:val="24"/>
          <w:szCs w:val="24"/>
        </w:rPr>
      </w:pPr>
      <w:r w:rsidRPr="000664CB">
        <w:rPr>
          <w:rFonts w:ascii="Times New Roman" w:hAnsi="Times New Roman" w:cs="Times New Roman"/>
          <w:b/>
          <w:color w:val="000000"/>
          <w:sz w:val="24"/>
          <w:szCs w:val="24"/>
        </w:rPr>
        <w:t>O PERFIL DOS PRATICANTES DE HIDROGINÁSTICA DA TERCEIRA IDADE NA CIDADE DE ITUMBIARA-GO</w:t>
      </w:r>
    </w:p>
    <w:p w:rsidR="003501AA" w:rsidRDefault="003501AA" w:rsidP="00DB6A8E">
      <w:pPr>
        <w:spacing w:line="360" w:lineRule="auto"/>
        <w:ind w:left="3969"/>
        <w:jc w:val="center"/>
        <w:rPr>
          <w:rFonts w:ascii="Times New Roman" w:hAnsi="Times New Roman" w:cs="Times New Roman"/>
          <w:b/>
          <w:sz w:val="24"/>
          <w:szCs w:val="24"/>
        </w:rPr>
      </w:pPr>
    </w:p>
    <w:p w:rsidR="004B6D37" w:rsidRDefault="004B6D37" w:rsidP="004B6D37">
      <w:pPr>
        <w:spacing w:line="360" w:lineRule="auto"/>
        <w:ind w:left="4025"/>
        <w:jc w:val="center"/>
        <w:rPr>
          <w:rFonts w:ascii="Times New Roman" w:hAnsi="Times New Roman" w:cs="Times New Roman"/>
          <w:b/>
          <w:sz w:val="24"/>
          <w:szCs w:val="24"/>
        </w:rPr>
      </w:pPr>
    </w:p>
    <w:p w:rsidR="003501AA" w:rsidRDefault="009D35D2" w:rsidP="004B6D37">
      <w:pPr>
        <w:spacing w:line="240" w:lineRule="auto"/>
        <w:ind w:right="4252"/>
        <w:mirrorIndents/>
        <w:jc w:val="both"/>
        <w:rPr>
          <w:rFonts w:ascii="Times New Roman" w:hAnsi="Times New Roman" w:cs="Times New Roman"/>
          <w:sz w:val="24"/>
          <w:szCs w:val="24"/>
        </w:rPr>
      </w:pPr>
      <w:r>
        <w:rPr>
          <w:rFonts w:ascii="Times New Roman" w:hAnsi="Times New Roman" w:cs="Times New Roman"/>
          <w:sz w:val="24"/>
          <w:szCs w:val="24"/>
        </w:rPr>
        <w:t>Artigo apresentado ao curso de</w:t>
      </w:r>
      <w:r w:rsidR="003501AA" w:rsidRPr="003501AA">
        <w:rPr>
          <w:rFonts w:ascii="Times New Roman" w:hAnsi="Times New Roman" w:cs="Times New Roman"/>
          <w:sz w:val="24"/>
          <w:szCs w:val="24"/>
        </w:rPr>
        <w:t xml:space="preserve"> Educação Física do Instituto Luterano de Ensino Superior de Itumbiara, Goiás, como req</w:t>
      </w:r>
      <w:r>
        <w:rPr>
          <w:rFonts w:ascii="Times New Roman" w:hAnsi="Times New Roman" w:cs="Times New Roman"/>
          <w:sz w:val="24"/>
          <w:szCs w:val="24"/>
        </w:rPr>
        <w:t>uisito para a obtenção de pontuação</w:t>
      </w:r>
      <w:r w:rsidR="003501AA" w:rsidRPr="003501AA">
        <w:rPr>
          <w:rFonts w:ascii="Times New Roman" w:hAnsi="Times New Roman" w:cs="Times New Roman"/>
          <w:sz w:val="24"/>
          <w:szCs w:val="24"/>
        </w:rPr>
        <w:t>.</w:t>
      </w:r>
    </w:p>
    <w:p w:rsidR="003501AA" w:rsidRPr="003501AA" w:rsidRDefault="003501AA" w:rsidP="004B6D37">
      <w:pPr>
        <w:spacing w:line="240" w:lineRule="auto"/>
        <w:ind w:right="4252"/>
        <w:mirrorIndents/>
        <w:jc w:val="both"/>
        <w:rPr>
          <w:rFonts w:ascii="Times New Roman" w:hAnsi="Times New Roman" w:cs="Times New Roman"/>
          <w:sz w:val="24"/>
          <w:szCs w:val="24"/>
        </w:rPr>
      </w:pPr>
      <w:r>
        <w:rPr>
          <w:rFonts w:ascii="Times New Roman" w:hAnsi="Times New Roman" w:cs="Times New Roman"/>
          <w:sz w:val="24"/>
          <w:szCs w:val="24"/>
        </w:rPr>
        <w:t>Orientador: Professor Esp. Marcello Pasenike Rocha.</w:t>
      </w:r>
    </w:p>
    <w:p w:rsidR="004C7636" w:rsidRDefault="004C7636" w:rsidP="003501AA">
      <w:pPr>
        <w:spacing w:line="360" w:lineRule="auto"/>
        <w:rPr>
          <w:rFonts w:ascii="Times New Roman" w:hAnsi="Times New Roman" w:cs="Times New Roman"/>
          <w:b/>
          <w:sz w:val="24"/>
          <w:szCs w:val="24"/>
        </w:rPr>
      </w:pPr>
    </w:p>
    <w:p w:rsidR="004C7636" w:rsidRDefault="004C7636" w:rsidP="003501AA">
      <w:pPr>
        <w:spacing w:line="360" w:lineRule="auto"/>
        <w:rPr>
          <w:rFonts w:ascii="Times New Roman" w:hAnsi="Times New Roman" w:cs="Times New Roman"/>
          <w:b/>
          <w:sz w:val="24"/>
          <w:szCs w:val="24"/>
        </w:rPr>
      </w:pPr>
    </w:p>
    <w:p w:rsidR="004C7636" w:rsidRDefault="004C7636" w:rsidP="003501AA">
      <w:pPr>
        <w:spacing w:line="360" w:lineRule="auto"/>
        <w:rPr>
          <w:rFonts w:ascii="Times New Roman" w:hAnsi="Times New Roman" w:cs="Times New Roman"/>
          <w:b/>
          <w:sz w:val="24"/>
          <w:szCs w:val="24"/>
        </w:rPr>
      </w:pPr>
    </w:p>
    <w:p w:rsidR="004C7636" w:rsidRDefault="004C7636" w:rsidP="003501AA">
      <w:pPr>
        <w:spacing w:line="360" w:lineRule="auto"/>
        <w:rPr>
          <w:rFonts w:ascii="Times New Roman" w:hAnsi="Times New Roman" w:cs="Times New Roman"/>
          <w:b/>
          <w:sz w:val="24"/>
          <w:szCs w:val="24"/>
        </w:rPr>
      </w:pPr>
    </w:p>
    <w:p w:rsidR="008D1269" w:rsidRDefault="004C7636" w:rsidP="009D35D2">
      <w:pPr>
        <w:spacing w:line="360" w:lineRule="auto"/>
        <w:jc w:val="center"/>
        <w:rPr>
          <w:rFonts w:ascii="Times New Roman" w:hAnsi="Times New Roman" w:cs="Times New Roman"/>
          <w:sz w:val="24"/>
          <w:szCs w:val="24"/>
        </w:rPr>
      </w:pPr>
      <w:r w:rsidRPr="004C7636">
        <w:rPr>
          <w:rFonts w:ascii="Times New Roman" w:hAnsi="Times New Roman" w:cs="Times New Roman"/>
          <w:sz w:val="24"/>
          <w:szCs w:val="24"/>
        </w:rPr>
        <w:t>Itumbiara</w:t>
      </w:r>
      <w:r w:rsidRPr="004C7636">
        <w:rPr>
          <w:rFonts w:ascii="Times New Roman" w:hAnsi="Times New Roman" w:cs="Times New Roman"/>
          <w:sz w:val="24"/>
          <w:szCs w:val="24"/>
        </w:rPr>
        <w:br/>
        <w:t>2017</w:t>
      </w:r>
      <w:r w:rsidR="00F27722">
        <w:rPr>
          <w:rFonts w:ascii="Times New Roman" w:hAnsi="Times New Roman" w:cs="Times New Roman"/>
          <w:noProof/>
          <w:sz w:val="24"/>
          <w:szCs w:val="24"/>
          <w:lang w:eastAsia="pt-BR"/>
        </w:rPr>
        <mc:AlternateContent>
          <mc:Choice Requires="wps">
            <w:drawing>
              <wp:anchor distT="0" distB="0" distL="114300" distR="114300" simplePos="0" relativeHeight="251669504" behindDoc="0" locked="0" layoutInCell="1" allowOverlap="1" wp14:anchorId="7B58815D" wp14:editId="0D67C5DF">
                <wp:simplePos x="0" y="0"/>
                <wp:positionH relativeFrom="column">
                  <wp:posOffset>5657549</wp:posOffset>
                </wp:positionH>
                <wp:positionV relativeFrom="paragraph">
                  <wp:posOffset>-663040</wp:posOffset>
                </wp:positionV>
                <wp:extent cx="160421" cy="320842"/>
                <wp:effectExtent l="0" t="0" r="11430" b="22225"/>
                <wp:wrapNone/>
                <wp:docPr id="20" name="Elipse 20"/>
                <wp:cNvGraphicFramePr/>
                <a:graphic xmlns:a="http://schemas.openxmlformats.org/drawingml/2006/main">
                  <a:graphicData uri="http://schemas.microsoft.com/office/word/2010/wordprocessingShape">
                    <wps:wsp>
                      <wps:cNvSpPr/>
                      <wps:spPr>
                        <a:xfrm>
                          <a:off x="0" y="0"/>
                          <a:ext cx="160421" cy="32084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6FF7D9" id="Elipse 20" o:spid="_x0000_s1026" style="position:absolute;margin-left:445.5pt;margin-top:-52.2pt;width:12.65pt;height:25.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" fillcolor="white [3212]" strokecolor="white [3212]" strokeweight="1pt">
                <v:stroke joinstyle="miter"/>
              </v:oval>
            </w:pict>
          </mc:Fallback>
        </mc:AlternateContent>
      </w:r>
      <w:r w:rsidR="00F27722">
        <w:rPr>
          <w:rFonts w:ascii="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14:anchorId="611EC3DE" wp14:editId="744CFCE7">
                <wp:simplePos x="0" y="0"/>
                <wp:positionH relativeFrom="column">
                  <wp:posOffset>5641507</wp:posOffset>
                </wp:positionH>
                <wp:positionV relativeFrom="paragraph">
                  <wp:posOffset>-646998</wp:posOffset>
                </wp:positionV>
                <wp:extent cx="208547" cy="208547"/>
                <wp:effectExtent l="0" t="0" r="20320" b="20320"/>
                <wp:wrapNone/>
                <wp:docPr id="19" name="Elipse 19"/>
                <wp:cNvGraphicFramePr/>
                <a:graphic xmlns:a="http://schemas.openxmlformats.org/drawingml/2006/main">
                  <a:graphicData uri="http://schemas.microsoft.com/office/word/2010/wordprocessingShape">
                    <wps:wsp>
                      <wps:cNvSpPr/>
                      <wps:spPr>
                        <a:xfrm>
                          <a:off x="0" y="0"/>
                          <a:ext cx="208547" cy="208547"/>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7DEB9C" id="Elipse 19" o:spid="_x0000_s1026" style="position:absolute;margin-left:444.2pt;margin-top:-50.95pt;width:16.4pt;height:16.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" fillcolor="white [3212]" strokecolor="white [3212]" strokeweight="1pt">
                <v:stroke joinstyle="miter"/>
              </v:oval>
            </w:pict>
          </mc:Fallback>
        </mc:AlternateContent>
      </w:r>
      <w:r w:rsidR="008314D7">
        <w:rPr>
          <w:rFonts w:ascii="Times New Roman"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14:anchorId="488F2147" wp14:editId="35FC8845">
                <wp:simplePos x="0" y="0"/>
                <wp:positionH relativeFrom="column">
                  <wp:posOffset>5701665</wp:posOffset>
                </wp:positionH>
                <wp:positionV relativeFrom="paragraph">
                  <wp:posOffset>-680085</wp:posOffset>
                </wp:positionV>
                <wp:extent cx="57150" cy="285750"/>
                <wp:effectExtent l="0" t="0" r="19050" b="19050"/>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2857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7F08F6F" id="Elipse 15" o:spid="_x0000_s1026" style="position:absolute;margin-left:448.95pt;margin-top:-53.55pt;width:4.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" fillcolor="white [3212]" strokecolor="white [3212]" strokeweight="1pt">
                <v:stroke joinstyle="miter"/>
                <v:path arrowok="t"/>
              </v:oval>
            </w:pict>
          </mc:Fallback>
        </mc:AlternateContent>
      </w:r>
      <w:r w:rsidR="008314D7">
        <w:rPr>
          <w:rFonts w:ascii="Times New Roman" w:hAnsi="Times New Roman" w:cs="Times New Roman"/>
          <w:noProof/>
          <w:sz w:val="24"/>
          <w:szCs w:val="24"/>
          <w:lang w:eastAsia="pt-BR"/>
        </w:rPr>
        <mc:AlternateContent>
          <mc:Choice Requires="wps">
            <w:drawing>
              <wp:anchor distT="0" distB="0" distL="114300" distR="114300" simplePos="0" relativeHeight="251664384" behindDoc="0" locked="0" layoutInCell="1" allowOverlap="1" wp14:anchorId="340492FD" wp14:editId="2E87B82C">
                <wp:simplePos x="0" y="0"/>
                <wp:positionH relativeFrom="column">
                  <wp:posOffset>5615940</wp:posOffset>
                </wp:positionH>
                <wp:positionV relativeFrom="paragraph">
                  <wp:posOffset>-689610</wp:posOffset>
                </wp:positionV>
                <wp:extent cx="238125" cy="285750"/>
                <wp:effectExtent l="0" t="0" r="28575" b="19050"/>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857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EB0D47B" id="Elipse 16" o:spid="_x0000_s1026" style="position:absolute;margin-left:442.2pt;margin-top:-54.3pt;width:18.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" fillcolor="white [3212]" strokecolor="white [3212]" strokeweight="1pt">
                <v:stroke joinstyle="miter"/>
                <v:path arrowok="t"/>
              </v:oval>
            </w:pict>
          </mc:Fallback>
        </mc:AlternateContent>
      </w:r>
    </w:p>
    <w:p w:rsidR="008D1269" w:rsidRPr="009D35D2" w:rsidRDefault="008314D7" w:rsidP="009D35D2">
      <w:pPr>
        <w:spacing w:line="360" w:lineRule="auto"/>
        <w:jc w:val="both"/>
        <w:rPr>
          <w:rFonts w:ascii="Times New Roman" w:hAnsi="Times New Roman" w:cs="Times New Roman"/>
          <w:sz w:val="24"/>
          <w:szCs w:val="24"/>
        </w:rPr>
        <w:sectPr w:rsidR="008D1269" w:rsidRPr="009D35D2" w:rsidSect="004A2431">
          <w:headerReference w:type="default" r:id="rId8"/>
          <w:pgSz w:w="11906" w:h="16838"/>
          <w:pgMar w:top="1701" w:right="1134" w:bottom="1134" w:left="1701" w:header="709" w:footer="709" w:gutter="0"/>
          <w:cols w:space="708"/>
          <w:docGrid w:linePitch="360"/>
        </w:sectPr>
      </w:pPr>
      <w:r>
        <w:rPr>
          <w:rFonts w:ascii="Times New Roman" w:hAnsi="Times New Roman" w:cs="Times New Roman"/>
          <w:b/>
          <w:noProof/>
          <w:sz w:val="24"/>
          <w:szCs w:val="24"/>
          <w:lang w:eastAsia="pt-BR"/>
        </w:rPr>
        <mc:AlternateContent>
          <mc:Choice Requires="wps">
            <w:drawing>
              <wp:anchor distT="0" distB="0" distL="114300" distR="114300" simplePos="0" relativeHeight="251665408" behindDoc="0" locked="0" layoutInCell="1" allowOverlap="1" wp14:anchorId="1891C283" wp14:editId="2ADFCCD2">
                <wp:simplePos x="0" y="0"/>
                <wp:positionH relativeFrom="column">
                  <wp:posOffset>5634990</wp:posOffset>
                </wp:positionH>
                <wp:positionV relativeFrom="paragraph">
                  <wp:posOffset>-727710</wp:posOffset>
                </wp:positionV>
                <wp:extent cx="180975" cy="295275"/>
                <wp:effectExtent l="0" t="0" r="28575" b="28575"/>
                <wp:wrapNone/>
                <wp:docPr id="17"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952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516EF95" id="Elipse 17" o:spid="_x0000_s1026" style="position:absolute;margin-left:443.7pt;margin-top:-57.3pt;width:14.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" fillcolor="white [3212]" strokecolor="white [3212]" strokeweight="1pt">
                <v:stroke joinstyle="miter"/>
                <v:path arrowok="t"/>
              </v:oval>
            </w:pict>
          </mc:Fallback>
        </mc:AlternateContent>
      </w:r>
    </w:p>
    <w:p w:rsidR="009B471F" w:rsidRDefault="008314D7" w:rsidP="00262554">
      <w:pPr>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6432" behindDoc="0" locked="0" layoutInCell="1" allowOverlap="1" wp14:anchorId="72194422">
                <wp:simplePos x="0" y="0"/>
                <wp:positionH relativeFrom="column">
                  <wp:posOffset>5654040</wp:posOffset>
                </wp:positionH>
                <wp:positionV relativeFrom="paragraph">
                  <wp:posOffset>-708660</wp:posOffset>
                </wp:positionV>
                <wp:extent cx="123825" cy="276225"/>
                <wp:effectExtent l="0" t="0" r="28575" b="2857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762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D7C821" id="Elipse 18" o:spid="_x0000_s1026" style="position:absolute;margin-left:445.2pt;margin-top:-55.8pt;width:9.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" fillcolor="white [3212]" strokecolor="white [3212]" strokeweight="1pt">
                <v:stroke joinstyle="miter"/>
                <v:path arrowok="t"/>
              </v:oval>
            </w:pict>
          </mc:Fallback>
        </mc:AlternateContent>
      </w:r>
      <w:r w:rsidR="009B471F">
        <w:rPr>
          <w:rFonts w:ascii="Times New Roman" w:hAnsi="Times New Roman" w:cs="Times New Roman"/>
          <w:b/>
          <w:sz w:val="24"/>
          <w:szCs w:val="24"/>
        </w:rPr>
        <w:t>RESUMO</w:t>
      </w:r>
    </w:p>
    <w:p w:rsidR="00262554" w:rsidRDefault="00262554" w:rsidP="008D1269">
      <w:pPr>
        <w:rPr>
          <w:rFonts w:ascii="Times New Roman" w:hAnsi="Times New Roman" w:cs="Times New Roman"/>
          <w:b/>
          <w:sz w:val="24"/>
          <w:szCs w:val="24"/>
        </w:rPr>
      </w:pPr>
    </w:p>
    <w:p w:rsidR="00E1563D" w:rsidRPr="007F2E84" w:rsidRDefault="007F2E84" w:rsidP="007F2E84">
      <w:pPr>
        <w:spacing w:line="240" w:lineRule="auto"/>
        <w:jc w:val="both"/>
        <w:rPr>
          <w:rFonts w:ascii="Times New Roman" w:hAnsi="Times New Roman" w:cs="Times New Roman"/>
          <w:b/>
          <w:sz w:val="24"/>
          <w:szCs w:val="24"/>
        </w:rPr>
      </w:pPr>
      <w:r w:rsidRPr="007F2E84">
        <w:rPr>
          <w:rFonts w:ascii="Times New Roman" w:hAnsi="Times New Roman" w:cs="Times New Roman"/>
          <w:color w:val="000000"/>
          <w:sz w:val="24"/>
          <w:szCs w:val="24"/>
          <w:shd w:val="clear" w:color="auto" w:fill="FFFFFF"/>
        </w:rPr>
        <w:t>A hidroginástica é um meio de condicionamento físico ao qual não se restringe apenas para as pessoas sedentárias com restrições e limitações ortopédicas ou posturais, ela abrange também atletas de variadas modalidades esportivas, podendo haver a diminuição da incidência de lesões por esforços repetitivos.</w:t>
      </w:r>
      <w:r w:rsidR="00B24509">
        <w:rPr>
          <w:rFonts w:ascii="Times New Roman" w:hAnsi="Times New Roman" w:cs="Times New Roman"/>
          <w:color w:val="000000"/>
          <w:sz w:val="24"/>
          <w:szCs w:val="24"/>
          <w:shd w:val="clear" w:color="auto" w:fill="FFFFFF"/>
        </w:rPr>
        <w:t xml:space="preserve"> </w:t>
      </w:r>
      <w:r w:rsidR="00E1563D" w:rsidRPr="007F2E84">
        <w:rPr>
          <w:rFonts w:ascii="Times New Roman" w:hAnsi="Times New Roman" w:cs="Times New Roman"/>
          <w:sz w:val="24"/>
          <w:szCs w:val="24"/>
        </w:rPr>
        <w:t xml:space="preserve">Neste estudo buscou-se </w:t>
      </w:r>
      <w:r w:rsidR="000D273C">
        <w:rPr>
          <w:rFonts w:ascii="Times New Roman" w:hAnsi="Times New Roman" w:cs="Times New Roman"/>
          <w:sz w:val="24"/>
          <w:szCs w:val="24"/>
        </w:rPr>
        <w:t>verificar como é desenvolvido o trabalho de hidroginástica para pessoas da terceira idade na cidade de Itumbiara-GO</w:t>
      </w:r>
      <w:r w:rsidR="000D273C" w:rsidRPr="007F2E84">
        <w:rPr>
          <w:rFonts w:ascii="Times New Roman" w:hAnsi="Times New Roman" w:cs="Times New Roman"/>
          <w:sz w:val="24"/>
          <w:szCs w:val="24"/>
        </w:rPr>
        <w:t xml:space="preserve"> </w:t>
      </w:r>
      <w:r w:rsidR="00E1563D" w:rsidRPr="007F2E84">
        <w:rPr>
          <w:rFonts w:ascii="Times New Roman" w:hAnsi="Times New Roman" w:cs="Times New Roman"/>
          <w:sz w:val="24"/>
          <w:szCs w:val="24"/>
        </w:rPr>
        <w:t xml:space="preserve">e a sua problemática foi </w:t>
      </w:r>
      <w:r w:rsidR="00BB2767" w:rsidRPr="007F2E84">
        <w:rPr>
          <w:rFonts w:ascii="Times New Roman" w:hAnsi="Times New Roman" w:cs="Times New Roman"/>
          <w:sz w:val="24"/>
          <w:szCs w:val="24"/>
        </w:rPr>
        <w:t>identificar</w:t>
      </w:r>
      <w:r w:rsidR="00B24509">
        <w:rPr>
          <w:rFonts w:ascii="Times New Roman" w:hAnsi="Times New Roman" w:cs="Times New Roman"/>
          <w:sz w:val="24"/>
          <w:szCs w:val="24"/>
        </w:rPr>
        <w:t xml:space="preserve"> </w:t>
      </w:r>
      <w:r w:rsidR="000D273C">
        <w:rPr>
          <w:rFonts w:ascii="Times New Roman" w:hAnsi="Times New Roman" w:cs="Times New Roman"/>
          <w:sz w:val="24"/>
          <w:szCs w:val="24"/>
        </w:rPr>
        <w:t>q</w:t>
      </w:r>
      <w:r w:rsidR="000D273C" w:rsidRPr="00B20417">
        <w:rPr>
          <w:rFonts w:ascii="Times New Roman" w:hAnsi="Times New Roman" w:cs="Times New Roman"/>
          <w:color w:val="000000" w:themeColor="text1"/>
          <w:sz w:val="24"/>
          <w:szCs w:val="24"/>
        </w:rPr>
        <w:t>ual a importância da prática da hidroginástica para pessoas da terceira idade</w:t>
      </w:r>
      <w:r w:rsidR="009C546A" w:rsidRPr="007F2E84">
        <w:rPr>
          <w:rFonts w:ascii="Times New Roman" w:hAnsi="Times New Roman" w:cs="Times New Roman"/>
          <w:sz w:val="24"/>
          <w:szCs w:val="24"/>
        </w:rPr>
        <w:t xml:space="preserve">. </w:t>
      </w:r>
      <w:r w:rsidR="00BB2767" w:rsidRPr="007F2E84">
        <w:rPr>
          <w:rFonts w:ascii="Times New Roman" w:hAnsi="Times New Roman" w:cs="Times New Roman"/>
          <w:sz w:val="24"/>
          <w:szCs w:val="24"/>
        </w:rPr>
        <w:t xml:space="preserve">Os objetivos específicos da pesquisa </w:t>
      </w:r>
      <w:r w:rsidR="00BB2767" w:rsidRPr="000D273C">
        <w:rPr>
          <w:rFonts w:ascii="Times New Roman" w:hAnsi="Times New Roman" w:cs="Times New Roman"/>
          <w:color w:val="000000" w:themeColor="text1"/>
          <w:sz w:val="24"/>
          <w:szCs w:val="24"/>
        </w:rPr>
        <w:t>foi</w:t>
      </w:r>
      <w:r w:rsidR="009C546A" w:rsidRPr="000D273C">
        <w:rPr>
          <w:rFonts w:ascii="Times New Roman" w:hAnsi="Times New Roman" w:cs="Times New Roman"/>
          <w:color w:val="000000" w:themeColor="text1"/>
          <w:sz w:val="24"/>
          <w:szCs w:val="24"/>
        </w:rPr>
        <w:t xml:space="preserve"> identificar</w:t>
      </w:r>
      <w:r w:rsidR="009C546A" w:rsidRPr="00B20417">
        <w:rPr>
          <w:rFonts w:ascii="Times New Roman" w:hAnsi="Times New Roman" w:cs="Times New Roman"/>
          <w:color w:val="FF0000"/>
          <w:sz w:val="24"/>
          <w:szCs w:val="24"/>
        </w:rPr>
        <w:t xml:space="preserve"> </w:t>
      </w:r>
      <w:r w:rsidR="000D273C">
        <w:rPr>
          <w:rFonts w:ascii="Times New Roman" w:hAnsi="Times New Roman" w:cs="Times New Roman"/>
          <w:sz w:val="24"/>
          <w:szCs w:val="24"/>
        </w:rPr>
        <w:t>o perfil dos praticantes de hidroginástica da terceira idade na cidade de Itumbiara-GO</w:t>
      </w:r>
      <w:r w:rsidR="000D273C" w:rsidRPr="007F2E84">
        <w:rPr>
          <w:rFonts w:ascii="Times New Roman" w:hAnsi="Times New Roman" w:cs="Times New Roman"/>
          <w:sz w:val="24"/>
          <w:szCs w:val="24"/>
        </w:rPr>
        <w:t xml:space="preserve"> </w:t>
      </w:r>
      <w:r w:rsidR="00BB2767" w:rsidRPr="007F2E84">
        <w:rPr>
          <w:rFonts w:ascii="Times New Roman" w:hAnsi="Times New Roman" w:cs="Times New Roman"/>
          <w:sz w:val="24"/>
          <w:szCs w:val="24"/>
        </w:rPr>
        <w:t>em seguida</w:t>
      </w:r>
      <w:r w:rsidR="009C546A" w:rsidRPr="007F2E84">
        <w:rPr>
          <w:rFonts w:ascii="Times New Roman" w:hAnsi="Times New Roman" w:cs="Times New Roman"/>
          <w:sz w:val="24"/>
          <w:szCs w:val="24"/>
        </w:rPr>
        <w:t xml:space="preserve"> </w:t>
      </w:r>
      <w:r w:rsidR="000D273C">
        <w:rPr>
          <w:rFonts w:ascii="Times New Roman" w:hAnsi="Times New Roman" w:cs="Times New Roman"/>
          <w:sz w:val="24"/>
          <w:szCs w:val="24"/>
        </w:rPr>
        <w:t>verificar quais são os objetivos dos praticantes de hidroginástica da terceira idade na cidade de Itumbiara-GO</w:t>
      </w:r>
      <w:r w:rsidR="009C546A" w:rsidRPr="007F2E84">
        <w:rPr>
          <w:rFonts w:ascii="Times New Roman" w:hAnsi="Times New Roman" w:cs="Times New Roman"/>
          <w:sz w:val="24"/>
          <w:szCs w:val="24"/>
        </w:rPr>
        <w:t xml:space="preserve">, assim </w:t>
      </w:r>
      <w:r w:rsidR="000D273C">
        <w:rPr>
          <w:rFonts w:ascii="Times New Roman" w:hAnsi="Times New Roman" w:cs="Times New Roman"/>
          <w:sz w:val="24"/>
          <w:szCs w:val="24"/>
        </w:rPr>
        <w:t xml:space="preserve">como averiguar quais são os fatores motivacionais decorrentes aos praticantes da terceira idade na cidade de Itumbiara-GO. A presente pesquisa foi realizada por meio de uma pesquisa bibliográfica e documental. </w:t>
      </w:r>
      <w:r w:rsidR="00107903" w:rsidRPr="007F2E84">
        <w:rPr>
          <w:rFonts w:ascii="Times New Roman" w:hAnsi="Times New Roman" w:cs="Times New Roman"/>
          <w:sz w:val="24"/>
          <w:szCs w:val="24"/>
        </w:rPr>
        <w:t>Analisados os estudos dos autores e averiguadas as propostas, con</w:t>
      </w:r>
      <w:r w:rsidR="00953660" w:rsidRPr="007F2E84">
        <w:rPr>
          <w:rFonts w:ascii="Times New Roman" w:hAnsi="Times New Roman" w:cs="Times New Roman"/>
          <w:sz w:val="24"/>
          <w:szCs w:val="24"/>
        </w:rPr>
        <w:t>s</w:t>
      </w:r>
      <w:r w:rsidR="00107903" w:rsidRPr="007F2E84">
        <w:rPr>
          <w:rFonts w:ascii="Times New Roman" w:hAnsi="Times New Roman" w:cs="Times New Roman"/>
          <w:sz w:val="24"/>
          <w:szCs w:val="24"/>
        </w:rPr>
        <w:t xml:space="preserve">tatou-se que a hidroginástica é uma excelente modalidade para a </w:t>
      </w:r>
      <w:r w:rsidR="00291781" w:rsidRPr="007F2E84">
        <w:rPr>
          <w:rFonts w:ascii="Times New Roman" w:hAnsi="Times New Roman" w:cs="Times New Roman"/>
          <w:sz w:val="24"/>
          <w:szCs w:val="24"/>
        </w:rPr>
        <w:t>população</w:t>
      </w:r>
      <w:r w:rsidR="00291781">
        <w:rPr>
          <w:rFonts w:ascii="Times New Roman" w:hAnsi="Times New Roman" w:cs="Times New Roman"/>
          <w:sz w:val="24"/>
          <w:szCs w:val="24"/>
        </w:rPr>
        <w:t xml:space="preserve"> da terceira idade</w:t>
      </w:r>
      <w:r w:rsidR="00107903" w:rsidRPr="007F2E84">
        <w:rPr>
          <w:rFonts w:ascii="Times New Roman" w:hAnsi="Times New Roman" w:cs="Times New Roman"/>
          <w:sz w:val="24"/>
          <w:szCs w:val="24"/>
        </w:rPr>
        <w:t xml:space="preserve">, além de ser </w:t>
      </w:r>
      <w:r w:rsidR="00107903" w:rsidRPr="007F2E84">
        <w:rPr>
          <w:rFonts w:ascii="Times New Roman" w:hAnsi="Times New Roman" w:cs="Times New Roman"/>
          <w:color w:val="000000"/>
          <w:sz w:val="24"/>
          <w:szCs w:val="24"/>
          <w:shd w:val="clear" w:color="auto" w:fill="FFFFFF"/>
        </w:rPr>
        <w:t xml:space="preserve">um meio de condicionamento físico ao qual não se restringe apenas para as pessoas sedentárias, abrange também atletas que buscam </w:t>
      </w:r>
      <w:r w:rsidR="00E07FFB" w:rsidRPr="007F2E84">
        <w:rPr>
          <w:rFonts w:ascii="Times New Roman" w:hAnsi="Times New Roman" w:cs="Times New Roman"/>
          <w:color w:val="000000"/>
          <w:sz w:val="24"/>
          <w:szCs w:val="24"/>
          <w:shd w:val="clear" w:color="auto" w:fill="FFFFFF"/>
        </w:rPr>
        <w:t xml:space="preserve">recuperação ativa. </w:t>
      </w:r>
      <w:r w:rsidR="003135B9" w:rsidRPr="007F2E84">
        <w:rPr>
          <w:rFonts w:ascii="Times New Roman" w:hAnsi="Times New Roman" w:cs="Times New Roman"/>
          <w:color w:val="000000"/>
          <w:sz w:val="24"/>
          <w:szCs w:val="24"/>
          <w:shd w:val="clear" w:color="auto" w:fill="FFFFFF"/>
        </w:rPr>
        <w:t>Desta maneira, pode-se colocar que os objetivos foram atingidos, ficando evidente que a hidroginástica é uma modalidade que atende p</w:t>
      </w:r>
      <w:r w:rsidR="003135B9" w:rsidRPr="007F2E84">
        <w:rPr>
          <w:rFonts w:ascii="Times New Roman" w:hAnsi="Times New Roman" w:cs="Times New Roman"/>
          <w:sz w:val="24"/>
          <w:szCs w:val="24"/>
        </w:rPr>
        <w:t xml:space="preserve">essoas com alterações no corpo impossibilitadas de praticar exercícios de forma tradicional no solo, se tornando uma prática que facilita uma melhor qualidade de vida. </w:t>
      </w:r>
    </w:p>
    <w:p w:rsidR="004B4FC3" w:rsidRDefault="00262554" w:rsidP="007F2E84">
      <w:pPr>
        <w:spacing w:line="240" w:lineRule="auto"/>
        <w:jc w:val="both"/>
        <w:rPr>
          <w:rFonts w:ascii="Times New Roman" w:hAnsi="Times New Roman" w:cs="Times New Roman"/>
          <w:sz w:val="24"/>
          <w:szCs w:val="24"/>
        </w:rPr>
      </w:pPr>
      <w:r w:rsidRPr="007F2E84">
        <w:rPr>
          <w:rFonts w:ascii="Times New Roman" w:hAnsi="Times New Roman" w:cs="Times New Roman"/>
          <w:b/>
          <w:sz w:val="24"/>
          <w:szCs w:val="24"/>
        </w:rPr>
        <w:t>Palavras Chave:</w:t>
      </w:r>
      <w:r w:rsidR="00242628">
        <w:rPr>
          <w:rFonts w:ascii="Times New Roman" w:hAnsi="Times New Roman" w:cs="Times New Roman"/>
          <w:b/>
          <w:sz w:val="24"/>
          <w:szCs w:val="24"/>
        </w:rPr>
        <w:t xml:space="preserve"> </w:t>
      </w:r>
      <w:r w:rsidR="00953660" w:rsidRPr="007F2E84">
        <w:rPr>
          <w:rFonts w:ascii="Times New Roman" w:hAnsi="Times New Roman" w:cs="Times New Roman"/>
          <w:sz w:val="24"/>
          <w:szCs w:val="24"/>
        </w:rPr>
        <w:t>H</w:t>
      </w:r>
      <w:r w:rsidR="004B4FC3" w:rsidRPr="007F2E84">
        <w:rPr>
          <w:rFonts w:ascii="Times New Roman" w:hAnsi="Times New Roman" w:cs="Times New Roman"/>
          <w:sz w:val="24"/>
          <w:szCs w:val="24"/>
        </w:rPr>
        <w:t>idroginástica</w:t>
      </w:r>
      <w:r w:rsidR="00242628">
        <w:rPr>
          <w:rFonts w:ascii="Times New Roman" w:hAnsi="Times New Roman" w:cs="Times New Roman"/>
          <w:sz w:val="24"/>
          <w:szCs w:val="24"/>
        </w:rPr>
        <w:t>, Terceira idade, Exercício físico</w:t>
      </w:r>
      <w:r w:rsidR="004B4FC3" w:rsidRPr="007F2E84">
        <w:rPr>
          <w:rFonts w:ascii="Times New Roman" w:hAnsi="Times New Roman" w:cs="Times New Roman"/>
          <w:sz w:val="24"/>
          <w:szCs w:val="24"/>
        </w:rPr>
        <w:t xml:space="preserve">. </w:t>
      </w:r>
    </w:p>
    <w:p w:rsidR="000D273C" w:rsidRDefault="000D273C" w:rsidP="007F2E84">
      <w:pPr>
        <w:spacing w:line="240" w:lineRule="auto"/>
        <w:jc w:val="both"/>
        <w:rPr>
          <w:rFonts w:ascii="Times New Roman" w:hAnsi="Times New Roman" w:cs="Times New Roman"/>
          <w:sz w:val="24"/>
          <w:szCs w:val="24"/>
        </w:rPr>
      </w:pPr>
    </w:p>
    <w:p w:rsidR="000D273C" w:rsidRPr="007F2E84" w:rsidRDefault="000D273C" w:rsidP="007F2E84">
      <w:pPr>
        <w:spacing w:line="240" w:lineRule="auto"/>
        <w:jc w:val="both"/>
        <w:rPr>
          <w:rFonts w:ascii="Times New Roman" w:hAnsi="Times New Roman" w:cs="Times New Roman"/>
          <w:sz w:val="24"/>
          <w:szCs w:val="24"/>
        </w:rPr>
      </w:pPr>
    </w:p>
    <w:p w:rsidR="008D1269" w:rsidRPr="00BB2767" w:rsidRDefault="009B471F">
      <w:pPr>
        <w:rPr>
          <w:rFonts w:ascii="Times New Roman" w:hAnsi="Times New Roman" w:cs="Times New Roman"/>
          <w:b/>
          <w:sz w:val="24"/>
          <w:szCs w:val="24"/>
        </w:rPr>
        <w:sectPr w:rsidR="008D1269" w:rsidRPr="00BB2767" w:rsidSect="00FA1550">
          <w:pgSz w:w="11906" w:h="16838"/>
          <w:pgMar w:top="1701" w:right="1134" w:bottom="1134" w:left="1701" w:header="709" w:footer="709" w:gutter="0"/>
          <w:cols w:space="708"/>
          <w:docGrid w:linePitch="360"/>
        </w:sectPr>
      </w:pPr>
      <w:r w:rsidRPr="00BB2767">
        <w:rPr>
          <w:rFonts w:ascii="Times New Roman" w:hAnsi="Times New Roman" w:cs="Times New Roman"/>
          <w:b/>
          <w:sz w:val="24"/>
          <w:szCs w:val="24"/>
        </w:rPr>
        <w:br w:type="page"/>
      </w:r>
    </w:p>
    <w:p w:rsidR="009B471F" w:rsidRPr="00953660" w:rsidRDefault="008314D7" w:rsidP="003135B9">
      <w:pPr>
        <w:jc w:val="center"/>
        <w:rPr>
          <w:rFonts w:ascii="Times New Roman" w:hAnsi="Times New Roman" w:cs="Times New Roman"/>
          <w:b/>
          <w:sz w:val="24"/>
          <w:szCs w:val="24"/>
          <w:lang w:val="en-US"/>
        </w:rP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0288" behindDoc="0" locked="0" layoutInCell="1" allowOverlap="1" wp14:anchorId="0F1A036D">
                <wp:simplePos x="0" y="0"/>
                <wp:positionH relativeFrom="column">
                  <wp:posOffset>5625465</wp:posOffset>
                </wp:positionH>
                <wp:positionV relativeFrom="paragraph">
                  <wp:posOffset>-661035</wp:posOffset>
                </wp:positionV>
                <wp:extent cx="133350" cy="152400"/>
                <wp:effectExtent l="0" t="0" r="19050" b="19050"/>
                <wp:wrapNone/>
                <wp:docPr id="12" name="E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524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6E19D64" id="Elipse 12" o:spid="_x0000_s1026" style="position:absolute;margin-left:442.95pt;margin-top:-52.05pt;width:10.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" fillcolor="white [3212]" strokecolor="white [3212]" strokeweight="1pt">
                <v:stroke joinstyle="miter"/>
                <v:path arrowok="t"/>
              </v:oval>
            </w:pict>
          </mc:Fallback>
        </mc:AlternateContent>
      </w:r>
      <w:r w:rsidR="009B471F" w:rsidRPr="00953660">
        <w:rPr>
          <w:rFonts w:ascii="Times New Roman" w:hAnsi="Times New Roman" w:cs="Times New Roman"/>
          <w:b/>
          <w:sz w:val="24"/>
          <w:szCs w:val="24"/>
          <w:lang w:val="en-US"/>
        </w:rPr>
        <w:t>ABSTRACT</w:t>
      </w:r>
    </w:p>
    <w:p w:rsidR="00FA4493" w:rsidRDefault="00FA4493" w:rsidP="00FA4493">
      <w:pPr>
        <w:pStyle w:val="Pr-formataoHTML"/>
        <w:shd w:val="clear" w:color="auto" w:fill="FFFFFF"/>
        <w:jc w:val="both"/>
        <w:rPr>
          <w:rFonts w:ascii="Times New Roman" w:hAnsi="Times New Roman" w:cs="Times New Roman"/>
          <w:color w:val="212121"/>
          <w:sz w:val="24"/>
          <w:szCs w:val="24"/>
          <w:lang w:val="en-US"/>
        </w:rPr>
      </w:pPr>
      <w:r w:rsidRPr="00FA4493">
        <w:rPr>
          <w:rFonts w:ascii="Times New Roman" w:hAnsi="Times New Roman" w:cs="Times New Roman"/>
          <w:color w:val="212121"/>
          <w:sz w:val="24"/>
          <w:szCs w:val="24"/>
          <w:lang w:val="en-US"/>
        </w:rPr>
        <w:t>Water aerobics is a means of physical conditioning that is not restricted only to sedentary people with orthopedic or postural restrictions and limitations, it also includes athletes of various sporting modalities, and there may be a reduction in the incidence of repetitive strain injuries. This study aimed to verify how water-gymnastics work is developed for elderly people in the city of Itumbiara-GO and its problem was to identify the importance of the practice of water aerobics for the elderly. The specific objectives of the research were to identify the profile of the water aerobics practitioners of the elderly in the city of Itumbiara-GO and then to verify the objectives of the water aerobics practitioners in the city of Itumbiara-GO, as well as to determine what are the factors Motivation due to the elderly in the city of Itumbiara-GO. The present research was carried out by means of a bibliographical and documentary research. Analyzing the studies of the authors and verified the proposals, it was verified that the water gymnastics is an excellent modality for the population of the third age, besides being a means of physical conditioning to which it is not restricted only for the sedentary people, it also includes athletes who Active recovery. In this way, it can be stated that the objectives were reached, it being evident that the hydrogymnastics is a modality that attends to people with alterations in the body unable to practice exercises in a traditional way in the soil, becoming a practice that facilitates a better quality of life.</w:t>
      </w:r>
    </w:p>
    <w:p w:rsidR="00FA4493" w:rsidRPr="00FA4493" w:rsidRDefault="00FA4493" w:rsidP="00FA4493">
      <w:pPr>
        <w:pStyle w:val="Pr-formataoHTML"/>
        <w:shd w:val="clear" w:color="auto" w:fill="FFFFFF"/>
        <w:jc w:val="both"/>
        <w:rPr>
          <w:rFonts w:ascii="Times New Roman" w:hAnsi="Times New Roman" w:cs="Times New Roman"/>
          <w:color w:val="212121"/>
          <w:sz w:val="24"/>
          <w:szCs w:val="24"/>
          <w:lang w:val="en-US"/>
        </w:rPr>
      </w:pPr>
    </w:p>
    <w:p w:rsidR="00C12940" w:rsidRPr="004254FA" w:rsidRDefault="00FA4493" w:rsidP="00FA4493">
      <w:pPr>
        <w:pStyle w:val="Pr-formataoHTML"/>
        <w:shd w:val="clear" w:color="auto" w:fill="FFFFFF"/>
        <w:jc w:val="both"/>
        <w:rPr>
          <w:rFonts w:ascii="Times New Roman" w:hAnsi="Times New Roman" w:cs="Times New Roman"/>
          <w:color w:val="212121"/>
          <w:sz w:val="24"/>
          <w:szCs w:val="24"/>
          <w:lang w:val="en-US"/>
        </w:rPr>
      </w:pPr>
      <w:r w:rsidRPr="00FA4493">
        <w:rPr>
          <w:rFonts w:ascii="Times New Roman" w:hAnsi="Times New Roman" w:cs="Times New Roman"/>
          <w:b/>
          <w:color w:val="212121"/>
          <w:sz w:val="24"/>
          <w:szCs w:val="24"/>
          <w:lang w:val="en-US"/>
        </w:rPr>
        <w:t>Key words:</w:t>
      </w:r>
      <w:r w:rsidRPr="00FA4493">
        <w:rPr>
          <w:rFonts w:ascii="Times New Roman" w:hAnsi="Times New Roman" w:cs="Times New Roman"/>
          <w:color w:val="212121"/>
          <w:sz w:val="24"/>
          <w:szCs w:val="24"/>
          <w:lang w:val="en-US"/>
        </w:rPr>
        <w:t xml:space="preserve"> Hydro gymnastics, Seniors, Physical exercise.</w:t>
      </w:r>
    </w:p>
    <w:p w:rsidR="009B471F" w:rsidRPr="00C12940" w:rsidRDefault="009B471F" w:rsidP="00C12940">
      <w:pPr>
        <w:spacing w:line="240" w:lineRule="auto"/>
        <w:jc w:val="both"/>
        <w:rPr>
          <w:rFonts w:ascii="Times New Roman" w:hAnsi="Times New Roman" w:cs="Times New Roman"/>
          <w:b/>
          <w:sz w:val="24"/>
          <w:szCs w:val="24"/>
          <w:lang w:val="en-US"/>
        </w:rPr>
      </w:pPr>
      <w:r w:rsidRPr="00C12940">
        <w:rPr>
          <w:rFonts w:ascii="Times New Roman" w:hAnsi="Times New Roman" w:cs="Times New Roman"/>
          <w:b/>
          <w:sz w:val="24"/>
          <w:szCs w:val="24"/>
          <w:lang w:val="en-US"/>
        </w:rPr>
        <w:br w:type="page"/>
      </w:r>
    </w:p>
    <w:p w:rsidR="004B4FC3" w:rsidRDefault="00005114" w:rsidP="004B4FC3">
      <w:pPr>
        <w:jc w:val="center"/>
      </w:pPr>
      <w:r>
        <w:rPr>
          <w:rFonts w:ascii="Times New Roman" w:hAnsi="Times New Roman" w:cs="Times New Roman"/>
          <w:b/>
          <w:noProof/>
          <w:sz w:val="24"/>
          <w:szCs w:val="24"/>
          <w:lang w:eastAsia="pt-BR"/>
        </w:rPr>
        <w:lastRenderedPageBreak/>
        <mc:AlternateContent>
          <mc:Choice Requires="wps">
            <w:drawing>
              <wp:anchor distT="0" distB="0" distL="114300" distR="114300" simplePos="0" relativeHeight="251667456" behindDoc="0" locked="0" layoutInCell="1" allowOverlap="1">
                <wp:simplePos x="0" y="0"/>
                <wp:positionH relativeFrom="column">
                  <wp:posOffset>5492115</wp:posOffset>
                </wp:positionH>
                <wp:positionV relativeFrom="paragraph">
                  <wp:posOffset>-689610</wp:posOffset>
                </wp:positionV>
                <wp:extent cx="200025" cy="228600"/>
                <wp:effectExtent l="0" t="0" r="28575" b="19050"/>
                <wp:wrapNone/>
                <wp:docPr id="3" name="Elipse 3"/>
                <wp:cNvGraphicFramePr/>
                <a:graphic xmlns:a="http://schemas.openxmlformats.org/drawingml/2006/main">
                  <a:graphicData uri="http://schemas.microsoft.com/office/word/2010/wordprocessingShape">
                    <wps:wsp>
                      <wps:cNvSpPr/>
                      <wps:spPr>
                        <a:xfrm>
                          <a:off x="0" y="0"/>
                          <a:ext cx="200025" cy="2286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96B046" id="Elipse 3" o:spid="_x0000_s1026" style="position:absolute;margin-left:432.45pt;margin-top:-54.3pt;width:15.7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" fillcolor="white [3212]" strokecolor="white [3212]" strokeweight="1pt">
                <v:stroke joinstyle="miter"/>
              </v:oval>
            </w:pict>
          </mc:Fallback>
        </mc:AlternateContent>
      </w:r>
      <w:r w:rsidR="008314D7">
        <w:rPr>
          <w:rFonts w:ascii="Times New Roman" w:hAnsi="Times New Roman" w:cs="Times New Roman"/>
          <w:b/>
          <w:noProof/>
          <w:sz w:val="24"/>
          <w:szCs w:val="24"/>
          <w:lang w:eastAsia="pt-BR"/>
        </w:rPr>
        <mc:AlternateContent>
          <mc:Choice Requires="wps">
            <w:drawing>
              <wp:anchor distT="0" distB="0" distL="114300" distR="114300" simplePos="0" relativeHeight="251659264" behindDoc="0" locked="0" layoutInCell="1" allowOverlap="1" wp14:anchorId="7062114B">
                <wp:simplePos x="0" y="0"/>
                <wp:positionH relativeFrom="column">
                  <wp:posOffset>5673090</wp:posOffset>
                </wp:positionH>
                <wp:positionV relativeFrom="paragraph">
                  <wp:posOffset>-680085</wp:posOffset>
                </wp:positionV>
                <wp:extent cx="180975" cy="238125"/>
                <wp:effectExtent l="0" t="0" r="28575" b="28575"/>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3812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A71BE37" id="Elipse 11" o:spid="_x0000_s1026" style="position:absolute;margin-left:446.7pt;margin-top:-53.55pt;width:14.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" fillcolor="white [3212]" strokecolor="white [3212]" strokeweight="1pt">
                <v:stroke joinstyle="miter"/>
                <v:path arrowok="t"/>
              </v:oval>
            </w:pict>
          </mc:Fallback>
        </mc:AlternateContent>
      </w:r>
      <w:r w:rsidR="009B471F">
        <w:rPr>
          <w:rFonts w:ascii="Times New Roman" w:hAnsi="Times New Roman" w:cs="Times New Roman"/>
          <w:b/>
          <w:sz w:val="24"/>
          <w:szCs w:val="24"/>
        </w:rPr>
        <w:t>SUMÁRIO</w:t>
      </w:r>
    </w:p>
    <w:sdt>
      <w:sdtPr>
        <w:rPr>
          <w:b/>
          <w:sz w:val="16"/>
          <w:szCs w:val="16"/>
        </w:rPr>
        <w:id w:val="-1769545854"/>
        <w:docPartObj>
          <w:docPartGallery w:val="Table of Contents"/>
          <w:docPartUnique/>
        </w:docPartObj>
      </w:sdtPr>
      <w:sdtEndPr>
        <w:rPr>
          <w:b w:val="0"/>
          <w:bCs/>
        </w:rPr>
      </w:sdtEndPr>
      <w:sdtContent>
        <w:p w:rsidR="00573AC3" w:rsidRPr="0090061B" w:rsidRDefault="00573AC3" w:rsidP="007F2E84">
          <w:pPr>
            <w:spacing w:line="360" w:lineRule="auto"/>
            <w:rPr>
              <w:rFonts w:ascii="Times New Roman" w:hAnsi="Times New Roman" w:cs="Times New Roman"/>
              <w:sz w:val="24"/>
              <w:szCs w:val="24"/>
            </w:rPr>
          </w:pPr>
        </w:p>
        <w:p w:rsidR="0090061B" w:rsidRPr="0090061B" w:rsidRDefault="00502CD9">
          <w:pPr>
            <w:pStyle w:val="Sumrio1"/>
            <w:rPr>
              <w:rFonts w:ascii="Times New Roman" w:hAnsi="Times New Roman"/>
              <w:noProof/>
              <w:sz w:val="24"/>
              <w:szCs w:val="24"/>
            </w:rPr>
          </w:pPr>
          <w:r w:rsidRPr="0090061B">
            <w:rPr>
              <w:rFonts w:ascii="Times New Roman" w:hAnsi="Times New Roman"/>
              <w:sz w:val="24"/>
              <w:szCs w:val="24"/>
            </w:rPr>
            <w:fldChar w:fldCharType="begin"/>
          </w:r>
          <w:r w:rsidR="00573AC3" w:rsidRPr="0090061B">
            <w:rPr>
              <w:rFonts w:ascii="Times New Roman" w:hAnsi="Times New Roman"/>
              <w:sz w:val="24"/>
              <w:szCs w:val="24"/>
            </w:rPr>
            <w:instrText xml:space="preserve"> TOC \o "1-3" \h \z \u </w:instrText>
          </w:r>
          <w:r w:rsidRPr="0090061B">
            <w:rPr>
              <w:rFonts w:ascii="Times New Roman" w:hAnsi="Times New Roman"/>
              <w:sz w:val="24"/>
              <w:szCs w:val="24"/>
            </w:rPr>
            <w:fldChar w:fldCharType="separate"/>
          </w:r>
          <w:hyperlink w:anchor="_Toc487204459" w:history="1">
            <w:r w:rsidR="0090061B" w:rsidRPr="0090061B">
              <w:rPr>
                <w:rStyle w:val="Hyperlink"/>
                <w:rFonts w:ascii="Times New Roman" w:hAnsi="Times New Roman"/>
                <w:noProof/>
                <w:sz w:val="24"/>
                <w:szCs w:val="24"/>
              </w:rPr>
              <w:t>INTRODUÇÃO</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_Toc487204459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6</w:t>
            </w:r>
            <w:r w:rsidR="0090061B" w:rsidRPr="0090061B">
              <w:rPr>
                <w:rFonts w:ascii="Times New Roman" w:hAnsi="Times New Roman"/>
                <w:noProof/>
                <w:webHidden/>
                <w:sz w:val="24"/>
                <w:szCs w:val="24"/>
              </w:rPr>
              <w:fldChar w:fldCharType="end"/>
            </w:r>
          </w:hyperlink>
        </w:p>
        <w:p w:rsidR="0090061B" w:rsidRPr="0090061B" w:rsidRDefault="009649B4">
          <w:pPr>
            <w:pStyle w:val="Sumrio1"/>
            <w:rPr>
              <w:rFonts w:ascii="Times New Roman" w:hAnsi="Times New Roman"/>
              <w:noProof/>
              <w:sz w:val="24"/>
              <w:szCs w:val="24"/>
            </w:rPr>
          </w:pPr>
          <w:hyperlink w:anchor="_Toc487204460" w:history="1">
            <w:r w:rsidR="0090061B" w:rsidRPr="0090061B">
              <w:rPr>
                <w:rStyle w:val="Hyperlink"/>
                <w:rFonts w:ascii="Times New Roman" w:hAnsi="Times New Roman"/>
                <w:noProof/>
                <w:sz w:val="24"/>
                <w:szCs w:val="24"/>
              </w:rPr>
              <w:t>REVISÃO BIBLIOGRÁFICA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_Toc487204460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9</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2"/>
            <w:tabs>
              <w:tab w:val="right" w:leader="dot" w:pos="9061"/>
            </w:tabs>
            <w:ind w:left="0"/>
            <w:rPr>
              <w:rFonts w:ascii="Times New Roman" w:hAnsi="Times New Roman"/>
              <w:noProof/>
              <w:sz w:val="24"/>
              <w:szCs w:val="24"/>
            </w:rPr>
          </w:pPr>
          <w:hyperlink w:anchor="_Toc487204461" w:history="1">
            <w:r w:rsidR="0090061B" w:rsidRPr="0090061B">
              <w:rPr>
                <w:rStyle w:val="Hyperlink"/>
                <w:rFonts w:ascii="Times New Roman" w:hAnsi="Times New Roman"/>
                <w:noProof/>
                <w:sz w:val="24"/>
                <w:szCs w:val="24"/>
              </w:rPr>
              <w:t>1 - Hidroginástica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_Toc487204461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9</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3"/>
            <w:tabs>
              <w:tab w:val="left" w:pos="1100"/>
              <w:tab w:val="right" w:leader="dot" w:pos="9061"/>
            </w:tabs>
            <w:ind w:left="0"/>
            <w:rPr>
              <w:rFonts w:ascii="Times New Roman" w:hAnsi="Times New Roman"/>
              <w:noProof/>
              <w:sz w:val="24"/>
              <w:szCs w:val="24"/>
            </w:rPr>
          </w:pPr>
          <w:hyperlink w:anchor="_Toc487204462" w:history="1">
            <w:r w:rsidR="0090061B" w:rsidRPr="0090061B">
              <w:rPr>
                <w:rStyle w:val="Hyperlink"/>
                <w:rFonts w:ascii="Times New Roman" w:hAnsi="Times New Roman"/>
                <w:noProof/>
                <w:sz w:val="24"/>
                <w:szCs w:val="24"/>
              </w:rPr>
              <w:t>1.1- História e expansão da Hidroginástica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_Toc487204462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9</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3"/>
            <w:tabs>
              <w:tab w:val="left" w:pos="1100"/>
              <w:tab w:val="right" w:leader="dot" w:pos="9061"/>
            </w:tabs>
            <w:ind w:left="0"/>
            <w:rPr>
              <w:rFonts w:ascii="Times New Roman" w:hAnsi="Times New Roman"/>
              <w:noProof/>
              <w:sz w:val="24"/>
              <w:szCs w:val="24"/>
            </w:rPr>
          </w:pPr>
          <w:hyperlink w:anchor="_Toc487204463" w:history="1">
            <w:r w:rsidR="0090061B">
              <w:rPr>
                <w:rStyle w:val="Hyperlink"/>
                <w:rFonts w:ascii="Times New Roman" w:hAnsi="Times New Roman"/>
                <w:noProof/>
                <w:sz w:val="24"/>
                <w:szCs w:val="24"/>
              </w:rPr>
              <w:t>1.</w:t>
            </w:r>
            <w:r w:rsidR="009D35D2">
              <w:rPr>
                <w:rStyle w:val="Hyperlink"/>
                <w:rFonts w:ascii="Times New Roman" w:hAnsi="Times New Roman"/>
                <w:noProof/>
                <w:sz w:val="24"/>
                <w:szCs w:val="24"/>
              </w:rPr>
              <w:t>2</w:t>
            </w:r>
            <w:r w:rsidR="0090061B" w:rsidRPr="0090061B">
              <w:rPr>
                <w:rStyle w:val="Hyperlink"/>
                <w:rFonts w:ascii="Times New Roman" w:hAnsi="Times New Roman"/>
                <w:noProof/>
                <w:sz w:val="24"/>
                <w:szCs w:val="24"/>
              </w:rPr>
              <w:t>- Hidroginástica – Conceitos e Definições</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_Toc487204463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11</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3"/>
            <w:tabs>
              <w:tab w:val="left" w:pos="1100"/>
              <w:tab w:val="right" w:leader="dot" w:pos="9061"/>
            </w:tabs>
            <w:ind w:left="0"/>
            <w:rPr>
              <w:rFonts w:ascii="Times New Roman" w:hAnsi="Times New Roman"/>
              <w:noProof/>
              <w:sz w:val="24"/>
              <w:szCs w:val="24"/>
            </w:rPr>
          </w:pPr>
          <w:hyperlink w:anchor="_Toc487204464" w:history="1">
            <w:r w:rsidR="0090061B" w:rsidRPr="0090061B">
              <w:rPr>
                <w:rStyle w:val="Hyperlink"/>
                <w:rFonts w:ascii="Times New Roman" w:hAnsi="Times New Roman"/>
                <w:noProof/>
                <w:sz w:val="24"/>
                <w:szCs w:val="24"/>
              </w:rPr>
              <w:t>1.3</w:t>
            </w:r>
            <w:r w:rsidR="0090061B">
              <w:rPr>
                <w:rStyle w:val="Hyperlink"/>
                <w:rFonts w:ascii="Times New Roman" w:hAnsi="Times New Roman"/>
                <w:noProof/>
                <w:sz w:val="24"/>
                <w:szCs w:val="24"/>
              </w:rPr>
              <w:t xml:space="preserve"> </w:t>
            </w:r>
            <w:r w:rsidR="0090061B" w:rsidRPr="0090061B">
              <w:rPr>
                <w:rStyle w:val="Hyperlink"/>
                <w:rFonts w:ascii="Times New Roman" w:hAnsi="Times New Roman"/>
                <w:noProof/>
                <w:sz w:val="24"/>
                <w:szCs w:val="24"/>
              </w:rPr>
              <w:t>- Propriedades físicas da água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_Toc487204464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13</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2"/>
            <w:tabs>
              <w:tab w:val="left" w:pos="660"/>
              <w:tab w:val="right" w:leader="dot" w:pos="9061"/>
            </w:tabs>
            <w:ind w:left="0"/>
            <w:rPr>
              <w:rFonts w:ascii="Times New Roman" w:hAnsi="Times New Roman"/>
              <w:noProof/>
              <w:sz w:val="24"/>
              <w:szCs w:val="24"/>
            </w:rPr>
          </w:pPr>
          <w:hyperlink w:anchor="_Toc487204465" w:history="1">
            <w:r w:rsidR="0090061B" w:rsidRPr="0090061B">
              <w:rPr>
                <w:rStyle w:val="Hyperlink"/>
                <w:rFonts w:ascii="Times New Roman" w:hAnsi="Times New Roman"/>
                <w:noProof/>
                <w:sz w:val="24"/>
                <w:szCs w:val="24"/>
              </w:rPr>
              <w:t>2</w:t>
            </w:r>
            <w:r w:rsidR="0090061B">
              <w:rPr>
                <w:rFonts w:ascii="Times New Roman" w:hAnsi="Times New Roman"/>
                <w:noProof/>
                <w:sz w:val="24"/>
                <w:szCs w:val="24"/>
              </w:rPr>
              <w:t xml:space="preserve"> </w:t>
            </w:r>
            <w:r w:rsidR="0090061B" w:rsidRPr="0090061B">
              <w:rPr>
                <w:rStyle w:val="Hyperlink"/>
                <w:rFonts w:ascii="Times New Roman" w:hAnsi="Times New Roman"/>
                <w:noProof/>
                <w:sz w:val="24"/>
                <w:szCs w:val="24"/>
              </w:rPr>
              <w:t>- Terceira Idade.</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_Toc487204465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13</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2"/>
            <w:tabs>
              <w:tab w:val="right" w:leader="dot" w:pos="9061"/>
            </w:tabs>
            <w:ind w:left="0"/>
            <w:rPr>
              <w:rFonts w:ascii="Times New Roman" w:hAnsi="Times New Roman"/>
              <w:noProof/>
              <w:sz w:val="24"/>
              <w:szCs w:val="24"/>
            </w:rPr>
          </w:pPr>
          <w:hyperlink w:anchor="_Toc487204466" w:history="1">
            <w:r w:rsidR="0090061B" w:rsidRPr="0090061B">
              <w:rPr>
                <w:rStyle w:val="Hyperlink"/>
                <w:rFonts w:ascii="Times New Roman" w:hAnsi="Times New Roman"/>
                <w:noProof/>
                <w:sz w:val="24"/>
                <w:szCs w:val="24"/>
              </w:rPr>
              <w:t>3 - Benefícios físicos para a terceira idade advindos da hidroginástica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_Toc487204466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15</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2"/>
            <w:tabs>
              <w:tab w:val="right" w:leader="dot" w:pos="9061"/>
            </w:tabs>
            <w:ind w:left="0"/>
            <w:rPr>
              <w:rFonts w:ascii="Times New Roman" w:hAnsi="Times New Roman"/>
              <w:noProof/>
              <w:sz w:val="24"/>
              <w:szCs w:val="24"/>
            </w:rPr>
          </w:pPr>
          <w:hyperlink w:anchor="_Toc487204467" w:history="1">
            <w:r w:rsidR="0090061B" w:rsidRPr="0090061B">
              <w:rPr>
                <w:rStyle w:val="Hyperlink"/>
                <w:rFonts w:ascii="Times New Roman" w:hAnsi="Times New Roman"/>
                <w:noProof/>
                <w:sz w:val="24"/>
                <w:szCs w:val="24"/>
              </w:rPr>
              <w:t>4- Benefícios psicológicos para a terceira idade advindos da hidroginástica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_Toc487204467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17</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2"/>
            <w:tabs>
              <w:tab w:val="right" w:leader="dot" w:pos="9061"/>
            </w:tabs>
            <w:ind w:left="0"/>
            <w:rPr>
              <w:rFonts w:ascii="Times New Roman" w:hAnsi="Times New Roman"/>
              <w:noProof/>
              <w:sz w:val="24"/>
              <w:szCs w:val="24"/>
            </w:rPr>
          </w:pPr>
          <w:hyperlink w:anchor="_Toc487204468" w:history="1">
            <w:r w:rsidR="0090061B" w:rsidRPr="0090061B">
              <w:rPr>
                <w:rStyle w:val="Hyperlink"/>
                <w:rFonts w:ascii="Times New Roman" w:hAnsi="Times New Roman"/>
                <w:noProof/>
                <w:sz w:val="24"/>
                <w:szCs w:val="24"/>
              </w:rPr>
              <w:t>5 - Os fatores que motivam a terceira idade à prática de hidroginástica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_Toc487204468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18</w:t>
            </w:r>
            <w:r w:rsidR="0090061B" w:rsidRPr="0090061B">
              <w:rPr>
                <w:rFonts w:ascii="Times New Roman" w:hAnsi="Times New Roman"/>
                <w:noProof/>
                <w:webHidden/>
                <w:sz w:val="24"/>
                <w:szCs w:val="24"/>
              </w:rPr>
              <w:fldChar w:fldCharType="end"/>
            </w:r>
          </w:hyperlink>
        </w:p>
        <w:p w:rsidR="0090061B" w:rsidRPr="0090061B" w:rsidRDefault="009649B4">
          <w:pPr>
            <w:pStyle w:val="Sumrio1"/>
            <w:rPr>
              <w:rFonts w:ascii="Times New Roman" w:hAnsi="Times New Roman"/>
              <w:noProof/>
              <w:sz w:val="24"/>
              <w:szCs w:val="24"/>
            </w:rPr>
          </w:pPr>
          <w:hyperlink w:anchor="_Toc487204469" w:history="1">
            <w:r w:rsidR="0090061B" w:rsidRPr="0090061B">
              <w:rPr>
                <w:rStyle w:val="Hyperlink"/>
                <w:rFonts w:ascii="Times New Roman" w:hAnsi="Times New Roman"/>
                <w:noProof/>
                <w:sz w:val="24"/>
                <w:szCs w:val="24"/>
              </w:rPr>
              <w:t>6 - METODOLOGIA</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_Toc487204469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21</w:t>
            </w:r>
            <w:r w:rsidR="0090061B" w:rsidRPr="0090061B">
              <w:rPr>
                <w:rFonts w:ascii="Times New Roman" w:hAnsi="Times New Roman"/>
                <w:noProof/>
                <w:webHidden/>
                <w:sz w:val="24"/>
                <w:szCs w:val="24"/>
              </w:rPr>
              <w:fldChar w:fldCharType="end"/>
            </w:r>
          </w:hyperlink>
        </w:p>
        <w:p w:rsidR="0090061B" w:rsidRPr="0090061B" w:rsidRDefault="009649B4" w:rsidP="0090061B">
          <w:pPr>
            <w:pStyle w:val="Sumrio2"/>
            <w:tabs>
              <w:tab w:val="right" w:leader="dot" w:pos="9061"/>
            </w:tabs>
            <w:ind w:left="0"/>
            <w:rPr>
              <w:rFonts w:ascii="Times New Roman" w:hAnsi="Times New Roman"/>
              <w:noProof/>
              <w:sz w:val="24"/>
              <w:szCs w:val="24"/>
            </w:rPr>
          </w:pPr>
          <w:hyperlink w:anchor="_Toc487204470" w:history="1">
            <w:r w:rsidR="0090061B" w:rsidRPr="0090061B">
              <w:rPr>
                <w:rStyle w:val="Hyperlink"/>
                <w:rFonts w:ascii="Times New Roman" w:hAnsi="Times New Roman"/>
                <w:noProof/>
                <w:sz w:val="24"/>
                <w:szCs w:val="24"/>
              </w:rPr>
              <w:t>7 – RESULTADOS E DISCUSSÕES</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_Toc487204470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23</w:t>
            </w:r>
            <w:r w:rsidR="0090061B" w:rsidRPr="0090061B">
              <w:rPr>
                <w:rFonts w:ascii="Times New Roman" w:hAnsi="Times New Roman"/>
                <w:noProof/>
                <w:webHidden/>
                <w:sz w:val="24"/>
                <w:szCs w:val="24"/>
              </w:rPr>
              <w:fldChar w:fldCharType="end"/>
            </w:r>
          </w:hyperlink>
        </w:p>
        <w:p w:rsidR="0090061B" w:rsidRPr="0090061B" w:rsidRDefault="009649B4">
          <w:pPr>
            <w:pStyle w:val="Sumrio1"/>
            <w:rPr>
              <w:rFonts w:ascii="Times New Roman" w:hAnsi="Times New Roman"/>
              <w:noProof/>
              <w:sz w:val="24"/>
              <w:szCs w:val="24"/>
            </w:rPr>
          </w:pPr>
          <w:hyperlink w:anchor="_Toc487204471" w:history="1">
            <w:r w:rsidR="0090061B" w:rsidRPr="0090061B">
              <w:rPr>
                <w:rStyle w:val="Hyperlink"/>
                <w:rFonts w:ascii="Times New Roman" w:hAnsi="Times New Roman"/>
                <w:noProof/>
                <w:sz w:val="24"/>
                <w:szCs w:val="24"/>
              </w:rPr>
              <w:t>8 –CONSIDERAÇÕES FINAIS</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_Toc487204471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28</w:t>
            </w:r>
            <w:r w:rsidR="0090061B" w:rsidRPr="0090061B">
              <w:rPr>
                <w:rFonts w:ascii="Times New Roman" w:hAnsi="Times New Roman"/>
                <w:noProof/>
                <w:webHidden/>
                <w:sz w:val="24"/>
                <w:szCs w:val="24"/>
              </w:rPr>
              <w:fldChar w:fldCharType="end"/>
            </w:r>
          </w:hyperlink>
        </w:p>
        <w:p w:rsidR="0090061B" w:rsidRPr="0090061B" w:rsidRDefault="009649B4">
          <w:pPr>
            <w:pStyle w:val="Sumrio1"/>
            <w:rPr>
              <w:rFonts w:ascii="Times New Roman" w:hAnsi="Times New Roman"/>
              <w:noProof/>
              <w:sz w:val="24"/>
              <w:szCs w:val="24"/>
            </w:rPr>
          </w:pPr>
          <w:hyperlink w:anchor="_Toc487204472" w:history="1">
            <w:r w:rsidR="0090061B" w:rsidRPr="0090061B">
              <w:rPr>
                <w:rStyle w:val="Hyperlink"/>
                <w:rFonts w:ascii="Times New Roman" w:hAnsi="Times New Roman"/>
                <w:noProof/>
                <w:sz w:val="24"/>
                <w:szCs w:val="24"/>
              </w:rPr>
              <w:t>9 - REFERÊNCIAS  BIBLIOGRÁFICAS</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_Toc487204472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29</w:t>
            </w:r>
            <w:r w:rsidR="0090061B" w:rsidRPr="0090061B">
              <w:rPr>
                <w:rFonts w:ascii="Times New Roman" w:hAnsi="Times New Roman"/>
                <w:noProof/>
                <w:webHidden/>
                <w:sz w:val="24"/>
                <w:szCs w:val="24"/>
              </w:rPr>
              <w:fldChar w:fldCharType="end"/>
            </w:r>
          </w:hyperlink>
        </w:p>
        <w:p w:rsidR="0090061B" w:rsidRPr="0090061B" w:rsidRDefault="009649B4">
          <w:pPr>
            <w:pStyle w:val="Sumrio1"/>
            <w:rPr>
              <w:rFonts w:ascii="Times New Roman" w:hAnsi="Times New Roman"/>
              <w:noProof/>
              <w:sz w:val="24"/>
              <w:szCs w:val="24"/>
            </w:rPr>
          </w:pPr>
          <w:hyperlink w:anchor="_Toc487204473" w:history="1">
            <w:r w:rsidR="0090061B" w:rsidRPr="0090061B">
              <w:rPr>
                <w:rStyle w:val="Hyperlink"/>
                <w:rFonts w:ascii="Times New Roman" w:hAnsi="Times New Roman"/>
                <w:noProof/>
                <w:sz w:val="24"/>
                <w:szCs w:val="24"/>
                <w:shd w:val="clear" w:color="auto" w:fill="FFFFFF"/>
              </w:rPr>
              <w:t>ANEXO</w:t>
            </w:r>
            <w:r w:rsidR="0090061B" w:rsidRPr="0090061B">
              <w:rPr>
                <w:rFonts w:ascii="Times New Roman" w:hAnsi="Times New Roman"/>
                <w:noProof/>
                <w:webHidden/>
                <w:sz w:val="24"/>
                <w:szCs w:val="24"/>
              </w:rPr>
              <w:tab/>
            </w:r>
            <w:r w:rsidR="0090061B" w:rsidRPr="0090061B">
              <w:rPr>
                <w:rFonts w:ascii="Times New Roman" w:hAnsi="Times New Roman"/>
                <w:noProof/>
                <w:webHidden/>
                <w:sz w:val="24"/>
                <w:szCs w:val="24"/>
              </w:rPr>
              <w:fldChar w:fldCharType="begin"/>
            </w:r>
            <w:r w:rsidR="0090061B" w:rsidRPr="0090061B">
              <w:rPr>
                <w:rFonts w:ascii="Times New Roman" w:hAnsi="Times New Roman"/>
                <w:noProof/>
                <w:webHidden/>
                <w:sz w:val="24"/>
                <w:szCs w:val="24"/>
              </w:rPr>
              <w:instrText xml:space="preserve"> PAGEREF _Toc487204473 \h </w:instrText>
            </w:r>
            <w:r w:rsidR="0090061B" w:rsidRPr="0090061B">
              <w:rPr>
                <w:rFonts w:ascii="Times New Roman" w:hAnsi="Times New Roman"/>
                <w:noProof/>
                <w:webHidden/>
                <w:sz w:val="24"/>
                <w:szCs w:val="24"/>
              </w:rPr>
            </w:r>
            <w:r w:rsidR="0090061B" w:rsidRPr="0090061B">
              <w:rPr>
                <w:rFonts w:ascii="Times New Roman" w:hAnsi="Times New Roman"/>
                <w:noProof/>
                <w:webHidden/>
                <w:sz w:val="24"/>
                <w:szCs w:val="24"/>
              </w:rPr>
              <w:fldChar w:fldCharType="separate"/>
            </w:r>
            <w:r w:rsidR="009D35D2">
              <w:rPr>
                <w:rFonts w:ascii="Times New Roman" w:hAnsi="Times New Roman"/>
                <w:noProof/>
                <w:webHidden/>
                <w:sz w:val="24"/>
                <w:szCs w:val="24"/>
              </w:rPr>
              <w:t>33</w:t>
            </w:r>
            <w:r w:rsidR="0090061B" w:rsidRPr="0090061B">
              <w:rPr>
                <w:rFonts w:ascii="Times New Roman" w:hAnsi="Times New Roman"/>
                <w:noProof/>
                <w:webHidden/>
                <w:sz w:val="24"/>
                <w:szCs w:val="24"/>
              </w:rPr>
              <w:fldChar w:fldCharType="end"/>
            </w:r>
          </w:hyperlink>
        </w:p>
        <w:p w:rsidR="00573AC3" w:rsidRDefault="00502CD9" w:rsidP="007F2E84">
          <w:pPr>
            <w:spacing w:line="360" w:lineRule="auto"/>
          </w:pPr>
          <w:r w:rsidRPr="0090061B">
            <w:rPr>
              <w:rFonts w:ascii="Times New Roman" w:hAnsi="Times New Roman" w:cs="Times New Roman"/>
              <w:b/>
              <w:bCs/>
              <w:sz w:val="24"/>
              <w:szCs w:val="24"/>
            </w:rPr>
            <w:fldChar w:fldCharType="end"/>
          </w:r>
        </w:p>
      </w:sdtContent>
    </w:sdt>
    <w:p w:rsidR="00D55BB7" w:rsidRDefault="00D55BB7" w:rsidP="007F2E84">
      <w:pPr>
        <w:pStyle w:val="Ttulo1"/>
      </w:pPr>
    </w:p>
    <w:p w:rsidR="00D55BB7" w:rsidRPr="00D55BB7" w:rsidRDefault="00D55BB7" w:rsidP="00D55BB7"/>
    <w:p w:rsidR="00D55BB7" w:rsidRPr="00D55BB7" w:rsidRDefault="00D55BB7" w:rsidP="00D55BB7"/>
    <w:p w:rsidR="00D55BB7" w:rsidRPr="00D55BB7" w:rsidRDefault="00D55BB7" w:rsidP="00D55BB7"/>
    <w:p w:rsidR="00D55BB7" w:rsidRDefault="00D55BB7" w:rsidP="00D55BB7">
      <w:pPr>
        <w:pStyle w:val="Ttulo1"/>
        <w:jc w:val="left"/>
      </w:pPr>
    </w:p>
    <w:p w:rsidR="00D55BB7" w:rsidRDefault="00D55BB7" w:rsidP="00D55BB7">
      <w:pPr>
        <w:pStyle w:val="Ttulo1"/>
        <w:tabs>
          <w:tab w:val="left" w:pos="5310"/>
        </w:tabs>
        <w:jc w:val="left"/>
      </w:pPr>
      <w:r>
        <w:tab/>
      </w:r>
    </w:p>
    <w:p w:rsidR="009B471F" w:rsidRDefault="00CD1F9F" w:rsidP="007F2E84">
      <w:pPr>
        <w:pStyle w:val="Ttulo1"/>
        <w:rPr>
          <w:b w:val="0"/>
        </w:rPr>
      </w:pPr>
      <w:r w:rsidRPr="00D55BB7">
        <w:br w:type="page"/>
      </w:r>
      <w:bookmarkStart w:id="1" w:name="_Toc487204459"/>
      <w:r w:rsidR="009B471F" w:rsidRPr="008A441F">
        <w:lastRenderedPageBreak/>
        <w:t>INTRODUÇÃO</w:t>
      </w:r>
      <w:bookmarkEnd w:id="1"/>
    </w:p>
    <w:p w:rsidR="004B4FC3" w:rsidRDefault="004B4FC3" w:rsidP="00F008FF">
      <w:pPr>
        <w:jc w:val="center"/>
        <w:rPr>
          <w:rFonts w:ascii="Times New Roman" w:hAnsi="Times New Roman" w:cs="Times New Roman"/>
          <w:b/>
          <w:sz w:val="24"/>
          <w:szCs w:val="24"/>
        </w:rPr>
      </w:pPr>
    </w:p>
    <w:p w:rsidR="00986AD8" w:rsidRDefault="00986AD8" w:rsidP="00986AD8">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231F20"/>
          <w:sz w:val="24"/>
          <w:szCs w:val="24"/>
          <w:shd w:val="clear" w:color="auto" w:fill="FFFFFF"/>
        </w:rPr>
        <w:t>A</w:t>
      </w:r>
      <w:r w:rsidRPr="00E45D48">
        <w:rPr>
          <w:rFonts w:ascii="Times New Roman" w:hAnsi="Times New Roman" w:cs="Times New Roman"/>
          <w:color w:val="231F20"/>
          <w:sz w:val="24"/>
          <w:szCs w:val="24"/>
          <w:shd w:val="clear" w:color="auto" w:fill="FFFFFF"/>
        </w:rPr>
        <w:t xml:space="preserve"> h</w:t>
      </w:r>
      <w:r w:rsidRPr="00E45D48">
        <w:rPr>
          <w:rFonts w:ascii="Times New Roman" w:hAnsi="Times New Roman" w:cs="Times New Roman"/>
          <w:color w:val="000000"/>
          <w:sz w:val="24"/>
          <w:szCs w:val="24"/>
          <w:shd w:val="clear" w:color="auto" w:fill="FFFFFF"/>
        </w:rPr>
        <w:t>idroginástica se origina da hidroterapia, tendo sua origem na Alemanha, para ajudar inicialmente a um grupo de pessoas com mais idade, que necessitava praticar uma atividade física com segurança e sem riscos de lesões articulares e que pudesse proporcionar bem-estar (FERNANDES, 2011).</w:t>
      </w:r>
    </w:p>
    <w:p w:rsidR="00986AD8" w:rsidRDefault="00CF11A6" w:rsidP="00986AD8">
      <w:pPr>
        <w:spacing w:line="36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w:t>
      </w:r>
      <w:r w:rsidR="00986AD8">
        <w:rPr>
          <w:rFonts w:ascii="Times New Roman" w:hAnsi="Times New Roman" w:cs="Times New Roman"/>
          <w:color w:val="000000"/>
          <w:sz w:val="24"/>
          <w:szCs w:val="24"/>
          <w:shd w:val="clear" w:color="auto" w:fill="FFFFFF"/>
        </w:rPr>
        <w:t xml:space="preserve">e acordo com Lucchesi (2013), </w:t>
      </w:r>
      <w:r>
        <w:rPr>
          <w:rFonts w:ascii="Times New Roman" w:hAnsi="Times New Roman" w:cs="Times New Roman"/>
          <w:color w:val="000000"/>
          <w:sz w:val="24"/>
          <w:szCs w:val="24"/>
          <w:shd w:val="clear" w:color="auto" w:fill="FFFFFF"/>
        </w:rPr>
        <w:t xml:space="preserve">a hidroginástica </w:t>
      </w:r>
      <w:r w:rsidR="00986AD8">
        <w:rPr>
          <w:rFonts w:ascii="Times New Roman" w:hAnsi="Times New Roman" w:cs="Times New Roman"/>
          <w:color w:val="000000"/>
          <w:sz w:val="24"/>
          <w:szCs w:val="24"/>
          <w:shd w:val="clear" w:color="auto" w:fill="FFFFFF"/>
        </w:rPr>
        <w:t xml:space="preserve">é um meio de condicionamento físico ao qual não se restringe apenas para as pessoas sedentárias com restrições e limitações ortopédicas ou posturais, ela abrange também atletas de </w:t>
      </w:r>
      <w:r>
        <w:rPr>
          <w:rFonts w:ascii="Times New Roman" w:hAnsi="Times New Roman" w:cs="Times New Roman"/>
          <w:color w:val="000000"/>
          <w:sz w:val="24"/>
          <w:szCs w:val="24"/>
          <w:shd w:val="clear" w:color="auto" w:fill="FFFFFF"/>
        </w:rPr>
        <w:t>variadas modalidades</w:t>
      </w:r>
      <w:r w:rsidR="00986AD8">
        <w:rPr>
          <w:rFonts w:ascii="Times New Roman" w:hAnsi="Times New Roman" w:cs="Times New Roman"/>
          <w:color w:val="000000"/>
          <w:sz w:val="24"/>
          <w:szCs w:val="24"/>
          <w:shd w:val="clear" w:color="auto" w:fill="FFFFFF"/>
        </w:rPr>
        <w:t xml:space="preserve"> esportivas, que por meio desta atividade encontram uma eficiente forma de recuperação ativa e que pode substituir parcialmente o treinamento cardiovascular, podendo haver a diminuição da incidência de lesões por esforços repetitivos.</w:t>
      </w:r>
    </w:p>
    <w:p w:rsidR="00CF11A6" w:rsidRDefault="00CF11A6" w:rsidP="00CF11A6">
      <w:pPr>
        <w:spacing w:line="36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Com base na aplicação da resistência da água como sobrecarga e do empuxo para reduzir o impacto, a hidroginástica se apresenta como uma atividade que integra exercícios dentro do meio liquido, mesmo que seja efetuada em intensidades altas, apresenta redução dos riscos de lesão </w:t>
      </w:r>
      <w:r w:rsidRPr="00E45D48">
        <w:rPr>
          <w:rFonts w:ascii="Times New Roman" w:hAnsi="Times New Roman" w:cs="Times New Roman"/>
          <w:sz w:val="24"/>
          <w:szCs w:val="24"/>
        </w:rPr>
        <w:t xml:space="preserve">(TEIXEIRA; PEREIRA; ROSSI, 2007). </w:t>
      </w:r>
    </w:p>
    <w:p w:rsidR="00856C98" w:rsidRDefault="00856C98" w:rsidP="00CF11A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iniciar um programa com exercícios físicos, é importante salientar os devidos cuidados especiais para que </w:t>
      </w:r>
      <w:r w:rsidR="00242628">
        <w:rPr>
          <w:rFonts w:ascii="Times New Roman" w:hAnsi="Times New Roman" w:cs="Times New Roman"/>
          <w:sz w:val="24"/>
          <w:szCs w:val="24"/>
        </w:rPr>
        <w:t>a prática das atividades possa</w:t>
      </w:r>
      <w:r>
        <w:rPr>
          <w:rFonts w:ascii="Times New Roman" w:hAnsi="Times New Roman" w:cs="Times New Roman"/>
          <w:sz w:val="24"/>
          <w:szCs w:val="24"/>
        </w:rPr>
        <w:t xml:space="preserve"> realmente trazer benefícios à saúde, evitando lesões e aumentando a expectativa de vida. É necessário compreender claramente as necessidades individuais e os anseios advindos pela prática</w:t>
      </w:r>
      <w:r w:rsidR="004B4FC3">
        <w:rPr>
          <w:rFonts w:ascii="Times New Roman" w:hAnsi="Times New Roman" w:cs="Times New Roman"/>
          <w:sz w:val="24"/>
          <w:szCs w:val="24"/>
        </w:rPr>
        <w:t xml:space="preserve"> (LIMA, 2007)</w:t>
      </w:r>
      <w:r w:rsidR="00CC7C06">
        <w:rPr>
          <w:rFonts w:ascii="Times New Roman" w:hAnsi="Times New Roman" w:cs="Times New Roman"/>
          <w:sz w:val="24"/>
          <w:szCs w:val="24"/>
        </w:rPr>
        <w:t>.</w:t>
      </w:r>
    </w:p>
    <w:p w:rsidR="003D21B1" w:rsidRDefault="008A12FE" w:rsidP="00CF11A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relação a terceira idade no Brasil, Neri (</w:t>
      </w:r>
      <w:r w:rsidR="003D21B1" w:rsidRPr="001E5A3D">
        <w:rPr>
          <w:rFonts w:ascii="Times New Roman" w:hAnsi="Times New Roman" w:cs="Times New Roman"/>
          <w:sz w:val="24"/>
          <w:szCs w:val="24"/>
        </w:rPr>
        <w:t>2001)</w:t>
      </w:r>
      <w:r>
        <w:rPr>
          <w:rFonts w:ascii="Times New Roman" w:hAnsi="Times New Roman" w:cs="Times New Roman"/>
          <w:sz w:val="24"/>
          <w:szCs w:val="24"/>
        </w:rPr>
        <w:t xml:space="preserve"> aponta em seus estudos que</w:t>
      </w:r>
      <w:r w:rsidR="003D21B1" w:rsidRPr="001E5A3D">
        <w:rPr>
          <w:rFonts w:ascii="Times New Roman" w:hAnsi="Times New Roman" w:cs="Times New Roman"/>
          <w:sz w:val="24"/>
          <w:szCs w:val="24"/>
        </w:rPr>
        <w:t>, s</w:t>
      </w:r>
      <w:r w:rsidR="003D21B1">
        <w:rPr>
          <w:rFonts w:ascii="Times New Roman" w:hAnsi="Times New Roman" w:cs="Times New Roman"/>
          <w:sz w:val="24"/>
          <w:szCs w:val="24"/>
        </w:rPr>
        <w:t>ão considerados d</w:t>
      </w:r>
      <w:r w:rsidR="003D21B1" w:rsidRPr="001E5A3D">
        <w:rPr>
          <w:rFonts w:ascii="Times New Roman" w:hAnsi="Times New Roman" w:cs="Times New Roman"/>
          <w:sz w:val="24"/>
          <w:szCs w:val="24"/>
        </w:rPr>
        <w:t xml:space="preserve">a terceira idade </w:t>
      </w:r>
      <w:r>
        <w:rPr>
          <w:rFonts w:ascii="Times New Roman" w:hAnsi="Times New Roman" w:cs="Times New Roman"/>
          <w:sz w:val="24"/>
          <w:szCs w:val="24"/>
        </w:rPr>
        <w:t xml:space="preserve">pessoas que estão na </w:t>
      </w:r>
      <w:r w:rsidR="003D21B1" w:rsidRPr="001E5A3D">
        <w:rPr>
          <w:rFonts w:ascii="Times New Roman" w:hAnsi="Times New Roman" w:cs="Times New Roman"/>
          <w:sz w:val="24"/>
          <w:szCs w:val="24"/>
        </w:rPr>
        <w:t>faixa etária socialmente estipulada, de 60 anos para países em desenvolvimento, como o caso do Brasil ou de 65 anos para países desenvolvidos.</w:t>
      </w:r>
    </w:p>
    <w:p w:rsidR="008A12FE" w:rsidRDefault="008A12FE" w:rsidP="00CF11A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benefícios físicos da hidroginástica são apresentados por Castaraneli et al, (2008) ela permite a melhora da capacidade cardiorrespiratória e aeróbica, a flexibilidade, força muscular, o bem-estar em geral e a resistência. A hidroginástica tem como vantagem o poder de ser praticada por indivíduos de qualquer gênero e idade, sendo uma opção para um programa de exercícios.</w:t>
      </w:r>
    </w:p>
    <w:p w:rsidR="008A12FE" w:rsidRDefault="008A12FE" w:rsidP="00CF11A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evidente os benefícios psicológicos advindos dos exercícios físicos para os seus praticantes, tanto em relação a saúde física, psicológica, mental e social. O exercício físico </w:t>
      </w:r>
      <w:r>
        <w:rPr>
          <w:rFonts w:ascii="Times New Roman" w:hAnsi="Times New Roman" w:cs="Times New Roman"/>
          <w:sz w:val="24"/>
          <w:szCs w:val="24"/>
        </w:rPr>
        <w:lastRenderedPageBreak/>
        <w:t xml:space="preserve">regular tem impacto bastante significativo sobre a prevenção e tratamento de doenças crônico-degenerativas em </w:t>
      </w:r>
      <w:r w:rsidR="00716C1F">
        <w:rPr>
          <w:rFonts w:ascii="Times New Roman" w:hAnsi="Times New Roman" w:cs="Times New Roman"/>
          <w:sz w:val="24"/>
          <w:szCs w:val="24"/>
        </w:rPr>
        <w:t>pessoas da terceira ida</w:t>
      </w:r>
      <w:r>
        <w:rPr>
          <w:rFonts w:ascii="Times New Roman" w:hAnsi="Times New Roman" w:cs="Times New Roman"/>
          <w:sz w:val="24"/>
          <w:szCs w:val="24"/>
        </w:rPr>
        <w:t>de</w:t>
      </w:r>
      <w:r w:rsidR="00716C1F">
        <w:rPr>
          <w:rFonts w:ascii="Times New Roman" w:hAnsi="Times New Roman" w:cs="Times New Roman"/>
          <w:sz w:val="24"/>
          <w:szCs w:val="24"/>
        </w:rPr>
        <w:t>, além de ter e</w:t>
      </w:r>
      <w:r>
        <w:rPr>
          <w:rFonts w:ascii="Times New Roman" w:hAnsi="Times New Roman" w:cs="Times New Roman"/>
          <w:sz w:val="24"/>
          <w:szCs w:val="24"/>
        </w:rPr>
        <w:t xml:space="preserve">feitos </w:t>
      </w:r>
      <w:r w:rsidR="00716C1F">
        <w:rPr>
          <w:rFonts w:ascii="Times New Roman" w:hAnsi="Times New Roman" w:cs="Times New Roman"/>
          <w:sz w:val="24"/>
          <w:szCs w:val="24"/>
        </w:rPr>
        <w:t>bastante significativos</w:t>
      </w:r>
      <w:r>
        <w:rPr>
          <w:rFonts w:ascii="Times New Roman" w:hAnsi="Times New Roman" w:cs="Times New Roman"/>
          <w:sz w:val="24"/>
          <w:szCs w:val="24"/>
        </w:rPr>
        <w:t xml:space="preserve"> na manutenção da</w:t>
      </w:r>
      <w:r w:rsidR="00716C1F">
        <w:rPr>
          <w:rFonts w:ascii="Times New Roman" w:hAnsi="Times New Roman" w:cs="Times New Roman"/>
          <w:sz w:val="24"/>
          <w:szCs w:val="24"/>
        </w:rPr>
        <w:t>s</w:t>
      </w:r>
      <w:r>
        <w:rPr>
          <w:rFonts w:ascii="Times New Roman" w:hAnsi="Times New Roman" w:cs="Times New Roman"/>
          <w:sz w:val="24"/>
          <w:szCs w:val="24"/>
        </w:rPr>
        <w:t xml:space="preserve"> capacidade</w:t>
      </w:r>
      <w:r w:rsidR="00716C1F">
        <w:rPr>
          <w:rFonts w:ascii="Times New Roman" w:hAnsi="Times New Roman" w:cs="Times New Roman"/>
          <w:sz w:val="24"/>
          <w:szCs w:val="24"/>
        </w:rPr>
        <w:t>s funcionais</w:t>
      </w:r>
      <w:r>
        <w:rPr>
          <w:rFonts w:ascii="Times New Roman" w:hAnsi="Times New Roman" w:cs="Times New Roman"/>
          <w:sz w:val="24"/>
          <w:szCs w:val="24"/>
        </w:rPr>
        <w:t xml:space="preserve">. </w:t>
      </w:r>
      <w:r w:rsidRPr="00E45D48">
        <w:rPr>
          <w:rFonts w:ascii="Times New Roman" w:hAnsi="Times New Roman" w:cs="Times New Roman"/>
          <w:sz w:val="24"/>
          <w:szCs w:val="24"/>
        </w:rPr>
        <w:t>(LUCCHESI, 2013)</w:t>
      </w:r>
      <w:r>
        <w:rPr>
          <w:rFonts w:ascii="Times New Roman" w:hAnsi="Times New Roman" w:cs="Times New Roman"/>
          <w:sz w:val="24"/>
          <w:szCs w:val="24"/>
        </w:rPr>
        <w:t>.</w:t>
      </w:r>
    </w:p>
    <w:p w:rsidR="00851867" w:rsidRDefault="00851867" w:rsidP="00CF11A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Considerando o exposto acima, pode-se notar sobre a importância do estudo da temática do trabalho e apontar diversos questionamentos sobre este trabalho em questão para um maior fundamento teórico e científico. </w:t>
      </w:r>
    </w:p>
    <w:p w:rsidR="002C2697" w:rsidRDefault="002C2697" w:rsidP="002C26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presente pesquisa foi desenvolvida com o intuito de apresentar a </w:t>
      </w:r>
      <w:r w:rsidRPr="00F31588">
        <w:rPr>
          <w:rFonts w:ascii="Times New Roman" w:hAnsi="Times New Roman" w:cs="Times New Roman"/>
          <w:color w:val="000000" w:themeColor="text1"/>
          <w:sz w:val="24"/>
          <w:szCs w:val="24"/>
        </w:rPr>
        <w:t xml:space="preserve">temática pautada sobre </w:t>
      </w:r>
      <w:r w:rsidR="00F15599">
        <w:rPr>
          <w:rFonts w:ascii="Times New Roman" w:hAnsi="Times New Roman" w:cs="Times New Roman"/>
          <w:color w:val="000000" w:themeColor="text1"/>
          <w:sz w:val="24"/>
          <w:szCs w:val="24"/>
        </w:rPr>
        <w:t xml:space="preserve">a prática da </w:t>
      </w:r>
      <w:r w:rsidR="00F15599">
        <w:rPr>
          <w:rFonts w:ascii="Times New Roman" w:hAnsi="Times New Roman" w:cs="Times New Roman"/>
          <w:sz w:val="24"/>
          <w:szCs w:val="24"/>
        </w:rPr>
        <w:t>hidroginástica para pessoas da terceira idade na cidade de Itumbiara-GO</w:t>
      </w:r>
      <w:r w:rsidRPr="00F31588">
        <w:rPr>
          <w:rFonts w:ascii="Times New Roman" w:hAnsi="Times New Roman" w:cs="Times New Roman"/>
          <w:color w:val="000000" w:themeColor="text1"/>
          <w:sz w:val="24"/>
          <w:szCs w:val="24"/>
        </w:rPr>
        <w:t>, procurando discorrer sobre os aspectos inerentes a pesquisa, conceitos e definições de hidroginástica</w:t>
      </w:r>
      <w:r w:rsidR="009700C7" w:rsidRPr="00F31588">
        <w:rPr>
          <w:rFonts w:ascii="Times New Roman" w:hAnsi="Times New Roman" w:cs="Times New Roman"/>
          <w:color w:val="000000" w:themeColor="text1"/>
          <w:sz w:val="24"/>
          <w:szCs w:val="24"/>
        </w:rPr>
        <w:t>, terceira idade</w:t>
      </w:r>
      <w:r w:rsidR="00F31588" w:rsidRPr="00F31588">
        <w:rPr>
          <w:rFonts w:ascii="Times New Roman" w:hAnsi="Times New Roman" w:cs="Times New Roman"/>
          <w:color w:val="000000" w:themeColor="text1"/>
          <w:sz w:val="24"/>
          <w:szCs w:val="24"/>
        </w:rPr>
        <w:t xml:space="preserve">, benefícios físicos para aterceira idade </w:t>
      </w:r>
      <w:r w:rsidRPr="00F31588">
        <w:rPr>
          <w:rFonts w:ascii="Times New Roman" w:hAnsi="Times New Roman" w:cs="Times New Roman"/>
          <w:color w:val="000000" w:themeColor="text1"/>
          <w:sz w:val="24"/>
          <w:szCs w:val="24"/>
        </w:rPr>
        <w:t xml:space="preserve">advindos </w:t>
      </w:r>
      <w:r w:rsidR="00C57B0A">
        <w:rPr>
          <w:rFonts w:ascii="Times New Roman" w:hAnsi="Times New Roman" w:cs="Times New Roman"/>
          <w:sz w:val="24"/>
          <w:szCs w:val="24"/>
        </w:rPr>
        <w:t>da hidroginástica, benefícios psicológicos par</w:t>
      </w:r>
      <w:r w:rsidR="00F31588">
        <w:rPr>
          <w:rFonts w:ascii="Times New Roman" w:hAnsi="Times New Roman" w:cs="Times New Roman"/>
          <w:sz w:val="24"/>
          <w:szCs w:val="24"/>
        </w:rPr>
        <w:t>a a terceira idade</w:t>
      </w:r>
      <w:r w:rsidR="00C57B0A">
        <w:rPr>
          <w:rFonts w:ascii="Times New Roman" w:hAnsi="Times New Roman" w:cs="Times New Roman"/>
          <w:sz w:val="24"/>
          <w:szCs w:val="24"/>
        </w:rPr>
        <w:t xml:space="preserve"> advindos da hidroginástica, e os fatores que motivam </w:t>
      </w:r>
      <w:r w:rsidR="00F31588">
        <w:rPr>
          <w:rFonts w:ascii="Times New Roman" w:hAnsi="Times New Roman" w:cs="Times New Roman"/>
          <w:sz w:val="24"/>
          <w:szCs w:val="24"/>
        </w:rPr>
        <w:t>a terceira idade</w:t>
      </w:r>
      <w:r w:rsidR="00C57B0A">
        <w:rPr>
          <w:rFonts w:ascii="Times New Roman" w:hAnsi="Times New Roman" w:cs="Times New Roman"/>
          <w:sz w:val="24"/>
          <w:szCs w:val="24"/>
        </w:rPr>
        <w:t xml:space="preserve"> à prática da hidroginástica.</w:t>
      </w:r>
    </w:p>
    <w:p w:rsidR="00242628" w:rsidRDefault="00C57B0A" w:rsidP="002C26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do citado anteriormente</w:t>
      </w:r>
      <w:r w:rsidR="009E7B04">
        <w:rPr>
          <w:rFonts w:ascii="Times New Roman" w:hAnsi="Times New Roman" w:cs="Times New Roman"/>
          <w:sz w:val="24"/>
          <w:szCs w:val="24"/>
        </w:rPr>
        <w:t xml:space="preserve"> sobre a definição do conceito hidroginástica, procuramos levantar </w:t>
      </w:r>
      <w:r w:rsidR="006D64F1">
        <w:rPr>
          <w:rFonts w:ascii="Times New Roman" w:hAnsi="Times New Roman" w:cs="Times New Roman"/>
          <w:sz w:val="24"/>
          <w:szCs w:val="24"/>
        </w:rPr>
        <w:t>alguns questionamentos sobre a temática em questão e, responder à seguinte problemática:</w:t>
      </w:r>
      <w:r w:rsidR="00A373B6">
        <w:rPr>
          <w:rFonts w:ascii="Times New Roman" w:hAnsi="Times New Roman" w:cs="Times New Roman"/>
          <w:sz w:val="24"/>
          <w:szCs w:val="24"/>
        </w:rPr>
        <w:t xml:space="preserve"> </w:t>
      </w:r>
      <w:r w:rsidR="00A373B6" w:rsidRPr="00B20417">
        <w:rPr>
          <w:rFonts w:ascii="Times New Roman" w:hAnsi="Times New Roman" w:cs="Times New Roman"/>
          <w:color w:val="000000" w:themeColor="text1"/>
          <w:sz w:val="24"/>
          <w:szCs w:val="24"/>
        </w:rPr>
        <w:t xml:space="preserve">Qual </w:t>
      </w:r>
      <w:r w:rsidR="00BF38C2" w:rsidRPr="00B20417">
        <w:rPr>
          <w:rFonts w:ascii="Times New Roman" w:hAnsi="Times New Roman" w:cs="Times New Roman"/>
          <w:color w:val="000000" w:themeColor="text1"/>
          <w:sz w:val="24"/>
          <w:szCs w:val="24"/>
        </w:rPr>
        <w:t>a importância da prática da hidroginástica para pessoas da</w:t>
      </w:r>
      <w:r w:rsidR="00F31588" w:rsidRPr="00B20417">
        <w:rPr>
          <w:rFonts w:ascii="Times New Roman" w:hAnsi="Times New Roman" w:cs="Times New Roman"/>
          <w:color w:val="000000" w:themeColor="text1"/>
          <w:sz w:val="24"/>
          <w:szCs w:val="24"/>
        </w:rPr>
        <w:t xml:space="preserve"> terceira idade</w:t>
      </w:r>
      <w:r w:rsidR="006D64F1" w:rsidRPr="00B20417">
        <w:rPr>
          <w:rFonts w:ascii="Times New Roman" w:hAnsi="Times New Roman" w:cs="Times New Roman"/>
          <w:color w:val="000000" w:themeColor="text1"/>
          <w:sz w:val="24"/>
          <w:szCs w:val="24"/>
        </w:rPr>
        <w:t xml:space="preserve">? </w:t>
      </w:r>
      <w:r w:rsidR="006D64F1">
        <w:rPr>
          <w:rFonts w:ascii="Times New Roman" w:hAnsi="Times New Roman" w:cs="Times New Roman"/>
          <w:sz w:val="24"/>
          <w:szCs w:val="24"/>
        </w:rPr>
        <w:t xml:space="preserve">E tendo como objetivo geral: Verificar </w:t>
      </w:r>
      <w:r w:rsidR="00242628">
        <w:rPr>
          <w:rFonts w:ascii="Times New Roman" w:hAnsi="Times New Roman" w:cs="Times New Roman"/>
          <w:sz w:val="24"/>
          <w:szCs w:val="24"/>
        </w:rPr>
        <w:t>como é desenvolvido o trabalho de hidroginástica para pessoas da terceira idade na cidade de Itumbiara-GO</w:t>
      </w:r>
      <w:r w:rsidR="006D64F1">
        <w:rPr>
          <w:rFonts w:ascii="Times New Roman" w:hAnsi="Times New Roman" w:cs="Times New Roman"/>
          <w:sz w:val="24"/>
          <w:szCs w:val="24"/>
        </w:rPr>
        <w:t xml:space="preserve">. E em seguida como objetivos específicos: </w:t>
      </w:r>
      <w:r w:rsidR="00242628">
        <w:rPr>
          <w:rFonts w:ascii="Times New Roman" w:hAnsi="Times New Roman" w:cs="Times New Roman"/>
          <w:sz w:val="24"/>
          <w:szCs w:val="24"/>
        </w:rPr>
        <w:t>Identificar o perfil dos praticantes de hidroginástica da terceira idade na cidade de Itumbiara-GO; Verificar quais são os objetivos dos praticantes de hidroginástica da terceira idade na cidade de Itumbiara-GO; Averiguar quais são os fatores moti</w:t>
      </w:r>
      <w:r w:rsidR="00286F1D">
        <w:rPr>
          <w:rFonts w:ascii="Times New Roman" w:hAnsi="Times New Roman" w:cs="Times New Roman"/>
          <w:sz w:val="24"/>
          <w:szCs w:val="24"/>
        </w:rPr>
        <w:t xml:space="preserve">vacionais decorrentes aos </w:t>
      </w:r>
      <w:r w:rsidR="00242628">
        <w:rPr>
          <w:rFonts w:ascii="Times New Roman" w:hAnsi="Times New Roman" w:cs="Times New Roman"/>
          <w:sz w:val="24"/>
          <w:szCs w:val="24"/>
        </w:rPr>
        <w:t xml:space="preserve">praticantes </w:t>
      </w:r>
      <w:r w:rsidR="00286F1D">
        <w:rPr>
          <w:rFonts w:ascii="Times New Roman" w:hAnsi="Times New Roman" w:cs="Times New Roman"/>
          <w:sz w:val="24"/>
          <w:szCs w:val="24"/>
        </w:rPr>
        <w:t>da terceira idade na cidade de Itumbiara-GO.</w:t>
      </w:r>
    </w:p>
    <w:p w:rsidR="009B471F" w:rsidRDefault="00851867" w:rsidP="004B4FC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Já no que se refere à relevância cientifica, este estudo proporcionará aos profissionais de Educação Física, além de um maior conhecimento sobre a temática em questão, poderá abrir novos meios para novas pesquisas, e também uma melhor orientação aos professores de hidroginástica, aos clubes e academias que oferecem este serviço.</w:t>
      </w:r>
    </w:p>
    <w:p w:rsidR="003F559E" w:rsidRDefault="003F559E" w:rsidP="004B4FC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presente trabalho no que se r</w:t>
      </w:r>
      <w:r w:rsidR="00505316">
        <w:rPr>
          <w:rFonts w:ascii="Times New Roman" w:hAnsi="Times New Roman" w:cs="Times New Roman"/>
          <w:sz w:val="24"/>
          <w:szCs w:val="24"/>
        </w:rPr>
        <w:t xml:space="preserve">eferente a relevância do ponto de vista social, </w:t>
      </w:r>
      <w:r>
        <w:rPr>
          <w:rFonts w:ascii="Times New Roman" w:hAnsi="Times New Roman" w:cs="Times New Roman"/>
          <w:sz w:val="24"/>
          <w:szCs w:val="24"/>
        </w:rPr>
        <w:t xml:space="preserve">demonstra para a sociedade que a prática da hidroginástica proporcionará muitos benefícios aos praticantes da terceira idade, a hidroginástica possibilita uma melhora e manutenção da qualidade de vida de seus praticantes, trazendo benefícios fisiológicos e psicológicos.  </w:t>
      </w:r>
    </w:p>
    <w:p w:rsidR="00AB6854" w:rsidRDefault="00AB6854" w:rsidP="004B4FC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Desta maneira, a investigação da pesquisa parte da hipótese de que a hidroginástica é um método que possibilita a melhora e manutenção da qualidade de vida de seus praticantes, e também oferece benefícios físicos e psicológicos.  </w:t>
      </w:r>
    </w:p>
    <w:p w:rsidR="009B471F" w:rsidRDefault="009B471F">
      <w:pPr>
        <w:rPr>
          <w:rFonts w:ascii="Times New Roman" w:hAnsi="Times New Roman" w:cs="Times New Roman"/>
          <w:b/>
          <w:sz w:val="24"/>
          <w:szCs w:val="24"/>
        </w:rPr>
      </w:pPr>
    </w:p>
    <w:p w:rsidR="009B471F" w:rsidRDefault="009B471F">
      <w:pPr>
        <w:rPr>
          <w:rFonts w:ascii="Times New Roman" w:hAnsi="Times New Roman" w:cs="Times New Roman"/>
          <w:b/>
          <w:sz w:val="24"/>
          <w:szCs w:val="24"/>
        </w:rPr>
      </w:pPr>
      <w:r>
        <w:rPr>
          <w:rFonts w:ascii="Times New Roman" w:hAnsi="Times New Roman" w:cs="Times New Roman"/>
          <w:b/>
          <w:sz w:val="24"/>
          <w:szCs w:val="24"/>
        </w:rPr>
        <w:br w:type="page"/>
      </w:r>
    </w:p>
    <w:p w:rsidR="0075320B" w:rsidRPr="00E93950" w:rsidRDefault="00790EE6" w:rsidP="00E93950">
      <w:pPr>
        <w:pStyle w:val="Ttulo1"/>
      </w:pPr>
      <w:bookmarkStart w:id="2" w:name="_Toc487204460"/>
      <w:r w:rsidRPr="00E93950">
        <w:lastRenderedPageBreak/>
        <w:t>REVISÃO BIBLIOGRÁFICA</w:t>
      </w:r>
      <w:bookmarkEnd w:id="2"/>
    </w:p>
    <w:p w:rsidR="00790EE6" w:rsidRPr="006116D6" w:rsidRDefault="00790EE6" w:rsidP="00773519">
      <w:pPr>
        <w:spacing w:line="360" w:lineRule="auto"/>
        <w:rPr>
          <w:rFonts w:ascii="Times New Roman" w:hAnsi="Times New Roman" w:cs="Times New Roman"/>
          <w:b/>
          <w:sz w:val="24"/>
          <w:szCs w:val="24"/>
        </w:rPr>
      </w:pPr>
    </w:p>
    <w:p w:rsidR="00790EE6" w:rsidRPr="006116D6" w:rsidRDefault="00CD1F9F" w:rsidP="008D1269">
      <w:pPr>
        <w:pStyle w:val="Ttulo2"/>
        <w:rPr>
          <w:b w:val="0"/>
        </w:rPr>
      </w:pPr>
      <w:bookmarkStart w:id="3" w:name="_Toc487204461"/>
      <w:r>
        <w:t xml:space="preserve">1 - </w:t>
      </w:r>
      <w:r w:rsidR="00221D52" w:rsidRPr="006116D6">
        <w:t>Hidroginástica</w:t>
      </w:r>
      <w:bookmarkEnd w:id="3"/>
    </w:p>
    <w:p w:rsidR="00790EE6" w:rsidRDefault="001E45CF" w:rsidP="00C91A85">
      <w:pPr>
        <w:pStyle w:val="Ttulo3"/>
        <w:numPr>
          <w:ilvl w:val="1"/>
          <w:numId w:val="27"/>
        </w:numPr>
      </w:pPr>
      <w:bookmarkStart w:id="4" w:name="_Toc487204462"/>
      <w:r>
        <w:t xml:space="preserve">- </w:t>
      </w:r>
      <w:r w:rsidR="00790EE6" w:rsidRPr="006116D6">
        <w:t xml:space="preserve">História </w:t>
      </w:r>
      <w:r w:rsidR="0030369E">
        <w:t xml:space="preserve">e expansão </w:t>
      </w:r>
      <w:r w:rsidR="00790EE6" w:rsidRPr="006116D6">
        <w:t>da Hidroginástica</w:t>
      </w:r>
      <w:bookmarkEnd w:id="4"/>
    </w:p>
    <w:p w:rsidR="00C91A85" w:rsidRPr="00C91A85" w:rsidRDefault="00C91A85" w:rsidP="00C91A85"/>
    <w:p w:rsidR="0050153D" w:rsidRPr="00E45D48" w:rsidRDefault="00790EE6"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Tratando-se da origem histórica da hidroginástica, </w:t>
      </w:r>
      <w:r w:rsidR="00293696" w:rsidRPr="00E45D48">
        <w:rPr>
          <w:rFonts w:ascii="Times New Roman" w:hAnsi="Times New Roman" w:cs="Times New Roman"/>
          <w:sz w:val="24"/>
          <w:szCs w:val="24"/>
        </w:rPr>
        <w:t xml:space="preserve">pode-se </w:t>
      </w:r>
      <w:r w:rsidRPr="00E45D48">
        <w:rPr>
          <w:rFonts w:ascii="Times New Roman" w:hAnsi="Times New Roman" w:cs="Times New Roman"/>
          <w:sz w:val="24"/>
          <w:szCs w:val="24"/>
        </w:rPr>
        <w:t>encontra</w:t>
      </w:r>
      <w:r w:rsidR="00293696" w:rsidRPr="00E45D48">
        <w:rPr>
          <w:rFonts w:ascii="Times New Roman" w:hAnsi="Times New Roman" w:cs="Times New Roman"/>
          <w:sz w:val="24"/>
          <w:szCs w:val="24"/>
        </w:rPr>
        <w:t>r</w:t>
      </w:r>
      <w:r w:rsidR="00B24509">
        <w:rPr>
          <w:rFonts w:ascii="Times New Roman" w:hAnsi="Times New Roman" w:cs="Times New Roman"/>
          <w:sz w:val="24"/>
          <w:szCs w:val="24"/>
        </w:rPr>
        <w:t xml:space="preserve"> </w:t>
      </w:r>
      <w:r w:rsidR="00293696" w:rsidRPr="00E45D48">
        <w:rPr>
          <w:rFonts w:ascii="Times New Roman" w:hAnsi="Times New Roman" w:cs="Times New Roman"/>
          <w:sz w:val="24"/>
          <w:szCs w:val="24"/>
        </w:rPr>
        <w:t xml:space="preserve">alguns </w:t>
      </w:r>
      <w:r w:rsidRPr="00E45D48">
        <w:rPr>
          <w:rFonts w:ascii="Times New Roman" w:hAnsi="Times New Roman" w:cs="Times New Roman"/>
          <w:sz w:val="24"/>
          <w:szCs w:val="24"/>
        </w:rPr>
        <w:t>dados relacionadas ao início e expansão desta prática aquática</w:t>
      </w:r>
      <w:r w:rsidR="00F6492E" w:rsidRPr="00E45D48">
        <w:rPr>
          <w:rFonts w:ascii="Times New Roman" w:hAnsi="Times New Roman" w:cs="Times New Roman"/>
          <w:sz w:val="24"/>
          <w:szCs w:val="24"/>
        </w:rPr>
        <w:t>. Segundo Oliveira e Burgos</w:t>
      </w:r>
      <w:r w:rsidR="00B24509">
        <w:rPr>
          <w:rFonts w:ascii="Times New Roman" w:hAnsi="Times New Roman" w:cs="Times New Roman"/>
          <w:sz w:val="24"/>
          <w:szCs w:val="24"/>
        </w:rPr>
        <w:t xml:space="preserve"> </w:t>
      </w:r>
      <w:r w:rsidR="00F6492E" w:rsidRPr="00E45D48">
        <w:rPr>
          <w:rFonts w:ascii="Times New Roman" w:hAnsi="Times New Roman" w:cs="Times New Roman"/>
          <w:sz w:val="24"/>
          <w:szCs w:val="24"/>
        </w:rPr>
        <w:t>(2012), essa modalidade surgiu na Alemanha para atender pessoas com idade já avançada, que precisa</w:t>
      </w:r>
      <w:r w:rsidR="0063664C" w:rsidRPr="00E45D48">
        <w:rPr>
          <w:rFonts w:ascii="Times New Roman" w:hAnsi="Times New Roman" w:cs="Times New Roman"/>
          <w:sz w:val="24"/>
          <w:szCs w:val="24"/>
        </w:rPr>
        <w:t>va</w:t>
      </w:r>
      <w:r w:rsidR="00F6492E" w:rsidRPr="00E45D48">
        <w:rPr>
          <w:rFonts w:ascii="Times New Roman" w:hAnsi="Times New Roman" w:cs="Times New Roman"/>
          <w:sz w:val="24"/>
          <w:szCs w:val="24"/>
        </w:rPr>
        <w:t xml:space="preserve">m de alguma forma se exercitar de </w:t>
      </w:r>
      <w:r w:rsidR="0063664C" w:rsidRPr="00E45D48">
        <w:rPr>
          <w:rFonts w:ascii="Times New Roman" w:hAnsi="Times New Roman" w:cs="Times New Roman"/>
          <w:sz w:val="24"/>
          <w:szCs w:val="24"/>
        </w:rPr>
        <w:t>maneira</w:t>
      </w:r>
      <w:r w:rsidR="00F6492E" w:rsidRPr="00E45D48">
        <w:rPr>
          <w:rFonts w:ascii="Times New Roman" w:hAnsi="Times New Roman" w:cs="Times New Roman"/>
          <w:sz w:val="24"/>
          <w:szCs w:val="24"/>
        </w:rPr>
        <w:t xml:space="preserve"> segura e prática, e a hidroginástica neste quesito reduz bastante o risco de lesão durante a execução.</w:t>
      </w:r>
      <w:r w:rsidR="00B24509">
        <w:rPr>
          <w:rFonts w:ascii="Times New Roman" w:hAnsi="Times New Roman" w:cs="Times New Roman"/>
          <w:sz w:val="24"/>
          <w:szCs w:val="24"/>
        </w:rPr>
        <w:t xml:space="preserve"> </w:t>
      </w:r>
      <w:r w:rsidR="0050153D" w:rsidRPr="00E45D48">
        <w:rPr>
          <w:rFonts w:ascii="Times New Roman" w:hAnsi="Times New Roman" w:cs="Times New Roman"/>
          <w:sz w:val="24"/>
          <w:szCs w:val="24"/>
        </w:rPr>
        <w:t xml:space="preserve">A hidroginástica se adequa perfeitamente ao perfil de pessoas que buscam uma atividade física que não seja propícia a risco de lesões. Pessoas com alterações no corpo impossibilitadas de praticar exercícios de forma tradicional, aderiram de forma segura à esta modalidade, em especial, os idosos. </w:t>
      </w:r>
    </w:p>
    <w:p w:rsidR="008C432D" w:rsidRPr="00E45D48" w:rsidRDefault="008038B7"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De acordo com Fre</w:t>
      </w:r>
      <w:r w:rsidR="009E69E8" w:rsidRPr="00E45D48">
        <w:rPr>
          <w:rFonts w:ascii="Times New Roman" w:hAnsi="Times New Roman" w:cs="Times New Roman"/>
          <w:sz w:val="24"/>
          <w:szCs w:val="24"/>
        </w:rPr>
        <w:t xml:space="preserve">re et al. (2011), mesmo antes da era Cristã, realizavam-se banhos de contrastes no tratamento de enfermidades. </w:t>
      </w:r>
      <w:r w:rsidR="008C5B21" w:rsidRPr="00E45D48">
        <w:rPr>
          <w:rFonts w:ascii="Times New Roman" w:hAnsi="Times New Roman" w:cs="Times New Roman"/>
          <w:sz w:val="24"/>
          <w:szCs w:val="24"/>
        </w:rPr>
        <w:t xml:space="preserve">Na Alemanha, em torno de 1722, os banhos mornos eram aplicados em pacientes precisados de relaxamento e para amenização de espasmos musculares.  </w:t>
      </w:r>
      <w:r w:rsidR="004E17C7" w:rsidRPr="00E45D48">
        <w:rPr>
          <w:rFonts w:ascii="Times New Roman" w:hAnsi="Times New Roman" w:cs="Times New Roman"/>
          <w:sz w:val="24"/>
          <w:szCs w:val="24"/>
        </w:rPr>
        <w:t>Em contrapartida, Fernandes (2011) aponta que apesar do banho de mar ser utilizado desde antes pel</w:t>
      </w:r>
      <w:r w:rsidR="00BD09AD" w:rsidRPr="00E45D48">
        <w:rPr>
          <w:rFonts w:ascii="Times New Roman" w:hAnsi="Times New Roman" w:cs="Times New Roman"/>
          <w:sz w:val="24"/>
          <w:szCs w:val="24"/>
        </w:rPr>
        <w:t>a população</w:t>
      </w:r>
      <w:r w:rsidR="004E17C7" w:rsidRPr="00E45D48">
        <w:rPr>
          <w:rFonts w:ascii="Times New Roman" w:hAnsi="Times New Roman" w:cs="Times New Roman"/>
          <w:sz w:val="24"/>
          <w:szCs w:val="24"/>
        </w:rPr>
        <w:t xml:space="preserve"> antig</w:t>
      </w:r>
      <w:r w:rsidR="00BD09AD" w:rsidRPr="00E45D48">
        <w:rPr>
          <w:rFonts w:ascii="Times New Roman" w:hAnsi="Times New Roman" w:cs="Times New Roman"/>
          <w:sz w:val="24"/>
          <w:szCs w:val="24"/>
        </w:rPr>
        <w:t>a</w:t>
      </w:r>
      <w:r w:rsidR="004E17C7" w:rsidRPr="00E45D48">
        <w:rPr>
          <w:rFonts w:ascii="Times New Roman" w:hAnsi="Times New Roman" w:cs="Times New Roman"/>
          <w:sz w:val="24"/>
          <w:szCs w:val="24"/>
        </w:rPr>
        <w:t xml:space="preserve">, já demonstrava seus hábitos de vida, de certa forma, era uma maneira de encarar a natureza, pois neste contexto se </w:t>
      </w:r>
      <w:r w:rsidR="00BD09AD" w:rsidRPr="00E45D48">
        <w:rPr>
          <w:rFonts w:ascii="Times New Roman" w:hAnsi="Times New Roman" w:cs="Times New Roman"/>
          <w:sz w:val="24"/>
          <w:szCs w:val="24"/>
        </w:rPr>
        <w:t xml:space="preserve">faz </w:t>
      </w:r>
      <w:r w:rsidR="004E17C7" w:rsidRPr="00E45D48">
        <w:rPr>
          <w:rFonts w:ascii="Times New Roman" w:hAnsi="Times New Roman" w:cs="Times New Roman"/>
          <w:sz w:val="24"/>
          <w:szCs w:val="24"/>
        </w:rPr>
        <w:t xml:space="preserve">uma comparação direta com o surgimento da hidroginástica. </w:t>
      </w:r>
    </w:p>
    <w:p w:rsidR="00F6630F" w:rsidRPr="00E45D48" w:rsidRDefault="002056EF"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Seguindo a concepção da origem histórica, segundo </w:t>
      </w:r>
      <w:r w:rsidR="00655B01" w:rsidRPr="00E45D48">
        <w:rPr>
          <w:rFonts w:ascii="Times New Roman" w:hAnsi="Times New Roman" w:cs="Times New Roman"/>
          <w:sz w:val="24"/>
          <w:szCs w:val="24"/>
        </w:rPr>
        <w:t>(FERNANDES, 2011)</w:t>
      </w:r>
      <w:r w:rsidRPr="00E45D48">
        <w:rPr>
          <w:rFonts w:ascii="Times New Roman" w:hAnsi="Times New Roman" w:cs="Times New Roman"/>
          <w:sz w:val="24"/>
          <w:szCs w:val="24"/>
        </w:rPr>
        <w:t xml:space="preserve">, os romanos utilizavam os banhos em diferentes temperaturas para obtenção de alívio de dores e também para finalidades recreativas, a autora apresenta quatro tipos de banhos empregados pelos romanos, demonstrado assim grande influência nos aspectos da água na hidroginástica: </w:t>
      </w:r>
    </w:p>
    <w:p w:rsidR="002056EF" w:rsidRPr="00E45D48" w:rsidRDefault="00440875" w:rsidP="00E45D48">
      <w:pPr>
        <w:pStyle w:val="PargrafodaLista"/>
        <w:numPr>
          <w:ilvl w:val="0"/>
          <w:numId w:val="1"/>
        </w:numPr>
        <w:spacing w:line="360" w:lineRule="auto"/>
        <w:jc w:val="both"/>
        <w:rPr>
          <w:rFonts w:ascii="Times New Roman" w:hAnsi="Times New Roman" w:cs="Times New Roman"/>
          <w:sz w:val="24"/>
          <w:szCs w:val="24"/>
        </w:rPr>
      </w:pPr>
      <w:r w:rsidRPr="00E45D48">
        <w:rPr>
          <w:rFonts w:ascii="Times New Roman" w:hAnsi="Times New Roman" w:cs="Times New Roman"/>
          <w:sz w:val="24"/>
          <w:szCs w:val="24"/>
        </w:rPr>
        <w:t>Frio (Frigidarium) banho frio;</w:t>
      </w:r>
    </w:p>
    <w:p w:rsidR="002056EF" w:rsidRPr="00E45D48" w:rsidRDefault="002056EF" w:rsidP="00E45D48">
      <w:pPr>
        <w:pStyle w:val="PargrafodaLista"/>
        <w:numPr>
          <w:ilvl w:val="0"/>
          <w:numId w:val="1"/>
        </w:numPr>
        <w:spacing w:line="360" w:lineRule="auto"/>
        <w:jc w:val="both"/>
        <w:rPr>
          <w:rFonts w:ascii="Times New Roman" w:hAnsi="Times New Roman" w:cs="Times New Roman"/>
          <w:sz w:val="24"/>
          <w:szCs w:val="24"/>
        </w:rPr>
      </w:pPr>
      <w:r w:rsidRPr="00E45D48">
        <w:rPr>
          <w:rFonts w:ascii="Times New Roman" w:hAnsi="Times New Roman" w:cs="Times New Roman"/>
          <w:sz w:val="24"/>
          <w:szCs w:val="24"/>
        </w:rPr>
        <w:t>Tépido (Tepidarium) banho em temperatura morna que preparava o indivíduo</w:t>
      </w:r>
      <w:r w:rsidR="00440875" w:rsidRPr="00E45D48">
        <w:rPr>
          <w:rFonts w:ascii="Times New Roman" w:hAnsi="Times New Roman" w:cs="Times New Roman"/>
          <w:sz w:val="24"/>
          <w:szCs w:val="24"/>
        </w:rPr>
        <w:t xml:space="preserve"> para o banho em água quente;</w:t>
      </w:r>
    </w:p>
    <w:p w:rsidR="002056EF" w:rsidRPr="00E45D48" w:rsidRDefault="00440875" w:rsidP="00E45D48">
      <w:pPr>
        <w:pStyle w:val="PargrafodaLista"/>
        <w:numPr>
          <w:ilvl w:val="0"/>
          <w:numId w:val="1"/>
        </w:numPr>
        <w:spacing w:line="360" w:lineRule="auto"/>
        <w:jc w:val="both"/>
        <w:rPr>
          <w:rFonts w:ascii="Times New Roman" w:hAnsi="Times New Roman" w:cs="Times New Roman"/>
          <w:sz w:val="24"/>
          <w:szCs w:val="24"/>
        </w:rPr>
      </w:pPr>
      <w:r w:rsidRPr="00E45D48">
        <w:rPr>
          <w:rFonts w:ascii="Times New Roman" w:hAnsi="Times New Roman" w:cs="Times New Roman"/>
          <w:sz w:val="24"/>
          <w:szCs w:val="24"/>
        </w:rPr>
        <w:t>Quente (Caldarium) banho em água quente;</w:t>
      </w:r>
    </w:p>
    <w:p w:rsidR="00440875" w:rsidRPr="00E45D48" w:rsidRDefault="00440875" w:rsidP="00E45D48">
      <w:pPr>
        <w:pStyle w:val="PargrafodaLista"/>
        <w:numPr>
          <w:ilvl w:val="0"/>
          <w:numId w:val="1"/>
        </w:numPr>
        <w:spacing w:line="360" w:lineRule="auto"/>
        <w:jc w:val="both"/>
        <w:rPr>
          <w:rFonts w:ascii="Times New Roman" w:hAnsi="Times New Roman" w:cs="Times New Roman"/>
          <w:sz w:val="24"/>
          <w:szCs w:val="24"/>
        </w:rPr>
      </w:pPr>
      <w:r w:rsidRPr="00E45D48">
        <w:rPr>
          <w:rFonts w:ascii="Times New Roman" w:hAnsi="Times New Roman" w:cs="Times New Roman"/>
          <w:sz w:val="24"/>
          <w:szCs w:val="24"/>
        </w:rPr>
        <w:t>Quente/úmido (Sudatorium) ambientes fechados, saturado de ar úmido e quente, com o objetivo de gerar sudorese.</w:t>
      </w:r>
    </w:p>
    <w:p w:rsidR="008C432D" w:rsidRPr="00E45D48" w:rsidRDefault="008C432D" w:rsidP="00E45D48">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E45D48">
        <w:rPr>
          <w:rFonts w:ascii="Times New Roman" w:hAnsi="Times New Roman" w:cs="Times New Roman"/>
          <w:sz w:val="24"/>
          <w:szCs w:val="24"/>
        </w:rPr>
        <w:t xml:space="preserve">Após o surgimento das termas e dos banhos públicos com finalidades curativas e recreativas, ocorreu um grande número de pessoas nessas termas, e infelizmente houve a </w:t>
      </w:r>
      <w:r w:rsidRPr="00E45D48">
        <w:rPr>
          <w:rFonts w:ascii="Times New Roman" w:hAnsi="Times New Roman" w:cs="Times New Roman"/>
          <w:sz w:val="24"/>
          <w:szCs w:val="24"/>
        </w:rPr>
        <w:lastRenderedPageBreak/>
        <w:t xml:space="preserve">degenerações de costumes, a partir disto, foram feitas as transformações </w:t>
      </w:r>
      <w:r w:rsidR="00E62EA5">
        <w:rPr>
          <w:rFonts w:ascii="Times New Roman" w:hAnsi="Times New Roman" w:cs="Times New Roman"/>
          <w:sz w:val="24"/>
          <w:szCs w:val="24"/>
        </w:rPr>
        <w:t xml:space="preserve">arquitetônicas </w:t>
      </w:r>
      <w:r w:rsidRPr="00E45D48">
        <w:rPr>
          <w:rFonts w:ascii="Times New Roman" w:hAnsi="Times New Roman" w:cs="Times New Roman"/>
          <w:sz w:val="24"/>
          <w:szCs w:val="24"/>
        </w:rPr>
        <w:t>nas termas, distinguindo espaços para homens e mulheres. Em seguida s</w:t>
      </w:r>
      <w:r w:rsidRPr="00E45D48">
        <w:rPr>
          <w:rFonts w:ascii="Times New Roman" w:hAnsi="Times New Roman" w:cs="Times New Roman"/>
          <w:color w:val="000000" w:themeColor="text1"/>
          <w:sz w:val="24"/>
          <w:szCs w:val="24"/>
        </w:rPr>
        <w:t>urgiram as termas mais amplas, sendo elas:</w:t>
      </w:r>
    </w:p>
    <w:p w:rsidR="008C432D" w:rsidRPr="00EF1EF2" w:rsidRDefault="008C432D" w:rsidP="00EF1EF2">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p>
    <w:p w:rsidR="008C432D" w:rsidRPr="00EF1EF2" w:rsidRDefault="008C432D" w:rsidP="00EF1EF2">
      <w:pPr>
        <w:autoSpaceDE w:val="0"/>
        <w:autoSpaceDN w:val="0"/>
        <w:adjustRightInd w:val="0"/>
        <w:spacing w:after="0" w:line="360" w:lineRule="auto"/>
        <w:ind w:firstLine="851"/>
        <w:jc w:val="both"/>
        <w:rPr>
          <w:rFonts w:ascii="Times New Roman" w:hAnsi="Times New Roman" w:cs="Times New Roman"/>
          <w:color w:val="000000" w:themeColor="text1"/>
          <w:sz w:val="24"/>
          <w:szCs w:val="24"/>
        </w:rPr>
      </w:pPr>
      <w:r w:rsidRPr="00EF1EF2">
        <w:rPr>
          <w:rFonts w:ascii="Times New Roman" w:hAnsi="Times New Roman" w:cs="Times New Roman"/>
          <w:color w:val="000000" w:themeColor="text1"/>
          <w:sz w:val="24"/>
          <w:szCs w:val="24"/>
        </w:rPr>
        <w:t>Sudatorium, Caldarium, Tepidarium e Frigidarium. O Sudatorium era terma com ar quente, para a transpiração do corpo, com finalidades de higienização. O Caldarium era o local mais importante das termas, pois tinha finalidades terapêuticas. Era formado por fonte de água quente e um tanque para natação. O Tepidarium se localizava perto do Caldarium. Eram fontes e piscinas menos aquecidas, com a função de receber as pessoas do Caldarium; era a transição de temperatura, do quente para o frio. Por fim, no Frigidarium os poros eram dilatados, pois era feito o contato do corpo quente com a água fria tendo uma fun</w:t>
      </w:r>
      <w:r w:rsidR="00EF1EF2" w:rsidRPr="00EF1EF2">
        <w:rPr>
          <w:rFonts w:ascii="Times New Roman" w:hAnsi="Times New Roman" w:cs="Times New Roman"/>
          <w:color w:val="000000" w:themeColor="text1"/>
          <w:sz w:val="24"/>
          <w:szCs w:val="24"/>
        </w:rPr>
        <w:t>ção circulatória (BONACHELA, 2004)</w:t>
      </w:r>
    </w:p>
    <w:p w:rsidR="001C05E4" w:rsidRDefault="001C05E4" w:rsidP="001C05E4">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p>
    <w:p w:rsidR="00BD09AD" w:rsidRPr="00E45D48" w:rsidRDefault="002E13DF"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A partir de 1830, Vicent</w:t>
      </w:r>
      <w:r w:rsidR="00CA39F2">
        <w:rPr>
          <w:rFonts w:ascii="Times New Roman" w:hAnsi="Times New Roman" w:cs="Times New Roman"/>
          <w:sz w:val="24"/>
          <w:szCs w:val="24"/>
        </w:rPr>
        <w:t xml:space="preserve"> </w:t>
      </w:r>
      <w:r w:rsidRPr="00E45D48">
        <w:rPr>
          <w:rFonts w:ascii="Times New Roman" w:hAnsi="Times New Roman" w:cs="Times New Roman"/>
          <w:sz w:val="24"/>
          <w:szCs w:val="24"/>
        </w:rPr>
        <w:t>Pressnitz utilizou água fria em exercícios intensos, pois acreditava-se nos infinitos benefícios para o corpo. Já em 1835, o Dr</w:t>
      </w:r>
      <w:r w:rsidR="00CA39F2">
        <w:rPr>
          <w:rFonts w:ascii="Times New Roman" w:hAnsi="Times New Roman" w:cs="Times New Roman"/>
          <w:sz w:val="24"/>
          <w:szCs w:val="24"/>
        </w:rPr>
        <w:t xml:space="preserve"> </w:t>
      </w:r>
      <w:r w:rsidRPr="00E45D48">
        <w:rPr>
          <w:rFonts w:ascii="Times New Roman" w:hAnsi="Times New Roman" w:cs="Times New Roman"/>
          <w:sz w:val="24"/>
          <w:szCs w:val="24"/>
        </w:rPr>
        <w:t xml:space="preserve">Winternitz de Viena </w:t>
      </w:r>
      <w:r w:rsidR="00953CC0" w:rsidRPr="00E45D48">
        <w:rPr>
          <w:rFonts w:ascii="Times New Roman" w:hAnsi="Times New Roman" w:cs="Times New Roman"/>
          <w:sz w:val="24"/>
          <w:szCs w:val="24"/>
        </w:rPr>
        <w:t>juntamente com</w:t>
      </w:r>
      <w:r w:rsidRPr="00E45D48">
        <w:rPr>
          <w:rFonts w:ascii="Times New Roman" w:hAnsi="Times New Roman" w:cs="Times New Roman"/>
          <w:sz w:val="24"/>
          <w:szCs w:val="24"/>
        </w:rPr>
        <w:t>os Drs. Wight e Cur</w:t>
      </w:r>
      <w:r w:rsidR="006142F7" w:rsidRPr="00E45D48">
        <w:rPr>
          <w:rFonts w:ascii="Times New Roman" w:hAnsi="Times New Roman" w:cs="Times New Roman"/>
          <w:sz w:val="24"/>
          <w:szCs w:val="24"/>
        </w:rPr>
        <w:t>rier, em uma pesquisa</w:t>
      </w:r>
      <w:r w:rsidR="00945D28" w:rsidRPr="00E45D48">
        <w:rPr>
          <w:rFonts w:ascii="Times New Roman" w:hAnsi="Times New Roman" w:cs="Times New Roman"/>
          <w:sz w:val="24"/>
          <w:szCs w:val="24"/>
        </w:rPr>
        <w:t>,</w:t>
      </w:r>
      <w:r w:rsidR="00CA39F2">
        <w:rPr>
          <w:rFonts w:ascii="Times New Roman" w:hAnsi="Times New Roman" w:cs="Times New Roman"/>
          <w:sz w:val="24"/>
          <w:szCs w:val="24"/>
        </w:rPr>
        <w:t xml:space="preserve"> </w:t>
      </w:r>
      <w:r w:rsidR="007A5216" w:rsidRPr="00E45D48">
        <w:rPr>
          <w:rFonts w:ascii="Times New Roman" w:hAnsi="Times New Roman" w:cs="Times New Roman"/>
          <w:sz w:val="24"/>
          <w:szCs w:val="24"/>
        </w:rPr>
        <w:t xml:space="preserve">chegaram </w:t>
      </w:r>
      <w:r w:rsidR="00CA39F2" w:rsidRPr="00E45D48">
        <w:rPr>
          <w:rFonts w:ascii="Times New Roman" w:hAnsi="Times New Roman" w:cs="Times New Roman"/>
          <w:sz w:val="24"/>
          <w:szCs w:val="24"/>
        </w:rPr>
        <w:t>à</w:t>
      </w:r>
      <w:r w:rsidR="007A5216" w:rsidRPr="00E45D48">
        <w:rPr>
          <w:rFonts w:ascii="Times New Roman" w:hAnsi="Times New Roman" w:cs="Times New Roman"/>
          <w:sz w:val="24"/>
          <w:szCs w:val="24"/>
        </w:rPr>
        <w:t xml:space="preserve"> conclusão que realmente havia uma ciência nos benefícios da água em suas variadas temperaturas sobre o corpo humano, como uma alternativa de cura e tratamento recomendado pela medicina. </w:t>
      </w:r>
      <w:r w:rsidR="007C1C4C" w:rsidRPr="00E45D48">
        <w:rPr>
          <w:rFonts w:ascii="Times New Roman" w:hAnsi="Times New Roman" w:cs="Times New Roman"/>
          <w:sz w:val="24"/>
          <w:szCs w:val="24"/>
        </w:rPr>
        <w:t>Mais tarde, em 1903, nos Estados Unidos, foi criado o primeiro centro de uso terapêutico da água. (MALTA, 2005)</w:t>
      </w:r>
    </w:p>
    <w:p w:rsidR="00395B45" w:rsidRPr="00E45D48" w:rsidRDefault="00945D28"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A hidroginástica nos Estados Unidos segundo Fantin (2002), era baseada na musculação, ginástica aeróbica, no treinamento de corridas dentro da água e outros. Porém estes meios não saciam os principais objetivos do introdutor e criador do termo hidroginástica, na verdade ele buscava aplicar um método com base no respeito à individualidade, observação total as especificidades do meio líquido e respeito às relações dos alunos com os demais praticantes e o professor. </w:t>
      </w:r>
      <w:r w:rsidR="00712517" w:rsidRPr="00E45D48">
        <w:rPr>
          <w:rFonts w:ascii="Times New Roman" w:hAnsi="Times New Roman" w:cs="Times New Roman"/>
          <w:sz w:val="24"/>
          <w:szCs w:val="24"/>
        </w:rPr>
        <w:t>O método</w:t>
      </w:r>
      <w:r w:rsidR="00395B45" w:rsidRPr="00E45D48">
        <w:rPr>
          <w:rFonts w:ascii="Times New Roman" w:hAnsi="Times New Roman" w:cs="Times New Roman"/>
          <w:sz w:val="24"/>
          <w:szCs w:val="24"/>
        </w:rPr>
        <w:t xml:space="preserve"> original fazia grande </w:t>
      </w:r>
      <w:r w:rsidR="00D4441A" w:rsidRPr="00E45D48">
        <w:rPr>
          <w:rFonts w:ascii="Times New Roman" w:hAnsi="Times New Roman" w:cs="Times New Roman"/>
          <w:sz w:val="24"/>
          <w:szCs w:val="24"/>
        </w:rPr>
        <w:t xml:space="preserve">rejeição </w:t>
      </w:r>
      <w:r w:rsidR="00395B45" w:rsidRPr="00E45D48">
        <w:rPr>
          <w:rFonts w:ascii="Times New Roman" w:hAnsi="Times New Roman" w:cs="Times New Roman"/>
          <w:sz w:val="24"/>
          <w:szCs w:val="24"/>
        </w:rPr>
        <w:t xml:space="preserve">do uso de aparelhos que poderiam modificar </w:t>
      </w:r>
      <w:r w:rsidR="00D4441A" w:rsidRPr="00E45D48">
        <w:rPr>
          <w:rFonts w:ascii="Times New Roman" w:hAnsi="Times New Roman" w:cs="Times New Roman"/>
          <w:sz w:val="24"/>
          <w:szCs w:val="24"/>
        </w:rPr>
        <w:t xml:space="preserve">as características da água já que a intenção era realçar o som da água que acalmava e ao mesmo tempo tranquilizava. </w:t>
      </w:r>
    </w:p>
    <w:p w:rsidR="00945D28" w:rsidRPr="00E45D48" w:rsidRDefault="003634E0"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No século XX, a hidroginástica atingiu o formato de como é conhecida atualmente, nos spas (termo utilizado para ambientes comerciais que oferecem serviços de saúde diferentes, como: tratamentos de beleza, yoga, sauna, massagens relaxantes; banhos de imersão; como meditação, exercícios antiestresse, ginástica; treinamento físico e reeducação alimentar para diminuição do peso; entre outros) da Inglaterra (GONÇALVES, 2008)</w:t>
      </w:r>
      <w:r w:rsidR="00137DC4" w:rsidRPr="00E45D48">
        <w:rPr>
          <w:rFonts w:ascii="Times New Roman" w:hAnsi="Times New Roman" w:cs="Times New Roman"/>
          <w:sz w:val="24"/>
          <w:szCs w:val="24"/>
        </w:rPr>
        <w:t>.</w:t>
      </w:r>
    </w:p>
    <w:p w:rsidR="009E73A5" w:rsidRPr="00E45D48" w:rsidRDefault="009E73A5"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lastRenderedPageBreak/>
        <w:t xml:space="preserve">Gradativamente a Hidroginástica foi sendo introduzida nos programas das Academias e Clubes, conquistando cada vez mais adeptos e ganhando seu próprio espaço. Por volta da década de 80 que ela teve sua ascensão no Brasil e em seguida pelo mundo todo. Vários especialistas foram levados a estudar os exercícios aquáticos com o objetivo de minimizar o impacto causado nas atividades feitas no solo, e devido ao elevado número de lesões provocado pela prática da ginástica aeróbica. </w:t>
      </w:r>
      <w:r w:rsidR="00F21AF3" w:rsidRPr="00E45D48">
        <w:rPr>
          <w:rFonts w:ascii="Times New Roman" w:hAnsi="Times New Roman" w:cs="Times New Roman"/>
          <w:sz w:val="24"/>
          <w:szCs w:val="24"/>
        </w:rPr>
        <w:t>No início era fácil encontr</w:t>
      </w:r>
      <w:r w:rsidRPr="00E45D48">
        <w:rPr>
          <w:rFonts w:ascii="Times New Roman" w:hAnsi="Times New Roman" w:cs="Times New Roman"/>
          <w:sz w:val="24"/>
          <w:szCs w:val="24"/>
        </w:rPr>
        <w:t xml:space="preserve">ar </w:t>
      </w:r>
      <w:r w:rsidR="00B10327" w:rsidRPr="00E45D48">
        <w:rPr>
          <w:rFonts w:ascii="Times New Roman" w:hAnsi="Times New Roman" w:cs="Times New Roman"/>
          <w:sz w:val="24"/>
          <w:szCs w:val="24"/>
        </w:rPr>
        <w:t>aulas executadas com a água na altura do quadril</w:t>
      </w:r>
      <w:r w:rsidR="00F21AF3" w:rsidRPr="00E45D48">
        <w:rPr>
          <w:rFonts w:ascii="Times New Roman" w:hAnsi="Times New Roman" w:cs="Times New Roman"/>
          <w:sz w:val="24"/>
          <w:szCs w:val="24"/>
        </w:rPr>
        <w:t>, movimentos de braços realizados fora da água e com baixas temperaturas. Por falta de pesquisas a hidroginástica era praticada sem muitos princípios ou profundidade inadequada. Com o tempo, vários estudiosos, desenvolveram trabalhos de pesquisas que atualmente se tornaram referência para programas de treinamentos aquáticos (LUCCHESI, 2013).</w:t>
      </w:r>
    </w:p>
    <w:p w:rsidR="00137DC4" w:rsidRDefault="0068545E"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A hidroginástica passa a ser conhecida pelo mundo todo por ser uma atividade aquática segura, e que para executa-la o indivíduo não precisa saber nadar, a qual é possível recrutar o condicionamento físico do sujeito através da execução de exercícios específicos. A prática vem se </w:t>
      </w:r>
      <w:r w:rsidR="002A0F7F" w:rsidRPr="00E45D48">
        <w:rPr>
          <w:rFonts w:ascii="Times New Roman" w:hAnsi="Times New Roman" w:cs="Times New Roman"/>
          <w:sz w:val="24"/>
          <w:szCs w:val="24"/>
        </w:rPr>
        <w:t>expandindo</w:t>
      </w:r>
      <w:r w:rsidRPr="00E45D48">
        <w:rPr>
          <w:rFonts w:ascii="Times New Roman" w:hAnsi="Times New Roman" w:cs="Times New Roman"/>
          <w:sz w:val="24"/>
          <w:szCs w:val="24"/>
        </w:rPr>
        <w:t xml:space="preserve"> e alcançando especialmente o público idoso, porque é uma atividade de caráter aeróbico</w:t>
      </w:r>
      <w:r w:rsidR="002A0F7F" w:rsidRPr="00E45D48">
        <w:rPr>
          <w:rFonts w:ascii="Times New Roman" w:hAnsi="Times New Roman" w:cs="Times New Roman"/>
          <w:sz w:val="24"/>
          <w:szCs w:val="24"/>
        </w:rPr>
        <w:t xml:space="preserve">, que pode ser trabalhada com baixo impacto articular e em uma intensidade moderada, e para pessoas com baixo tônus </w:t>
      </w:r>
      <w:r w:rsidR="000F05FD" w:rsidRPr="00E45D48">
        <w:rPr>
          <w:rFonts w:ascii="Times New Roman" w:hAnsi="Times New Roman" w:cs="Times New Roman"/>
          <w:sz w:val="24"/>
          <w:szCs w:val="24"/>
        </w:rPr>
        <w:t>muscular</w:t>
      </w:r>
      <w:r w:rsidR="002A0F7F" w:rsidRPr="00E45D48">
        <w:rPr>
          <w:rFonts w:ascii="Times New Roman" w:hAnsi="Times New Roman" w:cs="Times New Roman"/>
          <w:sz w:val="24"/>
          <w:szCs w:val="24"/>
        </w:rPr>
        <w:t xml:space="preserve"> pode haver uma melhora no tônus, aumentando a flexibilidade e a massa muscular, em comparação com exercícios que poderiam ser mais complexos se executados no solo (ANDRIES JUNIOR etal. 2009)</w:t>
      </w:r>
      <w:r w:rsidR="00E45D48">
        <w:rPr>
          <w:rFonts w:ascii="Times New Roman" w:hAnsi="Times New Roman" w:cs="Times New Roman"/>
          <w:sz w:val="24"/>
          <w:szCs w:val="24"/>
        </w:rPr>
        <w:t>.</w:t>
      </w:r>
    </w:p>
    <w:p w:rsidR="00E45D48" w:rsidRPr="00E45D48" w:rsidRDefault="00E45D48" w:rsidP="00E45D48">
      <w:pPr>
        <w:spacing w:line="360" w:lineRule="auto"/>
        <w:ind w:firstLine="851"/>
        <w:jc w:val="both"/>
        <w:rPr>
          <w:rFonts w:ascii="Times New Roman" w:hAnsi="Times New Roman" w:cs="Times New Roman"/>
          <w:sz w:val="24"/>
          <w:szCs w:val="24"/>
        </w:rPr>
      </w:pPr>
    </w:p>
    <w:p w:rsidR="00773519" w:rsidRDefault="001E45CF" w:rsidP="00C91A85">
      <w:pPr>
        <w:pStyle w:val="Ttulo3"/>
        <w:numPr>
          <w:ilvl w:val="1"/>
          <w:numId w:val="27"/>
        </w:numPr>
      </w:pPr>
      <w:bookmarkStart w:id="5" w:name="_Toc487204463"/>
      <w:r>
        <w:t xml:space="preserve">- </w:t>
      </w:r>
      <w:r w:rsidR="00773519" w:rsidRPr="00E45D48">
        <w:t>Hidroginástica – Conceitos e Definições</w:t>
      </w:r>
      <w:bookmarkEnd w:id="5"/>
    </w:p>
    <w:p w:rsidR="00C91A85" w:rsidRPr="00C91A85" w:rsidRDefault="00C91A85" w:rsidP="00C91A85">
      <w:pPr>
        <w:pStyle w:val="PargrafodaLista"/>
        <w:ind w:left="360"/>
      </w:pPr>
    </w:p>
    <w:p w:rsidR="009275B4" w:rsidRPr="00E45D48" w:rsidRDefault="002E79A1"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A hidroginástica é uma atividade aeróbica que </w:t>
      </w:r>
      <w:r w:rsidR="0030369E" w:rsidRPr="00E45D48">
        <w:rPr>
          <w:rFonts w:ascii="Times New Roman" w:hAnsi="Times New Roman" w:cs="Times New Roman"/>
          <w:sz w:val="24"/>
          <w:szCs w:val="24"/>
        </w:rPr>
        <w:t>inclui</w:t>
      </w:r>
      <w:r w:rsidRPr="00E45D48">
        <w:rPr>
          <w:rFonts w:ascii="Times New Roman" w:hAnsi="Times New Roman" w:cs="Times New Roman"/>
          <w:sz w:val="24"/>
          <w:szCs w:val="24"/>
        </w:rPr>
        <w:t xml:space="preserve"> exercícios que desenvolvem flexibilidade, força muscular, resistência e que pode ser considerada uma atividade física em que se </w:t>
      </w:r>
      <w:r w:rsidR="00A92937" w:rsidRPr="00E45D48">
        <w:rPr>
          <w:rFonts w:ascii="Times New Roman" w:hAnsi="Times New Roman" w:cs="Times New Roman"/>
          <w:sz w:val="24"/>
          <w:szCs w:val="24"/>
        </w:rPr>
        <w:t>faz junção d</w:t>
      </w:r>
      <w:r w:rsidRPr="00E45D48">
        <w:rPr>
          <w:rFonts w:ascii="Times New Roman" w:hAnsi="Times New Roman" w:cs="Times New Roman"/>
          <w:sz w:val="24"/>
          <w:szCs w:val="24"/>
        </w:rPr>
        <w:t>o trabalho da musculação</w:t>
      </w:r>
      <w:r w:rsidR="00A92937" w:rsidRPr="00E45D48">
        <w:rPr>
          <w:rFonts w:ascii="Times New Roman" w:hAnsi="Times New Roman" w:cs="Times New Roman"/>
          <w:sz w:val="24"/>
          <w:szCs w:val="24"/>
        </w:rPr>
        <w:t xml:space="preserve"> (anaeróbico)</w:t>
      </w:r>
      <w:r w:rsidRPr="00E45D48">
        <w:rPr>
          <w:rFonts w:ascii="Times New Roman" w:hAnsi="Times New Roman" w:cs="Times New Roman"/>
          <w:sz w:val="24"/>
          <w:szCs w:val="24"/>
        </w:rPr>
        <w:t xml:space="preserve"> com o trabalho aeróbico</w:t>
      </w:r>
      <w:r w:rsidR="00A92937" w:rsidRPr="00E45D48">
        <w:rPr>
          <w:rFonts w:ascii="Times New Roman" w:hAnsi="Times New Roman" w:cs="Times New Roman"/>
          <w:sz w:val="24"/>
          <w:szCs w:val="24"/>
        </w:rPr>
        <w:t>. Desta maneira a hidroginástica é definida como:</w:t>
      </w:r>
    </w:p>
    <w:p w:rsidR="009275B4" w:rsidRDefault="00A92937" w:rsidP="001D42F7">
      <w:pPr>
        <w:spacing w:line="240" w:lineRule="auto"/>
        <w:ind w:left="2268"/>
        <w:jc w:val="both"/>
        <w:rPr>
          <w:rFonts w:ascii="Times New Roman" w:hAnsi="Times New Roman" w:cs="Times New Roman"/>
          <w:sz w:val="20"/>
          <w:szCs w:val="20"/>
        </w:rPr>
      </w:pPr>
      <w:r w:rsidRPr="009275B4">
        <w:rPr>
          <w:rFonts w:ascii="Times New Roman" w:hAnsi="Times New Roman" w:cs="Times New Roman"/>
          <w:sz w:val="20"/>
          <w:szCs w:val="20"/>
        </w:rPr>
        <w:t xml:space="preserve">um sistema </w:t>
      </w:r>
      <w:r w:rsidR="007C1D63" w:rsidRPr="009275B4">
        <w:rPr>
          <w:rFonts w:ascii="Times New Roman" w:hAnsi="Times New Roman" w:cs="Times New Roman"/>
          <w:sz w:val="20"/>
          <w:szCs w:val="20"/>
        </w:rPr>
        <w:t xml:space="preserve">de condicionamento físico que </w:t>
      </w:r>
      <w:r w:rsidR="000775CD" w:rsidRPr="009275B4">
        <w:rPr>
          <w:rFonts w:ascii="Times New Roman" w:hAnsi="Times New Roman" w:cs="Times New Roman"/>
          <w:sz w:val="20"/>
          <w:szCs w:val="20"/>
        </w:rPr>
        <w:t>pode ser utilizado não só pelas populações sedentárias com restrições e limitações ortopédicas e/ou posturais, mas também por atletas de diversas modalidades esportivas, que encontram nesta atividade uma eficiente forma de recuperação ativa e de substituição de parte do treinamento cardiovascular, que os leva a diminuir a incidência  de lesões por esforços repetitivos ou por superuso (LUCCHESI, 2013</w:t>
      </w:r>
      <w:r w:rsidR="007F657B">
        <w:rPr>
          <w:rFonts w:ascii="Times New Roman" w:hAnsi="Times New Roman" w:cs="Times New Roman"/>
          <w:sz w:val="20"/>
          <w:szCs w:val="20"/>
        </w:rPr>
        <w:t>, p.27</w:t>
      </w:r>
      <w:r w:rsidR="000775CD" w:rsidRPr="009275B4">
        <w:rPr>
          <w:rFonts w:ascii="Times New Roman" w:hAnsi="Times New Roman" w:cs="Times New Roman"/>
          <w:sz w:val="20"/>
          <w:szCs w:val="20"/>
        </w:rPr>
        <w:t>).</w:t>
      </w:r>
    </w:p>
    <w:p w:rsidR="0057741C" w:rsidRPr="009275B4" w:rsidRDefault="0057741C" w:rsidP="009275B4">
      <w:pPr>
        <w:spacing w:line="240" w:lineRule="auto"/>
        <w:ind w:left="2268" w:firstLine="851"/>
        <w:jc w:val="both"/>
        <w:rPr>
          <w:rFonts w:ascii="Times New Roman" w:hAnsi="Times New Roman" w:cs="Times New Roman"/>
          <w:sz w:val="20"/>
          <w:szCs w:val="20"/>
        </w:rPr>
      </w:pPr>
    </w:p>
    <w:p w:rsidR="00BF261A" w:rsidRPr="00E45D48" w:rsidRDefault="00BF261A"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A hidroginástica é apresentada como uma atividade física que integra exercícios dentro do meio líquido, que podem ser coreografados ou não, embasados na aplicação da resistência </w:t>
      </w:r>
      <w:r w:rsidRPr="00E45D48">
        <w:rPr>
          <w:rFonts w:ascii="Times New Roman" w:hAnsi="Times New Roman" w:cs="Times New Roman"/>
          <w:sz w:val="24"/>
          <w:szCs w:val="24"/>
        </w:rPr>
        <w:lastRenderedPageBreak/>
        <w:t>da água como sobrecarga e do empuxo para reduzir o impacto, o que demonstra a prática de um exercício, ainda que seja em intensidades altas, com redução</w:t>
      </w:r>
      <w:r w:rsidR="00643436" w:rsidRPr="00E45D48">
        <w:rPr>
          <w:rFonts w:ascii="Times New Roman" w:hAnsi="Times New Roman" w:cs="Times New Roman"/>
          <w:sz w:val="24"/>
          <w:szCs w:val="24"/>
        </w:rPr>
        <w:t xml:space="preserve"> dos riscos de lesão (TEIXEIRA; PEREIRA; ROSSI, 2007). </w:t>
      </w:r>
    </w:p>
    <w:p w:rsidR="0094636A" w:rsidRPr="00E45D48" w:rsidRDefault="00F2017A"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sz w:val="24"/>
          <w:szCs w:val="24"/>
        </w:rPr>
        <w:t xml:space="preserve">A hidroginástica baseia-se na execução de exercícios </w:t>
      </w:r>
      <w:r w:rsidR="00670777" w:rsidRPr="00E45D48">
        <w:rPr>
          <w:rFonts w:ascii="Times New Roman" w:hAnsi="Times New Roman" w:cs="Times New Roman"/>
          <w:sz w:val="24"/>
          <w:szCs w:val="24"/>
        </w:rPr>
        <w:t xml:space="preserve">elaborados para diversas partes do corpo como meio de aperfeiçoar diferentes aptidões físicas como a flexibilidade, força muscular, resistência, equilíbrio, capacidade respiratória e cardiovascular. </w:t>
      </w:r>
      <w:r w:rsidR="006116D6" w:rsidRPr="00E45D48">
        <w:rPr>
          <w:rFonts w:ascii="Times New Roman" w:hAnsi="Times New Roman" w:cs="Times New Roman"/>
          <w:sz w:val="24"/>
          <w:szCs w:val="24"/>
        </w:rPr>
        <w:t xml:space="preserve">A aula de hidroginástica possui uma estrutura dividida da seguinte forma: parte inicial (aquecimento com exercícios aeróbicos –corridas, deslocamentos, movimentos combinados de braços e pernas); parte principal (exercícios localizados para membros superiores, inferiores, parte média do corpo); </w:t>
      </w:r>
      <w:r w:rsidR="00E747BA" w:rsidRPr="00E45D48">
        <w:rPr>
          <w:rFonts w:ascii="Times New Roman" w:hAnsi="Times New Roman" w:cs="Times New Roman"/>
          <w:sz w:val="24"/>
          <w:szCs w:val="24"/>
        </w:rPr>
        <w:t xml:space="preserve">parte final (relaxamento e alongamento) (BONACHELA, 2004). </w:t>
      </w:r>
    </w:p>
    <w:p w:rsidR="004D14D7" w:rsidRDefault="004D14D7" w:rsidP="00E45D48">
      <w:pPr>
        <w:spacing w:line="360" w:lineRule="auto"/>
        <w:ind w:firstLine="851"/>
        <w:jc w:val="both"/>
        <w:rPr>
          <w:rFonts w:ascii="Times New Roman" w:hAnsi="Times New Roman" w:cs="Times New Roman"/>
          <w:color w:val="000000"/>
          <w:sz w:val="24"/>
          <w:szCs w:val="24"/>
          <w:shd w:val="clear" w:color="auto" w:fill="FFFFFF"/>
        </w:rPr>
      </w:pPr>
      <w:r w:rsidRPr="00E45D48">
        <w:rPr>
          <w:rFonts w:ascii="Times New Roman" w:hAnsi="Times New Roman" w:cs="Times New Roman"/>
          <w:color w:val="231F20"/>
          <w:sz w:val="24"/>
          <w:szCs w:val="24"/>
          <w:shd w:val="clear" w:color="auto" w:fill="FFFFFF"/>
        </w:rPr>
        <w:t>Pode-se afirmar que a h</w:t>
      </w:r>
      <w:r w:rsidRPr="00E45D48">
        <w:rPr>
          <w:rFonts w:ascii="Times New Roman" w:hAnsi="Times New Roman" w:cs="Times New Roman"/>
          <w:color w:val="000000"/>
          <w:sz w:val="24"/>
          <w:szCs w:val="24"/>
          <w:shd w:val="clear" w:color="auto" w:fill="FFFFFF"/>
        </w:rPr>
        <w:t>idroginástica se origina da hidroterapia, tendo sua origem na Alemanha, para ajudar inicialmente a um grupo de pessoas com mais idade, que necessitava praticar uma atividade física com segurança e sem riscos de lesões articulares e que pudesse proporcionar bem-estar. As primeiras aulas se assemelhavam muito as de ginástica aeróbica. No início do seu processo de expansão, os principais praticantes eram os idosos devido ao menor risco de lesões, além de gerar bem-estar (FERNANDES, 2011).</w:t>
      </w:r>
    </w:p>
    <w:p w:rsidR="00B1294E" w:rsidRDefault="00B1294E" w:rsidP="00B1294E">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Bonachela (2001)</w:t>
      </w:r>
      <w:r w:rsidRPr="00DC34F5">
        <w:rPr>
          <w:rFonts w:ascii="Times New Roman" w:hAnsi="Times New Roman" w:cs="Times New Roman"/>
          <w:sz w:val="24"/>
          <w:szCs w:val="24"/>
        </w:rPr>
        <w:t xml:space="preserve">, apud, </w:t>
      </w:r>
      <w:r w:rsidR="005F16C5">
        <w:rPr>
          <w:rFonts w:ascii="Times New Roman" w:hAnsi="Times New Roman" w:cs="Times New Roman"/>
          <w:sz w:val="24"/>
          <w:szCs w:val="24"/>
        </w:rPr>
        <w:t>Galdi</w:t>
      </w:r>
      <w:r w:rsidRPr="00DC34F5">
        <w:rPr>
          <w:rFonts w:ascii="Times New Roman" w:hAnsi="Times New Roman" w:cs="Times New Roman"/>
          <w:sz w:val="24"/>
          <w:szCs w:val="24"/>
        </w:rPr>
        <w:t>,</w:t>
      </w:r>
      <w:r>
        <w:rPr>
          <w:rFonts w:ascii="Times New Roman" w:hAnsi="Times New Roman" w:cs="Times New Roman"/>
          <w:sz w:val="24"/>
          <w:szCs w:val="24"/>
        </w:rPr>
        <w:t xml:space="preserve"> et. al.</w:t>
      </w:r>
      <w:r w:rsidR="005F16C5">
        <w:rPr>
          <w:rFonts w:ascii="Times New Roman" w:hAnsi="Times New Roman" w:cs="Times New Roman"/>
          <w:sz w:val="24"/>
          <w:szCs w:val="24"/>
        </w:rPr>
        <w:t>(</w:t>
      </w:r>
      <w:r w:rsidRPr="00DC34F5">
        <w:rPr>
          <w:rFonts w:ascii="Times New Roman" w:hAnsi="Times New Roman" w:cs="Times New Roman"/>
          <w:sz w:val="24"/>
          <w:szCs w:val="24"/>
        </w:rPr>
        <w:t>2004</w:t>
      </w:r>
      <w:r>
        <w:rPr>
          <w:rFonts w:ascii="Times New Roman" w:hAnsi="Times New Roman" w:cs="Times New Roman"/>
          <w:sz w:val="24"/>
          <w:szCs w:val="24"/>
        </w:rPr>
        <w:t>) conceitua</w:t>
      </w:r>
      <w:r w:rsidRPr="00DC34F5">
        <w:rPr>
          <w:rFonts w:ascii="Times New Roman" w:hAnsi="Times New Roman" w:cs="Times New Roman"/>
          <w:sz w:val="24"/>
          <w:szCs w:val="24"/>
        </w:rPr>
        <w:t xml:space="preserve"> hidroginástica </w:t>
      </w:r>
      <w:r>
        <w:rPr>
          <w:rFonts w:ascii="Times New Roman" w:hAnsi="Times New Roman" w:cs="Times New Roman"/>
          <w:sz w:val="24"/>
          <w:szCs w:val="24"/>
        </w:rPr>
        <w:t>como</w:t>
      </w:r>
      <w:r w:rsidRPr="00DC34F5">
        <w:rPr>
          <w:rFonts w:ascii="Times New Roman" w:hAnsi="Times New Roman" w:cs="Times New Roman"/>
          <w:sz w:val="24"/>
          <w:szCs w:val="24"/>
        </w:rPr>
        <w:t xml:space="preserve"> um conjunto de exercícios físicos executados na água, com o objetivo de aumentar a força e a resistência muscular, melhorar a capacidade cardiorrespiratória e a amplitude articular, utilizando a resistência da água como sobrecarga e dessa maneira permite contribuir para o bem-estar físico dos praticantes e melhor qualidade de vida.</w:t>
      </w:r>
    </w:p>
    <w:p w:rsidR="0057555C" w:rsidRPr="0057555C" w:rsidRDefault="0057555C" w:rsidP="0057555C">
      <w:pPr>
        <w:spacing w:line="360" w:lineRule="auto"/>
        <w:ind w:firstLine="851"/>
        <w:jc w:val="both"/>
        <w:rPr>
          <w:rFonts w:ascii="Times New Roman" w:hAnsi="Times New Roman" w:cs="Times New Roman"/>
          <w:sz w:val="24"/>
          <w:szCs w:val="24"/>
        </w:rPr>
      </w:pPr>
      <w:r w:rsidRPr="0057555C">
        <w:rPr>
          <w:rFonts w:ascii="Times New Roman" w:hAnsi="Times New Roman" w:cs="Times New Roman"/>
          <w:sz w:val="24"/>
          <w:szCs w:val="24"/>
        </w:rPr>
        <w:t>A hidroginástica é uma atividade aquática aeróbica, sendo um sistema de exercícios utilizado na água, com música, ao qual é promotor de saúde de forma natural e agradável. Sua execução é feita na posição vertical, com água na altura do tórax, buscando trabalhar toda a musculatura do corpo. A prática desta modalidade promove benefícios aos aspectos relacionados com as capacidades física: flexibilidade, força, condicionamento cardiovascular resistência muscular, e bem-estar mental e físico. (BAUM, 2000, apud, GALD</w:t>
      </w:r>
      <w:r w:rsidR="00C00265">
        <w:rPr>
          <w:rFonts w:ascii="Times New Roman" w:hAnsi="Times New Roman" w:cs="Times New Roman"/>
          <w:sz w:val="24"/>
          <w:szCs w:val="24"/>
        </w:rPr>
        <w:t>I</w:t>
      </w:r>
      <w:r w:rsidRPr="0057555C">
        <w:rPr>
          <w:rFonts w:ascii="Times New Roman" w:hAnsi="Times New Roman" w:cs="Times New Roman"/>
          <w:sz w:val="24"/>
          <w:szCs w:val="24"/>
        </w:rPr>
        <w:t xml:space="preserve"> et. al. 2004)</w:t>
      </w:r>
    </w:p>
    <w:p w:rsidR="009275B4" w:rsidRPr="00E45D48" w:rsidRDefault="009275B4" w:rsidP="00E45D48">
      <w:pPr>
        <w:spacing w:line="360" w:lineRule="auto"/>
        <w:ind w:firstLine="851"/>
        <w:jc w:val="both"/>
        <w:rPr>
          <w:rFonts w:ascii="Times New Roman" w:hAnsi="Times New Roman" w:cs="Times New Roman"/>
          <w:sz w:val="24"/>
          <w:szCs w:val="24"/>
        </w:rPr>
      </w:pPr>
      <w:r w:rsidRPr="00E45D48">
        <w:rPr>
          <w:rFonts w:ascii="Times New Roman" w:hAnsi="Times New Roman" w:cs="Times New Roman"/>
          <w:color w:val="000000"/>
          <w:sz w:val="24"/>
          <w:szCs w:val="24"/>
          <w:shd w:val="clear" w:color="auto" w:fill="FFFFFF"/>
        </w:rPr>
        <w:t>Portanto, a hidroginástica é um programa de exercícios aquáticos específicos, constituída de movimentos rítmicos, coreografados ou não, além de ser uma atividade contagiante e divertida, e que utiliza da água com suas propriedades como saída fundamental para oferecer resistência e sob</w:t>
      </w:r>
      <w:r w:rsidR="0089013A">
        <w:rPr>
          <w:rFonts w:ascii="Times New Roman" w:hAnsi="Times New Roman" w:cs="Times New Roman"/>
          <w:color w:val="000000"/>
          <w:sz w:val="24"/>
          <w:szCs w:val="24"/>
          <w:shd w:val="clear" w:color="auto" w:fill="FFFFFF"/>
        </w:rPr>
        <w:t xml:space="preserve">recarga natural aos movimentos </w:t>
      </w:r>
      <w:r w:rsidRPr="00E45D48">
        <w:rPr>
          <w:rFonts w:ascii="Times New Roman" w:hAnsi="Times New Roman" w:cs="Times New Roman"/>
          <w:sz w:val="24"/>
          <w:szCs w:val="24"/>
        </w:rPr>
        <w:t>(LUCCHESI, 2013)</w:t>
      </w:r>
      <w:r w:rsidR="0089013A">
        <w:rPr>
          <w:rFonts w:ascii="Times New Roman" w:hAnsi="Times New Roman" w:cs="Times New Roman"/>
          <w:sz w:val="24"/>
          <w:szCs w:val="24"/>
        </w:rPr>
        <w:t>.</w:t>
      </w:r>
    </w:p>
    <w:p w:rsidR="00FA1550" w:rsidRDefault="001E45CF" w:rsidP="00C91A85">
      <w:pPr>
        <w:pStyle w:val="Ttulo3"/>
        <w:numPr>
          <w:ilvl w:val="1"/>
          <w:numId w:val="27"/>
        </w:numPr>
      </w:pPr>
      <w:bookmarkStart w:id="6" w:name="_Toc487204464"/>
      <w:r>
        <w:lastRenderedPageBreak/>
        <w:t xml:space="preserve">- </w:t>
      </w:r>
      <w:r w:rsidR="00FA1550" w:rsidRPr="00E45D48">
        <w:t>Propriedades físicas da água</w:t>
      </w:r>
      <w:bookmarkEnd w:id="6"/>
    </w:p>
    <w:p w:rsidR="00C91A85" w:rsidRPr="00C91A85" w:rsidRDefault="00C91A85" w:rsidP="00C91A85">
      <w:pPr>
        <w:pStyle w:val="PargrafodaLista"/>
        <w:ind w:left="360"/>
      </w:pPr>
    </w:p>
    <w:p w:rsidR="0030369E" w:rsidRDefault="00504918" w:rsidP="0050491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Bonachela (2004) a hidroginástica é a ginástica na água, a qual se diferencia das outras atividades, devido às propriedades físicas que o meio liquido oferece, desta maneira é realçado alguns benefícios. Segundo Lucchesi (2013), a água possui características específicas, as condições fisiológicas e biomecânicas do corpo humano são alteradas a partir do momento em que é submergido na água. </w:t>
      </w:r>
    </w:p>
    <w:p w:rsidR="002677FE" w:rsidRDefault="00B10475" w:rsidP="00504918">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importante ter referência em relação à temperatura da água para a prática da hidroginástica. A frequência cardíaca sempre será maior quando existir uma maior temperatura da água, aumentando assim o consumo de oxigênio do corpo. De acordo com Frere et al. (2011), a temperatura da água recomendada deverá estar entre 27 a 29 graus. </w:t>
      </w:r>
    </w:p>
    <w:p w:rsidR="003F01A0" w:rsidRPr="003F01A0" w:rsidRDefault="00504590" w:rsidP="003F01A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w:t>
      </w:r>
      <w:r w:rsidRPr="003F01A0">
        <w:rPr>
          <w:rFonts w:ascii="Times New Roman" w:hAnsi="Times New Roman" w:cs="Times New Roman"/>
          <w:sz w:val="24"/>
          <w:szCs w:val="24"/>
        </w:rPr>
        <w:t xml:space="preserve">Carvalho e Kaneko (2011), as propriedades físicas da água podem ser classificadas em: </w:t>
      </w:r>
    </w:p>
    <w:p w:rsidR="003F01A0" w:rsidRDefault="00EA6585" w:rsidP="003F01A0">
      <w:pPr>
        <w:pStyle w:val="PargrafodaLista"/>
        <w:numPr>
          <w:ilvl w:val="0"/>
          <w:numId w:val="30"/>
        </w:numPr>
        <w:spacing w:line="360" w:lineRule="auto"/>
        <w:jc w:val="both"/>
        <w:rPr>
          <w:rFonts w:ascii="Times New Roman" w:hAnsi="Times New Roman" w:cs="Times New Roman"/>
          <w:sz w:val="24"/>
          <w:szCs w:val="24"/>
        </w:rPr>
      </w:pPr>
      <w:r w:rsidRPr="003F01A0">
        <w:rPr>
          <w:rFonts w:ascii="Times New Roman" w:hAnsi="Times New Roman" w:cs="Times New Roman"/>
          <w:b/>
          <w:sz w:val="24"/>
          <w:szCs w:val="24"/>
        </w:rPr>
        <w:t>Densidade:</w:t>
      </w:r>
      <w:r w:rsidRPr="003F01A0">
        <w:rPr>
          <w:rFonts w:ascii="Times New Roman" w:hAnsi="Times New Roman" w:cs="Times New Roman"/>
          <w:sz w:val="24"/>
          <w:szCs w:val="24"/>
        </w:rPr>
        <w:t xml:space="preserve"> é a relação entre a massa e o volume de um corpo (D= m/v). A densidade relativa é a relação da massa de um corpo e </w:t>
      </w:r>
      <w:r w:rsidR="00203E97">
        <w:rPr>
          <w:rFonts w:ascii="Times New Roman" w:hAnsi="Times New Roman" w:cs="Times New Roman"/>
          <w:sz w:val="24"/>
          <w:szCs w:val="24"/>
        </w:rPr>
        <w:t>a unidade de massa é igual ao</w:t>
      </w:r>
      <w:r w:rsidRPr="003F01A0">
        <w:rPr>
          <w:rFonts w:ascii="Times New Roman" w:hAnsi="Times New Roman" w:cs="Times New Roman"/>
          <w:sz w:val="24"/>
          <w:szCs w:val="24"/>
        </w:rPr>
        <w:t xml:space="preserve"> volume </w:t>
      </w:r>
      <w:r w:rsidR="00203E97">
        <w:rPr>
          <w:rFonts w:ascii="Times New Roman" w:hAnsi="Times New Roman" w:cs="Times New Roman"/>
          <w:sz w:val="24"/>
          <w:szCs w:val="24"/>
        </w:rPr>
        <w:t>em deslocamento</w:t>
      </w:r>
      <w:r w:rsidRPr="003F01A0">
        <w:rPr>
          <w:rFonts w:ascii="Times New Roman" w:hAnsi="Times New Roman" w:cs="Times New Roman"/>
          <w:sz w:val="24"/>
          <w:szCs w:val="24"/>
        </w:rPr>
        <w:t xml:space="preserve"> na água. </w:t>
      </w:r>
    </w:p>
    <w:p w:rsidR="003F01A0" w:rsidRDefault="00EA6585" w:rsidP="003F01A0">
      <w:pPr>
        <w:pStyle w:val="PargrafodaLista"/>
        <w:numPr>
          <w:ilvl w:val="0"/>
          <w:numId w:val="30"/>
        </w:numPr>
        <w:spacing w:line="360" w:lineRule="auto"/>
        <w:jc w:val="both"/>
        <w:rPr>
          <w:rFonts w:ascii="Times New Roman" w:hAnsi="Times New Roman" w:cs="Times New Roman"/>
          <w:sz w:val="24"/>
          <w:szCs w:val="24"/>
        </w:rPr>
      </w:pPr>
      <w:r w:rsidRPr="003F01A0">
        <w:rPr>
          <w:rFonts w:ascii="Times New Roman" w:hAnsi="Times New Roman" w:cs="Times New Roman"/>
          <w:b/>
          <w:sz w:val="24"/>
          <w:szCs w:val="24"/>
        </w:rPr>
        <w:t>Flutuação:</w:t>
      </w:r>
      <w:r w:rsidRPr="003F01A0">
        <w:rPr>
          <w:rFonts w:ascii="Times New Roman" w:hAnsi="Times New Roman" w:cs="Times New Roman"/>
          <w:sz w:val="24"/>
          <w:szCs w:val="24"/>
        </w:rPr>
        <w:t xml:space="preserve"> é </w:t>
      </w:r>
      <w:r w:rsidR="00203E97">
        <w:rPr>
          <w:rFonts w:ascii="Times New Roman" w:hAnsi="Times New Roman" w:cs="Times New Roman"/>
          <w:sz w:val="24"/>
          <w:szCs w:val="24"/>
        </w:rPr>
        <w:t xml:space="preserve">definida </w:t>
      </w:r>
      <w:r w:rsidRPr="003F01A0">
        <w:rPr>
          <w:rFonts w:ascii="Times New Roman" w:hAnsi="Times New Roman" w:cs="Times New Roman"/>
          <w:sz w:val="24"/>
          <w:szCs w:val="24"/>
        </w:rPr>
        <w:t xml:space="preserve">pelo princípio de Arquimedes, </w:t>
      </w:r>
      <w:r w:rsidR="00203E97">
        <w:rPr>
          <w:rFonts w:ascii="Times New Roman" w:hAnsi="Times New Roman" w:cs="Times New Roman"/>
          <w:sz w:val="24"/>
          <w:szCs w:val="24"/>
        </w:rPr>
        <w:t xml:space="preserve">de acordo com o conceito </w:t>
      </w:r>
      <w:r w:rsidRPr="003F01A0">
        <w:rPr>
          <w:rFonts w:ascii="Times New Roman" w:hAnsi="Times New Roman" w:cs="Times New Roman"/>
          <w:sz w:val="24"/>
          <w:szCs w:val="24"/>
        </w:rPr>
        <w:t xml:space="preserve">um corpo imerso completo ou parcialmente em um líquido </w:t>
      </w:r>
      <w:r w:rsidR="00203E97">
        <w:rPr>
          <w:rFonts w:ascii="Times New Roman" w:hAnsi="Times New Roman" w:cs="Times New Roman"/>
          <w:sz w:val="24"/>
          <w:szCs w:val="24"/>
        </w:rPr>
        <w:t xml:space="preserve">passa a </w:t>
      </w:r>
      <w:r w:rsidRPr="003F01A0">
        <w:rPr>
          <w:rFonts w:ascii="Times New Roman" w:hAnsi="Times New Roman" w:cs="Times New Roman"/>
          <w:sz w:val="24"/>
          <w:szCs w:val="24"/>
        </w:rPr>
        <w:t>sofre</w:t>
      </w:r>
      <w:r w:rsidR="00203E97">
        <w:rPr>
          <w:rFonts w:ascii="Times New Roman" w:hAnsi="Times New Roman" w:cs="Times New Roman"/>
          <w:sz w:val="24"/>
          <w:szCs w:val="24"/>
        </w:rPr>
        <w:t>r</w:t>
      </w:r>
      <w:r w:rsidRPr="003F01A0">
        <w:rPr>
          <w:rFonts w:ascii="Times New Roman" w:hAnsi="Times New Roman" w:cs="Times New Roman"/>
          <w:sz w:val="24"/>
          <w:szCs w:val="24"/>
        </w:rPr>
        <w:t xml:space="preserve"> um empuxo p</w:t>
      </w:r>
      <w:r w:rsidR="00203E97">
        <w:rPr>
          <w:rFonts w:ascii="Times New Roman" w:hAnsi="Times New Roman" w:cs="Times New Roman"/>
          <w:sz w:val="24"/>
          <w:szCs w:val="24"/>
        </w:rPr>
        <w:t>ara cima igual ao peso deslocamento</w:t>
      </w:r>
      <w:r w:rsidRPr="003F01A0">
        <w:rPr>
          <w:rFonts w:ascii="Times New Roman" w:hAnsi="Times New Roman" w:cs="Times New Roman"/>
          <w:sz w:val="24"/>
          <w:szCs w:val="24"/>
        </w:rPr>
        <w:t xml:space="preserve">, </w:t>
      </w:r>
      <w:r w:rsidR="00203E97" w:rsidRPr="003F01A0">
        <w:rPr>
          <w:rFonts w:ascii="Times New Roman" w:hAnsi="Times New Roman" w:cs="Times New Roman"/>
          <w:sz w:val="24"/>
          <w:szCs w:val="24"/>
        </w:rPr>
        <w:t>agindo</w:t>
      </w:r>
      <w:r w:rsidRPr="003F01A0">
        <w:rPr>
          <w:rFonts w:ascii="Times New Roman" w:hAnsi="Times New Roman" w:cs="Times New Roman"/>
          <w:sz w:val="24"/>
          <w:szCs w:val="24"/>
        </w:rPr>
        <w:t xml:space="preserve"> no sentido oposto a força de gravidade. </w:t>
      </w:r>
    </w:p>
    <w:p w:rsidR="003F01A0" w:rsidRDefault="00EA6585" w:rsidP="003F01A0">
      <w:pPr>
        <w:pStyle w:val="PargrafodaLista"/>
        <w:numPr>
          <w:ilvl w:val="0"/>
          <w:numId w:val="30"/>
        </w:numPr>
        <w:spacing w:line="360" w:lineRule="auto"/>
        <w:jc w:val="both"/>
        <w:rPr>
          <w:rFonts w:ascii="Times New Roman" w:hAnsi="Times New Roman" w:cs="Times New Roman"/>
          <w:sz w:val="24"/>
          <w:szCs w:val="24"/>
        </w:rPr>
      </w:pPr>
      <w:r w:rsidRPr="003F01A0">
        <w:rPr>
          <w:rFonts w:ascii="Times New Roman" w:hAnsi="Times New Roman" w:cs="Times New Roman"/>
          <w:b/>
          <w:sz w:val="24"/>
          <w:szCs w:val="24"/>
        </w:rPr>
        <w:t>Pressão Hidrostática:</w:t>
      </w:r>
      <w:r w:rsidRPr="003F01A0">
        <w:rPr>
          <w:rFonts w:ascii="Times New Roman" w:hAnsi="Times New Roman" w:cs="Times New Roman"/>
          <w:sz w:val="24"/>
          <w:szCs w:val="24"/>
        </w:rPr>
        <w:t xml:space="preserve"> é regida pela lei de Pascal. É uma pressão que os líquidos exercem sobre tod</w:t>
      </w:r>
      <w:r w:rsidR="00203E97">
        <w:rPr>
          <w:rFonts w:ascii="Times New Roman" w:hAnsi="Times New Roman" w:cs="Times New Roman"/>
          <w:sz w:val="24"/>
          <w:szCs w:val="24"/>
        </w:rPr>
        <w:t>as as partes do corpo sub</w:t>
      </w:r>
      <w:r w:rsidRPr="003F01A0">
        <w:rPr>
          <w:rFonts w:ascii="Times New Roman" w:hAnsi="Times New Roman" w:cs="Times New Roman"/>
          <w:sz w:val="24"/>
          <w:szCs w:val="24"/>
        </w:rPr>
        <w:t xml:space="preserve">mersas na água. Essa pressão vai aumentando </w:t>
      </w:r>
      <w:r w:rsidR="00203E97">
        <w:rPr>
          <w:rFonts w:ascii="Times New Roman" w:hAnsi="Times New Roman" w:cs="Times New Roman"/>
          <w:sz w:val="24"/>
          <w:szCs w:val="24"/>
        </w:rPr>
        <w:t xml:space="preserve">de acordo com que </w:t>
      </w:r>
      <w:r w:rsidRPr="003F01A0">
        <w:rPr>
          <w:rFonts w:ascii="Times New Roman" w:hAnsi="Times New Roman" w:cs="Times New Roman"/>
          <w:sz w:val="24"/>
          <w:szCs w:val="24"/>
        </w:rPr>
        <w:t xml:space="preserve">a densidade e a </w:t>
      </w:r>
      <w:r w:rsidR="00203E97">
        <w:rPr>
          <w:rFonts w:ascii="Times New Roman" w:hAnsi="Times New Roman" w:cs="Times New Roman"/>
          <w:sz w:val="24"/>
          <w:szCs w:val="24"/>
        </w:rPr>
        <w:t>profundidade do líquido aumenta</w:t>
      </w:r>
      <w:r w:rsidRPr="003F01A0">
        <w:rPr>
          <w:rFonts w:ascii="Times New Roman" w:hAnsi="Times New Roman" w:cs="Times New Roman"/>
          <w:sz w:val="24"/>
          <w:szCs w:val="24"/>
        </w:rPr>
        <w:t xml:space="preserve">m. </w:t>
      </w:r>
    </w:p>
    <w:p w:rsidR="00D71FCE" w:rsidRPr="003F01A0" w:rsidRDefault="00EA6585" w:rsidP="003F01A0">
      <w:pPr>
        <w:pStyle w:val="PargrafodaLista"/>
        <w:numPr>
          <w:ilvl w:val="0"/>
          <w:numId w:val="30"/>
        </w:numPr>
        <w:spacing w:line="360" w:lineRule="auto"/>
        <w:jc w:val="both"/>
        <w:rPr>
          <w:rFonts w:ascii="Times New Roman" w:hAnsi="Times New Roman" w:cs="Times New Roman"/>
          <w:sz w:val="24"/>
          <w:szCs w:val="24"/>
        </w:rPr>
      </w:pPr>
      <w:r w:rsidRPr="003F01A0">
        <w:rPr>
          <w:rFonts w:ascii="Times New Roman" w:hAnsi="Times New Roman" w:cs="Times New Roman"/>
          <w:b/>
          <w:sz w:val="24"/>
          <w:szCs w:val="24"/>
        </w:rPr>
        <w:t>Viscosidade:</w:t>
      </w:r>
      <w:r w:rsidRPr="003F01A0">
        <w:rPr>
          <w:rFonts w:ascii="Times New Roman" w:hAnsi="Times New Roman" w:cs="Times New Roman"/>
          <w:sz w:val="24"/>
          <w:szCs w:val="24"/>
        </w:rPr>
        <w:t xml:space="preserve"> as moléculas de um fluido estão sempre em atrito, oferecendo resistência ao movimento em qualquer direção. O movimento na água em velocidade aumenta o arrasto</w:t>
      </w:r>
    </w:p>
    <w:p w:rsidR="00EF1EF2" w:rsidRDefault="00EF1EF2" w:rsidP="00BB3DF5">
      <w:pPr>
        <w:spacing w:line="240" w:lineRule="auto"/>
        <w:ind w:left="2268" w:firstLine="851"/>
        <w:jc w:val="both"/>
        <w:rPr>
          <w:rFonts w:ascii="Times New Roman" w:hAnsi="Times New Roman" w:cs="Times New Roman"/>
          <w:sz w:val="20"/>
          <w:szCs w:val="20"/>
        </w:rPr>
      </w:pPr>
    </w:p>
    <w:p w:rsidR="00DD7CF9" w:rsidRDefault="001E45CF" w:rsidP="00C91A85">
      <w:pPr>
        <w:pStyle w:val="Ttulo2"/>
        <w:numPr>
          <w:ilvl w:val="0"/>
          <w:numId w:val="27"/>
        </w:numPr>
      </w:pPr>
      <w:bookmarkStart w:id="7" w:name="_Toc487204465"/>
      <w:r>
        <w:t xml:space="preserve">- </w:t>
      </w:r>
      <w:r w:rsidR="00926E86">
        <w:t>Terceira Idade</w:t>
      </w:r>
      <w:r w:rsidR="00621B5E">
        <w:t>.</w:t>
      </w:r>
      <w:bookmarkEnd w:id="7"/>
    </w:p>
    <w:p w:rsidR="00C91A85" w:rsidRPr="00C91A85" w:rsidRDefault="00C91A85" w:rsidP="00C91A85">
      <w:pPr>
        <w:pStyle w:val="PargrafodaLista"/>
        <w:ind w:left="360"/>
      </w:pPr>
    </w:p>
    <w:p w:rsidR="00333283" w:rsidRDefault="00333283" w:rsidP="00333283">
      <w:pPr>
        <w:spacing w:line="360" w:lineRule="auto"/>
        <w:ind w:firstLine="851"/>
        <w:jc w:val="both"/>
        <w:rPr>
          <w:rFonts w:ascii="Times New Roman" w:hAnsi="Times New Roman" w:cs="Times New Roman"/>
          <w:sz w:val="24"/>
          <w:szCs w:val="24"/>
        </w:rPr>
      </w:pPr>
      <w:r w:rsidRPr="001E5A3D">
        <w:rPr>
          <w:rFonts w:ascii="Times New Roman" w:hAnsi="Times New Roman" w:cs="Times New Roman"/>
          <w:sz w:val="24"/>
          <w:szCs w:val="24"/>
        </w:rPr>
        <w:t>Para Neri (2001), s</w:t>
      </w:r>
      <w:r>
        <w:rPr>
          <w:rFonts w:ascii="Times New Roman" w:hAnsi="Times New Roman" w:cs="Times New Roman"/>
          <w:sz w:val="24"/>
          <w:szCs w:val="24"/>
        </w:rPr>
        <w:t>ão considerados d</w:t>
      </w:r>
      <w:r w:rsidRPr="001E5A3D">
        <w:rPr>
          <w:rFonts w:ascii="Times New Roman" w:hAnsi="Times New Roman" w:cs="Times New Roman"/>
          <w:sz w:val="24"/>
          <w:szCs w:val="24"/>
        </w:rPr>
        <w:t xml:space="preserve">a terceira idade os indivíduos que estão dentro de uma faixa etária socialmente estipulada, de 60 anos para países em desenvolvimento, como o caso do Brasil ou de 65 anos para países desenvolvidos. Vários fatores são importantes na determinação das diferenças entre os idosos como gênero, educação, personalidade, história de vida, classe social, saúde e contexto social.  </w:t>
      </w:r>
    </w:p>
    <w:p w:rsidR="00333283" w:rsidRDefault="00333283" w:rsidP="0033328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Em diversos países em desenvolvimento, os indivíduos são considerados idosos após os 60 anos. A terceira idade é uma etapa da vida de um indivíduo. O momento em que um sujeito é considerado na etapa da terceira idade caracteriza-se de acordo com a cultura de cada um e o desenvolvimento da sociedade em que reside (SANTOS e VECCHIA, 2011).</w:t>
      </w:r>
    </w:p>
    <w:p w:rsidR="00BB3DF5" w:rsidRDefault="00926E86" w:rsidP="0033328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envelhecimento crescente no Brasil pode ser analisado de acordo com a mudança na pirâmide demográfica.</w:t>
      </w:r>
    </w:p>
    <w:p w:rsidR="00926E86" w:rsidRDefault="00BB3DF5" w:rsidP="00C91A85">
      <w:pPr>
        <w:spacing w:line="240" w:lineRule="auto"/>
        <w:ind w:left="2268"/>
        <w:jc w:val="both"/>
        <w:rPr>
          <w:rFonts w:ascii="Times New Roman" w:hAnsi="Times New Roman" w:cs="Times New Roman"/>
          <w:sz w:val="24"/>
          <w:szCs w:val="24"/>
        </w:rPr>
      </w:pPr>
      <w:r w:rsidRPr="00BB3DF5">
        <w:rPr>
          <w:rFonts w:ascii="Times New Roman" w:hAnsi="Times New Roman" w:cs="Times New Roman"/>
          <w:sz w:val="20"/>
          <w:szCs w:val="20"/>
        </w:rPr>
        <w:t>O Brasil passa hoje por uma importante mudança em sua pirâmide demográfica, com progressivo e acelerado envelhecimento da população, que representa, atualmente, 9,6% do total de Brasileiros ou 17,7 milhões de pessoas idosas. Em algumas cidades esse índice é ainda maior, alcançando cerca de até 20% o número de idosos no caso de São Paulo, e cidades interioranas por causa da migração, têm índice muito maior. Proporcionalmente, a cidade do Rio de Janeiro abriga o maior número de idosos do país, boa parte concentrada no bairro de Copacabana. Essa é a parcela da população que mais cresce no país, sendo maior que a população de 0 a 4 anos, confirmando a mudança da pirâmide demográfica (VONO, 2007</w:t>
      </w:r>
      <w:r w:rsidR="003F01A0">
        <w:rPr>
          <w:rFonts w:ascii="Times New Roman" w:hAnsi="Times New Roman" w:cs="Times New Roman"/>
          <w:sz w:val="20"/>
          <w:szCs w:val="20"/>
        </w:rPr>
        <w:t>, p.3</w:t>
      </w:r>
      <w:r w:rsidRPr="00BB3DF5">
        <w:rPr>
          <w:rFonts w:ascii="Times New Roman" w:hAnsi="Times New Roman" w:cs="Times New Roman"/>
          <w:sz w:val="20"/>
          <w:szCs w:val="20"/>
        </w:rPr>
        <w:t>).</w:t>
      </w:r>
    </w:p>
    <w:p w:rsidR="00333283" w:rsidRPr="00BB3DF5" w:rsidRDefault="00333283" w:rsidP="0033328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Acredita-se </w:t>
      </w:r>
      <w:r w:rsidR="000B5A49">
        <w:rPr>
          <w:rFonts w:ascii="Times New Roman" w:hAnsi="Times New Roman" w:cs="Times New Roman"/>
          <w:sz w:val="24"/>
          <w:szCs w:val="24"/>
        </w:rPr>
        <w:t xml:space="preserve">que no ano de 2020 a população com mais de 60 anos no Brasil deva atingir 30 milhões de pessoas e a expectativa de vida aumente para 70 anos. Atualmente a população brasileira vive em média 68,6 anos, vivendo 2,5 anos a mais do que no início da década </w:t>
      </w:r>
      <w:r w:rsidR="000B5A49" w:rsidRPr="00BB3DF5">
        <w:rPr>
          <w:rFonts w:ascii="Times New Roman" w:hAnsi="Times New Roman" w:cs="Times New Roman"/>
          <w:sz w:val="24"/>
          <w:szCs w:val="24"/>
        </w:rPr>
        <w:t xml:space="preserve">de 90 (VIDAL, 2013). </w:t>
      </w:r>
    </w:p>
    <w:p w:rsidR="00BB3DF5" w:rsidRDefault="00BB3DF5" w:rsidP="00BB3DF5">
      <w:pPr>
        <w:spacing w:line="360" w:lineRule="auto"/>
        <w:ind w:firstLine="851"/>
        <w:jc w:val="both"/>
        <w:rPr>
          <w:rFonts w:ascii="Times New Roman" w:hAnsi="Times New Roman" w:cs="Times New Roman"/>
          <w:sz w:val="24"/>
          <w:szCs w:val="24"/>
        </w:rPr>
      </w:pPr>
      <w:r w:rsidRPr="00BB3DF5">
        <w:rPr>
          <w:rFonts w:ascii="Times New Roman" w:hAnsi="Times New Roman" w:cs="Times New Roman"/>
          <w:sz w:val="24"/>
          <w:szCs w:val="24"/>
        </w:rPr>
        <w:t xml:space="preserve">O envelhecimento deve ser avaliado não só pelo fator cronológico, mas também biológico, psíquico, social e funcional. Segundo Vono (2007) o envelhecimento é um processo que ao longo do tempo, as diferentes células que compõem o organismo humano vão envelhecendo, algumas se renovam, outras diminuem em quantidade, outras se tornam menos efetivas, e outras não se renovam, como é o caso dos neurônios. </w:t>
      </w:r>
    </w:p>
    <w:p w:rsidR="004C1D97" w:rsidRDefault="00620F05" w:rsidP="004C1D97">
      <w:pPr>
        <w:spacing w:line="360" w:lineRule="auto"/>
        <w:ind w:firstLine="851"/>
        <w:jc w:val="both"/>
        <w:rPr>
          <w:rFonts w:ascii="Times New Roman" w:hAnsi="Times New Roman" w:cs="Times New Roman"/>
          <w:sz w:val="24"/>
          <w:szCs w:val="24"/>
        </w:rPr>
      </w:pPr>
      <w:r w:rsidRPr="004706AF">
        <w:rPr>
          <w:rFonts w:ascii="Times New Roman" w:hAnsi="Times New Roman" w:cs="Times New Roman"/>
          <w:sz w:val="24"/>
          <w:szCs w:val="24"/>
        </w:rPr>
        <w:t>Segundo Robergs e Roberts (2002) o envelhecimento não é simplesmente o passar do tempo, mas o acontecimento de eventos biológicos que ocorrem ao longo de um período, não deve ser visto como doença, mas como uma ação natural, qualquer ser vivo nessa terra envelhece com o tempo, não apenas os seres humanos.</w:t>
      </w:r>
    </w:p>
    <w:p w:rsidR="004C1D97" w:rsidRDefault="004C1D97" w:rsidP="004C1D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capacidades funcionais possuem vários graus de desempenho ou vários graus de comprometimento. As capacidades funcionais são fundamentais no processo de envelhecimento. Consistem na junção das capacidades físicas e cognitivas para realização de atividades do dia-a-dia. </w:t>
      </w:r>
      <w:r w:rsidR="00E97E11">
        <w:rPr>
          <w:rFonts w:ascii="Times New Roman" w:hAnsi="Times New Roman" w:cs="Times New Roman"/>
          <w:sz w:val="24"/>
          <w:szCs w:val="24"/>
        </w:rPr>
        <w:t>O comprometimento significa a deficiência na interação entre fatores relacionados a interação entre um indivíduo com sua condição de saúde, fatores ambientais e pessoais, causando limitações na realização de atividades cotidianas (PERRACINI, FLÓ, 2009).</w:t>
      </w:r>
    </w:p>
    <w:p w:rsidR="00E97E11" w:rsidRDefault="001E45CF" w:rsidP="008D1269">
      <w:pPr>
        <w:pStyle w:val="Ttulo2"/>
      </w:pPr>
      <w:bookmarkStart w:id="8" w:name="_Toc487204466"/>
      <w:r>
        <w:lastRenderedPageBreak/>
        <w:t xml:space="preserve">3 - </w:t>
      </w:r>
      <w:r w:rsidR="00845ECB" w:rsidRPr="00845ECB">
        <w:t xml:space="preserve">Benefícios físicos </w:t>
      </w:r>
      <w:r>
        <w:t>para</w:t>
      </w:r>
      <w:r w:rsidR="004A2431">
        <w:t xml:space="preserve"> a terceira idade</w:t>
      </w:r>
      <w:r w:rsidR="002B2F67">
        <w:t xml:space="preserve"> </w:t>
      </w:r>
      <w:r w:rsidR="00D13A64">
        <w:t xml:space="preserve">advindos </w:t>
      </w:r>
      <w:r w:rsidR="00845ECB" w:rsidRPr="00845ECB">
        <w:t>da hidroginástica</w:t>
      </w:r>
      <w:bookmarkEnd w:id="8"/>
    </w:p>
    <w:p w:rsidR="00573AC3" w:rsidRPr="00573AC3" w:rsidRDefault="00573AC3" w:rsidP="00573AC3"/>
    <w:p w:rsidR="00845ECB" w:rsidRDefault="002C15D1" w:rsidP="0037249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Castaraneli et al, (2008) a</w:t>
      </w:r>
      <w:r w:rsidR="00372497" w:rsidRPr="00372497">
        <w:rPr>
          <w:rFonts w:ascii="Times New Roman" w:hAnsi="Times New Roman" w:cs="Times New Roman"/>
          <w:sz w:val="24"/>
          <w:szCs w:val="24"/>
        </w:rPr>
        <w:t xml:space="preserve"> hidroginástica </w:t>
      </w:r>
      <w:r w:rsidR="00372497">
        <w:rPr>
          <w:rFonts w:ascii="Times New Roman" w:hAnsi="Times New Roman" w:cs="Times New Roman"/>
          <w:sz w:val="24"/>
          <w:szCs w:val="24"/>
        </w:rPr>
        <w:t>permite a melhora da capacidade cardiorrespiratória e aeróbica, a flexibilidade, força muscular</w:t>
      </w:r>
      <w:r>
        <w:rPr>
          <w:rFonts w:ascii="Times New Roman" w:hAnsi="Times New Roman" w:cs="Times New Roman"/>
          <w:sz w:val="24"/>
          <w:szCs w:val="24"/>
        </w:rPr>
        <w:t>, o bem-estar em geral e a resistência. A hidroginástica tem como vantagem o poder de ser praticada por indivíduos de qualquer gênero e idade, sendo uma opção para um programa de exercícios. É uma alternativa excelente para pessoas que tenham uma vida muito agitada e têm pouco tempo para se dedicar a prática de exercícios.</w:t>
      </w:r>
    </w:p>
    <w:p w:rsidR="0089013A" w:rsidRPr="00E45D48" w:rsidRDefault="004763D9" w:rsidP="0089013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prática regular de exercícios aeróbico</w:t>
      </w:r>
      <w:r w:rsidR="0089013A">
        <w:rPr>
          <w:rFonts w:ascii="Times New Roman" w:hAnsi="Times New Roman" w:cs="Times New Roman"/>
          <w:sz w:val="24"/>
          <w:szCs w:val="24"/>
        </w:rPr>
        <w:t>s</w:t>
      </w:r>
      <w:r>
        <w:rPr>
          <w:rFonts w:ascii="Times New Roman" w:hAnsi="Times New Roman" w:cs="Times New Roman"/>
          <w:sz w:val="24"/>
          <w:szCs w:val="24"/>
        </w:rPr>
        <w:t xml:space="preserve"> como no caso da hidroginástica, aumenta a capaci</w:t>
      </w:r>
      <w:r w:rsidR="0089013A">
        <w:rPr>
          <w:rFonts w:ascii="Times New Roman" w:hAnsi="Times New Roman" w:cs="Times New Roman"/>
          <w:sz w:val="24"/>
          <w:szCs w:val="24"/>
        </w:rPr>
        <w:t>dade funcional dos sistemas cardiovascular e respiratório, desta forma acontece a melhora da oxigenação facilitando o trabalho do coração. A atividade física regular é benéfica para o sistema musculoesquelética, pois torna este sistema mais forte, aumentando também a densidade óssea</w:t>
      </w:r>
      <w:r w:rsidR="00B34B26">
        <w:rPr>
          <w:rFonts w:ascii="Times New Roman" w:hAnsi="Times New Roman" w:cs="Times New Roman"/>
          <w:sz w:val="24"/>
          <w:szCs w:val="24"/>
        </w:rPr>
        <w:t>.</w:t>
      </w:r>
      <w:r w:rsidR="0089013A" w:rsidRPr="00E45D48">
        <w:rPr>
          <w:rFonts w:ascii="Times New Roman" w:hAnsi="Times New Roman" w:cs="Times New Roman"/>
          <w:sz w:val="24"/>
          <w:szCs w:val="24"/>
        </w:rPr>
        <w:t>(LUCCHESI, 2013)</w:t>
      </w:r>
      <w:r w:rsidR="0089013A">
        <w:rPr>
          <w:rFonts w:ascii="Times New Roman" w:hAnsi="Times New Roman" w:cs="Times New Roman"/>
          <w:sz w:val="24"/>
          <w:szCs w:val="24"/>
        </w:rPr>
        <w:t>.</w:t>
      </w:r>
    </w:p>
    <w:p w:rsidR="0089013A" w:rsidRPr="00167772" w:rsidRDefault="0089013A" w:rsidP="00167772">
      <w:pPr>
        <w:spacing w:line="360" w:lineRule="auto"/>
        <w:ind w:firstLine="851"/>
        <w:jc w:val="both"/>
        <w:rPr>
          <w:rFonts w:ascii="Times New Roman" w:hAnsi="Times New Roman" w:cs="Times New Roman"/>
          <w:sz w:val="24"/>
          <w:szCs w:val="24"/>
        </w:rPr>
      </w:pPr>
      <w:r w:rsidRPr="00167772">
        <w:rPr>
          <w:rFonts w:ascii="Times New Roman" w:hAnsi="Times New Roman" w:cs="Times New Roman"/>
          <w:sz w:val="24"/>
          <w:szCs w:val="24"/>
        </w:rPr>
        <w:t>Em relação aos e</w:t>
      </w:r>
      <w:r w:rsidR="00167772" w:rsidRPr="00167772">
        <w:rPr>
          <w:rFonts w:ascii="Times New Roman" w:hAnsi="Times New Roman" w:cs="Times New Roman"/>
          <w:sz w:val="24"/>
          <w:szCs w:val="24"/>
        </w:rPr>
        <w:t>xercícios que submergem o corpo</w:t>
      </w:r>
      <w:r w:rsidRPr="00167772">
        <w:rPr>
          <w:rFonts w:ascii="Times New Roman" w:hAnsi="Times New Roman" w:cs="Times New Roman"/>
          <w:sz w:val="24"/>
          <w:szCs w:val="24"/>
        </w:rPr>
        <w:t xml:space="preserve"> no meio líquido</w:t>
      </w:r>
      <w:r w:rsidR="00167772">
        <w:rPr>
          <w:rFonts w:ascii="Times New Roman" w:hAnsi="Times New Roman" w:cs="Times New Roman"/>
          <w:sz w:val="24"/>
          <w:szCs w:val="24"/>
        </w:rPr>
        <w:t xml:space="preserve">, as </w:t>
      </w:r>
      <w:r w:rsidR="00167772" w:rsidRPr="00167772">
        <w:rPr>
          <w:rFonts w:ascii="Times New Roman" w:hAnsi="Times New Roman" w:cs="Times New Roman"/>
          <w:sz w:val="24"/>
          <w:szCs w:val="24"/>
        </w:rPr>
        <w:t>alterações</w:t>
      </w:r>
      <w:r w:rsidRPr="00167772">
        <w:rPr>
          <w:rFonts w:ascii="Times New Roman" w:hAnsi="Times New Roman" w:cs="Times New Roman"/>
          <w:sz w:val="24"/>
          <w:szCs w:val="24"/>
        </w:rPr>
        <w:t xml:space="preserve"> fisiológicas e biomecânicas </w:t>
      </w:r>
      <w:r w:rsidR="00167772">
        <w:rPr>
          <w:rFonts w:ascii="Times New Roman" w:hAnsi="Times New Roman" w:cs="Times New Roman"/>
          <w:sz w:val="24"/>
          <w:szCs w:val="24"/>
        </w:rPr>
        <w:t xml:space="preserve">se apresentam de forma </w:t>
      </w:r>
      <w:r w:rsidRPr="00167772">
        <w:rPr>
          <w:rFonts w:ascii="Times New Roman" w:hAnsi="Times New Roman" w:cs="Times New Roman"/>
          <w:sz w:val="24"/>
          <w:szCs w:val="24"/>
        </w:rPr>
        <w:t xml:space="preserve">significantes, tanto em </w:t>
      </w:r>
      <w:r w:rsidR="00167772">
        <w:rPr>
          <w:rFonts w:ascii="Times New Roman" w:hAnsi="Times New Roman" w:cs="Times New Roman"/>
          <w:sz w:val="24"/>
          <w:szCs w:val="24"/>
        </w:rPr>
        <w:t>comparação</w:t>
      </w:r>
      <w:r w:rsidRPr="00167772">
        <w:rPr>
          <w:rFonts w:ascii="Times New Roman" w:hAnsi="Times New Roman" w:cs="Times New Roman"/>
          <w:sz w:val="24"/>
          <w:szCs w:val="24"/>
        </w:rPr>
        <w:t xml:space="preserve"> aos exercí</w:t>
      </w:r>
      <w:r w:rsidR="00167772">
        <w:rPr>
          <w:rFonts w:ascii="Times New Roman" w:hAnsi="Times New Roman" w:cs="Times New Roman"/>
          <w:sz w:val="24"/>
          <w:szCs w:val="24"/>
        </w:rPr>
        <w:t xml:space="preserve">cios praticados dentro e fora da </w:t>
      </w:r>
      <w:r w:rsidRPr="00167772">
        <w:rPr>
          <w:rFonts w:ascii="Times New Roman" w:hAnsi="Times New Roman" w:cs="Times New Roman"/>
          <w:sz w:val="24"/>
          <w:szCs w:val="24"/>
        </w:rPr>
        <w:t>água, como em di</w:t>
      </w:r>
      <w:r w:rsidR="00CC078C" w:rsidRPr="00167772">
        <w:rPr>
          <w:rFonts w:ascii="Times New Roman" w:hAnsi="Times New Roman" w:cs="Times New Roman"/>
          <w:sz w:val="24"/>
          <w:szCs w:val="24"/>
        </w:rPr>
        <w:t>ferentes profundidades d</w:t>
      </w:r>
      <w:r w:rsidR="00167772">
        <w:rPr>
          <w:rFonts w:ascii="Times New Roman" w:hAnsi="Times New Roman" w:cs="Times New Roman"/>
          <w:sz w:val="24"/>
          <w:szCs w:val="24"/>
        </w:rPr>
        <w:t>o meio líquido (KRUEL, 2000)</w:t>
      </w:r>
      <w:r w:rsidR="00CC078C" w:rsidRPr="00167772">
        <w:rPr>
          <w:rFonts w:ascii="Times New Roman" w:hAnsi="Times New Roman" w:cs="Times New Roman"/>
          <w:sz w:val="24"/>
          <w:szCs w:val="24"/>
        </w:rPr>
        <w:t>.</w:t>
      </w:r>
    </w:p>
    <w:p w:rsidR="00CC078C" w:rsidRDefault="00D13A64" w:rsidP="006E4E1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acordo com Lucchesi, (2013), p</w:t>
      </w:r>
      <w:r w:rsidRPr="00D13A64">
        <w:rPr>
          <w:rFonts w:ascii="Times New Roman" w:hAnsi="Times New Roman" w:cs="Times New Roman"/>
          <w:sz w:val="24"/>
          <w:szCs w:val="24"/>
        </w:rPr>
        <w:t xml:space="preserve">odemos </w:t>
      </w:r>
      <w:r>
        <w:rPr>
          <w:rFonts w:ascii="Times New Roman" w:hAnsi="Times New Roman" w:cs="Times New Roman"/>
          <w:sz w:val="24"/>
          <w:szCs w:val="24"/>
        </w:rPr>
        <w:t>destacar a melhora dos componentes de aptidão física nos praticantes de uma rotina regular de hidroginástica:</w:t>
      </w:r>
    </w:p>
    <w:p w:rsidR="00D13A64" w:rsidRDefault="00D13A64"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Melhora na flexibilidade;</w:t>
      </w:r>
    </w:p>
    <w:p w:rsidR="00D13A64" w:rsidRDefault="00D13A64"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Melhora do condicionamento cardiorrespiratório;</w:t>
      </w:r>
    </w:p>
    <w:p w:rsidR="00D13A64" w:rsidRDefault="00D13A64"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Aumento da resistência e força muscular; </w:t>
      </w:r>
    </w:p>
    <w:p w:rsidR="00D13A64" w:rsidRDefault="00D13A64"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Auxilia a reeducação respiratória e postural;</w:t>
      </w:r>
    </w:p>
    <w:p w:rsidR="00D13A64" w:rsidRDefault="00D13A64"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Auxilia no retorno venoso devido à pressão hidrostática;</w:t>
      </w:r>
    </w:p>
    <w:p w:rsidR="006E4E13" w:rsidRDefault="00D13A64"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exercício na água estimula a produção de calor, consequentemente um maior consumo de energia; </w:t>
      </w:r>
    </w:p>
    <w:p w:rsidR="00D13A64" w:rsidRDefault="006E4E13" w:rsidP="006E4E13">
      <w:pPr>
        <w:pStyle w:val="Pargrafoda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Aumento da circulação sanguínea, promovendo um efeito massageador. </w:t>
      </w:r>
    </w:p>
    <w:p w:rsidR="006E4E13" w:rsidRDefault="006E4E13" w:rsidP="006E4E1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a prática regular da atividade física acontece a promoção da saúde e da qualidade de vida. No que se refere ao</w:t>
      </w:r>
      <w:r w:rsidR="007F2ABF">
        <w:rPr>
          <w:rFonts w:ascii="Times New Roman" w:hAnsi="Times New Roman" w:cs="Times New Roman"/>
          <w:sz w:val="24"/>
          <w:szCs w:val="24"/>
        </w:rPr>
        <w:t xml:space="preserve">s </w:t>
      </w:r>
      <w:r>
        <w:rPr>
          <w:rFonts w:ascii="Times New Roman" w:hAnsi="Times New Roman" w:cs="Times New Roman"/>
          <w:sz w:val="24"/>
          <w:szCs w:val="24"/>
        </w:rPr>
        <w:t xml:space="preserve">programas mundiais de promoção de saúde, o destaque é </w:t>
      </w:r>
      <w:r w:rsidR="007F2ABF">
        <w:rPr>
          <w:rFonts w:ascii="Times New Roman" w:hAnsi="Times New Roman" w:cs="Times New Roman"/>
          <w:sz w:val="24"/>
          <w:szCs w:val="24"/>
        </w:rPr>
        <w:t>referente à</w:t>
      </w:r>
      <w:r>
        <w:rPr>
          <w:rFonts w:ascii="Times New Roman" w:hAnsi="Times New Roman" w:cs="Times New Roman"/>
          <w:sz w:val="24"/>
          <w:szCs w:val="24"/>
        </w:rPr>
        <w:t xml:space="preserve"> atividade física, porque </w:t>
      </w:r>
      <w:r w:rsidR="007F2ABF">
        <w:rPr>
          <w:rFonts w:ascii="Times New Roman" w:hAnsi="Times New Roman" w:cs="Times New Roman"/>
          <w:sz w:val="24"/>
          <w:szCs w:val="24"/>
        </w:rPr>
        <w:t xml:space="preserve">os </w:t>
      </w:r>
      <w:r>
        <w:rPr>
          <w:rFonts w:ascii="Times New Roman" w:hAnsi="Times New Roman" w:cs="Times New Roman"/>
          <w:sz w:val="24"/>
          <w:szCs w:val="24"/>
        </w:rPr>
        <w:t>destaques epidemiológicos apoiam a prevalência positiva de um modo de vida ativo e</w:t>
      </w:r>
      <w:r w:rsidR="007F2ABF">
        <w:rPr>
          <w:rFonts w:ascii="Times New Roman" w:hAnsi="Times New Roman" w:cs="Times New Roman"/>
          <w:sz w:val="24"/>
          <w:szCs w:val="24"/>
        </w:rPr>
        <w:t xml:space="preserve"> envolvimento das pessoas em programas de exercício ou atividade física </w:t>
      </w:r>
      <w:r w:rsidR="007F2ABF">
        <w:rPr>
          <w:rFonts w:ascii="Times New Roman" w:hAnsi="Times New Roman" w:cs="Times New Roman"/>
          <w:sz w:val="24"/>
          <w:szCs w:val="24"/>
        </w:rPr>
        <w:lastRenderedPageBreak/>
        <w:t xml:space="preserve">como fator preventivo e minimizador dos resultados oriundos do envelhecimento (CARVALHO e KANEO, 2011). </w:t>
      </w:r>
    </w:p>
    <w:p w:rsidR="00CC078C" w:rsidRDefault="007F2ABF" w:rsidP="007F2ABF">
      <w:pPr>
        <w:spacing w:line="360" w:lineRule="auto"/>
        <w:ind w:firstLine="851"/>
        <w:jc w:val="both"/>
        <w:rPr>
          <w:rFonts w:ascii="Times New Roman" w:hAnsi="Times New Roman" w:cs="Times New Roman"/>
          <w:sz w:val="24"/>
          <w:szCs w:val="24"/>
        </w:rPr>
      </w:pPr>
      <w:r w:rsidRPr="007F2ABF">
        <w:rPr>
          <w:rFonts w:ascii="Times New Roman" w:hAnsi="Times New Roman" w:cs="Times New Roman"/>
          <w:sz w:val="24"/>
          <w:szCs w:val="24"/>
        </w:rPr>
        <w:t>Estudos realizados pelos autores citados anteriormente apontam que a prática regular da hidroginástica possibilita vários benefícios aos praticantes, tais como:</w:t>
      </w:r>
    </w:p>
    <w:p w:rsidR="007F2ABF" w:rsidRDefault="007F2ABF" w:rsidP="007F2ABF">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 controle do peso corporal;</w:t>
      </w:r>
    </w:p>
    <w:p w:rsidR="007F2ABF" w:rsidRDefault="007F2ABF" w:rsidP="007F2ABF">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 aumento da força muscular, da agilidade, do equilíbrio e da coordenação;</w:t>
      </w:r>
    </w:p>
    <w:p w:rsidR="007F2ABF" w:rsidRDefault="007F2ABF" w:rsidP="007F2ABF">
      <w:pPr>
        <w:pStyle w:val="Pargrafoda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Uma melhora dos sistemas: cardíaco, circulatório e respiratório.</w:t>
      </w:r>
    </w:p>
    <w:p w:rsidR="00715B25" w:rsidRDefault="007F2ABF" w:rsidP="00715B2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pratica desta modalidade de acordo com Ferreira e Mann (2013), pode proporcionar vários benef</w:t>
      </w:r>
      <w:r w:rsidR="00715B25">
        <w:rPr>
          <w:rFonts w:ascii="Times New Roman" w:hAnsi="Times New Roman" w:cs="Times New Roman"/>
          <w:sz w:val="24"/>
          <w:szCs w:val="24"/>
        </w:rPr>
        <w:t>ícios, além de ser excelente para público idoso, dentre os benefícios advindos da hidroginástica os autores destacam alguns deles sendo: melhora da qualidade de vida e a diminuição da ingestão de medicamentos.</w:t>
      </w:r>
    </w:p>
    <w:p w:rsidR="00715B25" w:rsidRDefault="00715B25" w:rsidP="00715B2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vantagens de praticar hidroginástica de acordo com Júnior (2007), apud Scarabel (2013):</w:t>
      </w:r>
    </w:p>
    <w:p w:rsidR="00715B25"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Aumento do g</w:t>
      </w:r>
      <w:r w:rsidR="008217B7">
        <w:rPr>
          <w:rFonts w:ascii="Times New Roman" w:hAnsi="Times New Roman" w:cs="Times New Roman"/>
          <w:sz w:val="24"/>
          <w:szCs w:val="24"/>
        </w:rPr>
        <w:t>anho de equilíbrio e estabilidade;</w:t>
      </w:r>
    </w:p>
    <w:p w:rsidR="008217B7" w:rsidRDefault="008217B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Fa</w:t>
      </w:r>
      <w:r w:rsidR="00072907">
        <w:rPr>
          <w:rFonts w:ascii="Times New Roman" w:hAnsi="Times New Roman" w:cs="Times New Roman"/>
          <w:sz w:val="24"/>
          <w:szCs w:val="24"/>
        </w:rPr>
        <w:t>cilita o</w:t>
      </w:r>
      <w:r>
        <w:rPr>
          <w:rFonts w:ascii="Times New Roman" w:hAnsi="Times New Roman" w:cs="Times New Roman"/>
          <w:sz w:val="24"/>
          <w:szCs w:val="24"/>
        </w:rPr>
        <w:t xml:space="preserve"> aumento aos poucos da amplitude articular;</w:t>
      </w:r>
    </w:p>
    <w:p w:rsidR="008217B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Aquecimento de</w:t>
      </w:r>
      <w:r w:rsidR="008217B7">
        <w:rPr>
          <w:rFonts w:ascii="Times New Roman" w:hAnsi="Times New Roman" w:cs="Times New Roman"/>
          <w:sz w:val="24"/>
          <w:szCs w:val="24"/>
        </w:rPr>
        <w:t xml:space="preserve"> distintas articulações e músculos na realização dos exercícios, o que ajuda no tratamento de problemas articulares;</w:t>
      </w:r>
    </w:p>
    <w:p w:rsidR="008217B7" w:rsidRDefault="008217B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Melhoria na realização de exercícios sem as articulações de base e eixo do movimento ser sobrecarregadas;</w:t>
      </w:r>
    </w:p>
    <w:p w:rsidR="008217B7" w:rsidRDefault="008217B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Fortalecimento da musculatura sem risco algum;</w:t>
      </w:r>
    </w:p>
    <w:p w:rsidR="008217B7" w:rsidRDefault="008217B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Melhoria na condição da pele pelo trabalho circulatório e da ativação do suprimento sanguíneo;</w:t>
      </w:r>
    </w:p>
    <w:p w:rsidR="008217B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Desempenho global, qualquer agitação que será realizado na água abrangerá resistência na volta e na ida, consistindo em uma sobrecarga natural;</w:t>
      </w:r>
    </w:p>
    <w:p w:rsidR="0007290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Melhora da capacidade respiratória do corpo; </w:t>
      </w:r>
    </w:p>
    <w:p w:rsidR="0007290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Retorno venoso promovido pela decorrência de pressão hidrostática, ajudando quem tem varizes;</w:t>
      </w:r>
    </w:p>
    <w:p w:rsidR="0007290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Sensação de </w:t>
      </w:r>
      <w:r w:rsidR="00773E29">
        <w:rPr>
          <w:rFonts w:ascii="Times New Roman" w:hAnsi="Times New Roman" w:cs="Times New Roman"/>
          <w:sz w:val="24"/>
          <w:szCs w:val="24"/>
        </w:rPr>
        <w:t>bem-estar</w:t>
      </w:r>
      <w:r>
        <w:rPr>
          <w:rFonts w:ascii="Times New Roman" w:hAnsi="Times New Roman" w:cs="Times New Roman"/>
          <w:sz w:val="24"/>
          <w:szCs w:val="24"/>
        </w:rPr>
        <w:t xml:space="preserve"> e gasto calórico expressivo de acordo com a intensidade dos exercícios;</w:t>
      </w:r>
    </w:p>
    <w:p w:rsidR="0007290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Redução da gordura corporal;</w:t>
      </w:r>
    </w:p>
    <w:p w:rsidR="0007290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Abaixa a frequência cardíaca; </w:t>
      </w:r>
    </w:p>
    <w:p w:rsidR="00072907" w:rsidRDefault="00072907" w:rsidP="008217B7">
      <w:pPr>
        <w:pStyle w:val="Pargrafoda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Os músculos ficam massageados devido à ondulação da água versus o tecido muscular criando um resultado de massagem no organismo, o que causa um relaxamento;</w:t>
      </w:r>
    </w:p>
    <w:p w:rsidR="00ED5EC3" w:rsidRDefault="00072907" w:rsidP="00ED5EC3">
      <w:pPr>
        <w:pStyle w:val="PargrafodaLista"/>
        <w:numPr>
          <w:ilvl w:val="0"/>
          <w:numId w:val="7"/>
        </w:numPr>
        <w:spacing w:line="360" w:lineRule="auto"/>
        <w:jc w:val="both"/>
        <w:rPr>
          <w:rFonts w:ascii="Times New Roman" w:hAnsi="Times New Roman" w:cs="Times New Roman"/>
          <w:sz w:val="24"/>
          <w:szCs w:val="24"/>
        </w:rPr>
      </w:pPr>
      <w:r w:rsidRPr="00C91A85">
        <w:rPr>
          <w:rFonts w:ascii="Times New Roman" w:hAnsi="Times New Roman" w:cs="Times New Roman"/>
          <w:sz w:val="24"/>
          <w:szCs w:val="24"/>
        </w:rPr>
        <w:t xml:space="preserve">O coração passa a trabalhar </w:t>
      </w:r>
      <w:r w:rsidR="009308AD" w:rsidRPr="00C91A85">
        <w:rPr>
          <w:rFonts w:ascii="Times New Roman" w:hAnsi="Times New Roman" w:cs="Times New Roman"/>
          <w:sz w:val="24"/>
          <w:szCs w:val="24"/>
        </w:rPr>
        <w:t>com maior</w:t>
      </w:r>
      <w:r w:rsidRPr="00C91A85">
        <w:rPr>
          <w:rFonts w:ascii="Times New Roman" w:hAnsi="Times New Roman" w:cs="Times New Roman"/>
          <w:sz w:val="24"/>
          <w:szCs w:val="24"/>
        </w:rPr>
        <w:t xml:space="preserve"> eficiência no momento em que o corpo está debaixo da água, </w:t>
      </w:r>
      <w:r w:rsidR="009308AD" w:rsidRPr="00C91A85">
        <w:rPr>
          <w:rFonts w:ascii="Times New Roman" w:hAnsi="Times New Roman" w:cs="Times New Roman"/>
          <w:sz w:val="24"/>
          <w:szCs w:val="24"/>
        </w:rPr>
        <w:t xml:space="preserve">desta forma ele </w:t>
      </w:r>
      <w:r w:rsidRPr="00C91A85">
        <w:rPr>
          <w:rFonts w:ascii="Times New Roman" w:hAnsi="Times New Roman" w:cs="Times New Roman"/>
          <w:sz w:val="24"/>
          <w:szCs w:val="24"/>
        </w:rPr>
        <w:t>consegu</w:t>
      </w:r>
      <w:r w:rsidR="009308AD" w:rsidRPr="00C91A85">
        <w:rPr>
          <w:rFonts w:ascii="Times New Roman" w:hAnsi="Times New Roman" w:cs="Times New Roman"/>
          <w:sz w:val="24"/>
          <w:szCs w:val="24"/>
        </w:rPr>
        <w:t>e</w:t>
      </w:r>
      <w:r w:rsidRPr="00C91A85">
        <w:rPr>
          <w:rFonts w:ascii="Times New Roman" w:hAnsi="Times New Roman" w:cs="Times New Roman"/>
          <w:sz w:val="24"/>
          <w:szCs w:val="24"/>
        </w:rPr>
        <w:t xml:space="preserve"> arremessar maior volume de sangue por batimento, </w:t>
      </w:r>
      <w:r w:rsidR="009308AD" w:rsidRPr="00C91A85">
        <w:rPr>
          <w:rFonts w:ascii="Times New Roman" w:hAnsi="Times New Roman" w:cs="Times New Roman"/>
          <w:sz w:val="24"/>
          <w:szCs w:val="24"/>
        </w:rPr>
        <w:t xml:space="preserve">resultando </w:t>
      </w:r>
      <w:r w:rsidRPr="00C91A85">
        <w:rPr>
          <w:rFonts w:ascii="Times New Roman" w:hAnsi="Times New Roman" w:cs="Times New Roman"/>
          <w:sz w:val="24"/>
          <w:szCs w:val="24"/>
        </w:rPr>
        <w:t xml:space="preserve">em uma eficiência maior e melhor do condicionamento cardíaco. </w:t>
      </w:r>
    </w:p>
    <w:p w:rsidR="005E5B3D" w:rsidRPr="00C91A85" w:rsidRDefault="005E5B3D" w:rsidP="005E5B3D">
      <w:pPr>
        <w:pStyle w:val="PargrafodaLista"/>
        <w:spacing w:line="360" w:lineRule="auto"/>
        <w:ind w:left="1571"/>
        <w:jc w:val="both"/>
        <w:rPr>
          <w:rFonts w:ascii="Times New Roman" w:hAnsi="Times New Roman" w:cs="Times New Roman"/>
          <w:sz w:val="24"/>
          <w:szCs w:val="24"/>
        </w:rPr>
      </w:pPr>
    </w:p>
    <w:p w:rsidR="00B019FF" w:rsidRDefault="00D15648" w:rsidP="00D15648">
      <w:pPr>
        <w:pStyle w:val="Ttulo2"/>
      </w:pPr>
      <w:bookmarkStart w:id="9" w:name="_Toc487204467"/>
      <w:r>
        <w:t>4</w:t>
      </w:r>
      <w:r w:rsidR="001E45CF">
        <w:t xml:space="preserve">- </w:t>
      </w:r>
      <w:r w:rsidR="00B019FF" w:rsidRPr="00B019FF">
        <w:t xml:space="preserve">Benefícios </w:t>
      </w:r>
      <w:r w:rsidR="00B019FF">
        <w:t>psicológicos</w:t>
      </w:r>
      <w:r w:rsidR="002B2F67">
        <w:t xml:space="preserve"> </w:t>
      </w:r>
      <w:r w:rsidR="004A2431">
        <w:t>para a terceira idade</w:t>
      </w:r>
      <w:r w:rsidR="002B2F67">
        <w:t xml:space="preserve"> </w:t>
      </w:r>
      <w:r w:rsidR="00B019FF" w:rsidRPr="00B019FF">
        <w:t>advindos da hidroginástica</w:t>
      </w:r>
      <w:bookmarkEnd w:id="9"/>
    </w:p>
    <w:p w:rsidR="00C91A85" w:rsidRPr="00C91A85" w:rsidRDefault="00C91A85" w:rsidP="00C91A85"/>
    <w:p w:rsidR="00BF5892" w:rsidRDefault="00B019FF" w:rsidP="0010524C">
      <w:pPr>
        <w:spacing w:line="360" w:lineRule="auto"/>
        <w:ind w:firstLine="851"/>
        <w:jc w:val="both"/>
        <w:rPr>
          <w:rFonts w:ascii="Times New Roman" w:hAnsi="Times New Roman" w:cs="Times New Roman"/>
          <w:sz w:val="24"/>
          <w:szCs w:val="24"/>
        </w:rPr>
      </w:pPr>
      <w:r w:rsidRPr="00B019FF">
        <w:rPr>
          <w:rFonts w:ascii="Times New Roman" w:hAnsi="Times New Roman" w:cs="Times New Roman"/>
          <w:sz w:val="24"/>
          <w:szCs w:val="24"/>
        </w:rPr>
        <w:t xml:space="preserve">Quando </w:t>
      </w:r>
      <w:r>
        <w:rPr>
          <w:rFonts w:ascii="Times New Roman" w:hAnsi="Times New Roman" w:cs="Times New Roman"/>
          <w:sz w:val="24"/>
          <w:szCs w:val="24"/>
        </w:rPr>
        <w:t xml:space="preserve">alcançada a terceira idade, fase essa considerada a última do desenvolvimento humano, vários são os danos que esta etapa da vida traz. </w:t>
      </w:r>
      <w:r w:rsidR="0014502C">
        <w:rPr>
          <w:rFonts w:ascii="Times New Roman" w:hAnsi="Times New Roman" w:cs="Times New Roman"/>
          <w:sz w:val="24"/>
          <w:szCs w:val="24"/>
        </w:rPr>
        <w:t>No que se refere ao aspecto psicológico, se o sujeito não tiver uma autoaceitação, autonomia, crescimento pessoal e algum objetivo de vida, o seu cognitivo poderá estar bastante comprometido (AMORIM; SENA, 2014).</w:t>
      </w:r>
    </w:p>
    <w:p w:rsidR="0010524C" w:rsidRDefault="0010524C" w:rsidP="0010524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incontestável o benefício advindo da atividade física para os seus praticantes, tanto em relação a saúde física, psicológica, mental e social. A atividade física regular tem impacto bastante significativo sobre a prevenção e tratamento de doenças crônico-degenerativas em idosos, além disso, ela tem efeitos muito importantes na manutenção da capacidade funcional. </w:t>
      </w:r>
      <w:r w:rsidR="00B34B26" w:rsidRPr="00E45D48">
        <w:rPr>
          <w:rFonts w:ascii="Times New Roman" w:hAnsi="Times New Roman" w:cs="Times New Roman"/>
          <w:sz w:val="24"/>
          <w:szCs w:val="24"/>
        </w:rPr>
        <w:t>(LUCCHESI, 2013)</w:t>
      </w:r>
      <w:r w:rsidR="00B34B26">
        <w:rPr>
          <w:rFonts w:ascii="Times New Roman" w:hAnsi="Times New Roman" w:cs="Times New Roman"/>
          <w:sz w:val="24"/>
          <w:szCs w:val="24"/>
        </w:rPr>
        <w:t>.</w:t>
      </w:r>
    </w:p>
    <w:p w:rsidR="00CC1147" w:rsidRDefault="00B34B26" w:rsidP="0010524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Weinberg e Gould (2001), o </w:t>
      </w:r>
      <w:r w:rsidR="00D9397D">
        <w:rPr>
          <w:rFonts w:ascii="Times New Roman" w:hAnsi="Times New Roman" w:cs="Times New Roman"/>
          <w:sz w:val="24"/>
          <w:szCs w:val="24"/>
        </w:rPr>
        <w:t>exercício físico</w:t>
      </w:r>
      <w:r>
        <w:rPr>
          <w:rFonts w:ascii="Times New Roman" w:hAnsi="Times New Roman" w:cs="Times New Roman"/>
          <w:sz w:val="24"/>
          <w:szCs w:val="24"/>
        </w:rPr>
        <w:t xml:space="preserve"> pode estar associado a mudanças positivas nos estados de humor e nas diminuições de estados de ansiedade e depressão, pois agem como intervalo </w:t>
      </w:r>
      <w:r w:rsidR="00D9397D">
        <w:rPr>
          <w:rFonts w:ascii="Times New Roman" w:hAnsi="Times New Roman" w:cs="Times New Roman"/>
          <w:sz w:val="24"/>
          <w:szCs w:val="24"/>
        </w:rPr>
        <w:t>ou afastamento</w:t>
      </w:r>
      <w:r w:rsidR="000E240C">
        <w:rPr>
          <w:rFonts w:ascii="Times New Roman" w:hAnsi="Times New Roman" w:cs="Times New Roman"/>
          <w:sz w:val="24"/>
          <w:szCs w:val="24"/>
        </w:rPr>
        <w:t xml:space="preserve"> da rotina. O aumento do bem-estar psicológico com o exercício pode ser originado por meio da fisiologia (aumento no fluxo sanguíneo cerebral, mudanças nos neurotransmissores cerebrais, aumento do consumo máximo de oxigênio, redução da tensão muscular) e da psicologia: </w:t>
      </w:r>
    </w:p>
    <w:p w:rsidR="00CC1147" w:rsidRDefault="00CC1147" w:rsidP="00CC1147">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0E240C" w:rsidRPr="00CC1147">
        <w:rPr>
          <w:rFonts w:ascii="Times New Roman" w:hAnsi="Times New Roman" w:cs="Times New Roman"/>
          <w:sz w:val="24"/>
          <w:szCs w:val="24"/>
        </w:rPr>
        <w:t>squecer os problemas cotidianos</w:t>
      </w:r>
      <w:r>
        <w:rPr>
          <w:rFonts w:ascii="Times New Roman" w:hAnsi="Times New Roman" w:cs="Times New Roman"/>
          <w:sz w:val="24"/>
          <w:szCs w:val="24"/>
        </w:rPr>
        <w:t>;</w:t>
      </w:r>
    </w:p>
    <w:p w:rsidR="00CC1147" w:rsidRDefault="00CC1147" w:rsidP="00CC1147">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0E240C" w:rsidRPr="00CC1147">
        <w:rPr>
          <w:rFonts w:ascii="Times New Roman" w:hAnsi="Times New Roman" w:cs="Times New Roman"/>
          <w:sz w:val="24"/>
          <w:szCs w:val="24"/>
        </w:rPr>
        <w:t>ensação aumentada de controle</w:t>
      </w:r>
      <w:r>
        <w:rPr>
          <w:rFonts w:ascii="Times New Roman" w:hAnsi="Times New Roman" w:cs="Times New Roman"/>
          <w:sz w:val="24"/>
          <w:szCs w:val="24"/>
        </w:rPr>
        <w:t>;</w:t>
      </w:r>
    </w:p>
    <w:p w:rsidR="00CC1147" w:rsidRDefault="00CC1147" w:rsidP="00CC1147">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0E240C" w:rsidRPr="00CC1147">
        <w:rPr>
          <w:rFonts w:ascii="Times New Roman" w:hAnsi="Times New Roman" w:cs="Times New Roman"/>
          <w:sz w:val="24"/>
          <w:szCs w:val="24"/>
        </w:rPr>
        <w:t xml:space="preserve">entimento </w:t>
      </w:r>
      <w:r w:rsidRPr="00CC1147">
        <w:rPr>
          <w:rFonts w:ascii="Times New Roman" w:hAnsi="Times New Roman" w:cs="Times New Roman"/>
          <w:sz w:val="24"/>
          <w:szCs w:val="24"/>
        </w:rPr>
        <w:t>de competência e autoeficácia</w:t>
      </w:r>
      <w:r>
        <w:rPr>
          <w:rFonts w:ascii="Times New Roman" w:hAnsi="Times New Roman" w:cs="Times New Roman"/>
          <w:sz w:val="24"/>
          <w:szCs w:val="24"/>
        </w:rPr>
        <w:t>;</w:t>
      </w:r>
    </w:p>
    <w:p w:rsidR="00CC1147" w:rsidRDefault="00CC1147" w:rsidP="00CC1147">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CC1147">
        <w:rPr>
          <w:rFonts w:ascii="Times New Roman" w:hAnsi="Times New Roman" w:cs="Times New Roman"/>
          <w:sz w:val="24"/>
          <w:szCs w:val="24"/>
        </w:rPr>
        <w:t xml:space="preserve">elhora no </w:t>
      </w:r>
      <w:r>
        <w:rPr>
          <w:rFonts w:ascii="Times New Roman" w:hAnsi="Times New Roman" w:cs="Times New Roman"/>
          <w:sz w:val="24"/>
          <w:szCs w:val="24"/>
        </w:rPr>
        <w:t>autoconceito e autoestima;</w:t>
      </w:r>
    </w:p>
    <w:p w:rsidR="00B34B26" w:rsidRDefault="00CC1147" w:rsidP="00CC1147">
      <w:pPr>
        <w:pStyle w:val="Pargrafoda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CC1147">
        <w:rPr>
          <w:rFonts w:ascii="Times New Roman" w:hAnsi="Times New Roman" w:cs="Times New Roman"/>
          <w:sz w:val="24"/>
          <w:szCs w:val="24"/>
        </w:rPr>
        <w:t>nterações pessoais positivas.</w:t>
      </w:r>
    </w:p>
    <w:p w:rsidR="008F5481" w:rsidRDefault="00D71C06" w:rsidP="00D71C0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Para Lorda (2009) a eficácia psicológica, é associada a participação de programas de exercícios, ainda neste contexto a autora destaca os seguintes benefícios:</w:t>
      </w:r>
    </w:p>
    <w:p w:rsidR="00D71C06" w:rsidRDefault="00D71C06" w:rsidP="00D71C06">
      <w:pPr>
        <w:pStyle w:val="Pargrafoda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Sentimento de ganho e satisfação de vida;</w:t>
      </w:r>
    </w:p>
    <w:p w:rsidR="00D71C06" w:rsidRDefault="00D71C06" w:rsidP="00D71C06">
      <w:pPr>
        <w:pStyle w:val="Pargrafoda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Redução da tensão;</w:t>
      </w:r>
    </w:p>
    <w:p w:rsidR="00D71C06" w:rsidRDefault="00D71C06" w:rsidP="00D71C06">
      <w:pPr>
        <w:pStyle w:val="Pargrafoda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Melhora na autoimagem, autoestima, autoconceito e estados de ânimo positivo</w:t>
      </w:r>
      <w:r w:rsidR="004002CB">
        <w:rPr>
          <w:rFonts w:ascii="Times New Roman" w:hAnsi="Times New Roman" w:cs="Times New Roman"/>
          <w:sz w:val="24"/>
          <w:szCs w:val="24"/>
        </w:rPr>
        <w:t>.</w:t>
      </w:r>
    </w:p>
    <w:p w:rsidR="00D71C06" w:rsidRPr="00D71C06" w:rsidRDefault="00D71C06" w:rsidP="00B0459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autora anteriormente </w:t>
      </w:r>
      <w:r w:rsidR="00B0459C">
        <w:rPr>
          <w:rFonts w:ascii="Times New Roman" w:hAnsi="Times New Roman" w:cs="Times New Roman"/>
          <w:sz w:val="24"/>
          <w:szCs w:val="24"/>
        </w:rPr>
        <w:t xml:space="preserve">citada aponta que o exercício pode contribuir para uma maior liberdade de movimento, o qual pode aumentar a percepção de autossuficiência. No aspecto social permite maior sociabilização com as demais pessoas, promove o crescimento social, </w:t>
      </w:r>
      <w:r w:rsidR="002E470C">
        <w:rPr>
          <w:rFonts w:ascii="Times New Roman" w:hAnsi="Times New Roman" w:cs="Times New Roman"/>
          <w:sz w:val="24"/>
          <w:szCs w:val="24"/>
        </w:rPr>
        <w:t>expande</w:t>
      </w:r>
      <w:r w:rsidR="00B0459C">
        <w:rPr>
          <w:rFonts w:ascii="Times New Roman" w:hAnsi="Times New Roman" w:cs="Times New Roman"/>
          <w:sz w:val="24"/>
          <w:szCs w:val="24"/>
        </w:rPr>
        <w:t xml:space="preserve"> o círculo de relações sociais através de novas amizades </w:t>
      </w:r>
      <w:r w:rsidR="002E470C">
        <w:rPr>
          <w:rFonts w:ascii="Times New Roman" w:hAnsi="Times New Roman" w:cs="Times New Roman"/>
          <w:sz w:val="24"/>
          <w:szCs w:val="24"/>
        </w:rPr>
        <w:t xml:space="preserve">e possibilita o desenvolvimento do espírito comunitário, ajudando a aliviar sentimentos de solidão e ansiedade que podem ser produzidos pelas perdas e mudanças sociais na velhice. </w:t>
      </w:r>
    </w:p>
    <w:p w:rsidR="00D46968" w:rsidRDefault="00D46968" w:rsidP="00EC1FC4">
      <w:pPr>
        <w:spacing w:line="360" w:lineRule="auto"/>
        <w:ind w:left="360" w:firstLine="851"/>
        <w:jc w:val="both"/>
        <w:rPr>
          <w:rFonts w:ascii="Times New Roman" w:hAnsi="Times New Roman" w:cs="Times New Roman"/>
          <w:sz w:val="24"/>
          <w:szCs w:val="24"/>
        </w:rPr>
      </w:pPr>
      <w:r>
        <w:rPr>
          <w:rFonts w:ascii="Times New Roman" w:hAnsi="Times New Roman" w:cs="Times New Roman"/>
          <w:sz w:val="24"/>
          <w:szCs w:val="24"/>
        </w:rPr>
        <w:t>Segundo</w:t>
      </w:r>
      <w:r w:rsidR="000019A6">
        <w:rPr>
          <w:rFonts w:ascii="Times New Roman" w:hAnsi="Times New Roman" w:cs="Times New Roman"/>
          <w:sz w:val="24"/>
          <w:szCs w:val="24"/>
        </w:rPr>
        <w:t xml:space="preserve"> </w:t>
      </w:r>
      <w:r w:rsidR="008F7C69">
        <w:rPr>
          <w:rFonts w:ascii="Times New Roman" w:hAnsi="Times New Roman" w:cs="Times New Roman"/>
          <w:sz w:val="24"/>
          <w:szCs w:val="24"/>
        </w:rPr>
        <w:t>(CRUZ</w:t>
      </w:r>
      <w:r w:rsidR="00312280">
        <w:rPr>
          <w:rFonts w:ascii="Times New Roman" w:hAnsi="Times New Roman" w:cs="Times New Roman"/>
          <w:sz w:val="24"/>
          <w:szCs w:val="24"/>
        </w:rPr>
        <w:t>, 2013</w:t>
      </w:r>
      <w:r w:rsidR="008F7C69">
        <w:rPr>
          <w:rFonts w:ascii="Times New Roman" w:hAnsi="Times New Roman" w:cs="Times New Roman"/>
          <w:sz w:val="24"/>
          <w:szCs w:val="24"/>
        </w:rPr>
        <w:t>, p.11</w:t>
      </w:r>
      <w:r w:rsidR="00312280">
        <w:rPr>
          <w:rFonts w:ascii="Times New Roman" w:hAnsi="Times New Roman" w:cs="Times New Roman"/>
          <w:sz w:val="24"/>
          <w:szCs w:val="24"/>
        </w:rPr>
        <w:t>)</w:t>
      </w:r>
      <w:r>
        <w:rPr>
          <w:rFonts w:ascii="Times New Roman" w:hAnsi="Times New Roman" w:cs="Times New Roman"/>
          <w:sz w:val="24"/>
          <w:szCs w:val="24"/>
        </w:rPr>
        <w:t>, o</w:t>
      </w:r>
      <w:r w:rsidR="005E604C">
        <w:rPr>
          <w:rFonts w:ascii="Times New Roman" w:hAnsi="Times New Roman" w:cs="Times New Roman"/>
          <w:sz w:val="24"/>
          <w:szCs w:val="24"/>
        </w:rPr>
        <w:t>s benefícios da atividade física são igualmente evidentes para:</w:t>
      </w:r>
    </w:p>
    <w:p w:rsidR="00EA7464" w:rsidRDefault="00D46968" w:rsidP="001B6E3D">
      <w:pPr>
        <w:spacing w:line="240" w:lineRule="auto"/>
        <w:ind w:left="2268"/>
        <w:jc w:val="both"/>
        <w:rPr>
          <w:rFonts w:ascii="Times New Roman" w:hAnsi="Times New Roman" w:cs="Times New Roman"/>
          <w:sz w:val="20"/>
          <w:szCs w:val="20"/>
        </w:rPr>
      </w:pPr>
      <w:r w:rsidRPr="00D46968">
        <w:rPr>
          <w:rFonts w:ascii="Times New Roman" w:hAnsi="Times New Roman" w:cs="Times New Roman"/>
          <w:sz w:val="20"/>
          <w:szCs w:val="20"/>
        </w:rPr>
        <w:t>[...] o domínio das capacidades cognitivas e psicossociais. Reconhece-se sua forte relação com bem-estar psicológico, comumente indicado por sentimentos de satisfação, felicidade e envolvimento</w:t>
      </w:r>
      <w:r>
        <w:rPr>
          <w:rFonts w:ascii="Times New Roman" w:hAnsi="Times New Roman" w:cs="Times New Roman"/>
          <w:sz w:val="20"/>
          <w:szCs w:val="20"/>
        </w:rPr>
        <w:t xml:space="preserve">. Sabe-se também que pessoas que estão seguras de que dispõe das competências necessárias para um adequado funcionamento intelectual, físico, afetivo e social, ou seja, que se sentem eficazes, são beneficiadas no que tange à autonomia e aos motivos de realização. Pessoas mais eficazes e satisfeitas tendem a buscar mais controle, mais satisfação e mais envolvimento, parecendo, assim, diferentes do </w:t>
      </w:r>
      <w:r w:rsidR="004B0281">
        <w:rPr>
          <w:rFonts w:ascii="Times New Roman" w:hAnsi="Times New Roman" w:cs="Times New Roman"/>
          <w:sz w:val="20"/>
          <w:szCs w:val="20"/>
        </w:rPr>
        <w:t>estereótipo</w:t>
      </w:r>
      <w:r>
        <w:rPr>
          <w:rFonts w:ascii="Times New Roman" w:hAnsi="Times New Roman" w:cs="Times New Roman"/>
          <w:sz w:val="20"/>
          <w:szCs w:val="20"/>
        </w:rPr>
        <w:t xml:space="preserve"> de velhice doentia, apagada e infeliz. </w:t>
      </w:r>
    </w:p>
    <w:p w:rsidR="005141A8" w:rsidRDefault="005141A8" w:rsidP="00D46968">
      <w:pPr>
        <w:spacing w:line="240" w:lineRule="auto"/>
        <w:ind w:left="2268" w:firstLine="851"/>
        <w:jc w:val="both"/>
        <w:rPr>
          <w:rFonts w:ascii="Times New Roman" w:hAnsi="Times New Roman" w:cs="Times New Roman"/>
          <w:sz w:val="20"/>
          <w:szCs w:val="20"/>
        </w:rPr>
      </w:pPr>
    </w:p>
    <w:p w:rsidR="00DF0082" w:rsidRDefault="00DF0082" w:rsidP="00DF0082">
      <w:pPr>
        <w:spacing w:line="360" w:lineRule="auto"/>
        <w:ind w:left="360" w:firstLine="851"/>
        <w:jc w:val="both"/>
        <w:rPr>
          <w:rFonts w:ascii="Times New Roman" w:hAnsi="Times New Roman" w:cs="Times New Roman"/>
          <w:sz w:val="24"/>
          <w:szCs w:val="24"/>
        </w:rPr>
      </w:pPr>
      <w:r>
        <w:rPr>
          <w:rFonts w:ascii="Times New Roman" w:hAnsi="Times New Roman" w:cs="Times New Roman"/>
          <w:sz w:val="24"/>
          <w:szCs w:val="24"/>
        </w:rPr>
        <w:t>A qualidade de vida tende a ser afetada por diversos fatores psicossociais e por comportamentos de saúde, a medida em que se envelhece a atividade física se torna cada vez mais importante devido a relação positiva com saúde mental e física. A prática de exercícios em grupo leva a uma maior adesão, pois programas em grupo proporcionam satisfação, apoio social e um aumento do senso de compromisso. Fazer parte de um grupo de atividades físicas atende as necessidades de socialização, ao mesmo tempo promove benefícios psicológicos e fisiológicos (WEINBERG E GOULD, 2001).</w:t>
      </w:r>
    </w:p>
    <w:p w:rsidR="00ED5EC3" w:rsidRDefault="00ED5EC3" w:rsidP="00DF0082">
      <w:pPr>
        <w:spacing w:line="360" w:lineRule="auto"/>
        <w:ind w:left="360" w:firstLine="851"/>
        <w:jc w:val="both"/>
        <w:rPr>
          <w:rFonts w:ascii="Times New Roman" w:hAnsi="Times New Roman" w:cs="Times New Roman"/>
          <w:sz w:val="24"/>
          <w:szCs w:val="24"/>
        </w:rPr>
      </w:pPr>
    </w:p>
    <w:p w:rsidR="00B40F6E" w:rsidRDefault="001E45CF" w:rsidP="008D1269">
      <w:pPr>
        <w:pStyle w:val="Ttulo2"/>
      </w:pPr>
      <w:bookmarkStart w:id="10" w:name="_Toc487204468"/>
      <w:r>
        <w:t xml:space="preserve">5 - </w:t>
      </w:r>
      <w:r w:rsidR="00B40F6E" w:rsidRPr="00B40F6E">
        <w:t>Os fatores que motivam</w:t>
      </w:r>
      <w:r w:rsidR="001478CB">
        <w:t xml:space="preserve"> a terceira idade</w:t>
      </w:r>
      <w:r w:rsidR="002B2F67">
        <w:t xml:space="preserve"> </w:t>
      </w:r>
      <w:r>
        <w:t>à</w:t>
      </w:r>
      <w:r w:rsidR="00B40F6E" w:rsidRPr="00B40F6E">
        <w:t xml:space="preserve"> prática de hidroginástica</w:t>
      </w:r>
      <w:bookmarkEnd w:id="10"/>
    </w:p>
    <w:p w:rsidR="008A441F" w:rsidRPr="008A441F" w:rsidRDefault="008A441F" w:rsidP="008A441F"/>
    <w:p w:rsidR="00312280" w:rsidRDefault="00312280" w:rsidP="00312280">
      <w:pPr>
        <w:spacing w:line="360" w:lineRule="auto"/>
        <w:ind w:left="360" w:firstLine="851"/>
        <w:jc w:val="both"/>
        <w:rPr>
          <w:rFonts w:ascii="Times New Roman" w:hAnsi="Times New Roman" w:cs="Times New Roman"/>
          <w:sz w:val="24"/>
          <w:szCs w:val="24"/>
        </w:rPr>
      </w:pPr>
      <w:r>
        <w:rPr>
          <w:rFonts w:ascii="Times New Roman" w:hAnsi="Times New Roman" w:cs="Times New Roman"/>
          <w:sz w:val="24"/>
          <w:szCs w:val="24"/>
        </w:rPr>
        <w:t xml:space="preserve">No meio esportivo, os fatores motivacionais são considerados um dos principais elementos que impulsionam o sujeito à ação. São diversos os aspectos que diferenciam os indivíduos no que tange os interesses e motivos pela prática. Os motivos podem ser internos </w:t>
      </w:r>
      <w:r>
        <w:rPr>
          <w:rFonts w:ascii="Times New Roman" w:hAnsi="Times New Roman" w:cs="Times New Roman"/>
          <w:sz w:val="24"/>
          <w:szCs w:val="24"/>
        </w:rPr>
        <w:lastRenderedPageBreak/>
        <w:t>e externos. Os motivos são necessidades, interesses, carências e desejos que impulsionam as pessoas em certas direções e motivação que envolve um comportamento direcionado para o objetivo (</w:t>
      </w:r>
      <w:r w:rsidR="001E73DA">
        <w:rPr>
          <w:rFonts w:ascii="Times New Roman" w:hAnsi="Times New Roman" w:cs="Times New Roman"/>
          <w:sz w:val="24"/>
          <w:szCs w:val="24"/>
        </w:rPr>
        <w:t xml:space="preserve">SIQUEIRA E </w:t>
      </w:r>
      <w:r>
        <w:rPr>
          <w:rFonts w:ascii="Times New Roman" w:hAnsi="Times New Roman" w:cs="Times New Roman"/>
          <w:sz w:val="24"/>
          <w:szCs w:val="24"/>
        </w:rPr>
        <w:t>TICIANELLI, 2013).</w:t>
      </w:r>
    </w:p>
    <w:p w:rsidR="000C0770" w:rsidRDefault="000C0770" w:rsidP="00312280">
      <w:pPr>
        <w:spacing w:line="360" w:lineRule="auto"/>
        <w:ind w:left="360" w:firstLine="851"/>
        <w:jc w:val="both"/>
        <w:rPr>
          <w:rFonts w:ascii="Times New Roman" w:hAnsi="Times New Roman" w:cs="Times New Roman"/>
          <w:sz w:val="24"/>
          <w:szCs w:val="24"/>
        </w:rPr>
      </w:pPr>
      <w:r>
        <w:rPr>
          <w:rFonts w:ascii="Times New Roman" w:hAnsi="Times New Roman" w:cs="Times New Roman"/>
          <w:sz w:val="24"/>
          <w:szCs w:val="24"/>
        </w:rPr>
        <w:t>Pesquisas feitas por Almeida (2000) apontam que os motivos que levaram os idosos a praticar a hidroginástica foram:</w:t>
      </w:r>
    </w:p>
    <w:p w:rsidR="000C0770" w:rsidRDefault="00631DE5" w:rsidP="00631DE5">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Não gosta de ginástica de solo;</w:t>
      </w:r>
    </w:p>
    <w:p w:rsidR="00631DE5" w:rsidRDefault="00631DE5" w:rsidP="00631DE5">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Indicação médica;</w:t>
      </w:r>
    </w:p>
    <w:p w:rsidR="00631DE5" w:rsidRDefault="00631DE5" w:rsidP="00631DE5">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Ficar com o corpinho bonito;</w:t>
      </w:r>
    </w:p>
    <w:p w:rsidR="00631DE5" w:rsidRDefault="00631DE5" w:rsidP="00631DE5">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Encontrar pessoas e fazer amigos;</w:t>
      </w:r>
    </w:p>
    <w:p w:rsidR="00631DE5" w:rsidRDefault="00631DE5" w:rsidP="00631DE5">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Ter afinidade;</w:t>
      </w:r>
    </w:p>
    <w:p w:rsidR="00631DE5" w:rsidRDefault="00631DE5" w:rsidP="00631DE5">
      <w:pPr>
        <w:pStyle w:val="PargrafodaLista"/>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Distração e ocupação de tempo</w:t>
      </w:r>
      <w:r w:rsidR="004002CB">
        <w:rPr>
          <w:rFonts w:ascii="Times New Roman" w:hAnsi="Times New Roman" w:cs="Times New Roman"/>
          <w:sz w:val="24"/>
          <w:szCs w:val="24"/>
        </w:rPr>
        <w:t>.</w:t>
      </w:r>
    </w:p>
    <w:p w:rsidR="00631DE5" w:rsidRDefault="00631DE5" w:rsidP="00631DE5">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Logo estudos realizados por Romano et. al. (2012)</w:t>
      </w:r>
      <w:r w:rsidR="001B6E3D">
        <w:rPr>
          <w:rFonts w:ascii="Times New Roman" w:hAnsi="Times New Roman" w:cs="Times New Roman"/>
          <w:sz w:val="24"/>
          <w:szCs w:val="24"/>
        </w:rPr>
        <w:t>,</w:t>
      </w:r>
      <w:r>
        <w:rPr>
          <w:rFonts w:ascii="Times New Roman" w:hAnsi="Times New Roman" w:cs="Times New Roman"/>
          <w:sz w:val="24"/>
          <w:szCs w:val="24"/>
        </w:rPr>
        <w:t xml:space="preserve"> demonstraram que os motivos que levaram os idosos a optarem pela hidroginástica são: </w:t>
      </w:r>
    </w:p>
    <w:p w:rsidR="00631DE5" w:rsidRDefault="00631DE5" w:rsidP="00631DE5">
      <w:pPr>
        <w:pStyle w:val="Pargrafoda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Acreditar que na água as dores diminuem;</w:t>
      </w:r>
    </w:p>
    <w:p w:rsidR="00631DE5" w:rsidRDefault="00631DE5" w:rsidP="00631DE5">
      <w:pPr>
        <w:pStyle w:val="Pargrafoda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Indicação médica;</w:t>
      </w:r>
    </w:p>
    <w:p w:rsidR="00631DE5" w:rsidRDefault="00631DE5" w:rsidP="00631DE5">
      <w:pPr>
        <w:pStyle w:val="Pargrafoda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Acreditar que na água os movimentos ficam mais fáceis;</w:t>
      </w:r>
    </w:p>
    <w:p w:rsidR="00631DE5" w:rsidRDefault="004002CB" w:rsidP="00631DE5">
      <w:pPr>
        <w:pStyle w:val="PargrafodaList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Gosto pela modalidade. </w:t>
      </w:r>
    </w:p>
    <w:p w:rsidR="006E6D17" w:rsidRPr="003A78AF" w:rsidRDefault="006E6D17" w:rsidP="006E6D17">
      <w:pPr>
        <w:spacing w:line="360" w:lineRule="auto"/>
        <w:ind w:firstLine="851"/>
        <w:jc w:val="both"/>
        <w:rPr>
          <w:rFonts w:ascii="Times New Roman" w:hAnsi="Times New Roman" w:cs="Times New Roman"/>
          <w:sz w:val="24"/>
          <w:szCs w:val="24"/>
        </w:rPr>
      </w:pPr>
      <w:r w:rsidRPr="003A78AF">
        <w:rPr>
          <w:rFonts w:ascii="Times New Roman" w:hAnsi="Times New Roman" w:cs="Times New Roman"/>
          <w:sz w:val="24"/>
          <w:szCs w:val="24"/>
        </w:rPr>
        <w:t>De acordo com os estudos de Oliveira et. al.  (2011), os motivos que induziram os idosos a prática da hidroginástica foram:</w:t>
      </w:r>
    </w:p>
    <w:p w:rsidR="006E6D17" w:rsidRPr="003A78AF" w:rsidRDefault="006E6D17" w:rsidP="006E6D17">
      <w:pPr>
        <w:pStyle w:val="PargrafodaLista"/>
        <w:numPr>
          <w:ilvl w:val="0"/>
          <w:numId w:val="12"/>
        </w:numPr>
        <w:spacing w:line="360" w:lineRule="auto"/>
        <w:jc w:val="both"/>
        <w:rPr>
          <w:rFonts w:ascii="Times New Roman" w:hAnsi="Times New Roman" w:cs="Times New Roman"/>
          <w:sz w:val="24"/>
          <w:szCs w:val="24"/>
        </w:rPr>
      </w:pPr>
      <w:r w:rsidRPr="003A78AF">
        <w:rPr>
          <w:rFonts w:ascii="Times New Roman" w:hAnsi="Times New Roman" w:cs="Times New Roman"/>
          <w:sz w:val="24"/>
          <w:szCs w:val="24"/>
        </w:rPr>
        <w:t>Dor</w:t>
      </w:r>
      <w:r w:rsidR="00F078D7" w:rsidRPr="003A78AF">
        <w:rPr>
          <w:rFonts w:ascii="Times New Roman" w:hAnsi="Times New Roman" w:cs="Times New Roman"/>
          <w:sz w:val="24"/>
          <w:szCs w:val="24"/>
        </w:rPr>
        <w:t>es;</w:t>
      </w:r>
    </w:p>
    <w:p w:rsidR="00F078D7" w:rsidRPr="003A78AF" w:rsidRDefault="00F078D7" w:rsidP="006E6D17">
      <w:pPr>
        <w:pStyle w:val="PargrafodaLista"/>
        <w:numPr>
          <w:ilvl w:val="0"/>
          <w:numId w:val="12"/>
        </w:numPr>
        <w:spacing w:line="360" w:lineRule="auto"/>
        <w:jc w:val="both"/>
        <w:rPr>
          <w:rFonts w:ascii="Times New Roman" w:hAnsi="Times New Roman" w:cs="Times New Roman"/>
          <w:sz w:val="24"/>
          <w:szCs w:val="24"/>
        </w:rPr>
      </w:pPr>
      <w:r w:rsidRPr="003A78AF">
        <w:rPr>
          <w:rFonts w:ascii="Times New Roman" w:hAnsi="Times New Roman" w:cs="Times New Roman"/>
          <w:sz w:val="24"/>
          <w:szCs w:val="24"/>
        </w:rPr>
        <w:t>Fácil execução;</w:t>
      </w:r>
    </w:p>
    <w:p w:rsidR="00F078D7" w:rsidRPr="003A78AF" w:rsidRDefault="00F078D7" w:rsidP="006E6D17">
      <w:pPr>
        <w:pStyle w:val="PargrafodaLista"/>
        <w:numPr>
          <w:ilvl w:val="0"/>
          <w:numId w:val="12"/>
        </w:numPr>
        <w:spacing w:line="360" w:lineRule="auto"/>
        <w:jc w:val="both"/>
        <w:rPr>
          <w:rFonts w:ascii="Times New Roman" w:hAnsi="Times New Roman" w:cs="Times New Roman"/>
          <w:sz w:val="24"/>
          <w:szCs w:val="24"/>
        </w:rPr>
      </w:pPr>
      <w:r w:rsidRPr="003A78AF">
        <w:rPr>
          <w:rFonts w:ascii="Times New Roman" w:hAnsi="Times New Roman" w:cs="Times New Roman"/>
          <w:sz w:val="24"/>
          <w:szCs w:val="24"/>
        </w:rPr>
        <w:t>Por gostar da hidroginástica;</w:t>
      </w:r>
    </w:p>
    <w:p w:rsidR="00F078D7" w:rsidRPr="003A78AF" w:rsidRDefault="00F078D7" w:rsidP="006E6D17">
      <w:pPr>
        <w:pStyle w:val="PargrafodaLista"/>
        <w:numPr>
          <w:ilvl w:val="0"/>
          <w:numId w:val="12"/>
        </w:numPr>
        <w:spacing w:line="360" w:lineRule="auto"/>
        <w:jc w:val="both"/>
        <w:rPr>
          <w:rFonts w:ascii="Times New Roman" w:hAnsi="Times New Roman" w:cs="Times New Roman"/>
          <w:sz w:val="24"/>
          <w:szCs w:val="24"/>
        </w:rPr>
      </w:pPr>
      <w:r w:rsidRPr="003A78AF">
        <w:rPr>
          <w:rFonts w:ascii="Times New Roman" w:hAnsi="Times New Roman" w:cs="Times New Roman"/>
          <w:sz w:val="24"/>
          <w:szCs w:val="24"/>
        </w:rPr>
        <w:t>Recomendação médica.</w:t>
      </w:r>
    </w:p>
    <w:p w:rsidR="00F078D7" w:rsidRDefault="00F078D7" w:rsidP="003A78AF">
      <w:pPr>
        <w:spacing w:line="360" w:lineRule="auto"/>
        <w:ind w:firstLine="851"/>
        <w:jc w:val="both"/>
        <w:rPr>
          <w:rFonts w:ascii="Times New Roman" w:hAnsi="Times New Roman" w:cs="Times New Roman"/>
          <w:sz w:val="24"/>
          <w:szCs w:val="24"/>
        </w:rPr>
      </w:pPr>
      <w:r w:rsidRPr="003A78AF">
        <w:rPr>
          <w:rFonts w:ascii="Times New Roman" w:hAnsi="Times New Roman" w:cs="Times New Roman"/>
          <w:sz w:val="24"/>
          <w:szCs w:val="24"/>
        </w:rPr>
        <w:t>Através de estudos realizados por Cerri</w:t>
      </w:r>
      <w:r w:rsidR="003A78AF" w:rsidRPr="003A78AF">
        <w:rPr>
          <w:rFonts w:ascii="Times New Roman" w:hAnsi="Times New Roman" w:cs="Times New Roman"/>
          <w:sz w:val="24"/>
          <w:szCs w:val="24"/>
        </w:rPr>
        <w:t xml:space="preserve"> e Sim</w:t>
      </w:r>
      <w:r w:rsidR="003A78AF">
        <w:rPr>
          <w:rFonts w:ascii="Times New Roman" w:hAnsi="Times New Roman" w:cs="Times New Roman"/>
          <w:sz w:val="24"/>
          <w:szCs w:val="24"/>
        </w:rPr>
        <w:t>ões (200</w:t>
      </w:r>
      <w:r w:rsidR="003A78AF" w:rsidRPr="003A78AF">
        <w:rPr>
          <w:rFonts w:ascii="Times New Roman" w:hAnsi="Times New Roman" w:cs="Times New Roman"/>
          <w:sz w:val="24"/>
          <w:szCs w:val="24"/>
        </w:rPr>
        <w:t>7),</w:t>
      </w:r>
      <w:r w:rsidR="003A78AF">
        <w:rPr>
          <w:rFonts w:ascii="Times New Roman" w:hAnsi="Times New Roman" w:cs="Times New Roman"/>
          <w:sz w:val="24"/>
          <w:szCs w:val="24"/>
        </w:rPr>
        <w:t xml:space="preserve"> os resultados obtidos relacionados aos motivos que levaram os idosos a prática da hidroginástica fundamentam em:</w:t>
      </w:r>
    </w:p>
    <w:p w:rsidR="003A78AF" w:rsidRDefault="003A78AF" w:rsidP="003A78AF">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Manter-se saudável;</w:t>
      </w:r>
    </w:p>
    <w:p w:rsidR="003A78AF" w:rsidRDefault="003A78AF" w:rsidP="003A78AF">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Ordens médicas;</w:t>
      </w:r>
    </w:p>
    <w:p w:rsidR="003A78AF" w:rsidRDefault="003A78AF" w:rsidP="003A78AF">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Indicação de amigos;</w:t>
      </w:r>
    </w:p>
    <w:p w:rsidR="003A78AF" w:rsidRPr="003A78AF" w:rsidRDefault="003A78AF" w:rsidP="003A78AF">
      <w:pPr>
        <w:pStyle w:val="PargrafodaList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Problema de saúde.</w:t>
      </w:r>
    </w:p>
    <w:p w:rsidR="003A78AF" w:rsidRDefault="003A78AF" w:rsidP="00F078D7">
      <w:pPr>
        <w:spacing w:line="360" w:lineRule="auto"/>
        <w:jc w:val="both"/>
        <w:rPr>
          <w:rFonts w:ascii="Times New Roman" w:hAnsi="Times New Roman" w:cs="Times New Roman"/>
          <w:sz w:val="24"/>
          <w:szCs w:val="24"/>
        </w:rPr>
      </w:pPr>
    </w:p>
    <w:p w:rsidR="001E45CF" w:rsidRDefault="00ED5EC3" w:rsidP="00ED5EC3">
      <w:pPr>
        <w:spacing w:line="360" w:lineRule="auto"/>
        <w:ind w:left="360" w:firstLine="851"/>
        <w:jc w:val="both"/>
        <w:rPr>
          <w:rFonts w:ascii="Times New Roman" w:hAnsi="Times New Roman" w:cs="Times New Roman"/>
          <w:sz w:val="24"/>
          <w:szCs w:val="24"/>
        </w:rPr>
        <w:sectPr w:rsidR="001E45CF" w:rsidSect="00FA1550">
          <w:pgSz w:w="11906" w:h="16838"/>
          <w:pgMar w:top="1701" w:right="1134" w:bottom="1134" w:left="1701" w:header="709" w:footer="709" w:gutter="0"/>
          <w:cols w:space="708"/>
          <w:docGrid w:linePitch="360"/>
        </w:sectPr>
      </w:pPr>
      <w:r>
        <w:rPr>
          <w:rFonts w:ascii="Times New Roman" w:hAnsi="Times New Roman" w:cs="Times New Roman"/>
          <w:sz w:val="24"/>
          <w:szCs w:val="24"/>
        </w:rPr>
        <w:lastRenderedPageBreak/>
        <w:t xml:space="preserve">Segundo Cruz, (2013), os motivos podem ser relacionados como predisposições para certos tipos de comportamento que o indivíduo desenvolve a partir do relativo êxito de várias tentativas para satisfazer as suas necessidades. O indivíduo pode ser estimulado a satisfazer suas necessidades por meio da participação em atividades que o levam à realização de objetivos desejados.  É importante compreender as necessidades ou motivos do comportamento para se entender o processo de aprendizagem do ser humano. Os motivos destacados pelo indivíduo ocultam capacidades, interesses, e traços característicos da personalidade. Os motivos dos indivíduos tendem a ser semelhantes, pois as características e habilidades do grupo se assemelham. De acordo com a autora esses motivos seriam determinantes no comportamento dos indivíduos. </w:t>
      </w:r>
    </w:p>
    <w:p w:rsidR="00E77D4A" w:rsidRDefault="001E45CF" w:rsidP="00E77D4A">
      <w:pPr>
        <w:pStyle w:val="Ttulo1"/>
      </w:pPr>
      <w:bookmarkStart w:id="11" w:name="_Toc487204469"/>
      <w:r>
        <w:lastRenderedPageBreak/>
        <w:t xml:space="preserve">6 - </w:t>
      </w:r>
      <w:r w:rsidR="009C3BF5" w:rsidRPr="009C3BF5">
        <w:t>METODOLOGIA</w:t>
      </w:r>
      <w:bookmarkEnd w:id="11"/>
    </w:p>
    <w:p w:rsidR="00F22FCE" w:rsidRPr="00F22FCE" w:rsidRDefault="00F22FCE" w:rsidP="00F22FCE"/>
    <w:p w:rsidR="001B6F9B" w:rsidRPr="002C3205" w:rsidRDefault="00802F5F" w:rsidP="005C3963">
      <w:pPr>
        <w:spacing w:line="360" w:lineRule="auto"/>
        <w:ind w:firstLine="851"/>
        <w:jc w:val="both"/>
        <w:rPr>
          <w:rFonts w:ascii="Times New Roman" w:hAnsi="Times New Roman" w:cs="Times New Roman"/>
          <w:sz w:val="24"/>
          <w:szCs w:val="24"/>
        </w:rPr>
      </w:pPr>
      <w:r w:rsidRPr="00802F5F">
        <w:rPr>
          <w:rFonts w:ascii="Times New Roman" w:hAnsi="Times New Roman" w:cs="Times New Roman"/>
          <w:sz w:val="24"/>
          <w:szCs w:val="24"/>
        </w:rPr>
        <w:t xml:space="preserve">Para </w:t>
      </w:r>
      <w:r w:rsidR="002C3205">
        <w:rPr>
          <w:rFonts w:ascii="Times New Roman" w:hAnsi="Times New Roman" w:cs="Times New Roman"/>
          <w:sz w:val="24"/>
          <w:szCs w:val="24"/>
        </w:rPr>
        <w:t>a realização</w:t>
      </w:r>
      <w:r>
        <w:rPr>
          <w:rFonts w:ascii="Times New Roman" w:hAnsi="Times New Roman" w:cs="Times New Roman"/>
          <w:sz w:val="24"/>
          <w:szCs w:val="24"/>
        </w:rPr>
        <w:t xml:space="preserve"> da presente pesquisa, foi elaborado incialmente </w:t>
      </w:r>
      <w:r w:rsidR="00E77D4A">
        <w:rPr>
          <w:rFonts w:ascii="Times New Roman" w:hAnsi="Times New Roman" w:cs="Times New Roman"/>
          <w:sz w:val="24"/>
          <w:szCs w:val="24"/>
        </w:rPr>
        <w:t xml:space="preserve">um cronograma de visitas a uma biblioteca de uma Instituição Particular de Ensino Superior da cidade de Itumbiara-GO, com </w:t>
      </w:r>
      <w:r w:rsidR="005C3963">
        <w:rPr>
          <w:rFonts w:ascii="Times New Roman" w:hAnsi="Times New Roman" w:cs="Times New Roman"/>
          <w:sz w:val="24"/>
          <w:szCs w:val="24"/>
        </w:rPr>
        <w:t>o objetivo de recolher fontes seguras para discorrer sobre o tem</w:t>
      </w:r>
      <w:r w:rsidR="002C3205">
        <w:rPr>
          <w:rFonts w:ascii="Times New Roman" w:hAnsi="Times New Roman" w:cs="Times New Roman"/>
          <w:sz w:val="24"/>
          <w:szCs w:val="24"/>
        </w:rPr>
        <w:t>a</w:t>
      </w:r>
      <w:r w:rsidR="005C3963">
        <w:rPr>
          <w:rFonts w:ascii="Times New Roman" w:hAnsi="Times New Roman" w:cs="Times New Roman"/>
          <w:sz w:val="24"/>
          <w:szCs w:val="24"/>
        </w:rPr>
        <w:t xml:space="preserve"> em questão. A presente pesquisa tem caráter exploratório </w:t>
      </w:r>
      <w:r w:rsidR="005C3963" w:rsidRPr="002C3205">
        <w:rPr>
          <w:rFonts w:ascii="Times New Roman" w:hAnsi="Times New Roman" w:cs="Times New Roman"/>
          <w:sz w:val="24"/>
          <w:szCs w:val="24"/>
        </w:rPr>
        <w:t>e documental</w:t>
      </w:r>
      <w:r w:rsidR="005C3963">
        <w:rPr>
          <w:rFonts w:ascii="Times New Roman" w:hAnsi="Times New Roman" w:cs="Times New Roman"/>
          <w:sz w:val="24"/>
          <w:szCs w:val="24"/>
        </w:rPr>
        <w:t>, de acordo com Gil (2008), a base da pesquisa exploratória é “desenvolvida a partir de material já elaborado, constituído principalmente de livros e artigos científicos</w:t>
      </w:r>
      <w:r w:rsidR="00F22FCE">
        <w:rPr>
          <w:rFonts w:ascii="Times New Roman" w:hAnsi="Times New Roman" w:cs="Times New Roman"/>
          <w:sz w:val="24"/>
          <w:szCs w:val="24"/>
        </w:rPr>
        <w:t xml:space="preserve">” </w:t>
      </w:r>
      <w:r w:rsidR="00AC5247" w:rsidRPr="002C3205">
        <w:rPr>
          <w:rFonts w:ascii="Times New Roman" w:hAnsi="Times New Roman" w:cs="Times New Roman"/>
          <w:sz w:val="24"/>
          <w:szCs w:val="24"/>
        </w:rPr>
        <w:t xml:space="preserve">já a pesquisa documental </w:t>
      </w:r>
      <w:r w:rsidR="00F22FCE" w:rsidRPr="002C3205">
        <w:rPr>
          <w:rFonts w:ascii="Times New Roman" w:hAnsi="Times New Roman" w:cs="Times New Roman"/>
          <w:sz w:val="24"/>
          <w:szCs w:val="24"/>
        </w:rPr>
        <w:t xml:space="preserve">de acordo com Calado e Ferreira (2004), </w:t>
      </w:r>
      <w:r w:rsidR="00AC5247" w:rsidRPr="002C3205">
        <w:rPr>
          <w:rFonts w:ascii="Times New Roman" w:hAnsi="Times New Roman" w:cs="Times New Roman"/>
          <w:sz w:val="24"/>
          <w:szCs w:val="24"/>
        </w:rPr>
        <w:t xml:space="preserve">trata-se de </w:t>
      </w:r>
      <w:r w:rsidR="00FD5AB2" w:rsidRPr="002C3205">
        <w:rPr>
          <w:rFonts w:ascii="Times New Roman" w:hAnsi="Times New Roman" w:cs="Times New Roman"/>
          <w:sz w:val="24"/>
          <w:szCs w:val="24"/>
        </w:rPr>
        <w:t xml:space="preserve">uma investigação de um determinado </w:t>
      </w:r>
      <w:r w:rsidR="008D1306" w:rsidRPr="002C3205">
        <w:rPr>
          <w:rFonts w:ascii="Times New Roman" w:hAnsi="Times New Roman" w:cs="Times New Roman"/>
          <w:sz w:val="24"/>
          <w:szCs w:val="24"/>
        </w:rPr>
        <w:t>problema de</w:t>
      </w:r>
      <w:r w:rsidR="00FD5AB2" w:rsidRPr="002C3205">
        <w:rPr>
          <w:rFonts w:ascii="Times New Roman" w:hAnsi="Times New Roman" w:cs="Times New Roman"/>
          <w:sz w:val="24"/>
          <w:szCs w:val="24"/>
        </w:rPr>
        <w:t xml:space="preserve"> forma indireta, através de estudos de documentos que são produzidos pelo homem e por isso revela </w:t>
      </w:r>
      <w:r w:rsidR="008D1306" w:rsidRPr="002C3205">
        <w:rPr>
          <w:rFonts w:ascii="Times New Roman" w:hAnsi="Times New Roman" w:cs="Times New Roman"/>
          <w:sz w:val="24"/>
          <w:szCs w:val="24"/>
        </w:rPr>
        <w:t>sua maneira</w:t>
      </w:r>
      <w:r w:rsidR="00FD5AB2" w:rsidRPr="002C3205">
        <w:rPr>
          <w:rFonts w:ascii="Times New Roman" w:hAnsi="Times New Roman" w:cs="Times New Roman"/>
          <w:sz w:val="24"/>
          <w:szCs w:val="24"/>
        </w:rPr>
        <w:t xml:space="preserve"> de ser, viver e entender </w:t>
      </w:r>
      <w:r w:rsidR="008D1306" w:rsidRPr="002C3205">
        <w:rPr>
          <w:rFonts w:ascii="Times New Roman" w:hAnsi="Times New Roman" w:cs="Times New Roman"/>
          <w:sz w:val="24"/>
          <w:szCs w:val="24"/>
        </w:rPr>
        <w:t>um fato social</w:t>
      </w:r>
      <w:r w:rsidR="005F2698" w:rsidRPr="002C3205">
        <w:rPr>
          <w:rFonts w:ascii="Times New Roman" w:hAnsi="Times New Roman" w:cs="Times New Roman"/>
          <w:sz w:val="24"/>
          <w:szCs w:val="24"/>
        </w:rPr>
        <w:t xml:space="preserve">. </w:t>
      </w:r>
    </w:p>
    <w:p w:rsidR="000C452D" w:rsidRDefault="000C452D" w:rsidP="000C452D">
      <w:pPr>
        <w:spacing w:line="360" w:lineRule="auto"/>
        <w:jc w:val="both"/>
        <w:rPr>
          <w:rFonts w:ascii="Times New Roman" w:hAnsi="Times New Roman" w:cs="Times New Roman"/>
          <w:sz w:val="24"/>
          <w:szCs w:val="24"/>
        </w:rPr>
      </w:pPr>
      <w:r w:rsidRPr="000C452D">
        <w:rPr>
          <w:rFonts w:ascii="Times New Roman" w:hAnsi="Times New Roman" w:cs="Times New Roman"/>
          <w:sz w:val="24"/>
          <w:szCs w:val="24"/>
        </w:rPr>
        <w:t>a.</w:t>
      </w:r>
      <w:r w:rsidR="00E75BB5">
        <w:rPr>
          <w:rFonts w:ascii="Times New Roman" w:hAnsi="Times New Roman" w:cs="Times New Roman"/>
          <w:sz w:val="24"/>
          <w:szCs w:val="24"/>
        </w:rPr>
        <w:t xml:space="preserve"> </w:t>
      </w:r>
      <w:r w:rsidRPr="000C452D">
        <w:rPr>
          <w:rFonts w:ascii="Times New Roman" w:hAnsi="Times New Roman" w:cs="Times New Roman"/>
          <w:sz w:val="24"/>
          <w:szCs w:val="24"/>
        </w:rPr>
        <w:t>Foram utilizados 1</w:t>
      </w:r>
      <w:r w:rsidR="00937165">
        <w:rPr>
          <w:rFonts w:ascii="Times New Roman" w:hAnsi="Times New Roman" w:cs="Times New Roman"/>
          <w:sz w:val="24"/>
          <w:szCs w:val="24"/>
        </w:rPr>
        <w:t>3</w:t>
      </w:r>
      <w:r w:rsidRPr="000C452D">
        <w:rPr>
          <w:rFonts w:ascii="Times New Roman" w:hAnsi="Times New Roman" w:cs="Times New Roman"/>
          <w:sz w:val="24"/>
          <w:szCs w:val="24"/>
        </w:rPr>
        <w:t xml:space="preserve"> livros. </w:t>
      </w:r>
    </w:p>
    <w:p w:rsidR="000C452D" w:rsidRDefault="00933B20" w:rsidP="000C452D">
      <w:pPr>
        <w:spacing w:line="360" w:lineRule="auto"/>
        <w:jc w:val="both"/>
        <w:rPr>
          <w:rFonts w:ascii="Times New Roman" w:hAnsi="Times New Roman" w:cs="Times New Roman"/>
          <w:sz w:val="24"/>
          <w:szCs w:val="24"/>
        </w:rPr>
      </w:pPr>
      <w:r>
        <w:rPr>
          <w:rFonts w:ascii="Times New Roman" w:hAnsi="Times New Roman" w:cs="Times New Roman"/>
          <w:sz w:val="24"/>
          <w:szCs w:val="24"/>
        </w:rPr>
        <w:t>b. 2</w:t>
      </w:r>
      <w:r w:rsidR="00094534">
        <w:rPr>
          <w:rFonts w:ascii="Times New Roman" w:hAnsi="Times New Roman" w:cs="Times New Roman"/>
          <w:sz w:val="24"/>
          <w:szCs w:val="24"/>
        </w:rPr>
        <w:t>6</w:t>
      </w:r>
      <w:r w:rsidR="000C452D">
        <w:rPr>
          <w:rFonts w:ascii="Times New Roman" w:hAnsi="Times New Roman" w:cs="Times New Roman"/>
          <w:sz w:val="24"/>
          <w:szCs w:val="24"/>
        </w:rPr>
        <w:t xml:space="preserve"> artigos científicos com a temática em questão</w:t>
      </w:r>
      <w:r w:rsidR="00F977B2">
        <w:rPr>
          <w:rFonts w:ascii="Times New Roman" w:hAnsi="Times New Roman" w:cs="Times New Roman"/>
          <w:sz w:val="24"/>
          <w:szCs w:val="24"/>
        </w:rPr>
        <w:t xml:space="preserve"> acessados nas bases de dados da Unicamp, UEPA, UFRGS, Efdeportes e periódicos.</w:t>
      </w:r>
    </w:p>
    <w:p w:rsidR="00F977B2" w:rsidRPr="002C3205" w:rsidRDefault="00F977B2" w:rsidP="000C452D">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c. As palavras chaves utilizadas para encontrar os artigos foram: </w:t>
      </w:r>
      <w:r w:rsidR="003B3A97" w:rsidRPr="007F2E84">
        <w:rPr>
          <w:rFonts w:ascii="Times New Roman" w:hAnsi="Times New Roman" w:cs="Times New Roman"/>
          <w:sz w:val="24"/>
          <w:szCs w:val="24"/>
        </w:rPr>
        <w:t>Hidroginástica, Terceira idade, Atividade físic</w:t>
      </w:r>
      <w:r w:rsidR="00B556D5">
        <w:rPr>
          <w:rFonts w:ascii="Times New Roman" w:hAnsi="Times New Roman" w:cs="Times New Roman"/>
          <w:sz w:val="24"/>
          <w:szCs w:val="24"/>
        </w:rPr>
        <w:t>a.</w:t>
      </w:r>
    </w:p>
    <w:p w:rsidR="00327630" w:rsidRDefault="00697136" w:rsidP="005C396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 população da pesquisa documental foi formada por praticantes de hidroginástica de um clube da cidade de Itumbiara-GO. Foram di</w:t>
      </w:r>
      <w:r w:rsidR="00933B20">
        <w:rPr>
          <w:rFonts w:ascii="Times New Roman" w:hAnsi="Times New Roman" w:cs="Times New Roman"/>
          <w:sz w:val="24"/>
          <w:szCs w:val="24"/>
        </w:rPr>
        <w:t>stribuídos 100 questionários e 1</w:t>
      </w:r>
      <w:r>
        <w:rPr>
          <w:rFonts w:ascii="Times New Roman" w:hAnsi="Times New Roman" w:cs="Times New Roman"/>
          <w:sz w:val="24"/>
          <w:szCs w:val="24"/>
        </w:rPr>
        <w:t>6 foram devolvidos, caracterizando a amostra da pesquisa</w:t>
      </w:r>
      <w:r w:rsidR="003B3A97">
        <w:rPr>
          <w:rFonts w:ascii="Times New Roman" w:hAnsi="Times New Roman" w:cs="Times New Roman"/>
          <w:sz w:val="24"/>
          <w:szCs w:val="24"/>
        </w:rPr>
        <w:t>, totalizando 12 mulheres e 4 homens, com idades entre 60 e 78 anos</w:t>
      </w:r>
      <w:r>
        <w:rPr>
          <w:rFonts w:ascii="Times New Roman" w:hAnsi="Times New Roman" w:cs="Times New Roman"/>
          <w:sz w:val="24"/>
          <w:szCs w:val="24"/>
        </w:rPr>
        <w:t xml:space="preserve">. O instrumento da pesquisa foi um questionário (anexo 01), contendo 6 questões. O questionário foi entregue pessoalmente aos responsáveis de um clube da cidade, </w:t>
      </w:r>
      <w:r w:rsidR="000C452D">
        <w:rPr>
          <w:rFonts w:ascii="Times New Roman" w:hAnsi="Times New Roman" w:cs="Times New Roman"/>
          <w:sz w:val="24"/>
          <w:szCs w:val="24"/>
        </w:rPr>
        <w:t xml:space="preserve">foi pedido que os mesmos entregassem a seus alunos, solicitando a colaboração, após uma semana os questionários foram recolhidos. Após a coleta dos dados, foi feita a tabulação com alguns gráficos, com objetivo de melhor visualização do perfil dos praticantes de hidroginástica </w:t>
      </w:r>
      <w:r w:rsidR="00933B20">
        <w:rPr>
          <w:rFonts w:ascii="Times New Roman" w:hAnsi="Times New Roman" w:cs="Times New Roman"/>
          <w:sz w:val="24"/>
          <w:szCs w:val="24"/>
        </w:rPr>
        <w:t xml:space="preserve">da terceira idade </w:t>
      </w:r>
      <w:r w:rsidR="000C452D">
        <w:rPr>
          <w:rFonts w:ascii="Times New Roman" w:hAnsi="Times New Roman" w:cs="Times New Roman"/>
          <w:sz w:val="24"/>
          <w:szCs w:val="24"/>
        </w:rPr>
        <w:t xml:space="preserve">na cidade Itumbiara-GO. </w:t>
      </w:r>
    </w:p>
    <w:p w:rsidR="00F977B2" w:rsidRDefault="008A7FBE" w:rsidP="005C396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Este trabalho de pesquisa tem por objetivo apresentar o resultado de sua investigação sobre o tema escolhido, realizado por meio de uma pesquisa bibliográfica e documental, utilizando fontes de pesquisa, artigos científicos, periódicos, sites, livros e documentos acerca do tema proposto, buscando assim um maior auxílio científico. </w:t>
      </w:r>
      <w:r w:rsidR="009D30F7">
        <w:rPr>
          <w:rFonts w:ascii="Times New Roman" w:hAnsi="Times New Roman" w:cs="Times New Roman"/>
          <w:sz w:val="24"/>
          <w:szCs w:val="24"/>
        </w:rPr>
        <w:t xml:space="preserve">Sendo a análise de dados de forma descritiva e documental. </w:t>
      </w:r>
    </w:p>
    <w:p w:rsidR="009D30F7" w:rsidRDefault="009D30F7" w:rsidP="005C3963">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00B556D5">
        <w:rPr>
          <w:rFonts w:ascii="Times New Roman" w:hAnsi="Times New Roman" w:cs="Times New Roman"/>
          <w:sz w:val="24"/>
          <w:szCs w:val="24"/>
        </w:rPr>
        <w:t xml:space="preserve">s estudos de (CALADO e FERREIRA, </w:t>
      </w:r>
      <w:r>
        <w:rPr>
          <w:rFonts w:ascii="Times New Roman" w:hAnsi="Times New Roman" w:cs="Times New Roman"/>
          <w:sz w:val="24"/>
          <w:szCs w:val="24"/>
        </w:rPr>
        <w:t>2004</w:t>
      </w:r>
      <w:r w:rsidR="00B556D5">
        <w:rPr>
          <w:rFonts w:ascii="Times New Roman" w:hAnsi="Times New Roman" w:cs="Times New Roman"/>
          <w:sz w:val="24"/>
          <w:szCs w:val="24"/>
        </w:rPr>
        <w:t>, p. 03)</w:t>
      </w:r>
      <w:r>
        <w:rPr>
          <w:rFonts w:ascii="Times New Roman" w:hAnsi="Times New Roman" w:cs="Times New Roman"/>
          <w:sz w:val="24"/>
          <w:szCs w:val="24"/>
        </w:rPr>
        <w:t xml:space="preserve"> apontam que: </w:t>
      </w:r>
    </w:p>
    <w:p w:rsidR="009D30F7" w:rsidRPr="00F11E86" w:rsidRDefault="009D30F7" w:rsidP="00F11E86">
      <w:pPr>
        <w:spacing w:line="240" w:lineRule="auto"/>
        <w:ind w:left="2268"/>
        <w:jc w:val="both"/>
        <w:rPr>
          <w:rFonts w:ascii="Times New Roman" w:hAnsi="Times New Roman" w:cs="Times New Roman"/>
          <w:sz w:val="20"/>
          <w:szCs w:val="20"/>
        </w:rPr>
      </w:pPr>
      <w:r w:rsidRPr="00F11E86">
        <w:rPr>
          <w:rFonts w:ascii="Times New Roman" w:hAnsi="Times New Roman" w:cs="Times New Roman"/>
          <w:sz w:val="20"/>
          <w:szCs w:val="20"/>
        </w:rPr>
        <w:lastRenderedPageBreak/>
        <w:t>Os documentos são fontes de dados brutos para o investigador e a sua análise implica um conjunto de transformações, operações e verificações realizadas a partir dos mesmos com a finalidade de se lhes ser atribuído um significado relevante em relação a um problema de investigação.</w:t>
      </w:r>
    </w:p>
    <w:p w:rsidR="009D30F7" w:rsidRPr="00F11E86" w:rsidRDefault="009D30F7" w:rsidP="009D30F7">
      <w:pPr>
        <w:spacing w:line="240" w:lineRule="auto"/>
        <w:ind w:left="2268" w:firstLine="851"/>
        <w:jc w:val="both"/>
        <w:rPr>
          <w:rFonts w:ascii="Times New Roman" w:hAnsi="Times New Roman" w:cs="Times New Roman"/>
          <w:sz w:val="24"/>
          <w:szCs w:val="24"/>
        </w:rPr>
      </w:pPr>
    </w:p>
    <w:p w:rsidR="009D30F7" w:rsidRDefault="00822861" w:rsidP="00F11E8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Ainda na visão do autor anteriormente citado, o</w:t>
      </w:r>
      <w:r w:rsidR="009D30F7" w:rsidRPr="00F11E86">
        <w:rPr>
          <w:rFonts w:ascii="Times New Roman" w:hAnsi="Times New Roman" w:cs="Times New Roman"/>
          <w:sz w:val="24"/>
          <w:szCs w:val="24"/>
        </w:rPr>
        <w:t xml:space="preserve"> recolhimento de documentos </w:t>
      </w:r>
      <w:r w:rsidR="00F11E86" w:rsidRPr="00F11E86">
        <w:rPr>
          <w:rFonts w:ascii="Times New Roman" w:hAnsi="Times New Roman" w:cs="Times New Roman"/>
          <w:sz w:val="24"/>
          <w:szCs w:val="24"/>
        </w:rPr>
        <w:t xml:space="preserve">é uma </w:t>
      </w:r>
      <w:r w:rsidR="009D30F7" w:rsidRPr="00F11E86">
        <w:rPr>
          <w:rFonts w:ascii="Times New Roman" w:hAnsi="Times New Roman" w:cs="Times New Roman"/>
          <w:sz w:val="24"/>
          <w:szCs w:val="24"/>
        </w:rPr>
        <w:t xml:space="preserve">fase da pesquisa documental, exigindo do pesquisador alguns cuidados e procedimentos técnicos acerca da aproximação do local onde se pretende </w:t>
      </w:r>
      <w:r w:rsidRPr="00F11E86">
        <w:rPr>
          <w:rFonts w:ascii="Times New Roman" w:hAnsi="Times New Roman" w:cs="Times New Roman"/>
          <w:sz w:val="24"/>
          <w:szCs w:val="24"/>
        </w:rPr>
        <w:t>alcançar</w:t>
      </w:r>
      <w:r w:rsidR="009D30F7" w:rsidRPr="00F11E86">
        <w:rPr>
          <w:rFonts w:ascii="Times New Roman" w:hAnsi="Times New Roman" w:cs="Times New Roman"/>
          <w:sz w:val="24"/>
          <w:szCs w:val="24"/>
        </w:rPr>
        <w:t xml:space="preserve"> a </w:t>
      </w:r>
      <w:r>
        <w:rPr>
          <w:rFonts w:ascii="Times New Roman" w:hAnsi="Times New Roman" w:cs="Times New Roman"/>
          <w:sz w:val="24"/>
          <w:szCs w:val="24"/>
        </w:rPr>
        <w:t xml:space="preserve">coleta </w:t>
      </w:r>
      <w:r w:rsidR="009D30F7" w:rsidRPr="00F11E86">
        <w:rPr>
          <w:rFonts w:ascii="Times New Roman" w:hAnsi="Times New Roman" w:cs="Times New Roman"/>
          <w:sz w:val="24"/>
          <w:szCs w:val="24"/>
        </w:rPr>
        <w:t xml:space="preserve">das fontes que </w:t>
      </w:r>
      <w:r>
        <w:rPr>
          <w:rFonts w:ascii="Times New Roman" w:hAnsi="Times New Roman" w:cs="Times New Roman"/>
          <w:sz w:val="24"/>
          <w:szCs w:val="24"/>
        </w:rPr>
        <w:t xml:space="preserve">sejam </w:t>
      </w:r>
      <w:r w:rsidR="009D30F7" w:rsidRPr="00F11E86">
        <w:rPr>
          <w:rFonts w:ascii="Times New Roman" w:hAnsi="Times New Roman" w:cs="Times New Roman"/>
          <w:sz w:val="24"/>
          <w:szCs w:val="24"/>
        </w:rPr>
        <w:t xml:space="preserve">relevantes </w:t>
      </w:r>
      <w:r>
        <w:rPr>
          <w:rFonts w:ascii="Times New Roman" w:hAnsi="Times New Roman" w:cs="Times New Roman"/>
          <w:sz w:val="24"/>
          <w:szCs w:val="24"/>
        </w:rPr>
        <w:t>par</w:t>
      </w:r>
      <w:r w:rsidR="009D30F7" w:rsidRPr="00F11E86">
        <w:rPr>
          <w:rFonts w:ascii="Times New Roman" w:hAnsi="Times New Roman" w:cs="Times New Roman"/>
          <w:sz w:val="24"/>
          <w:szCs w:val="24"/>
        </w:rPr>
        <w:t xml:space="preserve">a sua investigação. </w:t>
      </w:r>
      <w:r>
        <w:rPr>
          <w:rFonts w:ascii="Times New Roman" w:hAnsi="Times New Roman" w:cs="Times New Roman"/>
          <w:sz w:val="24"/>
          <w:szCs w:val="24"/>
        </w:rPr>
        <w:t xml:space="preserve">É importante tabular os dados da investigação, </w:t>
      </w:r>
      <w:r w:rsidR="009D30F7" w:rsidRPr="00F11E86">
        <w:rPr>
          <w:rFonts w:ascii="Times New Roman" w:hAnsi="Times New Roman" w:cs="Times New Roman"/>
          <w:sz w:val="24"/>
          <w:szCs w:val="24"/>
        </w:rPr>
        <w:t>esclarecer os objetivos d</w:t>
      </w:r>
      <w:r>
        <w:rPr>
          <w:rFonts w:ascii="Times New Roman" w:hAnsi="Times New Roman" w:cs="Times New Roman"/>
          <w:sz w:val="24"/>
          <w:szCs w:val="24"/>
        </w:rPr>
        <w:t>a</w:t>
      </w:r>
      <w:r w:rsidR="009D30F7" w:rsidRPr="00F11E86">
        <w:rPr>
          <w:rFonts w:ascii="Times New Roman" w:hAnsi="Times New Roman" w:cs="Times New Roman"/>
          <w:sz w:val="24"/>
          <w:szCs w:val="24"/>
        </w:rPr>
        <w:t xml:space="preserve"> pesquisa</w:t>
      </w:r>
      <w:r>
        <w:rPr>
          <w:rFonts w:ascii="Times New Roman" w:hAnsi="Times New Roman" w:cs="Times New Roman"/>
          <w:sz w:val="24"/>
          <w:szCs w:val="24"/>
        </w:rPr>
        <w:t xml:space="preserve">, e </w:t>
      </w:r>
      <w:r w:rsidR="009D30F7" w:rsidRPr="00F11E86">
        <w:rPr>
          <w:rFonts w:ascii="Times New Roman" w:hAnsi="Times New Roman" w:cs="Times New Roman"/>
          <w:sz w:val="24"/>
          <w:szCs w:val="24"/>
        </w:rPr>
        <w:t>a</w:t>
      </w:r>
      <w:r>
        <w:rPr>
          <w:rFonts w:ascii="Times New Roman" w:hAnsi="Times New Roman" w:cs="Times New Roman"/>
          <w:sz w:val="24"/>
          <w:szCs w:val="24"/>
        </w:rPr>
        <w:t>pontara relevância destes</w:t>
      </w:r>
      <w:r w:rsidR="00661E37">
        <w:rPr>
          <w:rFonts w:ascii="Times New Roman" w:hAnsi="Times New Roman" w:cs="Times New Roman"/>
          <w:sz w:val="24"/>
          <w:szCs w:val="24"/>
        </w:rPr>
        <w:t xml:space="preserve"> </w:t>
      </w:r>
      <w:r>
        <w:rPr>
          <w:rFonts w:ascii="Times New Roman" w:hAnsi="Times New Roman" w:cs="Times New Roman"/>
          <w:sz w:val="24"/>
          <w:szCs w:val="24"/>
        </w:rPr>
        <w:t>acervos e fontes</w:t>
      </w:r>
      <w:r w:rsidR="009D30F7" w:rsidRPr="00F11E86">
        <w:rPr>
          <w:rFonts w:ascii="Times New Roman" w:hAnsi="Times New Roman" w:cs="Times New Roman"/>
          <w:sz w:val="24"/>
          <w:szCs w:val="24"/>
        </w:rPr>
        <w:t>.</w:t>
      </w:r>
    </w:p>
    <w:p w:rsidR="009D30F7" w:rsidRDefault="000D517A" w:rsidP="000D51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Pesquisa é a estruturação de um novo conhecimento, a estruturação de novos meios ou técnicas, e exploração e criação de novas realidades, na circunstancia deste princípio científico, a pesquisa deverá se apresentar como a instrumentação teórico-metodológico para a estruturação de um conhecimento novo. (DEMO, p.33, 2000). </w:t>
      </w:r>
    </w:p>
    <w:p w:rsidR="007A0727" w:rsidRDefault="007A0727" w:rsidP="000D517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De acordo com Bello (2004,p. 5) a pesquisa pode ser definida como:</w:t>
      </w:r>
    </w:p>
    <w:p w:rsidR="00D3734D" w:rsidRDefault="007A0727" w:rsidP="00D3734D">
      <w:pPr>
        <w:spacing w:line="240" w:lineRule="auto"/>
        <w:ind w:left="2268"/>
        <w:jc w:val="both"/>
        <w:rPr>
          <w:rFonts w:ascii="Times New Roman" w:hAnsi="Times New Roman" w:cs="Times New Roman"/>
          <w:sz w:val="20"/>
          <w:szCs w:val="20"/>
        </w:rPr>
      </w:pPr>
      <w:r w:rsidRPr="00DE2DDA">
        <w:rPr>
          <w:rFonts w:ascii="Times New Roman" w:hAnsi="Times New Roman" w:cs="Times New Roman"/>
          <w:sz w:val="20"/>
          <w:szCs w:val="20"/>
        </w:rPr>
        <w:t xml:space="preserve">Pesquisa </w:t>
      </w:r>
      <w:r w:rsidR="00DE2DDA" w:rsidRPr="00DE2DDA">
        <w:rPr>
          <w:rFonts w:ascii="Times New Roman" w:hAnsi="Times New Roman" w:cs="Times New Roman"/>
          <w:sz w:val="20"/>
          <w:szCs w:val="20"/>
        </w:rPr>
        <w:t>é o mesmo que busca ou procura. Pesquisar, portanto, é buscar ou procurar reposta para algum acontecimento. Em se tratando de ciência a pesquisa é a busca de solução a um problema que alguém queira saber a resposta.</w:t>
      </w:r>
    </w:p>
    <w:p w:rsidR="00D3734D" w:rsidRDefault="00D3734D" w:rsidP="00D3734D">
      <w:pPr>
        <w:spacing w:line="240" w:lineRule="auto"/>
        <w:ind w:left="2268"/>
        <w:jc w:val="both"/>
        <w:rPr>
          <w:rFonts w:ascii="Times New Roman" w:hAnsi="Times New Roman" w:cs="Times New Roman"/>
          <w:sz w:val="20"/>
          <w:szCs w:val="20"/>
        </w:rPr>
      </w:pPr>
    </w:p>
    <w:p w:rsidR="005143AB" w:rsidRDefault="005143AB" w:rsidP="005143AB">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Gil (2008), pesquisa é definida como um procedimento racional e sistemático que tem como objetivo apresentar respostas aos problemas que são escolhidos. A pesquisa se desenvolve através de um processo composto de várias fases, desde a formulação do problema até a apresentação e discussão dos resultados.</w:t>
      </w:r>
    </w:p>
    <w:p w:rsidR="00D27DCF" w:rsidRDefault="00D3734D" w:rsidP="00D3734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Referente a pesquisa bibliográfica </w:t>
      </w:r>
      <w:r w:rsidR="00D27DCF">
        <w:rPr>
          <w:rFonts w:ascii="Times New Roman" w:hAnsi="Times New Roman" w:cs="Times New Roman"/>
          <w:sz w:val="24"/>
          <w:szCs w:val="24"/>
        </w:rPr>
        <w:t>(FONSECA, 2002, p. 32) destaca que:</w:t>
      </w:r>
    </w:p>
    <w:p w:rsidR="00D3734D" w:rsidRPr="00D27DCF" w:rsidRDefault="00D3734D" w:rsidP="00D27DCF">
      <w:pPr>
        <w:spacing w:line="240" w:lineRule="auto"/>
        <w:ind w:left="2268" w:firstLine="851"/>
        <w:jc w:val="both"/>
        <w:rPr>
          <w:rFonts w:ascii="Times New Roman" w:hAnsi="Times New Roman" w:cs="Times New Roman"/>
          <w:sz w:val="20"/>
          <w:szCs w:val="20"/>
        </w:rPr>
      </w:pPr>
      <w:r w:rsidRPr="00D27DCF">
        <w:rPr>
          <w:rFonts w:ascii="Times New Roman" w:hAnsi="Times New Roman" w:cs="Times New Roman"/>
          <w:sz w:val="20"/>
          <w:szCs w:val="20"/>
        </w:rPr>
        <w:t>A pesquisa bibliográfica é feita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Existem porém pesquisas científicas que se baseiam unicamente na pesquisa bibliográfica, procurando referências teóricas publicadas com o objetivo de recolher informações ou conhecimentos prévios sobre o problema a respeito do qual se procura a</w:t>
      </w:r>
      <w:r w:rsidR="00D27DCF">
        <w:rPr>
          <w:rFonts w:ascii="Times New Roman" w:hAnsi="Times New Roman" w:cs="Times New Roman"/>
          <w:sz w:val="20"/>
          <w:szCs w:val="20"/>
        </w:rPr>
        <w:t xml:space="preserve"> resposta</w:t>
      </w:r>
      <w:r w:rsidRPr="00D27DCF">
        <w:rPr>
          <w:rFonts w:ascii="Times New Roman" w:hAnsi="Times New Roman" w:cs="Times New Roman"/>
          <w:sz w:val="20"/>
          <w:szCs w:val="20"/>
        </w:rPr>
        <w:t xml:space="preserve">. </w:t>
      </w:r>
    </w:p>
    <w:p w:rsidR="00D3734D" w:rsidRPr="00D27DCF" w:rsidRDefault="00D3734D" w:rsidP="00D27DCF">
      <w:pPr>
        <w:spacing w:line="360" w:lineRule="auto"/>
        <w:ind w:left="2268" w:firstLine="851"/>
        <w:jc w:val="both"/>
        <w:rPr>
          <w:rFonts w:ascii="Times New Roman" w:hAnsi="Times New Roman" w:cs="Times New Roman"/>
          <w:sz w:val="20"/>
          <w:szCs w:val="20"/>
        </w:rPr>
      </w:pPr>
    </w:p>
    <w:p w:rsidR="00F11559" w:rsidRDefault="00FA72F4" w:rsidP="00F11559">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autor </w:t>
      </w:r>
      <w:r w:rsidR="00F11559">
        <w:rPr>
          <w:rFonts w:ascii="Times New Roman" w:hAnsi="Times New Roman" w:cs="Times New Roman"/>
          <w:sz w:val="24"/>
          <w:szCs w:val="24"/>
        </w:rPr>
        <w:t xml:space="preserve">Gil (2008) </w:t>
      </w:r>
      <w:r>
        <w:rPr>
          <w:rFonts w:ascii="Times New Roman" w:hAnsi="Times New Roman" w:cs="Times New Roman"/>
          <w:sz w:val="24"/>
          <w:szCs w:val="24"/>
        </w:rPr>
        <w:t xml:space="preserve">destaca que </w:t>
      </w:r>
      <w:r w:rsidR="00F11559">
        <w:rPr>
          <w:rFonts w:ascii="Times New Roman" w:hAnsi="Times New Roman" w:cs="Times New Roman"/>
          <w:sz w:val="24"/>
          <w:szCs w:val="24"/>
        </w:rPr>
        <w:t>os exemplos mais constitutivos des</w:t>
      </w:r>
      <w:r>
        <w:rPr>
          <w:rFonts w:ascii="Times New Roman" w:hAnsi="Times New Roman" w:cs="Times New Roman"/>
          <w:sz w:val="24"/>
          <w:szCs w:val="24"/>
        </w:rPr>
        <w:t>t</w:t>
      </w:r>
      <w:r w:rsidR="00F11559">
        <w:rPr>
          <w:rFonts w:ascii="Times New Roman" w:hAnsi="Times New Roman" w:cs="Times New Roman"/>
          <w:sz w:val="24"/>
          <w:szCs w:val="24"/>
        </w:rPr>
        <w:t>e tipo de pesquisa</w:t>
      </w:r>
      <w:r>
        <w:rPr>
          <w:rFonts w:ascii="Times New Roman" w:hAnsi="Times New Roman" w:cs="Times New Roman"/>
          <w:sz w:val="24"/>
          <w:szCs w:val="24"/>
        </w:rPr>
        <w:t xml:space="preserve"> bibliográfica</w:t>
      </w:r>
      <w:r w:rsidR="00F11559">
        <w:rPr>
          <w:rFonts w:ascii="Times New Roman" w:hAnsi="Times New Roman" w:cs="Times New Roman"/>
          <w:sz w:val="24"/>
          <w:szCs w:val="24"/>
        </w:rPr>
        <w:t xml:space="preserve"> são referentes investigações sobre ideologias ou aquelas que se propõem à análise das diversas posições acerca de um problema.</w:t>
      </w:r>
      <w:r w:rsidR="00F11559">
        <w:rPr>
          <w:rFonts w:ascii="Times New Roman" w:hAnsi="Times New Roman" w:cs="Times New Roman"/>
          <w:sz w:val="24"/>
          <w:szCs w:val="24"/>
        </w:rPr>
        <w:br w:type="page"/>
      </w:r>
    </w:p>
    <w:p w:rsidR="009C3BF5" w:rsidRDefault="001E45CF" w:rsidP="00822861">
      <w:pPr>
        <w:pStyle w:val="Ttulo2"/>
        <w:jc w:val="center"/>
      </w:pPr>
      <w:bookmarkStart w:id="12" w:name="_Toc487204470"/>
      <w:r>
        <w:lastRenderedPageBreak/>
        <w:t xml:space="preserve">7 </w:t>
      </w:r>
      <w:r w:rsidR="00926D14">
        <w:t>–</w:t>
      </w:r>
      <w:r w:rsidR="00332FB8">
        <w:t xml:space="preserve"> </w:t>
      </w:r>
      <w:r w:rsidR="009C3BF5">
        <w:t>R</w:t>
      </w:r>
      <w:r w:rsidR="00926D14">
        <w:t>ESULTADOS E DISCUSSÕES</w:t>
      </w:r>
      <w:bookmarkEnd w:id="12"/>
    </w:p>
    <w:p w:rsidR="00CE08ED" w:rsidRDefault="00CE08ED" w:rsidP="00CE08ED"/>
    <w:p w:rsidR="00822861" w:rsidRDefault="00CE08ED" w:rsidP="00E977BE">
      <w:pPr>
        <w:spacing w:line="360" w:lineRule="auto"/>
        <w:ind w:firstLine="851"/>
        <w:jc w:val="both"/>
        <w:rPr>
          <w:rFonts w:ascii="Times New Roman" w:hAnsi="Times New Roman" w:cs="Times New Roman"/>
          <w:sz w:val="24"/>
          <w:szCs w:val="24"/>
        </w:rPr>
      </w:pPr>
      <w:r w:rsidRPr="00CE08ED">
        <w:rPr>
          <w:rFonts w:ascii="Times New Roman" w:hAnsi="Times New Roman" w:cs="Times New Roman"/>
          <w:sz w:val="24"/>
          <w:szCs w:val="24"/>
        </w:rPr>
        <w:t>Através do intermédio de dados coletados junto aos</w:t>
      </w:r>
      <w:r>
        <w:rPr>
          <w:rFonts w:ascii="Times New Roman" w:hAnsi="Times New Roman" w:cs="Times New Roman"/>
          <w:sz w:val="24"/>
          <w:szCs w:val="24"/>
        </w:rPr>
        <w:t xml:space="preserve"> praticantes de hidroginástica </w:t>
      </w:r>
      <w:r w:rsidR="00E977BE">
        <w:rPr>
          <w:rFonts w:ascii="Times New Roman" w:hAnsi="Times New Roman" w:cs="Times New Roman"/>
          <w:sz w:val="24"/>
          <w:szCs w:val="24"/>
        </w:rPr>
        <w:t xml:space="preserve">da terceira idade </w:t>
      </w:r>
      <w:r>
        <w:rPr>
          <w:rFonts w:ascii="Times New Roman" w:hAnsi="Times New Roman" w:cs="Times New Roman"/>
          <w:sz w:val="24"/>
          <w:szCs w:val="24"/>
        </w:rPr>
        <w:t>n</w:t>
      </w:r>
      <w:r w:rsidRPr="00CE08ED">
        <w:rPr>
          <w:rFonts w:ascii="Times New Roman" w:hAnsi="Times New Roman" w:cs="Times New Roman"/>
          <w:sz w:val="24"/>
          <w:szCs w:val="24"/>
        </w:rPr>
        <w:t>a cidade de Itumbiara-GO</w:t>
      </w:r>
      <w:r>
        <w:rPr>
          <w:rFonts w:ascii="Times New Roman" w:hAnsi="Times New Roman" w:cs="Times New Roman"/>
          <w:sz w:val="24"/>
          <w:szCs w:val="24"/>
        </w:rPr>
        <w:t xml:space="preserve">, pode-se discutir e relacionar os resultados em relação ao objetivo geral proposto nesta pesquisa. </w:t>
      </w:r>
    </w:p>
    <w:p w:rsidR="00CE08ED" w:rsidRDefault="00CE08ED" w:rsidP="001B4E3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caracterizar a população </w:t>
      </w:r>
      <w:r w:rsidR="0071114A">
        <w:rPr>
          <w:rFonts w:ascii="Times New Roman" w:hAnsi="Times New Roman" w:cs="Times New Roman"/>
          <w:sz w:val="24"/>
          <w:szCs w:val="24"/>
        </w:rPr>
        <w:t xml:space="preserve">a qual </w:t>
      </w:r>
      <w:r w:rsidR="00E977BE">
        <w:rPr>
          <w:rFonts w:ascii="Times New Roman" w:hAnsi="Times New Roman" w:cs="Times New Roman"/>
          <w:sz w:val="24"/>
          <w:szCs w:val="24"/>
        </w:rPr>
        <w:t>soma 16</w:t>
      </w:r>
      <w:r w:rsidR="0071114A">
        <w:rPr>
          <w:rFonts w:ascii="Times New Roman" w:hAnsi="Times New Roman" w:cs="Times New Roman"/>
          <w:sz w:val="24"/>
          <w:szCs w:val="24"/>
        </w:rPr>
        <w:t xml:space="preserve"> participantes</w:t>
      </w:r>
      <w:r>
        <w:rPr>
          <w:rFonts w:ascii="Times New Roman" w:hAnsi="Times New Roman" w:cs="Times New Roman"/>
          <w:sz w:val="24"/>
          <w:szCs w:val="24"/>
        </w:rPr>
        <w:t>, perguntou-se sobre o gênero de cada indivíduo. Para melhor visualização dos resultados, utilizou-se o Gráfico 01.</w:t>
      </w:r>
    </w:p>
    <w:p w:rsidR="00D61FA7" w:rsidRDefault="00D61FA7" w:rsidP="00D11087">
      <w:pPr>
        <w:spacing w:line="360" w:lineRule="auto"/>
        <w:ind w:firstLine="851"/>
        <w:rPr>
          <w:rFonts w:ascii="Times New Roman" w:hAnsi="Times New Roman" w:cs="Times New Roman"/>
          <w:sz w:val="24"/>
          <w:szCs w:val="24"/>
        </w:rPr>
      </w:pPr>
    </w:p>
    <w:p w:rsidR="00CE08ED" w:rsidRPr="00E977BE" w:rsidRDefault="00D61FA7" w:rsidP="00D11087">
      <w:pPr>
        <w:spacing w:line="360" w:lineRule="auto"/>
        <w:jc w:val="center"/>
        <w:rPr>
          <w:rFonts w:ascii="Times New Roman" w:hAnsi="Times New Roman" w:cs="Times New Roman"/>
          <w:b/>
          <w:sz w:val="24"/>
          <w:szCs w:val="24"/>
        </w:rPr>
      </w:pPr>
      <w:r w:rsidRPr="00E977BE">
        <w:rPr>
          <w:rFonts w:ascii="Times New Roman" w:hAnsi="Times New Roman" w:cs="Times New Roman"/>
          <w:b/>
          <w:sz w:val="24"/>
          <w:szCs w:val="24"/>
        </w:rPr>
        <w:t>GRÁFICO 01 – GÊNERO DOS PRATICANTES DE HIDROGINÁSTICA</w:t>
      </w:r>
    </w:p>
    <w:p w:rsidR="00822861" w:rsidRPr="00D61FA7" w:rsidRDefault="00E977BE" w:rsidP="00D11087">
      <w:pPr>
        <w:spacing w:line="360" w:lineRule="auto"/>
        <w:jc w:val="center"/>
        <w:rPr>
          <w:b/>
        </w:rPr>
      </w:pPr>
      <w:r>
        <w:rPr>
          <w:noProof/>
          <w:lang w:eastAsia="pt-BR"/>
        </w:rPr>
        <w:drawing>
          <wp:inline distT="0" distB="0" distL="0" distR="0">
            <wp:extent cx="45720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1FA7" w:rsidRDefault="00D61FA7" w:rsidP="00C8142D">
      <w:pPr>
        <w:jc w:val="center"/>
        <w:rPr>
          <w:b/>
        </w:rPr>
      </w:pPr>
    </w:p>
    <w:p w:rsidR="00BA1AE6" w:rsidRDefault="00D11087" w:rsidP="00BA1AE6">
      <w:pPr>
        <w:spacing w:line="360" w:lineRule="auto"/>
        <w:ind w:firstLine="851"/>
        <w:jc w:val="both"/>
        <w:rPr>
          <w:rFonts w:ascii="Times New Roman" w:hAnsi="Times New Roman" w:cs="Times New Roman"/>
          <w:sz w:val="24"/>
          <w:szCs w:val="24"/>
        </w:rPr>
      </w:pPr>
      <w:r w:rsidRPr="00D11087">
        <w:rPr>
          <w:rFonts w:ascii="Times New Roman" w:hAnsi="Times New Roman" w:cs="Times New Roman"/>
          <w:sz w:val="24"/>
          <w:szCs w:val="24"/>
        </w:rPr>
        <w:t>Neste gráfico fica claro que o público que ainda predomina nas aulas de hidroginás</w:t>
      </w:r>
      <w:r>
        <w:rPr>
          <w:rFonts w:ascii="Times New Roman" w:hAnsi="Times New Roman" w:cs="Times New Roman"/>
          <w:sz w:val="24"/>
          <w:szCs w:val="24"/>
        </w:rPr>
        <w:t>tica é essencialmente do sexo</w:t>
      </w:r>
      <w:r w:rsidR="00332FB8">
        <w:rPr>
          <w:rFonts w:ascii="Times New Roman" w:hAnsi="Times New Roman" w:cs="Times New Roman"/>
          <w:sz w:val="24"/>
          <w:szCs w:val="24"/>
        </w:rPr>
        <w:t xml:space="preserve"> </w:t>
      </w:r>
      <w:r w:rsidRPr="00D11087">
        <w:rPr>
          <w:rFonts w:ascii="Times New Roman" w:hAnsi="Times New Roman" w:cs="Times New Roman"/>
          <w:sz w:val="24"/>
          <w:szCs w:val="24"/>
        </w:rPr>
        <w:t>feminino,</w:t>
      </w:r>
      <w:r w:rsidR="00692D5C">
        <w:rPr>
          <w:rFonts w:ascii="Times New Roman" w:hAnsi="Times New Roman" w:cs="Times New Roman"/>
          <w:sz w:val="24"/>
          <w:szCs w:val="24"/>
        </w:rPr>
        <w:t xml:space="preserve"> totalizando 75% da pesquisa, sendo 12 mulheres e apenas 25% (4 homens) da pesquisa é representado por homens, </w:t>
      </w:r>
      <w:r w:rsidR="00692D5C" w:rsidRPr="00D11087">
        <w:rPr>
          <w:rFonts w:ascii="Times New Roman" w:hAnsi="Times New Roman" w:cs="Times New Roman"/>
          <w:sz w:val="24"/>
          <w:szCs w:val="24"/>
        </w:rPr>
        <w:t>isso</w:t>
      </w:r>
      <w:r w:rsidRPr="00D11087">
        <w:rPr>
          <w:rFonts w:ascii="Times New Roman" w:hAnsi="Times New Roman" w:cs="Times New Roman"/>
          <w:sz w:val="24"/>
          <w:szCs w:val="24"/>
        </w:rPr>
        <w:t xml:space="preserve"> se deva talvez pelo fato dos homens acreditarem que esta seja uma atividade direcionada as mulheres.</w:t>
      </w:r>
    </w:p>
    <w:p w:rsidR="003F1FEE" w:rsidRDefault="003F1FEE" w:rsidP="003F1FEE">
      <w:pPr>
        <w:spacing w:line="360" w:lineRule="auto"/>
        <w:ind w:firstLine="851"/>
        <w:jc w:val="both"/>
        <w:rPr>
          <w:rFonts w:ascii="Times New Roman" w:hAnsi="Times New Roman" w:cs="Times New Roman"/>
          <w:color w:val="000000"/>
          <w:sz w:val="24"/>
          <w:szCs w:val="24"/>
          <w:shd w:val="clear" w:color="auto" w:fill="FFFFFF"/>
        </w:rPr>
      </w:pPr>
      <w:r w:rsidRPr="006F4EC2">
        <w:rPr>
          <w:rFonts w:ascii="Times New Roman" w:hAnsi="Times New Roman" w:cs="Times New Roman"/>
          <w:color w:val="000000"/>
          <w:sz w:val="24"/>
          <w:szCs w:val="24"/>
          <w:shd w:val="clear" w:color="auto" w:fill="FFFFFF"/>
        </w:rPr>
        <w:t>Inicialmente, as aulas de hidroginástica tinham como praticantes o público feminino, com idade avançada, fazendo com que o grupo de estudo da maioria dos trabalhos com essa modalidade fosse mulheres. Atualmente, é possível notar que existe uma maior adesão por parte do público masculino durante essas aulas. Sendo assim, foi surgindo a necessidade de estudos sobre a hidroginástica também com esse gênero.</w:t>
      </w:r>
      <w:r>
        <w:rPr>
          <w:rFonts w:ascii="Times New Roman" w:hAnsi="Times New Roman" w:cs="Times New Roman"/>
          <w:color w:val="000000"/>
          <w:sz w:val="24"/>
          <w:szCs w:val="24"/>
          <w:shd w:val="clear" w:color="auto" w:fill="FFFFFF"/>
        </w:rPr>
        <w:t xml:space="preserve"> (OLKOSKI, 2011).</w:t>
      </w:r>
    </w:p>
    <w:p w:rsidR="00E62EA5" w:rsidRDefault="00D11087" w:rsidP="004607F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Também foi questionado nesta pesquisa, sobre a faixa etária dos praticantes de hidroginástica</w:t>
      </w:r>
      <w:r w:rsidR="009B2B2F">
        <w:rPr>
          <w:rFonts w:ascii="Times New Roman" w:hAnsi="Times New Roman" w:cs="Times New Roman"/>
          <w:sz w:val="24"/>
          <w:szCs w:val="24"/>
        </w:rPr>
        <w:t xml:space="preserve">. </w:t>
      </w:r>
      <w:r w:rsidR="00E62EA5">
        <w:rPr>
          <w:rFonts w:ascii="Times New Roman" w:hAnsi="Times New Roman" w:cs="Times New Roman"/>
          <w:sz w:val="24"/>
          <w:szCs w:val="24"/>
        </w:rPr>
        <w:t>O</w:t>
      </w:r>
      <w:r>
        <w:rPr>
          <w:rFonts w:ascii="Times New Roman" w:hAnsi="Times New Roman" w:cs="Times New Roman"/>
          <w:sz w:val="24"/>
          <w:szCs w:val="24"/>
        </w:rPr>
        <w:t xml:space="preserve"> público que frequenta as aulas é </w:t>
      </w:r>
      <w:r w:rsidR="00A159D4">
        <w:rPr>
          <w:rFonts w:ascii="Times New Roman" w:hAnsi="Times New Roman" w:cs="Times New Roman"/>
          <w:sz w:val="24"/>
          <w:szCs w:val="24"/>
        </w:rPr>
        <w:t>da terceira idade</w:t>
      </w:r>
      <w:r w:rsidR="004607F4">
        <w:rPr>
          <w:rFonts w:ascii="Times New Roman" w:hAnsi="Times New Roman" w:cs="Times New Roman"/>
          <w:sz w:val="24"/>
          <w:szCs w:val="24"/>
        </w:rPr>
        <w:t xml:space="preserve">, um dado muito importante </w:t>
      </w:r>
      <w:r w:rsidR="00E62EA5">
        <w:rPr>
          <w:rFonts w:ascii="Times New Roman" w:hAnsi="Times New Roman" w:cs="Times New Roman"/>
          <w:sz w:val="24"/>
          <w:szCs w:val="24"/>
        </w:rPr>
        <w:t xml:space="preserve">da pesquisa </w:t>
      </w:r>
      <w:r w:rsidR="004607F4">
        <w:rPr>
          <w:rFonts w:ascii="Times New Roman" w:hAnsi="Times New Roman" w:cs="Times New Roman"/>
          <w:sz w:val="24"/>
          <w:szCs w:val="24"/>
        </w:rPr>
        <w:t xml:space="preserve">aponta que </w:t>
      </w:r>
      <w:r w:rsidR="00A159D4">
        <w:rPr>
          <w:rFonts w:ascii="Times New Roman" w:hAnsi="Times New Roman" w:cs="Times New Roman"/>
          <w:sz w:val="24"/>
          <w:szCs w:val="24"/>
        </w:rPr>
        <w:t>a maior predominância dos praticantes tem entre 60 e</w:t>
      </w:r>
      <w:r w:rsidR="003F1FEE">
        <w:rPr>
          <w:rFonts w:ascii="Times New Roman" w:hAnsi="Times New Roman" w:cs="Times New Roman"/>
          <w:sz w:val="24"/>
          <w:szCs w:val="24"/>
        </w:rPr>
        <w:t xml:space="preserve"> </w:t>
      </w:r>
      <w:r w:rsidR="00A159D4">
        <w:rPr>
          <w:rFonts w:ascii="Times New Roman" w:hAnsi="Times New Roman" w:cs="Times New Roman"/>
          <w:sz w:val="24"/>
          <w:szCs w:val="24"/>
        </w:rPr>
        <w:t>65 anos</w:t>
      </w:r>
      <w:r w:rsidR="004607F4">
        <w:rPr>
          <w:rFonts w:ascii="Times New Roman" w:hAnsi="Times New Roman" w:cs="Times New Roman"/>
          <w:sz w:val="24"/>
          <w:szCs w:val="24"/>
        </w:rPr>
        <w:t xml:space="preserve">, totalizando uma porcentagem de </w:t>
      </w:r>
      <w:r w:rsidR="00A159D4">
        <w:rPr>
          <w:rFonts w:ascii="Times New Roman" w:hAnsi="Times New Roman" w:cs="Times New Roman"/>
          <w:sz w:val="24"/>
          <w:szCs w:val="24"/>
        </w:rPr>
        <w:t>6</w:t>
      </w:r>
      <w:r w:rsidR="004607F4">
        <w:rPr>
          <w:rFonts w:ascii="Times New Roman" w:hAnsi="Times New Roman" w:cs="Times New Roman"/>
          <w:sz w:val="24"/>
          <w:szCs w:val="24"/>
        </w:rPr>
        <w:t>3% d</w:t>
      </w:r>
      <w:r w:rsidR="009B2B2F">
        <w:rPr>
          <w:rFonts w:ascii="Times New Roman" w:hAnsi="Times New Roman" w:cs="Times New Roman"/>
          <w:sz w:val="24"/>
          <w:szCs w:val="24"/>
        </w:rPr>
        <w:t>a população total da pesquisa, o que pode ser observado no Gráfico 02.</w:t>
      </w:r>
    </w:p>
    <w:p w:rsidR="00BA1AE6" w:rsidRDefault="00BA1AE6" w:rsidP="004607F4">
      <w:pPr>
        <w:spacing w:line="360" w:lineRule="auto"/>
        <w:ind w:firstLine="851"/>
        <w:jc w:val="both"/>
        <w:rPr>
          <w:rFonts w:ascii="Times New Roman" w:hAnsi="Times New Roman" w:cs="Times New Roman"/>
          <w:sz w:val="24"/>
          <w:szCs w:val="24"/>
        </w:rPr>
      </w:pPr>
    </w:p>
    <w:p w:rsidR="00C8142D" w:rsidRPr="005E5B3D" w:rsidRDefault="00D11087" w:rsidP="00E62EA5">
      <w:pPr>
        <w:spacing w:line="360" w:lineRule="auto"/>
        <w:jc w:val="center"/>
        <w:rPr>
          <w:rFonts w:ascii="Times New Roman" w:hAnsi="Times New Roman" w:cs="Times New Roman"/>
          <w:b/>
          <w:sz w:val="24"/>
          <w:szCs w:val="24"/>
        </w:rPr>
      </w:pPr>
      <w:r w:rsidRPr="005E5B3D">
        <w:rPr>
          <w:rFonts w:ascii="Times New Roman" w:hAnsi="Times New Roman" w:cs="Times New Roman"/>
          <w:b/>
          <w:sz w:val="24"/>
          <w:szCs w:val="24"/>
        </w:rPr>
        <w:t>GRÁFICO 02 – FAIXA ETÁRIA DOS PRATICANTES DE HIDROGINÁSTICA</w:t>
      </w:r>
    </w:p>
    <w:p w:rsidR="00C8142D" w:rsidRDefault="00A159D4" w:rsidP="00BA1AE6">
      <w:pPr>
        <w:jc w:val="center"/>
      </w:pPr>
      <w:r>
        <w:rPr>
          <w:noProof/>
          <w:lang w:eastAsia="pt-BR"/>
        </w:rPr>
        <w:drawing>
          <wp:inline distT="0" distB="0" distL="0" distR="0">
            <wp:extent cx="5276850" cy="184785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0E82" w:rsidRDefault="00AA0E82" w:rsidP="00AA0E82"/>
    <w:p w:rsidR="00BA1AE6" w:rsidRPr="00BB3DF5" w:rsidRDefault="00BA1AE6" w:rsidP="00BA1AE6">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Através de estudos feitos por Vidal (2013) acredita-se que no ano de 2020 a população com mais de 60 anos no Brasil deva atingir 30 milhões de pessoas e a expectativa de vida aumente para 70 anos. Atualmente a população brasileira vive em média 68,6 anos, vivendo 2,5 anos a mais do que no início da década </w:t>
      </w:r>
      <w:r w:rsidRPr="00BB3DF5">
        <w:rPr>
          <w:rFonts w:ascii="Times New Roman" w:hAnsi="Times New Roman" w:cs="Times New Roman"/>
          <w:sz w:val="24"/>
          <w:szCs w:val="24"/>
        </w:rPr>
        <w:t>de 90</w:t>
      </w:r>
      <w:r>
        <w:rPr>
          <w:rFonts w:ascii="Times New Roman" w:hAnsi="Times New Roman" w:cs="Times New Roman"/>
          <w:sz w:val="24"/>
          <w:szCs w:val="24"/>
        </w:rPr>
        <w:t>.</w:t>
      </w:r>
    </w:p>
    <w:p w:rsidR="00AA0E82" w:rsidRDefault="009B2B2F" w:rsidP="00BA1AE6">
      <w:pPr>
        <w:spacing w:line="360" w:lineRule="auto"/>
        <w:ind w:firstLine="851"/>
        <w:jc w:val="both"/>
        <w:rPr>
          <w:rFonts w:ascii="Times New Roman" w:hAnsi="Times New Roman" w:cs="Times New Roman"/>
          <w:sz w:val="24"/>
          <w:szCs w:val="24"/>
        </w:rPr>
      </w:pPr>
      <w:r w:rsidRPr="009B2B2F">
        <w:rPr>
          <w:rFonts w:ascii="Times New Roman" w:hAnsi="Times New Roman" w:cs="Times New Roman"/>
          <w:sz w:val="24"/>
          <w:szCs w:val="24"/>
        </w:rPr>
        <w:t xml:space="preserve">Outra característica observada na pesquisa sobre população praticante de hidroginástica na cidade de Itumbiara-GO, foi referente ao grau de escolaridade, o qual pode ser visualizado no Gráfico 03. </w:t>
      </w:r>
    </w:p>
    <w:p w:rsidR="00A71E80" w:rsidRPr="00262554" w:rsidRDefault="00A71E80" w:rsidP="00A10445">
      <w:pPr>
        <w:jc w:val="center"/>
        <w:rPr>
          <w:rFonts w:ascii="Times New Roman" w:hAnsi="Times New Roman" w:cs="Times New Roman"/>
          <w:b/>
          <w:sz w:val="24"/>
          <w:szCs w:val="24"/>
        </w:rPr>
      </w:pPr>
      <w:r w:rsidRPr="00262554">
        <w:rPr>
          <w:rFonts w:ascii="Times New Roman" w:hAnsi="Times New Roman" w:cs="Times New Roman"/>
          <w:b/>
          <w:sz w:val="24"/>
          <w:szCs w:val="24"/>
        </w:rPr>
        <w:t xml:space="preserve">GRÁFICO 03 </w:t>
      </w:r>
      <w:r w:rsidR="00A10445" w:rsidRPr="00262554">
        <w:rPr>
          <w:rFonts w:ascii="Times New Roman" w:hAnsi="Times New Roman" w:cs="Times New Roman"/>
          <w:b/>
          <w:sz w:val="24"/>
          <w:szCs w:val="24"/>
        </w:rPr>
        <w:t>–GRAU DE ESCOLARIDADE DOS PRATICANTES DE HIDROGINÁSTICA</w:t>
      </w:r>
    </w:p>
    <w:p w:rsidR="00AA0E82" w:rsidRDefault="00A159D4" w:rsidP="00BA1AE6">
      <w:pPr>
        <w:jc w:val="center"/>
      </w:pPr>
      <w:r>
        <w:rPr>
          <w:noProof/>
          <w:lang w:eastAsia="pt-BR"/>
        </w:rPr>
        <w:drawing>
          <wp:inline distT="0" distB="0" distL="0" distR="0">
            <wp:extent cx="4962525" cy="169989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71E80" w:rsidRDefault="009B2B2F" w:rsidP="00C906D0">
      <w:pPr>
        <w:spacing w:line="360" w:lineRule="auto"/>
        <w:ind w:firstLine="851"/>
        <w:jc w:val="both"/>
        <w:rPr>
          <w:rFonts w:ascii="Times New Roman" w:hAnsi="Times New Roman" w:cs="Times New Roman"/>
          <w:sz w:val="24"/>
          <w:szCs w:val="24"/>
        </w:rPr>
      </w:pPr>
      <w:r w:rsidRPr="009B2B2F">
        <w:rPr>
          <w:rFonts w:ascii="Times New Roman" w:hAnsi="Times New Roman" w:cs="Times New Roman"/>
          <w:sz w:val="24"/>
          <w:szCs w:val="24"/>
        </w:rPr>
        <w:lastRenderedPageBreak/>
        <w:t>Conforme apresenta o gráfico</w:t>
      </w:r>
      <w:r w:rsidR="00A10445">
        <w:rPr>
          <w:rFonts w:ascii="Times New Roman" w:hAnsi="Times New Roman" w:cs="Times New Roman"/>
          <w:sz w:val="24"/>
          <w:szCs w:val="24"/>
        </w:rPr>
        <w:t xml:space="preserve"> 03</w:t>
      </w:r>
      <w:r w:rsidRPr="009B2B2F">
        <w:rPr>
          <w:rFonts w:ascii="Times New Roman" w:hAnsi="Times New Roman" w:cs="Times New Roman"/>
          <w:sz w:val="24"/>
          <w:szCs w:val="24"/>
        </w:rPr>
        <w:t>, nota-se que o interesse pela prática da hidroginástica é muito acentuado onde há menor escolaridade e nível de instrução</w:t>
      </w:r>
      <w:r w:rsidR="00A159D4">
        <w:rPr>
          <w:rFonts w:ascii="Times New Roman" w:hAnsi="Times New Roman" w:cs="Times New Roman"/>
          <w:sz w:val="24"/>
          <w:szCs w:val="24"/>
        </w:rPr>
        <w:t>, contabilizando um total de 69</w:t>
      </w:r>
      <w:r w:rsidR="00A71E80">
        <w:rPr>
          <w:rFonts w:ascii="Times New Roman" w:hAnsi="Times New Roman" w:cs="Times New Roman"/>
          <w:sz w:val="24"/>
          <w:szCs w:val="24"/>
        </w:rPr>
        <w:t>%. Por outro lado</w:t>
      </w:r>
      <w:r w:rsidR="00A159D4">
        <w:rPr>
          <w:rFonts w:ascii="Times New Roman" w:hAnsi="Times New Roman" w:cs="Times New Roman"/>
          <w:sz w:val="24"/>
          <w:szCs w:val="24"/>
        </w:rPr>
        <w:t>, a pesquisa aponta que apenas 6</w:t>
      </w:r>
      <w:r w:rsidR="00A71E80">
        <w:rPr>
          <w:rFonts w:ascii="Times New Roman" w:hAnsi="Times New Roman" w:cs="Times New Roman"/>
          <w:sz w:val="24"/>
          <w:szCs w:val="24"/>
        </w:rPr>
        <w:t xml:space="preserve">%dos praticantes possuem 3º grau completo. </w:t>
      </w:r>
      <w:r w:rsidR="00A159D4">
        <w:rPr>
          <w:rFonts w:ascii="Times New Roman" w:hAnsi="Times New Roman" w:cs="Times New Roman"/>
          <w:sz w:val="24"/>
          <w:szCs w:val="24"/>
        </w:rPr>
        <w:t xml:space="preserve">Não ouve registro nos itens </w:t>
      </w:r>
      <w:r w:rsidR="001B4E34">
        <w:rPr>
          <w:rFonts w:ascii="Times New Roman" w:hAnsi="Times New Roman" w:cs="Times New Roman"/>
          <w:sz w:val="24"/>
          <w:szCs w:val="24"/>
        </w:rPr>
        <w:t>“</w:t>
      </w:r>
      <w:r w:rsidR="00A159D4">
        <w:rPr>
          <w:rFonts w:ascii="Times New Roman" w:hAnsi="Times New Roman" w:cs="Times New Roman"/>
          <w:sz w:val="24"/>
          <w:szCs w:val="24"/>
        </w:rPr>
        <w:t>2ºGrau Incompleto</w:t>
      </w:r>
      <w:r w:rsidR="001B4E34">
        <w:rPr>
          <w:rFonts w:ascii="Times New Roman" w:hAnsi="Times New Roman" w:cs="Times New Roman"/>
          <w:sz w:val="24"/>
          <w:szCs w:val="24"/>
        </w:rPr>
        <w:t>”</w:t>
      </w:r>
      <w:r w:rsidR="00A159D4">
        <w:rPr>
          <w:rFonts w:ascii="Times New Roman" w:hAnsi="Times New Roman" w:cs="Times New Roman"/>
          <w:sz w:val="24"/>
          <w:szCs w:val="24"/>
        </w:rPr>
        <w:t xml:space="preserve"> e </w:t>
      </w:r>
      <w:r w:rsidR="001B4E34">
        <w:rPr>
          <w:rFonts w:ascii="Times New Roman" w:hAnsi="Times New Roman" w:cs="Times New Roman"/>
          <w:sz w:val="24"/>
          <w:szCs w:val="24"/>
        </w:rPr>
        <w:t>“</w:t>
      </w:r>
      <w:r w:rsidR="00A159D4">
        <w:rPr>
          <w:rFonts w:ascii="Times New Roman" w:hAnsi="Times New Roman" w:cs="Times New Roman"/>
          <w:sz w:val="24"/>
          <w:szCs w:val="24"/>
        </w:rPr>
        <w:t>3º Grau Incompleto</w:t>
      </w:r>
      <w:r w:rsidR="001B4E34">
        <w:rPr>
          <w:rFonts w:ascii="Times New Roman" w:hAnsi="Times New Roman" w:cs="Times New Roman"/>
          <w:sz w:val="24"/>
          <w:szCs w:val="24"/>
        </w:rPr>
        <w:t>”.</w:t>
      </w:r>
    </w:p>
    <w:p w:rsidR="00445529" w:rsidRDefault="00445529" w:rsidP="00445529">
      <w:pPr>
        <w:pStyle w:val="NormalWeb"/>
        <w:spacing w:before="0" w:beforeAutospacing="0" w:after="0" w:afterAutospacing="0" w:line="360" w:lineRule="auto"/>
        <w:ind w:firstLine="851"/>
        <w:jc w:val="both"/>
      </w:pPr>
      <w:r>
        <w:t xml:space="preserve">Tendo em vista que o baixo nível educacional é um aspecto dentre os fatores que, se comparados entre si, comprometem o processo de envelhecimento, trazendo grandes danos para sua manutenção e qualidade de vida, sendo eles a idade avançada e o sexo feminino. (ROQUE, 2011). </w:t>
      </w:r>
    </w:p>
    <w:p w:rsidR="00445529" w:rsidRDefault="00445529" w:rsidP="00C906D0">
      <w:pPr>
        <w:spacing w:line="360" w:lineRule="auto"/>
        <w:ind w:firstLine="851"/>
        <w:jc w:val="both"/>
        <w:rPr>
          <w:rFonts w:ascii="Times New Roman" w:hAnsi="Times New Roman" w:cs="Times New Roman"/>
          <w:sz w:val="24"/>
          <w:szCs w:val="24"/>
        </w:rPr>
      </w:pPr>
    </w:p>
    <w:p w:rsidR="001905F4" w:rsidRDefault="001905F4" w:rsidP="001905F4">
      <w:pPr>
        <w:jc w:val="center"/>
        <w:rPr>
          <w:rFonts w:ascii="Times New Roman" w:hAnsi="Times New Roman" w:cs="Times New Roman"/>
          <w:b/>
          <w:sz w:val="24"/>
          <w:szCs w:val="24"/>
        </w:rPr>
      </w:pPr>
      <w:r w:rsidRPr="00262554">
        <w:rPr>
          <w:rFonts w:ascii="Times New Roman" w:hAnsi="Times New Roman" w:cs="Times New Roman"/>
          <w:b/>
          <w:sz w:val="24"/>
          <w:szCs w:val="24"/>
        </w:rPr>
        <w:t>GRÁFICO 0</w:t>
      </w:r>
      <w:r>
        <w:rPr>
          <w:rFonts w:ascii="Times New Roman" w:hAnsi="Times New Roman" w:cs="Times New Roman"/>
          <w:b/>
          <w:sz w:val="24"/>
          <w:szCs w:val="24"/>
        </w:rPr>
        <w:t>4</w:t>
      </w:r>
      <w:r w:rsidRPr="00262554">
        <w:rPr>
          <w:rFonts w:ascii="Times New Roman" w:hAnsi="Times New Roman" w:cs="Times New Roman"/>
          <w:b/>
          <w:sz w:val="24"/>
          <w:szCs w:val="24"/>
        </w:rPr>
        <w:t xml:space="preserve"> – </w:t>
      </w:r>
      <w:r>
        <w:rPr>
          <w:rFonts w:ascii="Times New Roman" w:hAnsi="Times New Roman" w:cs="Times New Roman"/>
          <w:b/>
          <w:sz w:val="24"/>
          <w:szCs w:val="24"/>
        </w:rPr>
        <w:t>ESTADO CIVIL</w:t>
      </w:r>
    </w:p>
    <w:p w:rsidR="001905F4" w:rsidRPr="00262554" w:rsidRDefault="001905F4" w:rsidP="001905F4">
      <w:pPr>
        <w:jc w:val="center"/>
        <w:rPr>
          <w:rFonts w:ascii="Times New Roman" w:hAnsi="Times New Roman" w:cs="Times New Roman"/>
          <w:b/>
          <w:sz w:val="24"/>
          <w:szCs w:val="24"/>
        </w:rPr>
      </w:pPr>
      <w:r>
        <w:rPr>
          <w:noProof/>
          <w:lang w:eastAsia="pt-BR"/>
        </w:rPr>
        <w:drawing>
          <wp:inline distT="0" distB="0" distL="0" distR="0">
            <wp:extent cx="5276850" cy="256222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05F4" w:rsidRDefault="001905F4" w:rsidP="00C906D0">
      <w:pPr>
        <w:spacing w:line="360" w:lineRule="auto"/>
        <w:ind w:firstLine="851"/>
        <w:jc w:val="both"/>
        <w:rPr>
          <w:rFonts w:ascii="Times New Roman" w:hAnsi="Times New Roman" w:cs="Times New Roman"/>
          <w:sz w:val="24"/>
          <w:szCs w:val="24"/>
        </w:rPr>
      </w:pPr>
    </w:p>
    <w:p w:rsidR="001905F4" w:rsidRDefault="00A10445" w:rsidP="0083343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questionário (anexo 1), foi </w:t>
      </w:r>
      <w:r w:rsidR="00792E53">
        <w:rPr>
          <w:rFonts w:ascii="Times New Roman" w:hAnsi="Times New Roman" w:cs="Times New Roman"/>
          <w:sz w:val="24"/>
          <w:szCs w:val="24"/>
        </w:rPr>
        <w:t>perguntado</w:t>
      </w:r>
      <w:r w:rsidR="00A71E80">
        <w:rPr>
          <w:rFonts w:ascii="Times New Roman" w:hAnsi="Times New Roman" w:cs="Times New Roman"/>
          <w:sz w:val="24"/>
          <w:szCs w:val="24"/>
        </w:rPr>
        <w:t>o estado civil</w:t>
      </w:r>
      <w:r w:rsidR="00C906D0">
        <w:rPr>
          <w:rFonts w:ascii="Times New Roman" w:hAnsi="Times New Roman" w:cs="Times New Roman"/>
          <w:sz w:val="24"/>
          <w:szCs w:val="24"/>
        </w:rPr>
        <w:t xml:space="preserve">, a maioria </w:t>
      </w:r>
      <w:r w:rsidR="00A71E80">
        <w:rPr>
          <w:rFonts w:ascii="Times New Roman" w:hAnsi="Times New Roman" w:cs="Times New Roman"/>
          <w:sz w:val="24"/>
          <w:szCs w:val="24"/>
        </w:rPr>
        <w:t>dos indivíduos são casados, o que equivale a 8</w:t>
      </w:r>
      <w:r w:rsidR="001905F4">
        <w:rPr>
          <w:rFonts w:ascii="Times New Roman" w:hAnsi="Times New Roman" w:cs="Times New Roman"/>
          <w:sz w:val="24"/>
          <w:szCs w:val="24"/>
        </w:rPr>
        <w:t>1</w:t>
      </w:r>
      <w:r w:rsidR="00A71E80">
        <w:rPr>
          <w:rFonts w:ascii="Times New Roman" w:hAnsi="Times New Roman" w:cs="Times New Roman"/>
          <w:sz w:val="24"/>
          <w:szCs w:val="24"/>
        </w:rPr>
        <w:t xml:space="preserve">% dos praticantes de hidroginástica, os indivíduos solteiros equivalem a </w:t>
      </w:r>
      <w:r w:rsidR="001905F4">
        <w:rPr>
          <w:rFonts w:ascii="Times New Roman" w:hAnsi="Times New Roman" w:cs="Times New Roman"/>
          <w:sz w:val="24"/>
          <w:szCs w:val="24"/>
        </w:rPr>
        <w:t>6</w:t>
      </w:r>
      <w:r w:rsidR="00A71E80">
        <w:rPr>
          <w:rFonts w:ascii="Times New Roman" w:hAnsi="Times New Roman" w:cs="Times New Roman"/>
          <w:sz w:val="24"/>
          <w:szCs w:val="24"/>
        </w:rPr>
        <w:t xml:space="preserve">%, os indivíduos separados correspondem a </w:t>
      </w:r>
      <w:r w:rsidR="001905F4">
        <w:rPr>
          <w:rFonts w:ascii="Times New Roman" w:hAnsi="Times New Roman" w:cs="Times New Roman"/>
          <w:sz w:val="24"/>
          <w:szCs w:val="24"/>
        </w:rPr>
        <w:t>6</w:t>
      </w:r>
      <w:r w:rsidR="00A71E80">
        <w:rPr>
          <w:rFonts w:ascii="Times New Roman" w:hAnsi="Times New Roman" w:cs="Times New Roman"/>
          <w:sz w:val="24"/>
          <w:szCs w:val="24"/>
        </w:rPr>
        <w:t>%, e por fim, os indivíduos viúvos corr</w:t>
      </w:r>
      <w:r w:rsidR="001905F4">
        <w:rPr>
          <w:rFonts w:ascii="Times New Roman" w:hAnsi="Times New Roman" w:cs="Times New Roman"/>
          <w:sz w:val="24"/>
          <w:szCs w:val="24"/>
        </w:rPr>
        <w:t>espondem 6</w:t>
      </w:r>
      <w:r w:rsidR="00A71E80">
        <w:rPr>
          <w:rFonts w:ascii="Times New Roman" w:hAnsi="Times New Roman" w:cs="Times New Roman"/>
          <w:sz w:val="24"/>
          <w:szCs w:val="24"/>
        </w:rPr>
        <w:t xml:space="preserve">%. </w:t>
      </w:r>
    </w:p>
    <w:p w:rsidR="00094534" w:rsidRPr="005A14AE" w:rsidRDefault="00094534" w:rsidP="00094534">
      <w:pPr>
        <w:spacing w:line="360" w:lineRule="auto"/>
        <w:ind w:firstLine="851"/>
        <w:jc w:val="both"/>
        <w:rPr>
          <w:rFonts w:ascii="Times New Roman" w:hAnsi="Times New Roman" w:cs="Times New Roman"/>
          <w:sz w:val="24"/>
          <w:szCs w:val="24"/>
        </w:rPr>
      </w:pPr>
      <w:r w:rsidRPr="005A14AE">
        <w:rPr>
          <w:rFonts w:ascii="Times New Roman" w:hAnsi="Times New Roman" w:cs="Times New Roman"/>
          <w:sz w:val="24"/>
          <w:szCs w:val="24"/>
        </w:rPr>
        <w:t xml:space="preserve">Conforme aponta dados do IBGE em 2010, foi verificada a proporção de indivíduos solteiros, viúvos, casados, divorciados, desquitados/separados. Sendo que a segunda maior proporção é de 56 milhões de </w:t>
      </w:r>
      <w:r>
        <w:rPr>
          <w:rFonts w:ascii="Times New Roman" w:hAnsi="Times New Roman" w:cs="Times New Roman"/>
          <w:sz w:val="24"/>
          <w:szCs w:val="24"/>
        </w:rPr>
        <w:t xml:space="preserve">indivíduos </w:t>
      </w:r>
      <w:r w:rsidRPr="005A14AE">
        <w:rPr>
          <w:rFonts w:ascii="Times New Roman" w:hAnsi="Times New Roman" w:cs="Times New Roman"/>
          <w:sz w:val="24"/>
          <w:szCs w:val="24"/>
        </w:rPr>
        <w:t>casados</w:t>
      </w:r>
      <w:r>
        <w:rPr>
          <w:rFonts w:ascii="Times New Roman" w:hAnsi="Times New Roman" w:cs="Times New Roman"/>
          <w:sz w:val="24"/>
          <w:szCs w:val="24"/>
        </w:rPr>
        <w:t xml:space="preserve"> no Brasil. </w:t>
      </w:r>
      <w:r w:rsidRPr="005A14AE">
        <w:rPr>
          <w:rFonts w:ascii="Times New Roman" w:hAnsi="Times New Roman" w:cs="Times New Roman"/>
          <w:sz w:val="24"/>
          <w:szCs w:val="24"/>
        </w:rPr>
        <w:t xml:space="preserve"> </w:t>
      </w:r>
    </w:p>
    <w:p w:rsidR="00094534" w:rsidRDefault="00094534" w:rsidP="0083343F">
      <w:pPr>
        <w:spacing w:line="360" w:lineRule="auto"/>
        <w:ind w:firstLine="851"/>
        <w:jc w:val="both"/>
        <w:rPr>
          <w:rFonts w:ascii="Times New Roman" w:hAnsi="Times New Roman" w:cs="Times New Roman"/>
          <w:sz w:val="24"/>
          <w:szCs w:val="24"/>
        </w:rPr>
      </w:pPr>
    </w:p>
    <w:p w:rsidR="00FD7FF7" w:rsidRDefault="00FD7FF7" w:rsidP="0083343F">
      <w:pPr>
        <w:spacing w:line="360" w:lineRule="auto"/>
        <w:ind w:firstLine="851"/>
        <w:jc w:val="both"/>
        <w:rPr>
          <w:rFonts w:ascii="Times New Roman" w:hAnsi="Times New Roman" w:cs="Times New Roman"/>
          <w:sz w:val="24"/>
          <w:szCs w:val="24"/>
        </w:rPr>
      </w:pPr>
    </w:p>
    <w:p w:rsidR="001905F4" w:rsidRDefault="001905F4" w:rsidP="0083343F">
      <w:pPr>
        <w:spacing w:line="360" w:lineRule="auto"/>
        <w:ind w:firstLine="851"/>
        <w:jc w:val="both"/>
        <w:rPr>
          <w:rFonts w:ascii="Times New Roman" w:hAnsi="Times New Roman" w:cs="Times New Roman"/>
          <w:sz w:val="24"/>
          <w:szCs w:val="24"/>
        </w:rPr>
      </w:pPr>
    </w:p>
    <w:p w:rsidR="001905F4" w:rsidRDefault="001905F4" w:rsidP="001905F4">
      <w:pPr>
        <w:jc w:val="center"/>
        <w:rPr>
          <w:rFonts w:ascii="Times New Roman" w:hAnsi="Times New Roman" w:cs="Times New Roman"/>
          <w:b/>
          <w:sz w:val="24"/>
          <w:szCs w:val="24"/>
        </w:rPr>
      </w:pPr>
      <w:r w:rsidRPr="00262554">
        <w:rPr>
          <w:rFonts w:ascii="Times New Roman" w:hAnsi="Times New Roman" w:cs="Times New Roman"/>
          <w:b/>
          <w:sz w:val="24"/>
          <w:szCs w:val="24"/>
        </w:rPr>
        <w:lastRenderedPageBreak/>
        <w:t>GRÁFICO 0</w:t>
      </w:r>
      <w:r>
        <w:rPr>
          <w:rFonts w:ascii="Times New Roman" w:hAnsi="Times New Roman" w:cs="Times New Roman"/>
          <w:b/>
          <w:sz w:val="24"/>
          <w:szCs w:val="24"/>
        </w:rPr>
        <w:t>5</w:t>
      </w:r>
      <w:r w:rsidRPr="00262554">
        <w:rPr>
          <w:rFonts w:ascii="Times New Roman" w:hAnsi="Times New Roman" w:cs="Times New Roman"/>
          <w:b/>
          <w:sz w:val="24"/>
          <w:szCs w:val="24"/>
        </w:rPr>
        <w:t xml:space="preserve"> – </w:t>
      </w:r>
      <w:r>
        <w:rPr>
          <w:rFonts w:ascii="Times New Roman" w:hAnsi="Times New Roman" w:cs="Times New Roman"/>
          <w:b/>
          <w:sz w:val="24"/>
          <w:szCs w:val="24"/>
        </w:rPr>
        <w:t xml:space="preserve">OBJETIVO AO PRATICAR HIDROGINÁSTICA </w:t>
      </w:r>
    </w:p>
    <w:p w:rsidR="001905F4" w:rsidRDefault="001905F4" w:rsidP="0083343F">
      <w:pPr>
        <w:spacing w:line="360" w:lineRule="auto"/>
        <w:ind w:firstLine="851"/>
        <w:jc w:val="both"/>
        <w:rPr>
          <w:rFonts w:ascii="Times New Roman" w:hAnsi="Times New Roman" w:cs="Times New Roman"/>
          <w:sz w:val="24"/>
          <w:szCs w:val="24"/>
        </w:rPr>
      </w:pPr>
      <w:r>
        <w:rPr>
          <w:noProof/>
          <w:lang w:eastAsia="pt-BR"/>
        </w:rPr>
        <w:drawing>
          <wp:inline distT="0" distB="0" distL="0" distR="0">
            <wp:extent cx="4810125" cy="2362200"/>
            <wp:effectExtent l="0" t="0" r="952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05F4" w:rsidRDefault="001905F4" w:rsidP="0083343F">
      <w:pPr>
        <w:spacing w:line="360" w:lineRule="auto"/>
        <w:ind w:firstLine="851"/>
        <w:jc w:val="both"/>
        <w:rPr>
          <w:rFonts w:ascii="Times New Roman" w:hAnsi="Times New Roman" w:cs="Times New Roman"/>
          <w:sz w:val="24"/>
          <w:szCs w:val="24"/>
        </w:rPr>
      </w:pPr>
    </w:p>
    <w:p w:rsidR="001B4E34" w:rsidRDefault="00A71E80" w:rsidP="0083343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Quando questionados o objeti</w:t>
      </w:r>
      <w:r w:rsidR="001905F4">
        <w:rPr>
          <w:rFonts w:ascii="Times New Roman" w:hAnsi="Times New Roman" w:cs="Times New Roman"/>
          <w:sz w:val="24"/>
          <w:szCs w:val="24"/>
        </w:rPr>
        <w:t>vo em praticar hidroginástica, 88</w:t>
      </w:r>
      <w:r>
        <w:rPr>
          <w:rFonts w:ascii="Times New Roman" w:hAnsi="Times New Roman" w:cs="Times New Roman"/>
          <w:sz w:val="24"/>
          <w:szCs w:val="24"/>
        </w:rPr>
        <w:t>% apontaram que praticam por saúde</w:t>
      </w:r>
      <w:r w:rsidR="00A10445">
        <w:rPr>
          <w:rFonts w:ascii="Times New Roman" w:hAnsi="Times New Roman" w:cs="Times New Roman"/>
          <w:sz w:val="24"/>
          <w:szCs w:val="24"/>
        </w:rPr>
        <w:t xml:space="preserve">, os demais indicaram estética </w:t>
      </w:r>
      <w:r w:rsidR="001905F4">
        <w:rPr>
          <w:rFonts w:ascii="Times New Roman" w:hAnsi="Times New Roman" w:cs="Times New Roman"/>
          <w:sz w:val="24"/>
          <w:szCs w:val="24"/>
        </w:rPr>
        <w:t>6% e lazer 6</w:t>
      </w:r>
      <w:r w:rsidR="00A10445">
        <w:rPr>
          <w:rFonts w:ascii="Times New Roman" w:hAnsi="Times New Roman" w:cs="Times New Roman"/>
          <w:sz w:val="24"/>
          <w:szCs w:val="24"/>
        </w:rPr>
        <w:t>%</w:t>
      </w:r>
      <w:r w:rsidR="00C906D0">
        <w:rPr>
          <w:rFonts w:ascii="Times New Roman" w:hAnsi="Times New Roman" w:cs="Times New Roman"/>
          <w:sz w:val="24"/>
          <w:szCs w:val="24"/>
        </w:rPr>
        <w:t xml:space="preserve">. </w:t>
      </w:r>
      <w:r w:rsidR="001905F4">
        <w:rPr>
          <w:rFonts w:ascii="Times New Roman" w:hAnsi="Times New Roman" w:cs="Times New Roman"/>
          <w:sz w:val="24"/>
          <w:szCs w:val="24"/>
        </w:rPr>
        <w:t xml:space="preserve">Não houve registros nos itens </w:t>
      </w:r>
      <w:r w:rsidR="001B4E34">
        <w:rPr>
          <w:rFonts w:ascii="Times New Roman" w:hAnsi="Times New Roman" w:cs="Times New Roman"/>
          <w:sz w:val="24"/>
          <w:szCs w:val="24"/>
        </w:rPr>
        <w:t>“</w:t>
      </w:r>
      <w:r w:rsidR="001905F4">
        <w:rPr>
          <w:rFonts w:ascii="Times New Roman" w:hAnsi="Times New Roman" w:cs="Times New Roman"/>
          <w:sz w:val="24"/>
          <w:szCs w:val="24"/>
        </w:rPr>
        <w:t>Convívio Social</w:t>
      </w:r>
      <w:r w:rsidR="001B4E34">
        <w:rPr>
          <w:rFonts w:ascii="Times New Roman" w:hAnsi="Times New Roman" w:cs="Times New Roman"/>
          <w:sz w:val="24"/>
          <w:szCs w:val="24"/>
        </w:rPr>
        <w:t>”</w:t>
      </w:r>
      <w:r w:rsidR="001905F4">
        <w:rPr>
          <w:rFonts w:ascii="Times New Roman" w:hAnsi="Times New Roman" w:cs="Times New Roman"/>
          <w:sz w:val="24"/>
          <w:szCs w:val="24"/>
        </w:rPr>
        <w:t xml:space="preserve"> e </w:t>
      </w:r>
      <w:r w:rsidR="001B4E34">
        <w:rPr>
          <w:rFonts w:ascii="Times New Roman" w:hAnsi="Times New Roman" w:cs="Times New Roman"/>
          <w:sz w:val="24"/>
          <w:szCs w:val="24"/>
        </w:rPr>
        <w:t>“</w:t>
      </w:r>
      <w:r w:rsidR="001905F4">
        <w:rPr>
          <w:rFonts w:ascii="Times New Roman" w:hAnsi="Times New Roman" w:cs="Times New Roman"/>
          <w:sz w:val="24"/>
          <w:szCs w:val="24"/>
        </w:rPr>
        <w:t>Descontração</w:t>
      </w:r>
      <w:r w:rsidR="001B4E34">
        <w:rPr>
          <w:rFonts w:ascii="Times New Roman" w:hAnsi="Times New Roman" w:cs="Times New Roman"/>
          <w:sz w:val="24"/>
          <w:szCs w:val="24"/>
        </w:rPr>
        <w:t>”</w:t>
      </w:r>
      <w:r w:rsidR="001905F4">
        <w:rPr>
          <w:rFonts w:ascii="Times New Roman" w:hAnsi="Times New Roman" w:cs="Times New Roman"/>
          <w:sz w:val="24"/>
          <w:szCs w:val="24"/>
        </w:rPr>
        <w:t xml:space="preserve">. </w:t>
      </w:r>
    </w:p>
    <w:p w:rsidR="00A71E80" w:rsidRPr="009B2B2F" w:rsidRDefault="00C906D0" w:rsidP="0083343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Cruz, (2013), os motivos</w:t>
      </w:r>
      <w:r w:rsidR="00C147CC">
        <w:rPr>
          <w:rFonts w:ascii="Times New Roman" w:hAnsi="Times New Roman" w:cs="Times New Roman"/>
          <w:sz w:val="24"/>
          <w:szCs w:val="24"/>
        </w:rPr>
        <w:t xml:space="preserve"> e objetivos</w:t>
      </w:r>
      <w:r>
        <w:rPr>
          <w:rFonts w:ascii="Times New Roman" w:hAnsi="Times New Roman" w:cs="Times New Roman"/>
          <w:sz w:val="24"/>
          <w:szCs w:val="24"/>
        </w:rPr>
        <w:t xml:space="preserve"> podem ser relacionados como predisposições para certos tipos de comportamento que o indivíduo desenvolve a partir do relativo êxito de várias tentativas para satisfazer as suas necessidades. O indivíduo pode ser estimulado a satisfazer suas necessidades por meio da participação em atividades que o levam à realização de objetivos desejados.</w:t>
      </w:r>
    </w:p>
    <w:p w:rsidR="0062096C" w:rsidRDefault="00A10445" w:rsidP="001B4E34">
      <w:pPr>
        <w:ind w:firstLine="851"/>
        <w:jc w:val="both"/>
        <w:rPr>
          <w:rFonts w:ascii="Times New Roman" w:hAnsi="Times New Roman" w:cs="Times New Roman"/>
          <w:sz w:val="24"/>
          <w:szCs w:val="24"/>
        </w:rPr>
      </w:pPr>
      <w:r w:rsidRPr="00A10445">
        <w:rPr>
          <w:rFonts w:ascii="Times New Roman" w:hAnsi="Times New Roman" w:cs="Times New Roman"/>
          <w:sz w:val="24"/>
          <w:szCs w:val="24"/>
        </w:rPr>
        <w:t xml:space="preserve">Foi investigado os principais </w:t>
      </w:r>
      <w:r w:rsidR="006C1ED6">
        <w:rPr>
          <w:rFonts w:ascii="Times New Roman" w:hAnsi="Times New Roman" w:cs="Times New Roman"/>
          <w:sz w:val="24"/>
          <w:szCs w:val="24"/>
        </w:rPr>
        <w:t>motivos</w:t>
      </w:r>
      <w:r w:rsidRPr="00A10445">
        <w:rPr>
          <w:rFonts w:ascii="Times New Roman" w:hAnsi="Times New Roman" w:cs="Times New Roman"/>
          <w:sz w:val="24"/>
          <w:szCs w:val="24"/>
        </w:rPr>
        <w:t xml:space="preserve"> que levam a prática da hidroginástica, o que pode ser observado no gráfico 0</w:t>
      </w:r>
      <w:r w:rsidR="00C031C3">
        <w:rPr>
          <w:rFonts w:ascii="Times New Roman" w:hAnsi="Times New Roman" w:cs="Times New Roman"/>
          <w:sz w:val="24"/>
          <w:szCs w:val="24"/>
        </w:rPr>
        <w:t>6</w:t>
      </w:r>
      <w:r w:rsidRPr="00A10445">
        <w:rPr>
          <w:rFonts w:ascii="Times New Roman" w:hAnsi="Times New Roman" w:cs="Times New Roman"/>
          <w:sz w:val="24"/>
          <w:szCs w:val="24"/>
        </w:rPr>
        <w:t>.</w:t>
      </w:r>
    </w:p>
    <w:p w:rsidR="009E3658" w:rsidRDefault="009E3658" w:rsidP="009E3658">
      <w:pPr>
        <w:jc w:val="center"/>
        <w:rPr>
          <w:rFonts w:ascii="Times New Roman" w:hAnsi="Times New Roman" w:cs="Times New Roman"/>
          <w:b/>
          <w:sz w:val="24"/>
          <w:szCs w:val="24"/>
        </w:rPr>
      </w:pPr>
      <w:r w:rsidRPr="00262554">
        <w:rPr>
          <w:rFonts w:ascii="Times New Roman" w:hAnsi="Times New Roman" w:cs="Times New Roman"/>
          <w:b/>
          <w:sz w:val="24"/>
          <w:szCs w:val="24"/>
        </w:rPr>
        <w:t>GRÁFICO 0</w:t>
      </w:r>
      <w:r w:rsidR="00C031C3">
        <w:rPr>
          <w:rFonts w:ascii="Times New Roman" w:hAnsi="Times New Roman" w:cs="Times New Roman"/>
          <w:b/>
          <w:sz w:val="24"/>
          <w:szCs w:val="24"/>
        </w:rPr>
        <w:t>6</w:t>
      </w:r>
      <w:r w:rsidRPr="00262554">
        <w:rPr>
          <w:rFonts w:ascii="Times New Roman" w:hAnsi="Times New Roman" w:cs="Times New Roman"/>
          <w:b/>
          <w:sz w:val="24"/>
          <w:szCs w:val="24"/>
        </w:rPr>
        <w:t xml:space="preserve"> –</w:t>
      </w:r>
      <w:r w:rsidR="006C1ED6">
        <w:rPr>
          <w:rFonts w:ascii="Times New Roman" w:hAnsi="Times New Roman" w:cs="Times New Roman"/>
          <w:b/>
          <w:sz w:val="24"/>
          <w:szCs w:val="24"/>
        </w:rPr>
        <w:t xml:space="preserve">MOTIVOS QUE INFLUENCIARAM A ESCOLHA PARA A PRÁTICA DE HIDROGINÁSTICA </w:t>
      </w:r>
    </w:p>
    <w:p w:rsidR="00C031C3" w:rsidRPr="00262554" w:rsidRDefault="00C031C3" w:rsidP="009E3658">
      <w:pPr>
        <w:jc w:val="center"/>
        <w:rPr>
          <w:rFonts w:ascii="Times New Roman" w:hAnsi="Times New Roman" w:cs="Times New Roman"/>
          <w:b/>
          <w:sz w:val="24"/>
          <w:szCs w:val="24"/>
        </w:rPr>
      </w:pPr>
      <w:r>
        <w:rPr>
          <w:noProof/>
          <w:lang w:eastAsia="pt-BR"/>
        </w:rPr>
        <w:drawing>
          <wp:inline distT="0" distB="0" distL="0" distR="0">
            <wp:extent cx="5210175" cy="196659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3055F" w:rsidRDefault="00B3055F" w:rsidP="0083343F">
      <w:pPr>
        <w:ind w:firstLine="851"/>
      </w:pPr>
    </w:p>
    <w:p w:rsidR="00EB73FF" w:rsidRDefault="0083343F" w:rsidP="000C736F">
      <w:pPr>
        <w:spacing w:line="360" w:lineRule="auto"/>
        <w:ind w:firstLine="851"/>
        <w:jc w:val="both"/>
        <w:rPr>
          <w:rFonts w:ascii="Times New Roman" w:hAnsi="Times New Roman" w:cs="Times New Roman"/>
          <w:sz w:val="24"/>
          <w:szCs w:val="24"/>
        </w:rPr>
      </w:pPr>
      <w:r w:rsidRPr="002E5F47">
        <w:rPr>
          <w:rFonts w:ascii="Times New Roman" w:hAnsi="Times New Roman" w:cs="Times New Roman"/>
          <w:sz w:val="24"/>
          <w:szCs w:val="24"/>
        </w:rPr>
        <w:lastRenderedPageBreak/>
        <w:t>De acordo com o Gráfico 0</w:t>
      </w:r>
      <w:r w:rsidR="00C031C3">
        <w:rPr>
          <w:rFonts w:ascii="Times New Roman" w:hAnsi="Times New Roman" w:cs="Times New Roman"/>
          <w:sz w:val="24"/>
          <w:szCs w:val="24"/>
        </w:rPr>
        <w:t>6</w:t>
      </w:r>
      <w:r w:rsidRPr="002E5F47">
        <w:rPr>
          <w:rFonts w:ascii="Times New Roman" w:hAnsi="Times New Roman" w:cs="Times New Roman"/>
          <w:sz w:val="24"/>
          <w:szCs w:val="24"/>
        </w:rPr>
        <w:t xml:space="preserve">, pode-se constatar que a maioria dos praticantes de hidroginástica </w:t>
      </w:r>
      <w:r w:rsidR="00C031C3">
        <w:rPr>
          <w:rFonts w:ascii="Times New Roman" w:hAnsi="Times New Roman" w:cs="Times New Roman"/>
          <w:sz w:val="24"/>
          <w:szCs w:val="24"/>
        </w:rPr>
        <w:t xml:space="preserve">da terceira idade </w:t>
      </w:r>
      <w:r w:rsidRPr="002E5F47">
        <w:rPr>
          <w:rFonts w:ascii="Times New Roman" w:hAnsi="Times New Roman" w:cs="Times New Roman"/>
          <w:sz w:val="24"/>
          <w:szCs w:val="24"/>
        </w:rPr>
        <w:t>na cidade de Itumbiara escolheram fazer hidrogin</w:t>
      </w:r>
      <w:r w:rsidR="002E5F47" w:rsidRPr="002E5F47">
        <w:rPr>
          <w:rFonts w:ascii="Times New Roman" w:hAnsi="Times New Roman" w:cs="Times New Roman"/>
          <w:sz w:val="24"/>
          <w:szCs w:val="24"/>
        </w:rPr>
        <w:t xml:space="preserve">ástica devido a </w:t>
      </w:r>
      <w:r w:rsidR="000C736F">
        <w:rPr>
          <w:rFonts w:ascii="Times New Roman" w:hAnsi="Times New Roman" w:cs="Times New Roman"/>
          <w:sz w:val="24"/>
          <w:szCs w:val="24"/>
        </w:rPr>
        <w:t>recomendação</w:t>
      </w:r>
      <w:r w:rsidR="002E5F47" w:rsidRPr="002E5F47">
        <w:rPr>
          <w:rFonts w:ascii="Times New Roman" w:hAnsi="Times New Roman" w:cs="Times New Roman"/>
          <w:sz w:val="24"/>
          <w:szCs w:val="24"/>
        </w:rPr>
        <w:t xml:space="preserve"> m</w:t>
      </w:r>
      <w:r w:rsidRPr="002E5F47">
        <w:rPr>
          <w:rFonts w:ascii="Times New Roman" w:hAnsi="Times New Roman" w:cs="Times New Roman"/>
          <w:sz w:val="24"/>
          <w:szCs w:val="24"/>
        </w:rPr>
        <w:t>édica, este dado equivale a 7</w:t>
      </w:r>
      <w:r w:rsidR="00C031C3">
        <w:rPr>
          <w:rFonts w:ascii="Times New Roman" w:hAnsi="Times New Roman" w:cs="Times New Roman"/>
          <w:sz w:val="24"/>
          <w:szCs w:val="24"/>
        </w:rPr>
        <w:t>5% do total da população, 6</w:t>
      </w:r>
      <w:r w:rsidRPr="002E5F47">
        <w:rPr>
          <w:rFonts w:ascii="Times New Roman" w:hAnsi="Times New Roman" w:cs="Times New Roman"/>
          <w:sz w:val="24"/>
          <w:szCs w:val="24"/>
        </w:rPr>
        <w:t xml:space="preserve">% resolveram fazer hidroginástica por decisão </w:t>
      </w:r>
      <w:r w:rsidR="000C736F" w:rsidRPr="002E5F47">
        <w:rPr>
          <w:rFonts w:ascii="Times New Roman" w:hAnsi="Times New Roman" w:cs="Times New Roman"/>
          <w:sz w:val="24"/>
          <w:szCs w:val="24"/>
        </w:rPr>
        <w:t>própri</w:t>
      </w:r>
      <w:r w:rsidR="00C031C3">
        <w:rPr>
          <w:rFonts w:ascii="Times New Roman" w:hAnsi="Times New Roman" w:cs="Times New Roman"/>
          <w:sz w:val="24"/>
          <w:szCs w:val="24"/>
        </w:rPr>
        <w:t>a, 19% por indicação de amigos. Não ouve registros nos itens “</w:t>
      </w:r>
      <w:r w:rsidR="00FE4388">
        <w:rPr>
          <w:rFonts w:ascii="Times New Roman" w:hAnsi="Times New Roman" w:cs="Times New Roman"/>
          <w:sz w:val="24"/>
          <w:szCs w:val="24"/>
        </w:rPr>
        <w:t>influências da propaganda (revista, jornais, televisão)</w:t>
      </w:r>
      <w:r w:rsidR="00C031C3">
        <w:rPr>
          <w:rFonts w:ascii="Times New Roman" w:hAnsi="Times New Roman" w:cs="Times New Roman"/>
          <w:sz w:val="24"/>
          <w:szCs w:val="24"/>
        </w:rPr>
        <w:t>” e “Recomendação de um professor”</w:t>
      </w:r>
      <w:r w:rsidR="00FE4388">
        <w:rPr>
          <w:rFonts w:ascii="Times New Roman" w:hAnsi="Times New Roman" w:cs="Times New Roman"/>
          <w:sz w:val="24"/>
          <w:szCs w:val="24"/>
        </w:rPr>
        <w:t xml:space="preserve">. </w:t>
      </w:r>
      <w:r w:rsidR="00EB73FF">
        <w:rPr>
          <w:rFonts w:ascii="Times New Roman" w:hAnsi="Times New Roman" w:cs="Times New Roman"/>
          <w:sz w:val="24"/>
          <w:szCs w:val="24"/>
        </w:rPr>
        <w:t xml:space="preserve">Dentro deste contexto nota-se </w:t>
      </w:r>
      <w:r w:rsidR="000C736F">
        <w:rPr>
          <w:rFonts w:ascii="Times New Roman" w:hAnsi="Times New Roman" w:cs="Times New Roman"/>
          <w:sz w:val="24"/>
          <w:szCs w:val="24"/>
        </w:rPr>
        <w:t>que a maioria dos participantes procuram a hidroginástica por recomendação médica, podendo revelar o aspecto terapêutico.</w:t>
      </w:r>
    </w:p>
    <w:p w:rsidR="00FE4388" w:rsidRDefault="00094534" w:rsidP="000C736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Conforme abordagem de Siqueira e Ticianelli (2013), os fatores motivacionais são considerados um dos principais elementos que impulsionam o sujeito à ação. São diversos os aspectos que diferenciam os indivíduos no que tange os interesses e motivos pela prática. Os motivos podem ser internos e externos. Os motivos são necessidades, interesses, carências e desejos que impulsionam as pessoas em certas direções e motivação que envolve um comportamento direcionado para o objetivo.</w:t>
      </w:r>
    </w:p>
    <w:p w:rsidR="00FE4388" w:rsidRDefault="00FE4388" w:rsidP="000C736F">
      <w:pPr>
        <w:spacing w:line="360" w:lineRule="auto"/>
        <w:ind w:firstLine="851"/>
        <w:jc w:val="both"/>
        <w:rPr>
          <w:rFonts w:ascii="Times New Roman" w:hAnsi="Times New Roman" w:cs="Times New Roman"/>
          <w:sz w:val="24"/>
          <w:szCs w:val="24"/>
        </w:rPr>
      </w:pPr>
    </w:p>
    <w:p w:rsidR="009C3BF5" w:rsidRDefault="009C3BF5" w:rsidP="00926D14">
      <w:pPr>
        <w:pStyle w:val="Ttulo1"/>
        <w:rPr>
          <w:b w:val="0"/>
        </w:rPr>
      </w:pPr>
      <w:r w:rsidRPr="002E5F47">
        <w:br w:type="page"/>
      </w:r>
      <w:bookmarkStart w:id="13" w:name="_Toc487204471"/>
      <w:r w:rsidR="001E45CF" w:rsidRPr="000C736F">
        <w:lastRenderedPageBreak/>
        <w:t xml:space="preserve">8 </w:t>
      </w:r>
      <w:r w:rsidR="000C736F" w:rsidRPr="000C736F">
        <w:t>–</w:t>
      </w:r>
      <w:r w:rsidRPr="000C736F">
        <w:t>C</w:t>
      </w:r>
      <w:r w:rsidR="000C736F" w:rsidRPr="000C736F">
        <w:t>ONSIDERAÇÕES FINAIS</w:t>
      </w:r>
      <w:bookmarkEnd w:id="13"/>
    </w:p>
    <w:p w:rsidR="000C736F" w:rsidRDefault="00BA1BEA" w:rsidP="00BA1BEA">
      <w:pPr>
        <w:spacing w:line="360" w:lineRule="auto"/>
        <w:ind w:firstLine="851"/>
        <w:jc w:val="both"/>
        <w:rPr>
          <w:rFonts w:ascii="Times New Roman" w:hAnsi="Times New Roman" w:cs="Times New Roman"/>
          <w:sz w:val="24"/>
          <w:szCs w:val="24"/>
        </w:rPr>
      </w:pPr>
      <w:r w:rsidRPr="00BA1BEA">
        <w:rPr>
          <w:rFonts w:ascii="Times New Roman" w:hAnsi="Times New Roman" w:cs="Times New Roman"/>
          <w:sz w:val="24"/>
          <w:szCs w:val="24"/>
        </w:rPr>
        <w:t xml:space="preserve">Como </w:t>
      </w:r>
      <w:r>
        <w:rPr>
          <w:rFonts w:ascii="Times New Roman" w:hAnsi="Times New Roman" w:cs="Times New Roman"/>
          <w:sz w:val="24"/>
          <w:szCs w:val="24"/>
        </w:rPr>
        <w:t xml:space="preserve">vimos no decorrer deste estudo, pode-se observar que as atividades aquáticas são praticadas há muito tempo pela sociedade em geral, ocorrendo desde a antiguidade, através da época moderna até chegar nos dias de hoje, se exibindo-se com o nome de hidroginástica. </w:t>
      </w:r>
    </w:p>
    <w:p w:rsidR="00BA1BEA" w:rsidRDefault="00BA1BEA" w:rsidP="00BA1BE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Pôde-se notar que o meio onde a hidroginástica é praticada, no caso a água, possui características próprias muito individuais </w:t>
      </w:r>
      <w:r w:rsidR="00C417A2">
        <w:rPr>
          <w:rFonts w:ascii="Times New Roman" w:hAnsi="Times New Roman" w:cs="Times New Roman"/>
          <w:sz w:val="24"/>
          <w:szCs w:val="24"/>
        </w:rPr>
        <w:t xml:space="preserve">e especificas que fornecem várias vantagens e benefícios para o praticante relacionadas com as atividades realizadas de forma clássica no meio terrestre, como a ação da gravidade, risco de quedas e lesões </w:t>
      </w:r>
      <w:r w:rsidR="009523B8">
        <w:rPr>
          <w:rFonts w:ascii="Times New Roman" w:hAnsi="Times New Roman" w:cs="Times New Roman"/>
          <w:sz w:val="24"/>
          <w:szCs w:val="24"/>
        </w:rPr>
        <w:t xml:space="preserve">e sensações desagradáveis devido ao calor. </w:t>
      </w:r>
    </w:p>
    <w:p w:rsidR="00DC7251" w:rsidRDefault="009523B8" w:rsidP="00DC725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Ao realizar esta pesquisa, a intenção foi </w:t>
      </w:r>
      <w:r w:rsidR="004938FB">
        <w:rPr>
          <w:rFonts w:ascii="Times New Roman" w:hAnsi="Times New Roman" w:cs="Times New Roman"/>
          <w:sz w:val="24"/>
          <w:szCs w:val="24"/>
        </w:rPr>
        <w:t>verificar como é desenvolvido o trabalho de hidroginástica para pessoas da terceira idade na cidade de Itumbiara-GO</w:t>
      </w:r>
      <w:r>
        <w:rPr>
          <w:rFonts w:ascii="Times New Roman" w:hAnsi="Times New Roman" w:cs="Times New Roman"/>
          <w:sz w:val="24"/>
          <w:szCs w:val="24"/>
        </w:rPr>
        <w:t xml:space="preserve">, para que através desta pesquisa em meio a tantos praticantes </w:t>
      </w:r>
      <w:r w:rsidR="00B87B77">
        <w:rPr>
          <w:rFonts w:ascii="Times New Roman" w:hAnsi="Times New Roman" w:cs="Times New Roman"/>
          <w:sz w:val="24"/>
          <w:szCs w:val="24"/>
        </w:rPr>
        <w:t xml:space="preserve">quanto os profissionais que atuam na </w:t>
      </w:r>
      <w:r w:rsidR="009A389D">
        <w:rPr>
          <w:rFonts w:ascii="Times New Roman" w:hAnsi="Times New Roman" w:cs="Times New Roman"/>
          <w:sz w:val="24"/>
          <w:szCs w:val="24"/>
        </w:rPr>
        <w:t xml:space="preserve">área pudessem ser beneficiados. Foi proposto investigar os </w:t>
      </w:r>
      <w:r w:rsidR="009A389D" w:rsidRPr="00F31588">
        <w:rPr>
          <w:rFonts w:ascii="Times New Roman" w:hAnsi="Times New Roman" w:cs="Times New Roman"/>
          <w:color w:val="000000" w:themeColor="text1"/>
          <w:sz w:val="24"/>
          <w:szCs w:val="24"/>
        </w:rPr>
        <w:t xml:space="preserve">benefícios físicos para a terceira idade advindos </w:t>
      </w:r>
      <w:r w:rsidR="009A389D">
        <w:rPr>
          <w:rFonts w:ascii="Times New Roman" w:hAnsi="Times New Roman" w:cs="Times New Roman"/>
          <w:sz w:val="24"/>
          <w:szCs w:val="24"/>
        </w:rPr>
        <w:t>da hidroginástica, benefícios psicológicos para a terceira idade advindos da hidroginástica, e os fatores que motivam a terceira idade à prática da hidroginástica</w:t>
      </w:r>
      <w:r w:rsidR="006B69D0">
        <w:rPr>
          <w:rFonts w:ascii="Times New Roman" w:hAnsi="Times New Roman" w:cs="Times New Roman"/>
          <w:sz w:val="24"/>
          <w:szCs w:val="24"/>
        </w:rPr>
        <w:t>, para que através desta pesquisa a sociedade possa conhecer a relevância dos objetivos</w:t>
      </w:r>
      <w:r w:rsidR="004B46E3">
        <w:rPr>
          <w:rFonts w:ascii="Times New Roman" w:hAnsi="Times New Roman" w:cs="Times New Roman"/>
          <w:sz w:val="24"/>
          <w:szCs w:val="24"/>
        </w:rPr>
        <w:t xml:space="preserve"> específicos</w:t>
      </w:r>
      <w:r w:rsidR="006B69D0">
        <w:rPr>
          <w:rFonts w:ascii="Times New Roman" w:hAnsi="Times New Roman" w:cs="Times New Roman"/>
          <w:sz w:val="24"/>
          <w:szCs w:val="24"/>
        </w:rPr>
        <w:t xml:space="preserve"> propostos nesta pesquisa</w:t>
      </w:r>
      <w:r w:rsidR="009A389D">
        <w:rPr>
          <w:rFonts w:ascii="Times New Roman" w:hAnsi="Times New Roman" w:cs="Times New Roman"/>
          <w:sz w:val="24"/>
          <w:szCs w:val="24"/>
        </w:rPr>
        <w:t xml:space="preserve">.  </w:t>
      </w:r>
    </w:p>
    <w:p w:rsidR="00B87B77" w:rsidRDefault="00B87B77" w:rsidP="00BA1BE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Para as unidades que oferecem a hidroginástica é de extrema importância sab</w:t>
      </w:r>
      <w:r w:rsidR="0038696A">
        <w:rPr>
          <w:rFonts w:ascii="Times New Roman" w:hAnsi="Times New Roman" w:cs="Times New Roman"/>
          <w:sz w:val="24"/>
          <w:szCs w:val="24"/>
        </w:rPr>
        <w:t xml:space="preserve">er o perfil de seus praticantes, pois por meio deste conhecimento é possível estruturar o trabalho de propaganda e marketing através principalmente da divulgação do seu trabalho levando em consideração as características próprias da população que geralmente procuram este tipo de atividade física, procurando identificar seus interesses, expectativas e necessidades. Através do conhecimento do perfil do praticante de hidroginástica, a mesma pode realizar a organização do espaço físico, material e pessoal, para que atenda os interesses e necessidades específicas de cada população. </w:t>
      </w:r>
    </w:p>
    <w:p w:rsidR="00DD6953" w:rsidRDefault="0038696A" w:rsidP="00BA1BE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relação aos profissionais que aplicam as aulas de hidroginástica, também é </w:t>
      </w:r>
      <w:r w:rsidR="0088299E">
        <w:rPr>
          <w:rFonts w:ascii="Times New Roman" w:hAnsi="Times New Roman" w:cs="Times New Roman"/>
          <w:sz w:val="24"/>
          <w:szCs w:val="24"/>
        </w:rPr>
        <w:t xml:space="preserve">importante estar informado sobre as características da população que atinge, para que possa respeitar individualidade biológica do grupo, bem como seus principais anseios e objetivos em relação à prática da atividade escolhida. Assim, o professor poderá adequar as aulas conforme o perfil de seu público. </w:t>
      </w:r>
    </w:p>
    <w:p w:rsidR="00661E37" w:rsidRDefault="00661E37" w:rsidP="00BA1BEA">
      <w:pPr>
        <w:spacing w:line="360" w:lineRule="auto"/>
        <w:ind w:firstLine="851"/>
        <w:jc w:val="both"/>
        <w:rPr>
          <w:rFonts w:ascii="Times New Roman" w:hAnsi="Times New Roman" w:cs="Times New Roman"/>
          <w:sz w:val="24"/>
          <w:szCs w:val="24"/>
        </w:rPr>
        <w:sectPr w:rsidR="00661E37" w:rsidSect="00C906D0">
          <w:pgSz w:w="11906" w:h="16838"/>
          <w:pgMar w:top="1701" w:right="1134" w:bottom="1134" w:left="1701" w:header="709" w:footer="709" w:gutter="0"/>
          <w:cols w:space="708"/>
          <w:docGrid w:linePitch="360"/>
        </w:sectPr>
      </w:pPr>
    </w:p>
    <w:p w:rsidR="007E08A9" w:rsidRPr="00F008FF" w:rsidRDefault="001E45CF" w:rsidP="00926D14">
      <w:pPr>
        <w:pStyle w:val="Ttulo1"/>
        <w:rPr>
          <w:b w:val="0"/>
        </w:rPr>
      </w:pPr>
      <w:bookmarkStart w:id="14" w:name="_Toc487204472"/>
      <w:r w:rsidRPr="00F008FF">
        <w:lastRenderedPageBreak/>
        <w:t xml:space="preserve">9 - </w:t>
      </w:r>
      <w:r w:rsidR="009C3BF5" w:rsidRPr="00F008FF">
        <w:t>R</w:t>
      </w:r>
      <w:r w:rsidR="009B471F" w:rsidRPr="00F008FF">
        <w:t>EFERÊNCIAS</w:t>
      </w:r>
      <w:r w:rsidR="005910C8" w:rsidRPr="00F008FF">
        <w:t xml:space="preserve">  BIBLIOGRÁFICAS</w:t>
      </w:r>
      <w:bookmarkEnd w:id="14"/>
    </w:p>
    <w:p w:rsidR="0071114A" w:rsidRDefault="0071114A" w:rsidP="00472860">
      <w:pPr>
        <w:spacing w:line="240" w:lineRule="auto"/>
        <w:jc w:val="both"/>
        <w:rPr>
          <w:rFonts w:ascii="Times New Roman" w:hAnsi="Times New Roman" w:cs="Times New Roman"/>
          <w:color w:val="000000"/>
          <w:sz w:val="24"/>
          <w:szCs w:val="24"/>
          <w:shd w:val="clear" w:color="auto" w:fill="FFFFFF"/>
        </w:rPr>
      </w:pPr>
    </w:p>
    <w:p w:rsidR="000A1E5F" w:rsidRDefault="000A1E5F" w:rsidP="00472860">
      <w:pPr>
        <w:spacing w:line="240" w:lineRule="auto"/>
        <w:jc w:val="both"/>
        <w:rPr>
          <w:rFonts w:ascii="Times New Roman" w:hAnsi="Times New Roman" w:cs="Times New Roman"/>
          <w:color w:val="000000"/>
          <w:sz w:val="24"/>
          <w:szCs w:val="24"/>
        </w:rPr>
      </w:pPr>
      <w:r w:rsidRPr="00472860">
        <w:rPr>
          <w:rFonts w:ascii="Times New Roman" w:hAnsi="Times New Roman" w:cs="Times New Roman"/>
          <w:color w:val="000000"/>
          <w:sz w:val="24"/>
          <w:szCs w:val="24"/>
        </w:rPr>
        <w:t xml:space="preserve">ALMEIDA, Marília Sbrogio. </w:t>
      </w:r>
      <w:r w:rsidRPr="00472860">
        <w:rPr>
          <w:rFonts w:ascii="Times New Roman" w:hAnsi="Times New Roman" w:cs="Times New Roman"/>
          <w:b/>
          <w:color w:val="000000"/>
          <w:sz w:val="24"/>
          <w:szCs w:val="24"/>
        </w:rPr>
        <w:t>"Hidroginástica na terceira idade: problemática da indicação generalizada",</w:t>
      </w:r>
      <w:r w:rsidRPr="00472860">
        <w:rPr>
          <w:rFonts w:ascii="Times New Roman" w:hAnsi="Times New Roman" w:cs="Times New Roman"/>
          <w:color w:val="000000"/>
          <w:sz w:val="24"/>
          <w:szCs w:val="24"/>
        </w:rPr>
        <w:t xml:space="preserve"> 2000. Disponível em:&lt;www.bibliotecadigital.unicamp.br/document/?down=000322920&gt;, acesso dia 21 de maio de 2017 às 19h31min.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Pr="00472860">
        <w:rPr>
          <w:rFonts w:ascii="Times New Roman" w:hAnsi="Times New Roman" w:cs="Times New Roman"/>
          <w:color w:val="000000"/>
          <w:sz w:val="24"/>
          <w:szCs w:val="24"/>
        </w:rPr>
        <w:t xml:space="preserve">AMORIM, Simone; SENA, Éris. </w:t>
      </w:r>
      <w:r w:rsidRPr="00472860">
        <w:rPr>
          <w:rFonts w:ascii="Times New Roman" w:hAnsi="Times New Roman" w:cs="Times New Roman"/>
          <w:b/>
          <w:color w:val="000000"/>
          <w:sz w:val="24"/>
          <w:szCs w:val="24"/>
        </w:rPr>
        <w:t>Desenvolvimento Humano Durante a Velhice,</w:t>
      </w:r>
      <w:r w:rsidRPr="00472860">
        <w:rPr>
          <w:rFonts w:ascii="Times New Roman" w:hAnsi="Times New Roman" w:cs="Times New Roman"/>
          <w:color w:val="000000"/>
          <w:sz w:val="24"/>
          <w:szCs w:val="24"/>
        </w:rPr>
        <w:t xml:space="preserve"> 2014. Disponível em: </w:t>
      </w:r>
      <w:r>
        <w:rPr>
          <w:rFonts w:ascii="Times New Roman" w:hAnsi="Times New Roman" w:cs="Times New Roman"/>
          <w:color w:val="000000"/>
          <w:sz w:val="24"/>
          <w:szCs w:val="24"/>
        </w:rPr>
        <w:t>&lt;</w:t>
      </w:r>
      <w:r w:rsidRPr="00472860">
        <w:rPr>
          <w:rFonts w:ascii="Times New Roman" w:hAnsi="Times New Roman" w:cs="Times New Roman"/>
          <w:color w:val="000000"/>
          <w:sz w:val="24"/>
          <w:szCs w:val="24"/>
        </w:rPr>
        <w:t>https://psicologado.com/psicologia-geral/desenvolvimento-humano/desenvolvimento-humano-durante-a-velhice</w:t>
      </w:r>
      <w:r>
        <w:rPr>
          <w:rFonts w:ascii="Times New Roman" w:hAnsi="Times New Roman" w:cs="Times New Roman"/>
          <w:color w:val="000000"/>
          <w:sz w:val="24"/>
          <w:szCs w:val="24"/>
        </w:rPr>
        <w:t>&gt;</w:t>
      </w:r>
      <w:r w:rsidRPr="00472860">
        <w:rPr>
          <w:rFonts w:ascii="Times New Roman" w:hAnsi="Times New Roman" w:cs="Times New Roman"/>
          <w:color w:val="000000"/>
          <w:sz w:val="24"/>
          <w:szCs w:val="24"/>
        </w:rPr>
        <w:t>, acesso dia 21 de maio de 2017 às 14h43min.</w:t>
      </w:r>
    </w:p>
    <w:p w:rsidR="000A1E5F" w:rsidRDefault="000A1E5F" w:rsidP="00472860">
      <w:pPr>
        <w:spacing w:line="240" w:lineRule="auto"/>
        <w:jc w:val="both"/>
        <w:rPr>
          <w:rFonts w:ascii="Times New Roman" w:hAnsi="Times New Roman" w:cs="Times New Roman"/>
          <w:sz w:val="24"/>
          <w:szCs w:val="24"/>
        </w:rPr>
      </w:pPr>
      <w:r w:rsidRPr="00F27722">
        <w:rPr>
          <w:rFonts w:ascii="Times New Roman" w:hAnsi="Times New Roman" w:cs="Times New Roman"/>
          <w:color w:val="000000"/>
          <w:sz w:val="24"/>
          <w:szCs w:val="24"/>
          <w:lang w:val="en-US"/>
        </w:rPr>
        <w:br/>
      </w:r>
      <w:r w:rsidRPr="00472860">
        <w:rPr>
          <w:rFonts w:ascii="Times New Roman" w:hAnsi="Times New Roman" w:cs="Times New Roman"/>
          <w:sz w:val="24"/>
          <w:szCs w:val="24"/>
          <w:lang w:val="en-US"/>
        </w:rPr>
        <w:t xml:space="preserve">ANDRIES JUNIOR, O. et al. </w:t>
      </w:r>
      <w:r w:rsidRPr="00472860">
        <w:rPr>
          <w:rFonts w:ascii="Times New Roman" w:hAnsi="Times New Roman" w:cs="Times New Roman"/>
          <w:b/>
          <w:sz w:val="24"/>
          <w:szCs w:val="24"/>
        </w:rPr>
        <w:t>Atividades aquáticas na terceira idade</w:t>
      </w:r>
      <w:r w:rsidRPr="00472860">
        <w:rPr>
          <w:rFonts w:ascii="Times New Roman" w:hAnsi="Times New Roman" w:cs="Times New Roman"/>
          <w:sz w:val="24"/>
          <w:szCs w:val="24"/>
        </w:rPr>
        <w:t>. São Paulo: Plêiade, 2009.</w:t>
      </w:r>
    </w:p>
    <w:p w:rsidR="000A1E5F" w:rsidRDefault="000A1E5F" w:rsidP="007B1C8F">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BELLO, José Luiz de Paiva. </w:t>
      </w:r>
      <w:r>
        <w:rPr>
          <w:rFonts w:ascii="Times New Roman" w:hAnsi="Times New Roman" w:cs="Times New Roman"/>
          <w:b/>
          <w:bCs/>
          <w:sz w:val="24"/>
          <w:szCs w:val="24"/>
        </w:rPr>
        <w:t>Metodologia científica</w:t>
      </w:r>
      <w:r>
        <w:rPr>
          <w:rFonts w:ascii="Times New Roman" w:hAnsi="Times New Roman" w:cs="Times New Roman"/>
          <w:sz w:val="24"/>
          <w:szCs w:val="24"/>
        </w:rPr>
        <w:t>. Rio de Janeiro: 2004. Disponível em: &lt;http://w.pedagogiaemfoco.pro.br/met01.htm&gt; Acessado em 12 de junho de 2017.</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BONACHELA, V. </w:t>
      </w:r>
      <w:r w:rsidRPr="00472860">
        <w:rPr>
          <w:rFonts w:ascii="Times New Roman" w:hAnsi="Times New Roman" w:cs="Times New Roman"/>
          <w:b/>
          <w:sz w:val="24"/>
          <w:szCs w:val="24"/>
        </w:rPr>
        <w:t>Hidro localizada. Rio de Janeiro</w:t>
      </w:r>
      <w:r w:rsidRPr="00472860">
        <w:rPr>
          <w:rFonts w:ascii="Times New Roman" w:hAnsi="Times New Roman" w:cs="Times New Roman"/>
          <w:sz w:val="24"/>
          <w:szCs w:val="24"/>
        </w:rPr>
        <w:t>: 2. ed. Sprint, 2004.</w:t>
      </w:r>
    </w:p>
    <w:p w:rsidR="000A1E5F" w:rsidRPr="00B9521E" w:rsidRDefault="000A1E5F" w:rsidP="00B9521E">
      <w:pPr>
        <w:spacing w:line="240" w:lineRule="auto"/>
        <w:jc w:val="both"/>
        <w:rPr>
          <w:rFonts w:ascii="Times New Roman" w:hAnsi="Times New Roman" w:cs="Times New Roman"/>
          <w:color w:val="000000"/>
          <w:sz w:val="24"/>
          <w:szCs w:val="24"/>
          <w:shd w:val="clear" w:color="auto" w:fill="FFFFFF"/>
        </w:rPr>
      </w:pPr>
      <w:r w:rsidRPr="00B9521E">
        <w:rPr>
          <w:rFonts w:ascii="Times New Roman" w:hAnsi="Times New Roman" w:cs="Times New Roman"/>
          <w:bCs/>
          <w:color w:val="000000"/>
          <w:sz w:val="24"/>
          <w:szCs w:val="24"/>
          <w:shd w:val="clear" w:color="auto" w:fill="FFFFFF"/>
        </w:rPr>
        <w:t xml:space="preserve">CALADO, Sílvia dos Santos; FERREIRA, Sílvia Cristina dos Reis. </w:t>
      </w:r>
      <w:r w:rsidRPr="00B9521E">
        <w:rPr>
          <w:rFonts w:ascii="Times New Roman" w:hAnsi="Times New Roman" w:cs="Times New Roman"/>
          <w:b/>
          <w:bCs/>
          <w:color w:val="000000"/>
          <w:sz w:val="24"/>
          <w:szCs w:val="24"/>
          <w:shd w:val="clear" w:color="auto" w:fill="FFFFFF"/>
        </w:rPr>
        <w:t>Análise de documentos: Método de recolha e análise de dados,</w:t>
      </w:r>
      <w:r w:rsidRPr="00B9521E">
        <w:rPr>
          <w:rFonts w:ascii="Times New Roman" w:hAnsi="Times New Roman" w:cs="Times New Roman"/>
          <w:bCs/>
          <w:color w:val="000000"/>
          <w:sz w:val="24"/>
          <w:szCs w:val="24"/>
          <w:shd w:val="clear" w:color="auto" w:fill="FFFFFF"/>
        </w:rPr>
        <w:t xml:space="preserve"> 2004. Disponível em:  &lt;</w:t>
      </w:r>
      <w:r w:rsidRPr="00B9521E">
        <w:rPr>
          <w:rFonts w:ascii="Times New Roman" w:hAnsi="Times New Roman" w:cs="Times New Roman"/>
          <w:sz w:val="24"/>
          <w:szCs w:val="24"/>
        </w:rPr>
        <w:t>http://www.educ.fc.ul.pt/docentes/ichagas/mi1/analisedocumentos.pdf &gt;, acesso dia 28 de maio de 2017 às 18h53min.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br/>
      </w:r>
      <w:r w:rsidRPr="00472860">
        <w:rPr>
          <w:rFonts w:ascii="Times New Roman" w:hAnsi="Times New Roman" w:cs="Times New Roman"/>
          <w:color w:val="000000"/>
          <w:sz w:val="24"/>
          <w:szCs w:val="24"/>
        </w:rPr>
        <w:t xml:space="preserve">CARVALHO, Rose Paula Dias; KANEKO, Professora Gláucia Lobato. </w:t>
      </w:r>
      <w:r w:rsidRPr="00472860">
        <w:rPr>
          <w:rFonts w:ascii="Times New Roman" w:hAnsi="Times New Roman" w:cs="Times New Roman"/>
          <w:b/>
          <w:color w:val="000000"/>
          <w:sz w:val="24"/>
          <w:szCs w:val="24"/>
        </w:rPr>
        <w:t>TERCEIRA IDADE ATIVA: os benefícios da prática da hidroginástica na capacidade funcional de idosos do grupo “BEM-VIVER” SESC/PA,</w:t>
      </w:r>
      <w:r w:rsidRPr="00472860">
        <w:rPr>
          <w:rFonts w:ascii="Times New Roman" w:hAnsi="Times New Roman" w:cs="Times New Roman"/>
          <w:color w:val="000000"/>
          <w:sz w:val="24"/>
          <w:szCs w:val="24"/>
        </w:rPr>
        <w:t xml:space="preserve"> 2011. Disponível em:&lt;http://paginas.uepa.br/ccbs/edfisica/files/2013.1/ROSE_PAULA_DIAS.pdf&gt;, acesso dia 21 de maio de 2017 às 16h30min.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Pr="00472860">
        <w:rPr>
          <w:rFonts w:ascii="Times New Roman" w:hAnsi="Times New Roman" w:cs="Times New Roman"/>
          <w:color w:val="000000"/>
          <w:sz w:val="24"/>
          <w:szCs w:val="24"/>
        </w:rPr>
        <w:t xml:space="preserve">CASTARANELI, Marceli Vanessa, et. al. </w:t>
      </w:r>
      <w:r w:rsidRPr="00472860">
        <w:rPr>
          <w:rFonts w:ascii="Times New Roman" w:hAnsi="Times New Roman" w:cs="Times New Roman"/>
          <w:b/>
          <w:color w:val="000000"/>
          <w:sz w:val="24"/>
          <w:szCs w:val="24"/>
        </w:rPr>
        <w:t>Efeito da hidroginástica na força de pressão manual em mulheres acima de 50 anos,</w:t>
      </w:r>
      <w:r w:rsidRPr="00472860">
        <w:rPr>
          <w:rFonts w:ascii="Times New Roman" w:hAnsi="Times New Roman" w:cs="Times New Roman"/>
          <w:color w:val="000000"/>
          <w:sz w:val="24"/>
          <w:szCs w:val="24"/>
        </w:rPr>
        <w:t xml:space="preserve"> 2008. Disponível em:&lt;http://www.unisalesiano.edu.br/biblioteca/monografias/46261.pdf&gt;, acesso dia 21 de maio de 2017 às 15h32min.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Pr="00472860">
        <w:rPr>
          <w:rFonts w:ascii="Times New Roman" w:hAnsi="Times New Roman" w:cs="Times New Roman"/>
          <w:color w:val="000000"/>
          <w:sz w:val="24"/>
          <w:szCs w:val="24"/>
        </w:rPr>
        <w:t xml:space="preserve">CERRI, Alessandra de Souza; SIMÕES, Regina. </w:t>
      </w:r>
      <w:r w:rsidRPr="00472860">
        <w:rPr>
          <w:rFonts w:ascii="Times New Roman" w:hAnsi="Times New Roman" w:cs="Times New Roman"/>
          <w:b/>
          <w:color w:val="000000"/>
          <w:sz w:val="24"/>
          <w:szCs w:val="24"/>
        </w:rPr>
        <w:t>Hidroginástica e Idosos: por que eles praticam?</w:t>
      </w:r>
      <w:r w:rsidRPr="00472860">
        <w:rPr>
          <w:rFonts w:ascii="Times New Roman" w:hAnsi="Times New Roman" w:cs="Times New Roman"/>
          <w:color w:val="000000"/>
          <w:sz w:val="24"/>
          <w:szCs w:val="24"/>
        </w:rPr>
        <w:t>, 2007. Disponível em:&lt;www.seer.ufrgs.br/Movimento/article/download/2926/1560&gt;, acesso dia 28 de maio de 2017 às 12h21min.</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br/>
      </w:r>
      <w:r w:rsidRPr="00472860">
        <w:rPr>
          <w:rFonts w:ascii="Times New Roman" w:hAnsi="Times New Roman" w:cs="Times New Roman"/>
          <w:sz w:val="24"/>
          <w:szCs w:val="24"/>
        </w:rPr>
        <w:t xml:space="preserve">CRUZ, Francine. </w:t>
      </w:r>
      <w:r w:rsidRPr="00472860">
        <w:rPr>
          <w:rFonts w:ascii="Times New Roman" w:hAnsi="Times New Roman" w:cs="Times New Roman"/>
          <w:b/>
          <w:sz w:val="24"/>
          <w:szCs w:val="24"/>
        </w:rPr>
        <w:t>Educação Física na Terceira Idade: Teoria e Prática.</w:t>
      </w:r>
      <w:r w:rsidRPr="00472860">
        <w:rPr>
          <w:rFonts w:ascii="Times New Roman" w:hAnsi="Times New Roman" w:cs="Times New Roman"/>
          <w:sz w:val="24"/>
          <w:szCs w:val="24"/>
        </w:rPr>
        <w:t xml:space="preserve"> São Paulo: Ícone, 2013.</w:t>
      </w:r>
    </w:p>
    <w:p w:rsidR="000A1E5F" w:rsidRDefault="000A1E5F" w:rsidP="007B1C8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DEMO, Pedro. </w:t>
      </w:r>
      <w:r>
        <w:rPr>
          <w:rFonts w:ascii="Times New Roman" w:hAnsi="Times New Roman" w:cs="Times New Roman"/>
          <w:b/>
          <w:bCs/>
          <w:sz w:val="24"/>
          <w:szCs w:val="24"/>
        </w:rPr>
        <w:t xml:space="preserve">Pesquisa e Construção de conhecimento: metodologia científica, </w:t>
      </w:r>
      <w:r>
        <w:rPr>
          <w:rFonts w:ascii="Times New Roman" w:hAnsi="Times New Roman" w:cs="Times New Roman"/>
          <w:sz w:val="24"/>
          <w:szCs w:val="24"/>
        </w:rPr>
        <w:t>2000.</w:t>
      </w:r>
    </w:p>
    <w:p w:rsidR="000A1E5F" w:rsidRPr="00A65825" w:rsidRDefault="000A1E5F" w:rsidP="000A1E5F">
      <w:pPr>
        <w:spacing w:line="360" w:lineRule="auto"/>
        <w:jc w:val="both"/>
        <w:rPr>
          <w:rFonts w:ascii="Times New Roman" w:hAnsi="Times New Roman" w:cs="Times New Roman"/>
          <w:sz w:val="24"/>
          <w:szCs w:val="24"/>
        </w:rPr>
      </w:pPr>
      <w:r w:rsidRPr="00A65825">
        <w:rPr>
          <w:rFonts w:ascii="Times New Roman" w:hAnsi="Times New Roman" w:cs="Times New Roman"/>
          <w:b/>
          <w:bCs/>
          <w:color w:val="000000"/>
          <w:sz w:val="24"/>
          <w:szCs w:val="24"/>
        </w:rPr>
        <w:lastRenderedPageBreak/>
        <w:t xml:space="preserve">entre gêneros durante uma aula de hidroginástica, </w:t>
      </w:r>
      <w:r w:rsidRPr="00A65825">
        <w:rPr>
          <w:rFonts w:ascii="Times New Roman" w:hAnsi="Times New Roman" w:cs="Times New Roman"/>
          <w:bCs/>
          <w:color w:val="000000"/>
          <w:sz w:val="24"/>
          <w:szCs w:val="24"/>
        </w:rPr>
        <w:t>2011. Disponível em: &lt;</w:t>
      </w:r>
      <w:r w:rsidRPr="00A65825">
        <w:rPr>
          <w:rFonts w:ascii="Times New Roman" w:hAnsi="Times New Roman" w:cs="Times New Roman"/>
          <w:color w:val="000000"/>
          <w:sz w:val="24"/>
          <w:szCs w:val="24"/>
          <w:shd w:val="clear" w:color="auto" w:fill="FFFFFF"/>
        </w:rPr>
        <w:t>http://www.efdeportes.com/efd159/respostas-cardiorrespiratorias-de-hidroginastica.htm&gt;, acesso</w:t>
      </w:r>
      <w:r w:rsidRPr="00A65825">
        <w:rPr>
          <w:rFonts w:ascii="Times New Roman" w:hAnsi="Times New Roman" w:cs="Times New Roman"/>
          <w:color w:val="000000"/>
          <w:sz w:val="24"/>
          <w:szCs w:val="24"/>
        </w:rPr>
        <w:t xml:space="preserve"> dia 14 de junho de 2017 às 15h32min.</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FANTIN, Andréa. </w:t>
      </w:r>
      <w:r w:rsidRPr="00472860">
        <w:rPr>
          <w:rFonts w:ascii="Times New Roman" w:hAnsi="Times New Roman" w:cs="Times New Roman"/>
          <w:b/>
          <w:sz w:val="24"/>
          <w:szCs w:val="24"/>
        </w:rPr>
        <w:t>"Hidroginástica para gestantes":</w:t>
      </w:r>
      <w:r w:rsidRPr="00472860">
        <w:rPr>
          <w:rFonts w:ascii="Times New Roman" w:hAnsi="Times New Roman" w:cs="Times New Roman"/>
          <w:sz w:val="24"/>
          <w:szCs w:val="24"/>
        </w:rPr>
        <w:t xml:space="preserve"> "Iniciativa Própria ou Indicação Médica", 2002. Disponível em:&lt;</w:t>
      </w:r>
      <w:hyperlink r:id="rId15" w:history="1">
        <w:r w:rsidRPr="00472860">
          <w:rPr>
            <w:rFonts w:ascii="Times New Roman" w:hAnsi="Times New Roman" w:cs="Times New Roman"/>
            <w:sz w:val="24"/>
            <w:szCs w:val="24"/>
          </w:rPr>
          <w:t>www.bibliotecadigital.unicamp.br/document/?down=000321002</w:t>
        </w:r>
      </w:hyperlink>
      <w:r w:rsidRPr="00472860">
        <w:rPr>
          <w:rFonts w:ascii="Times New Roman" w:hAnsi="Times New Roman" w:cs="Times New Roman"/>
          <w:sz w:val="24"/>
          <w:szCs w:val="24"/>
        </w:rPr>
        <w:t>&gt;, acesso dia 23 de abril de 2017 ás 14h32min.</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bCs/>
          <w:color w:val="000000"/>
          <w:sz w:val="24"/>
          <w:szCs w:val="24"/>
          <w:shd w:val="clear" w:color="auto" w:fill="FFFFFF"/>
        </w:rPr>
        <w:t xml:space="preserve">FERNANDES, Rita de Cassia. </w:t>
      </w:r>
      <w:r w:rsidRPr="00472860">
        <w:rPr>
          <w:rFonts w:ascii="Times New Roman" w:hAnsi="Times New Roman" w:cs="Times New Roman"/>
          <w:b/>
          <w:sz w:val="24"/>
          <w:szCs w:val="24"/>
        </w:rPr>
        <w:t>Aspectos históricos, conceitos fundamentais:</w:t>
      </w:r>
      <w:r w:rsidRPr="00472860">
        <w:rPr>
          <w:rFonts w:ascii="Times New Roman" w:hAnsi="Times New Roman" w:cs="Times New Roman"/>
          <w:sz w:val="24"/>
          <w:szCs w:val="24"/>
        </w:rPr>
        <w:t xml:space="preserve"> hidroginástica, saúde, qualidade de vida e Educação Física, 2011. Disponível em:&lt;</w:t>
      </w:r>
      <w:hyperlink r:id="rId16" w:history="1">
        <w:r w:rsidRPr="00472860">
          <w:rPr>
            <w:rFonts w:ascii="Times New Roman" w:hAnsi="Times New Roman" w:cs="Times New Roman"/>
            <w:sz w:val="24"/>
            <w:szCs w:val="24"/>
          </w:rPr>
          <w:t>http://www.efdeportes.com/efd154/aspectos-historicos-hidroginastica-saude-qualidade-de-vida.htm</w:t>
        </w:r>
      </w:hyperlink>
      <w:r w:rsidRPr="00472860">
        <w:rPr>
          <w:rFonts w:ascii="Times New Roman" w:hAnsi="Times New Roman" w:cs="Times New Roman"/>
          <w:sz w:val="24"/>
          <w:szCs w:val="24"/>
        </w:rPr>
        <w:t>&gt;, acesso dia 23 de abril de 2017 às 13h21min.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br/>
      </w:r>
      <w:r w:rsidRPr="00472860">
        <w:rPr>
          <w:rFonts w:ascii="Times New Roman" w:hAnsi="Times New Roman" w:cs="Times New Roman"/>
          <w:color w:val="000000"/>
          <w:sz w:val="24"/>
          <w:szCs w:val="24"/>
        </w:rPr>
        <w:t xml:space="preserve">FERREIRA, Carlos Martins e MANN, Luana. </w:t>
      </w:r>
      <w:r w:rsidRPr="00472860">
        <w:rPr>
          <w:rFonts w:ascii="Times New Roman" w:hAnsi="Times New Roman" w:cs="Times New Roman"/>
          <w:b/>
          <w:color w:val="000000"/>
          <w:sz w:val="24"/>
          <w:szCs w:val="24"/>
        </w:rPr>
        <w:t>Hidroginástica para idosos: motivos para escolha e principais benefícios,</w:t>
      </w:r>
      <w:r w:rsidRPr="00472860">
        <w:rPr>
          <w:rFonts w:ascii="Times New Roman" w:hAnsi="Times New Roman" w:cs="Times New Roman"/>
          <w:color w:val="000000"/>
          <w:sz w:val="24"/>
          <w:szCs w:val="24"/>
        </w:rPr>
        <w:t xml:space="preserve"> 2013. Disponível em:&lt;http://www.efdeportes.com/efd184/hidroginastica-para-idosos-beneficios.htm&gt;, acesso dia 21 de maio de 2017 às 16h52min.</w:t>
      </w:r>
    </w:p>
    <w:p w:rsidR="000A1E5F" w:rsidRDefault="000A1E5F" w:rsidP="00472860">
      <w:pPr>
        <w:spacing w:line="240" w:lineRule="auto"/>
        <w:jc w:val="both"/>
        <w:rPr>
          <w:rFonts w:ascii="Times New Roman" w:hAnsi="Times New Roman" w:cs="Times New Roman"/>
          <w:sz w:val="24"/>
          <w:szCs w:val="24"/>
        </w:rPr>
      </w:pPr>
      <w:r w:rsidRPr="00F11559">
        <w:rPr>
          <w:rFonts w:ascii="Times New Roman" w:hAnsi="Times New Roman" w:cs="Times New Roman"/>
          <w:sz w:val="24"/>
          <w:szCs w:val="24"/>
        </w:rPr>
        <w:t xml:space="preserve">FONSECA, J. J. S. </w:t>
      </w:r>
      <w:r w:rsidRPr="00F11559">
        <w:rPr>
          <w:rFonts w:ascii="Times New Roman" w:hAnsi="Times New Roman" w:cs="Times New Roman"/>
          <w:b/>
          <w:sz w:val="24"/>
          <w:szCs w:val="24"/>
        </w:rPr>
        <w:t>Metodologia da pesquisa científica</w:t>
      </w:r>
      <w:r w:rsidRPr="00F11559">
        <w:rPr>
          <w:rFonts w:ascii="Times New Roman" w:hAnsi="Times New Roman" w:cs="Times New Roman"/>
          <w:sz w:val="24"/>
          <w:szCs w:val="24"/>
        </w:rPr>
        <w:t>. Fortaleza: UEC, 2002. Apostila</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br/>
      </w:r>
      <w:r w:rsidRPr="00472860">
        <w:rPr>
          <w:rFonts w:ascii="Times New Roman" w:hAnsi="Times New Roman" w:cs="Times New Roman"/>
          <w:bCs/>
          <w:color w:val="000000"/>
          <w:sz w:val="24"/>
          <w:szCs w:val="24"/>
          <w:shd w:val="clear" w:color="auto" w:fill="FFFFFF"/>
        </w:rPr>
        <w:t>FRERE, Erika et al.</w:t>
      </w:r>
      <w:r w:rsidRPr="00472860">
        <w:rPr>
          <w:rFonts w:ascii="Times New Roman" w:hAnsi="Times New Roman" w:cs="Times New Roman"/>
          <w:b/>
          <w:sz w:val="24"/>
          <w:szCs w:val="24"/>
        </w:rPr>
        <w:t>Hidroginástica para melhor qualidade de vida de idosos</w:t>
      </w:r>
      <w:r w:rsidRPr="00472860">
        <w:rPr>
          <w:rFonts w:ascii="Times New Roman" w:hAnsi="Times New Roman" w:cs="Times New Roman"/>
          <w:sz w:val="24"/>
          <w:szCs w:val="24"/>
        </w:rPr>
        <w:t>, 2011. Disponível em: &lt;</w:t>
      </w:r>
      <w:hyperlink r:id="rId17" w:history="1">
        <w:r w:rsidRPr="00472860">
          <w:rPr>
            <w:rFonts w:ascii="Times New Roman" w:hAnsi="Times New Roman" w:cs="Times New Roman"/>
            <w:sz w:val="24"/>
            <w:szCs w:val="24"/>
          </w:rPr>
          <w:t>http://www.efdeportes.com/efd163/hidroginastica-para-melhor-qualidade-de-vida-de-idosos.htm</w:t>
        </w:r>
      </w:hyperlink>
      <w:r w:rsidRPr="00472860">
        <w:rPr>
          <w:rFonts w:ascii="Times New Roman" w:hAnsi="Times New Roman" w:cs="Times New Roman"/>
          <w:sz w:val="24"/>
          <w:szCs w:val="24"/>
        </w:rPr>
        <w:t xml:space="preserve">&gt;, </w:t>
      </w:r>
      <w:r>
        <w:rPr>
          <w:rFonts w:ascii="Times New Roman" w:hAnsi="Times New Roman" w:cs="Times New Roman"/>
          <w:sz w:val="24"/>
          <w:szCs w:val="24"/>
        </w:rPr>
        <w:t xml:space="preserve">acesso dia 23 de abril de 2017 </w:t>
      </w:r>
      <w:r w:rsidRPr="00472860">
        <w:rPr>
          <w:rFonts w:ascii="Times New Roman" w:hAnsi="Times New Roman" w:cs="Times New Roman"/>
          <w:sz w:val="24"/>
          <w:szCs w:val="24"/>
        </w:rPr>
        <w:t>às 15h16min.</w:t>
      </w:r>
    </w:p>
    <w:p w:rsidR="000A1E5F" w:rsidRPr="00DC34F5" w:rsidRDefault="000A1E5F" w:rsidP="00B1294E">
      <w:pPr>
        <w:jc w:val="both"/>
        <w:rPr>
          <w:rFonts w:ascii="Times New Roman" w:hAnsi="Times New Roman" w:cs="Times New Roman"/>
          <w:sz w:val="24"/>
          <w:szCs w:val="24"/>
        </w:rPr>
      </w:pPr>
      <w:r w:rsidRPr="00DC34F5">
        <w:rPr>
          <w:rFonts w:ascii="Times New Roman" w:hAnsi="Times New Roman" w:cs="Times New Roman"/>
          <w:sz w:val="24"/>
          <w:szCs w:val="24"/>
          <w:shd w:val="clear" w:color="auto" w:fill="FFFFFF"/>
        </w:rPr>
        <w:t>GALDI, Enori Helena Gementi. et. al.</w:t>
      </w:r>
      <w:r w:rsidRPr="00DC34F5">
        <w:rPr>
          <w:rFonts w:ascii="Times New Roman" w:hAnsi="Times New Roman" w:cs="Times New Roman"/>
          <w:b/>
          <w:sz w:val="24"/>
          <w:szCs w:val="24"/>
          <w:shd w:val="clear" w:color="auto" w:fill="FFFFFF"/>
        </w:rPr>
        <w:t>Apreder a nadar com a extensão universitária,</w:t>
      </w:r>
      <w:r w:rsidRPr="00DC34F5">
        <w:rPr>
          <w:rFonts w:ascii="Times New Roman" w:hAnsi="Times New Roman" w:cs="Times New Roman"/>
          <w:sz w:val="24"/>
          <w:szCs w:val="24"/>
          <w:shd w:val="clear" w:color="auto" w:fill="FFFFFF"/>
        </w:rPr>
        <w:t xml:space="preserve"> 2004. Disponível em: &lt;www.bibliotecadigital.unicamp.br/document/?down=000351678&gt; acesso dia 11 de junho de 2017.</w:t>
      </w:r>
    </w:p>
    <w:p w:rsidR="000A1E5F" w:rsidRPr="00B9521E" w:rsidRDefault="000A1E5F" w:rsidP="00B9521E">
      <w:pPr>
        <w:spacing w:line="240" w:lineRule="auto"/>
        <w:jc w:val="both"/>
        <w:rPr>
          <w:rFonts w:ascii="Times New Roman" w:hAnsi="Times New Roman" w:cs="Times New Roman"/>
          <w:bCs/>
          <w:color w:val="000000"/>
          <w:sz w:val="24"/>
          <w:szCs w:val="24"/>
          <w:shd w:val="clear" w:color="auto" w:fill="FFFFFF"/>
        </w:rPr>
      </w:pPr>
      <w:r w:rsidRPr="00B9521E">
        <w:rPr>
          <w:rFonts w:ascii="Times New Roman" w:hAnsi="Times New Roman" w:cs="Times New Roman"/>
          <w:bCs/>
          <w:color w:val="000000"/>
          <w:sz w:val="24"/>
          <w:szCs w:val="24"/>
          <w:shd w:val="clear" w:color="auto" w:fill="FFFFFF"/>
        </w:rPr>
        <w:t>GIL. A.C.</w:t>
      </w:r>
      <w:r w:rsidRPr="00B9521E">
        <w:rPr>
          <w:rFonts w:ascii="Times New Roman" w:hAnsi="Times New Roman" w:cs="Times New Roman"/>
          <w:b/>
          <w:bCs/>
          <w:color w:val="000000"/>
          <w:sz w:val="24"/>
          <w:szCs w:val="24"/>
          <w:shd w:val="clear" w:color="auto" w:fill="FFFFFF"/>
        </w:rPr>
        <w:t xml:space="preserve"> Métodos e Técnicas de Pesquisa Social. </w:t>
      </w:r>
      <w:r w:rsidRPr="00B9521E">
        <w:rPr>
          <w:rFonts w:ascii="Times New Roman" w:hAnsi="Times New Roman" w:cs="Times New Roman"/>
          <w:bCs/>
          <w:color w:val="000000"/>
          <w:sz w:val="24"/>
          <w:szCs w:val="24"/>
          <w:shd w:val="clear" w:color="auto" w:fill="FFFFFF"/>
        </w:rPr>
        <w:t>6ª ed. São Paulo: Atlas, 2008</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GONÇALVES, I. O. </w:t>
      </w:r>
      <w:r w:rsidRPr="00472860">
        <w:rPr>
          <w:rFonts w:ascii="Times New Roman" w:hAnsi="Times New Roman" w:cs="Times New Roman"/>
          <w:b/>
          <w:sz w:val="24"/>
          <w:szCs w:val="24"/>
        </w:rPr>
        <w:t>Esforço máximo e supramáximo na hidroginástica. Caracterização e avaliação do risco de acidente cardiovascular</w:t>
      </w:r>
      <w:r w:rsidRPr="00472860">
        <w:rPr>
          <w:rFonts w:ascii="Times New Roman" w:hAnsi="Times New Roman" w:cs="Times New Roman"/>
          <w:sz w:val="24"/>
          <w:szCs w:val="24"/>
        </w:rPr>
        <w:t>. 2008. 130 f. Dissertação (Mestrado) - Faculdade de Desporto da Universidade do Porto, Porto, 2008.</w:t>
      </w:r>
    </w:p>
    <w:p w:rsidR="000A1E5F" w:rsidRPr="008E62B1" w:rsidRDefault="000A1E5F" w:rsidP="008E62B1">
      <w:pPr>
        <w:spacing w:line="240" w:lineRule="auto"/>
        <w:jc w:val="both"/>
        <w:rPr>
          <w:rFonts w:ascii="Times New Roman" w:hAnsi="Times New Roman" w:cs="Times New Roman"/>
          <w:color w:val="000000" w:themeColor="text1"/>
          <w:sz w:val="24"/>
          <w:szCs w:val="24"/>
          <w:shd w:val="clear" w:color="auto" w:fill="FFFFFF"/>
        </w:rPr>
      </w:pPr>
      <w:r w:rsidRPr="008E62B1">
        <w:rPr>
          <w:rFonts w:ascii="Times New Roman" w:hAnsi="Times New Roman" w:cs="Times New Roman"/>
          <w:color w:val="000000" w:themeColor="text1"/>
          <w:sz w:val="24"/>
          <w:szCs w:val="24"/>
          <w:shd w:val="clear" w:color="auto" w:fill="FFFFFF"/>
        </w:rPr>
        <w:t>KRUEL, L. F. M.</w:t>
      </w:r>
      <w:r w:rsidRPr="008E62B1">
        <w:rPr>
          <w:rStyle w:val="apple-converted-space"/>
          <w:rFonts w:ascii="Times New Roman" w:hAnsi="Times New Roman" w:cs="Times New Roman"/>
          <w:color w:val="000000" w:themeColor="text1"/>
          <w:sz w:val="24"/>
          <w:szCs w:val="24"/>
          <w:shd w:val="clear" w:color="auto" w:fill="FFFFFF"/>
        </w:rPr>
        <w:t> </w:t>
      </w:r>
      <w:r w:rsidRPr="008E62B1">
        <w:rPr>
          <w:rFonts w:ascii="Times New Roman" w:hAnsi="Times New Roman" w:cs="Times New Roman"/>
          <w:b/>
          <w:iCs/>
          <w:color w:val="000000" w:themeColor="text1"/>
          <w:sz w:val="24"/>
          <w:szCs w:val="24"/>
          <w:shd w:val="clear" w:color="auto" w:fill="FFFFFF"/>
        </w:rPr>
        <w:t>Alterações fisiológicas e biomecânicas em indivíduos praticando exercícios de hidroginástica dentro e fora d’água</w:t>
      </w:r>
      <w:r w:rsidRPr="008E62B1">
        <w:rPr>
          <w:rFonts w:ascii="Times New Roman" w:hAnsi="Times New Roman" w:cs="Times New Roman"/>
          <w:b/>
          <w:color w:val="000000" w:themeColor="text1"/>
          <w:sz w:val="24"/>
          <w:szCs w:val="24"/>
          <w:shd w:val="clear" w:color="auto" w:fill="FFFFFF"/>
        </w:rPr>
        <w:t>.</w:t>
      </w:r>
      <w:r w:rsidRPr="008E62B1">
        <w:rPr>
          <w:rFonts w:ascii="Times New Roman" w:hAnsi="Times New Roman" w:cs="Times New Roman"/>
          <w:color w:val="000000" w:themeColor="text1"/>
          <w:sz w:val="24"/>
          <w:szCs w:val="24"/>
          <w:shd w:val="clear" w:color="auto" w:fill="FFFFFF"/>
        </w:rPr>
        <w:t xml:space="preserve"> 2000. Tese (Doutorado) – Universidade Federal de Santa Maria, Santa Maria, 2000.</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LIMA, P. A. </w:t>
      </w:r>
      <w:r w:rsidRPr="004B4FC3">
        <w:rPr>
          <w:rFonts w:ascii="Times New Roman" w:hAnsi="Times New Roman" w:cs="Times New Roman"/>
          <w:b/>
          <w:sz w:val="24"/>
          <w:szCs w:val="24"/>
        </w:rPr>
        <w:t>Perfil do praticante de hidroginástica em academias de Curitiba</w:t>
      </w:r>
      <w:r>
        <w:rPr>
          <w:rFonts w:ascii="Times New Roman" w:hAnsi="Times New Roman" w:cs="Times New Roman"/>
          <w:sz w:val="24"/>
          <w:szCs w:val="24"/>
        </w:rPr>
        <w:t>. Monografia Graduação. Universidade Tuiuti do Paraná. Curitiba, 2007. 08p.</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LORDA, C. Raul. </w:t>
      </w:r>
      <w:r w:rsidRPr="00472860">
        <w:rPr>
          <w:rFonts w:ascii="Times New Roman" w:hAnsi="Times New Roman" w:cs="Times New Roman"/>
          <w:b/>
          <w:sz w:val="24"/>
          <w:szCs w:val="24"/>
        </w:rPr>
        <w:t>Recreação na terceira idade</w:t>
      </w:r>
      <w:r w:rsidRPr="00472860">
        <w:rPr>
          <w:rFonts w:ascii="Times New Roman" w:hAnsi="Times New Roman" w:cs="Times New Roman"/>
          <w:sz w:val="24"/>
          <w:szCs w:val="24"/>
        </w:rPr>
        <w:t>. 5. Ed. Rio de Janeiro: Sprint, 2009.</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LUCCHESI, Gilmara Alves. </w:t>
      </w:r>
      <w:r w:rsidRPr="00472860">
        <w:rPr>
          <w:rFonts w:ascii="Times New Roman" w:hAnsi="Times New Roman" w:cs="Times New Roman"/>
          <w:b/>
          <w:sz w:val="24"/>
          <w:szCs w:val="24"/>
        </w:rPr>
        <w:t>Hidroginástica: Aprendendo a ensinar.</w:t>
      </w:r>
      <w:r w:rsidRPr="00472860">
        <w:rPr>
          <w:rFonts w:ascii="Times New Roman" w:hAnsi="Times New Roman" w:cs="Times New Roman"/>
          <w:sz w:val="24"/>
          <w:szCs w:val="24"/>
        </w:rPr>
        <w:t xml:space="preserve"> São Paulo: 1. ed. Ícone, 2013</w:t>
      </w:r>
      <w:r>
        <w:rPr>
          <w:rFonts w:ascii="Times New Roman" w:hAnsi="Times New Roman" w:cs="Times New Roman"/>
          <w:sz w:val="24"/>
          <w:szCs w:val="24"/>
        </w:rPr>
        <w:t>.</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r>
      <w:r w:rsidRPr="00472860">
        <w:rPr>
          <w:rFonts w:ascii="Times New Roman" w:hAnsi="Times New Roman" w:cs="Times New Roman"/>
          <w:sz w:val="24"/>
          <w:szCs w:val="24"/>
        </w:rPr>
        <w:t xml:space="preserve">MALTA, E. C. </w:t>
      </w:r>
      <w:r w:rsidRPr="00472860">
        <w:rPr>
          <w:rFonts w:ascii="Times New Roman" w:hAnsi="Times New Roman" w:cs="Times New Roman"/>
          <w:b/>
          <w:sz w:val="24"/>
          <w:szCs w:val="24"/>
        </w:rPr>
        <w:t xml:space="preserve">Treinamento de força em idosos na hidroginástica. </w:t>
      </w:r>
      <w:r w:rsidRPr="00472860">
        <w:rPr>
          <w:rFonts w:ascii="Times New Roman" w:hAnsi="Times New Roman" w:cs="Times New Roman"/>
          <w:sz w:val="24"/>
          <w:szCs w:val="24"/>
        </w:rPr>
        <w:t>Monografia Graduação.Centro Universitário Claretiano. Batatais, 2005. 46 p.</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NERI, A.L. </w:t>
      </w:r>
      <w:r w:rsidRPr="00472860">
        <w:rPr>
          <w:rFonts w:ascii="Times New Roman" w:hAnsi="Times New Roman" w:cs="Times New Roman"/>
          <w:b/>
          <w:sz w:val="24"/>
          <w:szCs w:val="24"/>
        </w:rPr>
        <w:t>Velhice e qualidade de vida na mulher: Desenvolvimento XXXIII e envelhecimento: perspectivas biológicas, psicológicas e sociológicas.</w:t>
      </w:r>
      <w:r w:rsidRPr="00472860">
        <w:rPr>
          <w:rFonts w:ascii="Times New Roman" w:hAnsi="Times New Roman" w:cs="Times New Roman"/>
          <w:sz w:val="24"/>
          <w:szCs w:val="24"/>
        </w:rPr>
        <w:t xml:space="preserve"> São Paulo: PAPIRUS, 2001.</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br/>
      </w:r>
      <w:r w:rsidRPr="00472860">
        <w:rPr>
          <w:rFonts w:ascii="Times New Roman" w:hAnsi="Times New Roman" w:cs="Times New Roman"/>
          <w:color w:val="000000"/>
          <w:sz w:val="24"/>
          <w:szCs w:val="24"/>
        </w:rPr>
        <w:t xml:space="preserve">OLIVEIRA, Fernanda Romano da Silva et. al. </w:t>
      </w:r>
      <w:r w:rsidRPr="00472860">
        <w:rPr>
          <w:rFonts w:ascii="Times New Roman" w:hAnsi="Times New Roman" w:cs="Times New Roman"/>
          <w:b/>
          <w:color w:val="000000"/>
          <w:sz w:val="24"/>
          <w:szCs w:val="24"/>
        </w:rPr>
        <w:t xml:space="preserve">Motivos que levam idosos a escolher hidroginástica como atividade física regular, </w:t>
      </w:r>
      <w:r w:rsidRPr="00472860">
        <w:rPr>
          <w:rFonts w:ascii="Times New Roman" w:hAnsi="Times New Roman" w:cs="Times New Roman"/>
          <w:color w:val="000000"/>
          <w:sz w:val="24"/>
          <w:szCs w:val="24"/>
        </w:rPr>
        <w:t>2011. Disponível em:&lt;http://www.fontouraeditora.com.br/periodico/vol-10/Vol10n3-2011/Vol10n3-2011-pag-103a110/Vol10n3-2011-pag-103a110.pdf&gt;, acesso dia 21 de maio de 2017 às 20h56min.</w:t>
      </w:r>
    </w:p>
    <w:p w:rsidR="000A1E5F" w:rsidRDefault="000A1E5F" w:rsidP="00472860">
      <w:pPr>
        <w:spacing w:line="24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color w:val="000000"/>
          <w:sz w:val="24"/>
          <w:szCs w:val="24"/>
        </w:rPr>
        <w:br/>
      </w:r>
      <w:r w:rsidRPr="00472860">
        <w:rPr>
          <w:rFonts w:ascii="Times New Roman" w:hAnsi="Times New Roman" w:cs="Times New Roman"/>
          <w:bCs/>
          <w:color w:val="000000"/>
          <w:sz w:val="24"/>
          <w:szCs w:val="24"/>
          <w:shd w:val="clear" w:color="auto" w:fill="FFFFFF"/>
        </w:rPr>
        <w:t xml:space="preserve">OLIVEIRA, Lisiane de; BURGOS, Miria Suzana. </w:t>
      </w:r>
      <w:r w:rsidRPr="00472860">
        <w:rPr>
          <w:rFonts w:ascii="Times New Roman" w:hAnsi="Times New Roman" w:cs="Times New Roman"/>
          <w:b/>
          <w:bCs/>
          <w:color w:val="000000"/>
          <w:sz w:val="24"/>
          <w:szCs w:val="24"/>
          <w:shd w:val="clear" w:color="auto" w:fill="FFFFFF"/>
        </w:rPr>
        <w:t>Benefícios da hidroginástica na terceira idade</w:t>
      </w:r>
      <w:r w:rsidRPr="00472860">
        <w:rPr>
          <w:rFonts w:ascii="Times New Roman" w:hAnsi="Times New Roman" w:cs="Times New Roman"/>
          <w:bCs/>
          <w:color w:val="000000"/>
          <w:sz w:val="24"/>
          <w:szCs w:val="24"/>
          <w:shd w:val="clear" w:color="auto" w:fill="FFFFFF"/>
        </w:rPr>
        <w:t>, 2012. Disponível em: &lt;</w:t>
      </w:r>
      <w:hyperlink r:id="rId18" w:history="1">
        <w:r w:rsidRPr="00472860">
          <w:rPr>
            <w:rFonts w:ascii="Times New Roman" w:hAnsi="Times New Roman" w:cs="Times New Roman"/>
            <w:bCs/>
            <w:sz w:val="24"/>
            <w:szCs w:val="24"/>
            <w:shd w:val="clear" w:color="auto" w:fill="FFFFFF"/>
          </w:rPr>
          <w:t>http://www.efdeportes.com/efd167/beneficios-da-hidroginastica-na-terceira-idade.htm</w:t>
        </w:r>
      </w:hyperlink>
      <w:r w:rsidRPr="00472860">
        <w:rPr>
          <w:rFonts w:ascii="Times New Roman" w:hAnsi="Times New Roman" w:cs="Times New Roman"/>
          <w:bCs/>
          <w:color w:val="000000"/>
          <w:sz w:val="24"/>
          <w:szCs w:val="24"/>
          <w:shd w:val="clear" w:color="auto" w:fill="FFFFFF"/>
        </w:rPr>
        <w:t xml:space="preserve">&gt;, acesso dia </w:t>
      </w:r>
      <w:r w:rsidRPr="00472860">
        <w:rPr>
          <w:rFonts w:ascii="Times New Roman" w:hAnsi="Times New Roman" w:cs="Times New Roman"/>
          <w:sz w:val="24"/>
          <w:szCs w:val="24"/>
        </w:rPr>
        <w:t xml:space="preserve">23 de abril de 2017 </w:t>
      </w:r>
      <w:r w:rsidRPr="00472860">
        <w:rPr>
          <w:rFonts w:ascii="Times New Roman" w:hAnsi="Times New Roman" w:cs="Times New Roman"/>
          <w:bCs/>
          <w:color w:val="000000"/>
          <w:sz w:val="24"/>
          <w:szCs w:val="24"/>
          <w:shd w:val="clear" w:color="auto" w:fill="FFFFFF"/>
        </w:rPr>
        <w:t>às 14h43min.</w:t>
      </w:r>
    </w:p>
    <w:p w:rsidR="000A1E5F" w:rsidRPr="00A65825" w:rsidRDefault="000A1E5F" w:rsidP="000A1E5F">
      <w:pPr>
        <w:pStyle w:val="NormalWeb"/>
        <w:spacing w:before="0" w:beforeAutospacing="0" w:after="0" w:afterAutospacing="0"/>
        <w:jc w:val="both"/>
        <w:rPr>
          <w:b/>
          <w:bCs/>
          <w:color w:val="000000"/>
        </w:rPr>
      </w:pPr>
      <w:r w:rsidRPr="000664CB">
        <w:rPr>
          <w:lang w:val="en-US"/>
        </w:rPr>
        <w:t xml:space="preserve">OLKOSKI, Mabel Micheline. Et. al. </w:t>
      </w:r>
      <w:r w:rsidRPr="00A65825">
        <w:rPr>
          <w:b/>
          <w:bCs/>
          <w:color w:val="000000"/>
        </w:rPr>
        <w:t>Comparação de respostas cardiorrespiratórias </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bCs/>
          <w:color w:val="000000"/>
          <w:sz w:val="24"/>
          <w:szCs w:val="24"/>
          <w:shd w:val="clear" w:color="auto" w:fill="FFFFFF"/>
        </w:rPr>
        <w:br/>
      </w:r>
      <w:r w:rsidRPr="00472860">
        <w:rPr>
          <w:rFonts w:ascii="Times New Roman" w:hAnsi="Times New Roman" w:cs="Times New Roman"/>
          <w:sz w:val="24"/>
          <w:szCs w:val="24"/>
        </w:rPr>
        <w:t xml:space="preserve">PERRACINI, M. R.; FLÓ, C. M. </w:t>
      </w:r>
      <w:r w:rsidRPr="00472860">
        <w:rPr>
          <w:rFonts w:ascii="Times New Roman" w:hAnsi="Times New Roman" w:cs="Times New Roman"/>
          <w:b/>
          <w:sz w:val="24"/>
          <w:szCs w:val="24"/>
        </w:rPr>
        <w:t>Funcionalidade e envelhecimento. Rio de Janeiro:</w:t>
      </w:r>
      <w:r w:rsidRPr="00472860">
        <w:rPr>
          <w:rFonts w:ascii="Times New Roman" w:hAnsi="Times New Roman" w:cs="Times New Roman"/>
          <w:sz w:val="24"/>
          <w:szCs w:val="24"/>
        </w:rPr>
        <w:t xml:space="preserve"> Guanabara Koogan, 2009.</w:t>
      </w:r>
    </w:p>
    <w:p w:rsidR="000A1E5F" w:rsidRDefault="000A1E5F" w:rsidP="00472860">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br/>
      </w:r>
      <w:r w:rsidRPr="00472860">
        <w:rPr>
          <w:rFonts w:ascii="Times New Roman" w:hAnsi="Times New Roman" w:cs="Times New Roman"/>
          <w:color w:val="000000"/>
          <w:sz w:val="24"/>
          <w:szCs w:val="24"/>
          <w:shd w:val="clear" w:color="auto" w:fill="FFFFFF"/>
        </w:rPr>
        <w:t>ROBERGS, R. A; ROBERTS, S. O.</w:t>
      </w:r>
      <w:r w:rsidRPr="00472860">
        <w:rPr>
          <w:rStyle w:val="apple-converted-space"/>
          <w:rFonts w:ascii="Times New Roman" w:hAnsi="Times New Roman" w:cs="Times New Roman"/>
          <w:color w:val="000000"/>
          <w:sz w:val="24"/>
          <w:szCs w:val="24"/>
          <w:shd w:val="clear" w:color="auto" w:fill="FFFFFF"/>
        </w:rPr>
        <w:t> </w:t>
      </w:r>
      <w:r w:rsidRPr="00472860">
        <w:rPr>
          <w:rFonts w:ascii="Times New Roman" w:hAnsi="Times New Roman" w:cs="Times New Roman"/>
          <w:b/>
          <w:iCs/>
          <w:color w:val="000000"/>
          <w:sz w:val="24"/>
          <w:szCs w:val="24"/>
          <w:shd w:val="clear" w:color="auto" w:fill="FFFFFF"/>
        </w:rPr>
        <w:t>Princípios Fundamentais de Fisiologia do Exercício para Aptidão, Desempenho e Saúde</w:t>
      </w:r>
      <w:r w:rsidRPr="00472860">
        <w:rPr>
          <w:rFonts w:ascii="Times New Roman" w:hAnsi="Times New Roman" w:cs="Times New Roman"/>
          <w:b/>
          <w:color w:val="000000"/>
          <w:sz w:val="24"/>
          <w:szCs w:val="24"/>
          <w:shd w:val="clear" w:color="auto" w:fill="FFFFFF"/>
        </w:rPr>
        <w:t>,</w:t>
      </w:r>
      <w:r w:rsidRPr="00472860">
        <w:rPr>
          <w:rFonts w:ascii="Times New Roman" w:hAnsi="Times New Roman" w:cs="Times New Roman"/>
          <w:color w:val="000000"/>
          <w:sz w:val="24"/>
          <w:szCs w:val="24"/>
          <w:shd w:val="clear" w:color="auto" w:fill="FFFFFF"/>
        </w:rPr>
        <w:t xml:space="preserve"> São Paulo: Phorte, 2002</w:t>
      </w:r>
      <w:r>
        <w:rPr>
          <w:rFonts w:ascii="Times New Roman" w:hAnsi="Times New Roman" w:cs="Times New Roman"/>
          <w:color w:val="000000"/>
          <w:sz w:val="24"/>
          <w:szCs w:val="24"/>
          <w:shd w:val="clear" w:color="auto" w:fill="FFFFFF"/>
        </w:rPr>
        <w:t>.</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br/>
      </w:r>
      <w:r w:rsidRPr="00472860">
        <w:rPr>
          <w:rFonts w:ascii="Times New Roman" w:hAnsi="Times New Roman" w:cs="Times New Roman"/>
          <w:color w:val="000000"/>
          <w:sz w:val="24"/>
          <w:szCs w:val="24"/>
        </w:rPr>
        <w:t xml:space="preserve">ROMANO, Fernanda et. al. </w:t>
      </w:r>
      <w:r w:rsidRPr="00472860">
        <w:rPr>
          <w:rFonts w:ascii="Times New Roman" w:hAnsi="Times New Roman" w:cs="Times New Roman"/>
          <w:b/>
          <w:color w:val="000000"/>
          <w:sz w:val="24"/>
          <w:szCs w:val="24"/>
        </w:rPr>
        <w:t>Motivos que levam idosos a escolher a hidroginástica como atividade física regular,</w:t>
      </w:r>
      <w:r w:rsidRPr="00472860">
        <w:rPr>
          <w:rFonts w:ascii="Times New Roman" w:hAnsi="Times New Roman" w:cs="Times New Roman"/>
          <w:color w:val="000000"/>
          <w:sz w:val="24"/>
          <w:szCs w:val="24"/>
        </w:rPr>
        <w:t xml:space="preserve"> 2012 Disponível em:&lt;http://www.luzimarteixeira.com.br/wp-content/uploads/2010/09/motivos-idosos-hidro.pdf&gt;, acesso dia 21 de maio de 2017 às 19h34min.</w:t>
      </w:r>
    </w:p>
    <w:p w:rsidR="000A1E5F" w:rsidRPr="00A65825" w:rsidRDefault="000A1E5F" w:rsidP="000A1E5F">
      <w:pPr>
        <w:pStyle w:val="NormalWeb"/>
        <w:spacing w:before="0" w:beforeAutospacing="0" w:after="0" w:afterAutospacing="0" w:line="360" w:lineRule="auto"/>
        <w:jc w:val="both"/>
        <w:rPr>
          <w:bCs/>
          <w:color w:val="000000"/>
          <w:shd w:val="clear" w:color="auto" w:fill="FFFFFF"/>
        </w:rPr>
      </w:pPr>
      <w:r w:rsidRPr="00A65825">
        <w:t xml:space="preserve">ROQUE, Francelise Pivetta, Et. al. </w:t>
      </w:r>
      <w:r w:rsidRPr="00A65825">
        <w:rPr>
          <w:b/>
        </w:rPr>
        <w:t>Perfil socioeconômico-cultural de uma universidade aberta à terceira idade: reflexo da realidade brasileira?</w:t>
      </w:r>
      <w:r w:rsidRPr="00A65825">
        <w:t xml:space="preserve">, 2011. Disponível em: &lt; </w:t>
      </w:r>
      <w:r w:rsidRPr="00A65825">
        <w:rPr>
          <w:bCs/>
          <w:color w:val="000000"/>
          <w:shd w:val="clear" w:color="auto" w:fill="FFFFFF"/>
        </w:rPr>
        <w:t>http://www.scielo.br/pdf/rbgg/v14n1/a11v14n1.pdf&gt;</w:t>
      </w:r>
      <w:r>
        <w:rPr>
          <w:bCs/>
          <w:color w:val="000000"/>
          <w:shd w:val="clear" w:color="auto" w:fill="FFFFFF"/>
        </w:rPr>
        <w:t xml:space="preserve">, acesso </w:t>
      </w:r>
      <w:r>
        <w:rPr>
          <w:color w:val="000000"/>
        </w:rPr>
        <w:t>dia 14</w:t>
      </w:r>
      <w:r w:rsidRPr="00472860">
        <w:rPr>
          <w:color w:val="000000"/>
        </w:rPr>
        <w:t xml:space="preserve"> de </w:t>
      </w:r>
      <w:r>
        <w:rPr>
          <w:color w:val="000000"/>
        </w:rPr>
        <w:t>junho</w:t>
      </w:r>
      <w:r w:rsidRPr="00472860">
        <w:rPr>
          <w:color w:val="000000"/>
        </w:rPr>
        <w:t xml:space="preserve"> de 2017 às 15h32min.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Pr="00472860">
        <w:rPr>
          <w:rFonts w:ascii="Times New Roman" w:hAnsi="Times New Roman" w:cs="Times New Roman"/>
          <w:color w:val="000000"/>
          <w:sz w:val="24"/>
          <w:szCs w:val="24"/>
        </w:rPr>
        <w:t xml:space="preserve">SANTOS, Marco Aurélio Gonçalves Nóbrega dos, VECCHIA, Gabriel Maria Gasperoni. </w:t>
      </w:r>
      <w:r w:rsidRPr="00472860">
        <w:rPr>
          <w:rFonts w:ascii="Times New Roman" w:hAnsi="Times New Roman" w:cs="Times New Roman"/>
          <w:b/>
          <w:color w:val="000000"/>
          <w:sz w:val="24"/>
          <w:szCs w:val="24"/>
        </w:rPr>
        <w:t>Fatores motivacionais que levam mulheres da terceira idade à prática da hidroginástica,</w:t>
      </w:r>
      <w:r w:rsidRPr="00472860">
        <w:rPr>
          <w:rFonts w:ascii="Times New Roman" w:hAnsi="Times New Roman" w:cs="Times New Roman"/>
          <w:color w:val="000000"/>
          <w:sz w:val="24"/>
          <w:szCs w:val="24"/>
        </w:rPr>
        <w:t xml:space="preserve"> 2011. Disponível em: &lt;http://www.faeso.edu.br/horus/artigos&gt;, 4acesso dia 21 de maio de 2017 às 13h34min.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br/>
      </w:r>
      <w:r w:rsidRPr="00472860">
        <w:rPr>
          <w:rFonts w:ascii="Times New Roman" w:hAnsi="Times New Roman" w:cs="Times New Roman"/>
          <w:color w:val="000000"/>
          <w:sz w:val="24"/>
          <w:szCs w:val="24"/>
        </w:rPr>
        <w:t xml:space="preserve">SCARABEL, Fernanda Bianca. </w:t>
      </w:r>
      <w:r w:rsidRPr="00472860">
        <w:rPr>
          <w:rFonts w:ascii="Times New Roman" w:hAnsi="Times New Roman" w:cs="Times New Roman"/>
          <w:b/>
          <w:color w:val="000000"/>
          <w:sz w:val="24"/>
          <w:szCs w:val="24"/>
        </w:rPr>
        <w:t xml:space="preserve">Os benefícios da hidroginástica na terceira idade, </w:t>
      </w:r>
      <w:r w:rsidRPr="00472860">
        <w:rPr>
          <w:rFonts w:ascii="Times New Roman" w:hAnsi="Times New Roman" w:cs="Times New Roman"/>
          <w:color w:val="000000"/>
          <w:sz w:val="24"/>
          <w:szCs w:val="24"/>
        </w:rPr>
        <w:t>2013. Disponível em: &lt;http://www.def.unir.br/downloads/1920_parte_1_fernanda_b._scarabel.pdf&gt;, acesso dia 21 de maio às 13h45min.</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br/>
      </w:r>
      <w:r w:rsidRPr="00472860">
        <w:rPr>
          <w:rFonts w:ascii="Times New Roman" w:hAnsi="Times New Roman" w:cs="Times New Roman"/>
          <w:sz w:val="24"/>
          <w:szCs w:val="24"/>
        </w:rPr>
        <w:t xml:space="preserve">SIQUEIRA, Nathália Ferreira; TICIANELLI, Giovanna. </w:t>
      </w:r>
      <w:r w:rsidRPr="00472860">
        <w:rPr>
          <w:rFonts w:ascii="Times New Roman" w:hAnsi="Times New Roman" w:cs="Times New Roman"/>
          <w:b/>
          <w:sz w:val="24"/>
          <w:szCs w:val="24"/>
        </w:rPr>
        <w:t xml:space="preserve">Psicologia e Esporte: o papel da </w:t>
      </w:r>
      <w:r w:rsidRPr="00472860">
        <w:rPr>
          <w:rFonts w:ascii="Times New Roman" w:hAnsi="Times New Roman" w:cs="Times New Roman"/>
          <w:b/>
          <w:sz w:val="24"/>
          <w:szCs w:val="24"/>
        </w:rPr>
        <w:lastRenderedPageBreak/>
        <w:t>motivação</w:t>
      </w:r>
      <w:r w:rsidRPr="00472860">
        <w:rPr>
          <w:rFonts w:ascii="Times New Roman" w:hAnsi="Times New Roman" w:cs="Times New Roman"/>
          <w:sz w:val="24"/>
          <w:szCs w:val="24"/>
        </w:rPr>
        <w:t xml:space="preserve">, 2013. Disponível em:  </w:t>
      </w:r>
      <w:r>
        <w:rPr>
          <w:rFonts w:ascii="Times New Roman" w:hAnsi="Times New Roman" w:cs="Times New Roman"/>
          <w:sz w:val="24"/>
          <w:szCs w:val="24"/>
        </w:rPr>
        <w:t>&lt;</w:t>
      </w:r>
      <w:r w:rsidRPr="00472860">
        <w:rPr>
          <w:rFonts w:ascii="Times New Roman" w:hAnsi="Times New Roman" w:cs="Times New Roman"/>
          <w:sz w:val="24"/>
          <w:szCs w:val="24"/>
        </w:rPr>
        <w:t>https://www.fam.br/imagens/noticias/arquivos/o_papel_da_motivacao.pdf &gt;, acesso dia 28 de maio de 2017 às 13h34min.</w:t>
      </w:r>
    </w:p>
    <w:p w:rsidR="000A1E5F" w:rsidRDefault="000A1E5F" w:rsidP="00472860">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sidRPr="00472860">
        <w:rPr>
          <w:rFonts w:ascii="Times New Roman" w:hAnsi="Times New Roman" w:cs="Times New Roman"/>
          <w:sz w:val="24"/>
          <w:szCs w:val="24"/>
        </w:rPr>
        <w:t xml:space="preserve">TEIXEIRA, C. S.,PEREIRA, É. F.,ROSSI, A. G. </w:t>
      </w:r>
      <w:r w:rsidRPr="00472860">
        <w:rPr>
          <w:rFonts w:ascii="Times New Roman" w:hAnsi="Times New Roman" w:cs="Times New Roman"/>
          <w:b/>
          <w:sz w:val="24"/>
          <w:szCs w:val="24"/>
        </w:rPr>
        <w:t>A hidroginástica como meio para manutenção da qualidade de vida e saúde do idoso</w:t>
      </w:r>
      <w:r w:rsidRPr="00472860">
        <w:rPr>
          <w:rFonts w:ascii="Times New Roman" w:hAnsi="Times New Roman" w:cs="Times New Roman"/>
          <w:sz w:val="24"/>
          <w:szCs w:val="24"/>
        </w:rPr>
        <w:t xml:space="preserve">, 2007. </w:t>
      </w:r>
      <w:r w:rsidRPr="00472860">
        <w:rPr>
          <w:rFonts w:ascii="Times New Roman" w:hAnsi="Times New Roman" w:cs="Times New Roman"/>
          <w:sz w:val="24"/>
          <w:szCs w:val="24"/>
          <w:lang w:val="en-US"/>
        </w:rPr>
        <w:t xml:space="preserve">Disponível em:&lt;http://bases.bireme.br/cgibin/wxislind.exe/iah/online/?IsisScript=iah/iah.xis&amp;src=google&amp;base=LILACS&amp;lan g=p&amp;nextAction=lnk&amp;exprSearch=536599&amp;indexSearch=ID&gt;. </w:t>
      </w:r>
      <w:r w:rsidRPr="00472860">
        <w:rPr>
          <w:rFonts w:ascii="Times New Roman" w:hAnsi="Times New Roman" w:cs="Times New Roman"/>
          <w:sz w:val="24"/>
          <w:szCs w:val="24"/>
        </w:rPr>
        <w:t>Acesso em 23 de abril de 2017 às 16h02min.</w:t>
      </w:r>
    </w:p>
    <w:p w:rsidR="000A1E5F" w:rsidRDefault="000A1E5F" w:rsidP="00472860">
      <w:pPr>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br/>
      </w:r>
      <w:r w:rsidRPr="00472860">
        <w:rPr>
          <w:rFonts w:ascii="Times New Roman" w:hAnsi="Times New Roman" w:cs="Times New Roman"/>
          <w:color w:val="000000"/>
          <w:sz w:val="24"/>
          <w:szCs w:val="24"/>
        </w:rPr>
        <w:t xml:space="preserve">VIDAL, Roberto Crossetti. </w:t>
      </w:r>
      <w:r w:rsidRPr="00472860">
        <w:rPr>
          <w:rFonts w:ascii="Times New Roman" w:hAnsi="Times New Roman" w:cs="Times New Roman"/>
          <w:b/>
          <w:color w:val="000000"/>
          <w:sz w:val="24"/>
          <w:szCs w:val="24"/>
        </w:rPr>
        <w:t>Envelhecimento: As motivações para a prática da hidroginástica,</w:t>
      </w:r>
      <w:r w:rsidRPr="00472860">
        <w:rPr>
          <w:rFonts w:ascii="Times New Roman" w:hAnsi="Times New Roman" w:cs="Times New Roman"/>
          <w:color w:val="000000"/>
          <w:sz w:val="24"/>
          <w:szCs w:val="24"/>
        </w:rPr>
        <w:t xml:space="preserve"> 2013. Disponível em: &lt;http://www.lume.ufrgs.br&gt;, acesso dia 28 de maio de 2017 às 16h30min.</w:t>
      </w:r>
    </w:p>
    <w:p w:rsidR="000A1E5F" w:rsidRDefault="000A1E5F" w:rsidP="00472860">
      <w:pPr>
        <w:spacing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br/>
      </w:r>
      <w:r w:rsidRPr="00472860">
        <w:rPr>
          <w:rFonts w:ascii="Times New Roman" w:hAnsi="Times New Roman" w:cs="Times New Roman"/>
          <w:sz w:val="24"/>
          <w:szCs w:val="24"/>
        </w:rPr>
        <w:t xml:space="preserve">VONO, Z. E. </w:t>
      </w:r>
      <w:r w:rsidRPr="00472860">
        <w:rPr>
          <w:rFonts w:ascii="Times New Roman" w:hAnsi="Times New Roman" w:cs="Times New Roman"/>
          <w:b/>
          <w:sz w:val="24"/>
          <w:szCs w:val="24"/>
        </w:rPr>
        <w:t>Enfermagem gerontológica: atenção á pessoa idosa.</w:t>
      </w:r>
      <w:r w:rsidRPr="00472860">
        <w:rPr>
          <w:rFonts w:ascii="Times New Roman" w:hAnsi="Times New Roman" w:cs="Times New Roman"/>
          <w:sz w:val="24"/>
          <w:szCs w:val="24"/>
        </w:rPr>
        <w:t xml:space="preserve"> São Paulo: Senac, 2007.</w:t>
      </w:r>
      <w:r>
        <w:rPr>
          <w:rFonts w:ascii="Times New Roman" w:hAnsi="Times New Roman" w:cs="Times New Roman"/>
          <w:sz w:val="24"/>
          <w:szCs w:val="24"/>
        </w:rPr>
        <w:br/>
      </w:r>
      <w:r>
        <w:rPr>
          <w:rFonts w:ascii="Times New Roman" w:hAnsi="Times New Roman" w:cs="Times New Roman"/>
          <w:sz w:val="24"/>
          <w:szCs w:val="24"/>
        </w:rPr>
        <w:br/>
      </w:r>
      <w:r w:rsidRPr="00472860">
        <w:rPr>
          <w:rFonts w:ascii="Times New Roman" w:hAnsi="Times New Roman" w:cs="Times New Roman"/>
          <w:color w:val="000000"/>
          <w:sz w:val="24"/>
          <w:szCs w:val="24"/>
          <w:shd w:val="clear" w:color="auto" w:fill="FFFFFF"/>
        </w:rPr>
        <w:t>WEINBERG, R.S.; GOULD, D.</w:t>
      </w:r>
      <w:r w:rsidRPr="00472860">
        <w:rPr>
          <w:rStyle w:val="apple-converted-space"/>
          <w:rFonts w:ascii="Times New Roman" w:hAnsi="Times New Roman" w:cs="Times New Roman"/>
          <w:color w:val="000000"/>
          <w:sz w:val="24"/>
          <w:szCs w:val="24"/>
          <w:shd w:val="clear" w:color="auto" w:fill="FFFFFF"/>
        </w:rPr>
        <w:t> </w:t>
      </w:r>
      <w:r w:rsidRPr="00260610">
        <w:rPr>
          <w:rFonts w:ascii="Times New Roman" w:hAnsi="Times New Roman" w:cs="Times New Roman"/>
          <w:b/>
          <w:iCs/>
          <w:color w:val="000000"/>
          <w:sz w:val="24"/>
          <w:szCs w:val="24"/>
          <w:shd w:val="clear" w:color="auto" w:fill="FFFFFF"/>
        </w:rPr>
        <w:t>Fundamentos da Psicologia do Esporte e do Exercício.</w:t>
      </w:r>
      <w:r w:rsidRPr="00472860">
        <w:rPr>
          <w:rStyle w:val="apple-converted-space"/>
          <w:rFonts w:ascii="Times New Roman" w:hAnsi="Times New Roman" w:cs="Times New Roman"/>
          <w:iCs/>
          <w:color w:val="000000"/>
          <w:sz w:val="24"/>
          <w:szCs w:val="24"/>
          <w:shd w:val="clear" w:color="auto" w:fill="FFFFFF"/>
        </w:rPr>
        <w:t> </w:t>
      </w:r>
      <w:r w:rsidRPr="00472860">
        <w:rPr>
          <w:rFonts w:ascii="Times New Roman" w:hAnsi="Times New Roman" w:cs="Times New Roman"/>
          <w:color w:val="000000"/>
          <w:sz w:val="24"/>
          <w:szCs w:val="24"/>
          <w:shd w:val="clear" w:color="auto" w:fill="FFFFFF"/>
        </w:rPr>
        <w:t>2° Ed. Porto Alegre: Artmed. 2001</w:t>
      </w:r>
    </w:p>
    <w:p w:rsidR="0050731C" w:rsidRDefault="0050731C" w:rsidP="0050731C">
      <w:pPr>
        <w:autoSpaceDE w:val="0"/>
        <w:autoSpaceDN w:val="0"/>
        <w:adjustRightInd w:val="0"/>
        <w:spacing w:line="360" w:lineRule="auto"/>
        <w:jc w:val="both"/>
        <w:rPr>
          <w:rFonts w:ascii="Times New Roman" w:hAnsi="Times New Roman" w:cs="Times New Roman"/>
          <w:b/>
          <w:sz w:val="24"/>
          <w:szCs w:val="24"/>
        </w:rPr>
      </w:pPr>
    </w:p>
    <w:p w:rsidR="0050731C" w:rsidRPr="00F11559" w:rsidRDefault="0050731C" w:rsidP="00472860">
      <w:pPr>
        <w:spacing w:line="240" w:lineRule="auto"/>
        <w:jc w:val="both"/>
        <w:rPr>
          <w:rFonts w:ascii="Times New Roman" w:hAnsi="Times New Roman" w:cs="Times New Roman"/>
          <w:color w:val="000000"/>
          <w:sz w:val="24"/>
          <w:szCs w:val="24"/>
          <w:shd w:val="clear" w:color="auto" w:fill="FFFFFF"/>
        </w:rPr>
      </w:pPr>
    </w:p>
    <w:p w:rsidR="009E3658" w:rsidRDefault="009E3658">
      <w:pPr>
        <w:rPr>
          <w:rFonts w:ascii="Times New Roman" w:hAnsi="Times New Roman" w:cs="Times New Roman"/>
          <w:color w:val="000000"/>
          <w:sz w:val="24"/>
          <w:szCs w:val="24"/>
          <w:shd w:val="clear" w:color="auto" w:fill="FFFFFF"/>
        </w:rPr>
        <w:sectPr w:rsidR="009E3658" w:rsidSect="00C906D0">
          <w:pgSz w:w="11906" w:h="16838"/>
          <w:pgMar w:top="1701" w:right="1134" w:bottom="1134" w:left="1701" w:header="709" w:footer="709" w:gutter="0"/>
          <w:cols w:space="708"/>
          <w:docGrid w:linePitch="360"/>
        </w:sectPr>
      </w:pPr>
      <w:r>
        <w:rPr>
          <w:rFonts w:ascii="Times New Roman" w:hAnsi="Times New Roman" w:cs="Times New Roman"/>
          <w:color w:val="000000"/>
          <w:sz w:val="24"/>
          <w:szCs w:val="24"/>
          <w:shd w:val="clear" w:color="auto" w:fill="FFFFFF"/>
        </w:rPr>
        <w:br w:type="page"/>
      </w: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FF4D3B">
      <w:pPr>
        <w:pStyle w:val="Ttulo1"/>
        <w:rPr>
          <w:b w:val="0"/>
          <w:color w:val="000000"/>
          <w:shd w:val="clear" w:color="auto" w:fill="FFFFFF"/>
        </w:rPr>
        <w:sectPr w:rsidR="009E3658" w:rsidSect="00C906D0">
          <w:pgSz w:w="11906" w:h="16838"/>
          <w:pgMar w:top="1701" w:right="1134" w:bottom="1134" w:left="1701" w:header="709" w:footer="709" w:gutter="0"/>
          <w:cols w:space="708"/>
          <w:docGrid w:linePitch="360"/>
        </w:sectPr>
      </w:pPr>
      <w:bookmarkStart w:id="15" w:name="_Toc487204473"/>
      <w:r w:rsidRPr="009E3658">
        <w:rPr>
          <w:color w:val="000000"/>
          <w:shd w:val="clear" w:color="auto" w:fill="FFFFFF"/>
        </w:rPr>
        <w:t>ANEXO</w:t>
      </w:r>
      <w:bookmarkEnd w:id="15"/>
    </w:p>
    <w:p w:rsidR="004B4FC3" w:rsidRDefault="009E3658" w:rsidP="009E3658">
      <w:pPr>
        <w:spacing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shd w:val="clear" w:color="auto" w:fill="FFFFFF"/>
          <w:lang w:eastAsia="pt-BR"/>
        </w:rPr>
        <w:lastRenderedPageBreak/>
        <w:drawing>
          <wp:inline distT="0" distB="0" distL="0" distR="0">
            <wp:extent cx="5759450" cy="61417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6141720"/>
                    </a:xfrm>
                    <a:prstGeom prst="rect">
                      <a:avLst/>
                    </a:prstGeom>
                    <a:noFill/>
                    <a:ln>
                      <a:noFill/>
                    </a:ln>
                  </pic:spPr>
                </pic:pic>
              </a:graphicData>
            </a:graphic>
          </wp:inline>
        </w:drawing>
      </w: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Default="009E3658" w:rsidP="009E3658">
      <w:pPr>
        <w:spacing w:line="240" w:lineRule="auto"/>
        <w:jc w:val="center"/>
        <w:rPr>
          <w:rFonts w:ascii="Times New Roman" w:hAnsi="Times New Roman" w:cs="Times New Roman"/>
          <w:b/>
          <w:color w:val="000000"/>
          <w:sz w:val="24"/>
          <w:szCs w:val="24"/>
          <w:shd w:val="clear" w:color="auto" w:fill="FFFFFF"/>
        </w:rPr>
      </w:pPr>
    </w:p>
    <w:p w:rsidR="009E3658" w:rsidRPr="009E3658" w:rsidRDefault="009E3658" w:rsidP="009E3658">
      <w:pPr>
        <w:spacing w:line="240" w:lineRule="auto"/>
        <w:jc w:val="center"/>
        <w:rPr>
          <w:rFonts w:ascii="Times New Roman" w:hAnsi="Times New Roman" w:cs="Times New Roman"/>
          <w:b/>
          <w:color w:val="000000"/>
          <w:sz w:val="24"/>
          <w:szCs w:val="24"/>
          <w:shd w:val="clear" w:color="auto" w:fill="FFFFFF"/>
        </w:rPr>
      </w:pPr>
    </w:p>
    <w:sectPr w:rsidR="009E3658" w:rsidRPr="009E3658" w:rsidSect="00C906D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9B4" w:rsidRDefault="009649B4" w:rsidP="00AA0E82">
      <w:pPr>
        <w:spacing w:after="0" w:line="240" w:lineRule="auto"/>
      </w:pPr>
      <w:r>
        <w:separator/>
      </w:r>
    </w:p>
  </w:endnote>
  <w:endnote w:type="continuationSeparator" w:id="0">
    <w:p w:rsidR="009649B4" w:rsidRDefault="009649B4" w:rsidP="00AA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9B4" w:rsidRDefault="009649B4" w:rsidP="00AA0E82">
      <w:pPr>
        <w:spacing w:after="0" w:line="240" w:lineRule="auto"/>
      </w:pPr>
      <w:r>
        <w:separator/>
      </w:r>
    </w:p>
  </w:footnote>
  <w:footnote w:type="continuationSeparator" w:id="0">
    <w:p w:rsidR="009649B4" w:rsidRDefault="009649B4" w:rsidP="00AA0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6156"/>
      <w:docPartObj>
        <w:docPartGallery w:val="Page Numbers (Top of Page)"/>
        <w:docPartUnique/>
      </w:docPartObj>
    </w:sdtPr>
    <w:sdtEndPr/>
    <w:sdtContent>
      <w:p w:rsidR="00F01F6A" w:rsidRDefault="00F01F6A">
        <w:pPr>
          <w:pStyle w:val="Cabealho"/>
          <w:jc w:val="right"/>
        </w:pPr>
        <w:r>
          <w:fldChar w:fldCharType="begin"/>
        </w:r>
        <w:r>
          <w:instrText>PAGE   \* MERGEFORMAT</w:instrText>
        </w:r>
        <w:r>
          <w:fldChar w:fldCharType="separate"/>
        </w:r>
        <w:r w:rsidR="0098482C">
          <w:rPr>
            <w:noProof/>
          </w:rPr>
          <w:t>1</w:t>
        </w:r>
        <w:r>
          <w:fldChar w:fldCharType="end"/>
        </w:r>
      </w:p>
    </w:sdtContent>
  </w:sdt>
  <w:p w:rsidR="00F01F6A" w:rsidRDefault="00F01F6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7212"/>
    <w:multiLevelType w:val="hybridMultilevel"/>
    <w:tmpl w:val="D9484BB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716E4B"/>
    <w:multiLevelType w:val="hybridMultilevel"/>
    <w:tmpl w:val="22CA07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4B1010"/>
    <w:multiLevelType w:val="hybridMultilevel"/>
    <w:tmpl w:val="F60251A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8944C0"/>
    <w:multiLevelType w:val="hybridMultilevel"/>
    <w:tmpl w:val="9B12A0C8"/>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15:restartNumberingAfterBreak="0">
    <w:nsid w:val="11150F92"/>
    <w:multiLevelType w:val="multilevel"/>
    <w:tmpl w:val="74C058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63B20"/>
    <w:multiLevelType w:val="hybridMultilevel"/>
    <w:tmpl w:val="53D0B2F6"/>
    <w:lvl w:ilvl="0" w:tplc="049886A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16B551F9"/>
    <w:multiLevelType w:val="hybridMultilevel"/>
    <w:tmpl w:val="877AEA3E"/>
    <w:lvl w:ilvl="0" w:tplc="B0D2EA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70643F"/>
    <w:multiLevelType w:val="hybridMultilevel"/>
    <w:tmpl w:val="3D18212A"/>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8" w15:restartNumberingAfterBreak="0">
    <w:nsid w:val="1D5A33D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A3EED"/>
    <w:multiLevelType w:val="hybridMultilevel"/>
    <w:tmpl w:val="798EE16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25C24F40"/>
    <w:multiLevelType w:val="hybridMultilevel"/>
    <w:tmpl w:val="1562A970"/>
    <w:lvl w:ilvl="0" w:tplc="AE2083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CED4D13"/>
    <w:multiLevelType w:val="hybridMultilevel"/>
    <w:tmpl w:val="51CA294C"/>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2" w15:restartNumberingAfterBreak="0">
    <w:nsid w:val="3088202F"/>
    <w:multiLevelType w:val="multilevel"/>
    <w:tmpl w:val="C7FE0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053852"/>
    <w:multiLevelType w:val="hybridMultilevel"/>
    <w:tmpl w:val="9CE8F72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36AE6171"/>
    <w:multiLevelType w:val="hybridMultilevel"/>
    <w:tmpl w:val="CF1CE2B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395B1E92"/>
    <w:multiLevelType w:val="hybridMultilevel"/>
    <w:tmpl w:val="3C5A9474"/>
    <w:lvl w:ilvl="0" w:tplc="24485B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C582ACF"/>
    <w:multiLevelType w:val="hybridMultilevel"/>
    <w:tmpl w:val="209AF57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3ED40A32"/>
    <w:multiLevelType w:val="hybridMultilevel"/>
    <w:tmpl w:val="7F2C60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8B37FB"/>
    <w:multiLevelType w:val="hybridMultilevel"/>
    <w:tmpl w:val="A5BA81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51C7626"/>
    <w:multiLevelType w:val="hybridMultilevel"/>
    <w:tmpl w:val="A96AB7CC"/>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0" w15:restartNumberingAfterBreak="0">
    <w:nsid w:val="459E00CC"/>
    <w:multiLevelType w:val="hybridMultilevel"/>
    <w:tmpl w:val="205E3E3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4F05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C2ED2"/>
    <w:multiLevelType w:val="hybridMultilevel"/>
    <w:tmpl w:val="DB2CE4C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15:restartNumberingAfterBreak="0">
    <w:nsid w:val="4D962842"/>
    <w:multiLevelType w:val="hybridMultilevel"/>
    <w:tmpl w:val="11FEC15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4" w15:restartNumberingAfterBreak="0">
    <w:nsid w:val="65AC4FFE"/>
    <w:multiLevelType w:val="hybridMultilevel"/>
    <w:tmpl w:val="3932BDC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72AC7BAD"/>
    <w:multiLevelType w:val="hybridMultilevel"/>
    <w:tmpl w:val="EF8A3FA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6" w15:restartNumberingAfterBreak="0">
    <w:nsid w:val="74792409"/>
    <w:multiLevelType w:val="hybridMultilevel"/>
    <w:tmpl w:val="D25CBBEE"/>
    <w:lvl w:ilvl="0" w:tplc="2AA45C9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74856192"/>
    <w:multiLevelType w:val="hybridMultilevel"/>
    <w:tmpl w:val="D6F892B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7578591D"/>
    <w:multiLevelType w:val="hybridMultilevel"/>
    <w:tmpl w:val="0C742D9A"/>
    <w:lvl w:ilvl="0" w:tplc="24485BC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5922480"/>
    <w:multiLevelType w:val="hybridMultilevel"/>
    <w:tmpl w:val="DCA2F26C"/>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0" w15:restartNumberingAfterBreak="0">
    <w:nsid w:val="7F7D3E5F"/>
    <w:multiLevelType w:val="hybridMultilevel"/>
    <w:tmpl w:val="FB6635A4"/>
    <w:lvl w:ilvl="0" w:tplc="D73EE77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4"/>
  </w:num>
  <w:num w:numId="3">
    <w:abstractNumId w:val="19"/>
  </w:num>
  <w:num w:numId="4">
    <w:abstractNumId w:val="3"/>
  </w:num>
  <w:num w:numId="5">
    <w:abstractNumId w:val="25"/>
  </w:num>
  <w:num w:numId="6">
    <w:abstractNumId w:val="9"/>
  </w:num>
  <w:num w:numId="7">
    <w:abstractNumId w:val="22"/>
  </w:num>
  <w:num w:numId="8">
    <w:abstractNumId w:val="23"/>
  </w:num>
  <w:num w:numId="9">
    <w:abstractNumId w:val="11"/>
  </w:num>
  <w:num w:numId="10">
    <w:abstractNumId w:val="7"/>
  </w:num>
  <w:num w:numId="11">
    <w:abstractNumId w:val="27"/>
  </w:num>
  <w:num w:numId="12">
    <w:abstractNumId w:val="29"/>
  </w:num>
  <w:num w:numId="13">
    <w:abstractNumId w:val="24"/>
  </w:num>
  <w:num w:numId="14">
    <w:abstractNumId w:val="6"/>
  </w:num>
  <w:num w:numId="15">
    <w:abstractNumId w:val="26"/>
  </w:num>
  <w:num w:numId="16">
    <w:abstractNumId w:val="10"/>
  </w:num>
  <w:num w:numId="17">
    <w:abstractNumId w:val="16"/>
  </w:num>
  <w:num w:numId="18">
    <w:abstractNumId w:val="15"/>
  </w:num>
  <w:num w:numId="19">
    <w:abstractNumId w:val="28"/>
  </w:num>
  <w:num w:numId="20">
    <w:abstractNumId w:val="21"/>
  </w:num>
  <w:num w:numId="21">
    <w:abstractNumId w:val="4"/>
  </w:num>
  <w:num w:numId="22">
    <w:abstractNumId w:val="8"/>
  </w:num>
  <w:num w:numId="23">
    <w:abstractNumId w:val="5"/>
  </w:num>
  <w:num w:numId="24">
    <w:abstractNumId w:val="20"/>
  </w:num>
  <w:num w:numId="25">
    <w:abstractNumId w:val="17"/>
  </w:num>
  <w:num w:numId="26">
    <w:abstractNumId w:val="0"/>
  </w:num>
  <w:num w:numId="27">
    <w:abstractNumId w:val="12"/>
  </w:num>
  <w:num w:numId="28">
    <w:abstractNumId w:val="13"/>
  </w:num>
  <w:num w:numId="29">
    <w:abstractNumId w:val="1"/>
  </w:num>
  <w:num w:numId="30">
    <w:abstractNumId w:val="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E6"/>
    <w:rsid w:val="00001100"/>
    <w:rsid w:val="000019A6"/>
    <w:rsid w:val="00002B96"/>
    <w:rsid w:val="00004649"/>
    <w:rsid w:val="00005114"/>
    <w:rsid w:val="00016CA9"/>
    <w:rsid w:val="00035AA2"/>
    <w:rsid w:val="00042D86"/>
    <w:rsid w:val="0005074E"/>
    <w:rsid w:val="000514BA"/>
    <w:rsid w:val="00065F34"/>
    <w:rsid w:val="000664CB"/>
    <w:rsid w:val="00072907"/>
    <w:rsid w:val="000775CD"/>
    <w:rsid w:val="00093DD1"/>
    <w:rsid w:val="00094534"/>
    <w:rsid w:val="000A0034"/>
    <w:rsid w:val="000A1E5F"/>
    <w:rsid w:val="000B3672"/>
    <w:rsid w:val="000B5A49"/>
    <w:rsid w:val="000C0770"/>
    <w:rsid w:val="000C452D"/>
    <w:rsid w:val="000C736F"/>
    <w:rsid w:val="000D273C"/>
    <w:rsid w:val="000D517A"/>
    <w:rsid w:val="000E240C"/>
    <w:rsid w:val="000F05FD"/>
    <w:rsid w:val="000F10DB"/>
    <w:rsid w:val="0010299C"/>
    <w:rsid w:val="0010524C"/>
    <w:rsid w:val="00107903"/>
    <w:rsid w:val="00117DF0"/>
    <w:rsid w:val="00137DC4"/>
    <w:rsid w:val="0014428F"/>
    <w:rsid w:val="0014502C"/>
    <w:rsid w:val="00146B9A"/>
    <w:rsid w:val="001478CB"/>
    <w:rsid w:val="00167772"/>
    <w:rsid w:val="00173485"/>
    <w:rsid w:val="00185421"/>
    <w:rsid w:val="001905F4"/>
    <w:rsid w:val="001B07FA"/>
    <w:rsid w:val="001B28CA"/>
    <w:rsid w:val="001B4E34"/>
    <w:rsid w:val="001B6E3D"/>
    <w:rsid w:val="001B6F9B"/>
    <w:rsid w:val="001C05E4"/>
    <w:rsid w:val="001D42F7"/>
    <w:rsid w:val="001E45CF"/>
    <w:rsid w:val="001E73DA"/>
    <w:rsid w:val="001F13EC"/>
    <w:rsid w:val="0020306F"/>
    <w:rsid w:val="00203E97"/>
    <w:rsid w:val="002056EF"/>
    <w:rsid w:val="002102B7"/>
    <w:rsid w:val="00221D52"/>
    <w:rsid w:val="00234FD5"/>
    <w:rsid w:val="00242628"/>
    <w:rsid w:val="00242B87"/>
    <w:rsid w:val="00251643"/>
    <w:rsid w:val="002542D0"/>
    <w:rsid w:val="00257C30"/>
    <w:rsid w:val="00260610"/>
    <w:rsid w:val="0026110E"/>
    <w:rsid w:val="00262554"/>
    <w:rsid w:val="002677FE"/>
    <w:rsid w:val="00270FE2"/>
    <w:rsid w:val="00286F1D"/>
    <w:rsid w:val="00291781"/>
    <w:rsid w:val="00293696"/>
    <w:rsid w:val="00293BB5"/>
    <w:rsid w:val="00295901"/>
    <w:rsid w:val="00297527"/>
    <w:rsid w:val="002A0F7F"/>
    <w:rsid w:val="002A22D3"/>
    <w:rsid w:val="002B2758"/>
    <w:rsid w:val="002B2F67"/>
    <w:rsid w:val="002C15D1"/>
    <w:rsid w:val="002C2697"/>
    <w:rsid w:val="002C3205"/>
    <w:rsid w:val="002C4C72"/>
    <w:rsid w:val="002D3EA9"/>
    <w:rsid w:val="002E13DF"/>
    <w:rsid w:val="002E470C"/>
    <w:rsid w:val="002E5F47"/>
    <w:rsid w:val="002E79A1"/>
    <w:rsid w:val="0030369E"/>
    <w:rsid w:val="00306DE4"/>
    <w:rsid w:val="00312213"/>
    <w:rsid w:val="00312280"/>
    <w:rsid w:val="003135B9"/>
    <w:rsid w:val="00327630"/>
    <w:rsid w:val="00332FB8"/>
    <w:rsid w:val="00333283"/>
    <w:rsid w:val="00333E9A"/>
    <w:rsid w:val="00334286"/>
    <w:rsid w:val="003501AA"/>
    <w:rsid w:val="00350A4D"/>
    <w:rsid w:val="003634E0"/>
    <w:rsid w:val="00372497"/>
    <w:rsid w:val="0037405A"/>
    <w:rsid w:val="0038057B"/>
    <w:rsid w:val="003828C9"/>
    <w:rsid w:val="0038696A"/>
    <w:rsid w:val="003913FF"/>
    <w:rsid w:val="00395B45"/>
    <w:rsid w:val="003A49EB"/>
    <w:rsid w:val="003A68F3"/>
    <w:rsid w:val="003A78AF"/>
    <w:rsid w:val="003B3A97"/>
    <w:rsid w:val="003D21B1"/>
    <w:rsid w:val="003E022A"/>
    <w:rsid w:val="003E1217"/>
    <w:rsid w:val="003F01A0"/>
    <w:rsid w:val="003F1FEE"/>
    <w:rsid w:val="003F3445"/>
    <w:rsid w:val="003F559E"/>
    <w:rsid w:val="004002CB"/>
    <w:rsid w:val="004166DF"/>
    <w:rsid w:val="00422A45"/>
    <w:rsid w:val="004254FA"/>
    <w:rsid w:val="00430E62"/>
    <w:rsid w:val="0043255F"/>
    <w:rsid w:val="00440875"/>
    <w:rsid w:val="00445529"/>
    <w:rsid w:val="004607F4"/>
    <w:rsid w:val="00462543"/>
    <w:rsid w:val="00462F78"/>
    <w:rsid w:val="00470254"/>
    <w:rsid w:val="004706AF"/>
    <w:rsid w:val="00472860"/>
    <w:rsid w:val="00474BC1"/>
    <w:rsid w:val="00475286"/>
    <w:rsid w:val="004763D9"/>
    <w:rsid w:val="004938FB"/>
    <w:rsid w:val="00493E7C"/>
    <w:rsid w:val="004A2431"/>
    <w:rsid w:val="004A6AAD"/>
    <w:rsid w:val="004B0281"/>
    <w:rsid w:val="004B46E3"/>
    <w:rsid w:val="004B4FC3"/>
    <w:rsid w:val="004B6D37"/>
    <w:rsid w:val="004C1D97"/>
    <w:rsid w:val="004C3E89"/>
    <w:rsid w:val="004C7636"/>
    <w:rsid w:val="004D14D7"/>
    <w:rsid w:val="004E17C7"/>
    <w:rsid w:val="004F284B"/>
    <w:rsid w:val="0050153D"/>
    <w:rsid w:val="00502CD9"/>
    <w:rsid w:val="00504590"/>
    <w:rsid w:val="00504918"/>
    <w:rsid w:val="00505316"/>
    <w:rsid w:val="0050731C"/>
    <w:rsid w:val="005141A8"/>
    <w:rsid w:val="005143AB"/>
    <w:rsid w:val="005200E6"/>
    <w:rsid w:val="00536B37"/>
    <w:rsid w:val="00551B46"/>
    <w:rsid w:val="00551E69"/>
    <w:rsid w:val="00573AC3"/>
    <w:rsid w:val="0057555C"/>
    <w:rsid w:val="0057741C"/>
    <w:rsid w:val="00587805"/>
    <w:rsid w:val="005910C8"/>
    <w:rsid w:val="00595D04"/>
    <w:rsid w:val="005C3963"/>
    <w:rsid w:val="005D604A"/>
    <w:rsid w:val="005D6900"/>
    <w:rsid w:val="005D7A07"/>
    <w:rsid w:val="005E5B3D"/>
    <w:rsid w:val="005E604C"/>
    <w:rsid w:val="005F16C5"/>
    <w:rsid w:val="005F2698"/>
    <w:rsid w:val="005F2F25"/>
    <w:rsid w:val="005F6F5F"/>
    <w:rsid w:val="006116D6"/>
    <w:rsid w:val="006142F7"/>
    <w:rsid w:val="0062096C"/>
    <w:rsid w:val="00620F05"/>
    <w:rsid w:val="00621B5E"/>
    <w:rsid w:val="0062374B"/>
    <w:rsid w:val="00623BDD"/>
    <w:rsid w:val="00624A32"/>
    <w:rsid w:val="00631DE5"/>
    <w:rsid w:val="0063664C"/>
    <w:rsid w:val="00643436"/>
    <w:rsid w:val="00646973"/>
    <w:rsid w:val="006519A4"/>
    <w:rsid w:val="00655B01"/>
    <w:rsid w:val="00661E37"/>
    <w:rsid w:val="00670777"/>
    <w:rsid w:val="006709AE"/>
    <w:rsid w:val="00682D15"/>
    <w:rsid w:val="0068545E"/>
    <w:rsid w:val="00687561"/>
    <w:rsid w:val="00692D5C"/>
    <w:rsid w:val="00697136"/>
    <w:rsid w:val="006A3464"/>
    <w:rsid w:val="006A5F12"/>
    <w:rsid w:val="006A6EFE"/>
    <w:rsid w:val="006B3EE5"/>
    <w:rsid w:val="006B45C5"/>
    <w:rsid w:val="006B535D"/>
    <w:rsid w:val="006B69D0"/>
    <w:rsid w:val="006C1ED6"/>
    <w:rsid w:val="006D5FC2"/>
    <w:rsid w:val="006D64F1"/>
    <w:rsid w:val="006E4E13"/>
    <w:rsid w:val="006E5067"/>
    <w:rsid w:val="006E6D17"/>
    <w:rsid w:val="006F1398"/>
    <w:rsid w:val="007067AA"/>
    <w:rsid w:val="0071114A"/>
    <w:rsid w:val="00712517"/>
    <w:rsid w:val="00715B25"/>
    <w:rsid w:val="00716C1F"/>
    <w:rsid w:val="0072038C"/>
    <w:rsid w:val="00732DCE"/>
    <w:rsid w:val="0073387A"/>
    <w:rsid w:val="0074493B"/>
    <w:rsid w:val="0075320B"/>
    <w:rsid w:val="007556F5"/>
    <w:rsid w:val="00773519"/>
    <w:rsid w:val="007738AB"/>
    <w:rsid w:val="00773E29"/>
    <w:rsid w:val="0078072B"/>
    <w:rsid w:val="00783C85"/>
    <w:rsid w:val="00790EE6"/>
    <w:rsid w:val="00792E53"/>
    <w:rsid w:val="007A0727"/>
    <w:rsid w:val="007A27F7"/>
    <w:rsid w:val="007A5216"/>
    <w:rsid w:val="007B1C8F"/>
    <w:rsid w:val="007C1C4C"/>
    <w:rsid w:val="007C1D63"/>
    <w:rsid w:val="007E08A9"/>
    <w:rsid w:val="007F2ABF"/>
    <w:rsid w:val="007F2E84"/>
    <w:rsid w:val="007F5FCE"/>
    <w:rsid w:val="007F657B"/>
    <w:rsid w:val="00800160"/>
    <w:rsid w:val="00802F5F"/>
    <w:rsid w:val="008038B7"/>
    <w:rsid w:val="00820AE4"/>
    <w:rsid w:val="008217B7"/>
    <w:rsid w:val="00822701"/>
    <w:rsid w:val="00822861"/>
    <w:rsid w:val="00824F34"/>
    <w:rsid w:val="00830E50"/>
    <w:rsid w:val="008314D7"/>
    <w:rsid w:val="0083343F"/>
    <w:rsid w:val="00840C9D"/>
    <w:rsid w:val="00841E02"/>
    <w:rsid w:val="00843F50"/>
    <w:rsid w:val="008454C0"/>
    <w:rsid w:val="00845ECB"/>
    <w:rsid w:val="00851867"/>
    <w:rsid w:val="00856C98"/>
    <w:rsid w:val="008716F0"/>
    <w:rsid w:val="008747CB"/>
    <w:rsid w:val="008828FF"/>
    <w:rsid w:val="0088299E"/>
    <w:rsid w:val="00884DE8"/>
    <w:rsid w:val="0089013A"/>
    <w:rsid w:val="008912C2"/>
    <w:rsid w:val="008A12FE"/>
    <w:rsid w:val="008A441F"/>
    <w:rsid w:val="008A7FBE"/>
    <w:rsid w:val="008B4BE0"/>
    <w:rsid w:val="008C432D"/>
    <w:rsid w:val="008C5B21"/>
    <w:rsid w:val="008C6559"/>
    <w:rsid w:val="008D1269"/>
    <w:rsid w:val="008D1306"/>
    <w:rsid w:val="008E3032"/>
    <w:rsid w:val="008E62B1"/>
    <w:rsid w:val="008F5481"/>
    <w:rsid w:val="008F6EFD"/>
    <w:rsid w:val="008F7C69"/>
    <w:rsid w:val="0090061B"/>
    <w:rsid w:val="00926D14"/>
    <w:rsid w:val="00926E86"/>
    <w:rsid w:val="009272A7"/>
    <w:rsid w:val="009275B4"/>
    <w:rsid w:val="009308AD"/>
    <w:rsid w:val="00931F60"/>
    <w:rsid w:val="00933B20"/>
    <w:rsid w:val="00937165"/>
    <w:rsid w:val="00945D28"/>
    <w:rsid w:val="0094636A"/>
    <w:rsid w:val="009523B8"/>
    <w:rsid w:val="00953660"/>
    <w:rsid w:val="00953CC0"/>
    <w:rsid w:val="009649B4"/>
    <w:rsid w:val="009700C7"/>
    <w:rsid w:val="0097671E"/>
    <w:rsid w:val="009776E5"/>
    <w:rsid w:val="00980C21"/>
    <w:rsid w:val="0098482C"/>
    <w:rsid w:val="00986AD8"/>
    <w:rsid w:val="009A389D"/>
    <w:rsid w:val="009B2B2F"/>
    <w:rsid w:val="009B471F"/>
    <w:rsid w:val="009B488A"/>
    <w:rsid w:val="009C0331"/>
    <w:rsid w:val="009C3BF5"/>
    <w:rsid w:val="009C4D07"/>
    <w:rsid w:val="009C546A"/>
    <w:rsid w:val="009D30F7"/>
    <w:rsid w:val="009D35D2"/>
    <w:rsid w:val="009E3658"/>
    <w:rsid w:val="009E69E8"/>
    <w:rsid w:val="009E73A5"/>
    <w:rsid w:val="009E7B04"/>
    <w:rsid w:val="00A0338B"/>
    <w:rsid w:val="00A06AE0"/>
    <w:rsid w:val="00A10445"/>
    <w:rsid w:val="00A159D4"/>
    <w:rsid w:val="00A32284"/>
    <w:rsid w:val="00A373B6"/>
    <w:rsid w:val="00A423B8"/>
    <w:rsid w:val="00A44921"/>
    <w:rsid w:val="00A55B32"/>
    <w:rsid w:val="00A60108"/>
    <w:rsid w:val="00A62812"/>
    <w:rsid w:val="00A71E80"/>
    <w:rsid w:val="00A808A9"/>
    <w:rsid w:val="00A92937"/>
    <w:rsid w:val="00A95905"/>
    <w:rsid w:val="00AA0E82"/>
    <w:rsid w:val="00AA24AD"/>
    <w:rsid w:val="00AA5B77"/>
    <w:rsid w:val="00AB6854"/>
    <w:rsid w:val="00AC4DD0"/>
    <w:rsid w:val="00AC5247"/>
    <w:rsid w:val="00AC63B4"/>
    <w:rsid w:val="00AD051A"/>
    <w:rsid w:val="00AD334D"/>
    <w:rsid w:val="00AD4276"/>
    <w:rsid w:val="00AE5FC9"/>
    <w:rsid w:val="00AE7087"/>
    <w:rsid w:val="00B019FF"/>
    <w:rsid w:val="00B0459C"/>
    <w:rsid w:val="00B10327"/>
    <w:rsid w:val="00B10475"/>
    <w:rsid w:val="00B1294E"/>
    <w:rsid w:val="00B20417"/>
    <w:rsid w:val="00B24509"/>
    <w:rsid w:val="00B3055F"/>
    <w:rsid w:val="00B3167A"/>
    <w:rsid w:val="00B34B26"/>
    <w:rsid w:val="00B3652C"/>
    <w:rsid w:val="00B36FD6"/>
    <w:rsid w:val="00B40F6E"/>
    <w:rsid w:val="00B5117B"/>
    <w:rsid w:val="00B54E11"/>
    <w:rsid w:val="00B556D5"/>
    <w:rsid w:val="00B72FDD"/>
    <w:rsid w:val="00B7505A"/>
    <w:rsid w:val="00B77CC6"/>
    <w:rsid w:val="00B87B32"/>
    <w:rsid w:val="00B87B77"/>
    <w:rsid w:val="00B931D9"/>
    <w:rsid w:val="00B9521E"/>
    <w:rsid w:val="00BA1AE6"/>
    <w:rsid w:val="00BA1BEA"/>
    <w:rsid w:val="00BB0850"/>
    <w:rsid w:val="00BB15CB"/>
    <w:rsid w:val="00BB2767"/>
    <w:rsid w:val="00BB3DF5"/>
    <w:rsid w:val="00BC695B"/>
    <w:rsid w:val="00BD09AD"/>
    <w:rsid w:val="00BD6C7A"/>
    <w:rsid w:val="00BE693D"/>
    <w:rsid w:val="00BF261A"/>
    <w:rsid w:val="00BF375D"/>
    <w:rsid w:val="00BF38C2"/>
    <w:rsid w:val="00BF4211"/>
    <w:rsid w:val="00BF5892"/>
    <w:rsid w:val="00BF786E"/>
    <w:rsid w:val="00C00265"/>
    <w:rsid w:val="00C006B2"/>
    <w:rsid w:val="00C031C3"/>
    <w:rsid w:val="00C12940"/>
    <w:rsid w:val="00C147CC"/>
    <w:rsid w:val="00C215E0"/>
    <w:rsid w:val="00C22FEB"/>
    <w:rsid w:val="00C3136D"/>
    <w:rsid w:val="00C3440A"/>
    <w:rsid w:val="00C417A2"/>
    <w:rsid w:val="00C41F52"/>
    <w:rsid w:val="00C5488E"/>
    <w:rsid w:val="00C5685C"/>
    <w:rsid w:val="00C57B0A"/>
    <w:rsid w:val="00C715C6"/>
    <w:rsid w:val="00C74E93"/>
    <w:rsid w:val="00C8142D"/>
    <w:rsid w:val="00C84C70"/>
    <w:rsid w:val="00C906D0"/>
    <w:rsid w:val="00C91A85"/>
    <w:rsid w:val="00C91E13"/>
    <w:rsid w:val="00CA378A"/>
    <w:rsid w:val="00CA39F2"/>
    <w:rsid w:val="00CB01E2"/>
    <w:rsid w:val="00CC078C"/>
    <w:rsid w:val="00CC1147"/>
    <w:rsid w:val="00CC7C06"/>
    <w:rsid w:val="00CD128E"/>
    <w:rsid w:val="00CD1F9F"/>
    <w:rsid w:val="00CD479C"/>
    <w:rsid w:val="00CE08ED"/>
    <w:rsid w:val="00CF11A6"/>
    <w:rsid w:val="00D02664"/>
    <w:rsid w:val="00D11087"/>
    <w:rsid w:val="00D13A64"/>
    <w:rsid w:val="00D140E7"/>
    <w:rsid w:val="00D15648"/>
    <w:rsid w:val="00D27DCF"/>
    <w:rsid w:val="00D3734D"/>
    <w:rsid w:val="00D43590"/>
    <w:rsid w:val="00D4441A"/>
    <w:rsid w:val="00D46968"/>
    <w:rsid w:val="00D46E71"/>
    <w:rsid w:val="00D55BB7"/>
    <w:rsid w:val="00D61FA7"/>
    <w:rsid w:val="00D67025"/>
    <w:rsid w:val="00D71C06"/>
    <w:rsid w:val="00D71FCE"/>
    <w:rsid w:val="00D747A1"/>
    <w:rsid w:val="00D936E5"/>
    <w:rsid w:val="00D9397D"/>
    <w:rsid w:val="00DA160A"/>
    <w:rsid w:val="00DB2B68"/>
    <w:rsid w:val="00DB6A8E"/>
    <w:rsid w:val="00DB6FAD"/>
    <w:rsid w:val="00DC7251"/>
    <w:rsid w:val="00DD6953"/>
    <w:rsid w:val="00DD7CF9"/>
    <w:rsid w:val="00DE2BA5"/>
    <w:rsid w:val="00DE2DDA"/>
    <w:rsid w:val="00DF0082"/>
    <w:rsid w:val="00DF16BA"/>
    <w:rsid w:val="00E001B5"/>
    <w:rsid w:val="00E0584D"/>
    <w:rsid w:val="00E07FFB"/>
    <w:rsid w:val="00E1563D"/>
    <w:rsid w:val="00E227B5"/>
    <w:rsid w:val="00E233D3"/>
    <w:rsid w:val="00E245AE"/>
    <w:rsid w:val="00E37619"/>
    <w:rsid w:val="00E45D48"/>
    <w:rsid w:val="00E47AEA"/>
    <w:rsid w:val="00E558A3"/>
    <w:rsid w:val="00E62410"/>
    <w:rsid w:val="00E62EA5"/>
    <w:rsid w:val="00E747BA"/>
    <w:rsid w:val="00E75BB5"/>
    <w:rsid w:val="00E77D4A"/>
    <w:rsid w:val="00E81597"/>
    <w:rsid w:val="00E93950"/>
    <w:rsid w:val="00E977BE"/>
    <w:rsid w:val="00E97E11"/>
    <w:rsid w:val="00EA6585"/>
    <w:rsid w:val="00EA7464"/>
    <w:rsid w:val="00EB73FF"/>
    <w:rsid w:val="00EC1FC4"/>
    <w:rsid w:val="00EC56AE"/>
    <w:rsid w:val="00EC570F"/>
    <w:rsid w:val="00ED5EC3"/>
    <w:rsid w:val="00EF1EF2"/>
    <w:rsid w:val="00F008FF"/>
    <w:rsid w:val="00F01F6A"/>
    <w:rsid w:val="00F078D7"/>
    <w:rsid w:val="00F11559"/>
    <w:rsid w:val="00F11E86"/>
    <w:rsid w:val="00F15599"/>
    <w:rsid w:val="00F2017A"/>
    <w:rsid w:val="00F21AF3"/>
    <w:rsid w:val="00F22FCE"/>
    <w:rsid w:val="00F238DC"/>
    <w:rsid w:val="00F2638F"/>
    <w:rsid w:val="00F27722"/>
    <w:rsid w:val="00F31588"/>
    <w:rsid w:val="00F31A5C"/>
    <w:rsid w:val="00F61784"/>
    <w:rsid w:val="00F6492E"/>
    <w:rsid w:val="00F6630F"/>
    <w:rsid w:val="00F977B2"/>
    <w:rsid w:val="00FA1550"/>
    <w:rsid w:val="00FA4493"/>
    <w:rsid w:val="00FA72F4"/>
    <w:rsid w:val="00FD0EF1"/>
    <w:rsid w:val="00FD5AB2"/>
    <w:rsid w:val="00FD7FF7"/>
    <w:rsid w:val="00FE4388"/>
    <w:rsid w:val="00FF0CE7"/>
    <w:rsid w:val="00FF4D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EFE8E"/>
  <w15:docId w15:val="{04FDB3B5-3B71-4EA1-B812-5A6E2ACA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0E"/>
  </w:style>
  <w:style w:type="paragraph" w:styleId="Ttulo1">
    <w:name w:val="heading 1"/>
    <w:basedOn w:val="Normal"/>
    <w:next w:val="Normal"/>
    <w:link w:val="Ttulo1Char"/>
    <w:autoRedefine/>
    <w:uiPriority w:val="9"/>
    <w:qFormat/>
    <w:rsid w:val="001E45CF"/>
    <w:pPr>
      <w:jc w:val="center"/>
      <w:outlineLvl w:val="0"/>
    </w:pPr>
    <w:rPr>
      <w:rFonts w:ascii="Times New Roman" w:hAnsi="Times New Roman" w:cs="Times New Roman"/>
      <w:b/>
      <w:sz w:val="24"/>
      <w:szCs w:val="24"/>
    </w:rPr>
  </w:style>
  <w:style w:type="paragraph" w:styleId="Ttulo2">
    <w:name w:val="heading 2"/>
    <w:basedOn w:val="Normal"/>
    <w:next w:val="Normal"/>
    <w:link w:val="Ttulo2Char"/>
    <w:uiPriority w:val="9"/>
    <w:unhideWhenUsed/>
    <w:qFormat/>
    <w:rsid w:val="008D1269"/>
    <w:pPr>
      <w:keepNext/>
      <w:keepLines/>
      <w:spacing w:before="40" w:after="0"/>
      <w:outlineLvl w:val="1"/>
    </w:pPr>
    <w:rPr>
      <w:rFonts w:ascii="Times New Roman" w:eastAsiaTheme="majorEastAsia" w:hAnsi="Times New Roman" w:cstheme="majorBidi"/>
      <w:b/>
      <w:sz w:val="24"/>
      <w:szCs w:val="26"/>
    </w:rPr>
  </w:style>
  <w:style w:type="paragraph" w:styleId="Ttulo3">
    <w:name w:val="heading 3"/>
    <w:basedOn w:val="Normal"/>
    <w:next w:val="Normal"/>
    <w:link w:val="Ttulo3Char"/>
    <w:uiPriority w:val="9"/>
    <w:unhideWhenUsed/>
    <w:qFormat/>
    <w:rsid w:val="008D1269"/>
    <w:pPr>
      <w:keepNext/>
      <w:keepLines/>
      <w:spacing w:before="40" w:after="0"/>
      <w:outlineLvl w:val="2"/>
    </w:pPr>
    <w:rPr>
      <w:rFonts w:ascii="Times New Roman" w:eastAsiaTheme="majorEastAsia" w:hAnsi="Times New Roman" w:cstheme="majorBidi"/>
      <w:b/>
      <w:color w:val="000000" w:themeColor="tex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90EE6"/>
    <w:pPr>
      <w:ind w:left="720"/>
      <w:contextualSpacing/>
    </w:pPr>
  </w:style>
  <w:style w:type="character" w:styleId="Refdecomentrio">
    <w:name w:val="annotation reference"/>
    <w:basedOn w:val="Fontepargpadro"/>
    <w:uiPriority w:val="99"/>
    <w:semiHidden/>
    <w:unhideWhenUsed/>
    <w:rsid w:val="004A6AAD"/>
    <w:rPr>
      <w:sz w:val="16"/>
      <w:szCs w:val="16"/>
    </w:rPr>
  </w:style>
  <w:style w:type="paragraph" w:styleId="Textodecomentrio">
    <w:name w:val="annotation text"/>
    <w:basedOn w:val="Normal"/>
    <w:link w:val="TextodecomentrioChar"/>
    <w:uiPriority w:val="99"/>
    <w:semiHidden/>
    <w:unhideWhenUsed/>
    <w:rsid w:val="004A6AA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A6AAD"/>
    <w:rPr>
      <w:sz w:val="20"/>
      <w:szCs w:val="20"/>
    </w:rPr>
  </w:style>
  <w:style w:type="paragraph" w:styleId="Assuntodocomentrio">
    <w:name w:val="annotation subject"/>
    <w:basedOn w:val="Textodecomentrio"/>
    <w:next w:val="Textodecomentrio"/>
    <w:link w:val="AssuntodocomentrioChar"/>
    <w:uiPriority w:val="99"/>
    <w:semiHidden/>
    <w:unhideWhenUsed/>
    <w:rsid w:val="004A6AAD"/>
    <w:rPr>
      <w:b/>
      <w:bCs/>
    </w:rPr>
  </w:style>
  <w:style w:type="character" w:customStyle="1" w:styleId="AssuntodocomentrioChar">
    <w:name w:val="Assunto do comentário Char"/>
    <w:basedOn w:val="TextodecomentrioChar"/>
    <w:link w:val="Assuntodocomentrio"/>
    <w:uiPriority w:val="99"/>
    <w:semiHidden/>
    <w:rsid w:val="004A6AAD"/>
    <w:rPr>
      <w:b/>
      <w:bCs/>
      <w:sz w:val="20"/>
      <w:szCs w:val="20"/>
    </w:rPr>
  </w:style>
  <w:style w:type="paragraph" w:styleId="Textodebalo">
    <w:name w:val="Balloon Text"/>
    <w:basedOn w:val="Normal"/>
    <w:link w:val="TextodebaloChar"/>
    <w:uiPriority w:val="99"/>
    <w:semiHidden/>
    <w:unhideWhenUsed/>
    <w:rsid w:val="004A6A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6AAD"/>
    <w:rPr>
      <w:rFonts w:ascii="Tahoma" w:hAnsi="Tahoma" w:cs="Tahoma"/>
      <w:sz w:val="16"/>
      <w:szCs w:val="16"/>
    </w:rPr>
  </w:style>
  <w:style w:type="character" w:customStyle="1" w:styleId="Ttulo1Char">
    <w:name w:val="Título 1 Char"/>
    <w:basedOn w:val="Fontepargpadro"/>
    <w:link w:val="Ttulo1"/>
    <w:uiPriority w:val="9"/>
    <w:rsid w:val="001E45CF"/>
    <w:rPr>
      <w:rFonts w:ascii="Times New Roman" w:hAnsi="Times New Roman" w:cs="Times New Roman"/>
      <w:b/>
      <w:sz w:val="24"/>
      <w:szCs w:val="24"/>
    </w:rPr>
  </w:style>
  <w:style w:type="paragraph" w:styleId="CabealhodoSumrio">
    <w:name w:val="TOC Heading"/>
    <w:basedOn w:val="Ttulo1"/>
    <w:next w:val="Normal"/>
    <w:uiPriority w:val="39"/>
    <w:unhideWhenUsed/>
    <w:qFormat/>
    <w:rsid w:val="0014428F"/>
    <w:pPr>
      <w:outlineLvl w:val="9"/>
    </w:pPr>
    <w:rPr>
      <w:lang w:eastAsia="pt-BR"/>
    </w:rPr>
  </w:style>
  <w:style w:type="paragraph" w:styleId="Sumrio2">
    <w:name w:val="toc 2"/>
    <w:basedOn w:val="Normal"/>
    <w:next w:val="Normal"/>
    <w:autoRedefine/>
    <w:uiPriority w:val="39"/>
    <w:unhideWhenUsed/>
    <w:rsid w:val="0014428F"/>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7556F5"/>
    <w:pPr>
      <w:tabs>
        <w:tab w:val="right" w:leader="dot" w:pos="9061"/>
      </w:tabs>
      <w:spacing w:after="100" w:line="276" w:lineRule="auto"/>
      <w:jc w:val="both"/>
    </w:pPr>
    <w:rPr>
      <w:rFonts w:eastAsiaTheme="minorEastAsia" w:cs="Times New Roman"/>
      <w:lang w:eastAsia="pt-BR"/>
    </w:rPr>
  </w:style>
  <w:style w:type="paragraph" w:styleId="Sumrio3">
    <w:name w:val="toc 3"/>
    <w:basedOn w:val="Normal"/>
    <w:next w:val="Normal"/>
    <w:autoRedefine/>
    <w:uiPriority w:val="39"/>
    <w:unhideWhenUsed/>
    <w:rsid w:val="0014428F"/>
    <w:pPr>
      <w:spacing w:after="100"/>
      <w:ind w:left="440"/>
    </w:pPr>
    <w:rPr>
      <w:rFonts w:eastAsiaTheme="minorEastAsia" w:cs="Times New Roman"/>
      <w:lang w:eastAsia="pt-BR"/>
    </w:rPr>
  </w:style>
  <w:style w:type="character" w:customStyle="1" w:styleId="Ttulo2Char">
    <w:name w:val="Título 2 Char"/>
    <w:basedOn w:val="Fontepargpadro"/>
    <w:link w:val="Ttulo2"/>
    <w:uiPriority w:val="9"/>
    <w:rsid w:val="008D1269"/>
    <w:rPr>
      <w:rFonts w:ascii="Times New Roman" w:eastAsiaTheme="majorEastAsia" w:hAnsi="Times New Roman" w:cstheme="majorBidi"/>
      <w:b/>
      <w:sz w:val="24"/>
      <w:szCs w:val="26"/>
    </w:rPr>
  </w:style>
  <w:style w:type="character" w:customStyle="1" w:styleId="Ttulo3Char">
    <w:name w:val="Título 3 Char"/>
    <w:basedOn w:val="Fontepargpadro"/>
    <w:link w:val="Ttulo3"/>
    <w:uiPriority w:val="9"/>
    <w:rsid w:val="008D1269"/>
    <w:rPr>
      <w:rFonts w:ascii="Times New Roman" w:eastAsiaTheme="majorEastAsia" w:hAnsi="Times New Roman" w:cstheme="majorBidi"/>
      <w:b/>
      <w:color w:val="000000" w:themeColor="text1"/>
      <w:sz w:val="24"/>
      <w:szCs w:val="24"/>
    </w:rPr>
  </w:style>
  <w:style w:type="character" w:styleId="Hyperlink">
    <w:name w:val="Hyperlink"/>
    <w:basedOn w:val="Fontepargpadro"/>
    <w:uiPriority w:val="99"/>
    <w:unhideWhenUsed/>
    <w:rsid w:val="00CD1F9F"/>
    <w:rPr>
      <w:color w:val="0563C1" w:themeColor="hyperlink"/>
      <w:u w:val="single"/>
    </w:rPr>
  </w:style>
  <w:style w:type="character" w:customStyle="1" w:styleId="apple-converted-space">
    <w:name w:val="apple-converted-space"/>
    <w:basedOn w:val="Fontepargpadro"/>
    <w:rsid w:val="00A60108"/>
  </w:style>
  <w:style w:type="paragraph" w:styleId="Textodenotaderodap">
    <w:name w:val="footnote text"/>
    <w:basedOn w:val="Normal"/>
    <w:link w:val="TextodenotaderodapChar"/>
    <w:uiPriority w:val="99"/>
    <w:semiHidden/>
    <w:unhideWhenUsed/>
    <w:rsid w:val="00AA0E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A0E82"/>
    <w:rPr>
      <w:sz w:val="20"/>
      <w:szCs w:val="20"/>
    </w:rPr>
  </w:style>
  <w:style w:type="character" w:styleId="Refdenotaderodap">
    <w:name w:val="footnote reference"/>
    <w:basedOn w:val="Fontepargpadro"/>
    <w:uiPriority w:val="99"/>
    <w:semiHidden/>
    <w:unhideWhenUsed/>
    <w:rsid w:val="00AA0E82"/>
    <w:rPr>
      <w:vertAlign w:val="superscript"/>
    </w:rPr>
  </w:style>
  <w:style w:type="paragraph" w:styleId="Pr-formataoHTML">
    <w:name w:val="HTML Preformatted"/>
    <w:basedOn w:val="Normal"/>
    <w:link w:val="Pr-formataoHTMLChar"/>
    <w:uiPriority w:val="99"/>
    <w:semiHidden/>
    <w:unhideWhenUsed/>
    <w:rsid w:val="00313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135B9"/>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1478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478CB"/>
  </w:style>
  <w:style w:type="paragraph" w:styleId="Rodap">
    <w:name w:val="footer"/>
    <w:basedOn w:val="Normal"/>
    <w:link w:val="RodapChar"/>
    <w:uiPriority w:val="99"/>
    <w:unhideWhenUsed/>
    <w:rsid w:val="001478CB"/>
    <w:pPr>
      <w:tabs>
        <w:tab w:val="center" w:pos="4252"/>
        <w:tab w:val="right" w:pos="8504"/>
      </w:tabs>
      <w:spacing w:after="0" w:line="240" w:lineRule="auto"/>
    </w:pPr>
  </w:style>
  <w:style w:type="character" w:customStyle="1" w:styleId="RodapChar">
    <w:name w:val="Rodapé Char"/>
    <w:basedOn w:val="Fontepargpadro"/>
    <w:link w:val="Rodap"/>
    <w:uiPriority w:val="99"/>
    <w:rsid w:val="001478CB"/>
  </w:style>
  <w:style w:type="paragraph" w:styleId="NormalWeb">
    <w:name w:val="Normal (Web)"/>
    <w:basedOn w:val="Normal"/>
    <w:uiPriority w:val="99"/>
    <w:semiHidden/>
    <w:unhideWhenUsed/>
    <w:rsid w:val="004455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63924">
      <w:bodyDiv w:val="1"/>
      <w:marLeft w:val="0"/>
      <w:marRight w:val="0"/>
      <w:marTop w:val="0"/>
      <w:marBottom w:val="0"/>
      <w:divBdr>
        <w:top w:val="none" w:sz="0" w:space="0" w:color="auto"/>
        <w:left w:val="none" w:sz="0" w:space="0" w:color="auto"/>
        <w:bottom w:val="none" w:sz="0" w:space="0" w:color="auto"/>
        <w:right w:val="none" w:sz="0" w:space="0" w:color="auto"/>
      </w:divBdr>
    </w:div>
    <w:div w:id="141625558">
      <w:bodyDiv w:val="1"/>
      <w:marLeft w:val="0"/>
      <w:marRight w:val="0"/>
      <w:marTop w:val="0"/>
      <w:marBottom w:val="0"/>
      <w:divBdr>
        <w:top w:val="none" w:sz="0" w:space="0" w:color="auto"/>
        <w:left w:val="none" w:sz="0" w:space="0" w:color="auto"/>
        <w:bottom w:val="none" w:sz="0" w:space="0" w:color="auto"/>
        <w:right w:val="none" w:sz="0" w:space="0" w:color="auto"/>
      </w:divBdr>
    </w:div>
    <w:div w:id="189029891">
      <w:bodyDiv w:val="1"/>
      <w:marLeft w:val="0"/>
      <w:marRight w:val="0"/>
      <w:marTop w:val="0"/>
      <w:marBottom w:val="0"/>
      <w:divBdr>
        <w:top w:val="none" w:sz="0" w:space="0" w:color="auto"/>
        <w:left w:val="none" w:sz="0" w:space="0" w:color="auto"/>
        <w:bottom w:val="none" w:sz="0" w:space="0" w:color="auto"/>
        <w:right w:val="none" w:sz="0" w:space="0" w:color="auto"/>
      </w:divBdr>
    </w:div>
    <w:div w:id="649940612">
      <w:bodyDiv w:val="1"/>
      <w:marLeft w:val="0"/>
      <w:marRight w:val="0"/>
      <w:marTop w:val="0"/>
      <w:marBottom w:val="0"/>
      <w:divBdr>
        <w:top w:val="none" w:sz="0" w:space="0" w:color="auto"/>
        <w:left w:val="none" w:sz="0" w:space="0" w:color="auto"/>
        <w:bottom w:val="none" w:sz="0" w:space="0" w:color="auto"/>
        <w:right w:val="none" w:sz="0" w:space="0" w:color="auto"/>
      </w:divBdr>
    </w:div>
    <w:div w:id="703597853">
      <w:bodyDiv w:val="1"/>
      <w:marLeft w:val="0"/>
      <w:marRight w:val="0"/>
      <w:marTop w:val="0"/>
      <w:marBottom w:val="0"/>
      <w:divBdr>
        <w:top w:val="none" w:sz="0" w:space="0" w:color="auto"/>
        <w:left w:val="none" w:sz="0" w:space="0" w:color="auto"/>
        <w:bottom w:val="none" w:sz="0" w:space="0" w:color="auto"/>
        <w:right w:val="none" w:sz="0" w:space="0" w:color="auto"/>
      </w:divBdr>
    </w:div>
    <w:div w:id="895360007">
      <w:bodyDiv w:val="1"/>
      <w:marLeft w:val="0"/>
      <w:marRight w:val="0"/>
      <w:marTop w:val="0"/>
      <w:marBottom w:val="0"/>
      <w:divBdr>
        <w:top w:val="none" w:sz="0" w:space="0" w:color="auto"/>
        <w:left w:val="none" w:sz="0" w:space="0" w:color="auto"/>
        <w:bottom w:val="none" w:sz="0" w:space="0" w:color="auto"/>
        <w:right w:val="none" w:sz="0" w:space="0" w:color="auto"/>
      </w:divBdr>
    </w:div>
    <w:div w:id="1078939170">
      <w:bodyDiv w:val="1"/>
      <w:marLeft w:val="0"/>
      <w:marRight w:val="0"/>
      <w:marTop w:val="0"/>
      <w:marBottom w:val="0"/>
      <w:divBdr>
        <w:top w:val="none" w:sz="0" w:space="0" w:color="auto"/>
        <w:left w:val="none" w:sz="0" w:space="0" w:color="auto"/>
        <w:bottom w:val="none" w:sz="0" w:space="0" w:color="auto"/>
        <w:right w:val="none" w:sz="0" w:space="0" w:color="auto"/>
      </w:divBdr>
    </w:div>
    <w:div w:id="1459257243">
      <w:bodyDiv w:val="1"/>
      <w:marLeft w:val="0"/>
      <w:marRight w:val="0"/>
      <w:marTop w:val="0"/>
      <w:marBottom w:val="0"/>
      <w:divBdr>
        <w:top w:val="none" w:sz="0" w:space="0" w:color="auto"/>
        <w:left w:val="none" w:sz="0" w:space="0" w:color="auto"/>
        <w:bottom w:val="none" w:sz="0" w:space="0" w:color="auto"/>
        <w:right w:val="none" w:sz="0" w:space="0" w:color="auto"/>
      </w:divBdr>
    </w:div>
    <w:div w:id="1625038320">
      <w:bodyDiv w:val="1"/>
      <w:marLeft w:val="0"/>
      <w:marRight w:val="0"/>
      <w:marTop w:val="0"/>
      <w:marBottom w:val="0"/>
      <w:divBdr>
        <w:top w:val="none" w:sz="0" w:space="0" w:color="auto"/>
        <w:left w:val="none" w:sz="0" w:space="0" w:color="auto"/>
        <w:bottom w:val="none" w:sz="0" w:space="0" w:color="auto"/>
        <w:right w:val="none" w:sz="0" w:space="0" w:color="auto"/>
      </w:divBdr>
    </w:div>
    <w:div w:id="17728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hyperlink" Target="http://www.efdeportes.com/efd167/beneficios-da-hidroginastica-na-terceira-idad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efdeportes.com/efd163/hidroginastica-para-melhor-qualidade-de-vida-de-idosos.htm" TargetMode="External"/><Relationship Id="rId2" Type="http://schemas.openxmlformats.org/officeDocument/2006/relationships/numbering" Target="numbering.xml"/><Relationship Id="rId16" Type="http://schemas.openxmlformats.org/officeDocument/2006/relationships/hyperlink" Target="http://www.efdeportes.com/efd154/aspectos-historicos-hidroginastica-saude-qualidade-de-vida.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bibliotecadigital.unicamp.br/document/?down=000321002" TargetMode="External"/><Relationship Id="rId10" Type="http://schemas.openxmlformats.org/officeDocument/2006/relationships/chart" Target="charts/chart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D10-4095-A228-96EC01BCE6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D10-4095-A228-96EC01BCE640}"/>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Plan1!$B$9:$B$10</c:f>
              <c:strCache>
                <c:ptCount val="2"/>
                <c:pt idx="0">
                  <c:v>Homens </c:v>
                </c:pt>
                <c:pt idx="1">
                  <c:v>Mulheres </c:v>
                </c:pt>
              </c:strCache>
            </c:strRef>
          </c:cat>
          <c:val>
            <c:numRef>
              <c:f>Plan1!$C$9:$C$10</c:f>
              <c:numCache>
                <c:formatCode>0%</c:formatCode>
                <c:ptCount val="2"/>
                <c:pt idx="0">
                  <c:v>0.25</c:v>
                </c:pt>
                <c:pt idx="1">
                  <c:v>0.75000000000000078</c:v>
                </c:pt>
              </c:numCache>
            </c:numRef>
          </c:val>
          <c:extLst>
            <c:ext xmlns:c16="http://schemas.microsoft.com/office/drawing/2014/chart" uri="{C3380CC4-5D6E-409C-BE32-E72D297353CC}">
              <c16:uniqueId val="{00000004-3D10-4095-A228-96EC01BCE640}"/>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90-424D-B921-456602EA7A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90-424D-B921-456602EA7A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090-424D-B921-456602EA7A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90-424D-B921-456602EA7ABB}"/>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Plan1!$C$29:$C$32</c:f>
              <c:strCache>
                <c:ptCount val="4"/>
                <c:pt idx="0">
                  <c:v>De 60-65 anos</c:v>
                </c:pt>
                <c:pt idx="1">
                  <c:v>De 66-71 anos</c:v>
                </c:pt>
                <c:pt idx="2">
                  <c:v>De 72-77 anos</c:v>
                </c:pt>
                <c:pt idx="3">
                  <c:v>De 78-83 anos</c:v>
                </c:pt>
              </c:strCache>
            </c:strRef>
          </c:cat>
          <c:val>
            <c:numRef>
              <c:f>Plan1!$D$29:$D$32</c:f>
              <c:numCache>
                <c:formatCode>0%</c:formatCode>
                <c:ptCount val="4"/>
                <c:pt idx="0">
                  <c:v>0.63000000000000078</c:v>
                </c:pt>
                <c:pt idx="1">
                  <c:v>0.19</c:v>
                </c:pt>
                <c:pt idx="2">
                  <c:v>6.0000000000000032E-2</c:v>
                </c:pt>
                <c:pt idx="3">
                  <c:v>0.13</c:v>
                </c:pt>
              </c:numCache>
            </c:numRef>
          </c:val>
          <c:extLst>
            <c:ext xmlns:c16="http://schemas.microsoft.com/office/drawing/2014/chart" uri="{C3380CC4-5D6E-409C-BE32-E72D297353CC}">
              <c16:uniqueId val="{00000008-F090-424D-B921-456602EA7AB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43B-487F-992D-6F9DD331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43B-487F-992D-6F9DD331D30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43B-487F-992D-6F9DD331D30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43B-487F-992D-6F9DD331D30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Plan1!$G$51:$G$54</c:f>
              <c:strCache>
                <c:ptCount val="4"/>
                <c:pt idx="0">
                  <c:v>1º Grau Incompleto </c:v>
                </c:pt>
                <c:pt idx="1">
                  <c:v>1º Grau Completo </c:v>
                </c:pt>
                <c:pt idx="2">
                  <c:v>2º Grau Completo </c:v>
                </c:pt>
                <c:pt idx="3">
                  <c:v>3º Grau Completo </c:v>
                </c:pt>
              </c:strCache>
            </c:strRef>
          </c:cat>
          <c:val>
            <c:numRef>
              <c:f>Plan1!$H$51:$H$54</c:f>
              <c:numCache>
                <c:formatCode>0%</c:formatCode>
                <c:ptCount val="4"/>
                <c:pt idx="0">
                  <c:v>0.69000000000000061</c:v>
                </c:pt>
                <c:pt idx="1">
                  <c:v>6.0000000000000032E-2</c:v>
                </c:pt>
                <c:pt idx="2">
                  <c:v>0.19</c:v>
                </c:pt>
                <c:pt idx="3">
                  <c:v>6.0000000000000032E-2</c:v>
                </c:pt>
              </c:numCache>
            </c:numRef>
          </c:val>
          <c:extLst>
            <c:ext xmlns:c16="http://schemas.microsoft.com/office/drawing/2014/chart" uri="{C3380CC4-5D6E-409C-BE32-E72D297353CC}">
              <c16:uniqueId val="{00000008-943B-487F-992D-6F9DD331D302}"/>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0B3-4B7E-BB3F-7634EB16D0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0B3-4B7E-BB3F-7634EB16D0B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0B3-4B7E-BB3F-7634EB16D0B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0B3-4B7E-BB3F-7634EB16D0BE}"/>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Plan1!$F$75:$F$78</c:f>
              <c:strCache>
                <c:ptCount val="4"/>
                <c:pt idx="0">
                  <c:v>Casado(a)</c:v>
                </c:pt>
                <c:pt idx="1">
                  <c:v>Solteiro(a)</c:v>
                </c:pt>
                <c:pt idx="2">
                  <c:v>Separado(a)</c:v>
                </c:pt>
                <c:pt idx="3">
                  <c:v>Viúvo(a)</c:v>
                </c:pt>
              </c:strCache>
            </c:strRef>
          </c:cat>
          <c:val>
            <c:numRef>
              <c:f>Plan1!$G$75:$G$78</c:f>
              <c:numCache>
                <c:formatCode>0%</c:formatCode>
                <c:ptCount val="4"/>
                <c:pt idx="0">
                  <c:v>0.81</c:v>
                </c:pt>
                <c:pt idx="1">
                  <c:v>6.0000000000000032E-2</c:v>
                </c:pt>
                <c:pt idx="2">
                  <c:v>6.0000000000000032E-2</c:v>
                </c:pt>
                <c:pt idx="3">
                  <c:v>6.0000000000000032E-2</c:v>
                </c:pt>
              </c:numCache>
            </c:numRef>
          </c:val>
          <c:extLst>
            <c:ext xmlns:c16="http://schemas.microsoft.com/office/drawing/2014/chart" uri="{C3380CC4-5D6E-409C-BE32-E72D297353CC}">
              <c16:uniqueId val="{00000008-30B3-4B7E-BB3F-7634EB16D0BE}"/>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FE-4690-A4A3-C1671378CA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FE-4690-A4A3-C1671378CAD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FE-4690-A4A3-C1671378CAD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Plan1!$C$88:$C$90</c:f>
              <c:strCache>
                <c:ptCount val="3"/>
                <c:pt idx="0">
                  <c:v>Sáude </c:v>
                </c:pt>
                <c:pt idx="1">
                  <c:v>Estética </c:v>
                </c:pt>
                <c:pt idx="2">
                  <c:v>Lazer </c:v>
                </c:pt>
              </c:strCache>
            </c:strRef>
          </c:cat>
          <c:val>
            <c:numRef>
              <c:f>Plan1!$D$88:$D$90</c:f>
              <c:numCache>
                <c:formatCode>0%</c:formatCode>
                <c:ptCount val="3"/>
                <c:pt idx="0">
                  <c:v>0.88</c:v>
                </c:pt>
                <c:pt idx="1">
                  <c:v>6.0000000000000032E-2</c:v>
                </c:pt>
                <c:pt idx="2">
                  <c:v>6.0000000000000032E-2</c:v>
                </c:pt>
              </c:numCache>
            </c:numRef>
          </c:val>
          <c:extLst>
            <c:ext xmlns:c16="http://schemas.microsoft.com/office/drawing/2014/chart" uri="{C3380CC4-5D6E-409C-BE32-E72D297353CC}">
              <c16:uniqueId val="{00000006-A7FE-4690-A4A3-C1671378CAD5}"/>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33-4593-BB4A-15B656A8E14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33-4593-BB4A-15B656A8E14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33-4593-BB4A-15B656A8E14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Plan1!$C$101:$C$103</c:f>
              <c:strCache>
                <c:ptCount val="3"/>
                <c:pt idx="0">
                  <c:v>Recomendação médica </c:v>
                </c:pt>
                <c:pt idx="1">
                  <c:v>Indicação de Amigos </c:v>
                </c:pt>
                <c:pt idx="2">
                  <c:v>Decisão própria </c:v>
                </c:pt>
              </c:strCache>
            </c:strRef>
          </c:cat>
          <c:val>
            <c:numRef>
              <c:f>Plan1!$D$101:$D$103</c:f>
              <c:numCache>
                <c:formatCode>0%</c:formatCode>
                <c:ptCount val="3"/>
                <c:pt idx="0">
                  <c:v>0.75000000000000078</c:v>
                </c:pt>
                <c:pt idx="1">
                  <c:v>0.19</c:v>
                </c:pt>
                <c:pt idx="2">
                  <c:v>6.0000000000000032E-2</c:v>
                </c:pt>
              </c:numCache>
            </c:numRef>
          </c:val>
          <c:extLst>
            <c:ext xmlns:c16="http://schemas.microsoft.com/office/drawing/2014/chart" uri="{C3380CC4-5D6E-409C-BE32-E72D297353CC}">
              <c16:uniqueId val="{00000006-6C33-4593-BB4A-15B656A8E14D}"/>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Arial" panose="020B0604020202020204" pitchFamily="34" charset="0"/>
              <a:ea typeface="+mn-ea"/>
              <a:cs typeface="Arial" panose="020B0604020202020204" pitchFamily="34" charset="0"/>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4AD7-14B6-4D98-8110-908BF335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8751</Words>
  <Characters>47258</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Jhonatan</cp:lastModifiedBy>
  <cp:revision>2</cp:revision>
  <cp:lastPrinted>2017-06-14T15:33:00Z</cp:lastPrinted>
  <dcterms:created xsi:type="dcterms:W3CDTF">2017-09-12T17:18:00Z</dcterms:created>
  <dcterms:modified xsi:type="dcterms:W3CDTF">2017-09-12T17:18:00Z</dcterms:modified>
</cp:coreProperties>
</file>