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D4" w:rsidRDefault="00646CD4" w:rsidP="0075496F">
      <w:pPr>
        <w:ind w:firstLine="0"/>
        <w:rPr>
          <w:rFonts w:ascii="Times New Roman" w:hAnsi="Times New Roman" w:cs="Times New Roman"/>
        </w:rPr>
      </w:pPr>
      <w:bookmarkStart w:id="0" w:name="_GoBack"/>
      <w:bookmarkEnd w:id="0"/>
    </w:p>
    <w:p w:rsidR="0075496F" w:rsidRPr="00A35C37" w:rsidRDefault="00F81B19" w:rsidP="0075496F">
      <w:pPr>
        <w:ind w:firstLine="0"/>
        <w:jc w:val="center"/>
        <w:rPr>
          <w:rFonts w:ascii="Times New Roman" w:hAnsi="Times New Roman" w:cs="Times New Roman"/>
          <w:b/>
          <w:sz w:val="28"/>
          <w:szCs w:val="28"/>
          <w:lang w:val="pt-BR"/>
        </w:rPr>
      </w:pPr>
      <w:r w:rsidRPr="00A35C37">
        <w:rPr>
          <w:rFonts w:ascii="Times New Roman" w:hAnsi="Times New Roman" w:cs="Times New Roman"/>
          <w:b/>
          <w:sz w:val="28"/>
          <w:szCs w:val="28"/>
          <w:lang w:val="pt-BR"/>
        </w:rPr>
        <w:t xml:space="preserve"> </w:t>
      </w:r>
      <w:r w:rsidR="00E127F3" w:rsidRPr="00A35C37">
        <w:rPr>
          <w:rFonts w:ascii="Times New Roman" w:hAnsi="Times New Roman" w:cs="Times New Roman"/>
          <w:b/>
          <w:sz w:val="28"/>
          <w:szCs w:val="28"/>
          <w:lang w:val="pt-BR"/>
        </w:rPr>
        <w:t>A MODALIDADE CONTRATUAL "BUILT TO SUIT" E A SUA REGULAMENTAÇÃO NO BRASIL</w:t>
      </w:r>
    </w:p>
    <w:p w:rsidR="0075496F" w:rsidRPr="00A35C37" w:rsidRDefault="0075496F" w:rsidP="0075496F">
      <w:pPr>
        <w:ind w:firstLine="0"/>
        <w:rPr>
          <w:rFonts w:ascii="Times New Roman" w:hAnsi="Times New Roman" w:cs="Times New Roman"/>
          <w:b/>
          <w:sz w:val="28"/>
          <w:szCs w:val="28"/>
          <w:lang w:val="pt-BR"/>
        </w:rPr>
      </w:pPr>
    </w:p>
    <w:p w:rsidR="0075496F" w:rsidRDefault="0075496F" w:rsidP="0075496F">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Lorena </w:t>
      </w:r>
      <w:r w:rsidR="00E127F3">
        <w:rPr>
          <w:rFonts w:ascii="Times New Roman" w:hAnsi="Times New Roman" w:cs="Times New Roman"/>
          <w:sz w:val="24"/>
          <w:szCs w:val="24"/>
          <w:lang w:val="pt-BR"/>
        </w:rPr>
        <w:t>de Viveiros Rios</w:t>
      </w:r>
      <w:r>
        <w:rPr>
          <w:rStyle w:val="Refdenotaderodap"/>
          <w:rFonts w:ascii="Times New Roman" w:hAnsi="Times New Roman" w:cs="Times New Roman"/>
          <w:sz w:val="24"/>
          <w:szCs w:val="24"/>
          <w:lang w:val="pt-BR"/>
        </w:rPr>
        <w:footnoteReference w:id="1"/>
      </w:r>
    </w:p>
    <w:p w:rsidR="0075496F" w:rsidRDefault="00E127F3" w:rsidP="0075496F">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Lorena Marques Pinheiro</w:t>
      </w:r>
      <w:r w:rsidR="0075496F">
        <w:rPr>
          <w:rStyle w:val="Refdenotaderodap"/>
          <w:rFonts w:ascii="Times New Roman" w:hAnsi="Times New Roman" w:cs="Times New Roman"/>
          <w:sz w:val="24"/>
          <w:szCs w:val="24"/>
          <w:lang w:val="pt-BR"/>
        </w:rPr>
        <w:footnoteReference w:id="2"/>
      </w:r>
    </w:p>
    <w:p w:rsidR="0075496F" w:rsidRDefault="00E127F3" w:rsidP="0075496F">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Mariana Miranda Cordeiro</w:t>
      </w:r>
      <w:r w:rsidR="0075496F">
        <w:rPr>
          <w:rStyle w:val="Refdenotaderodap"/>
          <w:rFonts w:ascii="Times New Roman" w:hAnsi="Times New Roman" w:cs="Times New Roman"/>
          <w:sz w:val="24"/>
          <w:szCs w:val="24"/>
          <w:lang w:val="pt-BR"/>
        </w:rPr>
        <w:footnoteReference w:id="3"/>
      </w:r>
    </w:p>
    <w:p w:rsidR="0075496F" w:rsidRDefault="0075496F" w:rsidP="0075496F">
      <w:pPr>
        <w:ind w:firstLine="0"/>
        <w:jc w:val="right"/>
        <w:rPr>
          <w:rFonts w:ascii="Times New Roman" w:hAnsi="Times New Roman" w:cs="Times New Roman"/>
          <w:sz w:val="24"/>
          <w:szCs w:val="24"/>
          <w:lang w:val="pt-BR"/>
        </w:rPr>
      </w:pPr>
    </w:p>
    <w:p w:rsidR="0075496F" w:rsidRDefault="00E127F3" w:rsidP="0075496F">
      <w:pPr>
        <w:spacing w:line="240" w:lineRule="auto"/>
        <w:ind w:left="3402" w:firstLine="0"/>
        <w:rPr>
          <w:rFonts w:ascii="Times New Roman" w:hAnsi="Times New Roman" w:cs="Times New Roman"/>
          <w:sz w:val="20"/>
          <w:szCs w:val="20"/>
          <w:lang w:val="pt-BR"/>
        </w:rPr>
      </w:pPr>
      <w:r>
        <w:rPr>
          <w:rFonts w:ascii="Times New Roman" w:hAnsi="Times New Roman" w:cs="Times New Roman"/>
          <w:sz w:val="20"/>
          <w:szCs w:val="20"/>
          <w:lang w:val="pt-BR"/>
        </w:rPr>
        <w:t xml:space="preserve">Sumário: </w:t>
      </w:r>
      <w:proofErr w:type="gramStart"/>
      <w:r>
        <w:rPr>
          <w:rFonts w:ascii="Times New Roman" w:hAnsi="Times New Roman" w:cs="Times New Roman"/>
          <w:sz w:val="20"/>
          <w:szCs w:val="20"/>
          <w:lang w:val="pt-BR"/>
        </w:rPr>
        <w:t>1</w:t>
      </w:r>
      <w:proofErr w:type="gramEnd"/>
      <w:r>
        <w:rPr>
          <w:rFonts w:ascii="Times New Roman" w:hAnsi="Times New Roman" w:cs="Times New Roman"/>
          <w:sz w:val="20"/>
          <w:szCs w:val="20"/>
          <w:lang w:val="pt-BR"/>
        </w:rPr>
        <w:t xml:space="preserve"> Introdução. </w:t>
      </w:r>
      <w:proofErr w:type="gramStart"/>
      <w:r>
        <w:rPr>
          <w:rFonts w:ascii="Times New Roman" w:hAnsi="Times New Roman" w:cs="Times New Roman"/>
          <w:sz w:val="20"/>
          <w:szCs w:val="20"/>
          <w:lang w:val="pt-BR"/>
        </w:rPr>
        <w:t>2</w:t>
      </w:r>
      <w:proofErr w:type="gramEnd"/>
      <w:r w:rsidR="0075496F">
        <w:rPr>
          <w:rFonts w:ascii="Times New Roman" w:hAnsi="Times New Roman" w:cs="Times New Roman"/>
          <w:sz w:val="20"/>
          <w:szCs w:val="20"/>
          <w:lang w:val="pt-BR"/>
        </w:rPr>
        <w:t xml:space="preserve"> </w:t>
      </w:r>
      <w:r w:rsidR="002A157B">
        <w:rPr>
          <w:rFonts w:ascii="Times New Roman" w:hAnsi="Times New Roman" w:cs="Times New Roman"/>
          <w:sz w:val="20"/>
          <w:szCs w:val="20"/>
          <w:lang w:val="pt-BR"/>
        </w:rPr>
        <w:t>CONTRATOS</w:t>
      </w:r>
      <w:r w:rsidR="0075496F">
        <w:rPr>
          <w:rFonts w:ascii="Times New Roman" w:hAnsi="Times New Roman" w:cs="Times New Roman"/>
          <w:sz w:val="20"/>
          <w:szCs w:val="20"/>
          <w:lang w:val="pt-BR"/>
        </w:rPr>
        <w:t xml:space="preserve">. </w:t>
      </w:r>
      <w:proofErr w:type="gramStart"/>
      <w:r w:rsidR="0075496F">
        <w:rPr>
          <w:rFonts w:ascii="Times New Roman" w:hAnsi="Times New Roman" w:cs="Times New Roman"/>
          <w:sz w:val="20"/>
          <w:szCs w:val="20"/>
          <w:lang w:val="pt-BR"/>
        </w:rPr>
        <w:t>2</w:t>
      </w:r>
      <w:r>
        <w:rPr>
          <w:rFonts w:ascii="Times New Roman" w:hAnsi="Times New Roman" w:cs="Times New Roman"/>
          <w:sz w:val="20"/>
          <w:szCs w:val="20"/>
          <w:lang w:val="pt-BR"/>
        </w:rPr>
        <w:t xml:space="preserve">.1 </w:t>
      </w:r>
      <w:r w:rsidR="0075496F" w:rsidRPr="0014720D">
        <w:rPr>
          <w:rFonts w:ascii="Times New Roman" w:hAnsi="Times New Roman" w:cs="Times New Roman"/>
          <w:sz w:val="20"/>
          <w:szCs w:val="20"/>
          <w:lang w:val="pt-BR"/>
        </w:rPr>
        <w:t>Visão</w:t>
      </w:r>
      <w:proofErr w:type="gramEnd"/>
      <w:r w:rsidR="0075496F" w:rsidRPr="0014720D">
        <w:rPr>
          <w:rFonts w:ascii="Times New Roman" w:hAnsi="Times New Roman" w:cs="Times New Roman"/>
          <w:sz w:val="20"/>
          <w:szCs w:val="20"/>
          <w:lang w:val="pt-BR"/>
        </w:rPr>
        <w:t xml:space="preserve"> estrutural</w:t>
      </w:r>
      <w:r w:rsidR="0075496F">
        <w:rPr>
          <w:rFonts w:ascii="Times New Roman" w:hAnsi="Times New Roman" w:cs="Times New Roman"/>
          <w:sz w:val="20"/>
          <w:szCs w:val="20"/>
          <w:lang w:val="pt-BR"/>
        </w:rPr>
        <w:t>. 2</w:t>
      </w:r>
      <w:r>
        <w:rPr>
          <w:rFonts w:ascii="Times New Roman" w:hAnsi="Times New Roman" w:cs="Times New Roman"/>
          <w:sz w:val="20"/>
          <w:szCs w:val="20"/>
          <w:lang w:val="pt-BR"/>
        </w:rPr>
        <w:t>.2</w:t>
      </w:r>
      <w:r w:rsidR="0075496F" w:rsidRPr="0014720D">
        <w:rPr>
          <w:rFonts w:ascii="Times New Roman" w:hAnsi="Times New Roman" w:cs="Times New Roman"/>
          <w:sz w:val="20"/>
          <w:szCs w:val="20"/>
          <w:lang w:val="pt-BR"/>
        </w:rPr>
        <w:t xml:space="preserve"> Contratos típicos e atípicos</w:t>
      </w:r>
      <w:r w:rsidR="0075496F">
        <w:rPr>
          <w:rFonts w:ascii="Times New Roman" w:hAnsi="Times New Roman" w:cs="Times New Roman"/>
          <w:sz w:val="20"/>
          <w:szCs w:val="20"/>
          <w:lang w:val="pt-BR"/>
        </w:rPr>
        <w:t>. 2</w:t>
      </w:r>
      <w:r w:rsidR="0075496F" w:rsidRPr="0014720D">
        <w:rPr>
          <w:rFonts w:ascii="Times New Roman" w:hAnsi="Times New Roman" w:cs="Times New Roman"/>
          <w:sz w:val="20"/>
          <w:szCs w:val="20"/>
          <w:lang w:val="pt-BR"/>
        </w:rPr>
        <w:t>.3 Contrat</w:t>
      </w:r>
      <w:r w:rsidR="00F81B19">
        <w:rPr>
          <w:rFonts w:ascii="Times New Roman" w:hAnsi="Times New Roman" w:cs="Times New Roman"/>
          <w:sz w:val="20"/>
          <w:szCs w:val="20"/>
          <w:lang w:val="pt-BR"/>
        </w:rPr>
        <w:t>os de locação para fins comerciais x para fins não comerciais</w:t>
      </w:r>
      <w:r w:rsidR="0075496F">
        <w:rPr>
          <w:rFonts w:ascii="Times New Roman" w:hAnsi="Times New Roman" w:cs="Times New Roman"/>
          <w:sz w:val="20"/>
          <w:szCs w:val="20"/>
          <w:lang w:val="pt-BR"/>
        </w:rPr>
        <w:t xml:space="preserve">. </w:t>
      </w:r>
      <w:proofErr w:type="gramStart"/>
      <w:r w:rsidR="0075496F">
        <w:rPr>
          <w:rFonts w:ascii="Times New Roman" w:hAnsi="Times New Roman" w:cs="Times New Roman"/>
          <w:sz w:val="20"/>
          <w:szCs w:val="20"/>
          <w:lang w:val="pt-BR"/>
        </w:rPr>
        <w:t>3</w:t>
      </w:r>
      <w:proofErr w:type="gramEnd"/>
      <w:r w:rsidR="0075496F" w:rsidRPr="0014720D">
        <w:rPr>
          <w:rFonts w:ascii="Times New Roman" w:hAnsi="Times New Roman" w:cs="Times New Roman"/>
          <w:sz w:val="20"/>
          <w:szCs w:val="20"/>
          <w:lang w:val="pt-BR"/>
        </w:rPr>
        <w:t xml:space="preserve"> CONTRATOS "BUILT TO SUIT"</w:t>
      </w:r>
      <w:r w:rsidR="0075496F">
        <w:rPr>
          <w:rFonts w:ascii="Times New Roman" w:hAnsi="Times New Roman" w:cs="Times New Roman"/>
          <w:sz w:val="20"/>
          <w:szCs w:val="20"/>
          <w:lang w:val="pt-BR"/>
        </w:rPr>
        <w:t>. 3</w:t>
      </w:r>
      <w:r w:rsidR="0075496F" w:rsidRPr="0014720D">
        <w:rPr>
          <w:rFonts w:ascii="Times New Roman" w:hAnsi="Times New Roman" w:cs="Times New Roman"/>
          <w:sz w:val="20"/>
          <w:szCs w:val="20"/>
          <w:lang w:val="pt-BR"/>
        </w:rPr>
        <w:t>.1 Noções introdutórias</w:t>
      </w:r>
      <w:r w:rsidR="0075496F">
        <w:rPr>
          <w:rFonts w:ascii="Times New Roman" w:hAnsi="Times New Roman" w:cs="Times New Roman"/>
          <w:sz w:val="20"/>
          <w:szCs w:val="20"/>
          <w:lang w:val="pt-BR"/>
        </w:rPr>
        <w:t xml:space="preserve">. </w:t>
      </w:r>
      <w:r w:rsidR="002A157B">
        <w:rPr>
          <w:rFonts w:ascii="Times New Roman" w:hAnsi="Times New Roman" w:cs="Times New Roman"/>
          <w:sz w:val="20"/>
          <w:szCs w:val="20"/>
          <w:lang w:val="pt-BR"/>
        </w:rPr>
        <w:t>3.2</w:t>
      </w:r>
      <w:r w:rsidRPr="00E127F3">
        <w:t xml:space="preserve"> </w:t>
      </w:r>
      <w:r w:rsidRPr="00E127F3">
        <w:rPr>
          <w:rFonts w:ascii="Times New Roman" w:hAnsi="Times New Roman" w:cs="Times New Roman"/>
          <w:sz w:val="20"/>
          <w:szCs w:val="20"/>
          <w:lang w:val="pt-BR"/>
        </w:rPr>
        <w:t>Antes de 2012: aplicabilidade complementar da Lei n. 8.245/91</w:t>
      </w:r>
      <w:r w:rsidR="00FD7794">
        <w:rPr>
          <w:rFonts w:ascii="Times New Roman" w:hAnsi="Times New Roman" w:cs="Times New Roman"/>
          <w:sz w:val="20"/>
          <w:szCs w:val="20"/>
          <w:lang w:val="pt-BR"/>
        </w:rPr>
        <w:t xml:space="preserve">. </w:t>
      </w:r>
      <w:proofErr w:type="gramStart"/>
      <w:r w:rsidR="00FD7794">
        <w:rPr>
          <w:rFonts w:ascii="Times New Roman" w:hAnsi="Times New Roman" w:cs="Times New Roman"/>
          <w:sz w:val="20"/>
          <w:szCs w:val="20"/>
          <w:lang w:val="pt-BR"/>
        </w:rPr>
        <w:t xml:space="preserve">3.3 </w:t>
      </w:r>
      <w:r w:rsidR="00FD7794" w:rsidRPr="00FD7794">
        <w:rPr>
          <w:rFonts w:ascii="Times New Roman" w:hAnsi="Times New Roman" w:cs="Times New Roman"/>
          <w:sz w:val="20"/>
          <w:szCs w:val="20"/>
          <w:lang w:val="pt-BR"/>
        </w:rPr>
        <w:t>Lei</w:t>
      </w:r>
      <w:proofErr w:type="gramEnd"/>
      <w:r w:rsidR="00FD7794" w:rsidRPr="00FD7794">
        <w:rPr>
          <w:rFonts w:ascii="Times New Roman" w:hAnsi="Times New Roman" w:cs="Times New Roman"/>
          <w:sz w:val="20"/>
          <w:szCs w:val="20"/>
          <w:lang w:val="pt-BR"/>
        </w:rPr>
        <w:t xml:space="preserve"> n. 12.744/12: a regulamentação da modalidade contratual</w:t>
      </w:r>
      <w:r>
        <w:rPr>
          <w:rFonts w:ascii="Times New Roman" w:hAnsi="Times New Roman" w:cs="Times New Roman"/>
          <w:sz w:val="20"/>
          <w:szCs w:val="20"/>
          <w:lang w:val="pt-BR"/>
        </w:rPr>
        <w:t>.</w:t>
      </w:r>
      <w:r w:rsidR="00F81B19">
        <w:rPr>
          <w:rFonts w:ascii="Times New Roman" w:hAnsi="Times New Roman" w:cs="Times New Roman"/>
          <w:sz w:val="20"/>
          <w:szCs w:val="20"/>
          <w:lang w:val="pt-BR"/>
        </w:rPr>
        <w:t xml:space="preserve"> </w:t>
      </w:r>
      <w:proofErr w:type="gramStart"/>
      <w:r w:rsidR="00F81B19">
        <w:rPr>
          <w:rFonts w:ascii="Times New Roman" w:hAnsi="Times New Roman" w:cs="Times New Roman"/>
          <w:sz w:val="20"/>
          <w:szCs w:val="20"/>
          <w:lang w:val="pt-BR"/>
        </w:rPr>
        <w:t>3.</w:t>
      </w:r>
      <w:r w:rsidR="00FD7794">
        <w:rPr>
          <w:rFonts w:ascii="Times New Roman" w:hAnsi="Times New Roman" w:cs="Times New Roman"/>
          <w:sz w:val="20"/>
          <w:szCs w:val="20"/>
          <w:lang w:val="pt-BR"/>
        </w:rPr>
        <w:t>4</w:t>
      </w:r>
      <w:r w:rsidR="00F81B19">
        <w:rPr>
          <w:rFonts w:ascii="Times New Roman" w:hAnsi="Times New Roman" w:cs="Times New Roman"/>
          <w:sz w:val="20"/>
          <w:szCs w:val="20"/>
          <w:lang w:val="pt-BR"/>
        </w:rPr>
        <w:t xml:space="preserve"> Importância</w:t>
      </w:r>
      <w:proofErr w:type="gramEnd"/>
      <w:r w:rsidR="00F81B19">
        <w:rPr>
          <w:rFonts w:ascii="Times New Roman" w:hAnsi="Times New Roman" w:cs="Times New Roman"/>
          <w:sz w:val="20"/>
          <w:szCs w:val="20"/>
          <w:lang w:val="pt-BR"/>
        </w:rPr>
        <w:t xml:space="preserve"> ao mercado imobiliário brasileiro.</w:t>
      </w:r>
      <w:r w:rsidR="0075496F">
        <w:rPr>
          <w:rFonts w:ascii="Times New Roman" w:hAnsi="Times New Roman" w:cs="Times New Roman"/>
          <w:sz w:val="20"/>
          <w:szCs w:val="20"/>
          <w:lang w:val="pt-BR"/>
        </w:rPr>
        <w:t xml:space="preserve"> </w:t>
      </w:r>
      <w:proofErr w:type="gramStart"/>
      <w:r w:rsidR="00E05967">
        <w:rPr>
          <w:rFonts w:ascii="Times New Roman" w:hAnsi="Times New Roman" w:cs="Times New Roman"/>
          <w:sz w:val="20"/>
          <w:szCs w:val="20"/>
          <w:lang w:val="pt-BR"/>
        </w:rPr>
        <w:t>4</w:t>
      </w:r>
      <w:proofErr w:type="gramEnd"/>
      <w:r>
        <w:rPr>
          <w:rFonts w:ascii="Times New Roman" w:hAnsi="Times New Roman" w:cs="Times New Roman"/>
          <w:sz w:val="20"/>
          <w:szCs w:val="20"/>
          <w:lang w:val="pt-BR"/>
        </w:rPr>
        <w:t xml:space="preserve"> CONSIDERA</w:t>
      </w:r>
      <w:r w:rsidRPr="00F81B19">
        <w:rPr>
          <w:rFonts w:ascii="Times New Roman" w:hAnsi="Times New Roman" w:cs="Times New Roman"/>
          <w:sz w:val="20"/>
          <w:szCs w:val="20"/>
          <w:lang w:val="pt-BR"/>
        </w:rPr>
        <w:t>ÇÕES FINAIS</w:t>
      </w:r>
      <w:r w:rsidR="0075496F">
        <w:rPr>
          <w:rFonts w:ascii="Times New Roman" w:hAnsi="Times New Roman" w:cs="Times New Roman"/>
          <w:sz w:val="20"/>
          <w:szCs w:val="20"/>
          <w:lang w:val="pt-BR"/>
        </w:rPr>
        <w:t xml:space="preserve">. </w:t>
      </w:r>
      <w:r>
        <w:rPr>
          <w:rFonts w:ascii="Times New Roman" w:hAnsi="Times New Roman" w:cs="Times New Roman"/>
          <w:sz w:val="20"/>
          <w:szCs w:val="20"/>
          <w:lang w:val="pt-BR"/>
        </w:rPr>
        <w:t>REFERÊNCIAS.</w:t>
      </w:r>
    </w:p>
    <w:p w:rsidR="0075496F" w:rsidRDefault="0075496F" w:rsidP="0075496F">
      <w:pPr>
        <w:ind w:left="3402" w:firstLine="0"/>
        <w:rPr>
          <w:rFonts w:ascii="Times New Roman" w:hAnsi="Times New Roman" w:cs="Times New Roman"/>
          <w:sz w:val="20"/>
          <w:szCs w:val="20"/>
          <w:lang w:val="pt-BR"/>
        </w:rPr>
      </w:pPr>
    </w:p>
    <w:p w:rsidR="0075496F" w:rsidRDefault="0075496F" w:rsidP="0075496F">
      <w:pPr>
        <w:ind w:firstLine="0"/>
        <w:jc w:val="center"/>
        <w:rPr>
          <w:rFonts w:ascii="Times New Roman" w:hAnsi="Times New Roman" w:cs="Times New Roman"/>
          <w:b/>
          <w:sz w:val="24"/>
          <w:szCs w:val="24"/>
          <w:lang w:val="pt-BR"/>
        </w:rPr>
      </w:pPr>
      <w:r>
        <w:rPr>
          <w:rFonts w:ascii="Times New Roman" w:hAnsi="Times New Roman" w:cs="Times New Roman"/>
          <w:b/>
          <w:sz w:val="24"/>
          <w:szCs w:val="24"/>
          <w:lang w:val="pt-BR"/>
        </w:rPr>
        <w:t>RESUMO</w:t>
      </w:r>
    </w:p>
    <w:p w:rsidR="0075496F" w:rsidRDefault="0075496F" w:rsidP="0075496F">
      <w:pPr>
        <w:ind w:firstLine="0"/>
        <w:jc w:val="center"/>
        <w:rPr>
          <w:rFonts w:ascii="Times New Roman" w:hAnsi="Times New Roman" w:cs="Times New Roman"/>
          <w:b/>
          <w:sz w:val="24"/>
          <w:szCs w:val="24"/>
          <w:lang w:val="pt-BR"/>
        </w:rPr>
      </w:pPr>
    </w:p>
    <w:p w:rsidR="000D02FE" w:rsidRDefault="006C15D1" w:rsidP="0075496F">
      <w:pPr>
        <w:ind w:firstLine="0"/>
        <w:rPr>
          <w:rFonts w:ascii="Times New Roman" w:hAnsi="Times New Roman"/>
          <w:sz w:val="24"/>
          <w:szCs w:val="24"/>
          <w:lang w:val="pt-BR"/>
        </w:rPr>
      </w:pPr>
      <w:r>
        <w:rPr>
          <w:rFonts w:ascii="Times New Roman" w:hAnsi="Times New Roman" w:cs="Times New Roman"/>
          <w:sz w:val="24"/>
          <w:szCs w:val="24"/>
          <w:lang w:val="pt-BR"/>
        </w:rPr>
        <w:t xml:space="preserve">O presente trabalho tem como escopo apresentar um estudo teórico acerca dos contratos </w:t>
      </w:r>
      <w:r w:rsidR="004A46AD">
        <w:rPr>
          <w:rFonts w:ascii="Times New Roman" w:hAnsi="Times New Roman" w:cs="Times New Roman"/>
          <w:sz w:val="24"/>
          <w:szCs w:val="24"/>
          <w:lang w:val="pt-BR"/>
        </w:rPr>
        <w:t>definidos</w:t>
      </w:r>
      <w:r>
        <w:rPr>
          <w:rFonts w:ascii="Times New Roman" w:hAnsi="Times New Roman" w:cs="Times New Roman"/>
          <w:sz w:val="24"/>
          <w:szCs w:val="24"/>
          <w:lang w:val="pt-BR"/>
        </w:rPr>
        <w:t xml:space="preserve"> como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bem como sua regulamentação, visto que foram </w:t>
      </w:r>
      <w:r w:rsidR="004A46AD">
        <w:rPr>
          <w:rFonts w:ascii="Times New Roman" w:hAnsi="Times New Roman" w:cs="Times New Roman"/>
          <w:sz w:val="24"/>
          <w:szCs w:val="24"/>
          <w:lang w:val="pt-BR"/>
        </w:rPr>
        <w:t xml:space="preserve">disciplinados recentemente pela Lei n. 12.744/12 </w:t>
      </w:r>
      <w:r>
        <w:rPr>
          <w:rFonts w:ascii="Times New Roman" w:hAnsi="Times New Roman" w:cs="Times New Roman"/>
          <w:sz w:val="24"/>
          <w:szCs w:val="24"/>
          <w:lang w:val="pt-BR"/>
        </w:rPr>
        <w:t>e, com isso, necessitam de esclarecimentos acerca das suas peculiaridades</w:t>
      </w:r>
      <w:r w:rsidR="004A46AD">
        <w:rPr>
          <w:rFonts w:ascii="Times New Roman" w:hAnsi="Times New Roman" w:cs="Times New Roman"/>
          <w:sz w:val="24"/>
          <w:szCs w:val="24"/>
          <w:lang w:val="pt-BR"/>
        </w:rPr>
        <w:t>, bem como, de sua utilização antes e depois desta legislação específica</w:t>
      </w:r>
      <w:r w:rsidR="00F811B2">
        <w:rPr>
          <w:rFonts w:ascii="Times New Roman" w:hAnsi="Times New Roman" w:cs="Times New Roman"/>
          <w:sz w:val="24"/>
          <w:szCs w:val="24"/>
          <w:lang w:val="pt-BR"/>
        </w:rPr>
        <w:t xml:space="preserve">. </w:t>
      </w:r>
      <w:proofErr w:type="spellStart"/>
      <w:r w:rsidR="00F811B2">
        <w:rPr>
          <w:rFonts w:ascii="Times New Roman" w:hAnsi="Times New Roman" w:cs="Times New Roman"/>
          <w:sz w:val="24"/>
          <w:szCs w:val="24"/>
          <w:lang w:val="pt-BR"/>
        </w:rPr>
        <w:t>Dessarte</w:t>
      </w:r>
      <w:proofErr w:type="spellEnd"/>
      <w:proofErr w:type="gramStart"/>
      <w:r w:rsidR="00F811B2">
        <w:rPr>
          <w:rFonts w:ascii="Times New Roman" w:hAnsi="Times New Roman" w:cs="Times New Roman"/>
          <w:sz w:val="24"/>
          <w:szCs w:val="24"/>
          <w:lang w:val="pt-BR"/>
        </w:rPr>
        <w:t>, é</w:t>
      </w:r>
      <w:proofErr w:type="gramEnd"/>
      <w:r w:rsidR="00F811B2">
        <w:rPr>
          <w:rFonts w:ascii="Times New Roman" w:hAnsi="Times New Roman" w:cs="Times New Roman"/>
          <w:sz w:val="24"/>
          <w:szCs w:val="24"/>
          <w:lang w:val="pt-BR"/>
        </w:rPr>
        <w:t xml:space="preserve"> indispensável, também, realizar todo o embasamento teórico da espécie de negócio jurídico mais importante e socialmente difundida: o contrato em si. Para isto, </w:t>
      </w:r>
      <w:proofErr w:type="gramStart"/>
      <w:r w:rsidR="00F811B2">
        <w:rPr>
          <w:rFonts w:ascii="Times New Roman" w:hAnsi="Times New Roman" w:cs="Times New Roman"/>
          <w:sz w:val="24"/>
          <w:szCs w:val="24"/>
          <w:lang w:val="pt-BR"/>
        </w:rPr>
        <w:t>será</w:t>
      </w:r>
      <w:proofErr w:type="gramEnd"/>
      <w:r w:rsidR="00F811B2">
        <w:rPr>
          <w:rFonts w:ascii="Times New Roman" w:hAnsi="Times New Roman" w:cs="Times New Roman"/>
          <w:sz w:val="24"/>
          <w:szCs w:val="24"/>
          <w:lang w:val="pt-BR"/>
        </w:rPr>
        <w:t xml:space="preserve"> </w:t>
      </w:r>
      <w:r w:rsidR="004A46AD">
        <w:rPr>
          <w:rFonts w:ascii="Times New Roman" w:hAnsi="Times New Roman"/>
          <w:sz w:val="24"/>
          <w:szCs w:val="24"/>
          <w:lang w:val="pt-BR"/>
        </w:rPr>
        <w:t>analisada</w:t>
      </w:r>
      <w:r w:rsidR="00F811B2" w:rsidRPr="00F811B2">
        <w:rPr>
          <w:rFonts w:ascii="Times New Roman" w:hAnsi="Times New Roman"/>
          <w:sz w:val="24"/>
          <w:szCs w:val="24"/>
          <w:lang w:val="pt-BR"/>
        </w:rPr>
        <w:t xml:space="preserve"> as doutrinas mais relevantes acerca </w:t>
      </w:r>
      <w:r w:rsidR="008975E7">
        <w:rPr>
          <w:rFonts w:ascii="Times New Roman" w:hAnsi="Times New Roman"/>
          <w:sz w:val="24"/>
          <w:szCs w:val="24"/>
          <w:lang w:val="pt-BR"/>
        </w:rPr>
        <w:t>da Teoria Geral dos Contratos, as considerações de renomados civilistas sobre a modalidade contratual em questão</w:t>
      </w:r>
      <w:r w:rsidR="00F811B2" w:rsidRPr="00F811B2">
        <w:rPr>
          <w:rFonts w:ascii="Times New Roman" w:hAnsi="Times New Roman"/>
          <w:sz w:val="24"/>
          <w:szCs w:val="24"/>
          <w:lang w:val="pt-BR"/>
        </w:rPr>
        <w:t xml:space="preserve">, bem como </w:t>
      </w:r>
      <w:r w:rsidR="00F811B2">
        <w:rPr>
          <w:rFonts w:ascii="Times New Roman" w:hAnsi="Times New Roman"/>
          <w:sz w:val="24"/>
          <w:szCs w:val="24"/>
          <w:lang w:val="pt-BR"/>
        </w:rPr>
        <w:t>as legislações</w:t>
      </w:r>
      <w:r w:rsidR="004A46AD">
        <w:rPr>
          <w:rFonts w:ascii="Times New Roman" w:hAnsi="Times New Roman"/>
          <w:sz w:val="24"/>
          <w:szCs w:val="24"/>
          <w:lang w:val="pt-BR"/>
        </w:rPr>
        <w:t xml:space="preserve"> pátria</w:t>
      </w:r>
      <w:r w:rsidR="00F811B2">
        <w:rPr>
          <w:rFonts w:ascii="Times New Roman" w:hAnsi="Times New Roman"/>
          <w:sz w:val="24"/>
          <w:szCs w:val="24"/>
          <w:lang w:val="pt-BR"/>
        </w:rPr>
        <w:t xml:space="preserve"> pertinentes à temática</w:t>
      </w:r>
      <w:r w:rsidR="008975E7">
        <w:rPr>
          <w:rFonts w:ascii="Times New Roman" w:hAnsi="Times New Roman"/>
          <w:sz w:val="24"/>
          <w:szCs w:val="24"/>
          <w:lang w:val="pt-BR"/>
        </w:rPr>
        <w:t xml:space="preserve"> e devidamente equivalente a sua utilização</w:t>
      </w:r>
      <w:r w:rsidR="00F811B2" w:rsidRPr="00F811B2">
        <w:rPr>
          <w:rFonts w:ascii="Times New Roman" w:hAnsi="Times New Roman"/>
          <w:sz w:val="24"/>
          <w:szCs w:val="24"/>
          <w:lang w:val="pt-BR"/>
        </w:rPr>
        <w:t>,</w:t>
      </w:r>
      <w:r w:rsidR="008975E7">
        <w:rPr>
          <w:rFonts w:ascii="Times New Roman" w:hAnsi="Times New Roman"/>
          <w:sz w:val="24"/>
          <w:szCs w:val="24"/>
          <w:lang w:val="pt-BR"/>
        </w:rPr>
        <w:t xml:space="preserve"> a fim de</w:t>
      </w:r>
      <w:r w:rsidR="00F811B2" w:rsidRPr="00F811B2">
        <w:rPr>
          <w:rFonts w:ascii="Times New Roman" w:hAnsi="Times New Roman"/>
          <w:sz w:val="24"/>
          <w:szCs w:val="24"/>
          <w:lang w:val="pt-BR"/>
        </w:rPr>
        <w:t xml:space="preserve"> </w:t>
      </w:r>
      <w:r w:rsidR="004A46AD">
        <w:rPr>
          <w:rFonts w:ascii="Times New Roman" w:hAnsi="Times New Roman"/>
          <w:sz w:val="24"/>
          <w:szCs w:val="24"/>
          <w:lang w:val="pt-BR"/>
        </w:rPr>
        <w:t>fundamentar e engrandecer</w:t>
      </w:r>
      <w:r w:rsidR="008975E7">
        <w:rPr>
          <w:rFonts w:ascii="Times New Roman" w:hAnsi="Times New Roman"/>
          <w:sz w:val="24"/>
          <w:szCs w:val="24"/>
          <w:lang w:val="pt-BR"/>
        </w:rPr>
        <w:t xml:space="preserve"> o</w:t>
      </w:r>
      <w:r w:rsidR="00F811B2">
        <w:rPr>
          <w:rFonts w:ascii="Times New Roman" w:hAnsi="Times New Roman"/>
          <w:sz w:val="24"/>
          <w:szCs w:val="24"/>
          <w:lang w:val="pt-BR"/>
        </w:rPr>
        <w:t xml:space="preserve"> trabalho e, assim, efetivar o</w:t>
      </w:r>
      <w:r w:rsidR="00F811B2" w:rsidRPr="00F811B2">
        <w:rPr>
          <w:rFonts w:ascii="Times New Roman" w:hAnsi="Times New Roman"/>
          <w:sz w:val="24"/>
          <w:szCs w:val="24"/>
          <w:lang w:val="pt-BR"/>
        </w:rPr>
        <w:t xml:space="preserve"> escopo de revelar um pouco mais</w:t>
      </w:r>
      <w:r w:rsidR="00F811B2">
        <w:rPr>
          <w:rFonts w:ascii="Times New Roman" w:hAnsi="Times New Roman"/>
          <w:sz w:val="24"/>
          <w:szCs w:val="24"/>
          <w:lang w:val="pt-BR"/>
        </w:rPr>
        <w:t>,</w:t>
      </w:r>
      <w:r w:rsidR="00F811B2" w:rsidRPr="00F811B2">
        <w:rPr>
          <w:rFonts w:ascii="Times New Roman" w:hAnsi="Times New Roman"/>
          <w:sz w:val="24"/>
          <w:szCs w:val="24"/>
          <w:lang w:val="pt-BR"/>
        </w:rPr>
        <w:t xml:space="preserve"> </w:t>
      </w:r>
      <w:r w:rsidR="00F811B2">
        <w:rPr>
          <w:rFonts w:ascii="Times New Roman" w:hAnsi="Times New Roman"/>
          <w:sz w:val="24"/>
          <w:szCs w:val="24"/>
          <w:lang w:val="pt-BR"/>
        </w:rPr>
        <w:t>das poucas fontes que se têm sobre esta modalidade contratual, para com a</w:t>
      </w:r>
      <w:r w:rsidR="00F811B2" w:rsidRPr="00F811B2">
        <w:rPr>
          <w:rFonts w:ascii="Times New Roman" w:hAnsi="Times New Roman"/>
          <w:sz w:val="24"/>
          <w:szCs w:val="24"/>
          <w:lang w:val="pt-BR"/>
        </w:rPr>
        <w:t xml:space="preserve"> sociedade</w:t>
      </w:r>
      <w:r w:rsidR="00DA7844">
        <w:rPr>
          <w:rFonts w:ascii="Times New Roman" w:hAnsi="Times New Roman"/>
          <w:sz w:val="24"/>
          <w:szCs w:val="24"/>
          <w:lang w:val="pt-BR"/>
        </w:rPr>
        <w:t xml:space="preserve"> brasileira</w:t>
      </w:r>
      <w:r w:rsidR="008975E7">
        <w:rPr>
          <w:rFonts w:ascii="Times New Roman" w:hAnsi="Times New Roman"/>
          <w:sz w:val="24"/>
          <w:szCs w:val="24"/>
          <w:lang w:val="pt-BR"/>
        </w:rPr>
        <w:t>.</w:t>
      </w:r>
    </w:p>
    <w:p w:rsidR="008975E7" w:rsidRPr="00F811B2" w:rsidRDefault="008975E7" w:rsidP="0075496F">
      <w:pPr>
        <w:ind w:firstLine="0"/>
        <w:rPr>
          <w:rFonts w:ascii="Times New Roman" w:hAnsi="Times New Roman" w:cs="Times New Roman"/>
          <w:sz w:val="24"/>
          <w:szCs w:val="24"/>
          <w:lang w:val="pt-BR"/>
        </w:rPr>
      </w:pPr>
    </w:p>
    <w:p w:rsidR="0075496F" w:rsidRDefault="0075496F" w:rsidP="0075496F">
      <w:pPr>
        <w:ind w:firstLine="0"/>
        <w:rPr>
          <w:rFonts w:ascii="Times New Roman" w:hAnsi="Times New Roman" w:cs="Times New Roman"/>
          <w:sz w:val="24"/>
          <w:szCs w:val="24"/>
          <w:lang w:val="pt-BR"/>
        </w:rPr>
      </w:pPr>
      <w:r>
        <w:rPr>
          <w:rFonts w:ascii="Times New Roman" w:hAnsi="Times New Roman" w:cs="Times New Roman"/>
          <w:b/>
          <w:sz w:val="24"/>
          <w:szCs w:val="24"/>
          <w:lang w:val="pt-BR"/>
        </w:rPr>
        <w:t>Palavras-chaves:</w:t>
      </w:r>
      <w:r w:rsidR="000D02FE">
        <w:rPr>
          <w:rFonts w:ascii="Times New Roman" w:hAnsi="Times New Roman" w:cs="Times New Roman"/>
          <w:b/>
          <w:sz w:val="24"/>
          <w:szCs w:val="24"/>
          <w:lang w:val="pt-BR"/>
        </w:rPr>
        <w:t xml:space="preserve"> </w:t>
      </w:r>
      <w:r w:rsidR="000D02FE">
        <w:rPr>
          <w:rFonts w:ascii="Times New Roman" w:hAnsi="Times New Roman" w:cs="Times New Roman"/>
          <w:sz w:val="24"/>
          <w:szCs w:val="24"/>
          <w:lang w:val="pt-BR"/>
        </w:rPr>
        <w:t>Con</w:t>
      </w:r>
      <w:r w:rsidR="008975E7">
        <w:rPr>
          <w:rFonts w:ascii="Times New Roman" w:hAnsi="Times New Roman" w:cs="Times New Roman"/>
          <w:sz w:val="24"/>
          <w:szCs w:val="24"/>
          <w:lang w:val="pt-BR"/>
        </w:rPr>
        <w:t>tratos. "</w:t>
      </w:r>
      <w:proofErr w:type="spellStart"/>
      <w:r w:rsidR="008975E7">
        <w:rPr>
          <w:rFonts w:ascii="Times New Roman" w:hAnsi="Times New Roman" w:cs="Times New Roman"/>
          <w:sz w:val="24"/>
          <w:szCs w:val="24"/>
          <w:lang w:val="pt-BR"/>
        </w:rPr>
        <w:t>Built</w:t>
      </w:r>
      <w:proofErr w:type="spellEnd"/>
      <w:r w:rsidR="008975E7">
        <w:rPr>
          <w:rFonts w:ascii="Times New Roman" w:hAnsi="Times New Roman" w:cs="Times New Roman"/>
          <w:sz w:val="24"/>
          <w:szCs w:val="24"/>
          <w:lang w:val="pt-BR"/>
        </w:rPr>
        <w:t xml:space="preserve"> </w:t>
      </w:r>
      <w:proofErr w:type="spellStart"/>
      <w:r w:rsidR="008975E7">
        <w:rPr>
          <w:rFonts w:ascii="Times New Roman" w:hAnsi="Times New Roman" w:cs="Times New Roman"/>
          <w:sz w:val="24"/>
          <w:szCs w:val="24"/>
          <w:lang w:val="pt-BR"/>
        </w:rPr>
        <w:t>to</w:t>
      </w:r>
      <w:proofErr w:type="spellEnd"/>
      <w:r w:rsidR="008975E7">
        <w:rPr>
          <w:rFonts w:ascii="Times New Roman" w:hAnsi="Times New Roman" w:cs="Times New Roman"/>
          <w:sz w:val="24"/>
          <w:szCs w:val="24"/>
          <w:lang w:val="pt-BR"/>
        </w:rPr>
        <w:t xml:space="preserve"> </w:t>
      </w:r>
      <w:proofErr w:type="spellStart"/>
      <w:r w:rsidR="008975E7">
        <w:rPr>
          <w:rFonts w:ascii="Times New Roman" w:hAnsi="Times New Roman" w:cs="Times New Roman"/>
          <w:sz w:val="24"/>
          <w:szCs w:val="24"/>
          <w:lang w:val="pt-BR"/>
        </w:rPr>
        <w:t>suit</w:t>
      </w:r>
      <w:proofErr w:type="spellEnd"/>
      <w:r w:rsidR="008975E7">
        <w:rPr>
          <w:rFonts w:ascii="Times New Roman" w:hAnsi="Times New Roman" w:cs="Times New Roman"/>
          <w:sz w:val="24"/>
          <w:szCs w:val="24"/>
          <w:lang w:val="pt-BR"/>
        </w:rPr>
        <w:t>". Lei n. 12.744/12</w:t>
      </w:r>
      <w:r w:rsidR="00F81B19">
        <w:rPr>
          <w:rFonts w:ascii="Times New Roman" w:hAnsi="Times New Roman" w:cs="Times New Roman"/>
          <w:sz w:val="24"/>
          <w:szCs w:val="24"/>
          <w:lang w:val="pt-BR"/>
        </w:rPr>
        <w:t>.</w:t>
      </w:r>
      <w:r w:rsidR="008975E7">
        <w:rPr>
          <w:rFonts w:ascii="Times New Roman" w:hAnsi="Times New Roman" w:cs="Times New Roman"/>
          <w:sz w:val="24"/>
          <w:szCs w:val="24"/>
          <w:lang w:val="pt-BR"/>
        </w:rPr>
        <w:t xml:space="preserve"> Teoria Geral dos Contratos</w:t>
      </w:r>
    </w:p>
    <w:p w:rsidR="000D02FE" w:rsidRDefault="000D02FE" w:rsidP="0075496F">
      <w:pPr>
        <w:ind w:firstLine="0"/>
        <w:rPr>
          <w:rFonts w:ascii="Times New Roman" w:hAnsi="Times New Roman" w:cs="Times New Roman"/>
          <w:sz w:val="24"/>
          <w:szCs w:val="24"/>
          <w:lang w:val="pt-BR"/>
        </w:rPr>
      </w:pPr>
    </w:p>
    <w:p w:rsidR="0075496F" w:rsidRDefault="00E127F3" w:rsidP="0075496F">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lastRenderedPageBreak/>
        <w:t>1</w:t>
      </w:r>
      <w:proofErr w:type="gramEnd"/>
      <w:r w:rsidR="0075496F">
        <w:rPr>
          <w:rFonts w:ascii="Times New Roman" w:hAnsi="Times New Roman" w:cs="Times New Roman"/>
          <w:b/>
          <w:sz w:val="24"/>
          <w:szCs w:val="24"/>
          <w:lang w:val="pt-BR"/>
        </w:rPr>
        <w:t xml:space="preserve"> INTRODUÇÃO</w:t>
      </w:r>
    </w:p>
    <w:p w:rsidR="00A44CD9" w:rsidRDefault="00A44CD9" w:rsidP="0075496F">
      <w:pPr>
        <w:ind w:firstLine="0"/>
        <w:rPr>
          <w:rFonts w:ascii="Times New Roman" w:hAnsi="Times New Roman" w:cs="Times New Roman"/>
          <w:b/>
          <w:sz w:val="24"/>
          <w:szCs w:val="24"/>
          <w:lang w:val="pt-BR"/>
        </w:rPr>
      </w:pPr>
    </w:p>
    <w:p w:rsidR="00E66910" w:rsidRDefault="00A44CD9" w:rsidP="00A44CD9">
      <w:pPr>
        <w:rPr>
          <w:rFonts w:ascii="Times New Roman" w:hAnsi="Times New Roman" w:cs="Times New Roman"/>
          <w:sz w:val="24"/>
          <w:szCs w:val="24"/>
          <w:lang w:val="pt-BR"/>
        </w:rPr>
      </w:pPr>
      <w:r>
        <w:rPr>
          <w:rFonts w:ascii="Times New Roman" w:hAnsi="Times New Roman" w:cs="Times New Roman"/>
          <w:sz w:val="24"/>
          <w:szCs w:val="24"/>
          <w:lang w:val="pt-BR"/>
        </w:rPr>
        <w:t>O contrato é a figura jurídica mais importante do Direito Civil, e se classifica como espécie de negócio jurídico. Tem tamanha relevância, pois é o que move o âmbito socioeconômico do mundo</w:t>
      </w:r>
      <w:r w:rsidR="00DC23E7">
        <w:rPr>
          <w:rFonts w:ascii="Times New Roman" w:hAnsi="Times New Roman" w:cs="Times New Roman"/>
          <w:sz w:val="24"/>
          <w:szCs w:val="24"/>
          <w:lang w:val="pt-BR"/>
        </w:rPr>
        <w:t>. Desde os primórdios da civilização, fora identificado como o "mecanismo" que mantinha as relações de interesse entre as pessoas, não sendo passível datar a fundação de sua ocorrência, apenas assimilar o Direito Romano a</w:t>
      </w:r>
      <w:r w:rsidR="00D94E81">
        <w:rPr>
          <w:rFonts w:ascii="Times New Roman" w:hAnsi="Times New Roman" w:cs="Times New Roman"/>
          <w:sz w:val="24"/>
          <w:szCs w:val="24"/>
          <w:lang w:val="pt-BR"/>
        </w:rPr>
        <w:t>o início de</w:t>
      </w:r>
      <w:r w:rsidR="00DC23E7">
        <w:rPr>
          <w:rFonts w:ascii="Times New Roman" w:hAnsi="Times New Roman" w:cs="Times New Roman"/>
          <w:sz w:val="24"/>
          <w:szCs w:val="24"/>
          <w:lang w:val="pt-BR"/>
        </w:rPr>
        <w:t xml:space="preserve"> uma sistematização jurídica mais clar</w:t>
      </w:r>
      <w:r w:rsidR="00D94E81">
        <w:rPr>
          <w:rFonts w:ascii="Times New Roman" w:hAnsi="Times New Roman" w:cs="Times New Roman"/>
          <w:sz w:val="24"/>
          <w:szCs w:val="24"/>
          <w:lang w:val="pt-BR"/>
        </w:rPr>
        <w:t>a desta figura. No que tange à normatização codificada, a modernidade trouxe consigo esta característica. No</w:t>
      </w:r>
      <w:r w:rsidR="00E66910">
        <w:rPr>
          <w:rFonts w:ascii="Times New Roman" w:hAnsi="Times New Roman" w:cs="Times New Roman"/>
          <w:sz w:val="24"/>
          <w:szCs w:val="24"/>
          <w:lang w:val="pt-BR"/>
        </w:rPr>
        <w:t xml:space="preserve"> Brasil, a disciplina jurídica dos contratos é estruturada pelo Código Civil de 2002, onde se tenta extrair dos textos normativos uma "interpretação constitucional juridicamente possível e socialmente mais útil" </w:t>
      </w:r>
      <w:proofErr w:type="gramStart"/>
      <w:r w:rsidR="00E66910">
        <w:rPr>
          <w:rFonts w:ascii="Times New Roman" w:hAnsi="Times New Roman" w:cs="Times New Roman"/>
          <w:sz w:val="24"/>
          <w:szCs w:val="24"/>
          <w:lang w:val="pt-BR"/>
        </w:rPr>
        <w:t xml:space="preserve">( </w:t>
      </w:r>
      <w:proofErr w:type="gramEnd"/>
      <w:r w:rsidR="00E66910">
        <w:rPr>
          <w:rFonts w:ascii="Times New Roman" w:hAnsi="Times New Roman" w:cs="Times New Roman"/>
          <w:sz w:val="24"/>
          <w:szCs w:val="24"/>
          <w:lang w:val="pt-BR"/>
        </w:rPr>
        <w:t>GAGLIANO, 2005).</w:t>
      </w:r>
    </w:p>
    <w:p w:rsidR="00A44CD9" w:rsidRDefault="007C2111" w:rsidP="00A44CD9">
      <w:pPr>
        <w:rPr>
          <w:rFonts w:ascii="Times New Roman" w:hAnsi="Times New Roman" w:cs="Times New Roman"/>
          <w:sz w:val="24"/>
          <w:szCs w:val="24"/>
          <w:lang w:val="pt-BR"/>
        </w:rPr>
      </w:pPr>
      <w:r>
        <w:rPr>
          <w:rFonts w:ascii="Times New Roman" w:hAnsi="Times New Roman" w:cs="Times New Roman"/>
          <w:sz w:val="24"/>
          <w:szCs w:val="24"/>
          <w:lang w:val="pt-BR"/>
        </w:rPr>
        <w:t>Constitui-se em um negócio jurídico bilateral, decorrente da vontade entre as partes em atingir um determinado interesse patrimonial, criando, assim, obrigações: a principal e as anexas, e tem como</w:t>
      </w:r>
      <w:r w:rsidR="00E66910">
        <w:rPr>
          <w:rFonts w:ascii="Times New Roman" w:hAnsi="Times New Roman" w:cs="Times New Roman"/>
          <w:sz w:val="24"/>
          <w:szCs w:val="24"/>
          <w:lang w:val="pt-BR"/>
        </w:rPr>
        <w:t xml:space="preserve"> estruturação </w:t>
      </w:r>
      <w:r>
        <w:rPr>
          <w:rFonts w:ascii="Times New Roman" w:hAnsi="Times New Roman" w:cs="Times New Roman"/>
          <w:sz w:val="24"/>
          <w:szCs w:val="24"/>
          <w:lang w:val="pt-BR"/>
        </w:rPr>
        <w:t>uma</w:t>
      </w:r>
      <w:r w:rsidR="00E66910">
        <w:rPr>
          <w:rFonts w:ascii="Times New Roman" w:hAnsi="Times New Roman" w:cs="Times New Roman"/>
          <w:sz w:val="24"/>
          <w:szCs w:val="24"/>
          <w:lang w:val="pt-BR"/>
        </w:rPr>
        <w:t xml:space="preserve"> subdivi</w:t>
      </w:r>
      <w:r>
        <w:rPr>
          <w:rFonts w:ascii="Times New Roman" w:hAnsi="Times New Roman" w:cs="Times New Roman"/>
          <w:sz w:val="24"/>
          <w:szCs w:val="24"/>
          <w:lang w:val="pt-BR"/>
        </w:rPr>
        <w:t>são</w:t>
      </w:r>
      <w:r w:rsidR="00E66910">
        <w:rPr>
          <w:rFonts w:ascii="Times New Roman" w:hAnsi="Times New Roman" w:cs="Times New Roman"/>
          <w:sz w:val="24"/>
          <w:szCs w:val="24"/>
          <w:lang w:val="pt-BR"/>
        </w:rPr>
        <w:t xml:space="preserve"> em classificações variáveis, </w:t>
      </w:r>
      <w:r>
        <w:rPr>
          <w:rFonts w:ascii="Times New Roman" w:hAnsi="Times New Roman" w:cs="Times New Roman"/>
          <w:sz w:val="24"/>
          <w:szCs w:val="24"/>
          <w:lang w:val="pt-BR"/>
        </w:rPr>
        <w:t>que</w:t>
      </w:r>
      <w:r w:rsidR="00E66910">
        <w:rPr>
          <w:rFonts w:ascii="Times New Roman" w:hAnsi="Times New Roman" w:cs="Times New Roman"/>
          <w:sz w:val="24"/>
          <w:szCs w:val="24"/>
          <w:lang w:val="pt-BR"/>
        </w:rPr>
        <w:t xml:space="preserve"> são adotadas dependendo da escolha</w:t>
      </w:r>
      <w:proofErr w:type="gramStart"/>
      <w:r w:rsidR="00E66910">
        <w:rPr>
          <w:rFonts w:ascii="Times New Roman" w:hAnsi="Times New Roman" w:cs="Times New Roman"/>
          <w:sz w:val="24"/>
          <w:szCs w:val="24"/>
          <w:lang w:val="pt-BR"/>
        </w:rPr>
        <w:t xml:space="preserve">  </w:t>
      </w:r>
      <w:proofErr w:type="gramEnd"/>
      <w:r w:rsidR="00E66910">
        <w:rPr>
          <w:rFonts w:ascii="Times New Roman" w:hAnsi="Times New Roman" w:cs="Times New Roman"/>
          <w:sz w:val="24"/>
          <w:szCs w:val="24"/>
          <w:lang w:val="pt-BR"/>
        </w:rPr>
        <w:t>de cada doutrinador.</w:t>
      </w:r>
      <w:r>
        <w:rPr>
          <w:rFonts w:ascii="Times New Roman" w:hAnsi="Times New Roman" w:cs="Times New Roman"/>
          <w:sz w:val="24"/>
          <w:szCs w:val="24"/>
          <w:lang w:val="pt-BR"/>
        </w:rPr>
        <w:t xml:space="preserve"> A classificação primordial para determinar a modalidade contratual que f</w:t>
      </w:r>
      <w:r w:rsidR="009B4773">
        <w:rPr>
          <w:rFonts w:ascii="Times New Roman" w:hAnsi="Times New Roman" w:cs="Times New Roman"/>
          <w:sz w:val="24"/>
          <w:szCs w:val="24"/>
          <w:lang w:val="pt-BR"/>
        </w:rPr>
        <w:t>oi estabelecida é a definição do</w:t>
      </w:r>
      <w:r>
        <w:rPr>
          <w:rFonts w:ascii="Times New Roman" w:hAnsi="Times New Roman" w:cs="Times New Roman"/>
          <w:sz w:val="24"/>
          <w:szCs w:val="24"/>
          <w:lang w:val="pt-BR"/>
        </w:rPr>
        <w:t xml:space="preserve"> contrato</w:t>
      </w:r>
      <w:r w:rsidR="009B4773">
        <w:rPr>
          <w:rFonts w:ascii="Times New Roman" w:hAnsi="Times New Roman" w:cs="Times New Roman"/>
          <w:sz w:val="24"/>
          <w:szCs w:val="24"/>
          <w:lang w:val="pt-BR"/>
        </w:rPr>
        <w:t xml:space="preserve"> em</w:t>
      </w:r>
      <w:r>
        <w:rPr>
          <w:rFonts w:ascii="Times New Roman" w:hAnsi="Times New Roman" w:cs="Times New Roman"/>
          <w:sz w:val="24"/>
          <w:szCs w:val="24"/>
          <w:lang w:val="pt-BR"/>
        </w:rPr>
        <w:t xml:space="preserve"> típico ou atípico</w:t>
      </w:r>
      <w:r w:rsidR="009B4773">
        <w:rPr>
          <w:rFonts w:ascii="Times New Roman" w:hAnsi="Times New Roman" w:cs="Times New Roman"/>
          <w:sz w:val="24"/>
          <w:szCs w:val="24"/>
          <w:lang w:val="pt-BR"/>
        </w:rPr>
        <w:t xml:space="preserve">, </w:t>
      </w:r>
      <w:proofErr w:type="gramStart"/>
      <w:r w:rsidR="009B4773">
        <w:rPr>
          <w:rFonts w:ascii="Times New Roman" w:hAnsi="Times New Roman" w:cs="Times New Roman"/>
          <w:sz w:val="24"/>
          <w:szCs w:val="24"/>
          <w:lang w:val="pt-BR"/>
        </w:rPr>
        <w:t>ou seja</w:t>
      </w:r>
      <w:proofErr w:type="gramEnd"/>
      <w:r w:rsidR="009B4773">
        <w:rPr>
          <w:rFonts w:ascii="Times New Roman" w:hAnsi="Times New Roman" w:cs="Times New Roman"/>
          <w:sz w:val="24"/>
          <w:szCs w:val="24"/>
          <w:lang w:val="pt-BR"/>
        </w:rPr>
        <w:t xml:space="preserve"> se há previsão na lei ou não, pois, tratando-se de negócio jurídico fruto da livre autonomia de vontade, seria impossível o legislador prever e conceber todos os tipos de modalidade contratual que o homem pode dispor.</w:t>
      </w:r>
    </w:p>
    <w:p w:rsidR="00016074" w:rsidRDefault="009B4773" w:rsidP="00A44CD9">
      <w:pPr>
        <w:rPr>
          <w:rFonts w:ascii="Times New Roman" w:hAnsi="Times New Roman" w:cs="Times New Roman"/>
          <w:sz w:val="24"/>
          <w:szCs w:val="24"/>
          <w:lang w:val="pt-BR"/>
        </w:rPr>
      </w:pPr>
      <w:r>
        <w:rPr>
          <w:rFonts w:ascii="Times New Roman" w:hAnsi="Times New Roman" w:cs="Times New Roman"/>
          <w:sz w:val="24"/>
          <w:szCs w:val="24"/>
          <w:lang w:val="pt-BR"/>
        </w:rPr>
        <w:t>Ao partir desta cl</w:t>
      </w:r>
      <w:r w:rsidR="00BE2CBF">
        <w:rPr>
          <w:rFonts w:ascii="Times New Roman" w:hAnsi="Times New Roman" w:cs="Times New Roman"/>
          <w:sz w:val="24"/>
          <w:szCs w:val="24"/>
          <w:lang w:val="pt-BR"/>
        </w:rPr>
        <w:t>assificação supracitada, há um caminho</w:t>
      </w:r>
      <w:r>
        <w:rPr>
          <w:rFonts w:ascii="Times New Roman" w:hAnsi="Times New Roman" w:cs="Times New Roman"/>
          <w:sz w:val="24"/>
          <w:szCs w:val="24"/>
          <w:lang w:val="pt-BR"/>
        </w:rPr>
        <w:t xml:space="preserve"> para a modalidade contratual do trabalho em questão: 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w:t>
      </w:r>
      <w:r w:rsidR="00801D9E">
        <w:rPr>
          <w:rFonts w:ascii="Times New Roman" w:hAnsi="Times New Roman" w:cs="Times New Roman"/>
          <w:sz w:val="24"/>
          <w:szCs w:val="24"/>
          <w:lang w:val="pt-BR"/>
        </w:rPr>
        <w:t xml:space="preserve"> Caracterizado como um contrato imobiliário, que detém da peculiaridade de o terreno e a construção realizada nesse </w:t>
      </w:r>
      <w:r w:rsidR="003120A5">
        <w:rPr>
          <w:rFonts w:ascii="Times New Roman" w:hAnsi="Times New Roman" w:cs="Times New Roman"/>
          <w:sz w:val="24"/>
          <w:szCs w:val="24"/>
          <w:lang w:val="pt-BR"/>
        </w:rPr>
        <w:t xml:space="preserve">atenderem à parte posterior que irá locá-lo, ele não possuiu, por muito tempo, uma regulamentação no Direito brasileiro, o que levava a diferentes considerações doutrinárias acerca de sua disciplina jurídica. A consideração majoritária estabelecia que se </w:t>
      </w:r>
      <w:proofErr w:type="gramStart"/>
      <w:r w:rsidR="003120A5">
        <w:rPr>
          <w:rFonts w:ascii="Times New Roman" w:hAnsi="Times New Roman" w:cs="Times New Roman"/>
          <w:sz w:val="24"/>
          <w:szCs w:val="24"/>
          <w:lang w:val="pt-BR"/>
        </w:rPr>
        <w:t>tratava</w:t>
      </w:r>
      <w:proofErr w:type="gramEnd"/>
      <w:r w:rsidR="003120A5">
        <w:rPr>
          <w:rFonts w:ascii="Times New Roman" w:hAnsi="Times New Roman" w:cs="Times New Roman"/>
          <w:sz w:val="24"/>
          <w:szCs w:val="24"/>
          <w:lang w:val="pt-BR"/>
        </w:rPr>
        <w:t xml:space="preserve"> de um contrato atípico, detentor de elementos diversos presentes em contratos típicos, mas que não poderia enquadrar só </w:t>
      </w:r>
      <w:r w:rsidR="00016074">
        <w:rPr>
          <w:rFonts w:ascii="Times New Roman" w:hAnsi="Times New Roman" w:cs="Times New Roman"/>
          <w:sz w:val="24"/>
          <w:szCs w:val="24"/>
          <w:lang w:val="pt-BR"/>
        </w:rPr>
        <w:t>em um desses contratos típicos para a definição de sua natureza jurídica, e que por tratar da autonomia privada entre os particulares, o contrato "</w:t>
      </w:r>
      <w:proofErr w:type="spellStart"/>
      <w:r w:rsidR="00016074">
        <w:rPr>
          <w:rFonts w:ascii="Times New Roman" w:hAnsi="Times New Roman" w:cs="Times New Roman"/>
          <w:sz w:val="24"/>
          <w:szCs w:val="24"/>
          <w:lang w:val="pt-BR"/>
        </w:rPr>
        <w:t>built</w:t>
      </w:r>
      <w:proofErr w:type="spellEnd"/>
      <w:r w:rsidR="00016074">
        <w:rPr>
          <w:rFonts w:ascii="Times New Roman" w:hAnsi="Times New Roman" w:cs="Times New Roman"/>
          <w:sz w:val="24"/>
          <w:szCs w:val="24"/>
          <w:lang w:val="pt-BR"/>
        </w:rPr>
        <w:t xml:space="preserve"> </w:t>
      </w:r>
      <w:proofErr w:type="spellStart"/>
      <w:r w:rsidR="00016074">
        <w:rPr>
          <w:rFonts w:ascii="Times New Roman" w:hAnsi="Times New Roman" w:cs="Times New Roman"/>
          <w:sz w:val="24"/>
          <w:szCs w:val="24"/>
          <w:lang w:val="pt-BR"/>
        </w:rPr>
        <w:t>to</w:t>
      </w:r>
      <w:proofErr w:type="spellEnd"/>
      <w:r w:rsidR="00016074">
        <w:rPr>
          <w:rFonts w:ascii="Times New Roman" w:hAnsi="Times New Roman" w:cs="Times New Roman"/>
          <w:sz w:val="24"/>
          <w:szCs w:val="24"/>
          <w:lang w:val="pt-BR"/>
        </w:rPr>
        <w:t xml:space="preserve"> </w:t>
      </w:r>
      <w:proofErr w:type="spellStart"/>
      <w:r w:rsidR="00016074">
        <w:rPr>
          <w:rFonts w:ascii="Times New Roman" w:hAnsi="Times New Roman" w:cs="Times New Roman"/>
          <w:sz w:val="24"/>
          <w:szCs w:val="24"/>
          <w:lang w:val="pt-BR"/>
        </w:rPr>
        <w:t>suit</w:t>
      </w:r>
      <w:proofErr w:type="spellEnd"/>
      <w:r w:rsidR="00016074">
        <w:rPr>
          <w:rFonts w:ascii="Times New Roman" w:hAnsi="Times New Roman" w:cs="Times New Roman"/>
          <w:sz w:val="24"/>
          <w:szCs w:val="24"/>
          <w:lang w:val="pt-BR"/>
        </w:rPr>
        <w:t>" tinha (e tem) sua celebração autorizada pelo art. 425 do Código Civil.</w:t>
      </w:r>
    </w:p>
    <w:p w:rsidR="00E05967" w:rsidRDefault="00016074" w:rsidP="00A44CD9">
      <w:pPr>
        <w:rPr>
          <w:rFonts w:ascii="Times New Roman" w:hAnsi="Times New Roman" w:cs="Times New Roman"/>
          <w:sz w:val="24"/>
          <w:szCs w:val="24"/>
          <w:lang w:val="pt-BR"/>
        </w:rPr>
      </w:pPr>
      <w:r>
        <w:rPr>
          <w:rFonts w:ascii="Times New Roman" w:hAnsi="Times New Roman" w:cs="Times New Roman"/>
          <w:sz w:val="24"/>
          <w:szCs w:val="24"/>
          <w:lang w:val="pt-BR"/>
        </w:rPr>
        <w:t xml:space="preserve">Somente em 2012, com a Lei 12.744, a atipicidade que estava presente nesta modalidade contratual foi superada, uma vez que o contrato "construído para servir", como </w:t>
      </w:r>
      <w:r>
        <w:rPr>
          <w:rFonts w:ascii="Times New Roman" w:hAnsi="Times New Roman" w:cs="Times New Roman"/>
          <w:sz w:val="24"/>
          <w:szCs w:val="24"/>
          <w:lang w:val="pt-BR"/>
        </w:rPr>
        <w:lastRenderedPageBreak/>
        <w:t xml:space="preserve">também é chamado, </w:t>
      </w:r>
      <w:r w:rsidR="002A157B">
        <w:rPr>
          <w:rFonts w:ascii="Times New Roman" w:hAnsi="Times New Roman" w:cs="Times New Roman"/>
          <w:sz w:val="24"/>
          <w:szCs w:val="24"/>
          <w:lang w:val="pt-BR"/>
        </w:rPr>
        <w:t xml:space="preserve">passou a ser típico na Lei do Inquilinato, pois, esta legislação inseriu o art. 54-A </w:t>
      </w:r>
      <w:proofErr w:type="gramStart"/>
      <w:r w:rsidR="002A157B">
        <w:rPr>
          <w:rFonts w:ascii="Times New Roman" w:hAnsi="Times New Roman" w:cs="Times New Roman"/>
          <w:sz w:val="24"/>
          <w:szCs w:val="24"/>
          <w:lang w:val="pt-BR"/>
        </w:rPr>
        <w:t>à</w:t>
      </w:r>
      <w:proofErr w:type="gramEnd"/>
      <w:r w:rsidR="002A157B">
        <w:rPr>
          <w:rFonts w:ascii="Times New Roman" w:hAnsi="Times New Roman" w:cs="Times New Roman"/>
          <w:sz w:val="24"/>
          <w:szCs w:val="24"/>
          <w:lang w:val="pt-BR"/>
        </w:rPr>
        <w:t xml:space="preserve"> Lei 8.245/91 ( Lei do Inquilinato), dando segurança jurídica ao locador e locatário. Como se pode observar, esta alteração no âmbito legislativo </w:t>
      </w:r>
      <w:r w:rsidR="00E05967">
        <w:rPr>
          <w:rFonts w:ascii="Times New Roman" w:hAnsi="Times New Roman" w:cs="Times New Roman"/>
          <w:sz w:val="24"/>
          <w:szCs w:val="24"/>
          <w:lang w:val="pt-BR"/>
        </w:rPr>
        <w:t xml:space="preserve">é recente, o que dificulta o conhecimento acerca da maneira que se estabelece e funciona esta relação contratual. </w:t>
      </w:r>
    </w:p>
    <w:p w:rsidR="00A37AFC" w:rsidRDefault="00E05967" w:rsidP="00A44CD9">
      <w:pPr>
        <w:rPr>
          <w:rFonts w:ascii="Times New Roman" w:hAnsi="Times New Roman" w:cs="Times New Roman"/>
          <w:sz w:val="24"/>
          <w:szCs w:val="24"/>
          <w:lang w:val="pt-BR"/>
        </w:rPr>
      </w:pPr>
      <w:r>
        <w:rPr>
          <w:rFonts w:ascii="Times New Roman" w:hAnsi="Times New Roman" w:cs="Times New Roman"/>
          <w:sz w:val="24"/>
          <w:szCs w:val="24"/>
          <w:lang w:val="pt-BR"/>
        </w:rPr>
        <w:t>A fim de revelar o que norteia 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o trabalho</w:t>
      </w:r>
      <w:r w:rsidR="008975E7">
        <w:rPr>
          <w:rFonts w:ascii="Times New Roman" w:hAnsi="Times New Roman" w:cs="Times New Roman"/>
          <w:sz w:val="24"/>
          <w:szCs w:val="24"/>
          <w:lang w:val="pt-BR"/>
        </w:rPr>
        <w:t xml:space="preserve"> possui sua metodologia por </w:t>
      </w:r>
      <w:r>
        <w:rPr>
          <w:rFonts w:ascii="Times New Roman" w:hAnsi="Times New Roman" w:cs="Times New Roman"/>
          <w:sz w:val="24"/>
          <w:szCs w:val="24"/>
          <w:lang w:val="pt-BR"/>
        </w:rPr>
        <w:t>divi</w:t>
      </w:r>
      <w:r w:rsidR="008975E7">
        <w:rPr>
          <w:rFonts w:ascii="Times New Roman" w:hAnsi="Times New Roman" w:cs="Times New Roman"/>
          <w:sz w:val="24"/>
          <w:szCs w:val="24"/>
          <w:lang w:val="pt-BR"/>
        </w:rPr>
        <w:t>são</w:t>
      </w:r>
      <w:r>
        <w:rPr>
          <w:rFonts w:ascii="Times New Roman" w:hAnsi="Times New Roman" w:cs="Times New Roman"/>
          <w:sz w:val="24"/>
          <w:szCs w:val="24"/>
          <w:lang w:val="pt-BR"/>
        </w:rPr>
        <w:t xml:space="preserve"> em </w:t>
      </w:r>
      <w:proofErr w:type="gramStart"/>
      <w:r>
        <w:rPr>
          <w:rFonts w:ascii="Times New Roman" w:hAnsi="Times New Roman" w:cs="Times New Roman"/>
          <w:sz w:val="24"/>
          <w:szCs w:val="24"/>
          <w:lang w:val="pt-BR"/>
        </w:rPr>
        <w:t>2</w:t>
      </w:r>
      <w:proofErr w:type="gramEnd"/>
      <w:r>
        <w:rPr>
          <w:rFonts w:ascii="Times New Roman" w:hAnsi="Times New Roman" w:cs="Times New Roman"/>
          <w:sz w:val="24"/>
          <w:szCs w:val="24"/>
          <w:lang w:val="pt-BR"/>
        </w:rPr>
        <w:t xml:space="preserve"> (dois) capítulos, onde: o primeiro se detém a uma abordagem geral no que consiste o negócio jurídico mais importante e difundido na sociedade, o </w:t>
      </w:r>
      <w:r w:rsidR="00A37AFC">
        <w:rPr>
          <w:rFonts w:ascii="Times New Roman" w:hAnsi="Times New Roman" w:cs="Times New Roman"/>
          <w:sz w:val="24"/>
          <w:szCs w:val="24"/>
          <w:lang w:val="pt-BR"/>
        </w:rPr>
        <w:t xml:space="preserve">próprio </w:t>
      </w:r>
      <w:r>
        <w:rPr>
          <w:rFonts w:ascii="Times New Roman" w:hAnsi="Times New Roman" w:cs="Times New Roman"/>
          <w:sz w:val="24"/>
          <w:szCs w:val="24"/>
          <w:lang w:val="pt-BR"/>
        </w:rPr>
        <w:t>contrato</w:t>
      </w:r>
      <w:r w:rsidR="00A37AFC">
        <w:rPr>
          <w:rFonts w:ascii="Times New Roman" w:hAnsi="Times New Roman" w:cs="Times New Roman"/>
          <w:sz w:val="24"/>
          <w:szCs w:val="24"/>
          <w:lang w:val="pt-BR"/>
        </w:rPr>
        <w:t xml:space="preserve"> em si</w:t>
      </w:r>
      <w:r>
        <w:rPr>
          <w:rFonts w:ascii="Times New Roman" w:hAnsi="Times New Roman" w:cs="Times New Roman"/>
          <w:sz w:val="24"/>
          <w:szCs w:val="24"/>
          <w:lang w:val="pt-BR"/>
        </w:rPr>
        <w:t>, trazendo com isso, conceituações, classificações, bem como</w:t>
      </w:r>
      <w:r w:rsidR="00A37AFC">
        <w:rPr>
          <w:rFonts w:ascii="Times New Roman" w:hAnsi="Times New Roman" w:cs="Times New Roman"/>
          <w:sz w:val="24"/>
          <w:szCs w:val="24"/>
          <w:lang w:val="pt-BR"/>
        </w:rPr>
        <w:t xml:space="preserve"> às normas que o rege. Já no segundo, há a especificação da modalidade contratual que se quer revelar, procurando trazer suas principais considerações doutrinárias, direcionando tal estudo à disciplina jurídica do contrato "</w:t>
      </w:r>
      <w:proofErr w:type="spellStart"/>
      <w:r w:rsidR="00A37AFC">
        <w:rPr>
          <w:rFonts w:ascii="Times New Roman" w:hAnsi="Times New Roman" w:cs="Times New Roman"/>
          <w:sz w:val="24"/>
          <w:szCs w:val="24"/>
          <w:lang w:val="pt-BR"/>
        </w:rPr>
        <w:t>Built</w:t>
      </w:r>
      <w:proofErr w:type="spellEnd"/>
      <w:r w:rsidR="00A37AFC">
        <w:rPr>
          <w:rFonts w:ascii="Times New Roman" w:hAnsi="Times New Roman" w:cs="Times New Roman"/>
          <w:sz w:val="24"/>
          <w:szCs w:val="24"/>
          <w:lang w:val="pt-BR"/>
        </w:rPr>
        <w:t xml:space="preserve"> </w:t>
      </w:r>
      <w:proofErr w:type="spellStart"/>
      <w:r w:rsidR="00A37AFC">
        <w:rPr>
          <w:rFonts w:ascii="Times New Roman" w:hAnsi="Times New Roman" w:cs="Times New Roman"/>
          <w:sz w:val="24"/>
          <w:szCs w:val="24"/>
          <w:lang w:val="pt-BR"/>
        </w:rPr>
        <w:t>to</w:t>
      </w:r>
      <w:proofErr w:type="spellEnd"/>
      <w:r w:rsidR="00A37AFC">
        <w:rPr>
          <w:rFonts w:ascii="Times New Roman" w:hAnsi="Times New Roman" w:cs="Times New Roman"/>
          <w:sz w:val="24"/>
          <w:szCs w:val="24"/>
          <w:lang w:val="pt-BR"/>
        </w:rPr>
        <w:t xml:space="preserve"> </w:t>
      </w:r>
      <w:proofErr w:type="spellStart"/>
      <w:r w:rsidR="00A37AFC">
        <w:rPr>
          <w:rFonts w:ascii="Times New Roman" w:hAnsi="Times New Roman" w:cs="Times New Roman"/>
          <w:sz w:val="24"/>
          <w:szCs w:val="24"/>
          <w:lang w:val="pt-BR"/>
        </w:rPr>
        <w:t>suit</w:t>
      </w:r>
      <w:proofErr w:type="spellEnd"/>
      <w:r w:rsidR="00A37AFC">
        <w:rPr>
          <w:rFonts w:ascii="Times New Roman" w:hAnsi="Times New Roman" w:cs="Times New Roman"/>
          <w:sz w:val="24"/>
          <w:szCs w:val="24"/>
          <w:lang w:val="pt-BR"/>
        </w:rPr>
        <w:t>" ao longo do tempo,</w:t>
      </w:r>
      <w:r w:rsidR="008975E7">
        <w:rPr>
          <w:rFonts w:ascii="Times New Roman" w:hAnsi="Times New Roman" w:cs="Times New Roman"/>
          <w:sz w:val="24"/>
          <w:szCs w:val="24"/>
          <w:lang w:val="pt-BR"/>
        </w:rPr>
        <w:t xml:space="preserve"> apresentando a importância ao mercado imobiliário brasileiro</w:t>
      </w:r>
      <w:r w:rsidR="00A37AFC">
        <w:rPr>
          <w:rFonts w:ascii="Times New Roman" w:hAnsi="Times New Roman" w:cs="Times New Roman"/>
          <w:sz w:val="24"/>
          <w:szCs w:val="24"/>
          <w:lang w:val="pt-BR"/>
        </w:rPr>
        <w:t xml:space="preserve"> e analisando as consequências trazidas co</w:t>
      </w:r>
      <w:r w:rsidR="008975E7">
        <w:rPr>
          <w:rFonts w:ascii="Times New Roman" w:hAnsi="Times New Roman" w:cs="Times New Roman"/>
          <w:sz w:val="24"/>
          <w:szCs w:val="24"/>
          <w:lang w:val="pt-BR"/>
        </w:rPr>
        <w:t>m a Lei 12.744/12 para as partes envolvidas.</w:t>
      </w:r>
    </w:p>
    <w:p w:rsidR="000D02FE" w:rsidRDefault="00A37AFC" w:rsidP="00506A97">
      <w:pPr>
        <w:rPr>
          <w:rFonts w:ascii="Times New Roman" w:hAnsi="Times New Roman" w:cs="Times New Roman"/>
          <w:b/>
          <w:sz w:val="24"/>
          <w:szCs w:val="24"/>
          <w:lang w:val="pt-BR"/>
        </w:rPr>
      </w:pPr>
      <w:r>
        <w:rPr>
          <w:rFonts w:ascii="Times New Roman" w:hAnsi="Times New Roman" w:cs="Times New Roman"/>
          <w:sz w:val="24"/>
          <w:szCs w:val="24"/>
          <w:lang w:val="pt-BR"/>
        </w:rPr>
        <w:t xml:space="preserve">Para que seja efetivado um estudo com informações pertinentes, o trabalho utilizará, principalmente, de fontes </w:t>
      </w:r>
      <w:proofErr w:type="spellStart"/>
      <w:r>
        <w:rPr>
          <w:rFonts w:ascii="Times New Roman" w:hAnsi="Times New Roman" w:cs="Times New Roman"/>
          <w:sz w:val="24"/>
          <w:szCs w:val="24"/>
          <w:lang w:val="pt-BR"/>
        </w:rPr>
        <w:t>onlines</w:t>
      </w:r>
      <w:proofErr w:type="spellEnd"/>
      <w:r>
        <w:rPr>
          <w:rFonts w:ascii="Times New Roman" w:hAnsi="Times New Roman" w:cs="Times New Roman"/>
          <w:sz w:val="24"/>
          <w:szCs w:val="24"/>
          <w:lang w:val="pt-BR"/>
        </w:rPr>
        <w:t xml:space="preserve"> relativas ao tema, bem como pesquisas em obras de autores renomados. D</w:t>
      </w:r>
      <w:r w:rsidR="00506A97">
        <w:rPr>
          <w:rFonts w:ascii="Times New Roman" w:hAnsi="Times New Roman" w:cs="Times New Roman"/>
          <w:sz w:val="24"/>
          <w:szCs w:val="24"/>
          <w:lang w:val="pt-BR"/>
        </w:rPr>
        <w:t>esse modo, o</w:t>
      </w:r>
      <w:r>
        <w:rPr>
          <w:rFonts w:ascii="Times New Roman" w:hAnsi="Times New Roman" w:cs="Times New Roman"/>
          <w:sz w:val="24"/>
          <w:szCs w:val="24"/>
          <w:lang w:val="pt-BR"/>
        </w:rPr>
        <w:t xml:space="preserve"> trabalho</w:t>
      </w:r>
      <w:r w:rsidR="00506A97">
        <w:rPr>
          <w:rFonts w:ascii="Times New Roman" w:hAnsi="Times New Roman" w:cs="Times New Roman"/>
          <w:sz w:val="24"/>
          <w:szCs w:val="24"/>
          <w:lang w:val="pt-BR"/>
        </w:rPr>
        <w:t xml:space="preserve"> será </w:t>
      </w:r>
      <w:r>
        <w:rPr>
          <w:rFonts w:ascii="Times New Roman" w:hAnsi="Times New Roman" w:cs="Times New Roman"/>
          <w:sz w:val="24"/>
          <w:szCs w:val="24"/>
          <w:lang w:val="pt-BR"/>
        </w:rPr>
        <w:t>capaz de proporcionar</w:t>
      </w:r>
      <w:r w:rsidR="00506A97">
        <w:rPr>
          <w:rFonts w:ascii="Times New Roman" w:hAnsi="Times New Roman" w:cs="Times New Roman"/>
          <w:sz w:val="24"/>
          <w:szCs w:val="24"/>
          <w:lang w:val="pt-BR"/>
        </w:rPr>
        <w:t xml:space="preserve"> o seu objetivo:</w:t>
      </w:r>
      <w:r>
        <w:rPr>
          <w:rFonts w:ascii="Times New Roman" w:hAnsi="Times New Roman" w:cs="Times New Roman"/>
          <w:sz w:val="24"/>
          <w:szCs w:val="24"/>
          <w:lang w:val="pt-BR"/>
        </w:rPr>
        <w:t xml:space="preserve"> o conhecimento acerca da </w:t>
      </w:r>
      <w:r w:rsidR="00506A97">
        <w:rPr>
          <w:rFonts w:ascii="Times New Roman" w:hAnsi="Times New Roman" w:cs="Times New Roman"/>
          <w:sz w:val="24"/>
          <w:szCs w:val="24"/>
          <w:lang w:val="pt-BR"/>
        </w:rPr>
        <w:t>modalidade contratual "</w:t>
      </w:r>
      <w:proofErr w:type="spellStart"/>
      <w:r w:rsidR="00506A97">
        <w:rPr>
          <w:rFonts w:ascii="Times New Roman" w:hAnsi="Times New Roman" w:cs="Times New Roman"/>
          <w:sz w:val="24"/>
          <w:szCs w:val="24"/>
          <w:lang w:val="pt-BR"/>
        </w:rPr>
        <w:t>Built</w:t>
      </w:r>
      <w:proofErr w:type="spellEnd"/>
      <w:r w:rsidR="00506A97">
        <w:rPr>
          <w:rFonts w:ascii="Times New Roman" w:hAnsi="Times New Roman" w:cs="Times New Roman"/>
          <w:sz w:val="24"/>
          <w:szCs w:val="24"/>
          <w:lang w:val="pt-BR"/>
        </w:rPr>
        <w:t xml:space="preserve"> </w:t>
      </w:r>
      <w:proofErr w:type="spellStart"/>
      <w:r w:rsidR="00506A97">
        <w:rPr>
          <w:rFonts w:ascii="Times New Roman" w:hAnsi="Times New Roman" w:cs="Times New Roman"/>
          <w:sz w:val="24"/>
          <w:szCs w:val="24"/>
          <w:lang w:val="pt-BR"/>
        </w:rPr>
        <w:t>to</w:t>
      </w:r>
      <w:proofErr w:type="spellEnd"/>
      <w:r w:rsidR="00506A97">
        <w:rPr>
          <w:rFonts w:ascii="Times New Roman" w:hAnsi="Times New Roman" w:cs="Times New Roman"/>
          <w:sz w:val="24"/>
          <w:szCs w:val="24"/>
          <w:lang w:val="pt-BR"/>
        </w:rPr>
        <w:t xml:space="preserve"> </w:t>
      </w:r>
      <w:proofErr w:type="spellStart"/>
      <w:r w:rsidR="00506A97">
        <w:rPr>
          <w:rFonts w:ascii="Times New Roman" w:hAnsi="Times New Roman" w:cs="Times New Roman"/>
          <w:sz w:val="24"/>
          <w:szCs w:val="24"/>
          <w:lang w:val="pt-BR"/>
        </w:rPr>
        <w:t>suit</w:t>
      </w:r>
      <w:proofErr w:type="spellEnd"/>
      <w:r w:rsidR="00506A97">
        <w:rPr>
          <w:rFonts w:ascii="Times New Roman" w:hAnsi="Times New Roman" w:cs="Times New Roman"/>
          <w:sz w:val="24"/>
          <w:szCs w:val="24"/>
          <w:lang w:val="pt-BR"/>
        </w:rPr>
        <w:t>"</w:t>
      </w:r>
      <w:r>
        <w:rPr>
          <w:rFonts w:ascii="Times New Roman" w:hAnsi="Times New Roman" w:cs="Times New Roman"/>
          <w:sz w:val="24"/>
          <w:szCs w:val="24"/>
          <w:lang w:val="pt-BR"/>
        </w:rPr>
        <w:t xml:space="preserve"> ou possíveis esclarecimentos</w:t>
      </w:r>
      <w:r w:rsidR="00506A97">
        <w:rPr>
          <w:rFonts w:ascii="Times New Roman" w:hAnsi="Times New Roman" w:cs="Times New Roman"/>
          <w:sz w:val="24"/>
          <w:szCs w:val="24"/>
          <w:lang w:val="pt-BR"/>
        </w:rPr>
        <w:t xml:space="preserve"> para àqueles que já possuem, </w:t>
      </w:r>
      <w:r>
        <w:rPr>
          <w:rFonts w:ascii="Times New Roman" w:hAnsi="Times New Roman" w:cs="Times New Roman"/>
          <w:sz w:val="24"/>
          <w:szCs w:val="24"/>
          <w:lang w:val="pt-BR"/>
        </w:rPr>
        <w:t>como também, entreter o leitor de maneira satisfatória.</w:t>
      </w:r>
    </w:p>
    <w:p w:rsidR="000D02FE" w:rsidRPr="000D02FE" w:rsidRDefault="000D02FE" w:rsidP="000D02FE">
      <w:pPr>
        <w:rPr>
          <w:rFonts w:ascii="Times New Roman" w:hAnsi="Times New Roman" w:cs="Times New Roman"/>
          <w:sz w:val="24"/>
          <w:szCs w:val="24"/>
          <w:lang w:val="pt-BR"/>
        </w:rPr>
      </w:pPr>
    </w:p>
    <w:p w:rsidR="0075496F" w:rsidRDefault="00E127F3" w:rsidP="0075496F">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2</w:t>
      </w:r>
      <w:proofErr w:type="gramEnd"/>
      <w:r w:rsidR="0075496F">
        <w:rPr>
          <w:rFonts w:ascii="Times New Roman" w:hAnsi="Times New Roman" w:cs="Times New Roman"/>
          <w:b/>
          <w:sz w:val="24"/>
          <w:szCs w:val="24"/>
          <w:lang w:val="pt-BR"/>
        </w:rPr>
        <w:t xml:space="preserve"> CONTRATOS </w:t>
      </w:r>
    </w:p>
    <w:p w:rsidR="00506A97" w:rsidRDefault="00506A97" w:rsidP="0075496F">
      <w:pPr>
        <w:ind w:firstLine="0"/>
        <w:rPr>
          <w:rFonts w:ascii="Times New Roman" w:hAnsi="Times New Roman" w:cs="Times New Roman"/>
          <w:b/>
          <w:sz w:val="24"/>
          <w:szCs w:val="24"/>
          <w:lang w:val="pt-BR"/>
        </w:rPr>
      </w:pPr>
    </w:p>
    <w:p w:rsidR="00B16190" w:rsidRDefault="00D94DF8" w:rsidP="00506A97">
      <w:pPr>
        <w:rPr>
          <w:rFonts w:ascii="Times New Roman" w:hAnsi="Times New Roman" w:cs="Times New Roman"/>
          <w:sz w:val="24"/>
          <w:szCs w:val="24"/>
          <w:lang w:val="pt-BR"/>
        </w:rPr>
      </w:pPr>
      <w:r>
        <w:rPr>
          <w:rFonts w:ascii="Times New Roman" w:hAnsi="Times New Roman" w:cs="Times New Roman"/>
          <w:sz w:val="24"/>
          <w:szCs w:val="24"/>
          <w:lang w:val="pt-BR"/>
        </w:rPr>
        <w:t>Não há maneira de contestar a multiplicidade de formas e as inúmeras repercussões no mundo jurídico que a relação contratual gera. Trata-se, pois, da figura jurídica mais importante pres</w:t>
      </w:r>
      <w:r w:rsidR="00CF0ACF">
        <w:rPr>
          <w:rFonts w:ascii="Times New Roman" w:hAnsi="Times New Roman" w:cs="Times New Roman"/>
          <w:sz w:val="24"/>
          <w:szCs w:val="24"/>
          <w:lang w:val="pt-BR"/>
        </w:rPr>
        <w:t xml:space="preserve">ente no Direito Civil. Consiste, também, </w:t>
      </w:r>
      <w:r>
        <w:rPr>
          <w:rFonts w:ascii="Times New Roman" w:hAnsi="Times New Roman" w:cs="Times New Roman"/>
          <w:sz w:val="24"/>
          <w:szCs w:val="24"/>
          <w:lang w:val="pt-BR"/>
        </w:rPr>
        <w:t xml:space="preserve">na espécie de negócio jurídico mais difundido socialmente, sendo, portanto, a fonte de obrigação mais importante. Esta tamanha importância é consequência de sua utilização, mesmo que não normatizada, desde os primórdios </w:t>
      </w:r>
      <w:r w:rsidR="00B16190">
        <w:rPr>
          <w:rFonts w:ascii="Times New Roman" w:hAnsi="Times New Roman" w:cs="Times New Roman"/>
          <w:sz w:val="24"/>
          <w:szCs w:val="24"/>
          <w:lang w:val="pt-BR"/>
        </w:rPr>
        <w:t>da civilização, e que</w:t>
      </w:r>
      <w:r>
        <w:rPr>
          <w:rFonts w:ascii="Times New Roman" w:hAnsi="Times New Roman" w:cs="Times New Roman"/>
          <w:sz w:val="24"/>
          <w:szCs w:val="24"/>
          <w:lang w:val="pt-BR"/>
        </w:rPr>
        <w:t xml:space="preserve"> foi </w:t>
      </w:r>
      <w:r w:rsidR="00B16190">
        <w:rPr>
          <w:rFonts w:ascii="Times New Roman" w:hAnsi="Times New Roman" w:cs="Times New Roman"/>
          <w:sz w:val="24"/>
          <w:szCs w:val="24"/>
          <w:lang w:val="pt-BR"/>
        </w:rPr>
        <w:t xml:space="preserve">se desenvolvendo </w:t>
      </w:r>
      <w:r>
        <w:rPr>
          <w:rFonts w:ascii="Times New Roman" w:hAnsi="Times New Roman" w:cs="Times New Roman"/>
          <w:sz w:val="24"/>
          <w:szCs w:val="24"/>
          <w:lang w:val="pt-BR"/>
        </w:rPr>
        <w:t>ao mesmo passo em que a história</w:t>
      </w:r>
      <w:r w:rsidR="00B16190">
        <w:rPr>
          <w:rFonts w:ascii="Times New Roman" w:hAnsi="Times New Roman" w:cs="Times New Roman"/>
          <w:sz w:val="24"/>
          <w:szCs w:val="24"/>
          <w:lang w:val="pt-BR"/>
        </w:rPr>
        <w:t xml:space="preserve"> evoluía, tornando-se a "força motriz das engrenagens socioeconômicas do mundo" (GAGLIANO, 2005). </w:t>
      </w:r>
    </w:p>
    <w:p w:rsidR="008C6D14" w:rsidRDefault="00CD40C6" w:rsidP="00CF0ACF">
      <w:pPr>
        <w:rPr>
          <w:rFonts w:ascii="Times New Roman" w:hAnsi="Times New Roman" w:cs="Times New Roman"/>
          <w:sz w:val="24"/>
          <w:szCs w:val="24"/>
          <w:lang w:val="pt-BR"/>
        </w:rPr>
      </w:pPr>
      <w:r>
        <w:rPr>
          <w:rFonts w:ascii="Times New Roman" w:hAnsi="Times New Roman" w:cs="Times New Roman"/>
          <w:sz w:val="24"/>
          <w:szCs w:val="24"/>
          <w:lang w:val="pt-BR"/>
        </w:rPr>
        <w:t xml:space="preserve">Levando-se em consideração o que o contrato se tornou, sua construção teórica acerca de um conceito jurídico para o contrato permitiu uma ligação direta com as operações econômicas que se queria tutelar, dando, assim, substancialidade </w:t>
      </w:r>
      <w:proofErr w:type="gramStart"/>
      <w:r w:rsidR="008C6D14">
        <w:rPr>
          <w:rFonts w:ascii="Times New Roman" w:hAnsi="Times New Roman" w:cs="Times New Roman"/>
          <w:sz w:val="24"/>
          <w:szCs w:val="24"/>
          <w:lang w:val="pt-BR"/>
        </w:rPr>
        <w:t>à</w:t>
      </w:r>
      <w:proofErr w:type="gramEnd"/>
      <w:r w:rsidR="008C6D14">
        <w:rPr>
          <w:rFonts w:ascii="Times New Roman" w:hAnsi="Times New Roman" w:cs="Times New Roman"/>
          <w:sz w:val="24"/>
          <w:szCs w:val="24"/>
          <w:lang w:val="pt-BR"/>
        </w:rPr>
        <w:t xml:space="preserve"> estas </w:t>
      </w:r>
      <w:r>
        <w:rPr>
          <w:rFonts w:ascii="Times New Roman" w:hAnsi="Times New Roman" w:cs="Times New Roman"/>
          <w:sz w:val="24"/>
          <w:szCs w:val="24"/>
          <w:lang w:val="pt-BR"/>
        </w:rPr>
        <w:t>operações</w:t>
      </w:r>
      <w:r w:rsidR="008C6D14">
        <w:rPr>
          <w:rFonts w:ascii="Times New Roman" w:hAnsi="Times New Roman" w:cs="Times New Roman"/>
          <w:sz w:val="24"/>
          <w:szCs w:val="24"/>
          <w:lang w:val="pt-BR"/>
        </w:rPr>
        <w:t xml:space="preserve"> de maneira ampla. Vale ressaltar, sobre tudo, que tal conceito jurídico de contrato é histórico, sendo </w:t>
      </w:r>
      <w:r w:rsidR="008C6D14">
        <w:rPr>
          <w:rFonts w:ascii="Times New Roman" w:hAnsi="Times New Roman" w:cs="Times New Roman"/>
          <w:sz w:val="24"/>
          <w:szCs w:val="24"/>
          <w:lang w:val="pt-BR"/>
        </w:rPr>
        <w:lastRenderedPageBreak/>
        <w:t>indispensável analisar brevemente como o contrato foi visto e como funcionou ao longo da história.</w:t>
      </w:r>
    </w:p>
    <w:p w:rsidR="00CF0ACF" w:rsidRDefault="008C6D14" w:rsidP="00CF0ACF">
      <w:pPr>
        <w:rPr>
          <w:rFonts w:ascii="Times New Roman" w:hAnsi="Times New Roman" w:cs="Times New Roman"/>
          <w:sz w:val="24"/>
          <w:szCs w:val="24"/>
          <w:shd w:val="clear" w:color="auto" w:fill="FFFFFF"/>
          <w:lang w:val="pt-BR"/>
        </w:rPr>
      </w:pPr>
      <w:r>
        <w:rPr>
          <w:rFonts w:ascii="Times New Roman" w:hAnsi="Times New Roman" w:cs="Times New Roman"/>
          <w:sz w:val="24"/>
          <w:szCs w:val="24"/>
          <w:lang w:val="pt-BR"/>
        </w:rPr>
        <w:t xml:space="preserve">Primeiramente, ou melhor, a partir do Direito Romano, que </w:t>
      </w:r>
      <w:proofErr w:type="gramStart"/>
      <w:r>
        <w:rPr>
          <w:rFonts w:ascii="Times New Roman" w:hAnsi="Times New Roman" w:cs="Times New Roman"/>
          <w:sz w:val="24"/>
          <w:szCs w:val="24"/>
          <w:lang w:val="pt-BR"/>
        </w:rPr>
        <w:t>tornou-se</w:t>
      </w:r>
      <w:proofErr w:type="gramEnd"/>
      <w:r>
        <w:rPr>
          <w:rFonts w:ascii="Times New Roman" w:hAnsi="Times New Roman" w:cs="Times New Roman"/>
          <w:sz w:val="24"/>
          <w:szCs w:val="24"/>
          <w:lang w:val="pt-BR"/>
        </w:rPr>
        <w:t xml:space="preserve"> possível uma sistematização mais clara acerca do funcionamento dos contratos. </w:t>
      </w:r>
      <w:r w:rsidR="00F62114">
        <w:rPr>
          <w:rFonts w:ascii="Times New Roman" w:hAnsi="Times New Roman" w:cs="Times New Roman"/>
          <w:sz w:val="24"/>
          <w:szCs w:val="24"/>
          <w:lang w:val="pt-BR"/>
        </w:rPr>
        <w:t xml:space="preserve">Neste momento, o contrato funcionava como um instrumento que apenas criava obrigações através do pacto denominado pacto </w:t>
      </w:r>
      <w:proofErr w:type="spellStart"/>
      <w:r w:rsidR="00F62114">
        <w:rPr>
          <w:rFonts w:ascii="Times New Roman" w:hAnsi="Times New Roman" w:cs="Times New Roman"/>
          <w:sz w:val="24"/>
          <w:szCs w:val="24"/>
          <w:lang w:val="pt-BR"/>
        </w:rPr>
        <w:t>adiecta</w:t>
      </w:r>
      <w:proofErr w:type="spellEnd"/>
      <w:r w:rsidR="00F62114">
        <w:rPr>
          <w:rFonts w:ascii="Times New Roman" w:hAnsi="Times New Roman" w:cs="Times New Roman"/>
          <w:sz w:val="24"/>
          <w:szCs w:val="24"/>
          <w:lang w:val="pt-BR"/>
        </w:rPr>
        <w:t xml:space="preserve">. Já avançando ao Iluminismo francês, esse movimento, foi prescindível para a concepção moderna do contrato, uma vez que a vontade racional do homem prevalecia através da influência direta que o </w:t>
      </w:r>
      <w:proofErr w:type="spellStart"/>
      <w:r w:rsidR="00F62114">
        <w:rPr>
          <w:rFonts w:ascii="Times New Roman" w:hAnsi="Times New Roman" w:cs="Times New Roman"/>
          <w:sz w:val="24"/>
          <w:szCs w:val="24"/>
          <w:lang w:val="pt-BR"/>
        </w:rPr>
        <w:t>jusnaturalismo</w:t>
      </w:r>
      <w:proofErr w:type="spellEnd"/>
      <w:r w:rsidR="00F62114">
        <w:rPr>
          <w:rFonts w:ascii="Times New Roman" w:hAnsi="Times New Roman" w:cs="Times New Roman"/>
          <w:sz w:val="24"/>
          <w:szCs w:val="24"/>
          <w:lang w:val="pt-BR"/>
        </w:rPr>
        <w:t xml:space="preserve"> e o capitalismo </w:t>
      </w:r>
      <w:proofErr w:type="gramStart"/>
      <w:r w:rsidR="00F62114">
        <w:rPr>
          <w:rFonts w:ascii="Times New Roman" w:hAnsi="Times New Roman" w:cs="Times New Roman"/>
          <w:sz w:val="24"/>
          <w:szCs w:val="24"/>
          <w:lang w:val="pt-BR"/>
        </w:rPr>
        <w:t>trouxe</w:t>
      </w:r>
      <w:proofErr w:type="gramEnd"/>
      <w:r w:rsidR="00F62114">
        <w:rPr>
          <w:rFonts w:ascii="Times New Roman" w:hAnsi="Times New Roman" w:cs="Times New Roman"/>
          <w:sz w:val="24"/>
          <w:szCs w:val="24"/>
          <w:lang w:val="pt-BR"/>
        </w:rPr>
        <w:t xml:space="preserve"> à sociedade</w:t>
      </w:r>
      <w:r w:rsidR="00AE1A2B">
        <w:rPr>
          <w:rFonts w:ascii="Times New Roman" w:hAnsi="Times New Roman" w:cs="Times New Roman"/>
          <w:sz w:val="24"/>
          <w:szCs w:val="24"/>
          <w:lang w:val="pt-BR"/>
        </w:rPr>
        <w:t xml:space="preserve">. Refletindo no âmbito </w:t>
      </w:r>
      <w:r w:rsidR="00AE1A2B" w:rsidRPr="00AE1A2B">
        <w:rPr>
          <w:rFonts w:ascii="Times New Roman" w:hAnsi="Times New Roman" w:cs="Times New Roman"/>
          <w:sz w:val="24"/>
          <w:szCs w:val="24"/>
          <w:lang w:val="pt-BR"/>
        </w:rPr>
        <w:t>contratual, que adota como ideia principal a liberdade em contratar, onde "o</w:t>
      </w:r>
      <w:r w:rsidRPr="00AE1A2B">
        <w:rPr>
          <w:rFonts w:ascii="Times New Roman" w:hAnsi="Times New Roman" w:cs="Times New Roman"/>
          <w:sz w:val="24"/>
          <w:szCs w:val="24"/>
          <w:lang w:val="pt-BR"/>
        </w:rPr>
        <w:t xml:space="preserve"> </w:t>
      </w:r>
      <w:r w:rsidR="00AE1A2B" w:rsidRPr="00AE1A2B">
        <w:rPr>
          <w:rFonts w:ascii="Times New Roman" w:hAnsi="Times New Roman" w:cs="Times New Roman"/>
          <w:sz w:val="24"/>
          <w:szCs w:val="24"/>
          <w:shd w:val="clear" w:color="auto" w:fill="FFFFFF"/>
          <w:lang w:val="pt-BR"/>
        </w:rPr>
        <w:t>sujeito era livre para escolher contratar ou não contratar, escolher o seu parceiro contratual, além de estabelecer o conteúdo desse contrato. Não era dado ao Estado impor as parte um determinado tipo de contrato ou a contratar com determinado parceiro contratual."</w:t>
      </w:r>
      <w:r w:rsidR="00AE0ABA">
        <w:rPr>
          <w:rFonts w:ascii="Times New Roman" w:hAnsi="Times New Roman" w:cs="Times New Roman"/>
          <w:sz w:val="24"/>
          <w:szCs w:val="24"/>
          <w:shd w:val="clear" w:color="auto" w:fill="FFFFFF"/>
          <w:lang w:val="pt-BR"/>
        </w:rPr>
        <w:t xml:space="preserve"> (</w:t>
      </w:r>
      <w:r w:rsidR="00AE1A2B">
        <w:rPr>
          <w:rFonts w:ascii="Times New Roman" w:hAnsi="Times New Roman" w:cs="Times New Roman"/>
          <w:sz w:val="24"/>
          <w:szCs w:val="24"/>
          <w:shd w:val="clear" w:color="auto" w:fill="FFFFFF"/>
          <w:lang w:val="pt-BR"/>
        </w:rPr>
        <w:t>ALMEIDA, 2014), e deste modo, o contrato funcionava como a lei que regulamenta entre as partes, que eram consideradas iguais formalmente</w:t>
      </w:r>
      <w:r w:rsidR="00260373">
        <w:rPr>
          <w:rFonts w:ascii="Times New Roman" w:hAnsi="Times New Roman" w:cs="Times New Roman"/>
          <w:sz w:val="24"/>
          <w:szCs w:val="24"/>
          <w:shd w:val="clear" w:color="auto" w:fill="FFFFFF"/>
          <w:lang w:val="pt-BR"/>
        </w:rPr>
        <w:t>, e que leva à construção de uma dogmática do direito como um conjunto de normas que cria a figura do negócio jurídico.</w:t>
      </w:r>
    </w:p>
    <w:p w:rsidR="00260373" w:rsidRDefault="00260373" w:rsidP="00CF0ACF">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 xml:space="preserve">Com o desenvolvimento do capitalismo em sociedade industrial, por volta do séc. XIX, o modo de contratar sofreu modificação, e neste momento, a sociedade passa a contratar, segundo </w:t>
      </w:r>
      <w:proofErr w:type="spellStart"/>
      <w:r>
        <w:rPr>
          <w:rFonts w:ascii="Times New Roman" w:hAnsi="Times New Roman" w:cs="Times New Roman"/>
          <w:sz w:val="24"/>
          <w:szCs w:val="24"/>
          <w:shd w:val="clear" w:color="auto" w:fill="FFFFFF"/>
          <w:lang w:val="pt-BR"/>
        </w:rPr>
        <w:t>Gagliano</w:t>
      </w:r>
      <w:proofErr w:type="spellEnd"/>
      <w:r>
        <w:rPr>
          <w:rFonts w:ascii="Times New Roman" w:hAnsi="Times New Roman" w:cs="Times New Roman"/>
          <w:sz w:val="24"/>
          <w:szCs w:val="24"/>
          <w:shd w:val="clear" w:color="auto" w:fill="FFFFFF"/>
          <w:lang w:val="pt-BR"/>
        </w:rPr>
        <w:t>, "em massa e exige respostas imediatas e praticamente padronizadas para demandas repetitivas" (2005, p. 9), deixando de lado a pessoalidade, e resultando num instrumento de poder e de opressor</w:t>
      </w:r>
      <w:r w:rsidR="009D698E">
        <w:rPr>
          <w:rFonts w:ascii="Times New Roman" w:hAnsi="Times New Roman" w:cs="Times New Roman"/>
          <w:sz w:val="24"/>
          <w:szCs w:val="24"/>
          <w:shd w:val="clear" w:color="auto" w:fill="FFFFFF"/>
          <w:lang w:val="pt-BR"/>
        </w:rPr>
        <w:t>, que necessitou ser contido pela intervenção do Estado, e sendo assim, responsável por mudar novamente o paradigma estatal de Estado liberal para o Estado social.</w:t>
      </w:r>
    </w:p>
    <w:p w:rsidR="009D698E" w:rsidRDefault="009D698E" w:rsidP="00CF0ACF">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Em suma, toda essa mudança paradigmática influenciou para a concretização de um dos desafios que o civilista da modernidade possui: equilibrar os interesses individuais e o da coletividade</w:t>
      </w:r>
      <w:r w:rsidR="00473DFD">
        <w:rPr>
          <w:rFonts w:ascii="Times New Roman" w:hAnsi="Times New Roman" w:cs="Times New Roman"/>
          <w:sz w:val="24"/>
          <w:szCs w:val="24"/>
          <w:shd w:val="clear" w:color="auto" w:fill="FFFFFF"/>
          <w:lang w:val="pt-BR"/>
        </w:rPr>
        <w:t>, uma vez que o Direito contratual encontra-se amarrado ao Estado social, que por sua vez, na sociedade brasileira, rege-se pelo Estado Democrático de Direito, e esse, embasa-se pela Constituição Federal de 1988, que dispôs sobre os princípios contratuais a serem seguidos com mútua conformação entre eles.</w:t>
      </w:r>
    </w:p>
    <w:p w:rsidR="00E22715" w:rsidRPr="00AE1A2B" w:rsidRDefault="00E22715" w:rsidP="00CF0ACF">
      <w:pPr>
        <w:rPr>
          <w:rFonts w:ascii="Times New Roman" w:hAnsi="Times New Roman" w:cs="Times New Roman"/>
          <w:sz w:val="24"/>
          <w:szCs w:val="24"/>
          <w:lang w:val="pt-BR"/>
        </w:rPr>
      </w:pPr>
    </w:p>
    <w:p w:rsidR="00200A48" w:rsidRDefault="00200A48" w:rsidP="0075496F">
      <w:pPr>
        <w:ind w:firstLine="0"/>
        <w:rPr>
          <w:rFonts w:ascii="Times New Roman" w:hAnsi="Times New Roman" w:cs="Times New Roman"/>
          <w:b/>
          <w:sz w:val="24"/>
          <w:szCs w:val="24"/>
          <w:lang w:val="pt-BR"/>
        </w:rPr>
      </w:pPr>
    </w:p>
    <w:p w:rsidR="00200A48" w:rsidRDefault="00200A48" w:rsidP="0075496F">
      <w:pPr>
        <w:ind w:firstLine="0"/>
        <w:rPr>
          <w:rFonts w:ascii="Times New Roman" w:hAnsi="Times New Roman" w:cs="Times New Roman"/>
          <w:b/>
          <w:sz w:val="24"/>
          <w:szCs w:val="24"/>
          <w:lang w:val="pt-BR"/>
        </w:rPr>
      </w:pPr>
    </w:p>
    <w:p w:rsidR="0075496F" w:rsidRDefault="00E127F3" w:rsidP="0075496F">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lastRenderedPageBreak/>
        <w:t>2.1</w:t>
      </w:r>
      <w:r w:rsidR="0075496F">
        <w:rPr>
          <w:rFonts w:ascii="Times New Roman" w:hAnsi="Times New Roman" w:cs="Times New Roman"/>
          <w:b/>
          <w:sz w:val="24"/>
          <w:szCs w:val="24"/>
          <w:lang w:val="pt-BR"/>
        </w:rPr>
        <w:t xml:space="preserve"> Visão</w:t>
      </w:r>
      <w:proofErr w:type="gramEnd"/>
      <w:r w:rsidR="0075496F">
        <w:rPr>
          <w:rFonts w:ascii="Times New Roman" w:hAnsi="Times New Roman" w:cs="Times New Roman"/>
          <w:b/>
          <w:sz w:val="24"/>
          <w:szCs w:val="24"/>
          <w:lang w:val="pt-BR"/>
        </w:rPr>
        <w:t xml:space="preserve"> estrutural</w:t>
      </w:r>
    </w:p>
    <w:p w:rsidR="00E22715" w:rsidRDefault="00E22715" w:rsidP="0075496F">
      <w:pPr>
        <w:ind w:firstLine="0"/>
        <w:rPr>
          <w:rFonts w:ascii="Times New Roman" w:hAnsi="Times New Roman" w:cs="Times New Roman"/>
          <w:b/>
          <w:sz w:val="24"/>
          <w:szCs w:val="24"/>
          <w:lang w:val="pt-BR"/>
        </w:rPr>
      </w:pPr>
    </w:p>
    <w:p w:rsidR="00E22715" w:rsidRPr="00DC1079" w:rsidRDefault="00DC1079" w:rsidP="00DC1079">
      <w:pPr>
        <w:rPr>
          <w:rFonts w:ascii="Times New Roman" w:hAnsi="Times New Roman" w:cs="Times New Roman"/>
          <w:sz w:val="24"/>
          <w:szCs w:val="24"/>
          <w:lang w:val="pt-BR"/>
        </w:rPr>
      </w:pPr>
      <w:r>
        <w:rPr>
          <w:rFonts w:ascii="Times New Roman" w:hAnsi="Times New Roman" w:cs="Times New Roman"/>
          <w:sz w:val="24"/>
          <w:szCs w:val="24"/>
          <w:lang w:val="pt-BR"/>
        </w:rPr>
        <w:t xml:space="preserve">Devidamente feito um panorama geral da disciplina jurídica dos contratos, é </w:t>
      </w:r>
      <w:r w:rsidR="001810F6">
        <w:rPr>
          <w:rFonts w:ascii="Times New Roman" w:hAnsi="Times New Roman" w:cs="Times New Roman"/>
          <w:sz w:val="24"/>
          <w:szCs w:val="24"/>
          <w:lang w:val="pt-BR"/>
        </w:rPr>
        <w:t xml:space="preserve">indispensável perpassar o estudo por uma visão estrutural, que apresente uma conceituação, como também, uma compreensão da natureza existente, a fundamentação </w:t>
      </w:r>
      <w:proofErr w:type="spellStart"/>
      <w:r w:rsidR="001810F6">
        <w:rPr>
          <w:rFonts w:ascii="Times New Roman" w:hAnsi="Times New Roman" w:cs="Times New Roman"/>
          <w:sz w:val="24"/>
          <w:szCs w:val="24"/>
          <w:lang w:val="pt-BR"/>
        </w:rPr>
        <w:t>principiológica</w:t>
      </w:r>
      <w:proofErr w:type="spellEnd"/>
      <w:r w:rsidR="001810F6">
        <w:rPr>
          <w:rFonts w:ascii="Times New Roman" w:hAnsi="Times New Roman" w:cs="Times New Roman"/>
          <w:sz w:val="24"/>
          <w:szCs w:val="24"/>
          <w:lang w:val="pt-BR"/>
        </w:rPr>
        <w:t xml:space="preserve"> e os elementos constitutivos e de validade dos contratos. Antes de tudo, é inegável que a perspectiva civil-constitucional encontra-se como um pilar fundamental no contexto que estabelece cada contrato e, desse modo, sua afirmação social depende do entendimento que este instrumento de negócio jurídico volta-se para a conciliação de interesses controvertidos, a fim de alcançar a pacificação social, e não, ao fortalecimento da economia. </w:t>
      </w:r>
    </w:p>
    <w:p w:rsidR="00CF0ACF" w:rsidRDefault="00645F5D" w:rsidP="00645F5D">
      <w:pPr>
        <w:rPr>
          <w:rFonts w:ascii="Times New Roman" w:hAnsi="Times New Roman" w:cs="Times New Roman"/>
          <w:sz w:val="24"/>
          <w:szCs w:val="24"/>
          <w:lang w:val="pt-BR"/>
        </w:rPr>
      </w:pPr>
      <w:r>
        <w:rPr>
          <w:rFonts w:ascii="Times New Roman" w:hAnsi="Times New Roman" w:cs="Times New Roman"/>
          <w:sz w:val="24"/>
          <w:szCs w:val="24"/>
          <w:lang w:val="pt-BR"/>
        </w:rPr>
        <w:t xml:space="preserve">Com isso, a conceituação de contratos reflete o contexto desde a modernidade, perdurando até os dias atuais e, </w:t>
      </w:r>
      <w:r w:rsidR="00CF0ACF">
        <w:rPr>
          <w:rFonts w:ascii="Times New Roman" w:hAnsi="Times New Roman" w:cs="Times New Roman"/>
          <w:sz w:val="24"/>
          <w:szCs w:val="24"/>
          <w:lang w:val="pt-BR"/>
        </w:rPr>
        <w:t xml:space="preserve">Segundo </w:t>
      </w:r>
      <w:r>
        <w:rPr>
          <w:rFonts w:ascii="Times New Roman" w:hAnsi="Times New Roman" w:cs="Times New Roman"/>
          <w:sz w:val="24"/>
          <w:szCs w:val="24"/>
          <w:lang w:val="pt-BR"/>
        </w:rPr>
        <w:t>Diniz (2008, p. 30)</w:t>
      </w:r>
      <w:proofErr w:type="gramStart"/>
      <w:r w:rsidR="00CF0ACF">
        <w:rPr>
          <w:rFonts w:ascii="Times New Roman" w:hAnsi="Times New Roman" w:cs="Times New Roman"/>
          <w:sz w:val="24"/>
          <w:szCs w:val="24"/>
          <w:lang w:val="pt-BR"/>
        </w:rPr>
        <w:t>,</w:t>
      </w:r>
      <w:r>
        <w:rPr>
          <w:rFonts w:ascii="Times New Roman" w:hAnsi="Times New Roman" w:cs="Times New Roman"/>
          <w:sz w:val="24"/>
          <w:szCs w:val="24"/>
          <w:lang w:val="pt-BR"/>
        </w:rPr>
        <w:t xml:space="preserve"> pode</w:t>
      </w:r>
      <w:proofErr w:type="gramEnd"/>
      <w:r>
        <w:rPr>
          <w:rFonts w:ascii="Times New Roman" w:hAnsi="Times New Roman" w:cs="Times New Roman"/>
          <w:sz w:val="24"/>
          <w:szCs w:val="24"/>
          <w:lang w:val="pt-BR"/>
        </w:rPr>
        <w:t xml:space="preserve"> ser definido como o</w:t>
      </w:r>
      <w:r w:rsidR="00CF0ACF">
        <w:rPr>
          <w:rFonts w:ascii="Times New Roman" w:hAnsi="Times New Roman" w:cs="Times New Roman"/>
          <w:sz w:val="24"/>
          <w:szCs w:val="24"/>
          <w:lang w:val="pt-BR"/>
        </w:rPr>
        <w:t xml:space="preserve"> </w:t>
      </w:r>
      <w:r>
        <w:rPr>
          <w:rFonts w:ascii="Times New Roman" w:hAnsi="Times New Roman" w:cs="Times New Roman"/>
          <w:sz w:val="24"/>
          <w:szCs w:val="24"/>
          <w:lang w:val="pt-BR"/>
        </w:rPr>
        <w:t>"a</w:t>
      </w:r>
      <w:r w:rsidRPr="00645F5D">
        <w:rPr>
          <w:rFonts w:ascii="Times New Roman" w:hAnsi="Times New Roman" w:cs="Times New Roman"/>
          <w:sz w:val="24"/>
          <w:szCs w:val="24"/>
          <w:lang w:val="pt-BR"/>
        </w:rPr>
        <w:t>cordo de duas ou mais vontades, na conformidade da ordem jurídica, destinado a estabelecer uma regulamentação de interesses entre as partes, com o escopo de adquirir, modificar ou extinguir relações jurídicas de natureza patrimonial”</w:t>
      </w:r>
      <w:r>
        <w:rPr>
          <w:rFonts w:ascii="Times New Roman" w:hAnsi="Times New Roman" w:cs="Times New Roman"/>
          <w:sz w:val="24"/>
          <w:szCs w:val="24"/>
          <w:lang w:val="pt-BR"/>
        </w:rPr>
        <w:t>. Pela conce</w:t>
      </w:r>
      <w:r w:rsidR="00ED41E2">
        <w:rPr>
          <w:rFonts w:ascii="Times New Roman" w:hAnsi="Times New Roman" w:cs="Times New Roman"/>
          <w:sz w:val="24"/>
          <w:szCs w:val="24"/>
          <w:lang w:val="pt-BR"/>
        </w:rPr>
        <w:t xml:space="preserve">ituação, há a possibilidade de observar a natureza e essência que constitui o contrato, que por ser um ato jurídico, impõe alguns elementos como requisito para a sua </w:t>
      </w:r>
      <w:r w:rsidR="008F0134">
        <w:rPr>
          <w:rFonts w:ascii="Times New Roman" w:hAnsi="Times New Roman" w:cs="Times New Roman"/>
          <w:sz w:val="24"/>
          <w:szCs w:val="24"/>
          <w:lang w:val="pt-BR"/>
        </w:rPr>
        <w:t>constituição,</w:t>
      </w:r>
      <w:r w:rsidR="00ED41E2">
        <w:rPr>
          <w:rFonts w:ascii="Times New Roman" w:hAnsi="Times New Roman" w:cs="Times New Roman"/>
          <w:sz w:val="24"/>
          <w:szCs w:val="24"/>
          <w:lang w:val="pt-BR"/>
        </w:rPr>
        <w:t xml:space="preserve"> validade</w:t>
      </w:r>
      <w:r w:rsidR="008F0134">
        <w:rPr>
          <w:rFonts w:ascii="Times New Roman" w:hAnsi="Times New Roman" w:cs="Times New Roman"/>
          <w:sz w:val="24"/>
          <w:szCs w:val="24"/>
          <w:lang w:val="pt-BR"/>
        </w:rPr>
        <w:t xml:space="preserve"> e eficácia</w:t>
      </w:r>
      <w:r w:rsidR="00ED41E2">
        <w:rPr>
          <w:rFonts w:ascii="Times New Roman" w:hAnsi="Times New Roman" w:cs="Times New Roman"/>
          <w:sz w:val="24"/>
          <w:szCs w:val="24"/>
          <w:lang w:val="pt-BR"/>
        </w:rPr>
        <w:t>.</w:t>
      </w:r>
    </w:p>
    <w:p w:rsidR="008F0134" w:rsidRDefault="005E7FAD" w:rsidP="00645F5D">
      <w:pPr>
        <w:rPr>
          <w:rFonts w:ascii="Times New Roman" w:hAnsi="Times New Roman" w:cs="Times New Roman"/>
          <w:sz w:val="24"/>
          <w:szCs w:val="24"/>
          <w:lang w:val="pt-BR"/>
        </w:rPr>
      </w:pPr>
      <w:r>
        <w:rPr>
          <w:rFonts w:ascii="Times New Roman" w:hAnsi="Times New Roman" w:cs="Times New Roman"/>
          <w:sz w:val="24"/>
          <w:szCs w:val="24"/>
          <w:lang w:val="pt-BR"/>
        </w:rPr>
        <w:t>Tratando-se, primeiramente, da natureza jurídica do contrato, ele consiste em uma espécie de negócio jurídico, que por sua vez é "todo fato jurídico consistente em declaração de vontade, a que o ordenamento jurídico atribui os efeitos designados como queridos, respeitados os pressupostos de existência, validade e eficácia, impostos pela norma jurídica que sobre ele incide." (AZEVEDO, 2000, p. 30)</w:t>
      </w:r>
      <w:r w:rsidR="00AE0ABA">
        <w:rPr>
          <w:rFonts w:ascii="Times New Roman" w:hAnsi="Times New Roman" w:cs="Times New Roman"/>
          <w:sz w:val="24"/>
          <w:szCs w:val="24"/>
          <w:lang w:val="pt-BR"/>
        </w:rPr>
        <w:t xml:space="preserve">, depreendendo deste conceito a subsunção perfeita à própria noção de contrato, porém, possuindo um aspecto que particulariza o contrato frente às demais espécies </w:t>
      </w:r>
      <w:r w:rsidR="008F0134">
        <w:rPr>
          <w:rFonts w:ascii="Times New Roman" w:hAnsi="Times New Roman" w:cs="Times New Roman"/>
          <w:sz w:val="24"/>
          <w:szCs w:val="24"/>
          <w:lang w:val="pt-BR"/>
        </w:rPr>
        <w:t>de negócio jurídico: o consentimento, que assume ser o acordo de vontades ou a declaração de vontade.</w:t>
      </w:r>
    </w:p>
    <w:p w:rsidR="00ED41E2" w:rsidRDefault="008F0134" w:rsidP="00645F5D">
      <w:pPr>
        <w:rPr>
          <w:rFonts w:ascii="Times New Roman" w:hAnsi="Times New Roman" w:cs="Times New Roman"/>
          <w:sz w:val="24"/>
          <w:szCs w:val="24"/>
          <w:lang w:val="pt-BR"/>
        </w:rPr>
      </w:pPr>
      <w:r>
        <w:rPr>
          <w:rFonts w:ascii="Times New Roman" w:hAnsi="Times New Roman" w:cs="Times New Roman"/>
          <w:sz w:val="24"/>
          <w:szCs w:val="24"/>
          <w:lang w:val="pt-BR"/>
        </w:rPr>
        <w:t xml:space="preserve">Dentre os elementos impostos, os constitutivos ou de existência do contrato constituem em </w:t>
      </w:r>
      <w:proofErr w:type="gramStart"/>
      <w:r>
        <w:rPr>
          <w:rFonts w:ascii="Times New Roman" w:hAnsi="Times New Roman" w:cs="Times New Roman"/>
          <w:sz w:val="24"/>
          <w:szCs w:val="24"/>
          <w:lang w:val="pt-BR"/>
        </w:rPr>
        <w:t>4</w:t>
      </w:r>
      <w:proofErr w:type="gramEnd"/>
      <w:r>
        <w:rPr>
          <w:rFonts w:ascii="Times New Roman" w:hAnsi="Times New Roman" w:cs="Times New Roman"/>
          <w:sz w:val="24"/>
          <w:szCs w:val="24"/>
          <w:lang w:val="pt-BR"/>
        </w:rPr>
        <w:t xml:space="preserve"> (quatro), de modo simultâneo, sendo: a) manifestação de vontade; b) agente, que declara a sua vontade; c) objeto, que declara a prestação da relação obrigacional estabelecida;</w:t>
      </w:r>
      <w:r w:rsidR="001D263E">
        <w:rPr>
          <w:rFonts w:ascii="Times New Roman" w:hAnsi="Times New Roman" w:cs="Times New Roman"/>
          <w:sz w:val="24"/>
          <w:szCs w:val="24"/>
          <w:lang w:val="pt-BR"/>
        </w:rPr>
        <w:t xml:space="preserve"> e</w:t>
      </w:r>
      <w:r>
        <w:rPr>
          <w:rFonts w:ascii="Times New Roman" w:hAnsi="Times New Roman" w:cs="Times New Roman"/>
          <w:sz w:val="24"/>
          <w:szCs w:val="24"/>
          <w:lang w:val="pt-BR"/>
        </w:rPr>
        <w:t xml:space="preserve"> d) forma, que </w:t>
      </w:r>
      <w:r w:rsidR="001D263E">
        <w:rPr>
          <w:rFonts w:ascii="Times New Roman" w:hAnsi="Times New Roman" w:cs="Times New Roman"/>
          <w:sz w:val="24"/>
          <w:szCs w:val="24"/>
          <w:lang w:val="pt-BR"/>
        </w:rPr>
        <w:t xml:space="preserve">exterioriza o contrato. Já os elementos de eficácia são impostos </w:t>
      </w:r>
      <w:proofErr w:type="gramStart"/>
      <w:r w:rsidR="001D263E">
        <w:rPr>
          <w:rFonts w:ascii="Times New Roman" w:hAnsi="Times New Roman" w:cs="Times New Roman"/>
          <w:sz w:val="24"/>
          <w:szCs w:val="24"/>
          <w:lang w:val="pt-BR"/>
        </w:rPr>
        <w:t>à</w:t>
      </w:r>
      <w:proofErr w:type="gramEnd"/>
      <w:r w:rsidR="001D263E">
        <w:rPr>
          <w:rFonts w:ascii="Times New Roman" w:hAnsi="Times New Roman" w:cs="Times New Roman"/>
          <w:sz w:val="24"/>
          <w:szCs w:val="24"/>
          <w:lang w:val="pt-BR"/>
        </w:rPr>
        <w:t xml:space="preserve"> eventuais contratos que não passam a produzir efeitos automaticamente após verificado sua existência e validade, pois, nestes, há a inserção de elementos acidentais que podem limitar ou cessar a </w:t>
      </w:r>
      <w:r w:rsidR="001D263E">
        <w:rPr>
          <w:rFonts w:ascii="Times New Roman" w:hAnsi="Times New Roman" w:cs="Times New Roman"/>
          <w:sz w:val="24"/>
          <w:szCs w:val="24"/>
          <w:lang w:val="pt-BR"/>
        </w:rPr>
        <w:lastRenderedPageBreak/>
        <w:t>aptidão para produzir os efeitos, que podem ser 3 (três): a) termo, que é um evento futuro e certo; b) condição, que é evento futuro e incerto;</w:t>
      </w:r>
      <w:r>
        <w:rPr>
          <w:rFonts w:ascii="Times New Roman" w:hAnsi="Times New Roman" w:cs="Times New Roman"/>
          <w:sz w:val="24"/>
          <w:szCs w:val="24"/>
          <w:lang w:val="pt-BR"/>
        </w:rPr>
        <w:t xml:space="preserve"> </w:t>
      </w:r>
      <w:r w:rsidR="001D263E">
        <w:rPr>
          <w:rFonts w:ascii="Times New Roman" w:hAnsi="Times New Roman" w:cs="Times New Roman"/>
          <w:sz w:val="24"/>
          <w:szCs w:val="24"/>
          <w:lang w:val="pt-BR"/>
        </w:rPr>
        <w:t>e c) modo, que é uma determinação acessória acidental. Por fim, os elementos de validade do contrato estão estabelecidos conforme o art. 82 do Código Civil, que</w:t>
      </w:r>
      <w:r w:rsidR="00244DD0">
        <w:rPr>
          <w:rFonts w:ascii="Times New Roman" w:hAnsi="Times New Roman" w:cs="Times New Roman"/>
          <w:sz w:val="24"/>
          <w:szCs w:val="24"/>
          <w:lang w:val="pt-BR"/>
        </w:rPr>
        <w:t xml:space="preserve"> elencam </w:t>
      </w:r>
      <w:proofErr w:type="gramStart"/>
      <w:r w:rsidR="00244DD0">
        <w:rPr>
          <w:rFonts w:ascii="Times New Roman" w:hAnsi="Times New Roman" w:cs="Times New Roman"/>
          <w:sz w:val="24"/>
          <w:szCs w:val="24"/>
          <w:lang w:val="pt-BR"/>
        </w:rPr>
        <w:t>3</w:t>
      </w:r>
      <w:proofErr w:type="gramEnd"/>
      <w:r w:rsidR="00244DD0">
        <w:rPr>
          <w:rFonts w:ascii="Times New Roman" w:hAnsi="Times New Roman" w:cs="Times New Roman"/>
          <w:sz w:val="24"/>
          <w:szCs w:val="24"/>
          <w:lang w:val="pt-BR"/>
        </w:rPr>
        <w:t xml:space="preserve"> (três</w:t>
      </w:r>
      <w:r w:rsidR="001D263E">
        <w:rPr>
          <w:rFonts w:ascii="Times New Roman" w:hAnsi="Times New Roman" w:cs="Times New Roman"/>
          <w:sz w:val="24"/>
          <w:szCs w:val="24"/>
          <w:lang w:val="pt-BR"/>
        </w:rPr>
        <w:t>),</w:t>
      </w:r>
      <w:r w:rsidR="00244DD0">
        <w:rPr>
          <w:rFonts w:ascii="Times New Roman" w:hAnsi="Times New Roman" w:cs="Times New Roman"/>
          <w:sz w:val="24"/>
          <w:szCs w:val="24"/>
          <w:lang w:val="pt-BR"/>
        </w:rPr>
        <w:t xml:space="preserve"> entretanto, há juntamente aos requisitos do dispositivo supracitado, um elemento indispensável para a validade,</w:t>
      </w:r>
      <w:r w:rsidR="001D263E">
        <w:rPr>
          <w:rFonts w:ascii="Times New Roman" w:hAnsi="Times New Roman" w:cs="Times New Roman"/>
          <w:sz w:val="24"/>
          <w:szCs w:val="24"/>
          <w:lang w:val="pt-BR"/>
        </w:rPr>
        <w:t xml:space="preserve"> sendo</w:t>
      </w:r>
      <w:r w:rsidR="00244DD0">
        <w:rPr>
          <w:rFonts w:ascii="Times New Roman" w:hAnsi="Times New Roman" w:cs="Times New Roman"/>
          <w:sz w:val="24"/>
          <w:szCs w:val="24"/>
          <w:lang w:val="pt-BR"/>
        </w:rPr>
        <w:t>, portanto</w:t>
      </w:r>
      <w:r w:rsidR="001D263E">
        <w:rPr>
          <w:rFonts w:ascii="Times New Roman" w:hAnsi="Times New Roman" w:cs="Times New Roman"/>
          <w:sz w:val="24"/>
          <w:szCs w:val="24"/>
          <w:lang w:val="pt-BR"/>
        </w:rPr>
        <w:t>: 1) agente capaz; b) objeto lícito; c)</w:t>
      </w:r>
      <w:r w:rsidR="00244DD0">
        <w:rPr>
          <w:rFonts w:ascii="Times New Roman" w:hAnsi="Times New Roman" w:cs="Times New Roman"/>
          <w:sz w:val="24"/>
          <w:szCs w:val="24"/>
          <w:lang w:val="pt-BR"/>
        </w:rPr>
        <w:t xml:space="preserve"> forma prescrita ou não defesa em lei; e 4) acordo de vontade, que constitui no consentimento mútuo, podendo ser expressa ou tácita.</w:t>
      </w:r>
    </w:p>
    <w:p w:rsidR="00244DD0" w:rsidRDefault="00635DD2" w:rsidP="009C5322">
      <w:pPr>
        <w:rPr>
          <w:rFonts w:ascii="Times New Roman" w:hAnsi="Times New Roman" w:cs="Times New Roman"/>
          <w:sz w:val="24"/>
          <w:szCs w:val="24"/>
          <w:lang w:val="pt-BR"/>
        </w:rPr>
      </w:pPr>
      <w:r>
        <w:rPr>
          <w:rFonts w:ascii="Times New Roman" w:hAnsi="Times New Roman" w:cs="Times New Roman"/>
          <w:sz w:val="24"/>
          <w:szCs w:val="24"/>
          <w:lang w:val="pt-BR"/>
        </w:rPr>
        <w:t xml:space="preserve">Além dos </w:t>
      </w:r>
      <w:r w:rsidR="00244DD0">
        <w:rPr>
          <w:rFonts w:ascii="Times New Roman" w:hAnsi="Times New Roman" w:cs="Times New Roman"/>
          <w:sz w:val="24"/>
          <w:szCs w:val="24"/>
          <w:lang w:val="pt-BR"/>
        </w:rPr>
        <w:t xml:space="preserve">requisitos para se </w:t>
      </w:r>
      <w:proofErr w:type="gramStart"/>
      <w:r w:rsidR="00244DD0">
        <w:rPr>
          <w:rFonts w:ascii="Times New Roman" w:hAnsi="Times New Roman" w:cs="Times New Roman"/>
          <w:sz w:val="24"/>
          <w:szCs w:val="24"/>
          <w:lang w:val="pt-BR"/>
        </w:rPr>
        <w:t>fazer</w:t>
      </w:r>
      <w:proofErr w:type="gramEnd"/>
      <w:r w:rsidR="00244DD0">
        <w:rPr>
          <w:rFonts w:ascii="Times New Roman" w:hAnsi="Times New Roman" w:cs="Times New Roman"/>
          <w:sz w:val="24"/>
          <w:szCs w:val="24"/>
          <w:lang w:val="pt-BR"/>
        </w:rPr>
        <w:t xml:space="preserve"> valer o contrato, é imprescindível que coincidam conjuntamente 3 (três) princípios básicos que embasam </w:t>
      </w:r>
      <w:r>
        <w:rPr>
          <w:rFonts w:ascii="Times New Roman" w:hAnsi="Times New Roman" w:cs="Times New Roman"/>
          <w:sz w:val="24"/>
          <w:szCs w:val="24"/>
          <w:lang w:val="pt-BR"/>
        </w:rPr>
        <w:t>toda esta espécie de negócio jurídico, que consistem nos princípios da autonomia da vontade, denotando liberdade às partes de contratar; no princípio da supremacia da ordem pública, que acaba por relativizar a autonomia da vontade das partes, sujeitando-a às leis e princípios que regem a ordem pública; e o da obrigatoriedade do contrato, que se faz presente desde o Direito Romano, uma vez que condiz ao exercício do contrato de fazer lei entre as partes, devendo, pois, ser cumprido. Vale ressaltar</w:t>
      </w:r>
      <w:proofErr w:type="gramStart"/>
      <w:r>
        <w:rPr>
          <w:rFonts w:ascii="Times New Roman" w:hAnsi="Times New Roman" w:cs="Times New Roman"/>
          <w:sz w:val="24"/>
          <w:szCs w:val="24"/>
          <w:lang w:val="pt-BR"/>
        </w:rPr>
        <w:t xml:space="preserve"> sobretudo</w:t>
      </w:r>
      <w:proofErr w:type="gramEnd"/>
      <w:r>
        <w:rPr>
          <w:rFonts w:ascii="Times New Roman" w:hAnsi="Times New Roman" w:cs="Times New Roman"/>
          <w:sz w:val="24"/>
          <w:szCs w:val="24"/>
          <w:lang w:val="pt-BR"/>
        </w:rPr>
        <w:t>, que há mais 2 (dois) princípios basilares que regem todo o conjunto de normas referente à matéria contratual</w:t>
      </w:r>
      <w:r w:rsidR="009C5322">
        <w:rPr>
          <w:rFonts w:ascii="Times New Roman" w:hAnsi="Times New Roman" w:cs="Times New Roman"/>
          <w:sz w:val="24"/>
          <w:szCs w:val="24"/>
          <w:lang w:val="pt-BR"/>
        </w:rPr>
        <w:t xml:space="preserve">: o princípio da função social, bem como, o da boa-fé objetiva. Pelo primeiro princípio, a liberdade de contratar gravita em torno da função social, funcionando também, como um limite a tal autonomia dada às partes, e pela boa-fé objetiva, </w:t>
      </w:r>
      <w:r w:rsidR="009C5322" w:rsidRPr="009C5322">
        <w:rPr>
          <w:rFonts w:ascii="Times New Roman" w:hAnsi="Times New Roman" w:cs="Times New Roman"/>
          <w:sz w:val="24"/>
          <w:szCs w:val="24"/>
          <w:lang w:val="pt-BR"/>
        </w:rPr>
        <w:t>entend</w:t>
      </w:r>
      <w:r w:rsidR="009C5322">
        <w:rPr>
          <w:rFonts w:ascii="Times New Roman" w:hAnsi="Times New Roman" w:cs="Times New Roman"/>
          <w:sz w:val="24"/>
          <w:szCs w:val="24"/>
          <w:lang w:val="pt-BR"/>
        </w:rPr>
        <w:t>e-se co</w:t>
      </w:r>
      <w:r w:rsidR="009C5322" w:rsidRPr="009C5322">
        <w:rPr>
          <w:rFonts w:ascii="Times New Roman" w:hAnsi="Times New Roman" w:cs="Times New Roman"/>
          <w:sz w:val="24"/>
          <w:szCs w:val="24"/>
          <w:lang w:val="pt-BR"/>
        </w:rPr>
        <w:t>mo a</w:t>
      </w:r>
      <w:r w:rsidR="009C5322">
        <w:rPr>
          <w:rFonts w:ascii="Times New Roman" w:hAnsi="Times New Roman" w:cs="Times New Roman"/>
          <w:sz w:val="24"/>
          <w:szCs w:val="24"/>
          <w:lang w:val="pt-BR"/>
        </w:rPr>
        <w:t xml:space="preserve"> conduta</w:t>
      </w:r>
      <w:r w:rsidR="009C5322" w:rsidRPr="009C5322">
        <w:rPr>
          <w:rFonts w:ascii="Times New Roman" w:hAnsi="Times New Roman" w:cs="Times New Roman"/>
          <w:sz w:val="24"/>
          <w:szCs w:val="24"/>
          <w:lang w:val="pt-BR"/>
        </w:rPr>
        <w:t xml:space="preserve"> </w:t>
      </w:r>
      <w:r w:rsidR="009C5322">
        <w:rPr>
          <w:rFonts w:ascii="Times New Roman" w:hAnsi="Times New Roman" w:cs="Times New Roman"/>
          <w:sz w:val="24"/>
          <w:szCs w:val="24"/>
          <w:lang w:val="pt-BR"/>
        </w:rPr>
        <w:t>"</w:t>
      </w:r>
      <w:r w:rsidR="009C5322" w:rsidRPr="009C5322">
        <w:rPr>
          <w:rFonts w:ascii="Times New Roman" w:hAnsi="Times New Roman" w:cs="Times New Roman"/>
          <w:sz w:val="24"/>
          <w:szCs w:val="24"/>
          <w:lang w:val="pt-BR"/>
        </w:rPr>
        <w:t xml:space="preserve">exigível do homem mediano, numa aplicação específica do </w:t>
      </w:r>
      <w:r w:rsidR="009C5322">
        <w:rPr>
          <w:rFonts w:ascii="Times New Roman" w:hAnsi="Times New Roman" w:cs="Times New Roman"/>
          <w:sz w:val="24"/>
          <w:szCs w:val="24"/>
          <w:lang w:val="pt-BR"/>
        </w:rPr>
        <w:t>critério do '</w:t>
      </w:r>
      <w:proofErr w:type="spellStart"/>
      <w:r w:rsidR="009C5322">
        <w:rPr>
          <w:rFonts w:ascii="Times New Roman" w:hAnsi="Times New Roman" w:cs="Times New Roman"/>
          <w:sz w:val="24"/>
          <w:szCs w:val="24"/>
          <w:lang w:val="pt-BR"/>
        </w:rPr>
        <w:t>reazonable</w:t>
      </w:r>
      <w:proofErr w:type="spellEnd"/>
      <w:r w:rsidR="009C5322">
        <w:rPr>
          <w:rFonts w:ascii="Times New Roman" w:hAnsi="Times New Roman" w:cs="Times New Roman"/>
          <w:sz w:val="24"/>
          <w:szCs w:val="24"/>
          <w:lang w:val="pt-BR"/>
        </w:rPr>
        <w:t xml:space="preserve"> </w:t>
      </w:r>
      <w:proofErr w:type="spellStart"/>
      <w:r w:rsidR="009C5322">
        <w:rPr>
          <w:rFonts w:ascii="Times New Roman" w:hAnsi="Times New Roman" w:cs="Times New Roman"/>
          <w:sz w:val="24"/>
          <w:szCs w:val="24"/>
          <w:lang w:val="pt-BR"/>
        </w:rPr>
        <w:t>man</w:t>
      </w:r>
      <w:proofErr w:type="spellEnd"/>
      <w:r w:rsidR="009C5322">
        <w:rPr>
          <w:rFonts w:ascii="Times New Roman" w:hAnsi="Times New Roman" w:cs="Times New Roman"/>
          <w:sz w:val="24"/>
          <w:szCs w:val="24"/>
          <w:lang w:val="pt-BR"/>
        </w:rPr>
        <w:t>'</w:t>
      </w:r>
      <w:r w:rsidR="009C5322" w:rsidRPr="009C5322">
        <w:rPr>
          <w:rFonts w:ascii="Times New Roman" w:hAnsi="Times New Roman" w:cs="Times New Roman"/>
          <w:sz w:val="24"/>
          <w:szCs w:val="24"/>
          <w:lang w:val="pt-BR"/>
        </w:rPr>
        <w:t>, do sistema norte-americano.</w:t>
      </w:r>
      <w:r w:rsidR="009C5322">
        <w:rPr>
          <w:rFonts w:ascii="Times New Roman" w:hAnsi="Times New Roman" w:cs="Times New Roman"/>
          <w:sz w:val="24"/>
          <w:szCs w:val="24"/>
          <w:lang w:val="pt-BR"/>
        </w:rPr>
        <w:t xml:space="preserve">" (MIRANDA, 2008, p. 4), e que desse modo, os contratantes são obrigados a </w:t>
      </w:r>
      <w:proofErr w:type="gramStart"/>
      <w:r w:rsidR="009C5322">
        <w:rPr>
          <w:rFonts w:ascii="Times New Roman" w:hAnsi="Times New Roman" w:cs="Times New Roman"/>
          <w:sz w:val="24"/>
          <w:szCs w:val="24"/>
          <w:lang w:val="pt-BR"/>
        </w:rPr>
        <w:t>guardar</w:t>
      </w:r>
      <w:proofErr w:type="gramEnd"/>
      <w:r w:rsidR="009C5322" w:rsidRPr="009C5322">
        <w:rPr>
          <w:rFonts w:ascii="Times New Roman" w:hAnsi="Times New Roman" w:cs="Times New Roman"/>
          <w:sz w:val="24"/>
          <w:szCs w:val="24"/>
          <w:lang w:val="pt-BR"/>
        </w:rPr>
        <w:t xml:space="preserve"> </w:t>
      </w:r>
      <w:r w:rsidR="009C5322" w:rsidRPr="009C5322">
        <w:rPr>
          <w:rFonts w:ascii="Times New Roman" w:hAnsi="Times New Roman" w:cs="Times New Roman"/>
          <w:sz w:val="24"/>
          <w:szCs w:val="24"/>
          <w:lang w:val="pt-BR"/>
        </w:rPr>
        <w:cr/>
      </w:r>
      <w:r w:rsidR="009C5322">
        <w:rPr>
          <w:rFonts w:ascii="Times New Roman" w:hAnsi="Times New Roman" w:cs="Times New Roman"/>
          <w:sz w:val="24"/>
          <w:szCs w:val="24"/>
          <w:lang w:val="pt-BR"/>
        </w:rPr>
        <w:t xml:space="preserve"> </w:t>
      </w:r>
      <w:proofErr w:type="gramStart"/>
      <w:r w:rsidR="009C5322">
        <w:rPr>
          <w:rFonts w:ascii="Times New Roman" w:hAnsi="Times New Roman" w:cs="Times New Roman"/>
          <w:sz w:val="24"/>
          <w:szCs w:val="24"/>
          <w:lang w:val="pt-BR"/>
        </w:rPr>
        <w:t>essa</w:t>
      </w:r>
      <w:proofErr w:type="gramEnd"/>
      <w:r w:rsidR="009C5322">
        <w:rPr>
          <w:rFonts w:ascii="Times New Roman" w:hAnsi="Times New Roman" w:cs="Times New Roman"/>
          <w:sz w:val="24"/>
          <w:szCs w:val="24"/>
          <w:lang w:val="pt-BR"/>
        </w:rPr>
        <w:t xml:space="preserve"> maneira de se comportar por todas as fases até a conclusão do contrato.</w:t>
      </w:r>
    </w:p>
    <w:p w:rsidR="00ED41E2" w:rsidRPr="00CF0ACF" w:rsidRDefault="00ED41E2" w:rsidP="00645F5D">
      <w:pPr>
        <w:rPr>
          <w:rFonts w:ascii="Times New Roman" w:hAnsi="Times New Roman" w:cs="Times New Roman"/>
          <w:sz w:val="24"/>
          <w:szCs w:val="24"/>
          <w:lang w:val="pt-BR"/>
        </w:rPr>
      </w:pPr>
    </w:p>
    <w:p w:rsidR="0075496F" w:rsidRDefault="00E127F3" w:rsidP="0075496F">
      <w:pPr>
        <w:ind w:firstLine="0"/>
        <w:rPr>
          <w:rFonts w:ascii="Times New Roman" w:hAnsi="Times New Roman" w:cs="Times New Roman"/>
          <w:b/>
          <w:sz w:val="24"/>
          <w:szCs w:val="24"/>
          <w:lang w:val="pt-BR"/>
        </w:rPr>
      </w:pPr>
      <w:r>
        <w:rPr>
          <w:rFonts w:ascii="Times New Roman" w:hAnsi="Times New Roman" w:cs="Times New Roman"/>
          <w:b/>
          <w:sz w:val="24"/>
          <w:szCs w:val="24"/>
          <w:lang w:val="pt-BR"/>
        </w:rPr>
        <w:t>2.2</w:t>
      </w:r>
      <w:r w:rsidR="0075496F">
        <w:rPr>
          <w:rFonts w:ascii="Times New Roman" w:hAnsi="Times New Roman" w:cs="Times New Roman"/>
          <w:b/>
          <w:sz w:val="24"/>
          <w:szCs w:val="24"/>
          <w:lang w:val="pt-BR"/>
        </w:rPr>
        <w:t xml:space="preserve"> Contratos típicos e atípicos</w:t>
      </w:r>
    </w:p>
    <w:p w:rsidR="00406312" w:rsidRDefault="00406312" w:rsidP="0075496F">
      <w:pPr>
        <w:ind w:firstLine="0"/>
        <w:rPr>
          <w:rFonts w:ascii="Times New Roman" w:hAnsi="Times New Roman" w:cs="Times New Roman"/>
          <w:b/>
          <w:sz w:val="24"/>
          <w:szCs w:val="24"/>
          <w:lang w:val="pt-BR"/>
        </w:rPr>
      </w:pPr>
    </w:p>
    <w:p w:rsidR="00BD1FA0" w:rsidRDefault="00406312" w:rsidP="00406312">
      <w:pPr>
        <w:rPr>
          <w:rFonts w:ascii="Times New Roman" w:hAnsi="Times New Roman" w:cs="Times New Roman"/>
          <w:sz w:val="24"/>
          <w:szCs w:val="24"/>
          <w:lang w:val="pt-BR"/>
        </w:rPr>
      </w:pPr>
      <w:r>
        <w:rPr>
          <w:rFonts w:ascii="Times New Roman" w:hAnsi="Times New Roman" w:cs="Times New Roman"/>
          <w:sz w:val="24"/>
          <w:szCs w:val="24"/>
          <w:lang w:val="pt-BR"/>
        </w:rPr>
        <w:t>Para analisar o próprio termo que criou este tópico, de fato, é essencial que se explane acerca da temática que envolve a classificação dos contratos. Primeiramente, vale ressaltar que</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há inúmeras construções classificatórias, que são relacionadas às escolhas metodológicas de cada autor, a fim de mostras as peculiaridades dos institutos a serem estudados em grupos que mantém similaridades.</w:t>
      </w:r>
      <w:r w:rsidR="00BD1FA0">
        <w:rPr>
          <w:rFonts w:ascii="Times New Roman" w:hAnsi="Times New Roman" w:cs="Times New Roman"/>
          <w:sz w:val="24"/>
          <w:szCs w:val="24"/>
          <w:lang w:val="pt-BR"/>
        </w:rPr>
        <w:t xml:space="preserve"> Segundo </w:t>
      </w:r>
      <w:proofErr w:type="spellStart"/>
      <w:r w:rsidR="00BD1FA0">
        <w:rPr>
          <w:rFonts w:ascii="Times New Roman" w:hAnsi="Times New Roman" w:cs="Times New Roman"/>
          <w:sz w:val="24"/>
          <w:szCs w:val="24"/>
          <w:lang w:val="pt-BR"/>
        </w:rPr>
        <w:t>Gagliano</w:t>
      </w:r>
      <w:proofErr w:type="spellEnd"/>
      <w:r w:rsidR="00BD1FA0">
        <w:rPr>
          <w:rFonts w:ascii="Times New Roman" w:hAnsi="Times New Roman" w:cs="Times New Roman"/>
          <w:sz w:val="24"/>
          <w:szCs w:val="24"/>
          <w:lang w:val="pt-BR"/>
        </w:rPr>
        <w:t xml:space="preserve"> (2005, p. 125-126), a classificação inicial dos contratos começa por considerar só os considerados em si mesmos, ou seja, </w:t>
      </w:r>
      <w:proofErr w:type="gramStart"/>
      <w:r w:rsidR="00BD1FA0">
        <w:rPr>
          <w:rFonts w:ascii="Times New Roman" w:hAnsi="Times New Roman" w:cs="Times New Roman"/>
          <w:sz w:val="24"/>
          <w:szCs w:val="24"/>
          <w:lang w:val="pt-BR"/>
        </w:rPr>
        <w:t>àqueles que não possui</w:t>
      </w:r>
      <w:proofErr w:type="gramEnd"/>
      <w:r w:rsidR="00BD1FA0">
        <w:rPr>
          <w:rFonts w:ascii="Times New Roman" w:hAnsi="Times New Roman" w:cs="Times New Roman"/>
          <w:sz w:val="24"/>
          <w:szCs w:val="24"/>
          <w:lang w:val="pt-BR"/>
        </w:rPr>
        <w:t xml:space="preserve"> relação com </w:t>
      </w:r>
      <w:r w:rsidR="00BD1FA0">
        <w:rPr>
          <w:rFonts w:ascii="Times New Roman" w:hAnsi="Times New Roman" w:cs="Times New Roman"/>
          <w:sz w:val="24"/>
          <w:szCs w:val="24"/>
          <w:lang w:val="pt-BR"/>
        </w:rPr>
        <w:lastRenderedPageBreak/>
        <w:t>outros contratos. Para visualizar tal classificação, o renomado autor desenvolveu uma esquematização:</w:t>
      </w:r>
    </w:p>
    <w:p w:rsidR="00406312" w:rsidRDefault="00BD1FA0" w:rsidP="00916DED">
      <w:pPr>
        <w:spacing w:line="240" w:lineRule="auto"/>
        <w:ind w:left="3402" w:firstLine="0"/>
        <w:rPr>
          <w:rFonts w:ascii="Times New Roman" w:hAnsi="Times New Roman" w:cs="Times New Roman"/>
          <w:sz w:val="20"/>
          <w:szCs w:val="20"/>
          <w:lang w:val="pt-BR"/>
        </w:rPr>
      </w:pPr>
      <w:r>
        <w:rPr>
          <w:rFonts w:ascii="Times New Roman" w:hAnsi="Times New Roman" w:cs="Times New Roman"/>
          <w:sz w:val="20"/>
          <w:szCs w:val="20"/>
          <w:lang w:val="pt-BR"/>
        </w:rPr>
        <w:t xml:space="preserve">a) Quanto à natureza da Obrigação: a.1) Contratos </w:t>
      </w:r>
      <w:proofErr w:type="spellStart"/>
      <w:r>
        <w:rPr>
          <w:rFonts w:ascii="Times New Roman" w:hAnsi="Times New Roman" w:cs="Times New Roman"/>
          <w:sz w:val="20"/>
          <w:szCs w:val="20"/>
          <w:lang w:val="pt-BR"/>
        </w:rPr>
        <w:t>Unilaterias</w:t>
      </w:r>
      <w:proofErr w:type="spellEnd"/>
      <w:r>
        <w:rPr>
          <w:rFonts w:ascii="Times New Roman" w:hAnsi="Times New Roman" w:cs="Times New Roman"/>
          <w:sz w:val="20"/>
          <w:szCs w:val="20"/>
          <w:lang w:val="pt-BR"/>
        </w:rPr>
        <w:t>, Bilaterais ou Plurilaterais, a.2) Contratos Onerosos e Gratuitos, c) Contratos Comutativos ou Aleatórios, d) Contratos Paritários ou por Adesão, a.5) Contratos Evolutivos; b) Quanto à Disciplina Jurídica; c) Quanto à Forma: c.1) Solenes ou Não-Solenes; c.2) Consensuais ou Reais; d) Quanto à Designação</w:t>
      </w:r>
      <w:r w:rsidR="00916DED">
        <w:rPr>
          <w:rFonts w:ascii="Times New Roman" w:hAnsi="Times New Roman" w:cs="Times New Roman"/>
          <w:sz w:val="20"/>
          <w:szCs w:val="20"/>
          <w:lang w:val="pt-BR"/>
        </w:rPr>
        <w:t xml:space="preserve">; e) Quanto à Pessoa do Contratante: </w:t>
      </w:r>
      <w:proofErr w:type="gramStart"/>
      <w:r w:rsidR="00916DED">
        <w:rPr>
          <w:rFonts w:ascii="Times New Roman" w:hAnsi="Times New Roman" w:cs="Times New Roman"/>
          <w:sz w:val="20"/>
          <w:szCs w:val="20"/>
          <w:lang w:val="pt-BR"/>
        </w:rPr>
        <w:t>e.</w:t>
      </w:r>
      <w:proofErr w:type="gramEnd"/>
      <w:r w:rsidR="00916DED">
        <w:rPr>
          <w:rFonts w:ascii="Times New Roman" w:hAnsi="Times New Roman" w:cs="Times New Roman"/>
          <w:sz w:val="20"/>
          <w:szCs w:val="20"/>
          <w:lang w:val="pt-BR"/>
        </w:rPr>
        <w:t xml:space="preserve">1) Pessoais ou Impessoais, e.2) Individuais ou Coletivos; f) Quanto ao Tempo; g) Quanto à Disciplina Legal Específica; h) pelo Motivo Determinante do Negócio; i) pela Função Econômica </w:t>
      </w:r>
      <w:r>
        <w:rPr>
          <w:rFonts w:ascii="Times New Roman" w:hAnsi="Times New Roman" w:cs="Times New Roman"/>
          <w:sz w:val="20"/>
          <w:szCs w:val="20"/>
          <w:lang w:val="pt-BR"/>
        </w:rPr>
        <w:t xml:space="preserve">  </w:t>
      </w:r>
    </w:p>
    <w:p w:rsidR="00916DED" w:rsidRDefault="00916DED" w:rsidP="00916DED">
      <w:pPr>
        <w:ind w:left="3402" w:firstLine="0"/>
        <w:rPr>
          <w:rFonts w:ascii="Times New Roman" w:hAnsi="Times New Roman" w:cs="Times New Roman"/>
          <w:sz w:val="20"/>
          <w:szCs w:val="20"/>
          <w:lang w:val="pt-BR"/>
        </w:rPr>
      </w:pPr>
    </w:p>
    <w:p w:rsidR="00916DED" w:rsidRDefault="00916DED" w:rsidP="00916DED">
      <w:pPr>
        <w:rPr>
          <w:rFonts w:ascii="Times New Roman" w:hAnsi="Times New Roman" w:cs="Times New Roman"/>
          <w:sz w:val="24"/>
          <w:szCs w:val="24"/>
          <w:lang w:val="pt-BR"/>
        </w:rPr>
      </w:pPr>
      <w:r>
        <w:rPr>
          <w:rFonts w:ascii="Times New Roman" w:hAnsi="Times New Roman" w:cs="Times New Roman"/>
          <w:sz w:val="24"/>
          <w:szCs w:val="24"/>
          <w:lang w:val="pt-BR"/>
        </w:rPr>
        <w:t xml:space="preserve">A partir desta classificação, o que se faz importante analisar minuciosamente para este trabalho consiste na classificação dos contratos quanto à designação, uma vez que </w:t>
      </w:r>
      <w:r w:rsidR="00494A0A">
        <w:rPr>
          <w:rFonts w:ascii="Times New Roman" w:hAnsi="Times New Roman" w:cs="Times New Roman"/>
          <w:sz w:val="24"/>
          <w:szCs w:val="24"/>
          <w:lang w:val="pt-BR"/>
        </w:rPr>
        <w:t>consiste na previsão legal anterior de denominação específica, e que relacionasse com o contexto que envolve o contrato "</w:t>
      </w:r>
      <w:proofErr w:type="spellStart"/>
      <w:r w:rsidR="00494A0A">
        <w:rPr>
          <w:rFonts w:ascii="Times New Roman" w:hAnsi="Times New Roman" w:cs="Times New Roman"/>
          <w:sz w:val="24"/>
          <w:szCs w:val="24"/>
          <w:lang w:val="pt-BR"/>
        </w:rPr>
        <w:t>Built</w:t>
      </w:r>
      <w:proofErr w:type="spellEnd"/>
      <w:r w:rsidR="00494A0A">
        <w:rPr>
          <w:rFonts w:ascii="Times New Roman" w:hAnsi="Times New Roman" w:cs="Times New Roman"/>
          <w:sz w:val="24"/>
          <w:szCs w:val="24"/>
          <w:lang w:val="pt-BR"/>
        </w:rPr>
        <w:t xml:space="preserve"> </w:t>
      </w:r>
      <w:proofErr w:type="spellStart"/>
      <w:r w:rsidR="00494A0A">
        <w:rPr>
          <w:rFonts w:ascii="Times New Roman" w:hAnsi="Times New Roman" w:cs="Times New Roman"/>
          <w:sz w:val="24"/>
          <w:szCs w:val="24"/>
          <w:lang w:val="pt-BR"/>
        </w:rPr>
        <w:t>to</w:t>
      </w:r>
      <w:proofErr w:type="spellEnd"/>
      <w:r w:rsidR="00494A0A">
        <w:rPr>
          <w:rFonts w:ascii="Times New Roman" w:hAnsi="Times New Roman" w:cs="Times New Roman"/>
          <w:sz w:val="24"/>
          <w:szCs w:val="24"/>
          <w:lang w:val="pt-BR"/>
        </w:rPr>
        <w:t xml:space="preserve"> </w:t>
      </w:r>
      <w:proofErr w:type="spellStart"/>
      <w:r w:rsidR="00494A0A">
        <w:rPr>
          <w:rFonts w:ascii="Times New Roman" w:hAnsi="Times New Roman" w:cs="Times New Roman"/>
          <w:sz w:val="24"/>
          <w:szCs w:val="24"/>
          <w:lang w:val="pt-BR"/>
        </w:rPr>
        <w:t>suit</w:t>
      </w:r>
      <w:proofErr w:type="spellEnd"/>
      <w:r w:rsidR="00494A0A">
        <w:rPr>
          <w:rFonts w:ascii="Times New Roman" w:hAnsi="Times New Roman" w:cs="Times New Roman"/>
          <w:sz w:val="24"/>
          <w:szCs w:val="24"/>
          <w:lang w:val="pt-BR"/>
        </w:rPr>
        <w:t xml:space="preserve">", especialmente, no que tange aos contratos típicos ou atípicos. Para Gonçalves, há uma subdivisão dentro desta classificação, onde </w:t>
      </w:r>
      <w:proofErr w:type="gramStart"/>
      <w:r w:rsidR="00494A0A">
        <w:rPr>
          <w:rFonts w:ascii="Times New Roman" w:hAnsi="Times New Roman" w:cs="Times New Roman"/>
          <w:sz w:val="24"/>
          <w:szCs w:val="24"/>
          <w:lang w:val="pt-BR"/>
        </w:rPr>
        <w:t>pode</w:t>
      </w:r>
      <w:proofErr w:type="gramEnd"/>
      <w:r w:rsidR="00494A0A">
        <w:rPr>
          <w:rFonts w:ascii="Times New Roman" w:hAnsi="Times New Roman" w:cs="Times New Roman"/>
          <w:sz w:val="24"/>
          <w:szCs w:val="24"/>
          <w:lang w:val="pt-BR"/>
        </w:rPr>
        <w:t xml:space="preserve"> existir os contratos nominados ou inominados, típicos ou atípicos e mistos ou coligados. Direcionando tal estudo, contratos típicos remetem àqueles que possuem previsibilidade legal, e os atípicos, constituem são aqueles não regulados pelo Direito Positivo.</w:t>
      </w:r>
    </w:p>
    <w:p w:rsidR="00494A0A" w:rsidRDefault="00494A0A" w:rsidP="00916DED">
      <w:pPr>
        <w:rPr>
          <w:rFonts w:ascii="Times New Roman" w:hAnsi="Times New Roman" w:cs="Times New Roman"/>
          <w:sz w:val="24"/>
          <w:szCs w:val="24"/>
          <w:lang w:val="pt-BR"/>
        </w:rPr>
      </w:pPr>
      <w:r>
        <w:rPr>
          <w:rFonts w:ascii="Times New Roman" w:hAnsi="Times New Roman" w:cs="Times New Roman"/>
          <w:sz w:val="24"/>
          <w:szCs w:val="24"/>
          <w:lang w:val="pt-BR"/>
        </w:rPr>
        <w:t xml:space="preserve">A noção de atipicidade de um contrato é aceitável, pois, os contratos são estabelecidos com base na livre autonomia da vontade, então, seria impossível que o legislador imaginasse </w:t>
      </w:r>
      <w:proofErr w:type="gramStart"/>
      <w:r>
        <w:rPr>
          <w:rFonts w:ascii="Times New Roman" w:hAnsi="Times New Roman" w:cs="Times New Roman"/>
          <w:sz w:val="24"/>
          <w:szCs w:val="24"/>
          <w:lang w:val="pt-BR"/>
        </w:rPr>
        <w:t>todos as possíveis</w:t>
      </w:r>
      <w:proofErr w:type="gramEnd"/>
      <w:r>
        <w:rPr>
          <w:rFonts w:ascii="Times New Roman" w:hAnsi="Times New Roman" w:cs="Times New Roman"/>
          <w:sz w:val="24"/>
          <w:szCs w:val="24"/>
          <w:lang w:val="pt-BR"/>
        </w:rPr>
        <w:t xml:space="preserve"> modalidades que poderiam existir antecipadamente. Entretanto, vale ressaltar que, por mais que este contrato decorra de autonomia privada e da livre-iniciativa</w:t>
      </w:r>
      <w:r w:rsidR="00DA614E">
        <w:rPr>
          <w:rFonts w:ascii="Times New Roman" w:hAnsi="Times New Roman" w:cs="Times New Roman"/>
          <w:sz w:val="24"/>
          <w:szCs w:val="24"/>
          <w:lang w:val="pt-BR"/>
        </w:rPr>
        <w:t>, os princípios básicos e que regem quaisquer contratos devem ser respeitados, portanto, a função social do contrato e a boa-fé objetiva são os limites da liberdade dada aos contratantes.</w:t>
      </w:r>
    </w:p>
    <w:p w:rsidR="00DA614E" w:rsidRDefault="00DA614E" w:rsidP="00916DED">
      <w:pPr>
        <w:rPr>
          <w:rFonts w:ascii="Times New Roman" w:hAnsi="Times New Roman" w:cs="Times New Roman"/>
          <w:sz w:val="24"/>
          <w:szCs w:val="24"/>
          <w:lang w:val="pt-BR"/>
        </w:rPr>
      </w:pPr>
      <w:r>
        <w:rPr>
          <w:rFonts w:ascii="Times New Roman" w:hAnsi="Times New Roman" w:cs="Times New Roman"/>
          <w:sz w:val="24"/>
          <w:szCs w:val="24"/>
          <w:lang w:val="pt-BR"/>
        </w:rPr>
        <w:t>Dentro dos contratos atípicos há uma subdivisão que define, por um lado, os contratos atípicos propriamente ditos, que são aqueles criados pelas próprias partes que os constituem, celebrando um negócio jurídico novo, e por outro lado, os contratos atípicos mistos, que são aqueles formados por prestações típicas de outras modalidades contratuais, mas que o conjunto destas prestações, resulta em uma figura contratual nova.</w:t>
      </w:r>
    </w:p>
    <w:p w:rsidR="00200A48" w:rsidRDefault="00DA614E" w:rsidP="00200A48">
      <w:pPr>
        <w:rPr>
          <w:rFonts w:ascii="Times New Roman" w:hAnsi="Times New Roman" w:cs="Times New Roman"/>
          <w:sz w:val="24"/>
          <w:szCs w:val="24"/>
          <w:lang w:val="pt-BR"/>
        </w:rPr>
      </w:pPr>
      <w:r>
        <w:rPr>
          <w:rFonts w:ascii="Times New Roman" w:hAnsi="Times New Roman" w:cs="Times New Roman"/>
          <w:sz w:val="24"/>
          <w:szCs w:val="24"/>
          <w:lang w:val="pt-BR"/>
        </w:rPr>
        <w:t xml:space="preserve">Com o Código Civil de 2002, os contratos atípicos passaram a ser legais no ordenamento </w:t>
      </w:r>
      <w:r w:rsidR="0044454C">
        <w:rPr>
          <w:rFonts w:ascii="Times New Roman" w:hAnsi="Times New Roman" w:cs="Times New Roman"/>
          <w:sz w:val="24"/>
          <w:szCs w:val="24"/>
          <w:lang w:val="pt-BR"/>
        </w:rPr>
        <w:t>brasileiro de forma expressa pelo art. 425, que promove a licitude dos contratos atípicos celebrados pelas partes, observando as normas gerais dos contratos presente na legislação vigente, bem como, é claro, as próprias balizas constitucionais existentes.</w:t>
      </w:r>
    </w:p>
    <w:p w:rsidR="00C33835" w:rsidRPr="00200A48" w:rsidRDefault="0075496F" w:rsidP="00200A48">
      <w:pPr>
        <w:ind w:firstLine="0"/>
        <w:rPr>
          <w:rFonts w:ascii="Times New Roman" w:hAnsi="Times New Roman" w:cs="Times New Roman"/>
          <w:sz w:val="24"/>
          <w:szCs w:val="24"/>
          <w:lang w:val="pt-BR"/>
        </w:rPr>
      </w:pPr>
      <w:r>
        <w:rPr>
          <w:rFonts w:ascii="Times New Roman" w:hAnsi="Times New Roman" w:cs="Times New Roman"/>
          <w:b/>
          <w:sz w:val="24"/>
          <w:szCs w:val="24"/>
          <w:lang w:val="pt-BR"/>
        </w:rPr>
        <w:lastRenderedPageBreak/>
        <w:t>2.3 Contratos de locação</w:t>
      </w:r>
      <w:r w:rsidR="00895340">
        <w:rPr>
          <w:rFonts w:ascii="Times New Roman" w:hAnsi="Times New Roman" w:cs="Times New Roman"/>
          <w:b/>
          <w:sz w:val="24"/>
          <w:szCs w:val="24"/>
          <w:lang w:val="pt-BR"/>
        </w:rPr>
        <w:t xml:space="preserve"> de imóveis: residenciais x comerciais</w:t>
      </w:r>
    </w:p>
    <w:p w:rsidR="00614CDA" w:rsidRDefault="00614CDA" w:rsidP="0075496F">
      <w:pPr>
        <w:ind w:firstLine="0"/>
        <w:rPr>
          <w:rFonts w:ascii="Times New Roman" w:hAnsi="Times New Roman" w:cs="Times New Roman"/>
          <w:b/>
          <w:sz w:val="24"/>
          <w:szCs w:val="24"/>
          <w:lang w:val="pt-BR"/>
        </w:rPr>
      </w:pPr>
    </w:p>
    <w:p w:rsidR="00DD2165" w:rsidRDefault="00614CDA" w:rsidP="00614CDA">
      <w:pPr>
        <w:rPr>
          <w:rFonts w:ascii="Times New Roman" w:hAnsi="Times New Roman" w:cs="Times New Roman"/>
          <w:sz w:val="24"/>
          <w:szCs w:val="24"/>
          <w:lang w:val="pt-BR"/>
        </w:rPr>
      </w:pPr>
      <w:r>
        <w:rPr>
          <w:rFonts w:ascii="Times New Roman" w:hAnsi="Times New Roman" w:cs="Times New Roman"/>
          <w:sz w:val="24"/>
          <w:szCs w:val="24"/>
          <w:lang w:val="pt-BR"/>
        </w:rPr>
        <w:t>Os contratos de locação constituem uma modalidade contratual que mantém relação com o referido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pois, as discussões sobre ele, levantaram similaridades por muito tempo com as relações locatícias. Por contrato de locação entende-se </w:t>
      </w:r>
      <w:r w:rsidR="00DD2165">
        <w:rPr>
          <w:rFonts w:ascii="Times New Roman" w:hAnsi="Times New Roman" w:cs="Times New Roman"/>
          <w:sz w:val="24"/>
          <w:szCs w:val="24"/>
          <w:lang w:val="pt-BR"/>
        </w:rPr>
        <w:t xml:space="preserve">ser "o negócio jurídico por meio do qual uma das partes (locador) se obriga a ceder à outra (locatário), por tempo determinado ou não, o uso e gozo de coisa infungível, mediante certa remuneração" (GAGLIANO, 2011, p.190), deste conceito, extrai-se o que tange à locação de coisas, uma vez que o próprio Código Civil de 2002 sistematizou essa modalidade contratual bastante utilizada nas relações socioeconômicas. Além da regulamentação pelo art. 596 do CC/2002, a Lei do Inquilinato </w:t>
      </w:r>
      <w:proofErr w:type="gramStart"/>
      <w:r w:rsidR="00DD2165">
        <w:rPr>
          <w:rFonts w:ascii="Times New Roman" w:hAnsi="Times New Roman" w:cs="Times New Roman"/>
          <w:sz w:val="24"/>
          <w:szCs w:val="24"/>
          <w:lang w:val="pt-BR"/>
        </w:rPr>
        <w:t xml:space="preserve">( </w:t>
      </w:r>
      <w:proofErr w:type="gramEnd"/>
      <w:r w:rsidR="00DD2165">
        <w:rPr>
          <w:rFonts w:ascii="Times New Roman" w:hAnsi="Times New Roman" w:cs="Times New Roman"/>
          <w:sz w:val="24"/>
          <w:szCs w:val="24"/>
          <w:lang w:val="pt-BR"/>
        </w:rPr>
        <w:t>N. 8.245/91)</w:t>
      </w:r>
      <w:r w:rsidR="0074012A">
        <w:rPr>
          <w:rFonts w:ascii="Times New Roman" w:hAnsi="Times New Roman" w:cs="Times New Roman"/>
          <w:sz w:val="24"/>
          <w:szCs w:val="24"/>
          <w:lang w:val="pt-BR"/>
        </w:rPr>
        <w:t xml:space="preserve"> disciplina, principalmente, os contratos de locação de coisas.</w:t>
      </w:r>
    </w:p>
    <w:p w:rsidR="0074012A" w:rsidRDefault="0074012A" w:rsidP="00614CDA">
      <w:pPr>
        <w:rPr>
          <w:rFonts w:ascii="Times New Roman" w:hAnsi="Times New Roman" w:cs="Times New Roman"/>
          <w:sz w:val="24"/>
          <w:szCs w:val="24"/>
          <w:shd w:val="clear" w:color="auto" w:fill="FFFFFF"/>
          <w:lang w:val="pt-BR"/>
        </w:rPr>
      </w:pPr>
      <w:r>
        <w:rPr>
          <w:rFonts w:ascii="Times New Roman" w:hAnsi="Times New Roman" w:cs="Times New Roman"/>
          <w:sz w:val="24"/>
          <w:szCs w:val="24"/>
          <w:lang w:val="pt-BR"/>
        </w:rPr>
        <w:t xml:space="preserve">A partir de sua classificação, este contrato pode ser definido como: </w:t>
      </w:r>
      <w:r w:rsidRPr="0074012A">
        <w:rPr>
          <w:rFonts w:ascii="Times New Roman" w:hAnsi="Times New Roman" w:cs="Times New Roman"/>
          <w:sz w:val="24"/>
          <w:szCs w:val="24"/>
          <w:shd w:val="clear" w:color="auto" w:fill="FFFFFF"/>
          <w:lang w:val="pt-BR"/>
        </w:rPr>
        <w:t xml:space="preserve">bilateral ou </w:t>
      </w:r>
      <w:proofErr w:type="spellStart"/>
      <w:r w:rsidRPr="0074012A">
        <w:rPr>
          <w:rFonts w:ascii="Times New Roman" w:hAnsi="Times New Roman" w:cs="Times New Roman"/>
          <w:sz w:val="24"/>
          <w:szCs w:val="24"/>
          <w:shd w:val="clear" w:color="auto" w:fill="FFFFFF"/>
          <w:lang w:val="pt-BR"/>
        </w:rPr>
        <w:t>sinalagmático</w:t>
      </w:r>
      <w:proofErr w:type="spellEnd"/>
      <w:r w:rsidRPr="0074012A">
        <w:rPr>
          <w:rFonts w:ascii="Times New Roman" w:hAnsi="Times New Roman" w:cs="Times New Roman"/>
          <w:sz w:val="24"/>
          <w:szCs w:val="24"/>
          <w:shd w:val="clear" w:color="auto" w:fill="FFFFFF"/>
          <w:lang w:val="pt-BR"/>
        </w:rPr>
        <w:t xml:space="preserve">, consensual, oneroso, </w:t>
      </w:r>
      <w:proofErr w:type="spellStart"/>
      <w:r w:rsidRPr="0074012A">
        <w:rPr>
          <w:rFonts w:ascii="Times New Roman" w:hAnsi="Times New Roman" w:cs="Times New Roman"/>
          <w:sz w:val="24"/>
          <w:szCs w:val="24"/>
          <w:shd w:val="clear" w:color="auto" w:fill="FFFFFF"/>
          <w:lang w:val="pt-BR"/>
        </w:rPr>
        <w:t>cumutativo</w:t>
      </w:r>
      <w:proofErr w:type="spellEnd"/>
      <w:r w:rsidRPr="0074012A">
        <w:rPr>
          <w:rFonts w:ascii="Times New Roman" w:hAnsi="Times New Roman" w:cs="Times New Roman"/>
          <w:sz w:val="24"/>
          <w:szCs w:val="24"/>
          <w:shd w:val="clear" w:color="auto" w:fill="FFFFFF"/>
          <w:lang w:val="pt-BR"/>
        </w:rPr>
        <w:t>, de trato sucessivo, e  não solene.</w:t>
      </w:r>
      <w:r>
        <w:rPr>
          <w:rFonts w:ascii="Times New Roman" w:hAnsi="Times New Roman" w:cs="Times New Roman"/>
          <w:sz w:val="24"/>
          <w:szCs w:val="24"/>
          <w:shd w:val="clear" w:color="auto" w:fill="FFFFFF"/>
          <w:lang w:val="pt-BR"/>
        </w:rPr>
        <w:t xml:space="preserve"> Já tratando dos sujeitos presentes, há em um dos polos contratuais o locador, que é o que dá a coisa em aluguel, e do outro lado, há o locatário, que é aquele que usa e goza da coisa alugada com o pagamento da referida retribuição ao bem. Por fim, os elementos essenciais do contrato de locação são: a) objeto, que constitui a coisa móvel ou imóvel infungível; b) preço, que corresponde ao valor da prestação pecuniária a ser paga pelo locatário; c) consentimento, por parte dos sujeitos envolvidos, podendo ser expressa ou tácita.</w:t>
      </w:r>
    </w:p>
    <w:p w:rsidR="004A46AD" w:rsidRDefault="0074012A" w:rsidP="00614CDA">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 xml:space="preserve">Dado o corte didático deste trabalho, as considerações feitas abarcaram </w:t>
      </w:r>
      <w:r w:rsidR="00790D57">
        <w:rPr>
          <w:rFonts w:ascii="Times New Roman" w:hAnsi="Times New Roman" w:cs="Times New Roman"/>
          <w:sz w:val="24"/>
          <w:szCs w:val="24"/>
          <w:shd w:val="clear" w:color="auto" w:fill="FFFFFF"/>
          <w:lang w:val="pt-BR"/>
        </w:rPr>
        <w:t xml:space="preserve">apenas as locações de bens imóveis, onde a Lei do Inquilinato traz como seu objeto, pois, dispõe sobre os imóveis urbanos e os procedimentos a elas pertinentes e, desse modo, possui relação com a temática principal a ser desenvolvida. </w:t>
      </w:r>
      <w:r w:rsidR="004A46AD">
        <w:rPr>
          <w:rFonts w:ascii="Times New Roman" w:hAnsi="Times New Roman" w:cs="Times New Roman"/>
          <w:sz w:val="24"/>
          <w:szCs w:val="24"/>
          <w:shd w:val="clear" w:color="auto" w:fill="FFFFFF"/>
          <w:lang w:val="pt-BR"/>
        </w:rPr>
        <w:t xml:space="preserve">Essa ligação </w:t>
      </w:r>
      <w:proofErr w:type="gramStart"/>
      <w:r w:rsidR="004A46AD">
        <w:rPr>
          <w:rFonts w:ascii="Times New Roman" w:hAnsi="Times New Roman" w:cs="Times New Roman"/>
          <w:sz w:val="24"/>
          <w:szCs w:val="24"/>
          <w:shd w:val="clear" w:color="auto" w:fill="FFFFFF"/>
          <w:lang w:val="pt-BR"/>
        </w:rPr>
        <w:t>é,</w:t>
      </w:r>
      <w:proofErr w:type="gramEnd"/>
      <w:r w:rsidR="004A46AD">
        <w:rPr>
          <w:rFonts w:ascii="Times New Roman" w:hAnsi="Times New Roman" w:cs="Times New Roman"/>
          <w:sz w:val="24"/>
          <w:szCs w:val="24"/>
          <w:shd w:val="clear" w:color="auto" w:fill="FFFFFF"/>
          <w:lang w:val="pt-BR"/>
        </w:rPr>
        <w:t xml:space="preserve"> ainda mais direta, no que tange aos tipos de locação existentes, uma vez que podem ser residenciais, para temporada e comerciais, e esse último tipo, abarca os contratos "</w:t>
      </w:r>
      <w:proofErr w:type="spellStart"/>
      <w:r w:rsidR="004A46AD">
        <w:rPr>
          <w:rFonts w:ascii="Times New Roman" w:hAnsi="Times New Roman" w:cs="Times New Roman"/>
          <w:sz w:val="24"/>
          <w:szCs w:val="24"/>
          <w:shd w:val="clear" w:color="auto" w:fill="FFFFFF"/>
          <w:lang w:val="pt-BR"/>
        </w:rPr>
        <w:t>Built</w:t>
      </w:r>
      <w:proofErr w:type="spellEnd"/>
      <w:r w:rsidR="004A46AD">
        <w:rPr>
          <w:rFonts w:ascii="Times New Roman" w:hAnsi="Times New Roman" w:cs="Times New Roman"/>
          <w:sz w:val="24"/>
          <w:szCs w:val="24"/>
          <w:shd w:val="clear" w:color="auto" w:fill="FFFFFF"/>
          <w:lang w:val="pt-BR"/>
        </w:rPr>
        <w:t xml:space="preserve"> </w:t>
      </w:r>
      <w:proofErr w:type="spellStart"/>
      <w:r w:rsidR="004A46AD">
        <w:rPr>
          <w:rFonts w:ascii="Times New Roman" w:hAnsi="Times New Roman" w:cs="Times New Roman"/>
          <w:sz w:val="24"/>
          <w:szCs w:val="24"/>
          <w:shd w:val="clear" w:color="auto" w:fill="FFFFFF"/>
          <w:lang w:val="pt-BR"/>
        </w:rPr>
        <w:t>to</w:t>
      </w:r>
      <w:proofErr w:type="spellEnd"/>
      <w:r w:rsidR="004A46AD">
        <w:rPr>
          <w:rFonts w:ascii="Times New Roman" w:hAnsi="Times New Roman" w:cs="Times New Roman"/>
          <w:sz w:val="24"/>
          <w:szCs w:val="24"/>
          <w:shd w:val="clear" w:color="auto" w:fill="FFFFFF"/>
          <w:lang w:val="pt-BR"/>
        </w:rPr>
        <w:t xml:space="preserve"> </w:t>
      </w:r>
      <w:proofErr w:type="spellStart"/>
      <w:r w:rsidR="004A46AD">
        <w:rPr>
          <w:rFonts w:ascii="Times New Roman" w:hAnsi="Times New Roman" w:cs="Times New Roman"/>
          <w:sz w:val="24"/>
          <w:szCs w:val="24"/>
          <w:shd w:val="clear" w:color="auto" w:fill="FFFFFF"/>
          <w:lang w:val="pt-BR"/>
        </w:rPr>
        <w:t>suit</w:t>
      </w:r>
      <w:proofErr w:type="spellEnd"/>
      <w:r w:rsidR="004A46AD">
        <w:rPr>
          <w:rFonts w:ascii="Times New Roman" w:hAnsi="Times New Roman" w:cs="Times New Roman"/>
          <w:sz w:val="24"/>
          <w:szCs w:val="24"/>
          <w:shd w:val="clear" w:color="auto" w:fill="FFFFFF"/>
          <w:lang w:val="pt-BR"/>
        </w:rPr>
        <w:t>" como se constatará no capítulo seguinte.</w:t>
      </w:r>
    </w:p>
    <w:p w:rsidR="00200A48" w:rsidRDefault="00200A48" w:rsidP="00614CDA">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Primeiramente, a locação residencial possui sua própria subdivisão, onde pode ser: com prazo certo igual ou superior a trinta meses, contratada por escrito; ou com prazo indeterminado igual ou inferior a trinta meses</w:t>
      </w:r>
      <w:r w:rsidR="004C5F5D">
        <w:rPr>
          <w:rFonts w:ascii="Times New Roman" w:hAnsi="Times New Roman" w:cs="Times New Roman"/>
          <w:sz w:val="24"/>
          <w:szCs w:val="24"/>
          <w:shd w:val="clear" w:color="auto" w:fill="FFFFFF"/>
          <w:lang w:val="pt-BR"/>
        </w:rPr>
        <w:t>, contratada por escrito ou verbal</w:t>
      </w:r>
      <w:r>
        <w:rPr>
          <w:rFonts w:ascii="Times New Roman" w:hAnsi="Times New Roman" w:cs="Times New Roman"/>
          <w:sz w:val="24"/>
          <w:szCs w:val="24"/>
          <w:shd w:val="clear" w:color="auto" w:fill="FFFFFF"/>
          <w:lang w:val="pt-BR"/>
        </w:rPr>
        <w:t xml:space="preserve">. Para os prazos certos, a resolução contratual é dada pelo art. 46 da Lei, que considera o fim do prazo determinado </w:t>
      </w:r>
      <w:r w:rsidR="004C5F5D">
        <w:rPr>
          <w:rFonts w:ascii="Times New Roman" w:hAnsi="Times New Roman" w:cs="Times New Roman"/>
          <w:sz w:val="24"/>
          <w:szCs w:val="24"/>
          <w:shd w:val="clear" w:color="auto" w:fill="FFFFFF"/>
          <w:lang w:val="pt-BR"/>
        </w:rPr>
        <w:t xml:space="preserve">para o fim desta relação locatícia, dispensando o aviso ou notificação. Já da outra maneira, </w:t>
      </w:r>
      <w:r w:rsidR="004C5F5D" w:rsidRPr="004C5F5D">
        <w:rPr>
          <w:rFonts w:ascii="Times New Roman" w:hAnsi="Times New Roman" w:cs="Times New Roman"/>
          <w:sz w:val="24"/>
          <w:szCs w:val="24"/>
          <w:shd w:val="clear" w:color="auto" w:fill="FFFFFF"/>
          <w:lang w:val="pt-BR"/>
        </w:rPr>
        <w:t xml:space="preserve">"decorrido o prazo de locação, esta </w:t>
      </w:r>
      <w:proofErr w:type="gramStart"/>
      <w:r w:rsidR="004C5F5D" w:rsidRPr="004C5F5D">
        <w:rPr>
          <w:rFonts w:ascii="Times New Roman" w:hAnsi="Times New Roman" w:cs="Times New Roman"/>
          <w:sz w:val="24"/>
          <w:szCs w:val="24"/>
          <w:shd w:val="clear" w:color="auto" w:fill="FFFFFF"/>
          <w:lang w:val="pt-BR"/>
        </w:rPr>
        <w:t>prorroga-se</w:t>
      </w:r>
      <w:proofErr w:type="gramEnd"/>
      <w:r w:rsidR="004C5F5D" w:rsidRPr="004C5F5D">
        <w:rPr>
          <w:rFonts w:ascii="Times New Roman" w:hAnsi="Times New Roman" w:cs="Times New Roman"/>
          <w:sz w:val="24"/>
          <w:szCs w:val="24"/>
          <w:shd w:val="clear" w:color="auto" w:fill="FFFFFF"/>
          <w:lang w:val="pt-BR"/>
        </w:rPr>
        <w:t xml:space="preserve"> automaticamente por prazo </w:t>
      </w:r>
      <w:r w:rsidR="004C5F5D" w:rsidRPr="004C5F5D">
        <w:rPr>
          <w:rFonts w:ascii="Times New Roman" w:hAnsi="Times New Roman" w:cs="Times New Roman"/>
          <w:sz w:val="24"/>
          <w:szCs w:val="24"/>
          <w:shd w:val="clear" w:color="auto" w:fill="FFFFFF"/>
          <w:lang w:val="pt-BR"/>
        </w:rPr>
        <w:lastRenderedPageBreak/>
        <w:t>indeterminado e somente poderá ser retomado o imóvel pelo locador em caso de ocorrência de algumas das hipóteses do art. 47 da Lei do Inquilinato."</w:t>
      </w:r>
      <w:r w:rsidR="004C5F5D">
        <w:rPr>
          <w:rFonts w:ascii="Times New Roman" w:hAnsi="Times New Roman" w:cs="Times New Roman"/>
          <w:sz w:val="24"/>
          <w:szCs w:val="24"/>
          <w:shd w:val="clear" w:color="auto" w:fill="FFFFFF"/>
          <w:lang w:val="pt-BR"/>
        </w:rPr>
        <w:t xml:space="preserve"> (KARLINSKI; LOPES, 2014). A partir disto, nos casos em que houver prazos determinados, cabe denúncia vazia, que por sua vez</w:t>
      </w:r>
      <w:r w:rsidR="001E09A3">
        <w:rPr>
          <w:rFonts w:ascii="Times New Roman" w:hAnsi="Times New Roman" w:cs="Times New Roman"/>
          <w:sz w:val="24"/>
          <w:szCs w:val="24"/>
          <w:shd w:val="clear" w:color="auto" w:fill="FFFFFF"/>
          <w:lang w:val="pt-BR"/>
        </w:rPr>
        <w:t xml:space="preserve">, consiste no rompimento do acordo por parte do proprietário do bem, dispensando justificativa alguma por parte </w:t>
      </w:r>
      <w:proofErr w:type="gramStart"/>
      <w:r w:rsidR="001E09A3">
        <w:rPr>
          <w:rFonts w:ascii="Times New Roman" w:hAnsi="Times New Roman" w:cs="Times New Roman"/>
          <w:sz w:val="24"/>
          <w:szCs w:val="24"/>
          <w:shd w:val="clear" w:color="auto" w:fill="FFFFFF"/>
          <w:lang w:val="pt-BR"/>
        </w:rPr>
        <w:t>desse</w:t>
      </w:r>
      <w:proofErr w:type="gramEnd"/>
      <w:r w:rsidR="001E09A3">
        <w:rPr>
          <w:rFonts w:ascii="Times New Roman" w:hAnsi="Times New Roman" w:cs="Times New Roman"/>
          <w:sz w:val="24"/>
          <w:szCs w:val="24"/>
          <w:shd w:val="clear" w:color="auto" w:fill="FFFFFF"/>
          <w:lang w:val="pt-BR"/>
        </w:rPr>
        <w:t xml:space="preserve">. Entretanto, nos casos de prazos indeterminados, não há como se utilizar de denúncia vazia, sendo, portanto, oportuno somente </w:t>
      </w:r>
      <w:proofErr w:type="gramStart"/>
      <w:r w:rsidR="001E09A3">
        <w:rPr>
          <w:rFonts w:ascii="Times New Roman" w:hAnsi="Times New Roman" w:cs="Times New Roman"/>
          <w:sz w:val="24"/>
          <w:szCs w:val="24"/>
          <w:shd w:val="clear" w:color="auto" w:fill="FFFFFF"/>
          <w:lang w:val="pt-BR"/>
        </w:rPr>
        <w:t>a</w:t>
      </w:r>
      <w:proofErr w:type="gramEnd"/>
      <w:r w:rsidR="001E09A3">
        <w:rPr>
          <w:rFonts w:ascii="Times New Roman" w:hAnsi="Times New Roman" w:cs="Times New Roman"/>
          <w:sz w:val="24"/>
          <w:szCs w:val="24"/>
          <w:shd w:val="clear" w:color="auto" w:fill="FFFFFF"/>
          <w:lang w:val="pt-BR"/>
        </w:rPr>
        <w:t xml:space="preserve"> denúncia motivada.</w:t>
      </w:r>
    </w:p>
    <w:p w:rsidR="00D538C8" w:rsidRPr="00D538C8" w:rsidRDefault="00D538C8" w:rsidP="00614CDA">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 xml:space="preserve">Por sua vez, os contratos de locação de imóveis para fins comerciais podem ser simples ou complexos, e não possuem características do tipo residencial. Na forma simples, seu exercício serve para atividades não residenciais, como a instalação do comércio e o depósito, onde, uma vez que o contrato é findo, o locador pode retomá-lo através da faculdade da denúncia vazia, já na forma complexa, condiz </w:t>
      </w:r>
      <w:proofErr w:type="gramStart"/>
      <w:r>
        <w:rPr>
          <w:rFonts w:ascii="Times New Roman" w:hAnsi="Times New Roman" w:cs="Times New Roman"/>
          <w:sz w:val="24"/>
          <w:szCs w:val="24"/>
          <w:shd w:val="clear" w:color="auto" w:fill="FFFFFF"/>
          <w:lang w:val="pt-BR"/>
        </w:rPr>
        <w:t>a</w:t>
      </w:r>
      <w:proofErr w:type="gramEnd"/>
      <w:r>
        <w:rPr>
          <w:rFonts w:ascii="Times New Roman" w:hAnsi="Times New Roman" w:cs="Times New Roman"/>
          <w:sz w:val="24"/>
          <w:szCs w:val="24"/>
          <w:shd w:val="clear" w:color="auto" w:fill="FFFFFF"/>
          <w:lang w:val="pt-BR"/>
        </w:rPr>
        <w:t xml:space="preserve"> locação comercial simples com certos requisitos e, que acaba por dar ao locatário o direito de renovar esta locação por via judicial. Por essa última forma, </w:t>
      </w:r>
      <w:r w:rsidR="00B67558">
        <w:rPr>
          <w:rFonts w:ascii="Times New Roman" w:hAnsi="Times New Roman" w:cs="Times New Roman"/>
          <w:sz w:val="24"/>
          <w:szCs w:val="24"/>
          <w:shd w:val="clear" w:color="auto" w:fill="FFFFFF"/>
          <w:lang w:val="pt-BR"/>
        </w:rPr>
        <w:t xml:space="preserve">decorre a intenção do legislador em proteger a atividade comercial, salvo para os lucros cessantes, pois não tem necessidade de se mover do local. Para que essa proteção se efetue, </w:t>
      </w:r>
      <w:r w:rsidR="00926864">
        <w:rPr>
          <w:rFonts w:ascii="Times New Roman" w:hAnsi="Times New Roman" w:cs="Times New Roman"/>
          <w:sz w:val="24"/>
          <w:szCs w:val="24"/>
          <w:shd w:val="clear" w:color="auto" w:fill="FFFFFF"/>
          <w:lang w:val="pt-BR"/>
        </w:rPr>
        <w:t xml:space="preserve">efetivando o direito à renovação desta forma complexa dos contratos de locação comerciais, </w:t>
      </w:r>
      <w:r w:rsidR="00B67558">
        <w:rPr>
          <w:rFonts w:ascii="Times New Roman" w:hAnsi="Times New Roman" w:cs="Times New Roman"/>
          <w:sz w:val="24"/>
          <w:szCs w:val="24"/>
          <w:shd w:val="clear" w:color="auto" w:fill="FFFFFF"/>
          <w:lang w:val="pt-BR"/>
        </w:rPr>
        <w:t xml:space="preserve">é imprescindível </w:t>
      </w:r>
      <w:r w:rsidR="00926864">
        <w:rPr>
          <w:rFonts w:ascii="Times New Roman" w:hAnsi="Times New Roman" w:cs="Times New Roman"/>
          <w:sz w:val="24"/>
          <w:szCs w:val="24"/>
          <w:shd w:val="clear" w:color="auto" w:fill="FFFFFF"/>
          <w:lang w:val="pt-BR"/>
        </w:rPr>
        <w:t>a observância dos requisitos previstos no art. 51 da Lei do Inquilinato.</w:t>
      </w:r>
    </w:p>
    <w:p w:rsidR="0044454C" w:rsidRDefault="001E09A3" w:rsidP="0044454C">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Sem deixar de lado o terceiro tipo,</w:t>
      </w:r>
      <w:r w:rsidR="00D538C8">
        <w:rPr>
          <w:rFonts w:ascii="Times New Roman" w:hAnsi="Times New Roman" w:cs="Times New Roman"/>
          <w:sz w:val="24"/>
          <w:szCs w:val="24"/>
          <w:shd w:val="clear" w:color="auto" w:fill="FFFFFF"/>
          <w:lang w:val="pt-BR"/>
        </w:rPr>
        <w:t xml:space="preserve"> mas de forma objetiva, pois não constituem objeto de análise à temática do estudo,</w:t>
      </w:r>
      <w:r>
        <w:rPr>
          <w:rFonts w:ascii="Times New Roman" w:hAnsi="Times New Roman" w:cs="Times New Roman"/>
          <w:sz w:val="24"/>
          <w:szCs w:val="24"/>
          <w:shd w:val="clear" w:color="auto" w:fill="FFFFFF"/>
          <w:lang w:val="pt-BR"/>
        </w:rPr>
        <w:t xml:space="preserve"> os contratos de locação para temporada, os bem imóvel alugado constitui-se para fins de lazer, tratamento de saúde, obras residencial, ou seja, por tempo determinado, certa residência será provisória ao locatário. Desse modo, este contrato não poderá ser superior a noventa dias</w:t>
      </w:r>
      <w:r w:rsidR="00926864">
        <w:rPr>
          <w:rFonts w:ascii="Times New Roman" w:hAnsi="Times New Roman" w:cs="Times New Roman"/>
          <w:sz w:val="24"/>
          <w:szCs w:val="24"/>
          <w:shd w:val="clear" w:color="auto" w:fill="FFFFFF"/>
          <w:lang w:val="pt-BR"/>
        </w:rPr>
        <w:t>,</w:t>
      </w:r>
      <w:r>
        <w:rPr>
          <w:rFonts w:ascii="Times New Roman" w:hAnsi="Times New Roman" w:cs="Times New Roman"/>
          <w:sz w:val="24"/>
          <w:szCs w:val="24"/>
          <w:shd w:val="clear" w:color="auto" w:fill="FFFFFF"/>
          <w:lang w:val="pt-BR"/>
        </w:rPr>
        <w:t xml:space="preserve"> e nem</w:t>
      </w:r>
      <w:r w:rsidR="00926864">
        <w:rPr>
          <w:rFonts w:ascii="Times New Roman" w:hAnsi="Times New Roman" w:cs="Times New Roman"/>
          <w:sz w:val="24"/>
          <w:szCs w:val="24"/>
          <w:shd w:val="clear" w:color="auto" w:fill="FFFFFF"/>
          <w:lang w:val="pt-BR"/>
        </w:rPr>
        <w:t xml:space="preserve"> poderá ser compactuada pela</w:t>
      </w:r>
      <w:r>
        <w:rPr>
          <w:rFonts w:ascii="Times New Roman" w:hAnsi="Times New Roman" w:cs="Times New Roman"/>
          <w:sz w:val="24"/>
          <w:szCs w:val="24"/>
          <w:shd w:val="clear" w:color="auto" w:fill="FFFFFF"/>
          <w:lang w:val="pt-BR"/>
        </w:rPr>
        <w:t xml:space="preserve"> forma verbal</w:t>
      </w:r>
      <w:r w:rsidR="00926864">
        <w:rPr>
          <w:rFonts w:ascii="Times New Roman" w:hAnsi="Times New Roman" w:cs="Times New Roman"/>
          <w:sz w:val="24"/>
          <w:szCs w:val="24"/>
          <w:shd w:val="clear" w:color="auto" w:fill="FFFFFF"/>
          <w:lang w:val="pt-BR"/>
        </w:rPr>
        <w:t>.</w:t>
      </w:r>
    </w:p>
    <w:p w:rsidR="00A71DDD" w:rsidRDefault="00A71DDD" w:rsidP="0044454C">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 xml:space="preserve">Em suma, o embasamento teórico dos contratos em si </w:t>
      </w:r>
      <w:r w:rsidR="00FD0691">
        <w:rPr>
          <w:rFonts w:ascii="Times New Roman" w:hAnsi="Times New Roman" w:cs="Times New Roman"/>
          <w:sz w:val="24"/>
          <w:szCs w:val="24"/>
          <w:shd w:val="clear" w:color="auto" w:fill="FFFFFF"/>
          <w:lang w:val="pt-BR"/>
        </w:rPr>
        <w:t>que foi exposto neste capítulo 1 (um), configura-se suficiente para o desenvolvimento do próximo capítulo, que amarrará as informações até então disponíveis, com as específicas aos contratos "</w:t>
      </w:r>
      <w:proofErr w:type="spellStart"/>
      <w:r w:rsidR="00FD0691">
        <w:rPr>
          <w:rFonts w:ascii="Times New Roman" w:hAnsi="Times New Roman" w:cs="Times New Roman"/>
          <w:sz w:val="24"/>
          <w:szCs w:val="24"/>
          <w:shd w:val="clear" w:color="auto" w:fill="FFFFFF"/>
          <w:lang w:val="pt-BR"/>
        </w:rPr>
        <w:t>Built</w:t>
      </w:r>
      <w:proofErr w:type="spellEnd"/>
      <w:r w:rsidR="00FD0691">
        <w:rPr>
          <w:rFonts w:ascii="Times New Roman" w:hAnsi="Times New Roman" w:cs="Times New Roman"/>
          <w:sz w:val="24"/>
          <w:szCs w:val="24"/>
          <w:shd w:val="clear" w:color="auto" w:fill="FFFFFF"/>
          <w:lang w:val="pt-BR"/>
        </w:rPr>
        <w:t xml:space="preserve"> </w:t>
      </w:r>
      <w:proofErr w:type="spellStart"/>
      <w:r w:rsidR="00FD0691">
        <w:rPr>
          <w:rFonts w:ascii="Times New Roman" w:hAnsi="Times New Roman" w:cs="Times New Roman"/>
          <w:sz w:val="24"/>
          <w:szCs w:val="24"/>
          <w:shd w:val="clear" w:color="auto" w:fill="FFFFFF"/>
          <w:lang w:val="pt-BR"/>
        </w:rPr>
        <w:t>to</w:t>
      </w:r>
      <w:proofErr w:type="spellEnd"/>
      <w:r w:rsidR="00FD0691">
        <w:rPr>
          <w:rFonts w:ascii="Times New Roman" w:hAnsi="Times New Roman" w:cs="Times New Roman"/>
          <w:sz w:val="24"/>
          <w:szCs w:val="24"/>
          <w:shd w:val="clear" w:color="auto" w:fill="FFFFFF"/>
          <w:lang w:val="pt-BR"/>
        </w:rPr>
        <w:t xml:space="preserve"> </w:t>
      </w:r>
      <w:proofErr w:type="spellStart"/>
      <w:r w:rsidR="00FD0691">
        <w:rPr>
          <w:rFonts w:ascii="Times New Roman" w:hAnsi="Times New Roman" w:cs="Times New Roman"/>
          <w:sz w:val="24"/>
          <w:szCs w:val="24"/>
          <w:shd w:val="clear" w:color="auto" w:fill="FFFFFF"/>
          <w:lang w:val="pt-BR"/>
        </w:rPr>
        <w:t>suit</w:t>
      </w:r>
      <w:proofErr w:type="spellEnd"/>
      <w:r w:rsidR="00FD0691">
        <w:rPr>
          <w:rFonts w:ascii="Times New Roman" w:hAnsi="Times New Roman" w:cs="Times New Roman"/>
          <w:sz w:val="24"/>
          <w:szCs w:val="24"/>
          <w:shd w:val="clear" w:color="auto" w:fill="FFFFFF"/>
          <w:lang w:val="pt-BR"/>
        </w:rPr>
        <w:t>".</w:t>
      </w:r>
    </w:p>
    <w:p w:rsidR="00926864" w:rsidRDefault="00926864" w:rsidP="0044454C">
      <w:pPr>
        <w:rPr>
          <w:rFonts w:ascii="Times New Roman" w:hAnsi="Times New Roman" w:cs="Times New Roman"/>
          <w:b/>
          <w:sz w:val="24"/>
          <w:szCs w:val="24"/>
          <w:lang w:val="pt-BR"/>
        </w:rPr>
      </w:pPr>
    </w:p>
    <w:p w:rsidR="0075496F" w:rsidRDefault="00E127F3" w:rsidP="0075496F">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3</w:t>
      </w:r>
      <w:proofErr w:type="gramEnd"/>
      <w:r w:rsidR="0075496F" w:rsidRPr="00F81B19">
        <w:rPr>
          <w:rFonts w:ascii="Times New Roman" w:hAnsi="Times New Roman" w:cs="Times New Roman"/>
          <w:b/>
          <w:sz w:val="24"/>
          <w:szCs w:val="24"/>
          <w:lang w:val="pt-BR"/>
        </w:rPr>
        <w:t xml:space="preserve"> CONTRATOS "BUILT TO SUIT"</w:t>
      </w:r>
    </w:p>
    <w:p w:rsidR="00291853" w:rsidRDefault="00291853" w:rsidP="0075496F">
      <w:pPr>
        <w:ind w:firstLine="0"/>
        <w:rPr>
          <w:rFonts w:ascii="Times New Roman" w:hAnsi="Times New Roman" w:cs="Times New Roman"/>
          <w:b/>
          <w:sz w:val="24"/>
          <w:szCs w:val="24"/>
          <w:lang w:val="pt-BR"/>
        </w:rPr>
      </w:pPr>
    </w:p>
    <w:p w:rsidR="00291853" w:rsidRDefault="00291853" w:rsidP="00291853">
      <w:pPr>
        <w:rPr>
          <w:rFonts w:ascii="Times New Roman" w:hAnsi="Times New Roman" w:cs="Times New Roman"/>
          <w:sz w:val="24"/>
          <w:szCs w:val="24"/>
          <w:lang w:val="pt-BR"/>
        </w:rPr>
      </w:pPr>
      <w:r>
        <w:rPr>
          <w:rFonts w:ascii="Times New Roman" w:hAnsi="Times New Roman" w:cs="Times New Roman"/>
          <w:sz w:val="24"/>
          <w:szCs w:val="24"/>
          <w:lang w:val="pt-BR"/>
        </w:rPr>
        <w:t>As operações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ou "construído para ajustar" e ou "construído para servir" são, juridicamente falando, contratos de locação </w:t>
      </w:r>
      <w:proofErr w:type="gramStart"/>
      <w:r>
        <w:rPr>
          <w:rFonts w:ascii="Times New Roman" w:hAnsi="Times New Roman" w:cs="Times New Roman"/>
          <w:sz w:val="24"/>
          <w:szCs w:val="24"/>
          <w:lang w:val="pt-BR"/>
        </w:rPr>
        <w:t>onde</w:t>
      </w:r>
      <w:proofErr w:type="gramEnd"/>
      <w:r>
        <w:rPr>
          <w:rFonts w:ascii="Times New Roman" w:hAnsi="Times New Roman" w:cs="Times New Roman"/>
          <w:sz w:val="24"/>
          <w:szCs w:val="24"/>
          <w:lang w:val="pt-BR"/>
        </w:rPr>
        <w:t xml:space="preserve"> </w:t>
      </w:r>
    </w:p>
    <w:p w:rsidR="00907454" w:rsidRDefault="00291853" w:rsidP="00291853">
      <w:pPr>
        <w:spacing w:line="240" w:lineRule="auto"/>
        <w:ind w:left="3402" w:firstLine="0"/>
        <w:rPr>
          <w:rFonts w:ascii="Times New Roman" w:hAnsi="Times New Roman" w:cs="Times New Roman"/>
          <w:sz w:val="20"/>
          <w:szCs w:val="20"/>
          <w:lang w:val="pt-BR"/>
        </w:rPr>
      </w:pPr>
      <w:proofErr w:type="gramStart"/>
      <w:r>
        <w:rPr>
          <w:rFonts w:ascii="Times New Roman" w:hAnsi="Times New Roman" w:cs="Times New Roman"/>
          <w:sz w:val="20"/>
          <w:szCs w:val="20"/>
          <w:lang w:val="pt-BR"/>
        </w:rPr>
        <w:t>o</w:t>
      </w:r>
      <w:proofErr w:type="gramEnd"/>
      <w:r>
        <w:rPr>
          <w:rFonts w:ascii="Times New Roman" w:hAnsi="Times New Roman" w:cs="Times New Roman"/>
          <w:sz w:val="20"/>
          <w:szCs w:val="20"/>
          <w:lang w:val="pt-BR"/>
        </w:rPr>
        <w:t xml:space="preserve"> locador requer a estipulação de certas obrigações, a serem compridas pelo locatário, dentre elas o período mínimo de permanência para que esse possa reaver seu investimento, o qual constitui elemento</w:t>
      </w:r>
      <w:r w:rsidR="00907454">
        <w:rPr>
          <w:rFonts w:ascii="Times New Roman" w:hAnsi="Times New Roman" w:cs="Times New Roman"/>
          <w:sz w:val="20"/>
          <w:szCs w:val="20"/>
          <w:lang w:val="pt-BR"/>
        </w:rPr>
        <w:t xml:space="preserve"> imprescindível à viabilidade desse tipo de local. (BENEMOND, 2014, p. 41)</w:t>
      </w:r>
    </w:p>
    <w:p w:rsidR="000D1BEE" w:rsidRDefault="00907454" w:rsidP="00907454">
      <w:pPr>
        <w:rPr>
          <w:rFonts w:ascii="Times New Roman" w:hAnsi="Times New Roman" w:cs="Times New Roman"/>
          <w:sz w:val="24"/>
          <w:szCs w:val="24"/>
          <w:lang w:val="pt-BR"/>
        </w:rPr>
      </w:pPr>
      <w:proofErr w:type="gramStart"/>
      <w:r>
        <w:rPr>
          <w:rFonts w:ascii="Times New Roman" w:hAnsi="Times New Roman" w:cs="Times New Roman"/>
          <w:sz w:val="24"/>
          <w:szCs w:val="24"/>
          <w:lang w:val="pt-BR"/>
        </w:rPr>
        <w:lastRenderedPageBreak/>
        <w:t>ou</w:t>
      </w:r>
      <w:proofErr w:type="gramEnd"/>
      <w:r>
        <w:rPr>
          <w:rFonts w:ascii="Times New Roman" w:hAnsi="Times New Roman" w:cs="Times New Roman"/>
          <w:sz w:val="24"/>
          <w:szCs w:val="24"/>
          <w:lang w:val="pt-BR"/>
        </w:rPr>
        <w:t xml:space="preserve"> seja, a locação do bem imóvel é dada pelo investimento financeiro do locador neste imóvel por meio de edificações, como também, reformas substancias, a fim de atender às prévias necessidades observadas pelo locatário. Entretanto, os contratos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nem sempre foram considerados como modalidade contratual locatícia, uma vez que </w:t>
      </w:r>
      <w:proofErr w:type="gramStart"/>
      <w:r>
        <w:rPr>
          <w:rFonts w:ascii="Times New Roman" w:hAnsi="Times New Roman" w:cs="Times New Roman"/>
          <w:sz w:val="24"/>
          <w:szCs w:val="24"/>
          <w:lang w:val="pt-BR"/>
        </w:rPr>
        <w:t>constituía-se</w:t>
      </w:r>
      <w:proofErr w:type="gramEnd"/>
      <w:r>
        <w:rPr>
          <w:rFonts w:ascii="Times New Roman" w:hAnsi="Times New Roman" w:cs="Times New Roman"/>
          <w:sz w:val="24"/>
          <w:szCs w:val="24"/>
          <w:lang w:val="pt-BR"/>
        </w:rPr>
        <w:t xml:space="preserve"> em uma forma nova dos indivíduos se relacionarem e não havia legis</w:t>
      </w:r>
      <w:r w:rsidR="000D1BEE">
        <w:rPr>
          <w:rFonts w:ascii="Times New Roman" w:hAnsi="Times New Roman" w:cs="Times New Roman"/>
          <w:sz w:val="24"/>
          <w:szCs w:val="24"/>
          <w:lang w:val="pt-BR"/>
        </w:rPr>
        <w:t>lação própria para regulamentar.</w:t>
      </w:r>
    </w:p>
    <w:p w:rsidR="00291853" w:rsidRDefault="000D1BEE" w:rsidP="00907454">
      <w:pPr>
        <w:rPr>
          <w:rFonts w:ascii="Times New Roman" w:hAnsi="Times New Roman" w:cs="Times New Roman"/>
          <w:sz w:val="24"/>
          <w:szCs w:val="24"/>
          <w:lang w:val="pt-BR"/>
        </w:rPr>
      </w:pPr>
      <w:r>
        <w:rPr>
          <w:rFonts w:ascii="Times New Roman" w:hAnsi="Times New Roman" w:cs="Times New Roman"/>
          <w:sz w:val="24"/>
          <w:szCs w:val="24"/>
          <w:lang w:val="pt-BR"/>
        </w:rPr>
        <w:t xml:space="preserve">Tratando deste contexto, essa modalidade contratual regida recentemente pela Lei n. 12.744/12, que acrescentou o art. 54-A </w:t>
      </w:r>
      <w:proofErr w:type="gramStart"/>
      <w:r>
        <w:rPr>
          <w:rFonts w:ascii="Times New Roman" w:hAnsi="Times New Roman" w:cs="Times New Roman"/>
          <w:sz w:val="24"/>
          <w:szCs w:val="24"/>
          <w:lang w:val="pt-BR"/>
        </w:rPr>
        <w:t>à</w:t>
      </w:r>
      <w:proofErr w:type="gramEnd"/>
      <w:r>
        <w:rPr>
          <w:rFonts w:ascii="Times New Roman" w:hAnsi="Times New Roman" w:cs="Times New Roman"/>
          <w:sz w:val="24"/>
          <w:szCs w:val="24"/>
          <w:lang w:val="pt-BR"/>
        </w:rPr>
        <w:t xml:space="preserve"> Lei do Inquilinato, era classificado, majoritariamente, como um contrato atípico, pois, segundo os ensinamentos de Diniz (2005, p. 100), ele não possuía disciplina jurídica expressa dentro do Código Civil ou na legislação extravagante, mas também, eram permitidos, desde que não contrariassem os princípios gerais de direito, os bons costumes e as normas de ordem pública, com base no art. 425 do CC, que considera a licitude dos contratos atípicos.</w:t>
      </w:r>
    </w:p>
    <w:p w:rsidR="00926864" w:rsidRDefault="0054511E" w:rsidP="00AD0E37">
      <w:pPr>
        <w:rPr>
          <w:rFonts w:ascii="Times New Roman" w:hAnsi="Times New Roman" w:cs="Times New Roman"/>
          <w:sz w:val="24"/>
          <w:szCs w:val="24"/>
          <w:lang w:val="pt-BR"/>
        </w:rPr>
      </w:pPr>
      <w:r>
        <w:rPr>
          <w:rFonts w:ascii="Times New Roman" w:hAnsi="Times New Roman" w:cs="Times New Roman"/>
          <w:sz w:val="24"/>
          <w:szCs w:val="24"/>
          <w:lang w:val="pt-BR"/>
        </w:rPr>
        <w:t>O contrato "construído para ajustar", a partir da classificação de sua atipicidade, era subclassificado na forma atípica mista, pois reúne características de locação, como também, de prestação de serviços, e</w:t>
      </w:r>
      <w:r w:rsidR="00AD0E37">
        <w:rPr>
          <w:rFonts w:ascii="Times New Roman" w:hAnsi="Times New Roman" w:cs="Times New Roman"/>
          <w:sz w:val="24"/>
          <w:szCs w:val="24"/>
          <w:lang w:val="pt-BR"/>
        </w:rPr>
        <w:t xml:space="preserve"> é</w:t>
      </w:r>
      <w:r>
        <w:rPr>
          <w:rFonts w:ascii="Times New Roman" w:hAnsi="Times New Roman" w:cs="Times New Roman"/>
          <w:sz w:val="24"/>
          <w:szCs w:val="24"/>
          <w:lang w:val="pt-BR"/>
        </w:rPr>
        <w:t xml:space="preserve"> considerado como um contrato </w:t>
      </w:r>
      <w:proofErr w:type="spellStart"/>
      <w:r>
        <w:rPr>
          <w:rFonts w:ascii="Times New Roman" w:hAnsi="Times New Roman" w:cs="Times New Roman"/>
          <w:sz w:val="24"/>
          <w:szCs w:val="24"/>
          <w:lang w:val="pt-BR"/>
        </w:rPr>
        <w:t>intuitu</w:t>
      </w:r>
      <w:proofErr w:type="spellEnd"/>
      <w:r>
        <w:rPr>
          <w:rFonts w:ascii="Times New Roman" w:hAnsi="Times New Roman" w:cs="Times New Roman"/>
          <w:sz w:val="24"/>
          <w:szCs w:val="24"/>
          <w:lang w:val="pt-BR"/>
        </w:rPr>
        <w:t xml:space="preserve"> personae, uma vez que, para a celebração do negócio pelo empreendedor-locador seja efetiva, a figura da usuária-locatária é imprescindível. O problema estava justamente neste contrato apresentar características típicas de outras modalidades contratuais, mas que </w:t>
      </w:r>
      <w:r w:rsidR="00AD0E37">
        <w:rPr>
          <w:rFonts w:ascii="Times New Roman" w:hAnsi="Times New Roman" w:cs="Times New Roman"/>
          <w:sz w:val="24"/>
          <w:szCs w:val="24"/>
          <w:lang w:val="pt-BR"/>
        </w:rPr>
        <w:t>aglomerando todos os elementos, alcançava-se uma figura jurídica nova, que não podia ser resumido a um contrato típico e, portanto, regulamentado por uma legislação específica em sua integralidade.</w:t>
      </w:r>
    </w:p>
    <w:p w:rsidR="00AD0E37" w:rsidRPr="00F81B19" w:rsidRDefault="00AD0E37" w:rsidP="00AD0E37">
      <w:pPr>
        <w:rPr>
          <w:rFonts w:ascii="Times New Roman" w:hAnsi="Times New Roman" w:cs="Times New Roman"/>
          <w:b/>
          <w:sz w:val="24"/>
          <w:szCs w:val="24"/>
          <w:lang w:val="pt-BR"/>
        </w:rPr>
      </w:pPr>
    </w:p>
    <w:p w:rsidR="00AD0E37" w:rsidRDefault="00E127F3" w:rsidP="0075496F">
      <w:pPr>
        <w:ind w:firstLine="0"/>
        <w:rPr>
          <w:rFonts w:ascii="Times New Roman" w:hAnsi="Times New Roman" w:cs="Times New Roman"/>
          <w:b/>
          <w:sz w:val="24"/>
          <w:szCs w:val="24"/>
          <w:lang w:val="pt-BR"/>
        </w:rPr>
      </w:pPr>
      <w:r>
        <w:rPr>
          <w:rFonts w:ascii="Times New Roman" w:hAnsi="Times New Roman" w:cs="Times New Roman"/>
          <w:b/>
          <w:sz w:val="24"/>
          <w:szCs w:val="24"/>
          <w:lang w:val="pt-BR"/>
        </w:rPr>
        <w:t>3.1</w:t>
      </w:r>
      <w:r w:rsidR="0075496F" w:rsidRPr="0075496F">
        <w:rPr>
          <w:rFonts w:ascii="Times New Roman" w:hAnsi="Times New Roman" w:cs="Times New Roman"/>
          <w:b/>
          <w:sz w:val="24"/>
          <w:szCs w:val="24"/>
          <w:lang w:val="pt-BR"/>
        </w:rPr>
        <w:t xml:space="preserve"> </w:t>
      </w:r>
      <w:r w:rsidR="00AD0E37">
        <w:rPr>
          <w:rFonts w:ascii="Times New Roman" w:hAnsi="Times New Roman" w:cs="Times New Roman"/>
          <w:b/>
          <w:sz w:val="24"/>
          <w:szCs w:val="24"/>
          <w:lang w:val="pt-BR"/>
        </w:rPr>
        <w:t>Peculiaridades nos contratos "</w:t>
      </w:r>
      <w:proofErr w:type="spellStart"/>
      <w:r w:rsidR="00AD0E37">
        <w:rPr>
          <w:rFonts w:ascii="Times New Roman" w:hAnsi="Times New Roman" w:cs="Times New Roman"/>
          <w:b/>
          <w:sz w:val="24"/>
          <w:szCs w:val="24"/>
          <w:lang w:val="pt-BR"/>
        </w:rPr>
        <w:t>Built</w:t>
      </w:r>
      <w:proofErr w:type="spellEnd"/>
      <w:r w:rsidR="00AD0E37">
        <w:rPr>
          <w:rFonts w:ascii="Times New Roman" w:hAnsi="Times New Roman" w:cs="Times New Roman"/>
          <w:b/>
          <w:sz w:val="24"/>
          <w:szCs w:val="24"/>
          <w:lang w:val="pt-BR"/>
        </w:rPr>
        <w:t xml:space="preserve"> </w:t>
      </w:r>
      <w:proofErr w:type="spellStart"/>
      <w:r w:rsidR="00AD0E37">
        <w:rPr>
          <w:rFonts w:ascii="Times New Roman" w:hAnsi="Times New Roman" w:cs="Times New Roman"/>
          <w:b/>
          <w:sz w:val="24"/>
          <w:szCs w:val="24"/>
          <w:lang w:val="pt-BR"/>
        </w:rPr>
        <w:t>to</w:t>
      </w:r>
      <w:proofErr w:type="spellEnd"/>
      <w:r w:rsidR="00AD0E37">
        <w:rPr>
          <w:rFonts w:ascii="Times New Roman" w:hAnsi="Times New Roman" w:cs="Times New Roman"/>
          <w:b/>
          <w:sz w:val="24"/>
          <w:szCs w:val="24"/>
          <w:lang w:val="pt-BR"/>
        </w:rPr>
        <w:t xml:space="preserve"> </w:t>
      </w:r>
      <w:proofErr w:type="spellStart"/>
      <w:r w:rsidR="00AD0E37">
        <w:rPr>
          <w:rFonts w:ascii="Times New Roman" w:hAnsi="Times New Roman" w:cs="Times New Roman"/>
          <w:b/>
          <w:sz w:val="24"/>
          <w:szCs w:val="24"/>
          <w:lang w:val="pt-BR"/>
        </w:rPr>
        <w:t>suit</w:t>
      </w:r>
      <w:proofErr w:type="spellEnd"/>
      <w:r w:rsidR="00AD0E37">
        <w:rPr>
          <w:rFonts w:ascii="Times New Roman" w:hAnsi="Times New Roman" w:cs="Times New Roman"/>
          <w:b/>
          <w:sz w:val="24"/>
          <w:szCs w:val="24"/>
          <w:lang w:val="pt-BR"/>
        </w:rPr>
        <w:t>"</w:t>
      </w:r>
    </w:p>
    <w:p w:rsidR="00900C0C" w:rsidRDefault="00900C0C" w:rsidP="0075496F">
      <w:pPr>
        <w:ind w:firstLine="0"/>
        <w:rPr>
          <w:rFonts w:ascii="Times New Roman" w:hAnsi="Times New Roman" w:cs="Times New Roman"/>
          <w:b/>
          <w:sz w:val="24"/>
          <w:szCs w:val="24"/>
          <w:lang w:val="pt-BR"/>
        </w:rPr>
      </w:pPr>
    </w:p>
    <w:p w:rsidR="00350D90" w:rsidRDefault="001A7BE9" w:rsidP="00900C0C">
      <w:pPr>
        <w:rPr>
          <w:rFonts w:ascii="Times New Roman" w:hAnsi="Times New Roman" w:cs="Times New Roman"/>
          <w:sz w:val="24"/>
          <w:szCs w:val="24"/>
          <w:lang w:val="pt-BR"/>
        </w:rPr>
      </w:pPr>
      <w:r>
        <w:rPr>
          <w:rFonts w:ascii="Times New Roman" w:hAnsi="Times New Roman" w:cs="Times New Roman"/>
          <w:sz w:val="24"/>
          <w:szCs w:val="24"/>
          <w:lang w:val="pt-BR"/>
        </w:rPr>
        <w:t>Primeiramente, os contratos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constitui em modalidade locatícia para fins comerciais, sendo, portanto, de grande interesse para as indústrias e o comércio, por envolver a construção ou grande reforma no imóvel para, logo em seguida, locar previamente por contratação. A estruturação de um projeto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é formatada entre o locador-empreendedor e a usuária-locatária antes da construção ou reforma do imóvel em questão. Configurando, portanto, de um dos lados do polo da relação contratual</w:t>
      </w:r>
      <w:r w:rsidR="00350D90">
        <w:rPr>
          <w:rFonts w:ascii="Times New Roman" w:hAnsi="Times New Roman" w:cs="Times New Roman"/>
          <w:sz w:val="24"/>
          <w:szCs w:val="24"/>
          <w:lang w:val="pt-BR"/>
        </w:rPr>
        <w:t xml:space="preserve">, "uma empresa de empreendimento imobiliário com um contrato firmado, no qual esta faz jus ao recebimento de créditos imobiliários de longo prazo, necessitando capital para efetuar seus empreendimentos" (BENEMOND, 2014, </w:t>
      </w:r>
      <w:r w:rsidR="00350D90">
        <w:rPr>
          <w:rFonts w:ascii="Times New Roman" w:hAnsi="Times New Roman" w:cs="Times New Roman"/>
          <w:sz w:val="24"/>
          <w:szCs w:val="24"/>
          <w:lang w:val="pt-BR"/>
        </w:rPr>
        <w:lastRenderedPageBreak/>
        <w:t xml:space="preserve">p. 58); do outro lado, estarão os investidores com capital na busca de ativos que possam remunerá-los de forma satisfatória, </w:t>
      </w:r>
      <w:proofErr w:type="gramStart"/>
      <w:r w:rsidR="00350D90">
        <w:rPr>
          <w:rFonts w:ascii="Times New Roman" w:hAnsi="Times New Roman" w:cs="Times New Roman"/>
          <w:sz w:val="24"/>
          <w:szCs w:val="24"/>
          <w:lang w:val="pt-BR"/>
        </w:rPr>
        <w:t>a longo prazo</w:t>
      </w:r>
      <w:proofErr w:type="gramEnd"/>
      <w:r w:rsidR="00350D90">
        <w:rPr>
          <w:rFonts w:ascii="Times New Roman" w:hAnsi="Times New Roman" w:cs="Times New Roman"/>
          <w:sz w:val="24"/>
          <w:szCs w:val="24"/>
          <w:lang w:val="pt-BR"/>
        </w:rPr>
        <w:t xml:space="preserve">. Entre esses sujeitos, ainda pode haver uma companhia </w:t>
      </w:r>
      <w:proofErr w:type="spellStart"/>
      <w:r w:rsidR="00350D90">
        <w:rPr>
          <w:rFonts w:ascii="Times New Roman" w:hAnsi="Times New Roman" w:cs="Times New Roman"/>
          <w:sz w:val="24"/>
          <w:szCs w:val="24"/>
          <w:lang w:val="pt-BR"/>
        </w:rPr>
        <w:t>securitizadora</w:t>
      </w:r>
      <w:proofErr w:type="spellEnd"/>
      <w:r w:rsidR="00350D90">
        <w:rPr>
          <w:rFonts w:ascii="Times New Roman" w:hAnsi="Times New Roman" w:cs="Times New Roman"/>
          <w:sz w:val="24"/>
          <w:szCs w:val="24"/>
          <w:lang w:val="pt-BR"/>
        </w:rPr>
        <w:t xml:space="preserve"> como mediador da relação, sendo responsável por transformar os créditos imobiliários em posse da empresa empreendedora, em um valor imobiliário, que será transferido aos investidores após ser aceito pelo mercado de capitais e pelo ordenamento legal.</w:t>
      </w:r>
    </w:p>
    <w:p w:rsidR="000815C5" w:rsidRDefault="00350D90" w:rsidP="00900C0C">
      <w:pPr>
        <w:rPr>
          <w:rFonts w:ascii="Times New Roman" w:hAnsi="Times New Roman" w:cs="Times New Roman"/>
          <w:sz w:val="24"/>
          <w:szCs w:val="24"/>
          <w:lang w:val="pt-BR"/>
        </w:rPr>
      </w:pPr>
      <w:r>
        <w:rPr>
          <w:rFonts w:ascii="Times New Roman" w:hAnsi="Times New Roman" w:cs="Times New Roman"/>
          <w:sz w:val="24"/>
          <w:szCs w:val="24"/>
          <w:lang w:val="pt-BR"/>
        </w:rPr>
        <w:t>Tratando-se das peculiaridades</w:t>
      </w:r>
      <w:r w:rsidR="000815C5">
        <w:rPr>
          <w:rFonts w:ascii="Times New Roman" w:hAnsi="Times New Roman" w:cs="Times New Roman"/>
          <w:sz w:val="24"/>
          <w:szCs w:val="24"/>
          <w:lang w:val="pt-BR"/>
        </w:rPr>
        <w:t xml:space="preserve"> presentes nos elementos</w:t>
      </w:r>
      <w:r>
        <w:rPr>
          <w:rFonts w:ascii="Times New Roman" w:hAnsi="Times New Roman" w:cs="Times New Roman"/>
          <w:sz w:val="24"/>
          <w:szCs w:val="24"/>
          <w:lang w:val="pt-BR"/>
        </w:rPr>
        <w:t xml:space="preserve"> desta modalidade contratual,</w:t>
      </w:r>
      <w:r w:rsidR="00DA7844">
        <w:rPr>
          <w:rFonts w:ascii="Times New Roman" w:hAnsi="Times New Roman" w:cs="Times New Roman"/>
          <w:sz w:val="24"/>
          <w:szCs w:val="24"/>
          <w:lang w:val="pt-BR"/>
        </w:rPr>
        <w:t xml:space="preserve"> a característica essencial firma-se nos termos e condições serem acordados livremente entre as partes. Para a análise dos elementos, </w:t>
      </w:r>
      <w:r>
        <w:rPr>
          <w:rFonts w:ascii="Times New Roman" w:hAnsi="Times New Roman" w:cs="Times New Roman"/>
          <w:sz w:val="24"/>
          <w:szCs w:val="24"/>
          <w:lang w:val="pt-BR"/>
        </w:rPr>
        <w:t xml:space="preserve">vale </w:t>
      </w:r>
      <w:r w:rsidR="000815C5">
        <w:rPr>
          <w:rFonts w:ascii="Times New Roman" w:hAnsi="Times New Roman" w:cs="Times New Roman"/>
          <w:sz w:val="24"/>
          <w:szCs w:val="24"/>
          <w:lang w:val="pt-BR"/>
        </w:rPr>
        <w:t xml:space="preserve">dividir detalhadamente cada </w:t>
      </w:r>
      <w:r w:rsidR="00DA7844">
        <w:rPr>
          <w:rFonts w:ascii="Times New Roman" w:hAnsi="Times New Roman" w:cs="Times New Roman"/>
          <w:sz w:val="24"/>
          <w:szCs w:val="24"/>
          <w:lang w:val="pt-BR"/>
        </w:rPr>
        <w:t>um</w:t>
      </w:r>
      <w:r w:rsidR="000815C5">
        <w:rPr>
          <w:rFonts w:ascii="Times New Roman" w:hAnsi="Times New Roman" w:cs="Times New Roman"/>
          <w:sz w:val="24"/>
          <w:szCs w:val="24"/>
          <w:lang w:val="pt-BR"/>
        </w:rPr>
        <w:t>, a fim de, didaticamente, apresentar mais clareza. Sendo elas:</w:t>
      </w:r>
    </w:p>
    <w:p w:rsidR="000815C5" w:rsidRDefault="000815C5" w:rsidP="00900C0C">
      <w:pPr>
        <w:rPr>
          <w:rFonts w:ascii="Times New Roman" w:hAnsi="Times New Roman" w:cs="Times New Roman"/>
          <w:sz w:val="24"/>
          <w:szCs w:val="24"/>
          <w:lang w:val="pt-BR"/>
        </w:rPr>
      </w:pPr>
      <w:r>
        <w:rPr>
          <w:rFonts w:ascii="Times New Roman" w:hAnsi="Times New Roman" w:cs="Times New Roman"/>
          <w:sz w:val="24"/>
          <w:szCs w:val="24"/>
          <w:lang w:val="pt-BR"/>
        </w:rPr>
        <w:t xml:space="preserve">a) dos prazos: o prazo é extenso, normalmente em torno de dez a </w:t>
      </w:r>
      <w:proofErr w:type="gramStart"/>
      <w:r>
        <w:rPr>
          <w:rFonts w:ascii="Times New Roman" w:hAnsi="Times New Roman" w:cs="Times New Roman"/>
          <w:sz w:val="24"/>
          <w:szCs w:val="24"/>
          <w:lang w:val="pt-BR"/>
        </w:rPr>
        <w:t>vinte ano</w:t>
      </w:r>
      <w:proofErr w:type="gramEnd"/>
      <w:r>
        <w:rPr>
          <w:rFonts w:ascii="Times New Roman" w:hAnsi="Times New Roman" w:cs="Times New Roman"/>
          <w:sz w:val="24"/>
          <w:szCs w:val="24"/>
          <w:lang w:val="pt-BR"/>
        </w:rPr>
        <w:t>, pois o investimento no imóvel sob encomenda do locatário demanda muito tempo e dinheiro.</w:t>
      </w:r>
    </w:p>
    <w:p w:rsidR="00900C0C" w:rsidRDefault="000815C5" w:rsidP="00900C0C">
      <w:pPr>
        <w:rPr>
          <w:rFonts w:ascii="Times New Roman" w:hAnsi="Times New Roman" w:cs="Times New Roman"/>
          <w:sz w:val="24"/>
          <w:szCs w:val="24"/>
          <w:lang w:val="pt-BR"/>
        </w:rPr>
      </w:pPr>
      <w:r>
        <w:rPr>
          <w:rFonts w:ascii="Times New Roman" w:hAnsi="Times New Roman" w:cs="Times New Roman"/>
          <w:sz w:val="24"/>
          <w:szCs w:val="24"/>
          <w:lang w:val="pt-BR"/>
        </w:rPr>
        <w:t xml:space="preserve">b) das partes: constitui-se na figura do locador-empreendedor, da usuária-locatária, como também, a companhia de valores recebíveis (companhia </w:t>
      </w:r>
      <w:proofErr w:type="spellStart"/>
      <w:r>
        <w:rPr>
          <w:rFonts w:ascii="Times New Roman" w:hAnsi="Times New Roman" w:cs="Times New Roman"/>
          <w:sz w:val="24"/>
          <w:szCs w:val="24"/>
          <w:lang w:val="pt-BR"/>
        </w:rPr>
        <w:t>securitizadora</w:t>
      </w:r>
      <w:proofErr w:type="spellEnd"/>
      <w:proofErr w:type="gramStart"/>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w:t>
      </w:r>
    </w:p>
    <w:p w:rsidR="000815C5" w:rsidRDefault="000815C5" w:rsidP="00900C0C">
      <w:pPr>
        <w:rPr>
          <w:rFonts w:ascii="Times New Roman" w:hAnsi="Times New Roman" w:cs="Times New Roman"/>
          <w:spacing w:val="2"/>
          <w:sz w:val="24"/>
          <w:szCs w:val="24"/>
          <w:shd w:val="clear" w:color="auto" w:fill="FFFFFF"/>
          <w:lang w:val="pt-BR"/>
        </w:rPr>
      </w:pPr>
      <w:r>
        <w:rPr>
          <w:rFonts w:ascii="Times New Roman" w:hAnsi="Times New Roman" w:cs="Times New Roman"/>
          <w:sz w:val="24"/>
          <w:szCs w:val="24"/>
          <w:lang w:val="pt-BR"/>
        </w:rPr>
        <w:t>c</w:t>
      </w:r>
      <w:r w:rsidR="00C52C70">
        <w:rPr>
          <w:rFonts w:ascii="Times New Roman" w:hAnsi="Times New Roman" w:cs="Times New Roman"/>
          <w:sz w:val="24"/>
          <w:szCs w:val="24"/>
          <w:lang w:val="pt-BR"/>
        </w:rPr>
        <w:t>) do valor do aluguel: o valor fixado depende de como foi compactuado o contrato com base da autonomia de vontade, uma vez que este aluguel serve, além da contraprestação pelo uso e gozo do imóvel, para dar retorno ao empreendedor-locador pelo investimento feito. Sendo assim, o valor mensal da locação "</w:t>
      </w:r>
      <w:r w:rsidR="00C52C70" w:rsidRPr="00C52C70">
        <w:rPr>
          <w:rFonts w:ascii="Times New Roman" w:hAnsi="Times New Roman" w:cs="Times New Roman"/>
          <w:spacing w:val="2"/>
          <w:sz w:val="24"/>
          <w:szCs w:val="24"/>
          <w:shd w:val="clear" w:color="auto" w:fill="FFFFFF"/>
          <w:lang w:val="pt-BR"/>
        </w:rPr>
        <w:t>pode ser ajustado em quantia certa, sujeita aos reajustes anuais previstos no contrato, ou corresponder a um percentual sobre o faturamento bruto do comércio explorado pelo locatário, valendo o aluguel que for maior entre as duas opções, ou só uma ou só outra das formas de pagamento</w:t>
      </w:r>
      <w:r w:rsidR="00C52C70">
        <w:rPr>
          <w:rFonts w:ascii="Times New Roman" w:hAnsi="Times New Roman" w:cs="Times New Roman"/>
          <w:spacing w:val="2"/>
          <w:sz w:val="24"/>
          <w:szCs w:val="24"/>
          <w:shd w:val="clear" w:color="auto" w:fill="FFFFFF"/>
          <w:lang w:val="pt-BR"/>
        </w:rPr>
        <w:t>" (</w:t>
      </w:r>
      <w:proofErr w:type="gramStart"/>
      <w:r w:rsidR="00C52C70">
        <w:rPr>
          <w:rFonts w:ascii="Times New Roman" w:hAnsi="Times New Roman" w:cs="Times New Roman"/>
          <w:spacing w:val="2"/>
          <w:sz w:val="24"/>
          <w:szCs w:val="24"/>
          <w:shd w:val="clear" w:color="auto" w:fill="FFFFFF"/>
          <w:lang w:val="pt-BR"/>
        </w:rPr>
        <w:t>ANGÉLICO, 2013</w:t>
      </w:r>
      <w:proofErr w:type="gramEnd"/>
      <w:r w:rsidR="00C52C70">
        <w:rPr>
          <w:rFonts w:ascii="Times New Roman" w:hAnsi="Times New Roman" w:cs="Times New Roman"/>
          <w:spacing w:val="2"/>
          <w:sz w:val="24"/>
          <w:szCs w:val="24"/>
          <w:shd w:val="clear" w:color="auto" w:fill="FFFFFF"/>
          <w:lang w:val="pt-BR"/>
        </w:rPr>
        <w:t>).</w:t>
      </w:r>
    </w:p>
    <w:p w:rsidR="00C52C70" w:rsidRDefault="00C52C70" w:rsidP="00900C0C">
      <w:pPr>
        <w:rPr>
          <w:rFonts w:ascii="Times New Roman" w:hAnsi="Times New Roman" w:cs="Times New Roman"/>
          <w:spacing w:val="2"/>
          <w:sz w:val="24"/>
          <w:szCs w:val="24"/>
          <w:shd w:val="clear" w:color="auto" w:fill="FFFFFF"/>
          <w:lang w:val="pt-BR"/>
        </w:rPr>
      </w:pPr>
      <w:r>
        <w:rPr>
          <w:rFonts w:ascii="Times New Roman" w:hAnsi="Times New Roman" w:cs="Times New Roman"/>
          <w:spacing w:val="2"/>
          <w:sz w:val="24"/>
          <w:szCs w:val="24"/>
          <w:shd w:val="clear" w:color="auto" w:fill="FFFFFF"/>
          <w:lang w:val="pt-BR"/>
        </w:rPr>
        <w:t>d) da cláusula arbitral:</w:t>
      </w:r>
      <w:r w:rsidR="008B11EB">
        <w:rPr>
          <w:rFonts w:ascii="Times New Roman" w:hAnsi="Times New Roman" w:cs="Times New Roman"/>
          <w:spacing w:val="2"/>
          <w:sz w:val="24"/>
          <w:szCs w:val="24"/>
          <w:shd w:val="clear" w:color="auto" w:fill="FFFFFF"/>
          <w:lang w:val="pt-BR"/>
        </w:rPr>
        <w:t xml:space="preserve"> seu estabelecimento entre as partes permite que, caso haja litígio decorrente das questões complexas presentes nesta relação contratual, a solução alternativa da arbitragem seja utilizada e, assim, não necessite enfrentar os obstáculos da tutela jurisdicional para solucionar um conflito de </w:t>
      </w:r>
      <w:proofErr w:type="gramStart"/>
      <w:r w:rsidR="008B11EB">
        <w:rPr>
          <w:rFonts w:ascii="Times New Roman" w:hAnsi="Times New Roman" w:cs="Times New Roman"/>
          <w:spacing w:val="2"/>
          <w:sz w:val="24"/>
          <w:szCs w:val="24"/>
          <w:shd w:val="clear" w:color="auto" w:fill="FFFFFF"/>
          <w:lang w:val="pt-BR"/>
        </w:rPr>
        <w:t>interesses</w:t>
      </w:r>
      <w:proofErr w:type="gramEnd"/>
    </w:p>
    <w:p w:rsidR="00DA7844" w:rsidRDefault="008B11EB" w:rsidP="00DA7844">
      <w:pPr>
        <w:rPr>
          <w:rFonts w:ascii="Times New Roman" w:hAnsi="Times New Roman" w:cs="Times New Roman"/>
          <w:sz w:val="24"/>
          <w:szCs w:val="24"/>
          <w:lang w:val="pt-BR"/>
        </w:rPr>
      </w:pPr>
      <w:r>
        <w:rPr>
          <w:rFonts w:ascii="Times New Roman" w:hAnsi="Times New Roman" w:cs="Times New Roman"/>
          <w:spacing w:val="2"/>
          <w:sz w:val="24"/>
          <w:szCs w:val="24"/>
          <w:shd w:val="clear" w:color="auto" w:fill="FFFFFF"/>
          <w:lang w:val="pt-BR"/>
        </w:rPr>
        <w:t xml:space="preserve">Ademais, é pertinente explicitar que no contrato </w:t>
      </w:r>
      <w:proofErr w:type="spellStart"/>
      <w:r>
        <w:rPr>
          <w:rFonts w:ascii="Times New Roman" w:hAnsi="Times New Roman" w:cs="Times New Roman"/>
          <w:spacing w:val="2"/>
          <w:sz w:val="24"/>
          <w:szCs w:val="24"/>
          <w:shd w:val="clear" w:color="auto" w:fill="FFFFFF"/>
          <w:lang w:val="pt-BR"/>
        </w:rPr>
        <w:t>built</w:t>
      </w:r>
      <w:proofErr w:type="spellEnd"/>
      <w:r>
        <w:rPr>
          <w:rFonts w:ascii="Times New Roman" w:hAnsi="Times New Roman" w:cs="Times New Roman"/>
          <w:spacing w:val="2"/>
          <w:sz w:val="24"/>
          <w:szCs w:val="24"/>
          <w:shd w:val="clear" w:color="auto" w:fill="FFFFFF"/>
          <w:lang w:val="pt-BR"/>
        </w:rPr>
        <w:t xml:space="preserve"> </w:t>
      </w:r>
      <w:proofErr w:type="spellStart"/>
      <w:r>
        <w:rPr>
          <w:rFonts w:ascii="Times New Roman" w:hAnsi="Times New Roman" w:cs="Times New Roman"/>
          <w:spacing w:val="2"/>
          <w:sz w:val="24"/>
          <w:szCs w:val="24"/>
          <w:shd w:val="clear" w:color="auto" w:fill="FFFFFF"/>
          <w:lang w:val="pt-BR"/>
        </w:rPr>
        <w:t>to</w:t>
      </w:r>
      <w:proofErr w:type="spellEnd"/>
      <w:r>
        <w:rPr>
          <w:rFonts w:ascii="Times New Roman" w:hAnsi="Times New Roman" w:cs="Times New Roman"/>
          <w:spacing w:val="2"/>
          <w:sz w:val="24"/>
          <w:szCs w:val="24"/>
          <w:shd w:val="clear" w:color="auto" w:fill="FFFFFF"/>
          <w:lang w:val="pt-BR"/>
        </w:rPr>
        <w:t xml:space="preserve"> </w:t>
      </w:r>
      <w:proofErr w:type="spellStart"/>
      <w:r>
        <w:rPr>
          <w:rFonts w:ascii="Times New Roman" w:hAnsi="Times New Roman" w:cs="Times New Roman"/>
          <w:spacing w:val="2"/>
          <w:sz w:val="24"/>
          <w:szCs w:val="24"/>
          <w:shd w:val="clear" w:color="auto" w:fill="FFFFFF"/>
          <w:lang w:val="pt-BR"/>
        </w:rPr>
        <w:t>suit</w:t>
      </w:r>
      <w:proofErr w:type="spellEnd"/>
      <w:r>
        <w:rPr>
          <w:rFonts w:ascii="Times New Roman" w:hAnsi="Times New Roman" w:cs="Times New Roman"/>
          <w:spacing w:val="2"/>
          <w:sz w:val="24"/>
          <w:szCs w:val="24"/>
          <w:shd w:val="clear" w:color="auto" w:fill="FFFFFF"/>
          <w:lang w:val="pt-BR"/>
        </w:rPr>
        <w:t xml:space="preserve"> leva-se em consideração os aspectos que, além de o proprietário (locador) do imóvel d</w:t>
      </w:r>
      <w:r w:rsidR="00DA7844">
        <w:rPr>
          <w:rFonts w:ascii="Times New Roman" w:hAnsi="Times New Roman" w:cs="Times New Roman"/>
          <w:spacing w:val="2"/>
          <w:sz w:val="24"/>
          <w:szCs w:val="24"/>
          <w:shd w:val="clear" w:color="auto" w:fill="FFFFFF"/>
          <w:lang w:val="pt-BR"/>
        </w:rPr>
        <w:t xml:space="preserve">isponibilizar seu bem para o uso e gozo do proprietário, nesta modalidade, há também outros aspectos essências, segundo </w:t>
      </w:r>
      <w:proofErr w:type="spellStart"/>
      <w:r w:rsidR="00DA7844">
        <w:rPr>
          <w:rFonts w:ascii="Times New Roman" w:hAnsi="Times New Roman" w:cs="Times New Roman"/>
          <w:spacing w:val="2"/>
          <w:sz w:val="24"/>
          <w:szCs w:val="24"/>
          <w:shd w:val="clear" w:color="auto" w:fill="FFFFFF"/>
          <w:lang w:val="pt-BR"/>
        </w:rPr>
        <w:t>Benemond</w:t>
      </w:r>
      <w:proofErr w:type="spellEnd"/>
      <w:r w:rsidR="00DA7844">
        <w:rPr>
          <w:rFonts w:ascii="Times New Roman" w:hAnsi="Times New Roman" w:cs="Times New Roman"/>
          <w:spacing w:val="2"/>
          <w:sz w:val="24"/>
          <w:szCs w:val="24"/>
          <w:shd w:val="clear" w:color="auto" w:fill="FFFFFF"/>
          <w:lang w:val="pt-BR"/>
        </w:rPr>
        <w:t xml:space="preserve"> (2013, p. 50), como: a compra do imóvel pelo locador é designada por escolha de quem irá usufruir, ou seja, do locatário, bem como, a realização da obra, sendo feita sob encomenda ao locador, que precisa de um alto investimento para </w:t>
      </w:r>
      <w:proofErr w:type="gramStart"/>
      <w:r w:rsidR="00DA7844">
        <w:rPr>
          <w:rFonts w:ascii="Times New Roman" w:hAnsi="Times New Roman" w:cs="Times New Roman"/>
          <w:spacing w:val="2"/>
          <w:sz w:val="24"/>
          <w:szCs w:val="24"/>
          <w:shd w:val="clear" w:color="auto" w:fill="FFFFFF"/>
          <w:lang w:val="pt-BR"/>
        </w:rPr>
        <w:t>a concretizar</w:t>
      </w:r>
      <w:proofErr w:type="gramEnd"/>
      <w:r w:rsidR="00DA7844">
        <w:rPr>
          <w:rFonts w:ascii="Times New Roman" w:hAnsi="Times New Roman" w:cs="Times New Roman"/>
          <w:spacing w:val="2"/>
          <w:sz w:val="24"/>
          <w:szCs w:val="24"/>
          <w:shd w:val="clear" w:color="auto" w:fill="FFFFFF"/>
          <w:lang w:val="pt-BR"/>
        </w:rPr>
        <w:t xml:space="preserve"> as decisões do locatário, entretanto, conta com uma remuneração mínima a longo prazo.</w:t>
      </w:r>
    </w:p>
    <w:p w:rsidR="0075496F" w:rsidRDefault="00C52C70" w:rsidP="00DA7844">
      <w:pPr>
        <w:ind w:firstLine="0"/>
        <w:rPr>
          <w:rFonts w:ascii="Times New Roman" w:hAnsi="Times New Roman" w:cs="Times New Roman"/>
          <w:b/>
          <w:sz w:val="24"/>
          <w:szCs w:val="24"/>
          <w:lang w:val="pt-BR"/>
        </w:rPr>
      </w:pPr>
      <w:r w:rsidRPr="00C52C70">
        <w:rPr>
          <w:rFonts w:ascii="Times New Roman" w:hAnsi="Times New Roman" w:cs="Times New Roman"/>
          <w:b/>
          <w:sz w:val="24"/>
          <w:szCs w:val="24"/>
          <w:lang w:val="pt-BR"/>
        </w:rPr>
        <w:lastRenderedPageBreak/>
        <w:t>3.2</w:t>
      </w:r>
      <w:r w:rsidR="00AD0E37" w:rsidRPr="00C52C70">
        <w:rPr>
          <w:rFonts w:ascii="Times New Roman" w:hAnsi="Times New Roman" w:cs="Times New Roman"/>
          <w:b/>
          <w:sz w:val="24"/>
          <w:szCs w:val="24"/>
          <w:lang w:val="pt-BR"/>
        </w:rPr>
        <w:t xml:space="preserve"> Antes de 2012: aplicabilidade complementar da Lei n. 8.245/91</w:t>
      </w:r>
      <w:r w:rsidR="0075496F" w:rsidRPr="00C52C70">
        <w:rPr>
          <w:rFonts w:ascii="Times New Roman" w:hAnsi="Times New Roman" w:cs="Times New Roman"/>
          <w:b/>
          <w:sz w:val="24"/>
          <w:szCs w:val="24"/>
          <w:lang w:val="pt-BR"/>
        </w:rPr>
        <w:t xml:space="preserve"> </w:t>
      </w:r>
    </w:p>
    <w:p w:rsidR="00E2651B" w:rsidRDefault="00E2651B" w:rsidP="00DA7844">
      <w:pPr>
        <w:ind w:firstLine="0"/>
        <w:rPr>
          <w:rFonts w:ascii="Times New Roman" w:hAnsi="Times New Roman" w:cs="Times New Roman"/>
          <w:b/>
          <w:sz w:val="24"/>
          <w:szCs w:val="24"/>
          <w:lang w:val="pt-BR"/>
        </w:rPr>
      </w:pPr>
    </w:p>
    <w:p w:rsidR="00382941" w:rsidRDefault="00382941" w:rsidP="00E2651B">
      <w:pPr>
        <w:rPr>
          <w:rFonts w:ascii="Times New Roman" w:hAnsi="Times New Roman" w:cs="Times New Roman"/>
          <w:sz w:val="24"/>
          <w:szCs w:val="24"/>
          <w:lang w:val="pt-BR"/>
        </w:rPr>
      </w:pPr>
      <w:proofErr w:type="gramStart"/>
      <w:r>
        <w:rPr>
          <w:rFonts w:ascii="Times New Roman" w:hAnsi="Times New Roman" w:cs="Times New Roman"/>
          <w:sz w:val="24"/>
          <w:szCs w:val="24"/>
          <w:lang w:val="pt-BR"/>
        </w:rPr>
        <w:t>Como já fora mencionado no tópico acima, 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vinha aumento seu espaço no mercado imobiliário brasileiro, todavia não possuía uma legislação própria que regulamentasse esta modalidade contratual, sendo classificado, portanto, como um contrato atípico misto, por ser composto de vários elementos típicos de outros contratos, e constituir, mesmo assim, uma figura jurídica nova. Por este contexto, gerou-se várias discussões acerca de qual legislação iria regulamentar o exercício nesta relação contratual.</w:t>
      </w:r>
    </w:p>
    <w:p w:rsidR="00E2651B" w:rsidRDefault="00382941" w:rsidP="00E2651B">
      <w:pPr>
        <w:rPr>
          <w:rFonts w:ascii="Times New Roman" w:hAnsi="Times New Roman" w:cs="Times New Roman"/>
          <w:sz w:val="24"/>
          <w:szCs w:val="24"/>
          <w:lang w:val="pt-BR"/>
        </w:rPr>
      </w:pPr>
      <w:r>
        <w:rPr>
          <w:rFonts w:ascii="Times New Roman" w:hAnsi="Times New Roman" w:cs="Times New Roman"/>
          <w:sz w:val="24"/>
          <w:szCs w:val="24"/>
          <w:lang w:val="pt-BR"/>
        </w:rPr>
        <w:t xml:space="preserve">Majoritariamente, a Lei de Locações era a "mais adequada" para reger o contrato formado pelo locador-empreendedor e usuária-locatária, uma vez que </w:t>
      </w:r>
      <w:proofErr w:type="gramStart"/>
      <w:r>
        <w:rPr>
          <w:rFonts w:ascii="Times New Roman" w:hAnsi="Times New Roman" w:cs="Times New Roman"/>
          <w:sz w:val="24"/>
          <w:szCs w:val="24"/>
          <w:lang w:val="pt-BR"/>
        </w:rPr>
        <w:t>utiliza-se</w:t>
      </w:r>
      <w:proofErr w:type="gramEnd"/>
      <w:r>
        <w:rPr>
          <w:rFonts w:ascii="Times New Roman" w:hAnsi="Times New Roman" w:cs="Times New Roman"/>
          <w:sz w:val="24"/>
          <w:szCs w:val="24"/>
          <w:lang w:val="pt-BR"/>
        </w:rPr>
        <w:t xml:space="preserve"> de muitos dispositivos disciplinados pela Lei 8.245/91. Entretanto, a sua subsunção não poderia ser dada integralmente, pois, caso fosse, desconsideraria os outros elementos presentes no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e que não são previstos nesta lei supracitada. </w:t>
      </w:r>
      <w:r w:rsidR="00C529A4">
        <w:rPr>
          <w:rFonts w:ascii="Times New Roman" w:hAnsi="Times New Roman" w:cs="Times New Roman"/>
          <w:sz w:val="24"/>
          <w:szCs w:val="24"/>
          <w:lang w:val="pt-BR"/>
        </w:rPr>
        <w:t xml:space="preserve">Além disso, nos elementos que a Lei de Locação puder disciplinar, ainda assim, prevalecerá a autonomia de vontade, pois, a locação presente no contrato </w:t>
      </w:r>
      <w:proofErr w:type="spellStart"/>
      <w:r w:rsidR="00C529A4">
        <w:rPr>
          <w:rFonts w:ascii="Times New Roman" w:hAnsi="Times New Roman" w:cs="Times New Roman"/>
          <w:sz w:val="24"/>
          <w:szCs w:val="24"/>
          <w:lang w:val="pt-BR"/>
        </w:rPr>
        <w:t>built</w:t>
      </w:r>
      <w:proofErr w:type="spellEnd"/>
      <w:r w:rsidR="00C529A4">
        <w:rPr>
          <w:rFonts w:ascii="Times New Roman" w:hAnsi="Times New Roman" w:cs="Times New Roman"/>
          <w:sz w:val="24"/>
          <w:szCs w:val="24"/>
          <w:lang w:val="pt-BR"/>
        </w:rPr>
        <w:t xml:space="preserve"> </w:t>
      </w:r>
      <w:proofErr w:type="spellStart"/>
      <w:r w:rsidR="00C529A4">
        <w:rPr>
          <w:rFonts w:ascii="Times New Roman" w:hAnsi="Times New Roman" w:cs="Times New Roman"/>
          <w:sz w:val="24"/>
          <w:szCs w:val="24"/>
          <w:lang w:val="pt-BR"/>
        </w:rPr>
        <w:t>to</w:t>
      </w:r>
      <w:proofErr w:type="spellEnd"/>
      <w:r w:rsidR="00C529A4">
        <w:rPr>
          <w:rFonts w:ascii="Times New Roman" w:hAnsi="Times New Roman" w:cs="Times New Roman"/>
          <w:sz w:val="24"/>
          <w:szCs w:val="24"/>
          <w:lang w:val="pt-BR"/>
        </w:rPr>
        <w:t xml:space="preserve"> </w:t>
      </w:r>
      <w:proofErr w:type="spellStart"/>
      <w:r w:rsidR="00C529A4">
        <w:rPr>
          <w:rFonts w:ascii="Times New Roman" w:hAnsi="Times New Roman" w:cs="Times New Roman"/>
          <w:sz w:val="24"/>
          <w:szCs w:val="24"/>
          <w:lang w:val="pt-BR"/>
        </w:rPr>
        <w:t>suit</w:t>
      </w:r>
      <w:proofErr w:type="spellEnd"/>
      <w:r w:rsidR="00C529A4">
        <w:rPr>
          <w:rFonts w:ascii="Times New Roman" w:hAnsi="Times New Roman" w:cs="Times New Roman"/>
          <w:sz w:val="24"/>
          <w:szCs w:val="24"/>
          <w:lang w:val="pt-BR"/>
        </w:rPr>
        <w:t xml:space="preserve"> constitui, apenas, uma das relações que a empresa contratante e a empresa contratada firmam.</w:t>
      </w:r>
    </w:p>
    <w:p w:rsidR="00DA7844" w:rsidRDefault="0093533C" w:rsidP="00DA7844">
      <w:pPr>
        <w:rPr>
          <w:rFonts w:ascii="Times New Roman" w:hAnsi="Times New Roman" w:cs="Times New Roman"/>
          <w:sz w:val="24"/>
          <w:szCs w:val="24"/>
          <w:lang w:val="pt-BR"/>
        </w:rPr>
      </w:pPr>
      <w:r>
        <w:rPr>
          <w:rFonts w:ascii="Times New Roman" w:hAnsi="Times New Roman" w:cs="Times New Roman"/>
          <w:sz w:val="24"/>
          <w:szCs w:val="24"/>
          <w:lang w:val="pt-BR"/>
        </w:rPr>
        <w:t xml:space="preserve">Desse modo, </w:t>
      </w:r>
      <w:proofErr w:type="gramStart"/>
      <w:r>
        <w:rPr>
          <w:rFonts w:ascii="Times New Roman" w:hAnsi="Times New Roman" w:cs="Times New Roman"/>
          <w:sz w:val="24"/>
          <w:szCs w:val="24"/>
          <w:lang w:val="pt-BR"/>
        </w:rPr>
        <w:t>a aplicação da Lei 8.245/91 nos contratos "</w:t>
      </w:r>
      <w:r w:rsidR="002575D8">
        <w:rPr>
          <w:rFonts w:ascii="Times New Roman" w:hAnsi="Times New Roman" w:cs="Times New Roman"/>
          <w:sz w:val="24"/>
          <w:szCs w:val="24"/>
          <w:lang w:val="pt-BR"/>
        </w:rPr>
        <w:t>construído</w:t>
      </w:r>
      <w:proofErr w:type="gramEnd"/>
      <w:r>
        <w:rPr>
          <w:rFonts w:ascii="Times New Roman" w:hAnsi="Times New Roman" w:cs="Times New Roman"/>
          <w:sz w:val="24"/>
          <w:szCs w:val="24"/>
          <w:lang w:val="pt-BR"/>
        </w:rPr>
        <w:t xml:space="preserve"> para ajustar" se daria de modo complementar, e em resumo, enquadrar-se-ia nos termos: I) do art. 4°, uma vez que o locatário poderá devolver o imóvel antes do prazo contratado, com o pagamento de multa no valor estipulado referente proporcionalmente ao descumprimento, tendo como limite o valor do próprio contrato; II) na jurisprudência dominante, que considera a possibilidade da cláusula de renúncia do direito de pedir </w:t>
      </w:r>
      <w:r w:rsidR="00D9142D">
        <w:rPr>
          <w:rFonts w:ascii="Times New Roman" w:hAnsi="Times New Roman" w:cs="Times New Roman"/>
          <w:sz w:val="24"/>
          <w:szCs w:val="24"/>
          <w:lang w:val="pt-BR"/>
        </w:rPr>
        <w:t>revisão estar presente; III) do art.</w:t>
      </w:r>
      <w:r>
        <w:rPr>
          <w:rFonts w:ascii="Times New Roman" w:hAnsi="Times New Roman" w:cs="Times New Roman"/>
          <w:sz w:val="24"/>
          <w:szCs w:val="24"/>
          <w:lang w:val="pt-BR"/>
        </w:rPr>
        <w:t xml:space="preserve"> </w:t>
      </w:r>
      <w:r w:rsidR="00D9142D">
        <w:rPr>
          <w:rFonts w:ascii="Times New Roman" w:hAnsi="Times New Roman" w:cs="Times New Roman"/>
          <w:sz w:val="24"/>
          <w:szCs w:val="24"/>
          <w:lang w:val="pt-BR"/>
        </w:rPr>
        <w:t xml:space="preserve">45, caso se respeite os requisitos estabelecidos nos </w:t>
      </w:r>
      <w:proofErr w:type="spellStart"/>
      <w:r w:rsidR="00D9142D">
        <w:rPr>
          <w:rFonts w:ascii="Times New Roman" w:hAnsi="Times New Roman" w:cs="Times New Roman"/>
          <w:sz w:val="24"/>
          <w:szCs w:val="24"/>
          <w:lang w:val="pt-BR"/>
        </w:rPr>
        <w:t>arts</w:t>
      </w:r>
      <w:proofErr w:type="spellEnd"/>
      <w:r w:rsidR="00D9142D">
        <w:rPr>
          <w:rFonts w:ascii="Times New Roman" w:hAnsi="Times New Roman" w:cs="Times New Roman"/>
          <w:sz w:val="24"/>
          <w:szCs w:val="24"/>
          <w:lang w:val="pt-BR"/>
        </w:rPr>
        <w:t xml:space="preserve">. 51 e 71 da Lei, o direito à renovação compulsória do contrato será aceito; IV) do art. 5°, que diz que com a resolução do contrato, a ação para a retomada será a de despejo, caso não esteja estabelecido que seja caso de ação renovatória. De qualquer modo, a análise do contrato </w:t>
      </w:r>
      <w:proofErr w:type="spellStart"/>
      <w:r w:rsidR="00D9142D">
        <w:rPr>
          <w:rFonts w:ascii="Times New Roman" w:hAnsi="Times New Roman" w:cs="Times New Roman"/>
          <w:sz w:val="24"/>
          <w:szCs w:val="24"/>
          <w:lang w:val="pt-BR"/>
        </w:rPr>
        <w:t>Built</w:t>
      </w:r>
      <w:proofErr w:type="spellEnd"/>
      <w:r w:rsidR="00D9142D">
        <w:rPr>
          <w:rFonts w:ascii="Times New Roman" w:hAnsi="Times New Roman" w:cs="Times New Roman"/>
          <w:sz w:val="24"/>
          <w:szCs w:val="24"/>
          <w:lang w:val="pt-BR"/>
        </w:rPr>
        <w:t xml:space="preserve"> </w:t>
      </w:r>
      <w:proofErr w:type="spellStart"/>
      <w:r w:rsidR="00D9142D">
        <w:rPr>
          <w:rFonts w:ascii="Times New Roman" w:hAnsi="Times New Roman" w:cs="Times New Roman"/>
          <w:sz w:val="24"/>
          <w:szCs w:val="24"/>
          <w:lang w:val="pt-BR"/>
        </w:rPr>
        <w:t>to</w:t>
      </w:r>
      <w:proofErr w:type="spellEnd"/>
      <w:r w:rsidR="00D9142D">
        <w:rPr>
          <w:rFonts w:ascii="Times New Roman" w:hAnsi="Times New Roman" w:cs="Times New Roman"/>
          <w:sz w:val="24"/>
          <w:szCs w:val="24"/>
          <w:lang w:val="pt-BR"/>
        </w:rPr>
        <w:t xml:space="preserve"> </w:t>
      </w:r>
      <w:proofErr w:type="spellStart"/>
      <w:r w:rsidR="00D9142D">
        <w:rPr>
          <w:rFonts w:ascii="Times New Roman" w:hAnsi="Times New Roman" w:cs="Times New Roman"/>
          <w:sz w:val="24"/>
          <w:szCs w:val="24"/>
          <w:lang w:val="pt-BR"/>
        </w:rPr>
        <w:t>suit</w:t>
      </w:r>
      <w:proofErr w:type="spellEnd"/>
      <w:r w:rsidR="00D9142D">
        <w:rPr>
          <w:rFonts w:ascii="Times New Roman" w:hAnsi="Times New Roman" w:cs="Times New Roman"/>
          <w:sz w:val="24"/>
          <w:szCs w:val="24"/>
          <w:lang w:val="pt-BR"/>
        </w:rPr>
        <w:t xml:space="preserve"> tem que abarcar toda a operação econômica que o envolve, constituindo-se de um contrato complexo por deter de atipicidade mista, por ser consequência da liberdade de contratar e da autonomia de vontade e por possuir normas legais no ordenamento </w:t>
      </w:r>
      <w:proofErr w:type="gramStart"/>
      <w:r w:rsidR="00D9142D">
        <w:rPr>
          <w:rFonts w:ascii="Times New Roman" w:hAnsi="Times New Roman" w:cs="Times New Roman"/>
          <w:sz w:val="24"/>
          <w:szCs w:val="24"/>
          <w:lang w:val="pt-BR"/>
        </w:rPr>
        <w:t xml:space="preserve">brasileiro aplicáveis </w:t>
      </w:r>
      <w:r w:rsidR="00195AA3">
        <w:rPr>
          <w:rFonts w:ascii="Times New Roman" w:hAnsi="Times New Roman" w:cs="Times New Roman"/>
          <w:sz w:val="24"/>
          <w:szCs w:val="24"/>
          <w:lang w:val="pt-BR"/>
        </w:rPr>
        <w:t>à modalidade contratual em questão</w:t>
      </w:r>
      <w:proofErr w:type="gramEnd"/>
      <w:r w:rsidR="00195AA3">
        <w:rPr>
          <w:rFonts w:ascii="Times New Roman" w:hAnsi="Times New Roman" w:cs="Times New Roman"/>
          <w:sz w:val="24"/>
          <w:szCs w:val="24"/>
          <w:lang w:val="pt-BR"/>
        </w:rPr>
        <w:t>.</w:t>
      </w:r>
    </w:p>
    <w:p w:rsidR="00195AA3" w:rsidRPr="00DA7844" w:rsidRDefault="00195AA3" w:rsidP="00DA7844">
      <w:pPr>
        <w:rPr>
          <w:rFonts w:ascii="Times New Roman" w:hAnsi="Times New Roman" w:cs="Times New Roman"/>
          <w:sz w:val="24"/>
          <w:szCs w:val="24"/>
          <w:lang w:val="pt-BR"/>
        </w:rPr>
      </w:pPr>
    </w:p>
    <w:p w:rsidR="00E127F3" w:rsidRDefault="00E127F3" w:rsidP="0075496F">
      <w:pPr>
        <w:ind w:firstLine="0"/>
        <w:rPr>
          <w:rFonts w:ascii="Times New Roman" w:hAnsi="Times New Roman" w:cs="Times New Roman"/>
          <w:b/>
          <w:sz w:val="24"/>
          <w:szCs w:val="24"/>
          <w:lang w:val="pt-BR"/>
        </w:rPr>
      </w:pPr>
    </w:p>
    <w:p w:rsidR="0075496F" w:rsidRDefault="00E127F3" w:rsidP="0075496F">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lastRenderedPageBreak/>
        <w:t>3.3</w:t>
      </w:r>
      <w:r w:rsidR="00AD0E37" w:rsidRPr="00C52C70">
        <w:rPr>
          <w:rFonts w:ascii="Times New Roman" w:hAnsi="Times New Roman" w:cs="Times New Roman"/>
          <w:b/>
          <w:sz w:val="24"/>
          <w:szCs w:val="24"/>
          <w:lang w:val="pt-BR"/>
        </w:rPr>
        <w:t xml:space="preserve"> </w:t>
      </w:r>
      <w:r w:rsidR="00506A97" w:rsidRPr="00C52C70">
        <w:rPr>
          <w:rFonts w:ascii="Times New Roman" w:hAnsi="Times New Roman" w:cs="Times New Roman"/>
          <w:b/>
          <w:sz w:val="24"/>
          <w:szCs w:val="24"/>
          <w:lang w:val="pt-BR"/>
        </w:rPr>
        <w:t>Lei</w:t>
      </w:r>
      <w:proofErr w:type="gramEnd"/>
      <w:r w:rsidR="00506A97" w:rsidRPr="00C52C70">
        <w:rPr>
          <w:rFonts w:ascii="Times New Roman" w:hAnsi="Times New Roman" w:cs="Times New Roman"/>
          <w:b/>
          <w:sz w:val="24"/>
          <w:szCs w:val="24"/>
          <w:lang w:val="pt-BR"/>
        </w:rPr>
        <w:t xml:space="preserve"> n. 12.744/12</w:t>
      </w:r>
      <w:r w:rsidR="00195AA3">
        <w:rPr>
          <w:rFonts w:ascii="Times New Roman" w:hAnsi="Times New Roman" w:cs="Times New Roman"/>
          <w:b/>
          <w:sz w:val="24"/>
          <w:szCs w:val="24"/>
          <w:lang w:val="pt-BR"/>
        </w:rPr>
        <w:t>: a regulamentação da modalidade contratual</w:t>
      </w:r>
    </w:p>
    <w:p w:rsidR="00E127F3" w:rsidRPr="00C52C70" w:rsidRDefault="00E127F3" w:rsidP="0075496F">
      <w:pPr>
        <w:ind w:firstLine="0"/>
        <w:rPr>
          <w:rFonts w:ascii="Times New Roman" w:hAnsi="Times New Roman" w:cs="Times New Roman"/>
          <w:b/>
          <w:sz w:val="24"/>
          <w:szCs w:val="24"/>
          <w:lang w:val="pt-BR"/>
        </w:rPr>
      </w:pPr>
    </w:p>
    <w:p w:rsidR="00195AA3" w:rsidRDefault="00195AA3" w:rsidP="00195AA3">
      <w:pPr>
        <w:rPr>
          <w:rFonts w:ascii="Times New Roman" w:hAnsi="Times New Roman" w:cs="Times New Roman"/>
          <w:sz w:val="24"/>
          <w:szCs w:val="24"/>
          <w:lang w:val="pt-BR"/>
        </w:rPr>
      </w:pPr>
      <w:r>
        <w:rPr>
          <w:rFonts w:ascii="Times New Roman" w:hAnsi="Times New Roman" w:cs="Times New Roman"/>
          <w:sz w:val="24"/>
          <w:szCs w:val="24"/>
          <w:lang w:val="pt-BR"/>
        </w:rPr>
        <w:t>Faz-se, necessariamente, começar com a redação da Lei 12.744/12, que acrescentou à Lei 8.245/91 o art. 54-A:</w:t>
      </w:r>
    </w:p>
    <w:p w:rsidR="00195AA3" w:rsidRDefault="00195AA3" w:rsidP="00195AA3">
      <w:pPr>
        <w:spacing w:line="240" w:lineRule="auto"/>
        <w:ind w:left="3402" w:firstLine="0"/>
        <w:rPr>
          <w:rFonts w:ascii="Times New Roman" w:hAnsi="Times New Roman" w:cs="Times New Roman"/>
          <w:color w:val="333333"/>
          <w:spacing w:val="2"/>
          <w:sz w:val="20"/>
          <w:szCs w:val="20"/>
          <w:shd w:val="clear" w:color="auto" w:fill="FFFFFF"/>
          <w:lang w:val="pt-BR"/>
        </w:rPr>
      </w:pPr>
      <w:r w:rsidRPr="00195AA3">
        <w:rPr>
          <w:rFonts w:ascii="Times New Roman" w:hAnsi="Times New Roman" w:cs="Times New Roman"/>
          <w:color w:val="333333"/>
          <w:spacing w:val="2"/>
          <w:sz w:val="20"/>
          <w:szCs w:val="20"/>
          <w:shd w:val="clear" w:color="auto" w:fill="FFFFFF"/>
          <w:lang w:val="pt-BR"/>
        </w:rPr>
        <w:t xml:space="preserve">Art. 54-A. Na locação não residencial de imóvel urbano na qual o locador procede à prévia aquisição, construção ou substancial reforma, por si mesmo ou por terceiros, do imóvel então especificado pelo pretendente à locação, a fim de que seja a este locado por prazo determinado, prevalecerão </w:t>
      </w:r>
      <w:proofErr w:type="gramStart"/>
      <w:r w:rsidRPr="00195AA3">
        <w:rPr>
          <w:rFonts w:ascii="Times New Roman" w:hAnsi="Times New Roman" w:cs="Times New Roman"/>
          <w:color w:val="333333"/>
          <w:spacing w:val="2"/>
          <w:sz w:val="20"/>
          <w:szCs w:val="20"/>
          <w:shd w:val="clear" w:color="auto" w:fill="FFFFFF"/>
          <w:lang w:val="pt-BR"/>
        </w:rPr>
        <w:t>as</w:t>
      </w:r>
      <w:proofErr w:type="gramEnd"/>
      <w:r w:rsidRPr="00195AA3">
        <w:rPr>
          <w:rFonts w:ascii="Times New Roman" w:hAnsi="Times New Roman" w:cs="Times New Roman"/>
          <w:color w:val="333333"/>
          <w:spacing w:val="2"/>
          <w:sz w:val="20"/>
          <w:szCs w:val="20"/>
          <w:shd w:val="clear" w:color="auto" w:fill="FFFFFF"/>
          <w:lang w:val="pt-BR"/>
        </w:rPr>
        <w:t xml:space="preserve"> condições livremente pactuadas no contrato respectivo e as disposições procedimentais previstas nesta Lei.</w:t>
      </w:r>
    </w:p>
    <w:p w:rsidR="00C41CDB" w:rsidRDefault="00C41CDB" w:rsidP="00195AA3">
      <w:pPr>
        <w:rPr>
          <w:rFonts w:ascii="Times New Roman" w:hAnsi="Times New Roman" w:cs="Times New Roman"/>
          <w:sz w:val="24"/>
          <w:szCs w:val="24"/>
          <w:lang w:val="pt-BR"/>
        </w:rPr>
      </w:pPr>
    </w:p>
    <w:p w:rsidR="00195AA3" w:rsidRDefault="00195AA3" w:rsidP="00195AA3">
      <w:pPr>
        <w:rPr>
          <w:rFonts w:ascii="Times New Roman" w:hAnsi="Times New Roman" w:cs="Times New Roman"/>
          <w:sz w:val="24"/>
          <w:szCs w:val="24"/>
          <w:lang w:val="pt-BR"/>
        </w:rPr>
      </w:pPr>
      <w:r>
        <w:rPr>
          <w:rFonts w:ascii="Times New Roman" w:hAnsi="Times New Roman" w:cs="Times New Roman"/>
          <w:sz w:val="24"/>
          <w:szCs w:val="24"/>
          <w:lang w:val="pt-BR"/>
        </w:rPr>
        <w:t>A partir desta leitura, extrai-se a regulamentação dado ao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com isso, podendo ser considerado uma modalidade contratual. </w:t>
      </w:r>
      <w:r w:rsidR="00863C1D">
        <w:rPr>
          <w:rFonts w:ascii="Times New Roman" w:hAnsi="Times New Roman" w:cs="Times New Roman"/>
          <w:sz w:val="24"/>
          <w:szCs w:val="24"/>
          <w:lang w:val="pt-BR"/>
        </w:rPr>
        <w:t xml:space="preserve">Mesmo estando </w:t>
      </w:r>
      <w:proofErr w:type="gramStart"/>
      <w:r w:rsidR="00863C1D">
        <w:rPr>
          <w:rFonts w:ascii="Times New Roman" w:hAnsi="Times New Roman" w:cs="Times New Roman"/>
          <w:sz w:val="24"/>
          <w:szCs w:val="24"/>
          <w:lang w:val="pt-BR"/>
        </w:rPr>
        <w:t>localizada</w:t>
      </w:r>
      <w:proofErr w:type="gramEnd"/>
      <w:r w:rsidR="00863C1D">
        <w:rPr>
          <w:rFonts w:ascii="Times New Roman" w:hAnsi="Times New Roman" w:cs="Times New Roman"/>
          <w:sz w:val="24"/>
          <w:szCs w:val="24"/>
          <w:lang w:val="pt-BR"/>
        </w:rPr>
        <w:t xml:space="preserve"> em uma lei onde há princípios protetivos aos locatários, este artigo, possibilitou uma amplitude à própria autonomia de vontade já presente nessa forma "locatícia" de se relacionar. Frisa-se </w:t>
      </w:r>
      <w:proofErr w:type="gramStart"/>
      <w:r w:rsidR="00863C1D">
        <w:rPr>
          <w:rFonts w:ascii="Times New Roman" w:hAnsi="Times New Roman" w:cs="Times New Roman"/>
          <w:sz w:val="24"/>
          <w:szCs w:val="24"/>
          <w:lang w:val="pt-BR"/>
        </w:rPr>
        <w:t>o locatícia</w:t>
      </w:r>
      <w:proofErr w:type="gramEnd"/>
      <w:r w:rsidR="00863C1D">
        <w:rPr>
          <w:rFonts w:ascii="Times New Roman" w:hAnsi="Times New Roman" w:cs="Times New Roman"/>
          <w:sz w:val="24"/>
          <w:szCs w:val="24"/>
          <w:lang w:val="pt-BR"/>
        </w:rPr>
        <w:t xml:space="preserve">, pois, sabe-se que somente alguns elementos que formam os contratos </w:t>
      </w:r>
      <w:proofErr w:type="spellStart"/>
      <w:r w:rsidR="00863C1D">
        <w:rPr>
          <w:rFonts w:ascii="Times New Roman" w:hAnsi="Times New Roman" w:cs="Times New Roman"/>
          <w:sz w:val="24"/>
          <w:szCs w:val="24"/>
          <w:lang w:val="pt-BR"/>
        </w:rPr>
        <w:t>built</w:t>
      </w:r>
      <w:proofErr w:type="spellEnd"/>
      <w:r w:rsidR="00863C1D">
        <w:rPr>
          <w:rFonts w:ascii="Times New Roman" w:hAnsi="Times New Roman" w:cs="Times New Roman"/>
          <w:sz w:val="24"/>
          <w:szCs w:val="24"/>
          <w:lang w:val="pt-BR"/>
        </w:rPr>
        <w:t xml:space="preserve"> </w:t>
      </w:r>
      <w:proofErr w:type="spellStart"/>
      <w:r w:rsidR="00863C1D">
        <w:rPr>
          <w:rFonts w:ascii="Times New Roman" w:hAnsi="Times New Roman" w:cs="Times New Roman"/>
          <w:sz w:val="24"/>
          <w:szCs w:val="24"/>
          <w:lang w:val="pt-BR"/>
        </w:rPr>
        <w:t>to</w:t>
      </w:r>
      <w:proofErr w:type="spellEnd"/>
      <w:r w:rsidR="00863C1D">
        <w:rPr>
          <w:rFonts w:ascii="Times New Roman" w:hAnsi="Times New Roman" w:cs="Times New Roman"/>
          <w:sz w:val="24"/>
          <w:szCs w:val="24"/>
          <w:lang w:val="pt-BR"/>
        </w:rPr>
        <w:t xml:space="preserve"> </w:t>
      </w:r>
      <w:proofErr w:type="spellStart"/>
      <w:r w:rsidR="00863C1D">
        <w:rPr>
          <w:rFonts w:ascii="Times New Roman" w:hAnsi="Times New Roman" w:cs="Times New Roman"/>
          <w:sz w:val="24"/>
          <w:szCs w:val="24"/>
          <w:lang w:val="pt-BR"/>
        </w:rPr>
        <w:t>suit</w:t>
      </w:r>
      <w:proofErr w:type="spellEnd"/>
      <w:r w:rsidR="00863C1D">
        <w:rPr>
          <w:rFonts w:ascii="Times New Roman" w:hAnsi="Times New Roman" w:cs="Times New Roman"/>
          <w:sz w:val="24"/>
          <w:szCs w:val="24"/>
          <w:lang w:val="pt-BR"/>
        </w:rPr>
        <w:t xml:space="preserve"> são similares aos contratos de locação. Desse modo, com base na nova disposição da Lei de Locações, as partes podem livremente estipular as condições especiais</w:t>
      </w:r>
      <w:r w:rsidR="00690487">
        <w:rPr>
          <w:rFonts w:ascii="Times New Roman" w:hAnsi="Times New Roman" w:cs="Times New Roman"/>
          <w:sz w:val="24"/>
          <w:szCs w:val="24"/>
          <w:lang w:val="pt-BR"/>
        </w:rPr>
        <w:t xml:space="preserve"> nas tratativas contratuais</w:t>
      </w:r>
      <w:r w:rsidR="00863C1D">
        <w:rPr>
          <w:rFonts w:ascii="Times New Roman" w:hAnsi="Times New Roman" w:cs="Times New Roman"/>
          <w:sz w:val="24"/>
          <w:szCs w:val="24"/>
          <w:lang w:val="pt-BR"/>
        </w:rPr>
        <w:t xml:space="preserve">, que variam </w:t>
      </w:r>
      <w:r w:rsidR="00690487">
        <w:rPr>
          <w:rFonts w:ascii="Times New Roman" w:hAnsi="Times New Roman" w:cs="Times New Roman"/>
          <w:sz w:val="24"/>
          <w:szCs w:val="24"/>
          <w:lang w:val="pt-BR"/>
        </w:rPr>
        <w:t xml:space="preserve">entre cada relação estabelecida, aumentando, assim, a autonomia privada, que acaba por refletir a situação do mercado imobiliário que progride. Analisando tal contexto, a regulamentação propiciou uma </w:t>
      </w:r>
      <w:r w:rsidR="00863C1D">
        <w:rPr>
          <w:rFonts w:ascii="Times New Roman" w:hAnsi="Times New Roman" w:cs="Times New Roman"/>
          <w:sz w:val="24"/>
          <w:szCs w:val="24"/>
          <w:lang w:val="pt-BR"/>
        </w:rPr>
        <w:t>relação</w:t>
      </w:r>
      <w:r w:rsidR="00690487">
        <w:rPr>
          <w:rFonts w:ascii="Times New Roman" w:hAnsi="Times New Roman" w:cs="Times New Roman"/>
          <w:sz w:val="24"/>
          <w:szCs w:val="24"/>
          <w:lang w:val="pt-BR"/>
        </w:rPr>
        <w:t xml:space="preserve"> direta</w:t>
      </w:r>
      <w:r w:rsidR="00863C1D">
        <w:rPr>
          <w:rFonts w:ascii="Times New Roman" w:hAnsi="Times New Roman" w:cs="Times New Roman"/>
          <w:sz w:val="24"/>
          <w:szCs w:val="24"/>
          <w:lang w:val="pt-BR"/>
        </w:rPr>
        <w:t xml:space="preserve"> </w:t>
      </w:r>
      <w:r w:rsidR="00690487">
        <w:rPr>
          <w:rFonts w:ascii="Times New Roman" w:hAnsi="Times New Roman" w:cs="Times New Roman"/>
          <w:sz w:val="24"/>
          <w:szCs w:val="24"/>
          <w:lang w:val="pt-BR"/>
        </w:rPr>
        <w:t>c</w:t>
      </w:r>
      <w:r w:rsidR="00863C1D">
        <w:rPr>
          <w:rFonts w:ascii="Times New Roman" w:hAnsi="Times New Roman" w:cs="Times New Roman"/>
          <w:sz w:val="24"/>
          <w:szCs w:val="24"/>
          <w:lang w:val="pt-BR"/>
        </w:rPr>
        <w:t>o</w:t>
      </w:r>
      <w:r w:rsidR="00690487">
        <w:rPr>
          <w:rFonts w:ascii="Times New Roman" w:hAnsi="Times New Roman" w:cs="Times New Roman"/>
          <w:sz w:val="24"/>
          <w:szCs w:val="24"/>
          <w:lang w:val="pt-BR"/>
        </w:rPr>
        <w:t>m</w:t>
      </w:r>
      <w:r w:rsidR="00863C1D">
        <w:rPr>
          <w:rFonts w:ascii="Times New Roman" w:hAnsi="Times New Roman" w:cs="Times New Roman"/>
          <w:sz w:val="24"/>
          <w:szCs w:val="24"/>
          <w:lang w:val="pt-BR"/>
        </w:rPr>
        <w:t xml:space="preserve"> </w:t>
      </w:r>
      <w:r w:rsidR="00690487">
        <w:rPr>
          <w:rFonts w:ascii="Times New Roman" w:hAnsi="Times New Roman" w:cs="Times New Roman"/>
          <w:sz w:val="24"/>
          <w:szCs w:val="24"/>
          <w:lang w:val="pt-BR"/>
        </w:rPr>
        <w:t>o contrato do</w:t>
      </w:r>
      <w:r w:rsidR="00863C1D">
        <w:rPr>
          <w:rFonts w:ascii="Times New Roman" w:hAnsi="Times New Roman" w:cs="Times New Roman"/>
          <w:sz w:val="24"/>
          <w:szCs w:val="24"/>
          <w:lang w:val="pt-BR"/>
        </w:rPr>
        <w:t xml:space="preserve"> Shopping Centers</w:t>
      </w:r>
      <w:r w:rsidR="00690487">
        <w:rPr>
          <w:rFonts w:ascii="Times New Roman" w:hAnsi="Times New Roman" w:cs="Times New Roman"/>
          <w:sz w:val="24"/>
          <w:szCs w:val="24"/>
          <w:lang w:val="pt-BR"/>
        </w:rPr>
        <w:t>, bastante difundido na sociedade capitalista brasileira, e que possui a mesma liberdade para definir as condições especiais.</w:t>
      </w:r>
    </w:p>
    <w:p w:rsidR="00690487" w:rsidRDefault="00690487" w:rsidP="00195AA3">
      <w:pPr>
        <w:rPr>
          <w:rFonts w:ascii="Times New Roman" w:hAnsi="Times New Roman" w:cs="Times New Roman"/>
          <w:sz w:val="24"/>
          <w:szCs w:val="24"/>
          <w:lang w:val="pt-BR"/>
        </w:rPr>
      </w:pPr>
      <w:r>
        <w:rPr>
          <w:rFonts w:ascii="Times New Roman" w:hAnsi="Times New Roman" w:cs="Times New Roman"/>
          <w:sz w:val="24"/>
          <w:szCs w:val="24"/>
          <w:lang w:val="pt-BR"/>
        </w:rPr>
        <w:t>No que consta à disposição dos parágrafos no art. 54-A,</w:t>
      </w:r>
      <w:r w:rsidR="00C41CDB">
        <w:rPr>
          <w:rFonts w:ascii="Times New Roman" w:hAnsi="Times New Roman" w:cs="Times New Roman"/>
          <w:sz w:val="24"/>
          <w:szCs w:val="24"/>
          <w:lang w:val="pt-BR"/>
        </w:rPr>
        <w:t xml:space="preserve"> no parágrafo primeiro, há permissão expressa para renunciar o direito de revisão do valor dos aluguéis durante a vigência do prazo do contrato. Já no segundo, considera-se que, nos casos de denúncia antecipada pelo locatário, esse deverá cumprir multa proporcionalmente convencionada e em observância ao limite contratual. É importante ressaltar que havia previsão do terceiro parágrafo, entretanto, esse fora vedado.</w:t>
      </w:r>
    </w:p>
    <w:p w:rsidR="00372FD6" w:rsidRDefault="00C41CDB" w:rsidP="00372FD6">
      <w:pPr>
        <w:rPr>
          <w:rFonts w:ascii="Times New Roman" w:hAnsi="Times New Roman" w:cs="Times New Roman"/>
          <w:sz w:val="24"/>
          <w:szCs w:val="24"/>
          <w:lang w:val="pt-BR"/>
        </w:rPr>
      </w:pPr>
      <w:r>
        <w:rPr>
          <w:rFonts w:ascii="Times New Roman" w:hAnsi="Times New Roman" w:cs="Times New Roman"/>
          <w:sz w:val="24"/>
          <w:szCs w:val="24"/>
          <w:lang w:val="pt-BR"/>
        </w:rPr>
        <w:t xml:space="preserve">Em suma, a legislação específica para o contrato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contribuiu para o aumento de estabilidade e segurança jurídica, principalmente, aos locadores, e com isso, possibilitando a redução quanto aos riscos econômicos </w:t>
      </w:r>
      <w:r w:rsidR="00372FD6">
        <w:rPr>
          <w:rFonts w:ascii="Times New Roman" w:hAnsi="Times New Roman" w:cs="Times New Roman"/>
          <w:sz w:val="24"/>
          <w:szCs w:val="24"/>
          <w:lang w:val="pt-BR"/>
        </w:rPr>
        <w:t xml:space="preserve">que se tinha devido a uma indevida revisão do contrato e ou de uma rescisão contratual antecipada. Sendo indispensável, a observância de um real investimento e da adaptação, em caráter personalíssimo, do imóvel ao </w:t>
      </w:r>
      <w:r w:rsidR="00372FD6">
        <w:rPr>
          <w:rFonts w:ascii="Times New Roman" w:hAnsi="Times New Roman" w:cs="Times New Roman"/>
          <w:sz w:val="24"/>
          <w:szCs w:val="24"/>
          <w:lang w:val="pt-BR"/>
        </w:rPr>
        <w:lastRenderedPageBreak/>
        <w:t xml:space="preserve">locatário para que haja subsunção efetiva de um contrato </w:t>
      </w:r>
      <w:proofErr w:type="spellStart"/>
      <w:r w:rsidR="00372FD6">
        <w:rPr>
          <w:rFonts w:ascii="Times New Roman" w:hAnsi="Times New Roman" w:cs="Times New Roman"/>
          <w:sz w:val="24"/>
          <w:szCs w:val="24"/>
          <w:lang w:val="pt-BR"/>
        </w:rPr>
        <w:t>built</w:t>
      </w:r>
      <w:proofErr w:type="spellEnd"/>
      <w:r w:rsidR="00372FD6">
        <w:rPr>
          <w:rFonts w:ascii="Times New Roman" w:hAnsi="Times New Roman" w:cs="Times New Roman"/>
          <w:sz w:val="24"/>
          <w:szCs w:val="24"/>
          <w:lang w:val="pt-BR"/>
        </w:rPr>
        <w:t xml:space="preserve"> </w:t>
      </w:r>
      <w:proofErr w:type="spellStart"/>
      <w:r w:rsidR="00372FD6">
        <w:rPr>
          <w:rFonts w:ascii="Times New Roman" w:hAnsi="Times New Roman" w:cs="Times New Roman"/>
          <w:sz w:val="24"/>
          <w:szCs w:val="24"/>
          <w:lang w:val="pt-BR"/>
        </w:rPr>
        <w:t>to</w:t>
      </w:r>
      <w:proofErr w:type="spellEnd"/>
      <w:r w:rsidR="00372FD6">
        <w:rPr>
          <w:rFonts w:ascii="Times New Roman" w:hAnsi="Times New Roman" w:cs="Times New Roman"/>
          <w:sz w:val="24"/>
          <w:szCs w:val="24"/>
          <w:lang w:val="pt-BR"/>
        </w:rPr>
        <w:t xml:space="preserve"> </w:t>
      </w:r>
      <w:proofErr w:type="spellStart"/>
      <w:r w:rsidR="00372FD6">
        <w:rPr>
          <w:rFonts w:ascii="Times New Roman" w:hAnsi="Times New Roman" w:cs="Times New Roman"/>
          <w:sz w:val="24"/>
          <w:szCs w:val="24"/>
          <w:lang w:val="pt-BR"/>
        </w:rPr>
        <w:t>suit</w:t>
      </w:r>
      <w:proofErr w:type="spellEnd"/>
      <w:r w:rsidR="00372FD6">
        <w:rPr>
          <w:rFonts w:ascii="Times New Roman" w:hAnsi="Times New Roman" w:cs="Times New Roman"/>
          <w:sz w:val="24"/>
          <w:szCs w:val="24"/>
          <w:lang w:val="pt-BR"/>
        </w:rPr>
        <w:t xml:space="preserve"> à Lei 12.744/12, que lhe especifica.</w:t>
      </w:r>
    </w:p>
    <w:p w:rsidR="00E127F3" w:rsidRDefault="00E127F3" w:rsidP="00372FD6">
      <w:pPr>
        <w:rPr>
          <w:rFonts w:ascii="Times New Roman" w:hAnsi="Times New Roman" w:cs="Times New Roman"/>
          <w:sz w:val="24"/>
          <w:szCs w:val="24"/>
          <w:lang w:val="pt-BR"/>
        </w:rPr>
      </w:pPr>
    </w:p>
    <w:p w:rsidR="00C52C70" w:rsidRDefault="00E127F3" w:rsidP="00372FD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3.4</w:t>
      </w:r>
      <w:r w:rsidR="00C52C70" w:rsidRPr="00C52C70">
        <w:rPr>
          <w:rFonts w:ascii="Times New Roman" w:hAnsi="Times New Roman" w:cs="Times New Roman"/>
          <w:b/>
          <w:sz w:val="24"/>
          <w:szCs w:val="24"/>
          <w:lang w:val="pt-BR"/>
        </w:rPr>
        <w:t xml:space="preserve"> Importância</w:t>
      </w:r>
      <w:proofErr w:type="gramEnd"/>
      <w:r w:rsidR="00C52C70" w:rsidRPr="00C52C70">
        <w:rPr>
          <w:rFonts w:ascii="Times New Roman" w:hAnsi="Times New Roman" w:cs="Times New Roman"/>
          <w:b/>
          <w:sz w:val="24"/>
          <w:szCs w:val="24"/>
          <w:lang w:val="pt-BR"/>
        </w:rPr>
        <w:t xml:space="preserve"> ao mercado imobiliário</w:t>
      </w:r>
      <w:r w:rsidR="00C52C70">
        <w:rPr>
          <w:rFonts w:ascii="Times New Roman" w:hAnsi="Times New Roman" w:cs="Times New Roman"/>
          <w:b/>
          <w:sz w:val="24"/>
          <w:szCs w:val="24"/>
          <w:lang w:val="pt-BR"/>
        </w:rPr>
        <w:t xml:space="preserve"> brasileiro</w:t>
      </w:r>
    </w:p>
    <w:p w:rsidR="00372FD6" w:rsidRDefault="00372FD6" w:rsidP="0075496F">
      <w:pPr>
        <w:ind w:firstLine="0"/>
        <w:rPr>
          <w:rFonts w:ascii="Times New Roman" w:hAnsi="Times New Roman" w:cs="Times New Roman"/>
          <w:sz w:val="24"/>
          <w:szCs w:val="24"/>
          <w:shd w:val="clear" w:color="auto" w:fill="FFFFFF"/>
          <w:lang w:val="pt-BR"/>
        </w:rPr>
      </w:pPr>
    </w:p>
    <w:p w:rsidR="00372FD6" w:rsidRDefault="009D5D29" w:rsidP="009D5D29">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A importância dada ao mercado imobiliário brasileiro pelo contrato "</w:t>
      </w:r>
      <w:proofErr w:type="spellStart"/>
      <w:r>
        <w:rPr>
          <w:rFonts w:ascii="Times New Roman" w:hAnsi="Times New Roman" w:cs="Times New Roman"/>
          <w:sz w:val="24"/>
          <w:szCs w:val="24"/>
          <w:shd w:val="clear" w:color="auto" w:fill="FFFFFF"/>
          <w:lang w:val="pt-BR"/>
        </w:rPr>
        <w:t>Built</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to</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suit</w:t>
      </w:r>
      <w:proofErr w:type="spellEnd"/>
      <w:r>
        <w:rPr>
          <w:rFonts w:ascii="Times New Roman" w:hAnsi="Times New Roman" w:cs="Times New Roman"/>
          <w:sz w:val="24"/>
          <w:szCs w:val="24"/>
          <w:shd w:val="clear" w:color="auto" w:fill="FFFFFF"/>
          <w:lang w:val="pt-BR"/>
        </w:rPr>
        <w:t xml:space="preserve">" constitui no fato de que há a presença da companhia </w:t>
      </w:r>
      <w:proofErr w:type="spellStart"/>
      <w:r>
        <w:rPr>
          <w:rFonts w:ascii="Times New Roman" w:hAnsi="Times New Roman" w:cs="Times New Roman"/>
          <w:sz w:val="24"/>
          <w:szCs w:val="24"/>
          <w:shd w:val="clear" w:color="auto" w:fill="FFFFFF"/>
          <w:lang w:val="pt-BR"/>
        </w:rPr>
        <w:t>securitizadora</w:t>
      </w:r>
      <w:proofErr w:type="spellEnd"/>
      <w:r>
        <w:rPr>
          <w:rFonts w:ascii="Times New Roman" w:hAnsi="Times New Roman" w:cs="Times New Roman"/>
          <w:sz w:val="24"/>
          <w:szCs w:val="24"/>
          <w:shd w:val="clear" w:color="auto" w:fill="FFFFFF"/>
          <w:lang w:val="pt-BR"/>
        </w:rPr>
        <w:t xml:space="preserve"> como mediador entre às partes. A possibilidade de financiamento ao setor imobiliário é recente no ordenamento brasileiro, prevista pela Lei n. 9.514/92, e com a intenção de fortalecer o mercado imobiliário brasileiro, ao facilitar </w:t>
      </w:r>
      <w:r w:rsidR="00390FA6">
        <w:rPr>
          <w:rFonts w:ascii="Times New Roman" w:hAnsi="Times New Roman" w:cs="Times New Roman"/>
          <w:sz w:val="24"/>
          <w:szCs w:val="24"/>
          <w:shd w:val="clear" w:color="auto" w:fill="FFFFFF"/>
          <w:lang w:val="pt-BR"/>
        </w:rPr>
        <w:t>o acesso ao mercado de capitais para os originadores do crédito imobiliário, propiciando melhores condições àqueles créditos obtidos por financiamento bancário.</w:t>
      </w:r>
    </w:p>
    <w:p w:rsidR="00390FA6" w:rsidRDefault="00390FA6" w:rsidP="009D5D29">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O contrato "</w:t>
      </w:r>
      <w:proofErr w:type="spellStart"/>
      <w:r>
        <w:rPr>
          <w:rFonts w:ascii="Times New Roman" w:hAnsi="Times New Roman" w:cs="Times New Roman"/>
          <w:sz w:val="24"/>
          <w:szCs w:val="24"/>
          <w:shd w:val="clear" w:color="auto" w:fill="FFFFFF"/>
          <w:lang w:val="pt-BR"/>
        </w:rPr>
        <w:t>Built</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to</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suit</w:t>
      </w:r>
      <w:proofErr w:type="spellEnd"/>
      <w:r>
        <w:rPr>
          <w:rFonts w:ascii="Times New Roman" w:hAnsi="Times New Roman" w:cs="Times New Roman"/>
          <w:sz w:val="24"/>
          <w:szCs w:val="24"/>
          <w:shd w:val="clear" w:color="auto" w:fill="FFFFFF"/>
          <w:lang w:val="pt-BR"/>
        </w:rPr>
        <w:t xml:space="preserve">", neste contexto, e segundo os ensinamentos de </w:t>
      </w:r>
      <w:proofErr w:type="spellStart"/>
      <w:r>
        <w:rPr>
          <w:rFonts w:ascii="Times New Roman" w:hAnsi="Times New Roman" w:cs="Times New Roman"/>
          <w:sz w:val="24"/>
          <w:szCs w:val="24"/>
          <w:shd w:val="clear" w:color="auto" w:fill="FFFFFF"/>
          <w:lang w:val="pt-BR"/>
        </w:rPr>
        <w:t>Benemond</w:t>
      </w:r>
      <w:proofErr w:type="spellEnd"/>
      <w:r>
        <w:rPr>
          <w:rFonts w:ascii="Times New Roman" w:hAnsi="Times New Roman" w:cs="Times New Roman"/>
          <w:sz w:val="24"/>
          <w:szCs w:val="24"/>
          <w:shd w:val="clear" w:color="auto" w:fill="FFFFFF"/>
          <w:lang w:val="pt-BR"/>
        </w:rPr>
        <w:t xml:space="preserve">, </w:t>
      </w:r>
    </w:p>
    <w:p w:rsidR="00390FA6" w:rsidRDefault="00390FA6" w:rsidP="00390FA6">
      <w:pPr>
        <w:spacing w:line="240" w:lineRule="auto"/>
        <w:ind w:left="3402" w:firstLine="0"/>
        <w:rPr>
          <w:rFonts w:ascii="Times New Roman" w:hAnsi="Times New Roman" w:cs="Times New Roman"/>
          <w:sz w:val="20"/>
          <w:szCs w:val="20"/>
          <w:shd w:val="clear" w:color="auto" w:fill="FFFFFF"/>
          <w:lang w:val="pt-BR"/>
        </w:rPr>
      </w:pPr>
      <w:proofErr w:type="gramStart"/>
      <w:r>
        <w:rPr>
          <w:rFonts w:ascii="Times New Roman" w:hAnsi="Times New Roman" w:cs="Times New Roman"/>
          <w:sz w:val="20"/>
          <w:szCs w:val="20"/>
          <w:shd w:val="clear" w:color="auto" w:fill="FFFFFF"/>
          <w:lang w:val="pt-BR"/>
        </w:rPr>
        <w:t>funciona</w:t>
      </w:r>
      <w:proofErr w:type="gramEnd"/>
      <w:r>
        <w:rPr>
          <w:rFonts w:ascii="Times New Roman" w:hAnsi="Times New Roman" w:cs="Times New Roman"/>
          <w:sz w:val="20"/>
          <w:szCs w:val="20"/>
          <w:shd w:val="clear" w:color="auto" w:fill="FFFFFF"/>
          <w:lang w:val="pt-BR"/>
        </w:rPr>
        <w:t xml:space="preserve"> como lastro imobiliário para que o patrocinador do projeto (empreendedor imobiliário) transfira, por meio de instrumento próprio (Contrato de Cessão de Créditos) a uma Companhia </w:t>
      </w:r>
      <w:proofErr w:type="spellStart"/>
      <w:r>
        <w:rPr>
          <w:rFonts w:ascii="Times New Roman" w:hAnsi="Times New Roman" w:cs="Times New Roman"/>
          <w:sz w:val="20"/>
          <w:szCs w:val="20"/>
          <w:shd w:val="clear" w:color="auto" w:fill="FFFFFF"/>
          <w:lang w:val="pt-BR"/>
        </w:rPr>
        <w:t>Securitizadora</w:t>
      </w:r>
      <w:proofErr w:type="spellEnd"/>
      <w:r>
        <w:rPr>
          <w:rFonts w:ascii="Times New Roman" w:hAnsi="Times New Roman" w:cs="Times New Roman"/>
          <w:sz w:val="20"/>
          <w:szCs w:val="20"/>
          <w:shd w:val="clear" w:color="auto" w:fill="FFFFFF"/>
          <w:lang w:val="pt-BR"/>
        </w:rPr>
        <w:t xml:space="preserve"> essa 'expectativa de recebimento futuro dos créditos imobiliários', que, simultaneamente, irá outorgar ao patrocinador do projeto o montante representativo do fluxo de recebimento do contrato </w:t>
      </w:r>
      <w:proofErr w:type="spellStart"/>
      <w:r>
        <w:rPr>
          <w:rFonts w:ascii="Times New Roman" w:hAnsi="Times New Roman" w:cs="Times New Roman"/>
          <w:sz w:val="20"/>
          <w:szCs w:val="20"/>
          <w:shd w:val="clear" w:color="auto" w:fill="FFFFFF"/>
          <w:lang w:val="pt-BR"/>
        </w:rPr>
        <w:t>built</w:t>
      </w:r>
      <w:proofErr w:type="spellEnd"/>
      <w:r>
        <w:rPr>
          <w:rFonts w:ascii="Times New Roman" w:hAnsi="Times New Roman" w:cs="Times New Roman"/>
          <w:sz w:val="20"/>
          <w:szCs w:val="20"/>
          <w:shd w:val="clear" w:color="auto" w:fill="FFFFFF"/>
          <w:lang w:val="pt-BR"/>
        </w:rPr>
        <w:t xml:space="preserve"> </w:t>
      </w:r>
      <w:proofErr w:type="spellStart"/>
      <w:r>
        <w:rPr>
          <w:rFonts w:ascii="Times New Roman" w:hAnsi="Times New Roman" w:cs="Times New Roman"/>
          <w:sz w:val="20"/>
          <w:szCs w:val="20"/>
          <w:shd w:val="clear" w:color="auto" w:fill="FFFFFF"/>
          <w:lang w:val="pt-BR"/>
        </w:rPr>
        <w:t>to</w:t>
      </w:r>
      <w:proofErr w:type="spellEnd"/>
      <w:r>
        <w:rPr>
          <w:rFonts w:ascii="Times New Roman" w:hAnsi="Times New Roman" w:cs="Times New Roman"/>
          <w:sz w:val="20"/>
          <w:szCs w:val="20"/>
          <w:shd w:val="clear" w:color="auto" w:fill="FFFFFF"/>
          <w:lang w:val="pt-BR"/>
        </w:rPr>
        <w:t xml:space="preserve"> </w:t>
      </w:r>
      <w:proofErr w:type="spellStart"/>
      <w:r>
        <w:rPr>
          <w:rFonts w:ascii="Times New Roman" w:hAnsi="Times New Roman" w:cs="Times New Roman"/>
          <w:sz w:val="20"/>
          <w:szCs w:val="20"/>
          <w:shd w:val="clear" w:color="auto" w:fill="FFFFFF"/>
          <w:lang w:val="pt-BR"/>
        </w:rPr>
        <w:t>suit</w:t>
      </w:r>
      <w:proofErr w:type="spellEnd"/>
      <w:r>
        <w:rPr>
          <w:rFonts w:ascii="Times New Roman" w:hAnsi="Times New Roman" w:cs="Times New Roman"/>
          <w:sz w:val="20"/>
          <w:szCs w:val="20"/>
          <w:shd w:val="clear" w:color="auto" w:fill="FFFFFF"/>
          <w:lang w:val="pt-BR"/>
        </w:rPr>
        <w:t>, descontado a valor presente; bem como irá, por meio de uma operação de securitização, emitir um título denominado Certificado de Recebíveis Imobiliários (</w:t>
      </w:r>
      <w:proofErr w:type="spellStart"/>
      <w:r>
        <w:rPr>
          <w:rFonts w:ascii="Times New Roman" w:hAnsi="Times New Roman" w:cs="Times New Roman"/>
          <w:sz w:val="20"/>
          <w:szCs w:val="20"/>
          <w:shd w:val="clear" w:color="auto" w:fill="FFFFFF"/>
          <w:lang w:val="pt-BR"/>
        </w:rPr>
        <w:t>CRIs</w:t>
      </w:r>
      <w:proofErr w:type="spellEnd"/>
      <w:r>
        <w:rPr>
          <w:rFonts w:ascii="Times New Roman" w:hAnsi="Times New Roman" w:cs="Times New Roman"/>
          <w:sz w:val="20"/>
          <w:szCs w:val="20"/>
          <w:shd w:val="clear" w:color="auto" w:fill="FFFFFF"/>
          <w:lang w:val="pt-BR"/>
        </w:rPr>
        <w:t>)</w:t>
      </w:r>
      <w:r w:rsidR="004C7305">
        <w:rPr>
          <w:rFonts w:ascii="Times New Roman" w:hAnsi="Times New Roman" w:cs="Times New Roman"/>
          <w:sz w:val="20"/>
          <w:szCs w:val="20"/>
          <w:shd w:val="clear" w:color="auto" w:fill="FFFFFF"/>
          <w:lang w:val="pt-BR"/>
        </w:rPr>
        <w:t>. (2013, p. 64).</w:t>
      </w:r>
    </w:p>
    <w:p w:rsidR="004C7305" w:rsidRPr="004C7305" w:rsidRDefault="004C7305" w:rsidP="004C7305">
      <w:pPr>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Em relação ao título recebido, ele condiz aos direitos de recebimento do fluxo de créditos presente nesta modalidade contratual em questão, e que deverá ser negociado junto ao mercado financeiro e de capital, que possuem um público de investidores qualificados.</w:t>
      </w:r>
    </w:p>
    <w:p w:rsidR="00690487" w:rsidRPr="00690487" w:rsidRDefault="004C7305" w:rsidP="004C7305">
      <w:pPr>
        <w:rPr>
          <w:rFonts w:ascii="Times New Roman" w:hAnsi="Times New Roman" w:cs="Times New Roman"/>
          <w:b/>
          <w:sz w:val="24"/>
          <w:szCs w:val="24"/>
          <w:lang w:val="pt-BR"/>
        </w:rPr>
      </w:pPr>
      <w:r>
        <w:rPr>
          <w:rFonts w:ascii="Times New Roman" w:hAnsi="Times New Roman" w:cs="Times New Roman"/>
          <w:sz w:val="24"/>
          <w:szCs w:val="24"/>
          <w:shd w:val="clear" w:color="auto" w:fill="FFFFFF"/>
          <w:lang w:val="pt-BR"/>
        </w:rPr>
        <w:t>A estrutura de securitização já é utilizada</w:t>
      </w:r>
      <w:r w:rsidR="00690487" w:rsidRPr="00690487">
        <w:rPr>
          <w:rFonts w:ascii="Times New Roman" w:hAnsi="Times New Roman" w:cs="Times New Roman"/>
          <w:sz w:val="24"/>
          <w:szCs w:val="24"/>
          <w:shd w:val="clear" w:color="auto" w:fill="FFFFFF"/>
          <w:lang w:val="pt-BR"/>
        </w:rPr>
        <w:t xml:space="preserve"> pelo mercado imobiliário brasileiro há algum tempo</w:t>
      </w:r>
      <w:r>
        <w:rPr>
          <w:rFonts w:ascii="Times New Roman" w:hAnsi="Times New Roman" w:cs="Times New Roman"/>
          <w:sz w:val="24"/>
          <w:szCs w:val="24"/>
          <w:shd w:val="clear" w:color="auto" w:fill="FFFFFF"/>
          <w:lang w:val="pt-BR"/>
        </w:rPr>
        <w:t xml:space="preserve"> para o exercício no contrato "</w:t>
      </w:r>
      <w:proofErr w:type="spellStart"/>
      <w:r>
        <w:rPr>
          <w:rFonts w:ascii="Times New Roman" w:hAnsi="Times New Roman" w:cs="Times New Roman"/>
          <w:sz w:val="24"/>
          <w:szCs w:val="24"/>
          <w:shd w:val="clear" w:color="auto" w:fill="FFFFFF"/>
          <w:lang w:val="pt-BR"/>
        </w:rPr>
        <w:t>Built</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to</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suit</w:t>
      </w:r>
      <w:proofErr w:type="spellEnd"/>
      <w:r>
        <w:rPr>
          <w:rFonts w:ascii="Times New Roman" w:hAnsi="Times New Roman" w:cs="Times New Roman"/>
          <w:sz w:val="24"/>
          <w:szCs w:val="24"/>
          <w:shd w:val="clear" w:color="auto" w:fill="FFFFFF"/>
          <w:lang w:val="pt-BR"/>
        </w:rPr>
        <w:t>"</w:t>
      </w:r>
      <w:r w:rsidR="00690487" w:rsidRPr="00690487">
        <w:rPr>
          <w:rFonts w:ascii="Times New Roman" w:hAnsi="Times New Roman" w:cs="Times New Roman"/>
          <w:sz w:val="24"/>
          <w:szCs w:val="24"/>
          <w:shd w:val="clear" w:color="auto" w:fill="FFFFFF"/>
          <w:lang w:val="pt-BR"/>
        </w:rPr>
        <w:t xml:space="preserve">, </w:t>
      </w:r>
      <w:r>
        <w:rPr>
          <w:rFonts w:ascii="Times New Roman" w:hAnsi="Times New Roman" w:cs="Times New Roman"/>
          <w:sz w:val="24"/>
          <w:szCs w:val="24"/>
          <w:shd w:val="clear" w:color="auto" w:fill="FFFFFF"/>
          <w:lang w:val="pt-BR"/>
        </w:rPr>
        <w:t>todavia,</w:t>
      </w:r>
      <w:r w:rsidR="00690487" w:rsidRPr="00690487">
        <w:rPr>
          <w:rFonts w:ascii="Times New Roman" w:hAnsi="Times New Roman" w:cs="Times New Roman"/>
          <w:sz w:val="24"/>
          <w:szCs w:val="24"/>
          <w:shd w:val="clear" w:color="auto" w:fill="FFFFFF"/>
          <w:lang w:val="pt-BR"/>
        </w:rPr>
        <w:t xml:space="preserve"> não havia regras e</w:t>
      </w:r>
      <w:r>
        <w:rPr>
          <w:rFonts w:ascii="Times New Roman" w:hAnsi="Times New Roman" w:cs="Times New Roman"/>
          <w:sz w:val="24"/>
          <w:szCs w:val="24"/>
          <w:shd w:val="clear" w:color="auto" w:fill="FFFFFF"/>
          <w:lang w:val="pt-BR"/>
        </w:rPr>
        <w:t>specíficas e expressas na Lei de</w:t>
      </w:r>
      <w:r w:rsidR="00690487" w:rsidRPr="00690487">
        <w:rPr>
          <w:rFonts w:ascii="Times New Roman" w:hAnsi="Times New Roman" w:cs="Times New Roman"/>
          <w:sz w:val="24"/>
          <w:szCs w:val="24"/>
          <w:shd w:val="clear" w:color="auto" w:fill="FFFFFF"/>
          <w:lang w:val="pt-BR"/>
        </w:rPr>
        <w:t xml:space="preserve"> </w:t>
      </w:r>
      <w:r>
        <w:rPr>
          <w:rFonts w:ascii="Times New Roman" w:hAnsi="Times New Roman" w:cs="Times New Roman"/>
          <w:sz w:val="24"/>
          <w:szCs w:val="24"/>
          <w:shd w:val="clear" w:color="auto" w:fill="FFFFFF"/>
          <w:lang w:val="pt-BR"/>
        </w:rPr>
        <w:t>Locações</w:t>
      </w:r>
      <w:r w:rsidR="00690487" w:rsidRPr="00690487">
        <w:rPr>
          <w:rFonts w:ascii="Times New Roman" w:hAnsi="Times New Roman" w:cs="Times New Roman"/>
          <w:sz w:val="24"/>
          <w:szCs w:val="24"/>
          <w:shd w:val="clear" w:color="auto" w:fill="FFFFFF"/>
          <w:lang w:val="pt-BR"/>
        </w:rPr>
        <w:t xml:space="preserve"> acerca da sua utilização e especificidades,</w:t>
      </w:r>
      <w:r>
        <w:rPr>
          <w:rFonts w:ascii="Times New Roman" w:hAnsi="Times New Roman" w:cs="Times New Roman"/>
          <w:sz w:val="24"/>
          <w:szCs w:val="24"/>
          <w:shd w:val="clear" w:color="auto" w:fill="FFFFFF"/>
          <w:lang w:val="pt-BR"/>
        </w:rPr>
        <w:t xml:space="preserve"> o que gerava </w:t>
      </w:r>
      <w:r w:rsidR="00690487" w:rsidRPr="00690487">
        <w:rPr>
          <w:rFonts w:ascii="Times New Roman" w:hAnsi="Times New Roman" w:cs="Times New Roman"/>
          <w:sz w:val="24"/>
          <w:szCs w:val="24"/>
          <w:shd w:val="clear" w:color="auto" w:fill="FFFFFF"/>
          <w:lang w:val="pt-BR"/>
        </w:rPr>
        <w:t xml:space="preserve">insegurança </w:t>
      </w:r>
      <w:r>
        <w:rPr>
          <w:rFonts w:ascii="Times New Roman" w:hAnsi="Times New Roman" w:cs="Times New Roman"/>
          <w:sz w:val="24"/>
          <w:szCs w:val="24"/>
          <w:shd w:val="clear" w:color="auto" w:fill="FFFFFF"/>
          <w:lang w:val="pt-BR"/>
        </w:rPr>
        <w:t xml:space="preserve">às </w:t>
      </w:r>
      <w:r w:rsidR="00690487" w:rsidRPr="00690487">
        <w:rPr>
          <w:rFonts w:ascii="Times New Roman" w:hAnsi="Times New Roman" w:cs="Times New Roman"/>
          <w:sz w:val="24"/>
          <w:szCs w:val="24"/>
          <w:shd w:val="clear" w:color="auto" w:fill="FFFFFF"/>
          <w:lang w:val="pt-BR"/>
        </w:rPr>
        <w:t>partes quando da elaboração desta forma contratual</w:t>
      </w:r>
      <w:r>
        <w:rPr>
          <w:rFonts w:ascii="Times New Roman" w:hAnsi="Times New Roman" w:cs="Times New Roman"/>
          <w:sz w:val="24"/>
          <w:szCs w:val="24"/>
          <w:shd w:val="clear" w:color="auto" w:fill="FFFFFF"/>
          <w:lang w:val="pt-BR"/>
        </w:rPr>
        <w:t xml:space="preserve"> em que a companhia </w:t>
      </w:r>
      <w:proofErr w:type="spellStart"/>
      <w:r>
        <w:rPr>
          <w:rFonts w:ascii="Times New Roman" w:hAnsi="Times New Roman" w:cs="Times New Roman"/>
          <w:sz w:val="24"/>
          <w:szCs w:val="24"/>
          <w:shd w:val="clear" w:color="auto" w:fill="FFFFFF"/>
          <w:lang w:val="pt-BR"/>
        </w:rPr>
        <w:t>securitizadora</w:t>
      </w:r>
      <w:proofErr w:type="spellEnd"/>
      <w:r>
        <w:rPr>
          <w:rFonts w:ascii="Times New Roman" w:hAnsi="Times New Roman" w:cs="Times New Roman"/>
          <w:sz w:val="24"/>
          <w:szCs w:val="24"/>
          <w:shd w:val="clear" w:color="auto" w:fill="FFFFFF"/>
          <w:lang w:val="pt-BR"/>
        </w:rPr>
        <w:t xml:space="preserve"> é a intermediação delas</w:t>
      </w:r>
      <w:r w:rsidR="00690487" w:rsidRPr="00690487">
        <w:rPr>
          <w:rFonts w:ascii="Times New Roman" w:hAnsi="Times New Roman" w:cs="Times New Roman"/>
          <w:sz w:val="24"/>
          <w:szCs w:val="24"/>
          <w:shd w:val="clear" w:color="auto" w:fill="FFFFFF"/>
          <w:lang w:val="pt-BR"/>
        </w:rPr>
        <w:t>,</w:t>
      </w:r>
      <w:r>
        <w:rPr>
          <w:rFonts w:ascii="Times New Roman" w:hAnsi="Times New Roman" w:cs="Times New Roman"/>
          <w:sz w:val="24"/>
          <w:szCs w:val="24"/>
          <w:shd w:val="clear" w:color="auto" w:fill="FFFFFF"/>
          <w:lang w:val="pt-BR"/>
        </w:rPr>
        <w:t xml:space="preserve"> e</w:t>
      </w:r>
      <w:r w:rsidR="00690487" w:rsidRPr="00690487">
        <w:rPr>
          <w:rFonts w:ascii="Times New Roman" w:hAnsi="Times New Roman" w:cs="Times New Roman"/>
          <w:sz w:val="24"/>
          <w:szCs w:val="24"/>
          <w:shd w:val="clear" w:color="auto" w:fill="FFFFFF"/>
          <w:lang w:val="pt-BR"/>
        </w:rPr>
        <w:t xml:space="preserve"> </w:t>
      </w:r>
      <w:r>
        <w:rPr>
          <w:rFonts w:ascii="Times New Roman" w:hAnsi="Times New Roman" w:cs="Times New Roman"/>
          <w:sz w:val="24"/>
          <w:szCs w:val="24"/>
          <w:shd w:val="clear" w:color="auto" w:fill="FFFFFF"/>
          <w:lang w:val="pt-BR"/>
        </w:rPr>
        <w:t>conjuntamente</w:t>
      </w:r>
      <w:r w:rsidR="00690487" w:rsidRPr="00690487">
        <w:rPr>
          <w:rFonts w:ascii="Times New Roman" w:hAnsi="Times New Roman" w:cs="Times New Roman"/>
          <w:sz w:val="24"/>
          <w:szCs w:val="24"/>
          <w:shd w:val="clear" w:color="auto" w:fill="FFFFFF"/>
          <w:lang w:val="pt-BR"/>
        </w:rPr>
        <w:t xml:space="preserve"> porque neste tip</w:t>
      </w:r>
      <w:r>
        <w:rPr>
          <w:rFonts w:ascii="Times New Roman" w:hAnsi="Times New Roman" w:cs="Times New Roman"/>
          <w:sz w:val="24"/>
          <w:szCs w:val="24"/>
          <w:shd w:val="clear" w:color="auto" w:fill="FFFFFF"/>
          <w:lang w:val="pt-BR"/>
        </w:rPr>
        <w:t>o de negócio as obrigações são</w:t>
      </w:r>
      <w:r w:rsidR="00690487" w:rsidRPr="00690487">
        <w:rPr>
          <w:rFonts w:ascii="Times New Roman" w:hAnsi="Times New Roman" w:cs="Times New Roman"/>
          <w:sz w:val="24"/>
          <w:szCs w:val="24"/>
          <w:shd w:val="clear" w:color="auto" w:fill="FFFFFF"/>
          <w:lang w:val="pt-BR"/>
        </w:rPr>
        <w:t xml:space="preserve"> vultosas.</w:t>
      </w:r>
      <w:r>
        <w:rPr>
          <w:rFonts w:ascii="Times New Roman" w:hAnsi="Times New Roman" w:cs="Times New Roman"/>
          <w:sz w:val="24"/>
          <w:szCs w:val="24"/>
          <w:shd w:val="clear" w:color="auto" w:fill="FFFFFF"/>
          <w:lang w:val="pt-BR"/>
        </w:rPr>
        <w:t xml:space="preserve"> Desse modo, a Lei 12.744/12, além de regulamentar a modalidade contratual </w:t>
      </w:r>
      <w:proofErr w:type="spellStart"/>
      <w:r>
        <w:rPr>
          <w:rFonts w:ascii="Times New Roman" w:hAnsi="Times New Roman" w:cs="Times New Roman"/>
          <w:sz w:val="24"/>
          <w:szCs w:val="24"/>
          <w:shd w:val="clear" w:color="auto" w:fill="FFFFFF"/>
          <w:lang w:val="pt-BR"/>
        </w:rPr>
        <w:t>built</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to</w:t>
      </w:r>
      <w:proofErr w:type="spellEnd"/>
      <w:r>
        <w:rPr>
          <w:rFonts w:ascii="Times New Roman" w:hAnsi="Times New Roman" w:cs="Times New Roman"/>
          <w:sz w:val="24"/>
          <w:szCs w:val="24"/>
          <w:shd w:val="clear" w:color="auto" w:fill="FFFFFF"/>
          <w:lang w:val="pt-BR"/>
        </w:rPr>
        <w:t xml:space="preserve"> </w:t>
      </w:r>
      <w:proofErr w:type="spellStart"/>
      <w:r>
        <w:rPr>
          <w:rFonts w:ascii="Times New Roman" w:hAnsi="Times New Roman" w:cs="Times New Roman"/>
          <w:sz w:val="24"/>
          <w:szCs w:val="24"/>
          <w:shd w:val="clear" w:color="auto" w:fill="FFFFFF"/>
          <w:lang w:val="pt-BR"/>
        </w:rPr>
        <w:t>suit</w:t>
      </w:r>
      <w:proofErr w:type="spellEnd"/>
      <w:r>
        <w:rPr>
          <w:rFonts w:ascii="Times New Roman" w:hAnsi="Times New Roman" w:cs="Times New Roman"/>
          <w:sz w:val="24"/>
          <w:szCs w:val="24"/>
          <w:shd w:val="clear" w:color="auto" w:fill="FFFFFF"/>
          <w:lang w:val="pt-BR"/>
        </w:rPr>
        <w:t xml:space="preserve">, </w:t>
      </w:r>
      <w:r w:rsidR="00660182">
        <w:rPr>
          <w:rFonts w:ascii="Times New Roman" w:hAnsi="Times New Roman" w:cs="Times New Roman"/>
          <w:sz w:val="24"/>
          <w:szCs w:val="24"/>
          <w:shd w:val="clear" w:color="auto" w:fill="FFFFFF"/>
          <w:lang w:val="pt-BR"/>
        </w:rPr>
        <w:t>propiciou segurança jurídica às partes, principalmente, ao locador, no que tange ao acesso ao mercado de capitais.</w:t>
      </w:r>
    </w:p>
    <w:p w:rsidR="00660182" w:rsidRDefault="00660182"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CA5D12" w:rsidRDefault="00506A97" w:rsidP="0075496F">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4</w:t>
      </w:r>
      <w:proofErr w:type="gramEnd"/>
      <w:r w:rsidR="00CA5D12">
        <w:rPr>
          <w:rFonts w:ascii="Times New Roman" w:hAnsi="Times New Roman" w:cs="Times New Roman"/>
          <w:b/>
          <w:sz w:val="24"/>
          <w:szCs w:val="24"/>
          <w:lang w:val="pt-BR"/>
        </w:rPr>
        <w:t xml:space="preserve"> CONSIDERAÇÕES FINAIS</w:t>
      </w:r>
    </w:p>
    <w:p w:rsidR="0030451C" w:rsidRDefault="0030451C" w:rsidP="0075496F">
      <w:pPr>
        <w:ind w:firstLine="0"/>
        <w:rPr>
          <w:rFonts w:ascii="Times New Roman" w:hAnsi="Times New Roman" w:cs="Times New Roman"/>
          <w:b/>
          <w:sz w:val="24"/>
          <w:szCs w:val="24"/>
          <w:lang w:val="pt-BR"/>
        </w:rPr>
      </w:pPr>
    </w:p>
    <w:p w:rsidR="00660182" w:rsidRDefault="0030451C" w:rsidP="0030451C">
      <w:pPr>
        <w:rPr>
          <w:rFonts w:ascii="Times New Roman" w:hAnsi="Times New Roman" w:cs="Times New Roman"/>
          <w:sz w:val="24"/>
          <w:szCs w:val="24"/>
          <w:lang w:val="pt-BR"/>
        </w:rPr>
      </w:pPr>
      <w:r>
        <w:rPr>
          <w:rFonts w:ascii="Times New Roman" w:hAnsi="Times New Roman" w:cs="Times New Roman"/>
          <w:sz w:val="24"/>
          <w:szCs w:val="24"/>
          <w:lang w:val="pt-BR"/>
        </w:rPr>
        <w:t xml:space="preserve">Neste artigo, </w:t>
      </w:r>
      <w:r w:rsidR="00596174">
        <w:rPr>
          <w:rFonts w:ascii="Times New Roman" w:hAnsi="Times New Roman" w:cs="Times New Roman"/>
          <w:sz w:val="24"/>
          <w:szCs w:val="24"/>
          <w:lang w:val="pt-BR"/>
        </w:rPr>
        <w:t>pretendeu-se apresentar a modalidade contratual "</w:t>
      </w:r>
      <w:proofErr w:type="spellStart"/>
      <w:r w:rsidR="00596174">
        <w:rPr>
          <w:rFonts w:ascii="Times New Roman" w:hAnsi="Times New Roman" w:cs="Times New Roman"/>
          <w:sz w:val="24"/>
          <w:szCs w:val="24"/>
          <w:lang w:val="pt-BR"/>
        </w:rPr>
        <w:t>Built</w:t>
      </w:r>
      <w:proofErr w:type="spellEnd"/>
      <w:r w:rsidR="00596174">
        <w:rPr>
          <w:rFonts w:ascii="Times New Roman" w:hAnsi="Times New Roman" w:cs="Times New Roman"/>
          <w:sz w:val="24"/>
          <w:szCs w:val="24"/>
          <w:lang w:val="pt-BR"/>
        </w:rPr>
        <w:t xml:space="preserve"> </w:t>
      </w:r>
      <w:proofErr w:type="spellStart"/>
      <w:r w:rsidR="00596174">
        <w:rPr>
          <w:rFonts w:ascii="Times New Roman" w:hAnsi="Times New Roman" w:cs="Times New Roman"/>
          <w:sz w:val="24"/>
          <w:szCs w:val="24"/>
          <w:lang w:val="pt-BR"/>
        </w:rPr>
        <w:t>to</w:t>
      </w:r>
      <w:proofErr w:type="spellEnd"/>
      <w:r w:rsidR="00596174">
        <w:rPr>
          <w:rFonts w:ascii="Times New Roman" w:hAnsi="Times New Roman" w:cs="Times New Roman"/>
          <w:sz w:val="24"/>
          <w:szCs w:val="24"/>
          <w:lang w:val="pt-BR"/>
        </w:rPr>
        <w:t xml:space="preserve"> </w:t>
      </w:r>
      <w:proofErr w:type="spellStart"/>
      <w:r w:rsidR="00596174">
        <w:rPr>
          <w:rFonts w:ascii="Times New Roman" w:hAnsi="Times New Roman" w:cs="Times New Roman"/>
          <w:sz w:val="24"/>
          <w:szCs w:val="24"/>
          <w:lang w:val="pt-BR"/>
        </w:rPr>
        <w:t>suit</w:t>
      </w:r>
      <w:proofErr w:type="spellEnd"/>
      <w:r w:rsidR="00596174">
        <w:rPr>
          <w:rFonts w:ascii="Times New Roman" w:hAnsi="Times New Roman" w:cs="Times New Roman"/>
          <w:sz w:val="24"/>
          <w:szCs w:val="24"/>
          <w:lang w:val="pt-BR"/>
        </w:rPr>
        <w:t>" no que tange, principalmente, a sua disciplina jurídica. Para isso, foi indispensável se traçar todo um estudo a partir das concepções do contrato em si, explicitando noções introdutórias</w:t>
      </w:r>
      <w:r w:rsidR="00660182">
        <w:rPr>
          <w:rFonts w:ascii="Times New Roman" w:hAnsi="Times New Roman" w:cs="Times New Roman"/>
          <w:sz w:val="24"/>
          <w:szCs w:val="24"/>
          <w:lang w:val="pt-BR"/>
        </w:rPr>
        <w:t xml:space="preserve"> da teoria geral dos contratos</w:t>
      </w:r>
      <w:r w:rsidR="00596174">
        <w:rPr>
          <w:rFonts w:ascii="Times New Roman" w:hAnsi="Times New Roman" w:cs="Times New Roman"/>
          <w:sz w:val="24"/>
          <w:szCs w:val="24"/>
          <w:lang w:val="pt-BR"/>
        </w:rPr>
        <w:t>, bem como sua conceituação e classificação. A direção teórica</w:t>
      </w:r>
      <w:r w:rsidR="00660182">
        <w:rPr>
          <w:rFonts w:ascii="Times New Roman" w:hAnsi="Times New Roman" w:cs="Times New Roman"/>
          <w:sz w:val="24"/>
          <w:szCs w:val="24"/>
          <w:lang w:val="pt-BR"/>
        </w:rPr>
        <w:t>, que foi a</w:t>
      </w:r>
      <w:r w:rsidR="00596174">
        <w:rPr>
          <w:rFonts w:ascii="Times New Roman" w:hAnsi="Times New Roman" w:cs="Times New Roman"/>
          <w:sz w:val="24"/>
          <w:szCs w:val="24"/>
          <w:lang w:val="pt-BR"/>
        </w:rPr>
        <w:t xml:space="preserve"> escolhida</w:t>
      </w:r>
      <w:r w:rsidR="00660182">
        <w:rPr>
          <w:rFonts w:ascii="Times New Roman" w:hAnsi="Times New Roman" w:cs="Times New Roman"/>
          <w:sz w:val="24"/>
          <w:szCs w:val="24"/>
          <w:lang w:val="pt-BR"/>
        </w:rPr>
        <w:t>,</w:t>
      </w:r>
      <w:r w:rsidR="00596174">
        <w:rPr>
          <w:rFonts w:ascii="Times New Roman" w:hAnsi="Times New Roman" w:cs="Times New Roman"/>
          <w:sz w:val="24"/>
          <w:szCs w:val="24"/>
          <w:lang w:val="pt-BR"/>
        </w:rPr>
        <w:t xml:space="preserve"> visou alcançar </w:t>
      </w:r>
      <w:r w:rsidR="00660182">
        <w:rPr>
          <w:rFonts w:ascii="Times New Roman" w:hAnsi="Times New Roman" w:cs="Times New Roman"/>
          <w:sz w:val="24"/>
          <w:szCs w:val="24"/>
          <w:lang w:val="pt-BR"/>
        </w:rPr>
        <w:t xml:space="preserve">o </w:t>
      </w:r>
      <w:r w:rsidR="00596174">
        <w:rPr>
          <w:rFonts w:ascii="Times New Roman" w:hAnsi="Times New Roman" w:cs="Times New Roman"/>
          <w:sz w:val="24"/>
          <w:szCs w:val="24"/>
          <w:lang w:val="pt-BR"/>
        </w:rPr>
        <w:t>e</w:t>
      </w:r>
      <w:r w:rsidR="00660182">
        <w:rPr>
          <w:rFonts w:ascii="Times New Roman" w:hAnsi="Times New Roman" w:cs="Times New Roman"/>
          <w:sz w:val="24"/>
          <w:szCs w:val="24"/>
          <w:lang w:val="pt-BR"/>
        </w:rPr>
        <w:t>scopo</w:t>
      </w:r>
      <w:r w:rsidR="00596174">
        <w:rPr>
          <w:rFonts w:ascii="Times New Roman" w:hAnsi="Times New Roman" w:cs="Times New Roman"/>
          <w:sz w:val="24"/>
          <w:szCs w:val="24"/>
          <w:lang w:val="pt-BR"/>
        </w:rPr>
        <w:t xml:space="preserve"> principal do trabalho: </w:t>
      </w:r>
      <w:r w:rsidR="00660182">
        <w:rPr>
          <w:rFonts w:ascii="Times New Roman" w:hAnsi="Times New Roman" w:cs="Times New Roman"/>
          <w:sz w:val="24"/>
          <w:szCs w:val="24"/>
          <w:lang w:val="pt-BR"/>
        </w:rPr>
        <w:t>propiciar o conhecimento acerca do que é o contrato "</w:t>
      </w:r>
      <w:proofErr w:type="spellStart"/>
      <w:r w:rsidR="00660182">
        <w:rPr>
          <w:rFonts w:ascii="Times New Roman" w:hAnsi="Times New Roman" w:cs="Times New Roman"/>
          <w:sz w:val="24"/>
          <w:szCs w:val="24"/>
          <w:lang w:val="pt-BR"/>
        </w:rPr>
        <w:t>Built</w:t>
      </w:r>
      <w:proofErr w:type="spellEnd"/>
      <w:r w:rsidR="00660182">
        <w:rPr>
          <w:rFonts w:ascii="Times New Roman" w:hAnsi="Times New Roman" w:cs="Times New Roman"/>
          <w:sz w:val="24"/>
          <w:szCs w:val="24"/>
          <w:lang w:val="pt-BR"/>
        </w:rPr>
        <w:t xml:space="preserve"> </w:t>
      </w:r>
      <w:proofErr w:type="spellStart"/>
      <w:r w:rsidR="00660182">
        <w:rPr>
          <w:rFonts w:ascii="Times New Roman" w:hAnsi="Times New Roman" w:cs="Times New Roman"/>
          <w:sz w:val="24"/>
          <w:szCs w:val="24"/>
          <w:lang w:val="pt-BR"/>
        </w:rPr>
        <w:t>to</w:t>
      </w:r>
      <w:proofErr w:type="spellEnd"/>
      <w:r w:rsidR="00660182">
        <w:rPr>
          <w:rFonts w:ascii="Times New Roman" w:hAnsi="Times New Roman" w:cs="Times New Roman"/>
          <w:sz w:val="24"/>
          <w:szCs w:val="24"/>
          <w:lang w:val="pt-BR"/>
        </w:rPr>
        <w:t xml:space="preserve"> </w:t>
      </w:r>
      <w:proofErr w:type="spellStart"/>
      <w:r w:rsidR="00660182">
        <w:rPr>
          <w:rFonts w:ascii="Times New Roman" w:hAnsi="Times New Roman" w:cs="Times New Roman"/>
          <w:sz w:val="24"/>
          <w:szCs w:val="24"/>
          <w:lang w:val="pt-BR"/>
        </w:rPr>
        <w:t>suit</w:t>
      </w:r>
      <w:proofErr w:type="spellEnd"/>
      <w:r w:rsidR="00660182">
        <w:rPr>
          <w:rFonts w:ascii="Times New Roman" w:hAnsi="Times New Roman" w:cs="Times New Roman"/>
          <w:sz w:val="24"/>
          <w:szCs w:val="24"/>
          <w:lang w:val="pt-BR"/>
        </w:rPr>
        <w:t>"</w:t>
      </w:r>
      <w:r w:rsidR="00741F25">
        <w:rPr>
          <w:rFonts w:ascii="Times New Roman" w:hAnsi="Times New Roman" w:cs="Times New Roman"/>
          <w:sz w:val="24"/>
          <w:szCs w:val="24"/>
          <w:lang w:val="pt-BR"/>
        </w:rPr>
        <w:t xml:space="preserve">, </w:t>
      </w:r>
      <w:r w:rsidR="00660182">
        <w:rPr>
          <w:rFonts w:ascii="Times New Roman" w:hAnsi="Times New Roman" w:cs="Times New Roman"/>
          <w:sz w:val="24"/>
          <w:szCs w:val="24"/>
          <w:lang w:val="pt-BR"/>
        </w:rPr>
        <w:t>ao passo que apresentou</w:t>
      </w:r>
      <w:r w:rsidR="00741F25">
        <w:rPr>
          <w:rFonts w:ascii="Times New Roman" w:hAnsi="Times New Roman" w:cs="Times New Roman"/>
          <w:sz w:val="24"/>
          <w:szCs w:val="24"/>
          <w:lang w:val="pt-BR"/>
        </w:rPr>
        <w:t xml:space="preserve"> </w:t>
      </w:r>
      <w:r w:rsidR="00660182">
        <w:rPr>
          <w:rFonts w:ascii="Times New Roman" w:hAnsi="Times New Roman" w:cs="Times New Roman"/>
          <w:sz w:val="24"/>
          <w:szCs w:val="24"/>
          <w:lang w:val="pt-BR"/>
        </w:rPr>
        <w:t>sua conceituação, como também, o impasse acerca da disciplina jurídica que norte</w:t>
      </w:r>
      <w:r w:rsidR="00741F25">
        <w:rPr>
          <w:rFonts w:ascii="Times New Roman" w:hAnsi="Times New Roman" w:cs="Times New Roman"/>
          <w:sz w:val="24"/>
          <w:szCs w:val="24"/>
          <w:lang w:val="pt-BR"/>
        </w:rPr>
        <w:t>a</w:t>
      </w:r>
      <w:r w:rsidR="00660182">
        <w:rPr>
          <w:rFonts w:ascii="Times New Roman" w:hAnsi="Times New Roman" w:cs="Times New Roman"/>
          <w:sz w:val="24"/>
          <w:szCs w:val="24"/>
          <w:lang w:val="pt-BR"/>
        </w:rPr>
        <w:t>va</w:t>
      </w:r>
      <w:r w:rsidR="00741F25">
        <w:rPr>
          <w:rFonts w:ascii="Times New Roman" w:hAnsi="Times New Roman" w:cs="Times New Roman"/>
          <w:sz w:val="24"/>
          <w:szCs w:val="24"/>
          <w:lang w:val="pt-BR"/>
        </w:rPr>
        <w:t xml:space="preserve"> esta modalidade contratual</w:t>
      </w:r>
      <w:r w:rsidR="00660182">
        <w:rPr>
          <w:rFonts w:ascii="Times New Roman" w:hAnsi="Times New Roman" w:cs="Times New Roman"/>
          <w:sz w:val="24"/>
          <w:szCs w:val="24"/>
          <w:lang w:val="pt-BR"/>
        </w:rPr>
        <w:t xml:space="preserve"> antes de 2012, e que com a Lei 12.744</w:t>
      </w:r>
      <w:r w:rsidR="00741F25">
        <w:rPr>
          <w:rFonts w:ascii="Times New Roman" w:hAnsi="Times New Roman" w:cs="Times New Roman"/>
          <w:sz w:val="24"/>
          <w:szCs w:val="24"/>
          <w:lang w:val="pt-BR"/>
        </w:rPr>
        <w:t xml:space="preserve">, </w:t>
      </w:r>
      <w:r w:rsidR="00660182">
        <w:rPr>
          <w:rFonts w:ascii="Times New Roman" w:hAnsi="Times New Roman" w:cs="Times New Roman"/>
          <w:sz w:val="24"/>
          <w:szCs w:val="24"/>
          <w:lang w:val="pt-BR"/>
        </w:rPr>
        <w:t>foi eliminado.</w:t>
      </w:r>
    </w:p>
    <w:p w:rsidR="00DA4DA5" w:rsidRDefault="00DA4DA5" w:rsidP="0030451C">
      <w:pPr>
        <w:rPr>
          <w:rFonts w:ascii="Times New Roman" w:hAnsi="Times New Roman" w:cs="Times New Roman"/>
          <w:sz w:val="24"/>
          <w:szCs w:val="24"/>
          <w:lang w:val="pt-BR"/>
        </w:rPr>
      </w:pPr>
      <w:r>
        <w:rPr>
          <w:rFonts w:ascii="Times New Roman" w:hAnsi="Times New Roman" w:cs="Times New Roman"/>
          <w:sz w:val="24"/>
          <w:szCs w:val="24"/>
          <w:lang w:val="pt-BR"/>
        </w:rPr>
        <w:t xml:space="preserve">Observou-se que é claro o aumento na utilização </w:t>
      </w:r>
      <w:proofErr w:type="gramStart"/>
      <w:r>
        <w:rPr>
          <w:rFonts w:ascii="Times New Roman" w:hAnsi="Times New Roman" w:cs="Times New Roman"/>
          <w:sz w:val="24"/>
          <w:szCs w:val="24"/>
          <w:lang w:val="pt-BR"/>
        </w:rPr>
        <w:t>desse operação</w:t>
      </w:r>
      <w:proofErr w:type="gram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ao longo do tempo, e ao passo que a sociedade capitalista vai se desenvolvendo e disseminando suas características, que consequentemente, transferem-se para o modo em que as pessoas vão mantendo relações socioeconômicas. E o fator desta modalidade contratual até 2012, não poder ser definida como tal, propiciava insegurança jurídica, </w:t>
      </w:r>
      <w:proofErr w:type="spellStart"/>
      <w:r>
        <w:rPr>
          <w:rFonts w:ascii="Times New Roman" w:hAnsi="Times New Roman" w:cs="Times New Roman"/>
          <w:sz w:val="24"/>
          <w:szCs w:val="24"/>
          <w:lang w:val="pt-BR"/>
        </w:rPr>
        <w:t>descredibilizando</w:t>
      </w:r>
      <w:proofErr w:type="spellEnd"/>
      <w:r>
        <w:rPr>
          <w:rFonts w:ascii="Times New Roman" w:hAnsi="Times New Roman" w:cs="Times New Roman"/>
          <w:sz w:val="24"/>
          <w:szCs w:val="24"/>
          <w:lang w:val="pt-BR"/>
        </w:rPr>
        <w:t xml:space="preserve"> a relação </w:t>
      </w:r>
      <w:proofErr w:type="spellStart"/>
      <w:r>
        <w:rPr>
          <w:rFonts w:ascii="Times New Roman" w:hAnsi="Times New Roman" w:cs="Times New Roman"/>
          <w:sz w:val="24"/>
          <w:szCs w:val="24"/>
          <w:lang w:val="pt-BR"/>
        </w:rPr>
        <w:t>empreendor</w:t>
      </w:r>
      <w:proofErr w:type="spellEnd"/>
      <w:r>
        <w:rPr>
          <w:rFonts w:ascii="Times New Roman" w:hAnsi="Times New Roman" w:cs="Times New Roman"/>
          <w:sz w:val="24"/>
          <w:szCs w:val="24"/>
          <w:lang w:val="pt-BR"/>
        </w:rPr>
        <w:t>-locador e</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usuária locatária.</w:t>
      </w:r>
    </w:p>
    <w:p w:rsidR="0030451C" w:rsidRPr="00596174" w:rsidRDefault="00DA4DA5" w:rsidP="0030451C">
      <w:pPr>
        <w:rPr>
          <w:lang w:val="pt-BR"/>
        </w:rPr>
      </w:pPr>
      <w:r>
        <w:rPr>
          <w:rFonts w:ascii="Times New Roman" w:hAnsi="Times New Roman" w:cs="Times New Roman"/>
          <w:sz w:val="24"/>
          <w:szCs w:val="24"/>
          <w:lang w:val="pt-BR"/>
        </w:rPr>
        <w:t xml:space="preserve">A </w:t>
      </w:r>
      <w:proofErr w:type="spellStart"/>
      <w:r>
        <w:rPr>
          <w:rFonts w:ascii="Times New Roman" w:hAnsi="Times New Roman" w:cs="Times New Roman"/>
          <w:sz w:val="24"/>
          <w:szCs w:val="24"/>
          <w:lang w:val="pt-BR"/>
        </w:rPr>
        <w:t>previsilibilidade</w:t>
      </w:r>
      <w:proofErr w:type="spellEnd"/>
      <w:r>
        <w:rPr>
          <w:rFonts w:ascii="Times New Roman" w:hAnsi="Times New Roman" w:cs="Times New Roman"/>
          <w:sz w:val="24"/>
          <w:szCs w:val="24"/>
          <w:lang w:val="pt-BR"/>
        </w:rPr>
        <w:t xml:space="preserve"> legal, portanto, </w:t>
      </w:r>
      <w:proofErr w:type="gramStart"/>
      <w:r>
        <w:rPr>
          <w:rFonts w:ascii="Times New Roman" w:hAnsi="Times New Roman" w:cs="Times New Roman"/>
          <w:sz w:val="24"/>
          <w:szCs w:val="24"/>
          <w:lang w:val="pt-BR"/>
        </w:rPr>
        <w:t>trouxe,</w:t>
      </w:r>
      <w:proofErr w:type="gramEnd"/>
      <w:r>
        <w:rPr>
          <w:rFonts w:ascii="Times New Roman" w:hAnsi="Times New Roman" w:cs="Times New Roman"/>
          <w:sz w:val="24"/>
          <w:szCs w:val="24"/>
          <w:lang w:val="pt-BR"/>
        </w:rPr>
        <w:t xml:space="preserve"> além de segurança </w:t>
      </w:r>
      <w:r w:rsidR="002227D8">
        <w:rPr>
          <w:rFonts w:ascii="Times New Roman" w:hAnsi="Times New Roman" w:cs="Times New Roman"/>
          <w:sz w:val="24"/>
          <w:szCs w:val="24"/>
          <w:lang w:val="pt-BR"/>
        </w:rPr>
        <w:t>jurídica e credibilidade a tal forma de se contratar, o aumento do estabelecimento dessas relações contratuais de modo autônomo de vontade, bem como, o fortalecimento ao mercado imobiliário brasileiro.</w:t>
      </w:r>
      <w:r>
        <w:rPr>
          <w:rFonts w:ascii="Times New Roman" w:hAnsi="Times New Roman" w:cs="Times New Roman"/>
          <w:sz w:val="24"/>
          <w:szCs w:val="24"/>
          <w:lang w:val="pt-BR"/>
        </w:rPr>
        <w:t xml:space="preserve"> </w:t>
      </w:r>
      <w:r w:rsidR="00741F25">
        <w:rPr>
          <w:rFonts w:ascii="Times New Roman" w:hAnsi="Times New Roman" w:cs="Times New Roman"/>
          <w:sz w:val="24"/>
          <w:szCs w:val="24"/>
          <w:lang w:val="pt-BR"/>
        </w:rPr>
        <w:t xml:space="preserve"> </w:t>
      </w:r>
    </w:p>
    <w:p w:rsidR="002227D8" w:rsidRDefault="002227D8"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E127F3" w:rsidRDefault="00E127F3" w:rsidP="0075496F">
      <w:pPr>
        <w:ind w:firstLine="0"/>
        <w:rPr>
          <w:rFonts w:ascii="Times New Roman" w:hAnsi="Times New Roman" w:cs="Times New Roman"/>
          <w:b/>
          <w:sz w:val="24"/>
          <w:szCs w:val="24"/>
          <w:lang w:val="pt-BR"/>
        </w:rPr>
      </w:pPr>
    </w:p>
    <w:p w:rsidR="00CA5D12" w:rsidRDefault="00CA5D12" w:rsidP="00E127F3">
      <w:pPr>
        <w:ind w:firstLine="0"/>
        <w:jc w:val="center"/>
        <w:rPr>
          <w:rFonts w:ascii="Times New Roman" w:hAnsi="Times New Roman" w:cs="Times New Roman"/>
          <w:b/>
          <w:sz w:val="24"/>
          <w:szCs w:val="24"/>
          <w:lang w:val="pt-BR"/>
        </w:rPr>
      </w:pPr>
      <w:r>
        <w:rPr>
          <w:rFonts w:ascii="Times New Roman" w:hAnsi="Times New Roman" w:cs="Times New Roman"/>
          <w:b/>
          <w:sz w:val="24"/>
          <w:szCs w:val="24"/>
          <w:lang w:val="pt-BR"/>
        </w:rPr>
        <w:t>REFERÊNCIAS</w:t>
      </w:r>
    </w:p>
    <w:p w:rsidR="00AE0ABA" w:rsidRDefault="00AE0ABA" w:rsidP="00AE0ABA">
      <w:pPr>
        <w:ind w:firstLine="0"/>
        <w:rPr>
          <w:rFonts w:ascii="Times New Roman" w:hAnsi="Times New Roman" w:cs="Times New Roman"/>
          <w:sz w:val="24"/>
          <w:szCs w:val="24"/>
          <w:lang w:val="pt-BR"/>
        </w:rPr>
      </w:pPr>
    </w:p>
    <w:p w:rsidR="00AE0ABA" w:rsidRDefault="00AE0ABA" w:rsidP="00E127F3">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ALMEIDA, Juliana </w:t>
      </w:r>
      <w:proofErr w:type="spellStart"/>
      <w:r>
        <w:rPr>
          <w:rFonts w:ascii="Times New Roman" w:hAnsi="Times New Roman" w:cs="Times New Roman"/>
          <w:sz w:val="24"/>
          <w:szCs w:val="24"/>
          <w:lang w:val="pt-BR"/>
        </w:rPr>
        <w:t>Evangelhista</w:t>
      </w:r>
      <w:proofErr w:type="spellEnd"/>
      <w:r>
        <w:rPr>
          <w:rFonts w:ascii="Times New Roman" w:hAnsi="Times New Roman" w:cs="Times New Roman"/>
          <w:sz w:val="24"/>
          <w:szCs w:val="24"/>
          <w:lang w:val="pt-BR"/>
        </w:rPr>
        <w:t xml:space="preserve"> de. A evolução histórica do conceito de contrato: em busca de um modelo democrático de contrato. Rio Grande, 2014. Disponível em: &lt; </w:t>
      </w:r>
      <w:r w:rsidRPr="00364F81">
        <w:rPr>
          <w:rFonts w:ascii="Times New Roman" w:hAnsi="Times New Roman" w:cs="Times New Roman"/>
          <w:sz w:val="24"/>
          <w:szCs w:val="24"/>
          <w:lang w:val="pt-BR"/>
        </w:rPr>
        <w:t>http://www.ambito-juridico.com.br/site/?</w:t>
      </w:r>
      <w:proofErr w:type="gramStart"/>
      <w:r w:rsidRPr="00364F81">
        <w:rPr>
          <w:rFonts w:ascii="Times New Roman" w:hAnsi="Times New Roman" w:cs="Times New Roman"/>
          <w:sz w:val="24"/>
          <w:szCs w:val="24"/>
          <w:lang w:val="pt-BR"/>
        </w:rPr>
        <w:t>n_link</w:t>
      </w:r>
      <w:proofErr w:type="gramEnd"/>
      <w:r w:rsidRPr="00364F81">
        <w:rPr>
          <w:rFonts w:ascii="Times New Roman" w:hAnsi="Times New Roman" w:cs="Times New Roman"/>
          <w:sz w:val="24"/>
          <w:szCs w:val="24"/>
          <w:lang w:val="pt-BR"/>
        </w:rPr>
        <w:t>=revista_artigos_leitura&amp;artigo_id=11306</w:t>
      </w:r>
      <w:r>
        <w:rPr>
          <w:rFonts w:ascii="Times New Roman" w:hAnsi="Times New Roman" w:cs="Times New Roman"/>
          <w:sz w:val="24"/>
          <w:szCs w:val="24"/>
          <w:lang w:val="pt-BR"/>
        </w:rPr>
        <w:t xml:space="preserve"> &gt;. Acesso em: 29 de out, 2014.</w:t>
      </w:r>
    </w:p>
    <w:p w:rsidR="00E127F3" w:rsidRDefault="00E127F3" w:rsidP="00E127F3">
      <w:pPr>
        <w:spacing w:line="240" w:lineRule="auto"/>
        <w:ind w:firstLine="0"/>
        <w:rPr>
          <w:rFonts w:ascii="Times New Roman" w:hAnsi="Times New Roman" w:cs="Times New Roman"/>
          <w:sz w:val="24"/>
          <w:szCs w:val="24"/>
          <w:lang w:val="pt-BR"/>
        </w:rPr>
      </w:pPr>
    </w:p>
    <w:p w:rsidR="00E2651B" w:rsidRDefault="00E2651B" w:rsidP="00E127F3">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ANGÉLICO, Américo </w:t>
      </w:r>
      <w:proofErr w:type="spellStart"/>
      <w:r>
        <w:rPr>
          <w:rFonts w:ascii="Times New Roman" w:hAnsi="Times New Roman" w:cs="Times New Roman"/>
          <w:sz w:val="24"/>
          <w:szCs w:val="24"/>
          <w:lang w:val="pt-BR"/>
        </w:rPr>
        <w:t>Izidoro</w:t>
      </w:r>
      <w:proofErr w:type="spellEnd"/>
      <w:r>
        <w:rPr>
          <w:rFonts w:ascii="Times New Roman" w:hAnsi="Times New Roman" w:cs="Times New Roman"/>
          <w:sz w:val="24"/>
          <w:szCs w:val="24"/>
          <w:lang w:val="pt-BR"/>
        </w:rPr>
        <w:t>. Locação "</w:t>
      </w:r>
      <w:proofErr w:type="spellStart"/>
      <w:r>
        <w:rPr>
          <w:rFonts w:ascii="Times New Roman" w:hAnsi="Times New Roman" w:cs="Times New Roman"/>
          <w:sz w:val="24"/>
          <w:szCs w:val="24"/>
          <w:lang w:val="pt-BR"/>
        </w:rPr>
        <w:t>Built</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to</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suit</w:t>
      </w:r>
      <w:proofErr w:type="spellEnd"/>
      <w:r>
        <w:rPr>
          <w:rFonts w:ascii="Times New Roman" w:hAnsi="Times New Roman" w:cs="Times New Roman"/>
          <w:sz w:val="24"/>
          <w:szCs w:val="24"/>
          <w:lang w:val="pt-BR"/>
        </w:rPr>
        <w:t xml:space="preserve">"- Construir para servir. Rio de Janeiro: Migalhas, 2013. Disponível em: &lt; </w:t>
      </w:r>
      <w:proofErr w:type="gramStart"/>
      <w:r w:rsidRPr="00E2651B">
        <w:rPr>
          <w:rFonts w:ascii="Times New Roman" w:hAnsi="Times New Roman" w:cs="Times New Roman"/>
          <w:sz w:val="24"/>
          <w:szCs w:val="24"/>
          <w:lang w:val="pt-BR"/>
        </w:rPr>
        <w:t>http://www.migalhas.com.br/dePeso/16,</w:t>
      </w:r>
      <w:proofErr w:type="gramEnd"/>
      <w:r w:rsidRPr="00E2651B">
        <w:rPr>
          <w:rFonts w:ascii="Times New Roman" w:hAnsi="Times New Roman" w:cs="Times New Roman"/>
          <w:sz w:val="24"/>
          <w:szCs w:val="24"/>
          <w:lang w:val="pt-BR"/>
        </w:rPr>
        <w:t>MI175745,51045-Locacao+Built+to+suit+Construir+para+servir</w:t>
      </w:r>
      <w:r>
        <w:rPr>
          <w:rFonts w:ascii="Times New Roman" w:hAnsi="Times New Roman" w:cs="Times New Roman"/>
          <w:sz w:val="24"/>
          <w:szCs w:val="24"/>
          <w:lang w:val="pt-BR"/>
        </w:rPr>
        <w:t xml:space="preserve"> &gt;. Acesso em: 30 de out, 2014.</w:t>
      </w:r>
    </w:p>
    <w:p w:rsidR="00E127F3" w:rsidRDefault="00E127F3" w:rsidP="00E127F3">
      <w:pPr>
        <w:spacing w:line="240" w:lineRule="auto"/>
        <w:ind w:firstLine="0"/>
        <w:rPr>
          <w:rFonts w:ascii="Times New Roman" w:hAnsi="Times New Roman" w:cs="Times New Roman"/>
          <w:sz w:val="24"/>
          <w:szCs w:val="24"/>
          <w:lang w:val="pt-BR"/>
        </w:rPr>
      </w:pPr>
    </w:p>
    <w:p w:rsidR="00CA5D12" w:rsidRDefault="00AE0ABA" w:rsidP="00E127F3">
      <w:pPr>
        <w:spacing w:line="240" w:lineRule="auto"/>
        <w:ind w:firstLine="0"/>
        <w:rPr>
          <w:rFonts w:ascii="Times New Roman" w:hAnsi="Times New Roman" w:cs="Times New Roman"/>
          <w:sz w:val="24"/>
          <w:szCs w:val="24"/>
          <w:lang w:val="pt-BR"/>
        </w:rPr>
      </w:pPr>
      <w:r w:rsidRPr="00AE0ABA">
        <w:rPr>
          <w:rFonts w:ascii="Times New Roman" w:hAnsi="Times New Roman" w:cs="Times New Roman"/>
          <w:sz w:val="24"/>
          <w:szCs w:val="24"/>
          <w:lang w:val="pt-BR"/>
        </w:rPr>
        <w:t xml:space="preserve">AZEVEDO, Antônio Junqueira de. Negócio Jurídico- Existência, Validade e Eficácia. </w:t>
      </w:r>
      <w:proofErr w:type="gramStart"/>
      <w:r w:rsidRPr="00AE0ABA">
        <w:rPr>
          <w:rFonts w:ascii="Times New Roman" w:hAnsi="Times New Roman" w:cs="Times New Roman"/>
          <w:sz w:val="24"/>
          <w:szCs w:val="24"/>
          <w:lang w:val="pt-BR"/>
        </w:rPr>
        <w:t>3.</w:t>
      </w:r>
      <w:proofErr w:type="gramEnd"/>
      <w:r w:rsidRPr="00AE0ABA">
        <w:rPr>
          <w:rFonts w:ascii="Times New Roman" w:hAnsi="Times New Roman" w:cs="Times New Roman"/>
          <w:sz w:val="24"/>
          <w:szCs w:val="24"/>
          <w:lang w:val="pt-BR"/>
        </w:rPr>
        <w:t xml:space="preserve">ed. São Paulo: Saraiva, 2000. </w:t>
      </w:r>
    </w:p>
    <w:p w:rsidR="00E127F3" w:rsidRPr="00AE0ABA" w:rsidRDefault="00E127F3" w:rsidP="00E127F3">
      <w:pPr>
        <w:spacing w:line="240" w:lineRule="auto"/>
        <w:ind w:firstLine="0"/>
        <w:rPr>
          <w:rFonts w:ascii="Times New Roman" w:hAnsi="Times New Roman" w:cs="Times New Roman"/>
          <w:sz w:val="24"/>
          <w:szCs w:val="24"/>
          <w:lang w:val="pt-BR"/>
        </w:rPr>
      </w:pPr>
    </w:p>
    <w:p w:rsidR="00C33835" w:rsidRDefault="00C33835" w:rsidP="00E127F3">
      <w:pPr>
        <w:spacing w:line="240" w:lineRule="auto"/>
        <w:ind w:firstLine="0"/>
        <w:rPr>
          <w:rFonts w:ascii="Times New Roman" w:hAnsi="Times New Roman" w:cs="Times New Roman"/>
          <w:sz w:val="24"/>
          <w:szCs w:val="24"/>
          <w:lang w:val="pt-BR"/>
        </w:rPr>
      </w:pPr>
      <w:r w:rsidRPr="00B67558">
        <w:rPr>
          <w:rFonts w:ascii="Times New Roman" w:hAnsi="Times New Roman" w:cs="Times New Roman"/>
          <w:sz w:val="24"/>
          <w:szCs w:val="24"/>
          <w:lang w:val="pt-BR"/>
        </w:rPr>
        <w:t xml:space="preserve">BENEMOND, Fernanda H. Contratos </w:t>
      </w:r>
      <w:proofErr w:type="spellStart"/>
      <w:r w:rsidRPr="00B67558">
        <w:rPr>
          <w:rFonts w:ascii="Times New Roman" w:hAnsi="Times New Roman" w:cs="Times New Roman"/>
          <w:sz w:val="24"/>
          <w:szCs w:val="24"/>
          <w:lang w:val="pt-BR"/>
        </w:rPr>
        <w:t>Built</w:t>
      </w:r>
      <w:proofErr w:type="spellEnd"/>
      <w:r w:rsidRPr="00B67558">
        <w:rPr>
          <w:rFonts w:ascii="Times New Roman" w:hAnsi="Times New Roman" w:cs="Times New Roman"/>
          <w:sz w:val="24"/>
          <w:szCs w:val="24"/>
          <w:lang w:val="pt-BR"/>
        </w:rPr>
        <w:t xml:space="preserve"> </w:t>
      </w:r>
      <w:proofErr w:type="spellStart"/>
      <w:r w:rsidRPr="00B67558">
        <w:rPr>
          <w:rFonts w:ascii="Times New Roman" w:hAnsi="Times New Roman" w:cs="Times New Roman"/>
          <w:sz w:val="24"/>
          <w:szCs w:val="24"/>
          <w:lang w:val="pt-BR"/>
        </w:rPr>
        <w:t>to</w:t>
      </w:r>
      <w:proofErr w:type="spellEnd"/>
      <w:r w:rsidRPr="00B67558">
        <w:rPr>
          <w:rFonts w:ascii="Times New Roman" w:hAnsi="Times New Roman" w:cs="Times New Roman"/>
          <w:sz w:val="24"/>
          <w:szCs w:val="24"/>
          <w:lang w:val="pt-BR"/>
        </w:rPr>
        <w:t xml:space="preserve"> </w:t>
      </w:r>
      <w:proofErr w:type="spellStart"/>
      <w:r w:rsidRPr="00B67558">
        <w:rPr>
          <w:rFonts w:ascii="Times New Roman" w:hAnsi="Times New Roman" w:cs="Times New Roman"/>
          <w:sz w:val="24"/>
          <w:szCs w:val="24"/>
          <w:lang w:val="pt-BR"/>
        </w:rPr>
        <w:t>Suit</w:t>
      </w:r>
      <w:proofErr w:type="spellEnd"/>
      <w:r w:rsidRPr="00B67558">
        <w:rPr>
          <w:rFonts w:ascii="Times New Roman" w:hAnsi="Times New Roman" w:cs="Times New Roman"/>
          <w:sz w:val="24"/>
          <w:szCs w:val="24"/>
          <w:lang w:val="pt-BR"/>
        </w:rPr>
        <w:t xml:space="preserve">. Lisboa: Edições </w:t>
      </w:r>
      <w:proofErr w:type="spellStart"/>
      <w:r w:rsidRPr="00B67558">
        <w:rPr>
          <w:rFonts w:ascii="Times New Roman" w:hAnsi="Times New Roman" w:cs="Times New Roman"/>
          <w:sz w:val="24"/>
          <w:szCs w:val="24"/>
          <w:lang w:val="pt-BR"/>
        </w:rPr>
        <w:t>Almeidina</w:t>
      </w:r>
      <w:proofErr w:type="spellEnd"/>
      <w:r w:rsidRPr="00B67558">
        <w:rPr>
          <w:rFonts w:ascii="Times New Roman" w:hAnsi="Times New Roman" w:cs="Times New Roman"/>
          <w:sz w:val="24"/>
          <w:szCs w:val="24"/>
          <w:lang w:val="pt-BR"/>
        </w:rPr>
        <w:t xml:space="preserve">. </w:t>
      </w:r>
      <w:proofErr w:type="spellStart"/>
      <w:r w:rsidRPr="00B67558">
        <w:rPr>
          <w:rFonts w:ascii="Times New Roman" w:hAnsi="Times New Roman" w:cs="Times New Roman"/>
          <w:sz w:val="24"/>
          <w:szCs w:val="24"/>
          <w:lang w:val="pt-BR"/>
        </w:rPr>
        <w:t>Epub</w:t>
      </w:r>
      <w:proofErr w:type="spellEnd"/>
      <w:r w:rsidRPr="00B67558">
        <w:rPr>
          <w:rFonts w:ascii="Times New Roman" w:hAnsi="Times New Roman" w:cs="Times New Roman"/>
          <w:sz w:val="24"/>
          <w:szCs w:val="24"/>
          <w:lang w:val="pt-BR"/>
        </w:rPr>
        <w:t>, 2014</w:t>
      </w:r>
    </w:p>
    <w:p w:rsidR="00E127F3" w:rsidRPr="00B67558" w:rsidRDefault="00E127F3" w:rsidP="00E127F3">
      <w:pPr>
        <w:spacing w:line="240" w:lineRule="auto"/>
        <w:ind w:firstLine="0"/>
        <w:rPr>
          <w:rFonts w:ascii="Times New Roman" w:hAnsi="Times New Roman" w:cs="Times New Roman"/>
          <w:sz w:val="24"/>
          <w:szCs w:val="24"/>
          <w:lang w:val="pt-BR"/>
        </w:rPr>
      </w:pPr>
    </w:p>
    <w:p w:rsidR="00AE0ABA" w:rsidRDefault="00AE0ABA" w:rsidP="00E127F3">
      <w:pPr>
        <w:spacing w:line="240" w:lineRule="auto"/>
        <w:ind w:firstLine="0"/>
        <w:rPr>
          <w:rFonts w:ascii="Times New Roman" w:hAnsi="Times New Roman" w:cs="Times New Roman"/>
          <w:sz w:val="24"/>
          <w:szCs w:val="24"/>
          <w:lang w:val="pt-BR"/>
        </w:rPr>
      </w:pPr>
      <w:r w:rsidRPr="00AE0ABA">
        <w:rPr>
          <w:rFonts w:ascii="Times New Roman" w:hAnsi="Times New Roman" w:cs="Times New Roman"/>
          <w:sz w:val="24"/>
          <w:szCs w:val="24"/>
          <w:lang w:val="pt-BR"/>
        </w:rPr>
        <w:t xml:space="preserve">DINIZ, Maria Helena. Curso de direito civil brasileiro. </w:t>
      </w:r>
      <w:proofErr w:type="gramStart"/>
      <w:r w:rsidRPr="00AE0ABA">
        <w:rPr>
          <w:rFonts w:ascii="Times New Roman" w:hAnsi="Times New Roman" w:cs="Times New Roman"/>
          <w:sz w:val="24"/>
          <w:szCs w:val="24"/>
          <w:lang w:val="pt-BR"/>
        </w:rPr>
        <w:t>vol.</w:t>
      </w:r>
      <w:proofErr w:type="gramEnd"/>
      <w:r w:rsidRPr="00AE0ABA">
        <w:rPr>
          <w:rFonts w:ascii="Times New Roman" w:hAnsi="Times New Roman" w:cs="Times New Roman"/>
          <w:sz w:val="24"/>
          <w:szCs w:val="24"/>
          <w:lang w:val="pt-BR"/>
        </w:rPr>
        <w:t xml:space="preserve"> 3. São Paulo: </w:t>
      </w:r>
      <w:proofErr w:type="gramStart"/>
      <w:r w:rsidRPr="00AE0ABA">
        <w:rPr>
          <w:rFonts w:ascii="Times New Roman" w:hAnsi="Times New Roman" w:cs="Times New Roman"/>
          <w:sz w:val="24"/>
          <w:szCs w:val="24"/>
          <w:lang w:val="pt-BR"/>
        </w:rPr>
        <w:t>Saraiva,</w:t>
      </w:r>
      <w:proofErr w:type="gramEnd"/>
      <w:r w:rsidRPr="00AE0ABA">
        <w:rPr>
          <w:rFonts w:ascii="Times New Roman" w:hAnsi="Times New Roman" w:cs="Times New Roman"/>
          <w:sz w:val="24"/>
          <w:szCs w:val="24"/>
          <w:lang w:val="pt-BR"/>
        </w:rPr>
        <w:t xml:space="preserve"> 2008. </w:t>
      </w:r>
    </w:p>
    <w:p w:rsidR="00E127F3" w:rsidRPr="00AE0ABA" w:rsidRDefault="00E127F3" w:rsidP="00E127F3">
      <w:pPr>
        <w:spacing w:line="240" w:lineRule="auto"/>
        <w:ind w:firstLine="0"/>
        <w:rPr>
          <w:rFonts w:ascii="Times New Roman" w:hAnsi="Times New Roman" w:cs="Times New Roman"/>
          <w:sz w:val="24"/>
          <w:szCs w:val="24"/>
          <w:lang w:val="pt-BR"/>
        </w:rPr>
      </w:pPr>
    </w:p>
    <w:p w:rsidR="00CA5D12" w:rsidRDefault="00B67558" w:rsidP="00E127F3">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GAGLIANO, Pablo </w:t>
      </w:r>
      <w:proofErr w:type="spellStart"/>
      <w:r>
        <w:rPr>
          <w:rFonts w:ascii="Times New Roman" w:hAnsi="Times New Roman" w:cs="Times New Roman"/>
          <w:sz w:val="24"/>
          <w:szCs w:val="24"/>
          <w:lang w:val="pt-BR"/>
        </w:rPr>
        <w:t>Stolze</w:t>
      </w:r>
      <w:proofErr w:type="spellEnd"/>
      <w:r>
        <w:rPr>
          <w:rFonts w:ascii="Times New Roman" w:hAnsi="Times New Roman" w:cs="Times New Roman"/>
          <w:sz w:val="24"/>
          <w:szCs w:val="24"/>
          <w:lang w:val="pt-BR"/>
        </w:rPr>
        <w:t>. Novo Curso de Direito C</w:t>
      </w:r>
      <w:r w:rsidR="00CA5D12">
        <w:rPr>
          <w:rFonts w:ascii="Times New Roman" w:hAnsi="Times New Roman" w:cs="Times New Roman"/>
          <w:sz w:val="24"/>
          <w:szCs w:val="24"/>
          <w:lang w:val="pt-BR"/>
        </w:rPr>
        <w:t xml:space="preserve">ivil: (abrangendo o código de 1916 e o Novo Código Civil). </w:t>
      </w:r>
      <w:proofErr w:type="gramStart"/>
      <w:r w:rsidR="00CA5D12">
        <w:rPr>
          <w:rFonts w:ascii="Times New Roman" w:hAnsi="Times New Roman" w:cs="Times New Roman"/>
          <w:sz w:val="24"/>
          <w:szCs w:val="24"/>
          <w:lang w:val="pt-BR"/>
        </w:rPr>
        <w:t>v.</w:t>
      </w:r>
      <w:proofErr w:type="gramEnd"/>
      <w:r w:rsidR="00CA5D12">
        <w:rPr>
          <w:rFonts w:ascii="Times New Roman" w:hAnsi="Times New Roman" w:cs="Times New Roman"/>
          <w:sz w:val="24"/>
          <w:szCs w:val="24"/>
          <w:lang w:val="pt-BR"/>
        </w:rPr>
        <w:t xml:space="preserve"> IV, t. 1/ Pablo </w:t>
      </w:r>
      <w:proofErr w:type="spellStart"/>
      <w:r w:rsidR="00CA5D12">
        <w:rPr>
          <w:rFonts w:ascii="Times New Roman" w:hAnsi="Times New Roman" w:cs="Times New Roman"/>
          <w:sz w:val="24"/>
          <w:szCs w:val="24"/>
          <w:lang w:val="pt-BR"/>
        </w:rPr>
        <w:t>Stolze</w:t>
      </w:r>
      <w:proofErr w:type="spellEnd"/>
      <w:r w:rsidR="00CA5D12">
        <w:rPr>
          <w:rFonts w:ascii="Times New Roman" w:hAnsi="Times New Roman" w:cs="Times New Roman"/>
          <w:sz w:val="24"/>
          <w:szCs w:val="24"/>
          <w:lang w:val="pt-BR"/>
        </w:rPr>
        <w:t xml:space="preserve"> </w:t>
      </w:r>
      <w:proofErr w:type="spellStart"/>
      <w:r w:rsidR="00CA5D12">
        <w:rPr>
          <w:rFonts w:ascii="Times New Roman" w:hAnsi="Times New Roman" w:cs="Times New Roman"/>
          <w:sz w:val="24"/>
          <w:szCs w:val="24"/>
          <w:lang w:val="pt-BR"/>
        </w:rPr>
        <w:t>Gagliano</w:t>
      </w:r>
      <w:proofErr w:type="spellEnd"/>
      <w:r w:rsidR="00CA5D12">
        <w:rPr>
          <w:rFonts w:ascii="Times New Roman" w:hAnsi="Times New Roman" w:cs="Times New Roman"/>
          <w:sz w:val="24"/>
          <w:szCs w:val="24"/>
          <w:lang w:val="pt-BR"/>
        </w:rPr>
        <w:t xml:space="preserve">, Rodolfo Pamplona Filho. São Paulo: </w:t>
      </w:r>
      <w:proofErr w:type="gramStart"/>
      <w:r w:rsidR="00CA5D12">
        <w:rPr>
          <w:rFonts w:ascii="Times New Roman" w:hAnsi="Times New Roman" w:cs="Times New Roman"/>
          <w:sz w:val="24"/>
          <w:szCs w:val="24"/>
          <w:lang w:val="pt-BR"/>
        </w:rPr>
        <w:t>Saraiva,</w:t>
      </w:r>
      <w:proofErr w:type="gramEnd"/>
      <w:r w:rsidR="00CA5D12">
        <w:rPr>
          <w:rFonts w:ascii="Times New Roman" w:hAnsi="Times New Roman" w:cs="Times New Roman"/>
          <w:sz w:val="24"/>
          <w:szCs w:val="24"/>
          <w:lang w:val="pt-BR"/>
        </w:rPr>
        <w:t xml:space="preserve"> 2005.  </w:t>
      </w:r>
    </w:p>
    <w:p w:rsidR="00E127F3" w:rsidRDefault="00E127F3" w:rsidP="00E127F3">
      <w:pPr>
        <w:spacing w:line="240" w:lineRule="auto"/>
        <w:ind w:firstLine="0"/>
        <w:rPr>
          <w:rFonts w:ascii="Times New Roman" w:hAnsi="Times New Roman" w:cs="Times New Roman"/>
          <w:sz w:val="24"/>
          <w:szCs w:val="24"/>
          <w:lang w:val="pt-BR"/>
        </w:rPr>
      </w:pPr>
    </w:p>
    <w:p w:rsidR="00B67558" w:rsidRDefault="00B67558" w:rsidP="00E127F3">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___________. Novo Curso de Direito Civil, volume IV: contratos, tomo </w:t>
      </w:r>
      <w:proofErr w:type="gramStart"/>
      <w:r>
        <w:rPr>
          <w:rFonts w:ascii="Times New Roman" w:hAnsi="Times New Roman" w:cs="Times New Roman"/>
          <w:sz w:val="24"/>
          <w:szCs w:val="24"/>
          <w:lang w:val="pt-BR"/>
        </w:rPr>
        <w:t>2</w:t>
      </w:r>
      <w:proofErr w:type="gramEnd"/>
      <w:r>
        <w:rPr>
          <w:rFonts w:ascii="Times New Roman" w:hAnsi="Times New Roman" w:cs="Times New Roman"/>
          <w:sz w:val="24"/>
          <w:szCs w:val="24"/>
          <w:lang w:val="pt-BR"/>
        </w:rPr>
        <w:t xml:space="preserve">: contratos em espécie / Pablo </w:t>
      </w:r>
      <w:proofErr w:type="spellStart"/>
      <w:r>
        <w:rPr>
          <w:rFonts w:ascii="Times New Roman" w:hAnsi="Times New Roman" w:cs="Times New Roman"/>
          <w:sz w:val="24"/>
          <w:szCs w:val="24"/>
          <w:lang w:val="pt-BR"/>
        </w:rPr>
        <w:t>Stolze</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Gagliano</w:t>
      </w:r>
      <w:proofErr w:type="spellEnd"/>
      <w:r>
        <w:rPr>
          <w:rFonts w:ascii="Times New Roman" w:hAnsi="Times New Roman" w:cs="Times New Roman"/>
          <w:sz w:val="24"/>
          <w:szCs w:val="24"/>
          <w:lang w:val="pt-BR"/>
        </w:rPr>
        <w:t xml:space="preserve">, Rodolfo Pamplona Filho. 4. </w:t>
      </w:r>
      <w:proofErr w:type="gramStart"/>
      <w:r>
        <w:rPr>
          <w:rFonts w:ascii="Times New Roman" w:hAnsi="Times New Roman" w:cs="Times New Roman"/>
          <w:sz w:val="24"/>
          <w:szCs w:val="24"/>
          <w:lang w:val="pt-BR"/>
        </w:rPr>
        <w:t>ed.</w:t>
      </w:r>
      <w:proofErr w:type="gramEnd"/>
      <w:r>
        <w:rPr>
          <w:rFonts w:ascii="Times New Roman" w:hAnsi="Times New Roman" w:cs="Times New Roman"/>
          <w:sz w:val="24"/>
          <w:szCs w:val="24"/>
          <w:lang w:val="pt-BR"/>
        </w:rPr>
        <w:t xml:space="preserve"> rev., atual. </w:t>
      </w:r>
      <w:proofErr w:type="gramStart"/>
      <w:r>
        <w:rPr>
          <w:rFonts w:ascii="Times New Roman" w:hAnsi="Times New Roman" w:cs="Times New Roman"/>
          <w:sz w:val="24"/>
          <w:szCs w:val="24"/>
          <w:lang w:val="pt-BR"/>
        </w:rPr>
        <w:t>e</w:t>
      </w:r>
      <w:proofErr w:type="gram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ampl</w:t>
      </w:r>
      <w:proofErr w:type="spellEnd"/>
      <w:r>
        <w:rPr>
          <w:rFonts w:ascii="Times New Roman" w:hAnsi="Times New Roman" w:cs="Times New Roman"/>
          <w:sz w:val="24"/>
          <w:szCs w:val="24"/>
          <w:lang w:val="pt-BR"/>
        </w:rPr>
        <w:t xml:space="preserve">., São Paulo: Saraiva, 2011. </w:t>
      </w:r>
    </w:p>
    <w:p w:rsidR="00E127F3" w:rsidRDefault="00E127F3" w:rsidP="00E127F3">
      <w:pPr>
        <w:spacing w:line="240" w:lineRule="auto"/>
        <w:ind w:firstLine="0"/>
        <w:rPr>
          <w:rFonts w:ascii="Times New Roman" w:hAnsi="Times New Roman" w:cs="Times New Roman"/>
          <w:sz w:val="24"/>
          <w:szCs w:val="24"/>
          <w:lang w:val="pt-BR"/>
        </w:rPr>
      </w:pPr>
    </w:p>
    <w:p w:rsidR="00926864" w:rsidRDefault="00926864" w:rsidP="00E127F3">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GONÇALVES, Carlos Roberto. Direito Civil Esquematizado. São Paulo: </w:t>
      </w:r>
      <w:proofErr w:type="gramStart"/>
      <w:r>
        <w:rPr>
          <w:rFonts w:ascii="Times New Roman" w:hAnsi="Times New Roman" w:cs="Times New Roman"/>
          <w:sz w:val="24"/>
          <w:szCs w:val="24"/>
          <w:lang w:val="pt-BR"/>
        </w:rPr>
        <w:t>Saraiva,</w:t>
      </w:r>
      <w:proofErr w:type="gramEnd"/>
      <w:r>
        <w:rPr>
          <w:rFonts w:ascii="Times New Roman" w:hAnsi="Times New Roman" w:cs="Times New Roman"/>
          <w:sz w:val="24"/>
          <w:szCs w:val="24"/>
          <w:lang w:val="pt-BR"/>
        </w:rPr>
        <w:t xml:space="preserve"> 2011.</w:t>
      </w:r>
    </w:p>
    <w:p w:rsidR="00E127F3" w:rsidRDefault="00E127F3" w:rsidP="00E127F3">
      <w:pPr>
        <w:spacing w:line="240" w:lineRule="auto"/>
        <w:ind w:firstLine="0"/>
        <w:rPr>
          <w:rFonts w:ascii="Times New Roman" w:hAnsi="Times New Roman" w:cs="Times New Roman"/>
          <w:sz w:val="24"/>
          <w:szCs w:val="24"/>
          <w:lang w:val="pt-BR"/>
        </w:rPr>
      </w:pPr>
    </w:p>
    <w:p w:rsidR="00926864" w:rsidRDefault="00926864" w:rsidP="00E127F3">
      <w:pPr>
        <w:spacing w:line="240" w:lineRule="auto"/>
        <w:ind w:firstLine="0"/>
        <w:rPr>
          <w:rFonts w:ascii="Times New Roman" w:hAnsi="Times New Roman" w:cs="Times New Roman"/>
          <w:sz w:val="24"/>
          <w:szCs w:val="24"/>
          <w:shd w:val="clear" w:color="auto" w:fill="FFFFFF"/>
          <w:lang w:val="pt-BR"/>
        </w:rPr>
      </w:pPr>
      <w:r w:rsidRPr="00926864">
        <w:rPr>
          <w:rFonts w:ascii="Times New Roman" w:hAnsi="Times New Roman" w:cs="Times New Roman"/>
          <w:sz w:val="24"/>
          <w:szCs w:val="24"/>
          <w:shd w:val="clear" w:color="auto" w:fill="FFFFFF"/>
          <w:lang w:val="pt-BR"/>
        </w:rPr>
        <w:t>LOPES, Bruno de Souza; KARLINSKI, Francisco José Gonçalves. Breve análise da Lei do Inquilinato. In:</w:t>
      </w:r>
      <w:r>
        <w:rPr>
          <w:rFonts w:ascii="Times New Roman" w:hAnsi="Times New Roman" w:cs="Times New Roman"/>
          <w:sz w:val="24"/>
          <w:szCs w:val="24"/>
          <w:shd w:val="clear" w:color="auto" w:fill="FFFFFF"/>
          <w:lang w:val="pt-BR"/>
        </w:rPr>
        <w:t xml:space="preserve"> </w:t>
      </w:r>
      <w:r w:rsidRPr="00926864">
        <w:rPr>
          <w:rStyle w:val="Forte"/>
          <w:rFonts w:ascii="Times New Roman" w:hAnsi="Times New Roman" w:cs="Times New Roman"/>
          <w:b w:val="0"/>
          <w:sz w:val="24"/>
          <w:szCs w:val="24"/>
          <w:shd w:val="clear" w:color="auto" w:fill="FFFFFF"/>
          <w:lang w:val="pt-BR"/>
        </w:rPr>
        <w:t>Âmbito Jurídico</w:t>
      </w:r>
      <w:r w:rsidRPr="00926864">
        <w:rPr>
          <w:rFonts w:ascii="Times New Roman" w:hAnsi="Times New Roman" w:cs="Times New Roman"/>
          <w:sz w:val="24"/>
          <w:szCs w:val="24"/>
          <w:shd w:val="clear" w:color="auto" w:fill="FFFFFF"/>
          <w:lang w:val="pt-BR"/>
        </w:rPr>
        <w:t>, Rio Grande, XIII, n. 83, dez 2010. Disponível em: &lt;</w:t>
      </w:r>
      <w:r>
        <w:rPr>
          <w:rFonts w:ascii="Times New Roman" w:hAnsi="Times New Roman" w:cs="Times New Roman"/>
          <w:sz w:val="24"/>
          <w:szCs w:val="24"/>
          <w:shd w:val="clear" w:color="auto" w:fill="FFFFFF"/>
          <w:lang w:val="pt-BR"/>
        </w:rPr>
        <w:t xml:space="preserve"> </w:t>
      </w:r>
      <w:hyperlink r:id="rId8" w:tooltip="Informações Bibliográficas" w:history="1">
        <w:r w:rsidRPr="00926864">
          <w:rPr>
            <w:rStyle w:val="Hyperlink"/>
            <w:rFonts w:ascii="Times New Roman" w:hAnsi="Times New Roman" w:cs="Times New Roman"/>
            <w:color w:val="auto"/>
            <w:sz w:val="24"/>
            <w:szCs w:val="24"/>
            <w:u w:val="none"/>
            <w:shd w:val="clear" w:color="auto" w:fill="FFFFFF"/>
            <w:lang w:val="pt-BR"/>
          </w:rPr>
          <w:t>http://www.ambito-</w:t>
        </w:r>
        <w:r>
          <w:rPr>
            <w:rStyle w:val="Hyperlink"/>
            <w:rFonts w:ascii="Times New Roman" w:hAnsi="Times New Roman" w:cs="Times New Roman"/>
            <w:color w:val="auto"/>
            <w:sz w:val="24"/>
            <w:szCs w:val="24"/>
            <w:u w:val="none"/>
            <w:shd w:val="clear" w:color="auto" w:fill="FFFFFF"/>
            <w:lang w:val="pt-BR"/>
          </w:rPr>
          <w:t>j</w:t>
        </w:r>
        <w:r w:rsidRPr="00926864">
          <w:rPr>
            <w:rStyle w:val="Hyperlink"/>
            <w:rFonts w:ascii="Times New Roman" w:hAnsi="Times New Roman" w:cs="Times New Roman"/>
            <w:color w:val="auto"/>
            <w:sz w:val="24"/>
            <w:szCs w:val="24"/>
            <w:u w:val="none"/>
            <w:shd w:val="clear" w:color="auto" w:fill="FFFFFF"/>
            <w:lang w:val="pt-BR"/>
          </w:rPr>
          <w:t>uridico.com.br/site/index.php?n_link=revista_artigos_leitura&amp;artigo_id=8829</w:t>
        </w:r>
      </w:hyperlink>
      <w:r w:rsidRPr="00926864">
        <w:rPr>
          <w:rFonts w:ascii="Times New Roman" w:hAnsi="Times New Roman" w:cs="Times New Roman"/>
          <w:sz w:val="24"/>
          <w:szCs w:val="24"/>
          <w:lang w:val="pt-BR"/>
        </w:rPr>
        <w:t xml:space="preserve"> </w:t>
      </w:r>
      <w:r w:rsidRPr="00926864">
        <w:rPr>
          <w:rFonts w:ascii="Times New Roman" w:hAnsi="Times New Roman" w:cs="Times New Roman"/>
          <w:sz w:val="24"/>
          <w:szCs w:val="24"/>
          <w:shd w:val="clear" w:color="auto" w:fill="FFFFFF"/>
          <w:lang w:val="pt-BR"/>
        </w:rPr>
        <w:t>&gt;. Acesso em</w:t>
      </w:r>
      <w:r>
        <w:rPr>
          <w:rFonts w:ascii="Times New Roman" w:hAnsi="Times New Roman" w:cs="Times New Roman"/>
          <w:sz w:val="24"/>
          <w:szCs w:val="24"/>
          <w:shd w:val="clear" w:color="auto" w:fill="FFFFFF"/>
          <w:lang w:val="pt-BR"/>
        </w:rPr>
        <w:t xml:space="preserve"> 30 de out,</w:t>
      </w:r>
      <w:r w:rsidRPr="00926864">
        <w:rPr>
          <w:rFonts w:ascii="Times New Roman" w:hAnsi="Times New Roman" w:cs="Times New Roman"/>
          <w:sz w:val="24"/>
          <w:szCs w:val="24"/>
          <w:shd w:val="clear" w:color="auto" w:fill="FFFFFF"/>
          <w:lang w:val="pt-BR"/>
        </w:rPr>
        <w:t xml:space="preserve"> 2014.</w:t>
      </w:r>
    </w:p>
    <w:p w:rsidR="00E127F3" w:rsidRPr="00926864" w:rsidRDefault="00E127F3" w:rsidP="00E127F3">
      <w:pPr>
        <w:spacing w:line="240" w:lineRule="auto"/>
        <w:ind w:firstLine="0"/>
        <w:rPr>
          <w:rFonts w:ascii="Times New Roman" w:hAnsi="Times New Roman" w:cs="Times New Roman"/>
          <w:sz w:val="24"/>
          <w:szCs w:val="24"/>
          <w:lang w:val="pt-BR"/>
        </w:rPr>
      </w:pPr>
    </w:p>
    <w:p w:rsidR="00C33835" w:rsidRDefault="00C33835" w:rsidP="00E127F3">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MIRANDA, Maria Bernadete. Teoria Geral dos Contratos. São Paulo: Revista Virtual Direito Brasil, vol. 2, n. 2, 2008.</w:t>
      </w:r>
    </w:p>
    <w:p w:rsidR="0075496F" w:rsidRPr="0075496F" w:rsidRDefault="0075496F" w:rsidP="00E127F3">
      <w:pPr>
        <w:spacing w:line="240" w:lineRule="auto"/>
        <w:ind w:firstLine="0"/>
        <w:rPr>
          <w:rFonts w:ascii="Times New Roman" w:hAnsi="Times New Roman" w:cs="Times New Roman"/>
          <w:b/>
          <w:sz w:val="24"/>
          <w:szCs w:val="24"/>
          <w:lang w:val="pt-BR"/>
        </w:rPr>
      </w:pPr>
    </w:p>
    <w:p w:rsidR="0075496F" w:rsidRPr="0075496F" w:rsidRDefault="0075496F" w:rsidP="00E127F3">
      <w:pPr>
        <w:spacing w:line="240" w:lineRule="auto"/>
        <w:ind w:firstLine="0"/>
        <w:rPr>
          <w:rFonts w:ascii="Times New Roman" w:hAnsi="Times New Roman" w:cs="Times New Roman"/>
          <w:b/>
          <w:sz w:val="24"/>
          <w:szCs w:val="24"/>
          <w:lang w:val="pt-BR"/>
        </w:rPr>
      </w:pPr>
    </w:p>
    <w:p w:rsidR="0075496F" w:rsidRPr="0075496F" w:rsidRDefault="0075496F" w:rsidP="0075496F">
      <w:pPr>
        <w:ind w:firstLine="0"/>
        <w:rPr>
          <w:rFonts w:ascii="Times New Roman" w:hAnsi="Times New Roman" w:cs="Times New Roman"/>
          <w:sz w:val="24"/>
          <w:szCs w:val="24"/>
          <w:lang w:val="pt-BR"/>
        </w:rPr>
      </w:pPr>
    </w:p>
    <w:p w:rsidR="0075496F" w:rsidRPr="0075496F" w:rsidRDefault="0075496F" w:rsidP="0075496F">
      <w:pPr>
        <w:spacing w:line="240" w:lineRule="auto"/>
        <w:ind w:left="3402" w:firstLine="0"/>
        <w:rPr>
          <w:rFonts w:ascii="Times New Roman" w:hAnsi="Times New Roman" w:cs="Times New Roman"/>
          <w:sz w:val="20"/>
          <w:szCs w:val="20"/>
          <w:lang w:val="pt-BR"/>
        </w:rPr>
      </w:pPr>
    </w:p>
    <w:p w:rsidR="0075496F" w:rsidRPr="0075496F" w:rsidRDefault="0075496F" w:rsidP="0075496F">
      <w:pPr>
        <w:ind w:left="3402" w:firstLine="0"/>
        <w:rPr>
          <w:rFonts w:ascii="Times New Roman" w:hAnsi="Times New Roman" w:cs="Times New Roman"/>
          <w:sz w:val="20"/>
          <w:szCs w:val="20"/>
          <w:lang w:val="pt-BR"/>
        </w:rPr>
      </w:pPr>
    </w:p>
    <w:p w:rsidR="0075496F" w:rsidRPr="0075496F" w:rsidRDefault="0075496F" w:rsidP="0075496F">
      <w:pPr>
        <w:ind w:firstLine="0"/>
        <w:rPr>
          <w:rFonts w:ascii="Times New Roman" w:hAnsi="Times New Roman" w:cs="Times New Roman"/>
          <w:sz w:val="24"/>
          <w:szCs w:val="24"/>
          <w:lang w:val="pt-BR"/>
        </w:rPr>
      </w:pPr>
    </w:p>
    <w:sectPr w:rsidR="0075496F" w:rsidRPr="0075496F" w:rsidSect="0075496F">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FA" w:rsidRDefault="00792EFA" w:rsidP="0075496F">
      <w:pPr>
        <w:spacing w:line="240" w:lineRule="auto"/>
      </w:pPr>
      <w:r>
        <w:separator/>
      </w:r>
    </w:p>
  </w:endnote>
  <w:endnote w:type="continuationSeparator" w:id="0">
    <w:p w:rsidR="00792EFA" w:rsidRDefault="00792EFA" w:rsidP="00754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FA" w:rsidRDefault="00792EFA" w:rsidP="0075496F">
      <w:pPr>
        <w:spacing w:line="240" w:lineRule="auto"/>
      </w:pPr>
      <w:r>
        <w:separator/>
      </w:r>
    </w:p>
  </w:footnote>
  <w:footnote w:type="continuationSeparator" w:id="0">
    <w:p w:rsidR="00792EFA" w:rsidRDefault="00792EFA" w:rsidP="0075496F">
      <w:pPr>
        <w:spacing w:line="240" w:lineRule="auto"/>
      </w:pPr>
      <w:r>
        <w:continuationSeparator/>
      </w:r>
    </w:p>
  </w:footnote>
  <w:footnote w:id="1">
    <w:p w:rsidR="00DA7844" w:rsidRPr="0014720D" w:rsidRDefault="00DA7844" w:rsidP="0075496F">
      <w:pPr>
        <w:pStyle w:val="Textodenotaderodap"/>
        <w:rPr>
          <w:lang w:val="pt-BR"/>
        </w:rPr>
      </w:pPr>
      <w:r>
        <w:rPr>
          <w:rStyle w:val="Refdenotaderodap"/>
        </w:rPr>
        <w:footnoteRef/>
      </w:r>
      <w:r w:rsidR="00E127F3">
        <w:rPr>
          <w:lang w:val="pt-BR"/>
        </w:rPr>
        <w:t xml:space="preserve"> Autora.</w:t>
      </w:r>
    </w:p>
  </w:footnote>
  <w:footnote w:id="2">
    <w:p w:rsidR="00DA7844" w:rsidRPr="0014720D" w:rsidRDefault="00DA7844" w:rsidP="0075496F">
      <w:pPr>
        <w:pStyle w:val="Textodenotaderodap"/>
        <w:rPr>
          <w:lang w:val="pt-BR"/>
        </w:rPr>
      </w:pPr>
      <w:r>
        <w:rPr>
          <w:rStyle w:val="Refdenotaderodap"/>
        </w:rPr>
        <w:footnoteRef/>
      </w:r>
      <w:r w:rsidRPr="0014720D">
        <w:rPr>
          <w:lang w:val="pt-BR"/>
        </w:rPr>
        <w:t xml:space="preserve"> A</w:t>
      </w:r>
      <w:r w:rsidR="00E127F3">
        <w:rPr>
          <w:lang w:val="pt-BR"/>
        </w:rPr>
        <w:t>utora.</w:t>
      </w:r>
    </w:p>
  </w:footnote>
  <w:footnote w:id="3">
    <w:p w:rsidR="00DA7844" w:rsidRDefault="00DA7844" w:rsidP="0075496F">
      <w:pPr>
        <w:pStyle w:val="Textodenotaderodap"/>
      </w:pPr>
      <w:r>
        <w:rPr>
          <w:rStyle w:val="Refdenotaderodap"/>
        </w:rPr>
        <w:footnoteRef/>
      </w:r>
      <w:r w:rsidR="00E127F3">
        <w:t xml:space="preserve"> </w:t>
      </w:r>
      <w:proofErr w:type="spellStart"/>
      <w:proofErr w:type="gramStart"/>
      <w:r w:rsidR="00E127F3">
        <w:t>Autora</w:t>
      </w:r>
      <w:proofErr w:type="spellEnd"/>
      <w:r w:rsidR="00E127F3">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96F"/>
    <w:rsid w:val="00016074"/>
    <w:rsid w:val="000815C5"/>
    <w:rsid w:val="00087F6C"/>
    <w:rsid w:val="000D02FE"/>
    <w:rsid w:val="000D1BEE"/>
    <w:rsid w:val="001810F6"/>
    <w:rsid w:val="00195AA3"/>
    <w:rsid w:val="001A7BE9"/>
    <w:rsid w:val="001D263E"/>
    <w:rsid w:val="001E09A3"/>
    <w:rsid w:val="00200A48"/>
    <w:rsid w:val="002227D8"/>
    <w:rsid w:val="00244DD0"/>
    <w:rsid w:val="002575D8"/>
    <w:rsid w:val="00260373"/>
    <w:rsid w:val="00291853"/>
    <w:rsid w:val="002A157B"/>
    <w:rsid w:val="0030451C"/>
    <w:rsid w:val="00306122"/>
    <w:rsid w:val="003120A5"/>
    <w:rsid w:val="00350D90"/>
    <w:rsid w:val="00364F81"/>
    <w:rsid w:val="00372FD6"/>
    <w:rsid w:val="00382941"/>
    <w:rsid w:val="00390FA6"/>
    <w:rsid w:val="00406312"/>
    <w:rsid w:val="0044454C"/>
    <w:rsid w:val="00473DFD"/>
    <w:rsid w:val="00494A0A"/>
    <w:rsid w:val="004A46AD"/>
    <w:rsid w:val="004C5F5D"/>
    <w:rsid w:val="004C7305"/>
    <w:rsid w:val="005014CF"/>
    <w:rsid w:val="00506A97"/>
    <w:rsid w:val="0054511E"/>
    <w:rsid w:val="00596174"/>
    <w:rsid w:val="005E7FAD"/>
    <w:rsid w:val="00614CDA"/>
    <w:rsid w:val="00635DD2"/>
    <w:rsid w:val="00645F5D"/>
    <w:rsid w:val="00646CD4"/>
    <w:rsid w:val="00660182"/>
    <w:rsid w:val="00690487"/>
    <w:rsid w:val="006C15D1"/>
    <w:rsid w:val="00735753"/>
    <w:rsid w:val="0074012A"/>
    <w:rsid w:val="00741F25"/>
    <w:rsid w:val="0075496F"/>
    <w:rsid w:val="00790D57"/>
    <w:rsid w:val="00792EFA"/>
    <w:rsid w:val="007C2111"/>
    <w:rsid w:val="00801D9E"/>
    <w:rsid w:val="00863C1D"/>
    <w:rsid w:val="0087046B"/>
    <w:rsid w:val="00895340"/>
    <w:rsid w:val="008975E7"/>
    <w:rsid w:val="008B11EB"/>
    <w:rsid w:val="008C57E7"/>
    <w:rsid w:val="008C6D14"/>
    <w:rsid w:val="008D140C"/>
    <w:rsid w:val="008F0134"/>
    <w:rsid w:val="00900C0C"/>
    <w:rsid w:val="00907454"/>
    <w:rsid w:val="00916DED"/>
    <w:rsid w:val="00926864"/>
    <w:rsid w:val="0093533C"/>
    <w:rsid w:val="009B4773"/>
    <w:rsid w:val="009C5322"/>
    <w:rsid w:val="009D5D29"/>
    <w:rsid w:val="009D698E"/>
    <w:rsid w:val="00A35C37"/>
    <w:rsid w:val="00A37AFC"/>
    <w:rsid w:val="00A44CD9"/>
    <w:rsid w:val="00A71DDD"/>
    <w:rsid w:val="00AD0E37"/>
    <w:rsid w:val="00AE0ABA"/>
    <w:rsid w:val="00AE1A2B"/>
    <w:rsid w:val="00B16190"/>
    <w:rsid w:val="00B67558"/>
    <w:rsid w:val="00BD1FA0"/>
    <w:rsid w:val="00BE2CBF"/>
    <w:rsid w:val="00C120E0"/>
    <w:rsid w:val="00C156A4"/>
    <w:rsid w:val="00C33835"/>
    <w:rsid w:val="00C40A21"/>
    <w:rsid w:val="00C41CDB"/>
    <w:rsid w:val="00C529A4"/>
    <w:rsid w:val="00C52C70"/>
    <w:rsid w:val="00CA5D12"/>
    <w:rsid w:val="00CD40C6"/>
    <w:rsid w:val="00CF0ACF"/>
    <w:rsid w:val="00D33773"/>
    <w:rsid w:val="00D538C8"/>
    <w:rsid w:val="00D9142D"/>
    <w:rsid w:val="00D94DF8"/>
    <w:rsid w:val="00D94E81"/>
    <w:rsid w:val="00DA4DA5"/>
    <w:rsid w:val="00DA614E"/>
    <w:rsid w:val="00DA7844"/>
    <w:rsid w:val="00DC1079"/>
    <w:rsid w:val="00DC23E7"/>
    <w:rsid w:val="00DD2165"/>
    <w:rsid w:val="00E05967"/>
    <w:rsid w:val="00E06201"/>
    <w:rsid w:val="00E127F3"/>
    <w:rsid w:val="00E22715"/>
    <w:rsid w:val="00E2651B"/>
    <w:rsid w:val="00E66910"/>
    <w:rsid w:val="00ED41E2"/>
    <w:rsid w:val="00F62114"/>
    <w:rsid w:val="00F811B2"/>
    <w:rsid w:val="00F81B19"/>
    <w:rsid w:val="00FC585C"/>
    <w:rsid w:val="00FD0691"/>
    <w:rsid w:val="00FD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4"/>
  </w:style>
  <w:style w:type="paragraph" w:styleId="Ttulo1">
    <w:name w:val="heading 1"/>
    <w:basedOn w:val="Normal"/>
    <w:link w:val="Ttulo1Char"/>
    <w:uiPriority w:val="9"/>
    <w:qFormat/>
    <w:rsid w:val="00CA5D12"/>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5496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5496F"/>
    <w:rPr>
      <w:sz w:val="20"/>
      <w:szCs w:val="20"/>
    </w:rPr>
  </w:style>
  <w:style w:type="character" w:styleId="Refdenotaderodap">
    <w:name w:val="footnote reference"/>
    <w:basedOn w:val="Fontepargpadro"/>
    <w:uiPriority w:val="99"/>
    <w:semiHidden/>
    <w:unhideWhenUsed/>
    <w:rsid w:val="0075496F"/>
    <w:rPr>
      <w:vertAlign w:val="superscript"/>
    </w:rPr>
  </w:style>
  <w:style w:type="character" w:customStyle="1" w:styleId="Ttulo1Char">
    <w:name w:val="Título 1 Char"/>
    <w:basedOn w:val="Fontepargpadro"/>
    <w:link w:val="Ttulo1"/>
    <w:uiPriority w:val="9"/>
    <w:rsid w:val="00CA5D12"/>
    <w:rPr>
      <w:rFonts w:ascii="Times New Roman" w:eastAsia="Times New Roman" w:hAnsi="Times New Roman" w:cs="Times New Roman"/>
      <w:b/>
      <w:bCs/>
      <w:kern w:val="36"/>
      <w:sz w:val="48"/>
      <w:szCs w:val="48"/>
    </w:rPr>
  </w:style>
  <w:style w:type="character" w:customStyle="1" w:styleId="apple-converted-space">
    <w:name w:val="apple-converted-space"/>
    <w:basedOn w:val="Fontepargpadro"/>
    <w:rsid w:val="00D538C8"/>
  </w:style>
  <w:style w:type="character" w:styleId="Forte">
    <w:name w:val="Strong"/>
    <w:basedOn w:val="Fontepargpadro"/>
    <w:uiPriority w:val="22"/>
    <w:qFormat/>
    <w:rsid w:val="00926864"/>
    <w:rPr>
      <w:b/>
      <w:bCs/>
    </w:rPr>
  </w:style>
  <w:style w:type="character" w:styleId="Hyperlink">
    <w:name w:val="Hyperlink"/>
    <w:basedOn w:val="Fontepargpadro"/>
    <w:uiPriority w:val="99"/>
    <w:semiHidden/>
    <w:unhideWhenUsed/>
    <w:rsid w:val="009268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88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80BA4-925C-4C83-8997-05C5253C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16</Pages>
  <Words>5915</Words>
  <Characters>31941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 Pinheiro</cp:lastModifiedBy>
  <cp:revision>20</cp:revision>
  <dcterms:created xsi:type="dcterms:W3CDTF">2014-10-28T02:48:00Z</dcterms:created>
  <dcterms:modified xsi:type="dcterms:W3CDTF">2017-08-04T16:03:00Z</dcterms:modified>
</cp:coreProperties>
</file>