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A6" w:rsidRPr="00AD15CC" w:rsidRDefault="00497DA6" w:rsidP="00B73B79">
      <w:pPr>
        <w:spacing w:before="120" w:line="360" w:lineRule="auto"/>
        <w:jc w:val="center"/>
      </w:pPr>
      <w:r w:rsidRPr="00AD15CC">
        <w:t>2º Grupo</w:t>
      </w:r>
    </w:p>
    <w:p w:rsidR="00497DA6" w:rsidRPr="00AD15CC" w:rsidRDefault="00497DA6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>Isabel Amado</w:t>
      </w:r>
    </w:p>
    <w:p w:rsidR="00497DA6" w:rsidRPr="00AD15CC" w:rsidRDefault="00497DA6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>Justino Manuel</w:t>
      </w:r>
    </w:p>
    <w:p w:rsidR="00497DA6" w:rsidRPr="00AD15CC" w:rsidRDefault="00497DA6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 xml:space="preserve">Maria Helena </w:t>
      </w:r>
      <w:r w:rsidR="00F64ED8" w:rsidRPr="00AD15CC">
        <w:rPr>
          <w:b w:val="0"/>
        </w:rPr>
        <w:t>C.</w:t>
      </w:r>
      <w:r w:rsidRPr="00AD15CC">
        <w:rPr>
          <w:b w:val="0"/>
        </w:rPr>
        <w:t xml:space="preserve"> </w:t>
      </w:r>
      <w:r w:rsidR="00F64ED8" w:rsidRPr="00AD15CC">
        <w:rPr>
          <w:b w:val="0"/>
        </w:rPr>
        <w:t>V.</w:t>
      </w:r>
      <w:r w:rsidRPr="00AD15CC">
        <w:rPr>
          <w:b w:val="0"/>
        </w:rPr>
        <w:t xml:space="preserve"> Manuel</w:t>
      </w:r>
    </w:p>
    <w:p w:rsidR="00497DA6" w:rsidRDefault="00497DA6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 xml:space="preserve">Marília </w:t>
      </w:r>
      <w:r w:rsidR="00F64ED8" w:rsidRPr="00AD15CC">
        <w:rPr>
          <w:b w:val="0"/>
        </w:rPr>
        <w:t>Domingos A.</w:t>
      </w:r>
      <w:r w:rsidRPr="00AD15CC">
        <w:rPr>
          <w:b w:val="0"/>
        </w:rPr>
        <w:t xml:space="preserve"> Felix</w:t>
      </w:r>
    </w:p>
    <w:p w:rsidR="00B73B79" w:rsidRPr="00AD15CC" w:rsidRDefault="00B73B79" w:rsidP="00AD15CC">
      <w:pPr>
        <w:spacing w:before="120" w:line="360" w:lineRule="auto"/>
        <w:jc w:val="center"/>
        <w:rPr>
          <w:b w:val="0"/>
        </w:rPr>
      </w:pPr>
      <w:r>
        <w:rPr>
          <w:b w:val="0"/>
        </w:rPr>
        <w:t>Requerida Carlitos Meio-Dia</w:t>
      </w:r>
    </w:p>
    <w:p w:rsidR="00497DA6" w:rsidRPr="00AD15CC" w:rsidRDefault="00497DA6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>Rofina Carlos Mário</w:t>
      </w:r>
    </w:p>
    <w:p w:rsidR="00D860F8" w:rsidRDefault="00D860F8" w:rsidP="00D860F8">
      <w:pPr>
        <w:pStyle w:val="Ttulo1"/>
        <w:spacing w:before="120" w:line="360" w:lineRule="auto"/>
        <w:jc w:val="center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</w:t>
      </w:r>
    </w:p>
    <w:p w:rsidR="00D860F8" w:rsidRDefault="00D860F8" w:rsidP="00D860F8">
      <w:pPr>
        <w:spacing w:before="120" w:line="360" w:lineRule="auto"/>
      </w:pPr>
    </w:p>
    <w:p w:rsidR="00D860F8" w:rsidRDefault="00D860F8" w:rsidP="00D860F8">
      <w:pPr>
        <w:spacing w:before="120" w:line="360" w:lineRule="auto"/>
        <w:jc w:val="center"/>
      </w:pPr>
    </w:p>
    <w:p w:rsidR="00D860F8" w:rsidRDefault="00D860F8" w:rsidP="00D860F8">
      <w:pPr>
        <w:spacing w:before="120" w:line="360" w:lineRule="auto"/>
        <w:jc w:val="center"/>
      </w:pPr>
      <w:r>
        <w:t>Planificação de aula</w:t>
      </w:r>
    </w:p>
    <w:p w:rsidR="00D860F8" w:rsidRPr="007510E6" w:rsidRDefault="00D860F8" w:rsidP="00D860F8">
      <w:pPr>
        <w:spacing w:before="120" w:line="360" w:lineRule="auto"/>
        <w:jc w:val="center"/>
      </w:pPr>
      <w:r>
        <w:t xml:space="preserve"> </w:t>
      </w:r>
      <w:r>
        <w:rPr>
          <w:b w:val="0"/>
        </w:rPr>
        <w:t xml:space="preserve">Licenciatura em Ensino Básico </w:t>
      </w:r>
      <w:r w:rsidRPr="007510E6">
        <w:t xml:space="preserve"> </w:t>
      </w:r>
    </w:p>
    <w:p w:rsidR="00D860F8" w:rsidRDefault="00D860F8" w:rsidP="00D860F8">
      <w:pPr>
        <w:pStyle w:val="Ttulo1"/>
        <w:spacing w:before="120" w:line="360" w:lineRule="auto"/>
        <w:jc w:val="center"/>
      </w:pPr>
    </w:p>
    <w:p w:rsidR="00D860F8" w:rsidRDefault="00D860F8" w:rsidP="00D860F8">
      <w:pPr>
        <w:spacing w:before="120" w:line="360" w:lineRule="auto"/>
      </w:pPr>
    </w:p>
    <w:p w:rsidR="00D860F8" w:rsidRDefault="00D860F8" w:rsidP="00D860F8">
      <w:pPr>
        <w:spacing w:before="120" w:line="360" w:lineRule="auto"/>
      </w:pPr>
    </w:p>
    <w:p w:rsidR="00D860F8" w:rsidRDefault="00D860F8" w:rsidP="00D860F8">
      <w:pPr>
        <w:spacing w:before="120" w:line="360" w:lineRule="auto"/>
      </w:pPr>
    </w:p>
    <w:p w:rsidR="00D860F8" w:rsidRDefault="00D860F8" w:rsidP="00D860F8">
      <w:pPr>
        <w:spacing w:before="120" w:line="360" w:lineRule="auto"/>
      </w:pPr>
    </w:p>
    <w:p w:rsidR="00BA1B88" w:rsidRDefault="00BA1B88" w:rsidP="00D860F8">
      <w:pPr>
        <w:spacing w:before="120" w:line="360" w:lineRule="auto"/>
      </w:pPr>
    </w:p>
    <w:p w:rsidR="00D860F8" w:rsidRDefault="00D860F8" w:rsidP="00D860F8">
      <w:pPr>
        <w:spacing w:before="120" w:line="360" w:lineRule="auto"/>
      </w:pPr>
    </w:p>
    <w:p w:rsidR="00D860F8" w:rsidRDefault="00D860F8" w:rsidP="00D860F8">
      <w:pPr>
        <w:spacing w:before="120" w:line="360" w:lineRule="auto"/>
        <w:jc w:val="center"/>
        <w:rPr>
          <w:b w:val="0"/>
        </w:rPr>
      </w:pPr>
      <w:r>
        <w:rPr>
          <w:b w:val="0"/>
        </w:rPr>
        <w:t>Universidade Pedagógica</w:t>
      </w:r>
    </w:p>
    <w:p w:rsidR="00D860F8" w:rsidRDefault="00D860F8" w:rsidP="00D860F8">
      <w:pPr>
        <w:spacing w:before="120" w:line="360" w:lineRule="auto"/>
        <w:jc w:val="center"/>
        <w:rPr>
          <w:b w:val="0"/>
        </w:rPr>
      </w:pPr>
      <w:r>
        <w:rPr>
          <w:b w:val="0"/>
        </w:rPr>
        <w:t xml:space="preserve">Quelimane </w:t>
      </w:r>
    </w:p>
    <w:p w:rsidR="00D860F8" w:rsidRDefault="00D860F8" w:rsidP="00D860F8">
      <w:pPr>
        <w:spacing w:before="120" w:line="360" w:lineRule="auto"/>
        <w:jc w:val="center"/>
        <w:rPr>
          <w:b w:val="0"/>
        </w:rPr>
      </w:pPr>
      <w:r>
        <w:rPr>
          <w:b w:val="0"/>
        </w:rPr>
        <w:t xml:space="preserve">2016 </w:t>
      </w:r>
    </w:p>
    <w:p w:rsidR="00F64ED8" w:rsidRPr="00AD15CC" w:rsidRDefault="00D860F8" w:rsidP="00B73B79">
      <w:pPr>
        <w:pStyle w:val="Ttulo1"/>
        <w:spacing w:before="120" w:line="360" w:lineRule="auto"/>
        <w:jc w:val="center"/>
        <w:rPr>
          <w:b w:val="0"/>
        </w:rPr>
      </w:pPr>
      <w:r>
        <w:rPr>
          <w:b w:val="0"/>
        </w:rPr>
        <w:lastRenderedPageBreak/>
        <w:t xml:space="preserve"> </w:t>
      </w:r>
      <w:r w:rsidR="00F64ED8" w:rsidRPr="00AD15CC">
        <w:t>2º</w:t>
      </w:r>
      <w:r w:rsidR="00F64ED8" w:rsidRPr="00AD15CC">
        <w:rPr>
          <w:b w:val="0"/>
        </w:rPr>
        <w:t xml:space="preserve"> </w:t>
      </w:r>
      <w:r w:rsidR="00F64ED8" w:rsidRPr="00AD15CC">
        <w:t>Grupo</w:t>
      </w:r>
    </w:p>
    <w:p w:rsidR="00F64ED8" w:rsidRPr="00AD15CC" w:rsidRDefault="00F64ED8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>Isabel Amado</w:t>
      </w:r>
    </w:p>
    <w:p w:rsidR="00F64ED8" w:rsidRPr="00AD15CC" w:rsidRDefault="00F64ED8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>Justino Manuel</w:t>
      </w:r>
    </w:p>
    <w:p w:rsidR="00F64ED8" w:rsidRPr="00AD15CC" w:rsidRDefault="00F64ED8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>Maria Helena C. V. Manuel</w:t>
      </w:r>
    </w:p>
    <w:p w:rsidR="00F64ED8" w:rsidRDefault="00F64ED8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>Marília Domingos A. Felix</w:t>
      </w:r>
    </w:p>
    <w:p w:rsidR="00B73B79" w:rsidRPr="00AD15CC" w:rsidRDefault="00B73B79" w:rsidP="00B73B79">
      <w:pPr>
        <w:spacing w:before="120" w:line="360" w:lineRule="auto"/>
        <w:jc w:val="center"/>
        <w:rPr>
          <w:b w:val="0"/>
        </w:rPr>
      </w:pPr>
      <w:r>
        <w:rPr>
          <w:b w:val="0"/>
        </w:rPr>
        <w:t>Requerida Carlitos Meio-Dia</w:t>
      </w:r>
    </w:p>
    <w:p w:rsidR="00F64ED8" w:rsidRPr="00AD15CC" w:rsidRDefault="00F64ED8" w:rsidP="00AD15CC">
      <w:pPr>
        <w:spacing w:before="120" w:line="360" w:lineRule="auto"/>
        <w:jc w:val="center"/>
        <w:rPr>
          <w:b w:val="0"/>
        </w:rPr>
      </w:pPr>
      <w:r w:rsidRPr="00AD15CC">
        <w:rPr>
          <w:b w:val="0"/>
        </w:rPr>
        <w:t>Rofina Carlos Mário</w:t>
      </w:r>
    </w:p>
    <w:p w:rsidR="00D860F8" w:rsidRDefault="00D860F8" w:rsidP="00D860F8">
      <w:pPr>
        <w:spacing w:before="120" w:line="360" w:lineRule="auto"/>
        <w:jc w:val="center"/>
      </w:pPr>
    </w:p>
    <w:p w:rsidR="00D860F8" w:rsidRDefault="00D860F8" w:rsidP="00B73B79">
      <w:pPr>
        <w:spacing w:before="120" w:line="360" w:lineRule="auto"/>
      </w:pPr>
    </w:p>
    <w:p w:rsidR="00BA1B88" w:rsidRDefault="00BA1B88" w:rsidP="00BA0B55">
      <w:pPr>
        <w:spacing w:before="120" w:line="360" w:lineRule="auto"/>
      </w:pPr>
    </w:p>
    <w:p w:rsidR="00B73B79" w:rsidRDefault="00B73B79" w:rsidP="00B73B79">
      <w:pPr>
        <w:spacing w:before="120" w:line="360" w:lineRule="auto"/>
        <w:jc w:val="center"/>
      </w:pPr>
      <w:r>
        <w:t>Planificação de aula</w:t>
      </w:r>
    </w:p>
    <w:p w:rsidR="00BA0B55" w:rsidRDefault="00BA0B55" w:rsidP="00B73B79">
      <w:pPr>
        <w:spacing w:before="120" w:line="360" w:lineRule="auto"/>
        <w:jc w:val="center"/>
      </w:pPr>
    </w:p>
    <w:p w:rsidR="00D860F8" w:rsidRPr="001630F7" w:rsidRDefault="00D860F8" w:rsidP="00D860F8">
      <w:pPr>
        <w:spacing w:before="120" w:line="360" w:lineRule="auto"/>
        <w:ind w:left="5245"/>
        <w:rPr>
          <w:b w:val="0"/>
        </w:rPr>
      </w:pPr>
      <w:r>
        <w:rPr>
          <w:b w:val="0"/>
        </w:rPr>
        <w:t xml:space="preserve">Trabalho de carácter avaliativo a ser entregue a Faculdade de Ciências de Educação e Psicologia, na cadeira </w:t>
      </w:r>
      <w:r w:rsidRPr="001630F7">
        <w:rPr>
          <w:b w:val="0"/>
        </w:rPr>
        <w:t xml:space="preserve">de Didáctica de </w:t>
      </w:r>
      <w:r w:rsidR="00D7245D">
        <w:rPr>
          <w:b w:val="0"/>
        </w:rPr>
        <w:t>Línguas</w:t>
      </w:r>
      <w:r w:rsidR="003419BB">
        <w:rPr>
          <w:b w:val="0"/>
        </w:rPr>
        <w:t xml:space="preserve"> </w:t>
      </w:r>
      <w:r w:rsidRPr="001630F7">
        <w:rPr>
          <w:b w:val="0"/>
        </w:rPr>
        <w:t xml:space="preserve">Bantu. </w:t>
      </w:r>
    </w:p>
    <w:p w:rsidR="00D860F8" w:rsidRPr="001630F7" w:rsidRDefault="00D860F8" w:rsidP="00D860F8">
      <w:pPr>
        <w:spacing w:before="120" w:line="360" w:lineRule="auto"/>
        <w:ind w:left="5245"/>
        <w:rPr>
          <w:b w:val="0"/>
        </w:rPr>
      </w:pPr>
      <w:r w:rsidRPr="001630F7">
        <w:rPr>
          <w:b w:val="0"/>
        </w:rPr>
        <w:t>Leccionada por</w:t>
      </w:r>
    </w:p>
    <w:p w:rsidR="00D860F8" w:rsidRPr="00572359" w:rsidRDefault="00D860F8" w:rsidP="00D860F8">
      <w:pPr>
        <w:spacing w:before="120" w:line="360" w:lineRule="auto"/>
        <w:ind w:left="5245"/>
        <w:jc w:val="right"/>
        <w:rPr>
          <w:b w:val="0"/>
        </w:rPr>
      </w:pPr>
      <w:r>
        <w:rPr>
          <w:b w:val="0"/>
        </w:rPr>
        <w:t>Dr</w:t>
      </w:r>
      <w:r w:rsidRPr="001630F7">
        <w:rPr>
          <w:b w:val="0"/>
        </w:rPr>
        <w:t xml:space="preserve">. </w:t>
      </w:r>
      <w:r>
        <w:rPr>
          <w:b w:val="0"/>
        </w:rPr>
        <w:t xml:space="preserve">Arigo Saraiva    </w:t>
      </w:r>
    </w:p>
    <w:p w:rsidR="00D860F8" w:rsidRDefault="00D860F8" w:rsidP="00D860F8">
      <w:pPr>
        <w:spacing w:before="120" w:line="360" w:lineRule="auto"/>
      </w:pPr>
    </w:p>
    <w:p w:rsidR="00D860F8" w:rsidRDefault="00D860F8" w:rsidP="00D860F8">
      <w:pPr>
        <w:spacing w:before="120" w:line="360" w:lineRule="auto"/>
        <w:jc w:val="center"/>
        <w:rPr>
          <w:b w:val="0"/>
        </w:rPr>
      </w:pPr>
    </w:p>
    <w:p w:rsidR="00D860F8" w:rsidRDefault="00D860F8" w:rsidP="00D860F8">
      <w:pPr>
        <w:spacing w:before="120" w:line="360" w:lineRule="auto"/>
        <w:jc w:val="center"/>
        <w:rPr>
          <w:b w:val="0"/>
        </w:rPr>
      </w:pPr>
      <w:r>
        <w:rPr>
          <w:b w:val="0"/>
        </w:rPr>
        <w:t>Universidade Pedagógica</w:t>
      </w:r>
    </w:p>
    <w:p w:rsidR="00D860F8" w:rsidRDefault="00D860F8" w:rsidP="00D860F8">
      <w:pPr>
        <w:spacing w:before="120" w:line="360" w:lineRule="auto"/>
        <w:jc w:val="center"/>
        <w:rPr>
          <w:b w:val="0"/>
        </w:rPr>
      </w:pPr>
      <w:r>
        <w:rPr>
          <w:b w:val="0"/>
        </w:rPr>
        <w:t xml:space="preserve">Quelimane </w:t>
      </w:r>
    </w:p>
    <w:p w:rsidR="00D860F8" w:rsidRDefault="00D860F8" w:rsidP="00D860F8">
      <w:pPr>
        <w:pStyle w:val="Ttulo1"/>
        <w:spacing w:before="120" w:line="360" w:lineRule="auto"/>
        <w:jc w:val="center"/>
        <w:sectPr w:rsidR="00D860F8" w:rsidSect="00D860F8">
          <w:headerReference w:type="default" r:id="rId8"/>
          <w:pgSz w:w="11906" w:h="16838"/>
          <w:pgMar w:top="1701" w:right="1418" w:bottom="1418" w:left="1701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3"/>
          <w:cols w:space="708"/>
          <w:docGrid w:linePitch="360"/>
        </w:sectPr>
      </w:pPr>
      <w:bookmarkStart w:id="0" w:name="_Toc461571881"/>
      <w:r>
        <w:rPr>
          <w:b w:val="0"/>
        </w:rPr>
        <w:t>2016</w:t>
      </w:r>
      <w:bookmarkEnd w:id="0"/>
    </w:p>
    <w:sdt>
      <w:sdtPr>
        <w:rPr>
          <w:rFonts w:ascii="Times New Roman" w:eastAsiaTheme="minorEastAsia" w:hAnsi="Times New Roman" w:cstheme="minorBidi"/>
          <w:bCs w:val="0"/>
          <w:color w:val="auto"/>
          <w:sz w:val="24"/>
          <w:szCs w:val="22"/>
        </w:rPr>
        <w:id w:val="26771184"/>
        <w:docPartObj>
          <w:docPartGallery w:val="Table of Contents"/>
          <w:docPartUnique/>
        </w:docPartObj>
      </w:sdtPr>
      <w:sdtContent>
        <w:p w:rsidR="00AD15CC" w:rsidRPr="00AD15CC" w:rsidRDefault="00D860F8" w:rsidP="00AD15CC">
          <w:pPr>
            <w:pStyle w:val="Ttulodondice"/>
            <w:spacing w:before="120"/>
            <w:rPr>
              <w:rFonts w:ascii="Times New Roman" w:hAnsi="Times New Roman" w:cs="Times New Roman"/>
              <w:b w:val="0"/>
              <w:noProof/>
              <w:color w:val="auto"/>
              <w:sz w:val="24"/>
              <w:szCs w:val="24"/>
            </w:rPr>
          </w:pPr>
          <w:r w:rsidRPr="00AD15CC">
            <w:rPr>
              <w:rFonts w:ascii="Times New Roman" w:hAnsi="Times New Roman" w:cs="Times New Roman"/>
              <w:color w:val="auto"/>
              <w:sz w:val="24"/>
              <w:szCs w:val="24"/>
            </w:rPr>
            <w:t>Índice</w:t>
          </w:r>
          <w:r w:rsidR="004D2F10" w:rsidRPr="004D2F10">
            <w:rPr>
              <w:rFonts w:cs="Times New Roman"/>
              <w:b w:val="0"/>
              <w:szCs w:val="24"/>
            </w:rPr>
            <w:fldChar w:fldCharType="begin"/>
          </w:r>
          <w:r w:rsidRPr="00AD15CC">
            <w:rPr>
              <w:rFonts w:cs="Times New Roman"/>
              <w:b w:val="0"/>
              <w:szCs w:val="24"/>
            </w:rPr>
            <w:instrText xml:space="preserve"> TOC \o "1-3" \h \z \u </w:instrText>
          </w:r>
          <w:r w:rsidR="004D2F10" w:rsidRPr="004D2F10">
            <w:rPr>
              <w:rFonts w:cs="Times New Roman"/>
              <w:b w:val="0"/>
              <w:szCs w:val="24"/>
            </w:rPr>
            <w:fldChar w:fldCharType="separate"/>
          </w:r>
          <w:hyperlink w:anchor="_Toc461571881" w:history="1"/>
        </w:p>
        <w:p w:rsidR="00AD15CC" w:rsidRPr="00AD15CC" w:rsidRDefault="004D2F10" w:rsidP="00AD15CC">
          <w:pPr>
            <w:pStyle w:val="ndice1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82" w:history="1">
            <w:r w:rsidR="00AD15CC" w:rsidRPr="00AD15CC">
              <w:rPr>
                <w:rStyle w:val="Hiperligao"/>
                <w:b w:val="0"/>
                <w:noProof/>
              </w:rPr>
              <w:t>0. Introdução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_Toc461571882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3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2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83" w:history="1">
            <w:r w:rsidR="00AD15CC" w:rsidRPr="00AD15CC">
              <w:rPr>
                <w:rStyle w:val="Hiperligao"/>
                <w:b w:val="0"/>
                <w:noProof/>
              </w:rPr>
              <w:t>0.1. Objectivos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_Toc461571883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4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3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84" w:history="1">
            <w:r w:rsidR="00AD15CC" w:rsidRPr="00AD15CC">
              <w:rPr>
                <w:rStyle w:val="Hiperligao"/>
                <w:b w:val="0"/>
                <w:noProof/>
              </w:rPr>
              <w:t>0.1.1. Geral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_Toc461571884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4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3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85" w:history="1">
            <w:r w:rsidR="00AD15CC" w:rsidRPr="00AD15CC">
              <w:rPr>
                <w:rStyle w:val="Hiperligao"/>
                <w:b w:val="0"/>
                <w:noProof/>
              </w:rPr>
              <w:t>0.1.2. Específicos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_Toc461571885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4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2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86" w:history="1">
            <w:r w:rsidR="00AD15CC" w:rsidRPr="00AD15CC">
              <w:rPr>
                <w:rStyle w:val="Hiperligao"/>
                <w:b w:val="0"/>
                <w:noProof/>
              </w:rPr>
              <w:t>0.2. Metodologias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_Toc461571886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4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1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87" w:history="1">
            <w:r w:rsidR="00AD15CC" w:rsidRPr="00AD15CC">
              <w:rPr>
                <w:rStyle w:val="Hiperligao"/>
                <w:b w:val="0"/>
                <w:noProof/>
              </w:rPr>
              <w:t>1. Planificação de aula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_Toc461571887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5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2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88" w:history="1">
            <w:r w:rsidR="00AD15CC" w:rsidRPr="00AD15CC">
              <w:rPr>
                <w:rStyle w:val="Hiperligao"/>
                <w:b w:val="0"/>
                <w:noProof/>
              </w:rPr>
              <w:t>1.1. Definição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_Toc461571888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5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3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89" w:history="1">
            <w:r w:rsidR="00AD15CC" w:rsidRPr="00AD15CC">
              <w:rPr>
                <w:rStyle w:val="Hiperligao"/>
                <w:b w:val="0"/>
                <w:noProof/>
              </w:rPr>
              <w:t>1.1.1. Planificação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_Toc461571889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5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3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91" w:history="1">
            <w:r w:rsidR="00AD15CC" w:rsidRPr="00AD15CC">
              <w:rPr>
                <w:rStyle w:val="Hiperligao"/>
                <w:b w:val="0"/>
                <w:noProof/>
              </w:rPr>
              <w:t>1.1.2. Língua materna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_Toc461571891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5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2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92" w:history="1">
            <w:r w:rsidR="00AD15CC" w:rsidRPr="00AD15CC">
              <w:rPr>
                <w:rStyle w:val="Hiperligao"/>
                <w:b w:val="0"/>
                <w:noProof/>
              </w:rPr>
              <w:t>1.2. Métodos a incluir no plano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_Toc461571892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6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2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93" w:history="1">
            <w:r w:rsidR="00AD15CC" w:rsidRPr="00AD15CC">
              <w:rPr>
                <w:rStyle w:val="Hiperligao"/>
                <w:b w:val="0"/>
                <w:noProof/>
              </w:rPr>
              <w:t>1.3. Contradições na aprendizagem da língua materna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_Toc461571893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7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2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94" w:history="1">
            <w:r w:rsidR="00AD15CC" w:rsidRPr="00AD15CC">
              <w:rPr>
                <w:rStyle w:val="Hiperligao"/>
                <w:b w:val="0"/>
                <w:noProof/>
              </w:rPr>
              <w:t>1.4. Elementos de um plano de aula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_Toc461571894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9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2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95" w:history="1">
            <w:r w:rsidR="00AD15CC" w:rsidRPr="00AD15CC">
              <w:rPr>
                <w:rStyle w:val="Hiperligao"/>
                <w:b w:val="0"/>
                <w:noProof/>
              </w:rPr>
              <w:t>1.5. Importância da planificação do ensino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_Toc461571895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10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1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96" w:history="1">
            <w:r w:rsidR="00AD15CC" w:rsidRPr="00AD15CC">
              <w:rPr>
                <w:rStyle w:val="Hiperligao"/>
                <w:b w:val="0"/>
                <w:noProof/>
              </w:rPr>
              <w:t>2. Conclusão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_Toc461571896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11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AD15CC" w:rsidRPr="00AD15CC" w:rsidRDefault="004D2F10" w:rsidP="00AD15CC">
          <w:pPr>
            <w:pStyle w:val="ndice1"/>
            <w:tabs>
              <w:tab w:val="right" w:leader="dot" w:pos="8494"/>
            </w:tabs>
            <w:spacing w:before="120" w:line="276" w:lineRule="auto"/>
            <w:rPr>
              <w:rFonts w:asciiTheme="minorHAnsi" w:hAnsiTheme="minorHAnsi"/>
              <w:b w:val="0"/>
              <w:noProof/>
              <w:sz w:val="22"/>
              <w:lang w:eastAsia="pt-PT"/>
            </w:rPr>
          </w:pPr>
          <w:hyperlink w:anchor="_Toc461571897" w:history="1">
            <w:r w:rsidR="00AD15CC" w:rsidRPr="00AD15CC">
              <w:rPr>
                <w:rStyle w:val="Hiperligao"/>
                <w:b w:val="0"/>
                <w:noProof/>
              </w:rPr>
              <w:t>3. Referências Bibliográficas</w:t>
            </w:r>
            <w:r w:rsidR="00AD15CC" w:rsidRPr="00AD15CC">
              <w:rPr>
                <w:b w:val="0"/>
                <w:noProof/>
                <w:webHidden/>
              </w:rPr>
              <w:tab/>
            </w:r>
            <w:r w:rsidRPr="00AD15CC">
              <w:rPr>
                <w:b w:val="0"/>
                <w:noProof/>
                <w:webHidden/>
              </w:rPr>
              <w:fldChar w:fldCharType="begin"/>
            </w:r>
            <w:r w:rsidR="00AD15CC" w:rsidRPr="00AD15CC">
              <w:rPr>
                <w:b w:val="0"/>
                <w:noProof/>
                <w:webHidden/>
              </w:rPr>
              <w:instrText xml:space="preserve"> PAGEREF _Toc461571897 \h </w:instrText>
            </w:r>
            <w:r w:rsidRPr="00AD15CC">
              <w:rPr>
                <w:b w:val="0"/>
                <w:noProof/>
                <w:webHidden/>
              </w:rPr>
            </w:r>
            <w:r w:rsidRPr="00AD15CC">
              <w:rPr>
                <w:b w:val="0"/>
                <w:noProof/>
                <w:webHidden/>
              </w:rPr>
              <w:fldChar w:fldCharType="separate"/>
            </w:r>
            <w:r w:rsidR="001F0292">
              <w:rPr>
                <w:b w:val="0"/>
                <w:noProof/>
                <w:webHidden/>
              </w:rPr>
              <w:t>12</w:t>
            </w:r>
            <w:r w:rsidRPr="00AD15CC">
              <w:rPr>
                <w:b w:val="0"/>
                <w:noProof/>
                <w:webHidden/>
              </w:rPr>
              <w:fldChar w:fldCharType="end"/>
            </w:r>
          </w:hyperlink>
        </w:p>
        <w:p w:rsidR="00D860F8" w:rsidRDefault="004D2F10" w:rsidP="00AD15CC">
          <w:pPr>
            <w:spacing w:before="120" w:line="276" w:lineRule="auto"/>
          </w:pPr>
          <w:r w:rsidRPr="00AD15CC">
            <w:rPr>
              <w:rFonts w:cs="Times New Roman"/>
              <w:b w:val="0"/>
              <w:szCs w:val="24"/>
            </w:rPr>
            <w:fldChar w:fldCharType="end"/>
          </w:r>
        </w:p>
      </w:sdtContent>
    </w:sdt>
    <w:p w:rsidR="00D860F8" w:rsidRDefault="00D860F8" w:rsidP="00D860F8">
      <w:pPr>
        <w:pStyle w:val="Ttulo1"/>
        <w:spacing w:before="120" w:line="360" w:lineRule="auto"/>
        <w:sectPr w:rsidR="00D860F8" w:rsidSect="003F1C13">
          <w:headerReference w:type="default" r:id="rId9"/>
          <w:pgSz w:w="11906" w:h="16838"/>
          <w:pgMar w:top="1417" w:right="1701" w:bottom="1417" w:left="1701" w:header="708" w:footer="708" w:gutter="0"/>
          <w:pgNumType w:start="3"/>
          <w:cols w:space="708"/>
          <w:docGrid w:linePitch="360"/>
        </w:sectPr>
      </w:pPr>
    </w:p>
    <w:p w:rsidR="00D860F8" w:rsidRPr="002D54BF" w:rsidRDefault="00D860F8" w:rsidP="00D860F8">
      <w:pPr>
        <w:pStyle w:val="Ttulo1"/>
        <w:spacing w:before="120" w:line="360" w:lineRule="auto"/>
      </w:pPr>
      <w:bookmarkStart w:id="1" w:name="_Toc461571882"/>
      <w:r>
        <w:lastRenderedPageBreak/>
        <w:t xml:space="preserve">0. </w:t>
      </w:r>
      <w:r w:rsidRPr="002D54BF">
        <w:t>Introdução</w:t>
      </w:r>
      <w:bookmarkEnd w:id="1"/>
      <w:r w:rsidRPr="002D54BF">
        <w:t xml:space="preserve"> </w:t>
      </w:r>
    </w:p>
    <w:p w:rsidR="003F1C13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2D54BF">
        <w:rPr>
          <w:rFonts w:cs="Times New Roman"/>
          <w:b w:val="0"/>
          <w:szCs w:val="24"/>
        </w:rPr>
        <w:t xml:space="preserve">O presente trabalho pretende arrolar sobre a Planificação de uma aula </w:t>
      </w:r>
      <w:r w:rsidR="003F1C13">
        <w:rPr>
          <w:rFonts w:cs="Times New Roman"/>
          <w:b w:val="0"/>
          <w:szCs w:val="24"/>
        </w:rPr>
        <w:t xml:space="preserve">sobretudo de uma aula </w:t>
      </w:r>
      <w:r w:rsidRPr="002D54BF">
        <w:rPr>
          <w:rFonts w:cs="Times New Roman"/>
          <w:b w:val="0"/>
          <w:szCs w:val="24"/>
        </w:rPr>
        <w:t xml:space="preserve">de Língua Materna, ou seja, </w:t>
      </w:r>
      <w:r w:rsidR="003F1C13">
        <w:rPr>
          <w:rFonts w:cs="Times New Roman"/>
          <w:b w:val="0"/>
          <w:szCs w:val="24"/>
        </w:rPr>
        <w:t xml:space="preserve">onde é visto a língua materna </w:t>
      </w:r>
      <w:r>
        <w:rPr>
          <w:rFonts w:cs="Times New Roman"/>
          <w:b w:val="0"/>
          <w:szCs w:val="24"/>
        </w:rPr>
        <w:t xml:space="preserve">como </w:t>
      </w:r>
      <w:r w:rsidR="003F1C13">
        <w:rPr>
          <w:rFonts w:cs="Times New Roman"/>
          <w:b w:val="0"/>
          <w:szCs w:val="24"/>
        </w:rPr>
        <w:t xml:space="preserve">aquela que </w:t>
      </w:r>
      <w:r w:rsidRPr="002D54BF">
        <w:rPr>
          <w:rFonts w:cs="Times New Roman"/>
          <w:b w:val="0"/>
          <w:szCs w:val="24"/>
        </w:rPr>
        <w:t xml:space="preserve">aprendemos a falar </w:t>
      </w:r>
      <w:r w:rsidR="003F1C13">
        <w:rPr>
          <w:rFonts w:cs="Times New Roman"/>
          <w:b w:val="0"/>
          <w:szCs w:val="24"/>
        </w:rPr>
        <w:t>logo nos nossos primeiros anos</w:t>
      </w:r>
      <w:r w:rsidRPr="002D54BF">
        <w:rPr>
          <w:rFonts w:cs="Times New Roman"/>
          <w:b w:val="0"/>
          <w:szCs w:val="24"/>
        </w:rPr>
        <w:t xml:space="preserve"> </w:t>
      </w:r>
      <w:r w:rsidR="003F1C13">
        <w:rPr>
          <w:rFonts w:cs="Times New Roman"/>
          <w:b w:val="0"/>
          <w:szCs w:val="24"/>
        </w:rPr>
        <w:t>de idade e nos comunicamos com os restantes membros da comunidade na qual somos originários</w:t>
      </w:r>
      <w:r w:rsidRPr="002D54BF">
        <w:rPr>
          <w:rFonts w:cs="Times New Roman"/>
          <w:b w:val="0"/>
          <w:szCs w:val="24"/>
        </w:rPr>
        <w:t xml:space="preserve">, </w:t>
      </w:r>
      <w:r w:rsidR="003F1C13">
        <w:rPr>
          <w:rFonts w:cs="Times New Roman"/>
          <w:b w:val="0"/>
          <w:szCs w:val="24"/>
        </w:rPr>
        <w:t>é a língua que em certas ocasiões dominamos mais em relação às outras</w:t>
      </w:r>
      <w:r>
        <w:rPr>
          <w:rFonts w:cs="Times New Roman"/>
          <w:b w:val="0"/>
          <w:szCs w:val="24"/>
        </w:rPr>
        <w:t xml:space="preserve">. </w:t>
      </w:r>
    </w:p>
    <w:p w:rsidR="00D860F8" w:rsidRDefault="003F1C13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A planificação de uma aula é tida como um processo que consiste no tratamento prévio dos passos a serem seguidos numa determinada aula, </w:t>
      </w:r>
      <w:r w:rsidR="00F21242">
        <w:rPr>
          <w:rFonts w:cs="Times New Roman"/>
          <w:b w:val="0"/>
          <w:szCs w:val="24"/>
        </w:rPr>
        <w:t>definindo-se</w:t>
      </w:r>
      <w:r>
        <w:rPr>
          <w:rFonts w:cs="Times New Roman"/>
          <w:b w:val="0"/>
          <w:szCs w:val="24"/>
        </w:rPr>
        <w:t xml:space="preserve"> os objectivos, os procedimentos metódicos a serem usados, a previsão das acções e dos comportamentos a serem adquiridos pelos alunos depois da aula, os meios </w:t>
      </w:r>
      <w:r w:rsidR="00F21242">
        <w:rPr>
          <w:rFonts w:cs="Times New Roman"/>
          <w:b w:val="0"/>
          <w:szCs w:val="24"/>
        </w:rPr>
        <w:t>didácticos</w:t>
      </w:r>
      <w:r>
        <w:rPr>
          <w:rFonts w:cs="Times New Roman"/>
          <w:b w:val="0"/>
          <w:szCs w:val="24"/>
        </w:rPr>
        <w:t xml:space="preserve"> a usar na mesma assim como as técnicas de avaliação a serem usadas como forma de aferir ou seja, medir o nível de domínio do conteúdo dado assim como </w:t>
      </w:r>
      <w:r w:rsidR="00F21242">
        <w:rPr>
          <w:rFonts w:cs="Times New Roman"/>
          <w:b w:val="0"/>
          <w:szCs w:val="24"/>
        </w:rPr>
        <w:t>uma analise do alcance dos objectivos</w:t>
      </w:r>
      <w:r w:rsidR="00D860F8" w:rsidRPr="00A87A2C">
        <w:rPr>
          <w:rFonts w:cs="Times New Roman"/>
          <w:b w:val="0"/>
          <w:szCs w:val="24"/>
        </w:rPr>
        <w:t>.</w:t>
      </w:r>
      <w:r w:rsidR="00725B06">
        <w:rPr>
          <w:rFonts w:cs="Times New Roman"/>
          <w:b w:val="0"/>
          <w:szCs w:val="24"/>
        </w:rPr>
        <w:t xml:space="preserve"> Quando se refere a planificação de uma aula de Língua Materna, é necessário ter em conta o meio, isto é, planificar a aula tendo em vista o meio do aluno com o qual ire lhe dar na aula, assim, consideração da língua materna como a principal língua de ensino é crucial, pois, </w:t>
      </w:r>
      <w:r w:rsidR="00D860F8" w:rsidRPr="00A87A2C">
        <w:rPr>
          <w:rFonts w:cs="Times New Roman"/>
          <w:b w:val="0"/>
          <w:szCs w:val="24"/>
        </w:rPr>
        <w:t>o aluno aprende melhor na sua língua materna ou numa língua que ele domine.</w:t>
      </w:r>
      <w:r w:rsidR="00D860F8">
        <w:rPr>
          <w:rFonts w:cs="Times New Roman"/>
          <w:b w:val="0"/>
          <w:szCs w:val="24"/>
        </w:rPr>
        <w:t xml:space="preserve"> </w:t>
      </w:r>
      <w:r w:rsidR="00E55990">
        <w:rPr>
          <w:rFonts w:cs="Times New Roman"/>
          <w:b w:val="0"/>
          <w:szCs w:val="24"/>
        </w:rPr>
        <w:t>Assim sendo</w:t>
      </w:r>
      <w:r w:rsidR="00D860F8">
        <w:rPr>
          <w:rFonts w:cs="Times New Roman"/>
          <w:b w:val="0"/>
          <w:szCs w:val="24"/>
        </w:rPr>
        <w:t xml:space="preserve">, </w:t>
      </w:r>
      <w:r w:rsidR="00D860F8" w:rsidRPr="00A87A2C">
        <w:rPr>
          <w:rFonts w:cs="Times New Roman"/>
          <w:b w:val="0"/>
          <w:szCs w:val="24"/>
        </w:rPr>
        <w:t>numa realidade como a do nosso país, em que coabitam línguas de diversas origens, incluindo</w:t>
      </w:r>
      <w:r w:rsidR="00D860F8">
        <w:rPr>
          <w:rFonts w:cs="Times New Roman"/>
          <w:b w:val="0"/>
          <w:szCs w:val="24"/>
        </w:rPr>
        <w:t xml:space="preserve"> </w:t>
      </w:r>
      <w:r w:rsidR="00D860F8" w:rsidRPr="00A87A2C">
        <w:rPr>
          <w:rFonts w:cs="Times New Roman"/>
          <w:b w:val="0"/>
          <w:szCs w:val="24"/>
        </w:rPr>
        <w:t>as línguas moçambicanas e o Português, justifica-se a introdução de línguas moçambicanas no</w:t>
      </w:r>
      <w:r w:rsidR="00D860F8">
        <w:rPr>
          <w:rFonts w:cs="Times New Roman"/>
          <w:b w:val="0"/>
          <w:szCs w:val="24"/>
        </w:rPr>
        <w:t xml:space="preserve"> </w:t>
      </w:r>
      <w:r w:rsidR="00D860F8" w:rsidRPr="00A87A2C">
        <w:rPr>
          <w:rFonts w:cs="Times New Roman"/>
          <w:b w:val="0"/>
          <w:szCs w:val="24"/>
        </w:rPr>
        <w:t>ensino. A língua portuguesa, apesar de ser falada um pouco por todo o país, ela não é conhecida</w:t>
      </w:r>
      <w:r w:rsidR="00D860F8">
        <w:rPr>
          <w:rFonts w:cs="Times New Roman"/>
          <w:b w:val="0"/>
          <w:szCs w:val="24"/>
        </w:rPr>
        <w:t xml:space="preserve"> </w:t>
      </w:r>
      <w:r w:rsidR="00D860F8" w:rsidRPr="00A87A2C">
        <w:rPr>
          <w:rFonts w:cs="Times New Roman"/>
          <w:b w:val="0"/>
          <w:szCs w:val="24"/>
        </w:rPr>
        <w:t>pela maioria dos moçambicanos</w:t>
      </w:r>
      <w:r w:rsidR="00E55990">
        <w:rPr>
          <w:rFonts w:cs="Times New Roman"/>
          <w:b w:val="0"/>
          <w:szCs w:val="24"/>
        </w:rPr>
        <w:t xml:space="preserve"> sobretudo para os alunos das zonas rurais</w:t>
      </w:r>
      <w:r w:rsidR="00D860F8" w:rsidRPr="00A87A2C">
        <w:rPr>
          <w:rFonts w:cs="Times New Roman"/>
          <w:b w:val="0"/>
          <w:szCs w:val="24"/>
        </w:rPr>
        <w:t>.</w:t>
      </w:r>
    </w:p>
    <w:p w:rsidR="00DE5228" w:rsidRDefault="00C44B30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O desenvolvimento deste trabalho, são considerados aspectos como, a definição do pl</w:t>
      </w:r>
      <w:r w:rsidR="0010266A">
        <w:rPr>
          <w:rFonts w:cs="Times New Roman"/>
          <w:b w:val="0"/>
          <w:szCs w:val="24"/>
        </w:rPr>
        <w:t>an</w:t>
      </w:r>
      <w:r>
        <w:rPr>
          <w:rFonts w:cs="Times New Roman"/>
          <w:b w:val="0"/>
          <w:szCs w:val="24"/>
        </w:rPr>
        <w:t xml:space="preserve">o de aula segundo vários autores, os métodos a incluir num plano de aula, as contradições na aprendizagem de língua materna, os elementos de um plano de aula e finalmente far-se-á a menção </w:t>
      </w:r>
      <w:r w:rsidR="004A0EF9">
        <w:rPr>
          <w:rFonts w:cs="Times New Roman"/>
          <w:b w:val="0"/>
          <w:szCs w:val="24"/>
        </w:rPr>
        <w:t>da relevância/importância de um plano de aula.</w:t>
      </w:r>
      <w:r>
        <w:rPr>
          <w:rFonts w:cs="Times New Roman"/>
          <w:b w:val="0"/>
          <w:szCs w:val="24"/>
        </w:rPr>
        <w:t xml:space="preserve"> </w:t>
      </w:r>
    </w:p>
    <w:p w:rsidR="00DE5228" w:rsidRDefault="00DE5228" w:rsidP="00D860F8">
      <w:pPr>
        <w:spacing w:before="120" w:line="360" w:lineRule="auto"/>
        <w:rPr>
          <w:rFonts w:cs="Times New Roman"/>
          <w:b w:val="0"/>
          <w:szCs w:val="24"/>
        </w:rPr>
      </w:pPr>
    </w:p>
    <w:p w:rsidR="00DE5228" w:rsidRDefault="00DE5228" w:rsidP="00D860F8">
      <w:pPr>
        <w:spacing w:before="120" w:line="360" w:lineRule="auto"/>
        <w:rPr>
          <w:rFonts w:cs="Times New Roman"/>
          <w:b w:val="0"/>
          <w:szCs w:val="24"/>
        </w:rPr>
      </w:pPr>
    </w:p>
    <w:p w:rsidR="00DE5228" w:rsidRDefault="00DE5228" w:rsidP="00D860F8">
      <w:pPr>
        <w:spacing w:before="120" w:line="360" w:lineRule="auto"/>
        <w:rPr>
          <w:rFonts w:cs="Times New Roman"/>
          <w:b w:val="0"/>
          <w:szCs w:val="24"/>
        </w:rPr>
      </w:pPr>
    </w:p>
    <w:p w:rsidR="00C44B30" w:rsidRDefault="00C44B30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</w:t>
      </w:r>
    </w:p>
    <w:p w:rsidR="00D860F8" w:rsidRDefault="00D860F8" w:rsidP="00D860F8">
      <w:pPr>
        <w:pStyle w:val="Ttulo2"/>
        <w:spacing w:before="120" w:line="360" w:lineRule="auto"/>
      </w:pPr>
      <w:bookmarkStart w:id="2" w:name="_Toc461571883"/>
      <w:r>
        <w:lastRenderedPageBreak/>
        <w:t xml:space="preserve">0.1. </w:t>
      </w:r>
      <w:r w:rsidRPr="0012151A">
        <w:t>Objectivos</w:t>
      </w:r>
      <w:bookmarkEnd w:id="2"/>
    </w:p>
    <w:p w:rsidR="00D860F8" w:rsidRDefault="001B35AB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No presente trabalho o grupo pretende alcançar os seguintes objectivos:</w:t>
      </w:r>
    </w:p>
    <w:p w:rsidR="00D860F8" w:rsidRDefault="00D860F8" w:rsidP="00D860F8">
      <w:pPr>
        <w:pStyle w:val="Ttulo3"/>
        <w:spacing w:before="120" w:line="360" w:lineRule="auto"/>
      </w:pPr>
      <w:bookmarkStart w:id="3" w:name="_Toc461571884"/>
      <w:r>
        <w:t xml:space="preserve">0.1.1. </w:t>
      </w:r>
      <w:r w:rsidRPr="0012151A">
        <w:t>Geral</w:t>
      </w:r>
      <w:bookmarkEnd w:id="3"/>
    </w:p>
    <w:p w:rsidR="00D860F8" w:rsidRPr="00802CC2" w:rsidRDefault="00D860F8" w:rsidP="00802CC2">
      <w:pPr>
        <w:pStyle w:val="PargrafodaLista"/>
        <w:numPr>
          <w:ilvl w:val="0"/>
          <w:numId w:val="5"/>
        </w:numPr>
        <w:spacing w:before="120" w:line="360" w:lineRule="auto"/>
        <w:rPr>
          <w:rFonts w:cs="Times New Roman"/>
          <w:b w:val="0"/>
          <w:szCs w:val="24"/>
        </w:rPr>
      </w:pPr>
      <w:r w:rsidRPr="00802CC2">
        <w:rPr>
          <w:rFonts w:cs="Times New Roman"/>
          <w:b w:val="0"/>
          <w:szCs w:val="24"/>
        </w:rPr>
        <w:t>Compreender a planificação de uma aula</w:t>
      </w:r>
    </w:p>
    <w:p w:rsidR="00D860F8" w:rsidRDefault="00D860F8" w:rsidP="00D860F8">
      <w:pPr>
        <w:pStyle w:val="Ttulo3"/>
        <w:spacing w:before="120" w:line="360" w:lineRule="auto"/>
      </w:pPr>
      <w:bookmarkStart w:id="4" w:name="_Toc461571885"/>
      <w:r>
        <w:t xml:space="preserve">0.1.2. </w:t>
      </w:r>
      <w:r w:rsidRPr="0012151A">
        <w:t>Específicos</w:t>
      </w:r>
      <w:bookmarkEnd w:id="4"/>
    </w:p>
    <w:p w:rsidR="00D860F8" w:rsidRPr="00802CC2" w:rsidRDefault="00802CC2" w:rsidP="00802CC2">
      <w:pPr>
        <w:pStyle w:val="PargrafodaLista"/>
        <w:numPr>
          <w:ilvl w:val="0"/>
          <w:numId w:val="5"/>
        </w:num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Definir</w:t>
      </w:r>
      <w:r w:rsidR="00D860F8" w:rsidRPr="00802CC2">
        <w:rPr>
          <w:rFonts w:cs="Times New Roman"/>
          <w:b w:val="0"/>
          <w:szCs w:val="24"/>
        </w:rPr>
        <w:t xml:space="preserve"> a planificação;</w:t>
      </w:r>
    </w:p>
    <w:p w:rsidR="00D860F8" w:rsidRPr="00802CC2" w:rsidRDefault="00D860F8" w:rsidP="00802CC2">
      <w:pPr>
        <w:pStyle w:val="PargrafodaLista"/>
        <w:numPr>
          <w:ilvl w:val="0"/>
          <w:numId w:val="5"/>
        </w:numPr>
        <w:spacing w:before="120" w:line="360" w:lineRule="auto"/>
        <w:rPr>
          <w:rFonts w:cs="Times New Roman"/>
          <w:b w:val="0"/>
          <w:szCs w:val="24"/>
        </w:rPr>
      </w:pPr>
      <w:r w:rsidRPr="00802CC2">
        <w:rPr>
          <w:rFonts w:cs="Times New Roman"/>
          <w:b w:val="0"/>
          <w:szCs w:val="24"/>
        </w:rPr>
        <w:t>Descrever os princípios metodológicos da Didáctica;</w:t>
      </w:r>
    </w:p>
    <w:p w:rsidR="00D860F8" w:rsidRPr="00802CC2" w:rsidRDefault="00D860F8" w:rsidP="00802CC2">
      <w:pPr>
        <w:pStyle w:val="PargrafodaLista"/>
        <w:numPr>
          <w:ilvl w:val="0"/>
          <w:numId w:val="5"/>
        </w:numPr>
        <w:spacing w:before="120" w:line="360" w:lineRule="auto"/>
        <w:rPr>
          <w:rFonts w:cs="Times New Roman"/>
          <w:b w:val="0"/>
          <w:szCs w:val="24"/>
        </w:rPr>
      </w:pPr>
      <w:r w:rsidRPr="00802CC2">
        <w:rPr>
          <w:rFonts w:cs="Times New Roman"/>
          <w:b w:val="0"/>
          <w:szCs w:val="24"/>
        </w:rPr>
        <w:t>Mencionar os elementos de um plano de aula;</w:t>
      </w:r>
    </w:p>
    <w:p w:rsidR="00D860F8" w:rsidRPr="00802CC2" w:rsidRDefault="00D860F8" w:rsidP="00802CC2">
      <w:pPr>
        <w:pStyle w:val="PargrafodaLista"/>
        <w:numPr>
          <w:ilvl w:val="0"/>
          <w:numId w:val="5"/>
        </w:numPr>
        <w:spacing w:before="120" w:line="360" w:lineRule="auto"/>
        <w:rPr>
          <w:rFonts w:cs="Times New Roman"/>
          <w:b w:val="0"/>
          <w:szCs w:val="24"/>
        </w:rPr>
      </w:pPr>
      <w:r w:rsidRPr="00802CC2">
        <w:rPr>
          <w:rFonts w:cs="Times New Roman"/>
          <w:b w:val="0"/>
          <w:szCs w:val="24"/>
        </w:rPr>
        <w:t xml:space="preserve">Valorizar a importância de um plano de aula </w:t>
      </w:r>
    </w:p>
    <w:p w:rsidR="00D860F8" w:rsidRDefault="00D860F8" w:rsidP="00D860F8">
      <w:pPr>
        <w:pStyle w:val="Ttulo2"/>
        <w:spacing w:before="120" w:line="360" w:lineRule="auto"/>
      </w:pPr>
      <w:bookmarkStart w:id="5" w:name="_Toc461571886"/>
      <w:r>
        <w:t xml:space="preserve">0.2. </w:t>
      </w:r>
      <w:r w:rsidRPr="00C11C73">
        <w:t>Metodologias</w:t>
      </w:r>
      <w:bookmarkEnd w:id="5"/>
      <w:r>
        <w:t xml:space="preserve"> </w:t>
      </w:r>
      <w:r w:rsidRPr="00C11C73">
        <w:t xml:space="preserve">  </w:t>
      </w:r>
    </w:p>
    <w:p w:rsidR="00B40D51" w:rsidRDefault="00B40D51" w:rsidP="00B40D51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É definida como </w:t>
      </w:r>
      <w:r w:rsidRPr="00B40D51">
        <w:rPr>
          <w:rFonts w:cs="Times New Roman"/>
          <w:b w:val="0"/>
          <w:i/>
          <w:iCs/>
          <w:szCs w:val="24"/>
        </w:rPr>
        <w:t>“o conjunto de abordagens, técnicas e processos utilizados pela ciência para formular e resolver problemas de aquisição objectiva do conhecimento, de uma maneira sistemática</w:t>
      </w:r>
      <w:r w:rsidRPr="00B40D51">
        <w:rPr>
          <w:rFonts w:cs="Times New Roman"/>
          <w:b w:val="0"/>
          <w:i/>
          <w:szCs w:val="24"/>
        </w:rPr>
        <w:t xml:space="preserve">” </w:t>
      </w:r>
      <w:r w:rsidRPr="00B40D51">
        <w:rPr>
          <w:rFonts w:cs="Times New Roman"/>
          <w:b w:val="0"/>
          <w:szCs w:val="24"/>
        </w:rPr>
        <w:t>(Gil;2008:106).</w:t>
      </w:r>
      <w:r>
        <w:rPr>
          <w:rFonts w:cs="Times New Roman"/>
          <w:b w:val="0"/>
          <w:szCs w:val="24"/>
        </w:rPr>
        <w:t xml:space="preserve"> </w:t>
      </w:r>
    </w:p>
    <w:p w:rsidR="00B40D51" w:rsidRPr="00B40D51" w:rsidRDefault="00B40D51" w:rsidP="00B40D51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Desta feita como forma de se alcançar os nossos objectivos, adoptamos o método de </w:t>
      </w:r>
      <w:r w:rsidRPr="00B40D51">
        <w:rPr>
          <w:rFonts w:cs="Times New Roman"/>
          <w:b w:val="0"/>
          <w:szCs w:val="24"/>
        </w:rPr>
        <w:t>a pesquisa bibliográfica</w:t>
      </w:r>
      <w:r>
        <w:rPr>
          <w:rFonts w:cs="Times New Roman"/>
          <w:b w:val="0"/>
          <w:szCs w:val="24"/>
        </w:rPr>
        <w:t>, um tipo de método que é desenvolvido</w:t>
      </w:r>
      <w:r w:rsidRPr="00B40D51">
        <w:rPr>
          <w:rFonts w:cs="Times New Roman"/>
          <w:b w:val="0"/>
          <w:szCs w:val="24"/>
        </w:rPr>
        <w:t xml:space="preserve"> a partir de material já elaborados (livros, jornais, documentários, artigos científicos, etc.), constituído principalmente de livros e artigos científicos. Embora em quase todos os estudos seja exigido algum tipo de trabalho desta natureza, há pesquisas desenvolvidas exclusivamente a partir de fontes bibliográficas. Parte dos estudos exploratórios podem ser definidos como pesquisas bibliográficas, assim como certo número de pesquisas desenvolvidas a partir da técnica de análise de conteúdo </w:t>
      </w:r>
      <w:r>
        <w:rPr>
          <w:rFonts w:cs="Times New Roman"/>
          <w:b w:val="0"/>
          <w:szCs w:val="24"/>
        </w:rPr>
        <w:t>Gil (2008:50)</w:t>
      </w:r>
      <w:r w:rsidRPr="00B40D51">
        <w:rPr>
          <w:rFonts w:cs="Times New Roman"/>
          <w:b w:val="0"/>
          <w:szCs w:val="24"/>
        </w:rPr>
        <w:t>.</w:t>
      </w:r>
      <w:r>
        <w:rPr>
          <w:rFonts w:cs="Times New Roman"/>
          <w:b w:val="0"/>
          <w:szCs w:val="24"/>
        </w:rPr>
        <w:t xml:space="preserve"> </w:t>
      </w:r>
    </w:p>
    <w:p w:rsidR="00D860F8" w:rsidRPr="002D54BF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         </w:t>
      </w:r>
      <w:r w:rsidRPr="002D54BF">
        <w:rPr>
          <w:rFonts w:cs="Times New Roman"/>
          <w:szCs w:val="24"/>
        </w:rPr>
        <w:br w:type="page"/>
      </w:r>
    </w:p>
    <w:p w:rsidR="00D860F8" w:rsidRPr="002D54BF" w:rsidRDefault="00D860F8" w:rsidP="00D860F8">
      <w:pPr>
        <w:pStyle w:val="Ttulo1"/>
        <w:spacing w:before="120" w:line="360" w:lineRule="auto"/>
      </w:pPr>
      <w:bookmarkStart w:id="6" w:name="_Toc461571887"/>
      <w:r>
        <w:lastRenderedPageBreak/>
        <w:t xml:space="preserve">1. </w:t>
      </w:r>
      <w:r w:rsidRPr="002D54BF">
        <w:t>Planificação de aula</w:t>
      </w:r>
      <w:bookmarkEnd w:id="6"/>
      <w:r w:rsidRPr="002D54BF">
        <w:t xml:space="preserve"> </w:t>
      </w:r>
    </w:p>
    <w:p w:rsidR="00D860F8" w:rsidRDefault="00D860F8" w:rsidP="00D860F8">
      <w:pPr>
        <w:pStyle w:val="Ttulo2"/>
        <w:spacing w:before="120" w:line="360" w:lineRule="auto"/>
      </w:pPr>
      <w:bookmarkStart w:id="7" w:name="_Toc461571888"/>
      <w:r>
        <w:t xml:space="preserve">1.1. </w:t>
      </w:r>
      <w:r w:rsidR="009B55B8">
        <w:t>Definição</w:t>
      </w:r>
      <w:bookmarkEnd w:id="7"/>
      <w:r w:rsidR="009B55B8">
        <w:t xml:space="preserve"> </w:t>
      </w:r>
    </w:p>
    <w:p w:rsidR="00D860F8" w:rsidRDefault="00D860F8" w:rsidP="00D860F8">
      <w:pPr>
        <w:pStyle w:val="Ttulo3"/>
        <w:spacing w:before="120" w:line="360" w:lineRule="auto"/>
      </w:pPr>
      <w:bookmarkStart w:id="8" w:name="_Toc461571889"/>
      <w:r>
        <w:t>1.1.1. Planificação</w:t>
      </w:r>
      <w:bookmarkEnd w:id="8"/>
    </w:p>
    <w:p w:rsidR="00D860F8" w:rsidRPr="002D54BF" w:rsidRDefault="004F5689" w:rsidP="00D860F8">
      <w:pPr>
        <w:pStyle w:val="Ttulo2"/>
        <w:spacing w:before="120" w:line="360" w:lineRule="auto"/>
        <w:rPr>
          <w:rFonts w:cs="Times New Roman"/>
          <w:b w:val="0"/>
          <w:szCs w:val="24"/>
        </w:rPr>
      </w:pPr>
      <w:bookmarkStart w:id="9" w:name="_Toc459151668"/>
      <w:bookmarkStart w:id="10" w:name="_Toc461571890"/>
      <w:r>
        <w:rPr>
          <w:rFonts w:cs="Times New Roman"/>
          <w:b w:val="0"/>
          <w:szCs w:val="24"/>
        </w:rPr>
        <w:t>Planificação/</w:t>
      </w:r>
      <w:r w:rsidR="00D860F8" w:rsidRPr="002D54BF">
        <w:rPr>
          <w:rFonts w:cs="Times New Roman"/>
          <w:b w:val="0"/>
          <w:szCs w:val="24"/>
        </w:rPr>
        <w:t xml:space="preserve">planificar </w:t>
      </w:r>
      <w:r w:rsidR="00D860F8" w:rsidRPr="00E75EB4">
        <w:rPr>
          <w:rFonts w:cs="Times New Roman"/>
          <w:b w:val="0"/>
          <w:szCs w:val="24"/>
        </w:rPr>
        <w:t>é</w:t>
      </w:r>
      <w:r w:rsidR="00D860F8" w:rsidRPr="002D54BF">
        <w:rPr>
          <w:rFonts w:cs="Times New Roman"/>
          <w:b w:val="0"/>
          <w:i/>
          <w:szCs w:val="24"/>
        </w:rPr>
        <w:t xml:space="preserve"> </w:t>
      </w:r>
      <w:r w:rsidR="00D860F8" w:rsidRPr="004F5689">
        <w:rPr>
          <w:rFonts w:cs="Times New Roman"/>
          <w:b w:val="0"/>
          <w:szCs w:val="24"/>
        </w:rPr>
        <w:t>estudar</w:t>
      </w:r>
      <w:r w:rsidR="00D860F8" w:rsidRPr="002D54BF">
        <w:rPr>
          <w:rFonts w:cs="Times New Roman"/>
          <w:b w:val="0"/>
          <w:szCs w:val="24"/>
        </w:rPr>
        <w:t>. É assumir uma atitude seria e curiosa diante de um problema para decidir quais as melhores alternativas de acção possíveis para alcançar determinados objectivos a partir de certa realidade</w:t>
      </w:r>
      <w:bookmarkEnd w:id="9"/>
      <w:r w:rsidR="009B55B8">
        <w:rPr>
          <w:rFonts w:cs="Times New Roman"/>
          <w:b w:val="0"/>
          <w:szCs w:val="24"/>
        </w:rPr>
        <w:t xml:space="preserve"> </w:t>
      </w:r>
      <w:r w:rsidR="009B55B8" w:rsidRPr="002D54BF">
        <w:rPr>
          <w:rFonts w:cs="Times New Roman"/>
          <w:b w:val="0"/>
          <w:szCs w:val="24"/>
        </w:rPr>
        <w:t>(</w:t>
      </w:r>
      <w:r w:rsidR="009B55B8">
        <w:rPr>
          <w:rFonts w:cs="Times New Roman"/>
          <w:b w:val="0"/>
          <w:szCs w:val="24"/>
        </w:rPr>
        <w:t>PILETTI;2004:61).</w:t>
      </w:r>
      <w:bookmarkEnd w:id="10"/>
    </w:p>
    <w:p w:rsidR="00D860F8" w:rsidRPr="002D54BF" w:rsidRDefault="004F5689" w:rsidP="00D860F8">
      <w:pPr>
        <w:spacing w:before="120" w:line="360" w:lineRule="auto"/>
        <w:rPr>
          <w:rFonts w:cs="Times New Roman"/>
          <w:b w:val="0"/>
          <w:i/>
          <w:szCs w:val="24"/>
        </w:rPr>
      </w:pPr>
      <w:r>
        <w:rPr>
          <w:rFonts w:cs="Times New Roman"/>
          <w:b w:val="0"/>
          <w:szCs w:val="24"/>
        </w:rPr>
        <w:t xml:space="preserve">Na perspectiva de </w:t>
      </w:r>
      <w:r w:rsidRPr="002D54BF">
        <w:rPr>
          <w:rFonts w:cs="Times New Roman"/>
          <w:b w:val="0"/>
          <w:szCs w:val="24"/>
        </w:rPr>
        <w:t xml:space="preserve">LIBÂNEO </w:t>
      </w:r>
      <w:r>
        <w:rPr>
          <w:rFonts w:cs="Times New Roman"/>
          <w:b w:val="0"/>
          <w:szCs w:val="24"/>
        </w:rPr>
        <w:t>(1990:222):</w:t>
      </w:r>
      <w:r w:rsidR="00D860F8" w:rsidRPr="002D54BF">
        <w:rPr>
          <w:rFonts w:cs="Times New Roman"/>
          <w:b w:val="0"/>
          <w:szCs w:val="24"/>
        </w:rPr>
        <w:t xml:space="preserve"> </w:t>
      </w:r>
      <w:r w:rsidRPr="004F5689">
        <w:rPr>
          <w:rFonts w:cs="Times New Roman"/>
          <w:b w:val="0"/>
          <w:i/>
          <w:szCs w:val="24"/>
        </w:rPr>
        <w:t>“a</w:t>
      </w:r>
      <w:r>
        <w:rPr>
          <w:rFonts w:cs="Times New Roman"/>
          <w:b w:val="0"/>
          <w:szCs w:val="24"/>
        </w:rPr>
        <w:t xml:space="preserve"> </w:t>
      </w:r>
      <w:r w:rsidR="00D860F8" w:rsidRPr="002D54BF">
        <w:rPr>
          <w:rFonts w:cs="Times New Roman"/>
          <w:b w:val="0"/>
          <w:i/>
          <w:szCs w:val="24"/>
        </w:rPr>
        <w:t xml:space="preserve">planificação é um processo de racionalização, organização e coordenação da acção docente, articulado a actividade escolar e a problemática do contexto escolar”. </w:t>
      </w:r>
    </w:p>
    <w:p w:rsidR="00D860F8" w:rsidRPr="002D54BF" w:rsidRDefault="004F5689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Portanto a planificação nos dá os caminhos necessários para com os mesmos podermos </w:t>
      </w:r>
      <w:r w:rsidR="00D860F8" w:rsidRPr="002D54BF">
        <w:rPr>
          <w:rFonts w:cs="Times New Roman"/>
          <w:b w:val="0"/>
          <w:szCs w:val="24"/>
        </w:rPr>
        <w:t xml:space="preserve">encontrar as melhores </w:t>
      </w:r>
      <w:r>
        <w:rPr>
          <w:rFonts w:cs="Times New Roman"/>
          <w:b w:val="0"/>
          <w:szCs w:val="24"/>
        </w:rPr>
        <w:t>estratégias</w:t>
      </w:r>
      <w:r w:rsidR="00D860F8" w:rsidRPr="002D54BF">
        <w:rPr>
          <w:rFonts w:cs="Times New Roman"/>
          <w:b w:val="0"/>
          <w:szCs w:val="24"/>
        </w:rPr>
        <w:t xml:space="preserve"> pelas quais uma determinada aula será dada, dai que, todo acto de planificar é uma actividade intencional, isto significa que, ao planificarmos uma aula, fazemos escolhas </w:t>
      </w:r>
      <w:r>
        <w:rPr>
          <w:rFonts w:cs="Times New Roman"/>
          <w:b w:val="0"/>
          <w:szCs w:val="24"/>
        </w:rPr>
        <w:t>e elas</w:t>
      </w:r>
      <w:r w:rsidR="00D860F8" w:rsidRPr="002D54BF">
        <w:rPr>
          <w:rFonts w:cs="Times New Roman"/>
          <w:b w:val="0"/>
          <w:szCs w:val="24"/>
        </w:rPr>
        <w:t xml:space="preserve"> </w:t>
      </w:r>
      <w:r w:rsidRPr="002D54BF">
        <w:rPr>
          <w:rFonts w:cs="Times New Roman"/>
          <w:b w:val="0"/>
          <w:szCs w:val="24"/>
        </w:rPr>
        <w:t>prevêem</w:t>
      </w:r>
      <w:r w:rsidR="00D860F8" w:rsidRPr="002D54BF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 xml:space="preserve">os </w:t>
      </w:r>
      <w:r w:rsidR="00D860F8" w:rsidRPr="002D54BF">
        <w:rPr>
          <w:rFonts w:cs="Times New Roman"/>
          <w:b w:val="0"/>
          <w:szCs w:val="24"/>
        </w:rPr>
        <w:t>valores, opções teóricas, filosóficas e ideológicas, o que nos leva a pensar que nenhum acto de planificar é neutro isento de valor, mas sim ideologicam</w:t>
      </w:r>
      <w:r w:rsidR="0085140F">
        <w:rPr>
          <w:rFonts w:cs="Times New Roman"/>
          <w:b w:val="0"/>
          <w:szCs w:val="24"/>
        </w:rPr>
        <w:t>ente comprometido.</w:t>
      </w:r>
    </w:p>
    <w:p w:rsidR="00D860F8" w:rsidRDefault="00D860F8" w:rsidP="00D860F8">
      <w:pPr>
        <w:pStyle w:val="Ttulo3"/>
        <w:spacing w:before="120" w:line="360" w:lineRule="auto"/>
      </w:pPr>
      <w:bookmarkStart w:id="11" w:name="_Toc461571891"/>
      <w:r>
        <w:t xml:space="preserve">1.1.2. </w:t>
      </w:r>
      <w:r w:rsidRPr="009E2C27">
        <w:t>Língua materna</w:t>
      </w:r>
      <w:bookmarkEnd w:id="11"/>
      <w:r w:rsidRPr="009E2C27">
        <w:t xml:space="preserve"> </w:t>
      </w:r>
    </w:p>
    <w:p w:rsidR="00DA68C3" w:rsidRDefault="007C5D44" w:rsidP="00DA68C3">
      <w:pPr>
        <w:spacing w:before="120" w:line="360" w:lineRule="auto"/>
        <w:rPr>
          <w:rFonts w:cs="Times New Roman"/>
          <w:b w:val="0"/>
          <w:szCs w:val="24"/>
        </w:rPr>
      </w:pPr>
      <w:r w:rsidRPr="009E2C27">
        <w:rPr>
          <w:rFonts w:cs="Times New Roman"/>
          <w:b w:val="0"/>
          <w:szCs w:val="24"/>
        </w:rPr>
        <w:t>É</w:t>
      </w:r>
      <w:r>
        <w:rPr>
          <w:rFonts w:cs="Times New Roman"/>
          <w:b w:val="0"/>
          <w:szCs w:val="24"/>
        </w:rPr>
        <w:t xml:space="preserve"> definida de acordo com INDE (2003:140), como sendo </w:t>
      </w:r>
      <w:r w:rsidR="00D860F8" w:rsidRPr="009E2C27">
        <w:rPr>
          <w:rFonts w:cs="Times New Roman"/>
          <w:b w:val="0"/>
          <w:szCs w:val="24"/>
        </w:rPr>
        <w:t xml:space="preserve">a </w:t>
      </w:r>
      <w:r>
        <w:rPr>
          <w:rFonts w:cs="Times New Roman"/>
          <w:b w:val="0"/>
          <w:szCs w:val="24"/>
        </w:rPr>
        <w:t>língua pela qual</w:t>
      </w:r>
      <w:r w:rsidR="00D860F8" w:rsidRPr="009E2C27">
        <w:rPr>
          <w:rFonts w:cs="Times New Roman"/>
          <w:b w:val="0"/>
          <w:szCs w:val="24"/>
        </w:rPr>
        <w:t xml:space="preserve"> aprendemos a falar quando nascemos e, normalmente,</w:t>
      </w:r>
      <w:r w:rsidR="00D860F8">
        <w:rPr>
          <w:rFonts w:cs="Times New Roman"/>
          <w:b w:val="0"/>
          <w:szCs w:val="24"/>
        </w:rPr>
        <w:t xml:space="preserve"> </w:t>
      </w:r>
      <w:r w:rsidR="00D860F8" w:rsidRPr="009E2C27">
        <w:rPr>
          <w:rFonts w:cs="Times New Roman"/>
          <w:b w:val="0"/>
          <w:szCs w:val="24"/>
        </w:rPr>
        <w:t>dominamos mel</w:t>
      </w:r>
      <w:r>
        <w:rPr>
          <w:rFonts w:cs="Times New Roman"/>
          <w:b w:val="0"/>
          <w:szCs w:val="24"/>
        </w:rPr>
        <w:t>hor. Esta língua pode ser da mãe</w:t>
      </w:r>
      <w:r w:rsidR="00D860F8" w:rsidRPr="009E2C27">
        <w:rPr>
          <w:rFonts w:cs="Times New Roman"/>
          <w:b w:val="0"/>
          <w:szCs w:val="24"/>
        </w:rPr>
        <w:t>, d</w:t>
      </w:r>
      <w:r w:rsidR="00C018D8">
        <w:rPr>
          <w:rFonts w:cs="Times New Roman"/>
          <w:b w:val="0"/>
          <w:szCs w:val="24"/>
        </w:rPr>
        <w:t>o pai ou do local de onde somos originários</w:t>
      </w:r>
      <w:r>
        <w:rPr>
          <w:rFonts w:cs="Times New Roman"/>
          <w:b w:val="0"/>
          <w:szCs w:val="24"/>
        </w:rPr>
        <w:t xml:space="preserve">. </w:t>
      </w:r>
      <w:r w:rsidR="00D860F8">
        <w:rPr>
          <w:rFonts w:cs="Times New Roman"/>
          <w:b w:val="0"/>
          <w:szCs w:val="24"/>
        </w:rPr>
        <w:t xml:space="preserve"> </w:t>
      </w:r>
    </w:p>
    <w:p w:rsidR="00DA68C3" w:rsidRPr="002D54BF" w:rsidRDefault="00DA68C3" w:rsidP="00DA68C3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A língua materna é também designada em certas ocasiões por L1, isto é, língua primeira servindo-se </w:t>
      </w:r>
      <w:r w:rsidRPr="009E2C27">
        <w:rPr>
          <w:rFonts w:cs="Times New Roman"/>
          <w:b w:val="0"/>
          <w:szCs w:val="24"/>
        </w:rPr>
        <w:t xml:space="preserve">para designar </w:t>
      </w:r>
      <w:r>
        <w:rPr>
          <w:rFonts w:cs="Times New Roman"/>
          <w:b w:val="0"/>
          <w:szCs w:val="24"/>
        </w:rPr>
        <w:t xml:space="preserve">aquela língua que </w:t>
      </w:r>
      <w:r w:rsidRPr="009E2C27">
        <w:rPr>
          <w:rFonts w:cs="Times New Roman"/>
          <w:b w:val="0"/>
          <w:szCs w:val="24"/>
        </w:rPr>
        <w:t>pessoa adquire em primeiro lugar em relação a outras línguas</w:t>
      </w:r>
      <w:r>
        <w:rPr>
          <w:rFonts w:cs="Times New Roman"/>
          <w:b w:val="0"/>
          <w:szCs w:val="24"/>
        </w:rPr>
        <w:t xml:space="preserve"> que vai </w:t>
      </w:r>
      <w:r w:rsidRPr="009E2C27">
        <w:rPr>
          <w:rFonts w:cs="Times New Roman"/>
          <w:b w:val="0"/>
          <w:szCs w:val="24"/>
        </w:rPr>
        <w:t xml:space="preserve">aprendendo, ao longo da </w:t>
      </w:r>
      <w:r>
        <w:rPr>
          <w:rFonts w:cs="Times New Roman"/>
          <w:b w:val="0"/>
          <w:szCs w:val="24"/>
        </w:rPr>
        <w:t xml:space="preserve">sua </w:t>
      </w:r>
      <w:r w:rsidRPr="009E2C27">
        <w:rPr>
          <w:rFonts w:cs="Times New Roman"/>
          <w:b w:val="0"/>
          <w:szCs w:val="24"/>
        </w:rPr>
        <w:t>vida. Em Moçambique e em muitos países africanos,</w:t>
      </w:r>
      <w:r>
        <w:rPr>
          <w:rFonts w:cs="Times New Roman"/>
          <w:b w:val="0"/>
          <w:szCs w:val="24"/>
        </w:rPr>
        <w:t xml:space="preserve"> </w:t>
      </w:r>
      <w:r w:rsidRPr="009E2C27">
        <w:rPr>
          <w:rFonts w:cs="Times New Roman"/>
          <w:b w:val="0"/>
          <w:szCs w:val="24"/>
        </w:rPr>
        <w:t>a língua primeira ou materna d</w:t>
      </w:r>
      <w:r>
        <w:rPr>
          <w:rFonts w:cs="Times New Roman"/>
          <w:b w:val="0"/>
          <w:szCs w:val="24"/>
        </w:rPr>
        <w:t>a maioria é uma língua africana (INDE;2003:140).</w:t>
      </w:r>
    </w:p>
    <w:p w:rsidR="00D860F8" w:rsidRPr="009E2C27" w:rsidRDefault="00DA68C3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Sustenta UY</w:t>
      </w:r>
      <w:r w:rsidRPr="002D54BF">
        <w:rPr>
          <w:rFonts w:cs="Times New Roman"/>
          <w:b w:val="0"/>
          <w:szCs w:val="24"/>
        </w:rPr>
        <w:t>NO</w:t>
      </w:r>
      <w:r>
        <w:rPr>
          <w:rFonts w:cs="Times New Roman"/>
          <w:b w:val="0"/>
          <w:szCs w:val="24"/>
        </w:rPr>
        <w:t xml:space="preserve"> (2003:40), que </w:t>
      </w:r>
      <w:r w:rsidRPr="002D54BF">
        <w:rPr>
          <w:rFonts w:cs="Times New Roman"/>
          <w:b w:val="0"/>
          <w:szCs w:val="24"/>
        </w:rPr>
        <w:t xml:space="preserve">tradicionalmente, o termo </w:t>
      </w:r>
      <w:r w:rsidRPr="002D54BF">
        <w:rPr>
          <w:rFonts w:cs="Times New Roman"/>
          <w:b w:val="0"/>
          <w:i/>
          <w:szCs w:val="24"/>
        </w:rPr>
        <w:t>“língua materna ou Língua 1”</w:t>
      </w:r>
      <w:r w:rsidRPr="002D54BF">
        <w:rPr>
          <w:rFonts w:cs="Times New Roman"/>
          <w:b w:val="0"/>
          <w:szCs w:val="24"/>
        </w:rPr>
        <w:t xml:space="preserve"> tem sido usado por linguistas para se referirem à primeira língua aprendida por um indivíduo. Essa definição permite a nomeação de língua materna àquela normalmente falada, em casa, durante a primeira infância, embora não necessariamente usada no presente </w:t>
      </w:r>
    </w:p>
    <w:p w:rsidR="00D860F8" w:rsidRPr="002D54BF" w:rsidRDefault="00D860F8" w:rsidP="00D860F8">
      <w:pPr>
        <w:pStyle w:val="Ttulo2"/>
        <w:spacing w:before="120" w:line="360" w:lineRule="auto"/>
      </w:pPr>
      <w:bookmarkStart w:id="12" w:name="_Toc461571892"/>
      <w:r>
        <w:lastRenderedPageBreak/>
        <w:t xml:space="preserve">1.2. </w:t>
      </w:r>
      <w:r w:rsidR="00DA68C3">
        <w:t>Métodos a incluir no plano</w:t>
      </w:r>
      <w:bookmarkEnd w:id="12"/>
      <w:r w:rsidR="00DA68C3">
        <w:t xml:space="preserve"> </w:t>
      </w:r>
    </w:p>
    <w:p w:rsidR="00EB453C" w:rsidRDefault="00EB453C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Termos como: métodos, estratégias, procedimentos metódicos e técnicas, são, de acordo com PILETTI (2004:102), são alguns dos termos utilizados para designar aspectos relativos </w:t>
      </w:r>
      <w:r w:rsidRPr="00EB453C">
        <w:rPr>
          <w:rFonts w:cs="Times New Roman"/>
          <w:b w:val="0"/>
          <w:i/>
          <w:szCs w:val="24"/>
        </w:rPr>
        <w:t>como ensinar</w:t>
      </w:r>
      <w:r>
        <w:rPr>
          <w:rFonts w:cs="Times New Roman"/>
          <w:b w:val="0"/>
          <w:szCs w:val="24"/>
        </w:rPr>
        <w:t xml:space="preserve">. </w:t>
      </w:r>
    </w:p>
    <w:p w:rsidR="00EB453C" w:rsidRDefault="00EB453C" w:rsidP="00EB453C">
      <w:pPr>
        <w:pStyle w:val="PargrafodaLista"/>
        <w:numPr>
          <w:ilvl w:val="0"/>
          <w:numId w:val="8"/>
        </w:numPr>
        <w:spacing w:before="120" w:line="360" w:lineRule="auto"/>
        <w:rPr>
          <w:rFonts w:cs="Times New Roman"/>
          <w:b w:val="0"/>
          <w:szCs w:val="24"/>
        </w:rPr>
      </w:pPr>
      <w:r w:rsidRPr="00B51983">
        <w:rPr>
          <w:rFonts w:cs="Times New Roman"/>
          <w:i/>
          <w:szCs w:val="24"/>
        </w:rPr>
        <w:t>Estratégias</w:t>
      </w:r>
      <w:r>
        <w:rPr>
          <w:rFonts w:cs="Times New Roman"/>
          <w:b w:val="0"/>
          <w:szCs w:val="24"/>
        </w:rPr>
        <w:t xml:space="preserve"> – termo militar que se refere a descrição dos meios disponíveis para alcançar certos objectivos.</w:t>
      </w:r>
    </w:p>
    <w:p w:rsidR="00EB453C" w:rsidRDefault="00EB453C" w:rsidP="00EB453C">
      <w:pPr>
        <w:pStyle w:val="PargrafodaLista"/>
        <w:numPr>
          <w:ilvl w:val="0"/>
          <w:numId w:val="8"/>
        </w:numPr>
        <w:spacing w:before="120" w:line="360" w:lineRule="auto"/>
        <w:rPr>
          <w:rFonts w:cs="Times New Roman"/>
          <w:b w:val="0"/>
          <w:szCs w:val="24"/>
        </w:rPr>
      </w:pPr>
      <w:r w:rsidRPr="00B51983">
        <w:rPr>
          <w:rFonts w:cs="Times New Roman"/>
          <w:i/>
          <w:szCs w:val="24"/>
        </w:rPr>
        <w:t>Método</w:t>
      </w:r>
      <w:r>
        <w:rPr>
          <w:rFonts w:cs="Times New Roman"/>
          <w:b w:val="0"/>
          <w:szCs w:val="24"/>
        </w:rPr>
        <w:t xml:space="preserve"> – caminho a seguir para alcançar um fim;</w:t>
      </w:r>
    </w:p>
    <w:p w:rsidR="00EB453C" w:rsidRDefault="00EB453C" w:rsidP="00EB453C">
      <w:pPr>
        <w:pStyle w:val="PargrafodaLista"/>
        <w:numPr>
          <w:ilvl w:val="0"/>
          <w:numId w:val="8"/>
        </w:numPr>
        <w:spacing w:before="120" w:line="360" w:lineRule="auto"/>
        <w:rPr>
          <w:rFonts w:cs="Times New Roman"/>
          <w:b w:val="0"/>
          <w:szCs w:val="24"/>
        </w:rPr>
      </w:pPr>
      <w:r w:rsidRPr="00B51983">
        <w:rPr>
          <w:rFonts w:cs="Times New Roman"/>
          <w:i/>
          <w:szCs w:val="24"/>
        </w:rPr>
        <w:t>Técnica</w:t>
      </w:r>
      <w:r>
        <w:rPr>
          <w:rFonts w:cs="Times New Roman"/>
          <w:b w:val="0"/>
          <w:szCs w:val="24"/>
        </w:rPr>
        <w:t xml:space="preserve"> – é a operacionalização de um método;</w:t>
      </w:r>
    </w:p>
    <w:p w:rsidR="00EB453C" w:rsidRDefault="00EB453C" w:rsidP="00EB453C">
      <w:pPr>
        <w:pStyle w:val="PargrafodaLista"/>
        <w:numPr>
          <w:ilvl w:val="0"/>
          <w:numId w:val="8"/>
        </w:numPr>
        <w:spacing w:before="120" w:line="360" w:lineRule="auto"/>
        <w:rPr>
          <w:rFonts w:cs="Times New Roman"/>
          <w:b w:val="0"/>
          <w:szCs w:val="24"/>
        </w:rPr>
      </w:pPr>
      <w:r w:rsidRPr="00B51983">
        <w:rPr>
          <w:rFonts w:cs="Times New Roman"/>
          <w:i/>
          <w:szCs w:val="24"/>
        </w:rPr>
        <w:t>Procedimentos</w:t>
      </w:r>
      <w:r>
        <w:rPr>
          <w:rFonts w:cs="Times New Roman"/>
          <w:b w:val="0"/>
          <w:szCs w:val="24"/>
        </w:rPr>
        <w:t xml:space="preserve"> – maneira de efectuar determinada coisa</w:t>
      </w:r>
      <w:r w:rsidR="00F83A1E">
        <w:rPr>
          <w:rFonts w:cs="Times New Roman"/>
          <w:b w:val="0"/>
          <w:szCs w:val="24"/>
        </w:rPr>
        <w:t xml:space="preserve"> (PILETTI</w:t>
      </w:r>
      <w:r w:rsidR="00163738">
        <w:rPr>
          <w:rFonts w:cs="Times New Roman"/>
          <w:b w:val="0"/>
          <w:szCs w:val="24"/>
        </w:rPr>
        <w:t>;</w:t>
      </w:r>
      <w:r w:rsidR="00F83A1E">
        <w:rPr>
          <w:rFonts w:cs="Times New Roman"/>
          <w:b w:val="0"/>
          <w:szCs w:val="24"/>
        </w:rPr>
        <w:t>2004:102-103)</w:t>
      </w:r>
      <w:r>
        <w:rPr>
          <w:rFonts w:cs="Times New Roman"/>
          <w:b w:val="0"/>
          <w:szCs w:val="24"/>
        </w:rPr>
        <w:t xml:space="preserve">.  </w:t>
      </w:r>
    </w:p>
    <w:p w:rsidR="000409C3" w:rsidRDefault="0033093D" w:rsidP="0033093D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Assim</w:t>
      </w:r>
      <w:r w:rsidR="0077106F">
        <w:rPr>
          <w:rFonts w:cs="Times New Roman"/>
          <w:b w:val="0"/>
          <w:szCs w:val="24"/>
        </w:rPr>
        <w:t xml:space="preserve"> sendo</w:t>
      </w:r>
      <w:r>
        <w:rPr>
          <w:rFonts w:cs="Times New Roman"/>
          <w:b w:val="0"/>
          <w:szCs w:val="24"/>
        </w:rPr>
        <w:t>, existem diversos métodos que se podem usar numa aula segundo as pe</w:t>
      </w:r>
      <w:r w:rsidR="00163738">
        <w:rPr>
          <w:rFonts w:cs="Times New Roman"/>
          <w:b w:val="0"/>
          <w:szCs w:val="24"/>
        </w:rPr>
        <w:t>r</w:t>
      </w:r>
      <w:r>
        <w:rPr>
          <w:rFonts w:cs="Times New Roman"/>
          <w:b w:val="0"/>
          <w:szCs w:val="24"/>
        </w:rPr>
        <w:t>spectivas e</w:t>
      </w:r>
      <w:r w:rsidR="00EA2AE1">
        <w:rPr>
          <w:rFonts w:cs="Times New Roman"/>
          <w:b w:val="0"/>
          <w:szCs w:val="24"/>
        </w:rPr>
        <w:t xml:space="preserve"> os objectivos</w:t>
      </w:r>
      <w:r>
        <w:rPr>
          <w:rFonts w:cs="Times New Roman"/>
          <w:b w:val="0"/>
          <w:szCs w:val="24"/>
        </w:rPr>
        <w:t xml:space="preserve"> pretendidos, assim como o conteúdo a ser dado. Com isso estamos querendo dizer que, os métodos a serem incluídos num plano de aula são: expositivo, trabalho independente, elaboração conjunta, trabalhos em grupo</w:t>
      </w:r>
      <w:r w:rsidR="0077106F">
        <w:rPr>
          <w:rFonts w:cs="Times New Roman"/>
          <w:b w:val="0"/>
          <w:szCs w:val="24"/>
        </w:rPr>
        <w:t>, etc.</w:t>
      </w:r>
    </w:p>
    <w:p w:rsidR="0085296B" w:rsidRDefault="000409C3" w:rsidP="000409C3">
      <w:pPr>
        <w:pStyle w:val="PargrafodaLista"/>
        <w:numPr>
          <w:ilvl w:val="0"/>
          <w:numId w:val="9"/>
        </w:numPr>
        <w:spacing w:before="120" w:line="360" w:lineRule="auto"/>
        <w:rPr>
          <w:rFonts w:cs="Times New Roman"/>
          <w:b w:val="0"/>
          <w:szCs w:val="24"/>
        </w:rPr>
      </w:pPr>
      <w:r w:rsidRPr="000409C3">
        <w:rPr>
          <w:rFonts w:cs="Times New Roman"/>
          <w:szCs w:val="24"/>
        </w:rPr>
        <w:t>Método expositivo</w:t>
      </w:r>
      <w:r w:rsidRPr="000409C3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>– caracterizado pela maior actividade visível do professor e por uma atitude receptiva do aluno: o professor expõe a matéria e os alunos recebem.</w:t>
      </w:r>
      <w:r w:rsidR="00923D12">
        <w:rPr>
          <w:rFonts w:cs="Times New Roman"/>
          <w:b w:val="0"/>
          <w:szCs w:val="24"/>
        </w:rPr>
        <w:t xml:space="preserve"> A sua aplicação é feita quando o conteúdo é vasto e o tempo é relativamente curto</w:t>
      </w:r>
      <w:r w:rsidR="0085296B">
        <w:rPr>
          <w:rFonts w:cs="Times New Roman"/>
          <w:b w:val="0"/>
          <w:szCs w:val="24"/>
        </w:rPr>
        <w:t>;</w:t>
      </w:r>
    </w:p>
    <w:p w:rsidR="005F030E" w:rsidRDefault="0085296B" w:rsidP="000409C3">
      <w:pPr>
        <w:pStyle w:val="PargrafodaLista"/>
        <w:numPr>
          <w:ilvl w:val="0"/>
          <w:numId w:val="9"/>
        </w:num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szCs w:val="24"/>
        </w:rPr>
        <w:t xml:space="preserve">Método de trabalho independente </w:t>
      </w:r>
      <w:r w:rsidR="005F030E">
        <w:rPr>
          <w:rFonts w:cs="Times New Roman"/>
          <w:b w:val="0"/>
          <w:szCs w:val="24"/>
        </w:rPr>
        <w:t>–</w:t>
      </w:r>
      <w:r>
        <w:rPr>
          <w:rFonts w:cs="Times New Roman"/>
          <w:b w:val="0"/>
          <w:szCs w:val="24"/>
        </w:rPr>
        <w:t xml:space="preserve"> </w:t>
      </w:r>
      <w:r w:rsidR="005F030E">
        <w:rPr>
          <w:rFonts w:cs="Times New Roman"/>
          <w:b w:val="0"/>
          <w:szCs w:val="24"/>
        </w:rPr>
        <w:t>caracteriza-se por uma maior actividade visível dos alunos, individualmente ou em grupo, consistindo em tarefas dirigidas e orientadas pelo professor, para que os alunos resolvam de modo relativamente independentes e criador;</w:t>
      </w:r>
    </w:p>
    <w:p w:rsidR="00BE281D" w:rsidRDefault="005F030E" w:rsidP="000409C3">
      <w:pPr>
        <w:pStyle w:val="PargrafodaLista"/>
        <w:numPr>
          <w:ilvl w:val="0"/>
          <w:numId w:val="9"/>
        </w:num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szCs w:val="24"/>
        </w:rPr>
        <w:t xml:space="preserve">Método de elaboração conjunta – </w:t>
      </w:r>
      <w:r>
        <w:rPr>
          <w:rFonts w:cs="Times New Roman"/>
          <w:b w:val="0"/>
          <w:szCs w:val="24"/>
        </w:rPr>
        <w:t xml:space="preserve">caracteriza-se por maior interacção entre o professor e aluno, é a conversação, uma aula dialogada, com elaboração de perguntas que levaram os alunos a reflexão. </w:t>
      </w:r>
    </w:p>
    <w:p w:rsidR="0086170F" w:rsidRDefault="00BE281D" w:rsidP="000409C3">
      <w:pPr>
        <w:pStyle w:val="PargrafodaLista"/>
        <w:numPr>
          <w:ilvl w:val="0"/>
          <w:numId w:val="9"/>
        </w:num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szCs w:val="24"/>
        </w:rPr>
        <w:t xml:space="preserve">Método de trabalho em grupo – </w:t>
      </w:r>
      <w:r>
        <w:rPr>
          <w:rFonts w:cs="Times New Roman"/>
          <w:b w:val="0"/>
          <w:szCs w:val="24"/>
        </w:rPr>
        <w:t>caracteriza-se por possibilitar uma maior flexibilidade mental mediante o reconhecimento da diversidade de interpretação sobre o mesmo assunto, permito em consequência o relacionamento em equipe e capacidade de observação critica do desempenho grupal</w:t>
      </w:r>
      <w:r w:rsidR="00C369D4">
        <w:rPr>
          <w:rFonts w:cs="Times New Roman"/>
          <w:b w:val="0"/>
          <w:szCs w:val="24"/>
        </w:rPr>
        <w:t xml:space="preserve"> (PILETTI;2004:106-114 e LIBANEO;1999:160-170).</w:t>
      </w:r>
    </w:p>
    <w:p w:rsidR="0033093D" w:rsidRPr="0086170F" w:rsidRDefault="0086170F" w:rsidP="0086170F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lastRenderedPageBreak/>
        <w:t>Portanto, estes são apenas alguns dos tipos de métodos que podem ser incluídos num plano de aula de qualquer disciplina e de qualquer nível de ensino. Mas, de referenciar que, não são apenas estes existem muitos outros, apenas o grupo pretendeu apresentar os que são mais usados.</w:t>
      </w:r>
      <w:r w:rsidR="00C369D4" w:rsidRPr="0086170F">
        <w:rPr>
          <w:rFonts w:cs="Times New Roman"/>
          <w:b w:val="0"/>
          <w:szCs w:val="24"/>
        </w:rPr>
        <w:t xml:space="preserve"> </w:t>
      </w:r>
      <w:r w:rsidR="00BE281D" w:rsidRPr="0086170F">
        <w:rPr>
          <w:rFonts w:cs="Times New Roman"/>
          <w:b w:val="0"/>
          <w:szCs w:val="24"/>
        </w:rPr>
        <w:t xml:space="preserve">     </w:t>
      </w:r>
      <w:r w:rsidR="005F030E" w:rsidRPr="0086170F">
        <w:rPr>
          <w:rFonts w:cs="Times New Roman"/>
          <w:b w:val="0"/>
          <w:szCs w:val="24"/>
        </w:rPr>
        <w:t xml:space="preserve">     </w:t>
      </w:r>
      <w:r w:rsidR="005F030E" w:rsidRPr="0086170F">
        <w:rPr>
          <w:rFonts w:cs="Times New Roman"/>
          <w:szCs w:val="24"/>
        </w:rPr>
        <w:t xml:space="preserve"> </w:t>
      </w:r>
      <w:r w:rsidR="005F030E" w:rsidRPr="0086170F">
        <w:rPr>
          <w:rFonts w:cs="Times New Roman"/>
          <w:b w:val="0"/>
          <w:szCs w:val="24"/>
        </w:rPr>
        <w:t xml:space="preserve"> </w:t>
      </w:r>
      <w:r w:rsidR="00923D12" w:rsidRPr="0086170F">
        <w:rPr>
          <w:rFonts w:cs="Times New Roman"/>
          <w:b w:val="0"/>
          <w:szCs w:val="24"/>
        </w:rPr>
        <w:t xml:space="preserve">  </w:t>
      </w:r>
      <w:r w:rsidR="000409C3" w:rsidRPr="0086170F">
        <w:rPr>
          <w:rFonts w:cs="Times New Roman"/>
          <w:b w:val="0"/>
          <w:szCs w:val="24"/>
        </w:rPr>
        <w:t xml:space="preserve">  </w:t>
      </w:r>
    </w:p>
    <w:p w:rsidR="00D860F8" w:rsidRPr="002D54BF" w:rsidRDefault="0045220D" w:rsidP="0045220D">
      <w:pPr>
        <w:tabs>
          <w:tab w:val="left" w:pos="2410"/>
        </w:tabs>
        <w:spacing w:before="120" w:line="360" w:lineRule="auto"/>
        <w:rPr>
          <w:rFonts w:cs="Times New Roman"/>
          <w:szCs w:val="24"/>
        </w:rPr>
      </w:pPr>
      <w:r>
        <w:rPr>
          <w:rFonts w:cs="Times New Roman"/>
          <w:b w:val="0"/>
          <w:szCs w:val="24"/>
        </w:rPr>
        <w:t xml:space="preserve">Mas referenciar ainda que </w:t>
      </w:r>
      <w:r w:rsidR="00D860F8" w:rsidRPr="002D54BF">
        <w:rPr>
          <w:rFonts w:cs="Times New Roman"/>
          <w:b w:val="0"/>
          <w:szCs w:val="24"/>
        </w:rPr>
        <w:t>o processo educacional</w:t>
      </w:r>
      <w:r w:rsidR="00D55A33">
        <w:rPr>
          <w:rFonts w:cs="Times New Roman"/>
          <w:b w:val="0"/>
          <w:szCs w:val="24"/>
        </w:rPr>
        <w:t xml:space="preserve"> para o caso do ensino na Língua Materna, </w:t>
      </w:r>
      <w:r w:rsidR="00D860F8" w:rsidRPr="002D54BF">
        <w:rPr>
          <w:rFonts w:cs="Times New Roman"/>
          <w:b w:val="0"/>
          <w:szCs w:val="24"/>
        </w:rPr>
        <w:t>em qualquer sociedade, só terá sucesso se for conduzido através duma língua que o aluno melhor conhece, respeitando-se, deste modo, os pressupostos psico-pedagógicos e cognitivos, a preservação da cultura e identidade do aluno e os seus direitos humanos</w:t>
      </w:r>
      <w:r w:rsidRPr="0045220D">
        <w:rPr>
          <w:rFonts w:cs="Times New Roman"/>
          <w:b w:val="0"/>
          <w:szCs w:val="24"/>
        </w:rPr>
        <w:t xml:space="preserve"> </w:t>
      </w:r>
      <w:r w:rsidRPr="002D54BF">
        <w:rPr>
          <w:rFonts w:cs="Times New Roman"/>
          <w:b w:val="0"/>
          <w:szCs w:val="24"/>
        </w:rPr>
        <w:t>(</w:t>
      </w:r>
      <w:r>
        <w:rPr>
          <w:rFonts w:cs="Times New Roman"/>
          <w:b w:val="0"/>
          <w:szCs w:val="24"/>
        </w:rPr>
        <w:t>PCEB;2003:30)</w:t>
      </w:r>
      <w:r w:rsidR="00D860F8" w:rsidRPr="002D54BF">
        <w:rPr>
          <w:rFonts w:cs="Times New Roman"/>
          <w:b w:val="0"/>
          <w:szCs w:val="24"/>
        </w:rPr>
        <w:t>.</w:t>
      </w:r>
      <w:r w:rsidR="00D860F8" w:rsidRPr="002D54BF">
        <w:rPr>
          <w:rFonts w:cs="Times New Roman"/>
          <w:szCs w:val="24"/>
        </w:rPr>
        <w:t xml:space="preserve"> </w:t>
      </w:r>
    </w:p>
    <w:p w:rsidR="00D860F8" w:rsidRPr="002D54BF" w:rsidRDefault="00D860F8" w:rsidP="00D860F8">
      <w:pPr>
        <w:pStyle w:val="Ttulo2"/>
        <w:spacing w:before="120" w:line="360" w:lineRule="auto"/>
      </w:pPr>
      <w:bookmarkStart w:id="13" w:name="_Toc461571893"/>
      <w:r>
        <w:t xml:space="preserve">1.3. </w:t>
      </w:r>
      <w:r w:rsidRPr="002D54BF">
        <w:t xml:space="preserve">Contradições </w:t>
      </w:r>
      <w:r w:rsidR="00311F8B">
        <w:t>na</w:t>
      </w:r>
      <w:r w:rsidRPr="002D54BF">
        <w:t xml:space="preserve"> aprendizagem da </w:t>
      </w:r>
      <w:r w:rsidR="00311F8B">
        <w:t>língua materna</w:t>
      </w:r>
      <w:bookmarkEnd w:id="13"/>
      <w:r w:rsidR="00311F8B">
        <w:t xml:space="preserve"> </w:t>
      </w:r>
    </w:p>
    <w:p w:rsidR="00D860F8" w:rsidRPr="002D54BF" w:rsidRDefault="00D860F8" w:rsidP="00D860F8">
      <w:pPr>
        <w:spacing w:before="120" w:line="360" w:lineRule="auto"/>
        <w:rPr>
          <w:rFonts w:cs="Times New Roman"/>
          <w:i/>
          <w:szCs w:val="24"/>
        </w:rPr>
      </w:pPr>
      <w:r w:rsidRPr="002D54BF">
        <w:rPr>
          <w:rFonts w:cs="Times New Roman"/>
          <w:b w:val="0"/>
          <w:szCs w:val="24"/>
        </w:rPr>
        <w:t xml:space="preserve">Uma das componentes principais do processo de ensino-aprendizagem é o meio de ensino. No que se refere a este aspecto, </w:t>
      </w:r>
      <w:r w:rsidR="00311F8B">
        <w:rPr>
          <w:rFonts w:cs="Times New Roman"/>
          <w:b w:val="0"/>
          <w:szCs w:val="24"/>
        </w:rPr>
        <w:t>INDE</w:t>
      </w:r>
      <w:r w:rsidR="00311F8B" w:rsidRPr="00311F8B">
        <w:rPr>
          <w:rFonts w:cs="Times New Roman"/>
          <w:b w:val="0"/>
          <w:szCs w:val="24"/>
        </w:rPr>
        <w:t xml:space="preserve"> </w:t>
      </w:r>
      <w:r w:rsidR="00311F8B" w:rsidRPr="002D54BF">
        <w:rPr>
          <w:rFonts w:cs="Times New Roman"/>
          <w:b w:val="0"/>
          <w:szCs w:val="24"/>
        </w:rPr>
        <w:t>(</w:t>
      </w:r>
      <w:r w:rsidR="00311F8B">
        <w:rPr>
          <w:rFonts w:cs="Times New Roman"/>
          <w:b w:val="0"/>
          <w:szCs w:val="24"/>
        </w:rPr>
        <w:t>2003</w:t>
      </w:r>
      <w:r w:rsidR="00311F8B" w:rsidRPr="002D54BF">
        <w:rPr>
          <w:rFonts w:cs="Times New Roman"/>
          <w:b w:val="0"/>
          <w:szCs w:val="24"/>
        </w:rPr>
        <w:t>:127)</w:t>
      </w:r>
      <w:r w:rsidR="00311F8B">
        <w:rPr>
          <w:rFonts w:cs="Times New Roman"/>
          <w:b w:val="0"/>
          <w:szCs w:val="24"/>
        </w:rPr>
        <w:t xml:space="preserve"> afirma que:</w:t>
      </w:r>
      <w:r w:rsidR="00311F8B" w:rsidRPr="002D54BF">
        <w:rPr>
          <w:rFonts w:cs="Times New Roman"/>
          <w:i/>
          <w:szCs w:val="24"/>
        </w:rPr>
        <w:t xml:space="preserve"> </w:t>
      </w:r>
      <w:r w:rsidR="00311F8B" w:rsidRPr="00311F8B">
        <w:rPr>
          <w:rFonts w:cs="Times New Roman"/>
          <w:b w:val="0"/>
          <w:i/>
          <w:szCs w:val="24"/>
        </w:rPr>
        <w:t>“</w:t>
      </w:r>
      <w:r w:rsidRPr="00311F8B">
        <w:rPr>
          <w:rFonts w:cs="Times New Roman"/>
          <w:b w:val="0"/>
          <w:i/>
          <w:szCs w:val="24"/>
        </w:rPr>
        <w:t xml:space="preserve">os pedagogos e os linguistas concordam, </w:t>
      </w:r>
      <w:r w:rsidR="00311F8B" w:rsidRPr="00311F8B">
        <w:rPr>
          <w:rFonts w:cs="Times New Roman"/>
          <w:b w:val="0"/>
          <w:i/>
          <w:szCs w:val="24"/>
        </w:rPr>
        <w:t>unanimemente</w:t>
      </w:r>
      <w:r w:rsidRPr="00311F8B">
        <w:rPr>
          <w:rFonts w:cs="Times New Roman"/>
          <w:b w:val="0"/>
          <w:i/>
          <w:szCs w:val="24"/>
        </w:rPr>
        <w:t>, que o aluno aprende melhor na sua língua materna ou numa língua que ele domine</w:t>
      </w:r>
      <w:r w:rsidR="00311F8B">
        <w:rPr>
          <w:rFonts w:cs="Times New Roman"/>
          <w:b w:val="0"/>
          <w:i/>
          <w:szCs w:val="24"/>
        </w:rPr>
        <w:t>”</w:t>
      </w:r>
      <w:r w:rsidR="005B7012">
        <w:rPr>
          <w:rFonts w:cs="Times New Roman"/>
          <w:b w:val="0"/>
          <w:i/>
          <w:szCs w:val="24"/>
        </w:rPr>
        <w:t>.</w:t>
      </w:r>
      <w:r w:rsidRPr="002D54BF">
        <w:rPr>
          <w:rFonts w:cs="Times New Roman"/>
          <w:i/>
          <w:szCs w:val="24"/>
        </w:rPr>
        <w:t xml:space="preserve"> </w:t>
      </w:r>
    </w:p>
    <w:p w:rsidR="00D860F8" w:rsidRPr="002D54BF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2D54BF">
        <w:rPr>
          <w:rFonts w:cs="Times New Roman"/>
          <w:b w:val="0"/>
          <w:szCs w:val="24"/>
        </w:rPr>
        <w:t>Numa realidade como a do nosso país, em que coabitam línguas de diversas origens, incluindo as línguas moçambicanas e o Português, justifica-se a introdução de línguas moçambicanas no ensino. A língua portuguesa, apesar de ser falada um pouco por todo o país, ela não é conhecida pela maioria dos moçambicanos (idem).</w:t>
      </w:r>
    </w:p>
    <w:p w:rsidR="00D860F8" w:rsidRPr="002D54BF" w:rsidRDefault="005B7012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A primeira contradição</w:t>
      </w:r>
      <w:r w:rsidR="00D860F8" w:rsidRPr="002D54BF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 xml:space="preserve">na aprendizagem da Língua Materna está associado a questão </w:t>
      </w:r>
      <w:r w:rsidRPr="005B7012">
        <w:rPr>
          <w:rFonts w:cs="Times New Roman"/>
          <w:i/>
          <w:szCs w:val="24"/>
        </w:rPr>
        <w:t>História</w:t>
      </w:r>
      <w:r>
        <w:rPr>
          <w:rFonts w:cs="Times New Roman"/>
          <w:b w:val="0"/>
          <w:szCs w:val="24"/>
        </w:rPr>
        <w:t>, pois, durante muito tempo, em Moçambique</w:t>
      </w:r>
      <w:r w:rsidR="00D860F8" w:rsidRPr="002D54BF">
        <w:rPr>
          <w:rFonts w:cs="Times New Roman"/>
          <w:b w:val="0"/>
          <w:szCs w:val="24"/>
        </w:rPr>
        <w:t xml:space="preserve"> as línguas maternas foram vistas com desconfiança, sobretudo em locais de sociabilidade, nos internatos, escolas, centros de formação de professores, pois se argumentava que estes eram factores incentivadores e perpetuadores de cliv</w:t>
      </w:r>
      <w:r>
        <w:rPr>
          <w:rFonts w:cs="Times New Roman"/>
          <w:b w:val="0"/>
          <w:szCs w:val="24"/>
        </w:rPr>
        <w:t xml:space="preserve">agens e por isso era necessário de acordo com </w:t>
      </w:r>
      <w:r>
        <w:rPr>
          <w:rFonts w:cs="Times New Roman"/>
          <w:b w:val="0"/>
          <w:sz w:val="22"/>
          <w:szCs w:val="24"/>
        </w:rPr>
        <w:t>(MEC;</w:t>
      </w:r>
      <w:r w:rsidRPr="002D54BF">
        <w:rPr>
          <w:rFonts w:cs="Times New Roman"/>
          <w:b w:val="0"/>
          <w:sz w:val="22"/>
          <w:szCs w:val="24"/>
        </w:rPr>
        <w:t>1977</w:t>
      </w:r>
      <w:r>
        <w:rPr>
          <w:rFonts w:cs="Times New Roman"/>
          <w:b w:val="0"/>
          <w:sz w:val="22"/>
          <w:szCs w:val="24"/>
        </w:rPr>
        <w:t>,</w:t>
      </w:r>
      <w:r w:rsidRPr="002D54BF">
        <w:rPr>
          <w:rFonts w:cs="Times New Roman"/>
          <w:b w:val="0"/>
          <w:sz w:val="22"/>
          <w:szCs w:val="24"/>
        </w:rPr>
        <w:t xml:space="preserve"> </w:t>
      </w:r>
      <w:r>
        <w:rPr>
          <w:rFonts w:cs="Times New Roman"/>
          <w:b w:val="0"/>
          <w:sz w:val="22"/>
          <w:szCs w:val="24"/>
        </w:rPr>
        <w:t xml:space="preserve">cit. </w:t>
      </w:r>
      <w:r w:rsidRPr="002D54BF">
        <w:rPr>
          <w:rFonts w:cs="Times New Roman"/>
          <w:b w:val="0"/>
          <w:sz w:val="22"/>
          <w:szCs w:val="24"/>
        </w:rPr>
        <w:t>COSSA;2007:71).</w:t>
      </w:r>
      <w:r>
        <w:rPr>
          <w:rFonts w:cs="Times New Roman"/>
          <w:b w:val="0"/>
          <w:szCs w:val="24"/>
        </w:rPr>
        <w:t xml:space="preserve"> </w:t>
      </w:r>
    </w:p>
    <w:p w:rsidR="00D860F8" w:rsidRPr="002D54BF" w:rsidRDefault="00D860F8" w:rsidP="00D860F8">
      <w:pPr>
        <w:spacing w:before="120" w:line="360" w:lineRule="auto"/>
        <w:ind w:left="1701"/>
        <w:rPr>
          <w:rFonts w:cs="Times New Roman"/>
          <w:b w:val="0"/>
          <w:sz w:val="22"/>
          <w:szCs w:val="24"/>
        </w:rPr>
      </w:pPr>
      <w:r w:rsidRPr="002D54BF">
        <w:rPr>
          <w:rFonts w:cs="Times New Roman"/>
          <w:b w:val="0"/>
          <w:sz w:val="22"/>
          <w:szCs w:val="24"/>
        </w:rPr>
        <w:t xml:space="preserve">“Incentivar o combate ao uso da língua materna nos sectores de vida e de trabalho colectivos tais como na produção, nos trabalhos manuais, na escola, no refeitório, nas reuniões, nas actividades desportivas e culturais e estimular o uso da língua portuguesa, língua de unidade nacional” </w:t>
      </w:r>
    </w:p>
    <w:p w:rsidR="00D860F8" w:rsidRPr="002D54BF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2D54BF">
        <w:rPr>
          <w:rFonts w:cs="Times New Roman"/>
          <w:b w:val="0"/>
          <w:szCs w:val="24"/>
        </w:rPr>
        <w:t xml:space="preserve">Ainda de acordo com </w:t>
      </w:r>
      <w:r w:rsidR="005B7012">
        <w:rPr>
          <w:rFonts w:cs="Times New Roman"/>
          <w:b w:val="0"/>
          <w:szCs w:val="24"/>
        </w:rPr>
        <w:t xml:space="preserve">COSSA, era punido de forma severa a pessoa que se expressa-se em </w:t>
      </w:r>
      <w:r w:rsidRPr="002D54BF">
        <w:rPr>
          <w:rFonts w:cs="Times New Roman"/>
          <w:b w:val="0"/>
          <w:szCs w:val="24"/>
        </w:rPr>
        <w:t xml:space="preserve">sua língua materna/nacional em todos os sectores da vida pública e administrativa do Estado e na escola, inclusive </w:t>
      </w:r>
      <w:r w:rsidR="005B7012">
        <w:rPr>
          <w:rFonts w:cs="Times New Roman"/>
          <w:b w:val="0"/>
          <w:szCs w:val="24"/>
        </w:rPr>
        <w:t>nos arredores da escola</w:t>
      </w:r>
      <w:r w:rsidRPr="002D54BF">
        <w:rPr>
          <w:rFonts w:cs="Times New Roman"/>
          <w:b w:val="0"/>
          <w:szCs w:val="24"/>
        </w:rPr>
        <w:t xml:space="preserve">. </w:t>
      </w:r>
      <w:r w:rsidR="00E54549">
        <w:rPr>
          <w:rFonts w:cs="Times New Roman"/>
          <w:b w:val="0"/>
          <w:szCs w:val="24"/>
        </w:rPr>
        <w:t xml:space="preserve">Só para lembrar, </w:t>
      </w:r>
      <w:r w:rsidRPr="002D54BF">
        <w:rPr>
          <w:rFonts w:cs="Times New Roman"/>
          <w:b w:val="0"/>
          <w:szCs w:val="24"/>
        </w:rPr>
        <w:t xml:space="preserve">se um </w:t>
      </w:r>
      <w:r w:rsidRPr="002D54BF">
        <w:rPr>
          <w:rFonts w:cs="Times New Roman"/>
          <w:b w:val="0"/>
          <w:szCs w:val="24"/>
        </w:rPr>
        <w:lastRenderedPageBreak/>
        <w:t>professor surpreendesse o aluno em algures a proferir verbos em língua nacional era punido no dia seguinte na sala. Portanto não houve a diferença entre o regime colonialista e os “</w:t>
      </w:r>
      <w:r w:rsidRPr="00E54549">
        <w:rPr>
          <w:rFonts w:cs="Times New Roman"/>
          <w:b w:val="0"/>
          <w:i/>
          <w:szCs w:val="24"/>
        </w:rPr>
        <w:t>nacionalistas</w:t>
      </w:r>
      <w:r w:rsidRPr="002D54BF">
        <w:rPr>
          <w:rFonts w:cs="Times New Roman"/>
          <w:b w:val="0"/>
          <w:szCs w:val="24"/>
        </w:rPr>
        <w:t xml:space="preserve">” quanto à questão das línguas e valores culturas nacionais. Ambos os encararam como empecilho contra seus interesses políticos e lutaram contra, silenciando assim a voz dos sujeitos sociais. </w:t>
      </w:r>
    </w:p>
    <w:p w:rsidR="00D860F8" w:rsidRPr="002D54BF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2D54BF">
        <w:rPr>
          <w:rFonts w:cs="Times New Roman"/>
          <w:b w:val="0"/>
          <w:szCs w:val="24"/>
        </w:rPr>
        <w:t>Neste contexto, o português começou a substituir as línguas nacionais até o seu uso se tornar quase categórico em muitos contextos, mesmo fora dos domínios institucionais. (Firmino;2001:135). A língua portuguesa foi sempre colocada no primeiro plano em relação às línguas nacionais em quase todos os discursos oficiais.</w:t>
      </w:r>
    </w:p>
    <w:p w:rsidR="00D860F8" w:rsidRPr="002D54BF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2D54BF">
        <w:rPr>
          <w:rFonts w:cs="Times New Roman"/>
          <w:b w:val="0"/>
          <w:szCs w:val="24"/>
        </w:rPr>
        <w:t>De acordo com Lopes (2004</w:t>
      </w:r>
      <w:r>
        <w:rPr>
          <w:rFonts w:cs="Times New Roman"/>
          <w:b w:val="0"/>
          <w:szCs w:val="24"/>
        </w:rPr>
        <w:t>:</w:t>
      </w:r>
      <w:r w:rsidRPr="002D54BF">
        <w:rPr>
          <w:rFonts w:cs="Times New Roman"/>
          <w:b w:val="0"/>
          <w:szCs w:val="24"/>
        </w:rPr>
        <w:t xml:space="preserve">71), em 1978, quando do lançamento da 1ª Campanha Nacional de Alfabetização (para adultos), o primeiro presidente de Moçambique independente, Samora Machel, enfatizou que a língua portuguesa </w:t>
      </w:r>
      <w:r w:rsidRPr="002D54BF">
        <w:rPr>
          <w:rFonts w:cs="Times New Roman"/>
          <w:b w:val="0"/>
          <w:i/>
          <w:szCs w:val="24"/>
        </w:rPr>
        <w:t>“é o meio mais importante da troca de experiência em nível nacional, factor de consolidação da consciência Nacional e da perspectiva do futuro comum”</w:t>
      </w:r>
      <w:r w:rsidRPr="002D54BF">
        <w:rPr>
          <w:rFonts w:cs="Times New Roman"/>
          <w:b w:val="0"/>
          <w:szCs w:val="24"/>
        </w:rPr>
        <w:t xml:space="preserve">. </w:t>
      </w:r>
    </w:p>
    <w:p w:rsidR="00D860F8" w:rsidRPr="002D54BF" w:rsidRDefault="00927D30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A segunda contradição</w:t>
      </w:r>
      <w:r w:rsidR="00D860F8" w:rsidRPr="002D54BF">
        <w:rPr>
          <w:rFonts w:cs="Times New Roman"/>
          <w:b w:val="0"/>
          <w:szCs w:val="24"/>
        </w:rPr>
        <w:t xml:space="preserve"> é a</w:t>
      </w:r>
      <w:r>
        <w:rPr>
          <w:rFonts w:cs="Times New Roman"/>
          <w:b w:val="0"/>
          <w:szCs w:val="24"/>
        </w:rPr>
        <w:t>ssociada ao multilinguismo moçambicano</w:t>
      </w:r>
      <w:r w:rsidR="00D860F8" w:rsidRPr="002D54BF">
        <w:rPr>
          <w:rFonts w:cs="Times New Roman"/>
          <w:b w:val="0"/>
          <w:szCs w:val="24"/>
        </w:rPr>
        <w:t xml:space="preserve">, </w:t>
      </w:r>
      <w:r>
        <w:rPr>
          <w:rFonts w:cs="Times New Roman"/>
          <w:b w:val="0"/>
          <w:szCs w:val="24"/>
        </w:rPr>
        <w:t xml:space="preserve">isto é, um país </w:t>
      </w:r>
      <w:r w:rsidR="00D860F8" w:rsidRPr="002D54BF">
        <w:rPr>
          <w:rFonts w:cs="Times New Roman"/>
          <w:b w:val="0"/>
          <w:szCs w:val="24"/>
        </w:rPr>
        <w:t xml:space="preserve">com várias línguas nacionais de origem </w:t>
      </w:r>
      <w:r w:rsidR="00D860F8" w:rsidRPr="002D54BF">
        <w:rPr>
          <w:rFonts w:cs="Times New Roman"/>
          <w:b w:val="0"/>
          <w:i/>
          <w:szCs w:val="24"/>
        </w:rPr>
        <w:t>Bantu</w:t>
      </w:r>
      <w:r w:rsidR="00D860F8" w:rsidRPr="002D54BF">
        <w:rPr>
          <w:rFonts w:cs="Times New Roman"/>
          <w:b w:val="0"/>
          <w:szCs w:val="24"/>
        </w:rPr>
        <w:t xml:space="preserve">, ou seja, </w:t>
      </w:r>
      <w:r>
        <w:rPr>
          <w:rFonts w:cs="Times New Roman"/>
          <w:b w:val="0"/>
          <w:szCs w:val="24"/>
        </w:rPr>
        <w:t xml:space="preserve">como se prefere em algumas literaturas: Moçambique </w:t>
      </w:r>
      <w:r w:rsidR="00D860F8" w:rsidRPr="002D54BF">
        <w:rPr>
          <w:rFonts w:cs="Times New Roman"/>
          <w:b w:val="0"/>
          <w:szCs w:val="24"/>
        </w:rPr>
        <w:t>é um país “</w:t>
      </w:r>
      <w:r w:rsidR="00D860F8" w:rsidRPr="002D54BF">
        <w:rPr>
          <w:rFonts w:cs="Times New Roman"/>
          <w:i/>
          <w:szCs w:val="24"/>
        </w:rPr>
        <w:t>Bantófono</w:t>
      </w:r>
      <w:r w:rsidR="00D860F8" w:rsidRPr="002D54BF">
        <w:rPr>
          <w:rFonts w:cs="Times New Roman"/>
          <w:b w:val="0"/>
          <w:szCs w:val="24"/>
        </w:rPr>
        <w:t xml:space="preserve">”. Contudo, estas línguas compartilham o espaço com línguas estrangeiras, o português, e as línguas árabes, que são faladas, na maioria dos casos pelos muçulmanos. </w:t>
      </w:r>
    </w:p>
    <w:p w:rsidR="00D860F8" w:rsidRPr="002D54BF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2D54BF">
        <w:rPr>
          <w:rFonts w:cs="Times New Roman"/>
          <w:b w:val="0"/>
          <w:szCs w:val="24"/>
        </w:rPr>
        <w:t xml:space="preserve">Este </w:t>
      </w:r>
      <w:r w:rsidR="00927D30">
        <w:rPr>
          <w:rFonts w:cs="Times New Roman"/>
          <w:b w:val="0"/>
          <w:szCs w:val="24"/>
        </w:rPr>
        <w:t>problema</w:t>
      </w:r>
      <w:r w:rsidRPr="002D54BF">
        <w:rPr>
          <w:rFonts w:cs="Times New Roman"/>
          <w:b w:val="0"/>
          <w:szCs w:val="24"/>
        </w:rPr>
        <w:t xml:space="preserve"> </w:t>
      </w:r>
      <w:r w:rsidR="00927D30">
        <w:rPr>
          <w:rFonts w:cs="Times New Roman"/>
          <w:b w:val="0"/>
          <w:szCs w:val="24"/>
        </w:rPr>
        <w:t>cria enormes dificuldades no ensino e aprendizagem da língua materna, sobretudo</w:t>
      </w:r>
      <w:r w:rsidRPr="002D54BF">
        <w:rPr>
          <w:rFonts w:cs="Times New Roman"/>
          <w:b w:val="0"/>
          <w:szCs w:val="24"/>
        </w:rPr>
        <w:t xml:space="preserve"> por parte de certos professores que não são originários da comunidade onde</w:t>
      </w:r>
      <w:r w:rsidR="00927D30">
        <w:rPr>
          <w:rFonts w:cs="Times New Roman"/>
          <w:b w:val="0"/>
          <w:szCs w:val="24"/>
        </w:rPr>
        <w:t xml:space="preserve"> está</w:t>
      </w:r>
      <w:r w:rsidRPr="002D54BF">
        <w:rPr>
          <w:rFonts w:cs="Times New Roman"/>
          <w:b w:val="0"/>
          <w:szCs w:val="24"/>
        </w:rPr>
        <w:t xml:space="preserve"> ensinando e isso por sua vez, torna cada vez mais o processo de ensino e aprendizagem</w:t>
      </w:r>
      <w:r w:rsidR="00927D30">
        <w:rPr>
          <w:rFonts w:cs="Times New Roman"/>
          <w:b w:val="0"/>
          <w:szCs w:val="24"/>
        </w:rPr>
        <w:t xml:space="preserve"> quando se trata do ensino da língua materna</w:t>
      </w:r>
      <w:r w:rsidRPr="002D54BF">
        <w:rPr>
          <w:rFonts w:cs="Times New Roman"/>
          <w:b w:val="0"/>
          <w:szCs w:val="24"/>
        </w:rPr>
        <w:t xml:space="preserve">. </w:t>
      </w:r>
    </w:p>
    <w:p w:rsidR="001422A1" w:rsidRDefault="00D860F8" w:rsidP="001422A1">
      <w:pPr>
        <w:spacing w:before="120" w:line="360" w:lineRule="auto"/>
        <w:rPr>
          <w:rFonts w:cs="Times New Roman"/>
          <w:b w:val="0"/>
          <w:szCs w:val="24"/>
        </w:rPr>
      </w:pPr>
      <w:r w:rsidRPr="002D54BF">
        <w:rPr>
          <w:rFonts w:cs="Times New Roman"/>
          <w:b w:val="0"/>
          <w:szCs w:val="24"/>
        </w:rPr>
        <w:t xml:space="preserve">Ainda deve-se ter em conta que as turmas não são homogéneas, principalmente no que se refere a questões linguísticas dos próprios alunos portanto o ensino da língua </w:t>
      </w:r>
      <w:r w:rsidR="00DD78D8">
        <w:rPr>
          <w:rFonts w:cs="Times New Roman"/>
          <w:b w:val="0"/>
          <w:szCs w:val="24"/>
        </w:rPr>
        <w:t>materna</w:t>
      </w:r>
      <w:r w:rsidRPr="002D54BF">
        <w:rPr>
          <w:rFonts w:cs="Times New Roman"/>
          <w:b w:val="0"/>
          <w:szCs w:val="24"/>
        </w:rPr>
        <w:t xml:space="preserve"> acaba sendo dificultado por esta razão também, pois, o professor se vê obrigado a falar duas ou mais línguas na sala de aula como forma de evitar a exclusão no próprio processo de ensino e aprendizagem.</w:t>
      </w:r>
      <w:r w:rsidR="00DD78D8">
        <w:rPr>
          <w:rFonts w:cs="Times New Roman"/>
          <w:b w:val="0"/>
          <w:szCs w:val="24"/>
        </w:rPr>
        <w:t xml:space="preserve"> O que é contraditório com as normas processuais referentes ao ensino da língua banto, no qual um dos aspectos é evitar a fusão das línguas maternas numa determinada aula (INDE;2003;56).</w:t>
      </w:r>
      <w:r w:rsidRPr="002D54BF">
        <w:rPr>
          <w:rFonts w:cs="Times New Roman"/>
          <w:b w:val="0"/>
          <w:szCs w:val="24"/>
        </w:rPr>
        <w:t xml:space="preserve">  </w:t>
      </w:r>
      <w:bookmarkStart w:id="14" w:name="_Toc415235947"/>
    </w:p>
    <w:p w:rsidR="001422A1" w:rsidRPr="001422A1" w:rsidRDefault="00396873" w:rsidP="00396873">
      <w:pPr>
        <w:pStyle w:val="Ttulo2"/>
      </w:pPr>
      <w:bookmarkStart w:id="15" w:name="_Toc461571894"/>
      <w:r>
        <w:lastRenderedPageBreak/>
        <w:t xml:space="preserve">1.4. </w:t>
      </w:r>
      <w:r w:rsidR="001422A1">
        <w:t>Elementos de um</w:t>
      </w:r>
      <w:r w:rsidR="001422A1" w:rsidRPr="001422A1">
        <w:t xml:space="preserve"> plano de</w:t>
      </w:r>
      <w:bookmarkEnd w:id="14"/>
      <w:r w:rsidR="001422A1">
        <w:t xml:space="preserve"> aula</w:t>
      </w:r>
      <w:bookmarkEnd w:id="15"/>
      <w:r w:rsidR="001422A1">
        <w:t xml:space="preserve"> </w:t>
      </w:r>
      <w:r w:rsidR="001422A1" w:rsidRPr="001422A1">
        <w:t xml:space="preserve"> </w:t>
      </w:r>
    </w:p>
    <w:p w:rsidR="001422A1" w:rsidRPr="001422A1" w:rsidRDefault="001422A1" w:rsidP="001422A1">
      <w:pPr>
        <w:spacing w:before="120" w:line="360" w:lineRule="auto"/>
        <w:rPr>
          <w:rFonts w:cs="Times New Roman"/>
          <w:b w:val="0"/>
          <w:szCs w:val="24"/>
        </w:rPr>
      </w:pPr>
      <w:r w:rsidRPr="001422A1">
        <w:rPr>
          <w:rFonts w:cs="Times New Roman"/>
          <w:b w:val="0"/>
          <w:szCs w:val="24"/>
        </w:rPr>
        <w:t>Em concordância dom PILETTI</w:t>
      </w:r>
      <w:r>
        <w:rPr>
          <w:rFonts w:cs="Times New Roman"/>
          <w:b w:val="0"/>
          <w:szCs w:val="24"/>
        </w:rPr>
        <w:t>, (2004:</w:t>
      </w:r>
      <w:r w:rsidRPr="001422A1">
        <w:rPr>
          <w:rFonts w:cs="Times New Roman"/>
          <w:b w:val="0"/>
          <w:szCs w:val="24"/>
        </w:rPr>
        <w:t>65-</w:t>
      </w:r>
      <w:r w:rsidR="002C0847">
        <w:rPr>
          <w:rFonts w:cs="Times New Roman"/>
          <w:b w:val="0"/>
          <w:szCs w:val="24"/>
        </w:rPr>
        <w:t>6</w:t>
      </w:r>
      <w:r w:rsidRPr="001422A1">
        <w:rPr>
          <w:rFonts w:cs="Times New Roman"/>
          <w:b w:val="0"/>
          <w:szCs w:val="24"/>
        </w:rPr>
        <w:t>9), são componente de ensino:</w:t>
      </w:r>
    </w:p>
    <w:p w:rsidR="001422A1" w:rsidRPr="001422A1" w:rsidRDefault="001422A1" w:rsidP="001422A1">
      <w:pPr>
        <w:pStyle w:val="PargrafodaLista"/>
        <w:numPr>
          <w:ilvl w:val="0"/>
          <w:numId w:val="13"/>
        </w:numPr>
        <w:spacing w:before="120" w:line="360" w:lineRule="auto"/>
        <w:rPr>
          <w:rFonts w:cs="Times New Roman"/>
          <w:szCs w:val="24"/>
        </w:rPr>
      </w:pPr>
      <w:r w:rsidRPr="001422A1">
        <w:rPr>
          <w:rFonts w:cs="Times New Roman"/>
          <w:szCs w:val="24"/>
        </w:rPr>
        <w:t xml:space="preserve">Objectivos – </w:t>
      </w:r>
      <w:r w:rsidRPr="001422A1">
        <w:rPr>
          <w:rFonts w:cs="Times New Roman"/>
          <w:b w:val="0"/>
          <w:szCs w:val="24"/>
        </w:rPr>
        <w:t xml:space="preserve">é a descrição clara do que se pretende alcançar como resultado na nossa actividade. Estes, nascem da própria situação: da comunidade, da família, da escola, da disciplina, do aluno e do próprio professor. Por tanto, os objectivos, são sempre do aluno e para o aluno. </w:t>
      </w:r>
    </w:p>
    <w:p w:rsidR="001422A1" w:rsidRPr="001422A1" w:rsidRDefault="001422A1" w:rsidP="001422A1">
      <w:pPr>
        <w:spacing w:before="120" w:line="360" w:lineRule="auto"/>
        <w:rPr>
          <w:rFonts w:cs="Times New Roman"/>
          <w:b w:val="0"/>
          <w:szCs w:val="24"/>
        </w:rPr>
      </w:pPr>
      <w:r w:rsidRPr="001422A1">
        <w:rPr>
          <w:rFonts w:cs="Times New Roman"/>
          <w:b w:val="0"/>
          <w:szCs w:val="24"/>
        </w:rPr>
        <w:t xml:space="preserve">Os </w:t>
      </w:r>
      <w:r w:rsidRPr="001422A1">
        <w:rPr>
          <w:rFonts w:cs="Times New Roman"/>
          <w:i/>
          <w:szCs w:val="24"/>
        </w:rPr>
        <w:t>objectivos educacionais</w:t>
      </w:r>
      <w:r w:rsidRPr="001422A1">
        <w:rPr>
          <w:rFonts w:cs="Times New Roman"/>
          <w:b w:val="0"/>
          <w:szCs w:val="24"/>
        </w:rPr>
        <w:t xml:space="preserve"> são as metas e os valores mais amplos, que a escola pretende atingir. E </w:t>
      </w:r>
      <w:r w:rsidRPr="001422A1">
        <w:rPr>
          <w:rFonts w:cs="Times New Roman"/>
          <w:i/>
          <w:szCs w:val="24"/>
        </w:rPr>
        <w:t>objectivos institucionais,</w:t>
      </w:r>
      <w:r w:rsidRPr="001422A1">
        <w:rPr>
          <w:rFonts w:cs="Times New Roman"/>
          <w:b w:val="0"/>
          <w:szCs w:val="24"/>
        </w:rPr>
        <w:t xml:space="preserve"> são proposições mais específicas referentes a mudanças comportamentais esperadas para um determinado grupo - classe. </w:t>
      </w:r>
    </w:p>
    <w:p w:rsidR="001422A1" w:rsidRPr="001422A1" w:rsidRDefault="001422A1" w:rsidP="001422A1">
      <w:pPr>
        <w:numPr>
          <w:ilvl w:val="0"/>
          <w:numId w:val="10"/>
        </w:numPr>
        <w:spacing w:before="120" w:line="360" w:lineRule="auto"/>
        <w:rPr>
          <w:rFonts w:cs="Times New Roman"/>
          <w:szCs w:val="24"/>
        </w:rPr>
      </w:pPr>
      <w:r w:rsidRPr="001422A1">
        <w:rPr>
          <w:rFonts w:cs="Times New Roman"/>
          <w:szCs w:val="24"/>
        </w:rPr>
        <w:t xml:space="preserve">Conteúdos – </w:t>
      </w:r>
      <w:r w:rsidRPr="001422A1">
        <w:rPr>
          <w:rFonts w:cs="Times New Roman"/>
          <w:b w:val="0"/>
          <w:szCs w:val="24"/>
        </w:rPr>
        <w:t xml:space="preserve">refere-se a organização dos conteúdos em si, com base nas suas próprias regras. Abrange também, as experiencias educativas no campo do conhecimento, devidamente seleccionadas e organizadas pela escola. </w:t>
      </w:r>
    </w:p>
    <w:p w:rsidR="001422A1" w:rsidRPr="001422A1" w:rsidRDefault="001422A1" w:rsidP="001422A1">
      <w:pPr>
        <w:spacing w:before="120" w:line="360" w:lineRule="auto"/>
        <w:rPr>
          <w:rFonts w:cs="Times New Roman"/>
          <w:b w:val="0"/>
          <w:szCs w:val="24"/>
        </w:rPr>
      </w:pPr>
      <w:r w:rsidRPr="001422A1">
        <w:rPr>
          <w:rFonts w:cs="Times New Roman"/>
          <w:b w:val="0"/>
          <w:szCs w:val="24"/>
        </w:rPr>
        <w:t>O conteúdo é um instrumento básico para atingir os objectivos</w:t>
      </w:r>
    </w:p>
    <w:p w:rsidR="001422A1" w:rsidRPr="001422A1" w:rsidRDefault="001422A1" w:rsidP="001422A1">
      <w:pPr>
        <w:numPr>
          <w:ilvl w:val="0"/>
          <w:numId w:val="10"/>
        </w:numPr>
        <w:spacing w:before="120" w:line="360" w:lineRule="auto"/>
        <w:rPr>
          <w:rFonts w:cs="Times New Roman"/>
          <w:szCs w:val="24"/>
        </w:rPr>
      </w:pPr>
      <w:r w:rsidRPr="001422A1">
        <w:rPr>
          <w:rFonts w:cs="Times New Roman"/>
          <w:szCs w:val="24"/>
        </w:rPr>
        <w:t xml:space="preserve">Procedimentos de ensino – </w:t>
      </w:r>
      <w:r w:rsidRPr="001422A1">
        <w:rPr>
          <w:rFonts w:cs="Times New Roman"/>
          <w:b w:val="0"/>
          <w:szCs w:val="24"/>
        </w:rPr>
        <w:t xml:space="preserve">são acções, processos ou comportamentos planificados pelo professor para colocar o aluno em contacto directo com coisas, factos ou fenómenos que lhe possibilitem, modificar sua conduta em função dos objectivos previstos. </w:t>
      </w:r>
    </w:p>
    <w:p w:rsidR="001422A1" w:rsidRPr="001422A1" w:rsidRDefault="001422A1" w:rsidP="001422A1">
      <w:pPr>
        <w:spacing w:before="120" w:line="360" w:lineRule="auto"/>
        <w:rPr>
          <w:rFonts w:cs="Times New Roman"/>
          <w:b w:val="0"/>
          <w:szCs w:val="24"/>
        </w:rPr>
      </w:pPr>
      <w:r w:rsidRPr="001422A1">
        <w:rPr>
          <w:rFonts w:cs="Times New Roman"/>
          <w:b w:val="0"/>
          <w:szCs w:val="24"/>
        </w:rPr>
        <w:t xml:space="preserve">O professor ao organizar as condições externas favoráveis, à aprendizagem, utiliza meios, ou modos organizados de acção, conhecidos como </w:t>
      </w:r>
      <w:r w:rsidRPr="001422A1">
        <w:rPr>
          <w:rFonts w:cs="Times New Roman"/>
          <w:i/>
          <w:szCs w:val="24"/>
        </w:rPr>
        <w:t>técnicas de ensino</w:t>
      </w:r>
      <w:r w:rsidRPr="001422A1">
        <w:rPr>
          <w:rFonts w:cs="Times New Roman"/>
          <w:b w:val="0"/>
          <w:szCs w:val="24"/>
        </w:rPr>
        <w:t xml:space="preserve">. Estas, são maneiras particulares de provocar a actividade do aluno no processo de aprendizagem. </w:t>
      </w:r>
    </w:p>
    <w:p w:rsidR="001422A1" w:rsidRPr="001422A1" w:rsidRDefault="001422A1" w:rsidP="001422A1">
      <w:pPr>
        <w:numPr>
          <w:ilvl w:val="0"/>
          <w:numId w:val="10"/>
        </w:numPr>
        <w:spacing w:before="120" w:line="360" w:lineRule="auto"/>
        <w:rPr>
          <w:rFonts w:cs="Times New Roman"/>
          <w:szCs w:val="24"/>
        </w:rPr>
      </w:pPr>
      <w:r w:rsidRPr="001422A1">
        <w:rPr>
          <w:rFonts w:cs="Times New Roman"/>
          <w:szCs w:val="24"/>
        </w:rPr>
        <w:t xml:space="preserve">Avaliação – </w:t>
      </w:r>
      <w:r w:rsidRPr="001422A1">
        <w:rPr>
          <w:rFonts w:cs="Times New Roman"/>
          <w:b w:val="0"/>
          <w:szCs w:val="24"/>
        </w:rPr>
        <w:t xml:space="preserve">é o processo pelo qual, se determinam o grau a qualidade de resultados alcançados em relação aos objectivos, considerando o contexto em que o trabalho foi desenvolvido. </w:t>
      </w:r>
    </w:p>
    <w:p w:rsidR="001422A1" w:rsidRDefault="001422A1" w:rsidP="001422A1">
      <w:pPr>
        <w:spacing w:before="120" w:line="360" w:lineRule="auto"/>
        <w:rPr>
          <w:rFonts w:cs="Times New Roman"/>
          <w:b w:val="0"/>
          <w:szCs w:val="24"/>
        </w:rPr>
      </w:pPr>
      <w:r w:rsidRPr="001422A1">
        <w:rPr>
          <w:rFonts w:cs="Times New Roman"/>
          <w:b w:val="0"/>
          <w:szCs w:val="24"/>
        </w:rPr>
        <w:t>Na planificação de avaliação é importante considerar a necessidade de:</w:t>
      </w:r>
    </w:p>
    <w:p w:rsidR="001422A1" w:rsidRDefault="001422A1" w:rsidP="001422A1">
      <w:pPr>
        <w:pStyle w:val="PargrafodaLista"/>
        <w:numPr>
          <w:ilvl w:val="0"/>
          <w:numId w:val="13"/>
        </w:numPr>
        <w:spacing w:before="120" w:line="360" w:lineRule="auto"/>
        <w:rPr>
          <w:rFonts w:cs="Times New Roman"/>
          <w:b w:val="0"/>
          <w:szCs w:val="24"/>
        </w:rPr>
      </w:pPr>
      <w:r w:rsidRPr="001422A1">
        <w:rPr>
          <w:rFonts w:cs="Times New Roman"/>
          <w:b w:val="0"/>
          <w:szCs w:val="24"/>
        </w:rPr>
        <w:t xml:space="preserve">Avaliar continuamente o desenvolvimento do plano; </w:t>
      </w:r>
    </w:p>
    <w:p w:rsidR="001422A1" w:rsidRDefault="001422A1" w:rsidP="001422A1">
      <w:pPr>
        <w:pStyle w:val="PargrafodaLista"/>
        <w:numPr>
          <w:ilvl w:val="0"/>
          <w:numId w:val="13"/>
        </w:numPr>
        <w:spacing w:before="120" w:line="360" w:lineRule="auto"/>
        <w:rPr>
          <w:rFonts w:cs="Times New Roman"/>
          <w:b w:val="0"/>
          <w:szCs w:val="24"/>
        </w:rPr>
      </w:pPr>
      <w:r w:rsidRPr="001422A1">
        <w:rPr>
          <w:rFonts w:cs="Times New Roman"/>
          <w:b w:val="0"/>
          <w:szCs w:val="24"/>
        </w:rPr>
        <w:t>Seleccionar situações de avaliação diversificadas, coerentes com os objectivos propostos;</w:t>
      </w:r>
    </w:p>
    <w:p w:rsidR="001422A1" w:rsidRDefault="001422A1" w:rsidP="001422A1">
      <w:pPr>
        <w:pStyle w:val="PargrafodaLista"/>
        <w:numPr>
          <w:ilvl w:val="0"/>
          <w:numId w:val="13"/>
        </w:numPr>
        <w:spacing w:before="120" w:line="360" w:lineRule="auto"/>
        <w:rPr>
          <w:rFonts w:cs="Times New Roman"/>
          <w:b w:val="0"/>
          <w:szCs w:val="24"/>
        </w:rPr>
      </w:pPr>
      <w:r w:rsidRPr="001422A1">
        <w:rPr>
          <w:rFonts w:cs="Times New Roman"/>
          <w:b w:val="0"/>
          <w:szCs w:val="24"/>
        </w:rPr>
        <w:t>Seleccionar e/ou montar os tipos de avaliação;</w:t>
      </w:r>
    </w:p>
    <w:p w:rsidR="009150DB" w:rsidRDefault="001422A1" w:rsidP="009150DB">
      <w:pPr>
        <w:pStyle w:val="PargrafodaLista"/>
        <w:numPr>
          <w:ilvl w:val="0"/>
          <w:numId w:val="13"/>
        </w:numPr>
        <w:spacing w:before="120" w:line="360" w:lineRule="auto"/>
        <w:rPr>
          <w:rFonts w:cs="Times New Roman"/>
          <w:b w:val="0"/>
          <w:szCs w:val="24"/>
        </w:rPr>
      </w:pPr>
      <w:r w:rsidRPr="001422A1">
        <w:rPr>
          <w:rFonts w:cs="Times New Roman"/>
          <w:b w:val="0"/>
          <w:szCs w:val="24"/>
        </w:rPr>
        <w:t>Aplicar critérios ou dados de avaliação, etc.</w:t>
      </w:r>
      <w:bookmarkStart w:id="16" w:name="_Toc398447224"/>
      <w:r w:rsidR="009150DB">
        <w:rPr>
          <w:rFonts w:cs="Times New Roman"/>
          <w:b w:val="0"/>
          <w:szCs w:val="24"/>
        </w:rPr>
        <w:t xml:space="preserve"> (</w:t>
      </w:r>
      <w:r w:rsidR="009150DB" w:rsidRPr="001422A1">
        <w:rPr>
          <w:rFonts w:cs="Times New Roman"/>
          <w:b w:val="0"/>
          <w:szCs w:val="24"/>
        </w:rPr>
        <w:t>PILETTI</w:t>
      </w:r>
      <w:r w:rsidR="009150DB">
        <w:rPr>
          <w:rFonts w:cs="Times New Roman"/>
          <w:b w:val="0"/>
          <w:szCs w:val="24"/>
        </w:rPr>
        <w:t>;</w:t>
      </w:r>
      <w:r w:rsidR="002C0847">
        <w:rPr>
          <w:rFonts w:cs="Times New Roman"/>
          <w:b w:val="0"/>
          <w:szCs w:val="24"/>
        </w:rPr>
        <w:t>2004:6</w:t>
      </w:r>
      <w:r w:rsidR="009150DB">
        <w:rPr>
          <w:rFonts w:cs="Times New Roman"/>
          <w:b w:val="0"/>
          <w:szCs w:val="24"/>
        </w:rPr>
        <w:t>9).</w:t>
      </w:r>
    </w:p>
    <w:p w:rsidR="0038479B" w:rsidRPr="009150DB" w:rsidRDefault="00396873" w:rsidP="00396873">
      <w:pPr>
        <w:pStyle w:val="Ttulo2"/>
      </w:pPr>
      <w:bookmarkStart w:id="17" w:name="_Toc461571895"/>
      <w:r>
        <w:lastRenderedPageBreak/>
        <w:t xml:space="preserve">1.5. </w:t>
      </w:r>
      <w:r w:rsidR="0038479B" w:rsidRPr="009150DB">
        <w:t>Importância da planificação do ensino</w:t>
      </w:r>
      <w:bookmarkEnd w:id="16"/>
      <w:bookmarkEnd w:id="17"/>
    </w:p>
    <w:p w:rsidR="0038479B" w:rsidRDefault="0038479B" w:rsidP="0038479B">
      <w:pPr>
        <w:spacing w:before="120" w:line="360" w:lineRule="auto"/>
        <w:rPr>
          <w:rFonts w:cs="Times New Roman"/>
          <w:b w:val="0"/>
          <w:szCs w:val="24"/>
        </w:rPr>
      </w:pPr>
      <w:r w:rsidRPr="0038479B">
        <w:rPr>
          <w:rFonts w:cs="Times New Roman"/>
          <w:b w:val="0"/>
          <w:szCs w:val="24"/>
        </w:rPr>
        <w:t xml:space="preserve">Em concordância com </w:t>
      </w:r>
      <w:r w:rsidR="00114339" w:rsidRPr="0038479B">
        <w:rPr>
          <w:rFonts w:cs="Times New Roman"/>
          <w:b w:val="0"/>
          <w:szCs w:val="24"/>
        </w:rPr>
        <w:t>PILETTI</w:t>
      </w:r>
      <w:r w:rsidRPr="0038479B">
        <w:rPr>
          <w:rFonts w:cs="Times New Roman"/>
          <w:b w:val="0"/>
          <w:szCs w:val="24"/>
        </w:rPr>
        <w:t>, (2004: 75), diz que, planificar as actividades de ensino é importante pelos seguintes motivos:</w:t>
      </w:r>
    </w:p>
    <w:p w:rsidR="0038479B" w:rsidRDefault="0038479B" w:rsidP="0038479B">
      <w:pPr>
        <w:pStyle w:val="PargrafodaLista"/>
        <w:numPr>
          <w:ilvl w:val="0"/>
          <w:numId w:val="17"/>
        </w:numPr>
        <w:spacing w:before="120" w:line="360" w:lineRule="auto"/>
        <w:rPr>
          <w:rFonts w:cs="Times New Roman"/>
          <w:b w:val="0"/>
          <w:szCs w:val="24"/>
        </w:rPr>
      </w:pPr>
      <w:r w:rsidRPr="0038479B">
        <w:rPr>
          <w:rFonts w:cs="Times New Roman"/>
          <w:b w:val="0"/>
          <w:szCs w:val="24"/>
        </w:rPr>
        <w:t>Evita a rotina e a improvisação.</w:t>
      </w:r>
    </w:p>
    <w:p w:rsidR="0038479B" w:rsidRDefault="0038479B" w:rsidP="0038479B">
      <w:pPr>
        <w:pStyle w:val="PargrafodaLista"/>
        <w:numPr>
          <w:ilvl w:val="0"/>
          <w:numId w:val="17"/>
        </w:numPr>
        <w:spacing w:before="120" w:line="360" w:lineRule="auto"/>
        <w:rPr>
          <w:rFonts w:cs="Times New Roman"/>
          <w:b w:val="0"/>
          <w:szCs w:val="24"/>
        </w:rPr>
      </w:pPr>
      <w:r w:rsidRPr="0038479B">
        <w:rPr>
          <w:rFonts w:cs="Times New Roman"/>
          <w:b w:val="0"/>
          <w:szCs w:val="24"/>
        </w:rPr>
        <w:t>Contribui para a realização dos objectivos visados.</w:t>
      </w:r>
    </w:p>
    <w:p w:rsidR="0038479B" w:rsidRDefault="0038479B" w:rsidP="0038479B">
      <w:pPr>
        <w:pStyle w:val="PargrafodaLista"/>
        <w:numPr>
          <w:ilvl w:val="0"/>
          <w:numId w:val="17"/>
        </w:numPr>
        <w:spacing w:before="120" w:line="360" w:lineRule="auto"/>
        <w:rPr>
          <w:rFonts w:cs="Times New Roman"/>
          <w:b w:val="0"/>
          <w:szCs w:val="24"/>
        </w:rPr>
      </w:pPr>
      <w:r w:rsidRPr="0038479B">
        <w:rPr>
          <w:rFonts w:cs="Times New Roman"/>
          <w:b w:val="0"/>
          <w:szCs w:val="24"/>
        </w:rPr>
        <w:t>Promove a eficiência do ensino.</w:t>
      </w:r>
    </w:p>
    <w:p w:rsidR="0038479B" w:rsidRDefault="0038479B" w:rsidP="0038479B">
      <w:pPr>
        <w:pStyle w:val="PargrafodaLista"/>
        <w:numPr>
          <w:ilvl w:val="0"/>
          <w:numId w:val="17"/>
        </w:numPr>
        <w:spacing w:before="120" w:line="360" w:lineRule="auto"/>
        <w:rPr>
          <w:rFonts w:cs="Times New Roman"/>
          <w:b w:val="0"/>
          <w:szCs w:val="24"/>
        </w:rPr>
      </w:pPr>
      <w:r w:rsidRPr="0038479B">
        <w:rPr>
          <w:rFonts w:cs="Times New Roman"/>
          <w:b w:val="0"/>
          <w:szCs w:val="24"/>
        </w:rPr>
        <w:t>Garante maior segurança na direcção do ensino.</w:t>
      </w:r>
    </w:p>
    <w:p w:rsidR="0038479B" w:rsidRPr="0038479B" w:rsidRDefault="0038479B" w:rsidP="0038479B">
      <w:pPr>
        <w:pStyle w:val="PargrafodaLista"/>
        <w:numPr>
          <w:ilvl w:val="0"/>
          <w:numId w:val="17"/>
        </w:numPr>
        <w:spacing w:before="120" w:line="360" w:lineRule="auto"/>
        <w:rPr>
          <w:rFonts w:cs="Times New Roman"/>
          <w:b w:val="0"/>
          <w:szCs w:val="24"/>
        </w:rPr>
      </w:pPr>
      <w:r w:rsidRPr="0038479B">
        <w:rPr>
          <w:rFonts w:cs="Times New Roman"/>
          <w:b w:val="0"/>
          <w:szCs w:val="24"/>
        </w:rPr>
        <w:t>Garante a economia do tempo e do ensino.</w:t>
      </w:r>
    </w:p>
    <w:p w:rsidR="0038479B" w:rsidRDefault="0038479B">
      <w:pPr>
        <w:spacing w:line="276" w:lineRule="auto"/>
        <w:jc w:val="lef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br w:type="page"/>
      </w:r>
    </w:p>
    <w:p w:rsidR="00D860F8" w:rsidRDefault="00D860F8" w:rsidP="00396873">
      <w:pPr>
        <w:pStyle w:val="Ttulo1"/>
      </w:pPr>
      <w:bookmarkStart w:id="18" w:name="_Toc461571896"/>
      <w:r>
        <w:lastRenderedPageBreak/>
        <w:t xml:space="preserve">2. </w:t>
      </w:r>
      <w:r w:rsidRPr="00740D5B">
        <w:t>Conclusão</w:t>
      </w:r>
      <w:bookmarkEnd w:id="18"/>
    </w:p>
    <w:p w:rsidR="0091435E" w:rsidRDefault="003E650B" w:rsidP="003E650B">
      <w:pPr>
        <w:spacing w:before="120" w:line="360" w:lineRule="auto"/>
        <w:rPr>
          <w:b w:val="0"/>
        </w:rPr>
      </w:pPr>
      <w:r>
        <w:rPr>
          <w:b w:val="0"/>
        </w:rPr>
        <w:t>Fim do trabalho. Termina assim o presente trabalho que foi realizado graças a pesquisa Bibliográfica, tendo em vista a discussão a discussão em torno do tema: Planificação de aula</w:t>
      </w:r>
      <w:r w:rsidR="001B74F5">
        <w:rPr>
          <w:b w:val="0"/>
        </w:rPr>
        <w:t xml:space="preserve">, no qual a aula referida é uma aula de Língua Materna, ou seja, a Língua 1 (primeira língua). Ao longo deste trabalho foi feito a menção de que a planificação é um processo que consiste no estudo das condições, ou seja, a previsão das acções que irão decorrer ao longo de uma aula, onde o professor define os objectivos, traça as estratégias metódicas a serem usados com vista ao alcance dos objectivos traçados pelo professor e para os alunos, os conteúdos assim como as modalidades da avaliação a serem usadas como forma de ver até que ponto os objectivos foram devidamente alcançados. </w:t>
      </w:r>
    </w:p>
    <w:p w:rsidR="006D018F" w:rsidRDefault="0091435E" w:rsidP="003E650B">
      <w:pPr>
        <w:spacing w:before="120" w:line="360" w:lineRule="auto"/>
        <w:rPr>
          <w:b w:val="0"/>
        </w:rPr>
      </w:pPr>
      <w:r>
        <w:rPr>
          <w:b w:val="0"/>
        </w:rPr>
        <w:t xml:space="preserve">Foi também referenciado neste trabalho a questão do ensino da língua materna em Moçambique onde vimos que a língua materna é a língua em que aprendemos logo depois que nascemos e ela é normalmente a língua que mais dominamos e localiza-se na comunidade onde residimos. </w:t>
      </w:r>
      <w:r w:rsidR="006D018F">
        <w:rPr>
          <w:b w:val="0"/>
        </w:rPr>
        <w:t>Assim, olhando para vários aspectos apontados ao longo do trabalho, vimos que existem muitos problemas ligados ao ensino desta língua começado pela questão da multi-etnicidade do país, u</w:t>
      </w:r>
      <w:r w:rsidR="004A184F">
        <w:rPr>
          <w:b w:val="0"/>
        </w:rPr>
        <w:t>m país bantó</w:t>
      </w:r>
      <w:r w:rsidR="006D018F">
        <w:rPr>
          <w:b w:val="0"/>
        </w:rPr>
        <w:t xml:space="preserve">fono mas também que devido a emigração acabou albergando indivíduos de várias partes do mundo criando assim, uma </w:t>
      </w:r>
      <w:r w:rsidR="004A184F">
        <w:rPr>
          <w:b w:val="0"/>
        </w:rPr>
        <w:t>autêntica</w:t>
      </w:r>
      <w:r w:rsidR="006D018F">
        <w:rPr>
          <w:b w:val="0"/>
        </w:rPr>
        <w:t xml:space="preserve"> salada linguística o que dificulta o ensino da língua banto. </w:t>
      </w:r>
    </w:p>
    <w:p w:rsidR="003E650B" w:rsidRPr="003E650B" w:rsidRDefault="006D018F" w:rsidP="003E650B">
      <w:pPr>
        <w:spacing w:before="120" w:line="360" w:lineRule="auto"/>
        <w:rPr>
          <w:rFonts w:cs="Times New Roman"/>
          <w:b w:val="0"/>
          <w:szCs w:val="24"/>
        </w:rPr>
      </w:pPr>
      <w:r>
        <w:rPr>
          <w:b w:val="0"/>
        </w:rPr>
        <w:t xml:space="preserve">Um outro problema </w:t>
      </w:r>
      <w:r w:rsidR="00FA712A">
        <w:rPr>
          <w:b w:val="0"/>
        </w:rPr>
        <w:t xml:space="preserve">do ensino da língua materna em Moçambique está ligada a questão histórica do próprio país, pôs, desde cedo foi proibido o uso da língua materna em todos os sectores da vida social resultado em punição para os que se aventurassem em infligir as regras, isso, fazia com que a língua materna fosse cada vez mais desprezada e o português cada vez mais ganhasse espaço, mas se esquecendo do aspecto muito importante que se refere ao facto de que o aluno aprende mais e melhor quando este processo é realizado segundo a sua língua e seu meio ambiente respeitando desta forma a questão dos direitos humanos.            </w:t>
      </w:r>
      <w:r>
        <w:rPr>
          <w:b w:val="0"/>
        </w:rPr>
        <w:t xml:space="preserve">     </w:t>
      </w:r>
      <w:r w:rsidR="0091435E">
        <w:rPr>
          <w:b w:val="0"/>
        </w:rPr>
        <w:t xml:space="preserve">   </w:t>
      </w:r>
      <w:r w:rsidR="001B74F5">
        <w:rPr>
          <w:b w:val="0"/>
        </w:rPr>
        <w:t xml:space="preserve">                   </w:t>
      </w:r>
    </w:p>
    <w:p w:rsidR="003E650B" w:rsidRDefault="003E650B">
      <w:pPr>
        <w:spacing w:line="276" w:lineRule="auto"/>
        <w:jc w:val="left"/>
        <w:rPr>
          <w:rFonts w:eastAsiaTheme="majorEastAsia" w:cstheme="majorBidi"/>
          <w:bCs/>
          <w:szCs w:val="28"/>
          <w:lang w:eastAsia="pt-PT"/>
        </w:rPr>
      </w:pPr>
      <w:r>
        <w:br w:type="page"/>
      </w:r>
    </w:p>
    <w:p w:rsidR="00D860F8" w:rsidRPr="00396873" w:rsidRDefault="00D860F8" w:rsidP="00396873">
      <w:pPr>
        <w:pStyle w:val="Ttulo1"/>
      </w:pPr>
      <w:bookmarkStart w:id="19" w:name="_Toc461571897"/>
      <w:r w:rsidRPr="00396873">
        <w:lastRenderedPageBreak/>
        <w:t xml:space="preserve">3. </w:t>
      </w:r>
      <w:r w:rsidR="00396873" w:rsidRPr="00396873">
        <w:t xml:space="preserve">Referências </w:t>
      </w:r>
      <w:r w:rsidRPr="00396873">
        <w:t>Bibliográfica</w:t>
      </w:r>
      <w:r w:rsidR="00396873" w:rsidRPr="00396873">
        <w:t>s</w:t>
      </w:r>
      <w:bookmarkEnd w:id="19"/>
      <w:r w:rsidR="00396873" w:rsidRPr="00396873">
        <w:t xml:space="preserve"> </w:t>
      </w:r>
    </w:p>
    <w:p w:rsidR="00D860F8" w:rsidRDefault="00D860F8" w:rsidP="00D860F8">
      <w:pPr>
        <w:spacing w:before="120" w:line="360" w:lineRule="auto"/>
        <w:rPr>
          <w:rFonts w:cs="Times New Roman"/>
          <w:b w:val="0"/>
          <w:bCs/>
          <w:szCs w:val="24"/>
        </w:rPr>
      </w:pPr>
      <w:r>
        <w:rPr>
          <w:rFonts w:cs="Times New Roman"/>
          <w:b w:val="0"/>
          <w:szCs w:val="24"/>
        </w:rPr>
        <w:t xml:space="preserve">COSSA, </w:t>
      </w:r>
      <w:r w:rsidRPr="00016036">
        <w:rPr>
          <w:rFonts w:cs="Times New Roman"/>
          <w:b w:val="0"/>
          <w:szCs w:val="24"/>
        </w:rPr>
        <w:t>Lourenço Eugénio</w:t>
      </w:r>
      <w:r>
        <w:rPr>
          <w:rFonts w:cs="Times New Roman"/>
          <w:b w:val="0"/>
          <w:szCs w:val="24"/>
        </w:rPr>
        <w:t xml:space="preserve">. </w:t>
      </w:r>
      <w:r w:rsidRPr="00016036">
        <w:rPr>
          <w:rFonts w:cs="Times New Roman"/>
          <w:b w:val="0"/>
          <w:bCs/>
          <w:i/>
          <w:szCs w:val="24"/>
        </w:rPr>
        <w:t>Línguas Nacionais no Sistema de Ensino para o Desenvolvimento da Educação em Moçambique</w:t>
      </w:r>
      <w:r>
        <w:rPr>
          <w:rFonts w:cs="Times New Roman"/>
          <w:b w:val="0"/>
          <w:bCs/>
          <w:i/>
          <w:szCs w:val="24"/>
        </w:rPr>
        <w:t xml:space="preserve">. </w:t>
      </w:r>
      <w:r>
        <w:rPr>
          <w:rFonts w:cs="Times New Roman"/>
          <w:b w:val="0"/>
          <w:bCs/>
          <w:szCs w:val="24"/>
        </w:rPr>
        <w:t xml:space="preserve">UFRGS, Rio Grande do Sul, 2007. </w:t>
      </w:r>
    </w:p>
    <w:p w:rsidR="00D860F8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016036">
        <w:rPr>
          <w:rFonts w:cs="Times New Roman"/>
          <w:b w:val="0"/>
          <w:szCs w:val="24"/>
        </w:rPr>
        <w:t xml:space="preserve">FIRMINO, Gregório. </w:t>
      </w:r>
      <w:r w:rsidRPr="00016036">
        <w:rPr>
          <w:rFonts w:cs="Times New Roman"/>
          <w:b w:val="0"/>
          <w:i/>
          <w:szCs w:val="24"/>
        </w:rPr>
        <w:t>A “</w:t>
      </w:r>
      <w:r w:rsidRPr="00016036">
        <w:rPr>
          <w:rFonts w:cs="Times New Roman"/>
          <w:b w:val="0"/>
          <w:bCs/>
          <w:i/>
          <w:szCs w:val="24"/>
        </w:rPr>
        <w:t>Questão Linguística” na África pós-colonial</w:t>
      </w:r>
      <w:r w:rsidRPr="00016036">
        <w:rPr>
          <w:rFonts w:cs="Times New Roman"/>
          <w:b w:val="0"/>
          <w:i/>
          <w:szCs w:val="24"/>
        </w:rPr>
        <w:t>: O caso do português e das línguas autóctones em Moçambique.</w:t>
      </w:r>
      <w:r w:rsidRPr="00016036">
        <w:rPr>
          <w:rFonts w:cs="Times New Roman"/>
          <w:b w:val="0"/>
          <w:szCs w:val="24"/>
        </w:rPr>
        <w:t xml:space="preserve"> Editora PROMÉDIA, Maputo, 2002.</w:t>
      </w:r>
    </w:p>
    <w:p w:rsidR="006A328A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INDE</w:t>
      </w:r>
      <w:r w:rsidRPr="004B0D38">
        <w:rPr>
          <w:rFonts w:cs="Times New Roman"/>
          <w:b w:val="0"/>
          <w:szCs w:val="24"/>
        </w:rPr>
        <w:t xml:space="preserve">. </w:t>
      </w:r>
      <w:r w:rsidRPr="004B0D38">
        <w:rPr>
          <w:rFonts w:cs="Times New Roman"/>
          <w:b w:val="0"/>
          <w:i/>
          <w:iCs/>
          <w:szCs w:val="24"/>
        </w:rPr>
        <w:t>Programa de Educação Bilingue - II Ciclo</w:t>
      </w:r>
      <w:r>
        <w:rPr>
          <w:rFonts w:cs="Times New Roman"/>
          <w:b w:val="0"/>
          <w:i/>
          <w:iCs/>
          <w:szCs w:val="24"/>
        </w:rPr>
        <w:t xml:space="preserve">, </w:t>
      </w:r>
      <w:r w:rsidRPr="004B0D38">
        <w:rPr>
          <w:rFonts w:cs="Times New Roman"/>
          <w:b w:val="0"/>
          <w:iCs/>
          <w:szCs w:val="24"/>
        </w:rPr>
        <w:t>INDE</w:t>
      </w:r>
      <w:r>
        <w:rPr>
          <w:rFonts w:cs="Times New Roman"/>
          <w:b w:val="0"/>
          <w:i/>
          <w:iCs/>
          <w:szCs w:val="24"/>
        </w:rPr>
        <w:t xml:space="preserve">, </w:t>
      </w:r>
      <w:r w:rsidRPr="004B0D38">
        <w:rPr>
          <w:rFonts w:cs="Times New Roman"/>
          <w:b w:val="0"/>
          <w:szCs w:val="24"/>
        </w:rPr>
        <w:t xml:space="preserve">Maputo, 2003.  </w:t>
      </w:r>
    </w:p>
    <w:p w:rsidR="00D860F8" w:rsidRPr="004B0D38" w:rsidRDefault="006A328A" w:rsidP="00D860F8">
      <w:pPr>
        <w:spacing w:before="120" w:line="360" w:lineRule="auto"/>
        <w:rPr>
          <w:rFonts w:cs="Times New Roman"/>
          <w:b w:val="0"/>
          <w:szCs w:val="24"/>
        </w:rPr>
      </w:pPr>
      <w:r w:rsidRPr="006A328A">
        <w:rPr>
          <w:rFonts w:cs="Times New Roman"/>
          <w:b w:val="0"/>
          <w:szCs w:val="24"/>
        </w:rPr>
        <w:t xml:space="preserve">GIL, António Carlos. </w:t>
      </w:r>
      <w:r w:rsidRPr="006A328A">
        <w:rPr>
          <w:rFonts w:cs="Times New Roman"/>
          <w:b w:val="0"/>
          <w:bCs/>
          <w:i/>
          <w:szCs w:val="24"/>
        </w:rPr>
        <w:t>Métodos e técnicas de pesquisa em Ciências Sociais</w:t>
      </w:r>
      <w:r w:rsidRPr="006A328A">
        <w:rPr>
          <w:rFonts w:cs="Times New Roman"/>
          <w:b w:val="0"/>
          <w:szCs w:val="24"/>
        </w:rPr>
        <w:t>. 6ª ed. Atlas Editora, São Paulo, 2008.</w:t>
      </w:r>
      <w:r w:rsidR="00D860F8" w:rsidRPr="004B0D38">
        <w:rPr>
          <w:rFonts w:cs="Times New Roman"/>
          <w:b w:val="0"/>
          <w:szCs w:val="24"/>
        </w:rPr>
        <w:t xml:space="preserve">  </w:t>
      </w:r>
    </w:p>
    <w:p w:rsidR="00D860F8" w:rsidRPr="004B0D38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4B0D38">
        <w:rPr>
          <w:rFonts w:cs="Times New Roman"/>
          <w:b w:val="0"/>
          <w:szCs w:val="24"/>
        </w:rPr>
        <w:t xml:space="preserve">LIBÂNEO. José Carlos, </w:t>
      </w:r>
      <w:r w:rsidRPr="004B0D38">
        <w:rPr>
          <w:rFonts w:cs="Times New Roman"/>
          <w:b w:val="0"/>
          <w:i/>
          <w:szCs w:val="24"/>
        </w:rPr>
        <w:t>Didáctica Geral</w:t>
      </w:r>
      <w:r w:rsidRPr="004B0D38">
        <w:rPr>
          <w:rFonts w:cs="Times New Roman"/>
          <w:b w:val="0"/>
          <w:szCs w:val="24"/>
        </w:rPr>
        <w:t>, Cortes Editora, São Paulo. 1999.</w:t>
      </w:r>
    </w:p>
    <w:p w:rsidR="00D860F8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016036">
        <w:rPr>
          <w:rFonts w:cs="Times New Roman"/>
          <w:b w:val="0"/>
          <w:szCs w:val="24"/>
        </w:rPr>
        <w:t xml:space="preserve">LOPES, J. de S. Miguel. </w:t>
      </w:r>
      <w:r w:rsidRPr="00016036">
        <w:rPr>
          <w:rFonts w:cs="Times New Roman"/>
          <w:b w:val="0"/>
          <w:i/>
          <w:szCs w:val="24"/>
        </w:rPr>
        <w:t xml:space="preserve">Cultura </w:t>
      </w:r>
      <w:r w:rsidRPr="00016036">
        <w:rPr>
          <w:rFonts w:cs="Times New Roman"/>
          <w:b w:val="0"/>
          <w:bCs/>
          <w:i/>
          <w:szCs w:val="24"/>
        </w:rPr>
        <w:t>Acústica e Letramento em Moçambique</w:t>
      </w:r>
      <w:r w:rsidRPr="00016036">
        <w:rPr>
          <w:rFonts w:cs="Times New Roman"/>
          <w:b w:val="0"/>
          <w:i/>
          <w:szCs w:val="24"/>
        </w:rPr>
        <w:t>: Em busca dos fundamentos antropológicos para uma educação intercultural.</w:t>
      </w:r>
      <w:r w:rsidRPr="00016036">
        <w:rPr>
          <w:rFonts w:cs="Times New Roman"/>
          <w:b w:val="0"/>
          <w:szCs w:val="24"/>
        </w:rPr>
        <w:t xml:space="preserve"> SP: EDIPUC, 2004.</w:t>
      </w:r>
    </w:p>
    <w:p w:rsidR="00755D13" w:rsidRPr="006C06D5" w:rsidRDefault="00755D13" w:rsidP="00755D13">
      <w:pPr>
        <w:spacing w:before="120" w:line="360" w:lineRule="auto"/>
        <w:rPr>
          <w:rFonts w:cs="Times New Roman"/>
          <w:b w:val="0"/>
          <w:szCs w:val="24"/>
        </w:rPr>
      </w:pPr>
      <w:r>
        <w:rPr>
          <w:rFonts w:cs="Times New Roman"/>
          <w:b w:val="0"/>
          <w:bCs/>
          <w:szCs w:val="24"/>
        </w:rPr>
        <w:t xml:space="preserve">____________ PCEB. </w:t>
      </w:r>
      <w:r w:rsidRPr="006C06D5">
        <w:rPr>
          <w:rFonts w:cs="Times New Roman"/>
          <w:b w:val="0"/>
          <w:bCs/>
          <w:i/>
          <w:szCs w:val="24"/>
        </w:rPr>
        <w:t>Plano Curricular do Ensino Básico</w:t>
      </w:r>
      <w:r>
        <w:rPr>
          <w:rFonts w:cs="Times New Roman"/>
          <w:b w:val="0"/>
          <w:bCs/>
          <w:szCs w:val="24"/>
        </w:rPr>
        <w:t xml:space="preserve">, INDE, Maputo, 2003.  </w:t>
      </w:r>
    </w:p>
    <w:p w:rsidR="00D860F8" w:rsidRPr="004B0D38" w:rsidRDefault="00D860F8" w:rsidP="00D860F8">
      <w:pPr>
        <w:spacing w:before="120" w:line="360" w:lineRule="auto"/>
        <w:rPr>
          <w:rFonts w:cs="Times New Roman"/>
          <w:b w:val="0"/>
          <w:szCs w:val="24"/>
        </w:rPr>
      </w:pPr>
      <w:r w:rsidRPr="004B0D38">
        <w:rPr>
          <w:rFonts w:cs="Times New Roman"/>
          <w:b w:val="0"/>
          <w:szCs w:val="24"/>
        </w:rPr>
        <w:t xml:space="preserve">PILETTI, Claudino, </w:t>
      </w:r>
      <w:r w:rsidRPr="004B0D38">
        <w:rPr>
          <w:rFonts w:cs="Times New Roman"/>
          <w:b w:val="0"/>
          <w:i/>
          <w:szCs w:val="24"/>
        </w:rPr>
        <w:t>Didáctica Geral. 23ª edição</w:t>
      </w:r>
      <w:r w:rsidRPr="004B0D38">
        <w:rPr>
          <w:rFonts w:cs="Times New Roman"/>
          <w:b w:val="0"/>
          <w:szCs w:val="24"/>
        </w:rPr>
        <w:t xml:space="preserve">, Ática Editoras, São Paulo. 2004. </w:t>
      </w:r>
    </w:p>
    <w:p w:rsidR="00352325" w:rsidRDefault="00352325" w:rsidP="00352325">
      <w:pPr>
        <w:spacing w:line="276" w:lineRule="auto"/>
        <w:jc w:val="left"/>
        <w:rPr>
          <w:rFonts w:cs="Times New Roman"/>
          <w:b w:val="0"/>
          <w:szCs w:val="24"/>
        </w:rPr>
        <w:sectPr w:rsidR="00352325" w:rsidSect="003F1C13">
          <w:headerReference w:type="default" r:id="rId10"/>
          <w:pgSz w:w="11906" w:h="16838"/>
          <w:pgMar w:top="1417" w:right="1701" w:bottom="1417" w:left="1701" w:header="708" w:footer="708" w:gutter="0"/>
          <w:pgNumType w:start="3"/>
          <w:cols w:space="708"/>
          <w:docGrid w:linePitch="360"/>
        </w:sectPr>
      </w:pPr>
    </w:p>
    <w:p w:rsidR="00352325" w:rsidRDefault="00396873" w:rsidP="00352325">
      <w:pPr>
        <w:spacing w:line="276" w:lineRule="auto"/>
        <w:jc w:val="left"/>
        <w:rPr>
          <w:rFonts w:cs="Times New Roman"/>
          <w:b w:val="0"/>
          <w:szCs w:val="24"/>
        </w:rPr>
        <w:sectPr w:rsidR="00352325" w:rsidSect="003F1C13">
          <w:headerReference w:type="default" r:id="rId11"/>
          <w:pgSz w:w="11906" w:h="16838"/>
          <w:pgMar w:top="1417" w:right="1701" w:bottom="1417" w:left="1701" w:header="708" w:footer="708" w:gutter="0"/>
          <w:pgNumType w:start="3"/>
          <w:cols w:space="708"/>
          <w:docGrid w:linePitch="360"/>
        </w:sectPr>
      </w:pPr>
      <w:r w:rsidRPr="00396873">
        <w:rPr>
          <w:rFonts w:cs="Times New Roman"/>
          <w:szCs w:val="24"/>
        </w:rPr>
        <w:lastRenderedPageBreak/>
        <w:t>Apêndice</w:t>
      </w:r>
      <w:r>
        <w:rPr>
          <w:rFonts w:cs="Times New Roman"/>
          <w:b w:val="0"/>
          <w:szCs w:val="24"/>
        </w:rPr>
        <w:t xml:space="preserve"> </w:t>
      </w:r>
    </w:p>
    <w:p w:rsidR="00DC1BC9" w:rsidRPr="006B50BD" w:rsidRDefault="00DC1BC9" w:rsidP="00C559A5">
      <w:pPr>
        <w:tabs>
          <w:tab w:val="left" w:pos="10206"/>
        </w:tabs>
        <w:spacing w:line="240" w:lineRule="auto"/>
        <w:jc w:val="center"/>
        <w:rPr>
          <w:rFonts w:cs="Times New Roman"/>
          <w:szCs w:val="24"/>
        </w:rPr>
      </w:pPr>
      <w:r w:rsidRPr="006B50BD">
        <w:rPr>
          <w:rFonts w:cs="Times New Roman"/>
          <w:szCs w:val="24"/>
        </w:rPr>
        <w:lastRenderedPageBreak/>
        <w:t>Universidade Pedagógica</w:t>
      </w:r>
    </w:p>
    <w:p w:rsidR="00DC1BC9" w:rsidRPr="006B50BD" w:rsidRDefault="00DC1BC9" w:rsidP="00C559A5">
      <w:pPr>
        <w:tabs>
          <w:tab w:val="left" w:pos="10206"/>
        </w:tabs>
        <w:spacing w:line="240" w:lineRule="auto"/>
        <w:jc w:val="center"/>
        <w:rPr>
          <w:rFonts w:cs="Times New Roman"/>
          <w:szCs w:val="24"/>
        </w:rPr>
      </w:pPr>
      <w:r w:rsidRPr="006B50BD">
        <w:rPr>
          <w:rFonts w:cs="Times New Roman"/>
          <w:szCs w:val="24"/>
        </w:rPr>
        <w:t xml:space="preserve">Quelimane   </w:t>
      </w:r>
    </w:p>
    <w:p w:rsidR="00352325" w:rsidRPr="006B50BD" w:rsidRDefault="00352325" w:rsidP="00C559A5">
      <w:pPr>
        <w:tabs>
          <w:tab w:val="left" w:pos="10206"/>
        </w:tabs>
        <w:spacing w:line="240" w:lineRule="auto"/>
        <w:jc w:val="center"/>
        <w:rPr>
          <w:rFonts w:cs="Times New Roman"/>
          <w:szCs w:val="24"/>
        </w:rPr>
      </w:pPr>
      <w:r w:rsidRPr="006B50BD">
        <w:rPr>
          <w:rFonts w:cs="Times New Roman"/>
          <w:szCs w:val="24"/>
        </w:rPr>
        <w:t xml:space="preserve">Plano de aula </w:t>
      </w:r>
    </w:p>
    <w:p w:rsidR="00352325" w:rsidRPr="006B50BD" w:rsidRDefault="00352325" w:rsidP="00C559A5">
      <w:pPr>
        <w:tabs>
          <w:tab w:val="left" w:pos="10206"/>
        </w:tabs>
        <w:spacing w:line="240" w:lineRule="auto"/>
        <w:rPr>
          <w:rFonts w:cs="Times New Roman"/>
          <w:szCs w:val="24"/>
        </w:rPr>
      </w:pPr>
      <w:r w:rsidRPr="006B50BD">
        <w:rPr>
          <w:rFonts w:cs="Times New Roman"/>
          <w:szCs w:val="24"/>
        </w:rPr>
        <w:t xml:space="preserve">Escola Primária Acordos de Lusaka                  </w:t>
      </w:r>
      <w:r w:rsidR="00A36FDB" w:rsidRPr="006B50BD">
        <w:rPr>
          <w:rFonts w:cs="Times New Roman"/>
          <w:szCs w:val="24"/>
        </w:rPr>
        <w:t xml:space="preserve">                               </w:t>
      </w:r>
      <w:r w:rsidR="00D7268A">
        <w:rPr>
          <w:rFonts w:cs="Times New Roman"/>
          <w:szCs w:val="24"/>
        </w:rPr>
        <w:t xml:space="preserve">       </w:t>
      </w:r>
      <w:r w:rsidRPr="006B50BD">
        <w:rPr>
          <w:rFonts w:cs="Times New Roman"/>
          <w:szCs w:val="24"/>
        </w:rPr>
        <w:t xml:space="preserve">Classe: </w:t>
      </w:r>
      <w:r w:rsidR="00677B2B" w:rsidRPr="006B50BD">
        <w:rPr>
          <w:rFonts w:cs="Times New Roman"/>
          <w:b w:val="0"/>
          <w:szCs w:val="24"/>
        </w:rPr>
        <w:t>2</w:t>
      </w:r>
      <w:r w:rsidRPr="006B50BD">
        <w:rPr>
          <w:rFonts w:cs="Times New Roman"/>
          <w:b w:val="0"/>
          <w:szCs w:val="24"/>
        </w:rPr>
        <w:t>ª</w:t>
      </w:r>
      <w:r w:rsidRPr="006B50BD">
        <w:rPr>
          <w:rFonts w:cs="Times New Roman"/>
          <w:szCs w:val="24"/>
        </w:rPr>
        <w:t xml:space="preserve"> </w:t>
      </w:r>
    </w:p>
    <w:p w:rsidR="00352325" w:rsidRPr="006B50BD" w:rsidRDefault="00352325" w:rsidP="00C559A5">
      <w:pPr>
        <w:tabs>
          <w:tab w:val="left" w:pos="10206"/>
        </w:tabs>
        <w:spacing w:line="240" w:lineRule="auto"/>
        <w:rPr>
          <w:rFonts w:cs="Times New Roman"/>
          <w:szCs w:val="24"/>
        </w:rPr>
      </w:pPr>
      <w:r w:rsidRPr="006B50BD">
        <w:rPr>
          <w:rFonts w:cs="Times New Roman"/>
          <w:szCs w:val="24"/>
        </w:rPr>
        <w:t xml:space="preserve">Data: </w:t>
      </w:r>
      <w:r w:rsidRPr="006B50BD">
        <w:rPr>
          <w:rFonts w:cs="Times New Roman"/>
          <w:b w:val="0"/>
          <w:szCs w:val="24"/>
        </w:rPr>
        <w:t xml:space="preserve">19/ 09/2016    </w:t>
      </w:r>
      <w:r w:rsidRPr="006B50BD">
        <w:rPr>
          <w:rFonts w:cs="Times New Roman"/>
          <w:szCs w:val="24"/>
        </w:rPr>
        <w:t xml:space="preserve">                                          </w:t>
      </w:r>
      <w:r w:rsidR="00A36FDB" w:rsidRPr="006B50BD">
        <w:rPr>
          <w:rFonts w:cs="Times New Roman"/>
          <w:szCs w:val="24"/>
        </w:rPr>
        <w:t xml:space="preserve">                               </w:t>
      </w:r>
      <w:r w:rsidR="00D7268A">
        <w:rPr>
          <w:rFonts w:cs="Times New Roman"/>
          <w:szCs w:val="24"/>
        </w:rPr>
        <w:t xml:space="preserve">           </w:t>
      </w:r>
      <w:r w:rsidRPr="006B50BD">
        <w:rPr>
          <w:rFonts w:cs="Times New Roman"/>
          <w:szCs w:val="24"/>
        </w:rPr>
        <w:t xml:space="preserve">Turma: </w:t>
      </w:r>
      <w:r w:rsidRPr="006B50BD">
        <w:rPr>
          <w:rFonts w:cs="Times New Roman"/>
          <w:b w:val="0"/>
          <w:szCs w:val="24"/>
        </w:rPr>
        <w:t>A</w:t>
      </w:r>
      <w:r w:rsidRPr="006B50BD">
        <w:rPr>
          <w:rFonts w:cs="Times New Roman"/>
          <w:szCs w:val="24"/>
        </w:rPr>
        <w:t xml:space="preserve"> </w:t>
      </w:r>
    </w:p>
    <w:p w:rsidR="00EA7292" w:rsidRPr="006B50BD" w:rsidRDefault="00352325" w:rsidP="00EA7292">
      <w:pPr>
        <w:pStyle w:val="Ttulo1"/>
        <w:spacing w:before="120" w:line="360" w:lineRule="auto"/>
        <w:jc w:val="left"/>
        <w:rPr>
          <w:rFonts w:cs="Times New Roman"/>
          <w:b w:val="0"/>
          <w:szCs w:val="24"/>
        </w:rPr>
      </w:pPr>
      <w:r w:rsidRPr="006B50BD">
        <w:rPr>
          <w:rFonts w:cs="Times New Roman"/>
          <w:szCs w:val="24"/>
        </w:rPr>
        <w:t>Nome dos professores</w:t>
      </w:r>
      <w:bookmarkStart w:id="20" w:name="_Toc461571898"/>
      <w:r w:rsidR="00EA7292" w:rsidRPr="006B50BD">
        <w:rPr>
          <w:rFonts w:cs="Times New Roman"/>
          <w:szCs w:val="24"/>
        </w:rPr>
        <w:t xml:space="preserve">: </w:t>
      </w:r>
      <w:r w:rsidR="00EA7292" w:rsidRPr="006B50BD">
        <w:rPr>
          <w:rFonts w:cs="Times New Roman"/>
          <w:b w:val="0"/>
          <w:szCs w:val="24"/>
        </w:rPr>
        <w:t>Isabel Amado</w:t>
      </w:r>
      <w:bookmarkEnd w:id="20"/>
      <w:r w:rsidR="00EA7292" w:rsidRPr="006B50BD">
        <w:rPr>
          <w:rFonts w:cs="Times New Roman"/>
          <w:b w:val="0"/>
          <w:szCs w:val="24"/>
        </w:rPr>
        <w:t xml:space="preserve">                                                         </w:t>
      </w:r>
      <w:r w:rsidR="00EA7292" w:rsidRPr="006B50BD">
        <w:rPr>
          <w:rFonts w:cs="Times New Roman"/>
          <w:szCs w:val="24"/>
        </w:rPr>
        <w:t xml:space="preserve">Período: </w:t>
      </w:r>
      <w:r w:rsidR="00EA7292" w:rsidRPr="006B50BD">
        <w:rPr>
          <w:rFonts w:cs="Times New Roman"/>
          <w:b w:val="0"/>
          <w:szCs w:val="24"/>
        </w:rPr>
        <w:t xml:space="preserve">Manhã </w:t>
      </w:r>
      <w:r w:rsidR="00EA7292" w:rsidRPr="006B50BD">
        <w:rPr>
          <w:rFonts w:cs="Times New Roman"/>
          <w:szCs w:val="24"/>
        </w:rPr>
        <w:t xml:space="preserve">          </w:t>
      </w:r>
    </w:p>
    <w:p w:rsidR="00EA7292" w:rsidRPr="006B50BD" w:rsidRDefault="00EA7292" w:rsidP="00EA7292">
      <w:pPr>
        <w:pStyle w:val="Ttulo1"/>
        <w:spacing w:before="120" w:line="360" w:lineRule="auto"/>
        <w:jc w:val="left"/>
        <w:rPr>
          <w:rFonts w:cs="Times New Roman"/>
          <w:b w:val="0"/>
          <w:szCs w:val="24"/>
        </w:rPr>
      </w:pPr>
      <w:bookmarkStart w:id="21" w:name="_Toc461571899"/>
      <w:r w:rsidRPr="006B50BD">
        <w:rPr>
          <w:rFonts w:cs="Times New Roman"/>
          <w:b w:val="0"/>
          <w:szCs w:val="24"/>
        </w:rPr>
        <w:t xml:space="preserve">                                       Justino Manuel</w:t>
      </w:r>
      <w:bookmarkEnd w:id="21"/>
      <w:r w:rsidRPr="006B50BD">
        <w:rPr>
          <w:rFonts w:cs="Times New Roman"/>
          <w:b w:val="0"/>
          <w:szCs w:val="24"/>
        </w:rPr>
        <w:t xml:space="preserve">                                                       </w:t>
      </w:r>
      <w:r w:rsidRPr="006B50BD">
        <w:rPr>
          <w:rFonts w:cs="Times New Roman"/>
          <w:szCs w:val="24"/>
        </w:rPr>
        <w:t xml:space="preserve">Duração: </w:t>
      </w:r>
      <w:r w:rsidRPr="006B50BD">
        <w:rPr>
          <w:rFonts w:cs="Times New Roman"/>
          <w:b w:val="0"/>
          <w:szCs w:val="24"/>
        </w:rPr>
        <w:t>45’</w:t>
      </w:r>
    </w:p>
    <w:p w:rsidR="00EA7292" w:rsidRPr="006B50BD" w:rsidRDefault="00EA7292" w:rsidP="00EA7292">
      <w:pPr>
        <w:pStyle w:val="Ttulo1"/>
        <w:spacing w:before="120" w:line="360" w:lineRule="auto"/>
        <w:jc w:val="left"/>
        <w:rPr>
          <w:rFonts w:cs="Times New Roman"/>
          <w:b w:val="0"/>
          <w:szCs w:val="24"/>
        </w:rPr>
      </w:pPr>
      <w:bookmarkStart w:id="22" w:name="_Toc461571900"/>
      <w:r w:rsidRPr="006B50BD">
        <w:rPr>
          <w:rFonts w:cs="Times New Roman"/>
          <w:b w:val="0"/>
          <w:szCs w:val="24"/>
        </w:rPr>
        <w:t xml:space="preserve">                                       Maria Helena C. V. Manuel</w:t>
      </w:r>
      <w:bookmarkEnd w:id="22"/>
      <w:r w:rsidRPr="006B50BD">
        <w:rPr>
          <w:rFonts w:cs="Times New Roman"/>
          <w:b w:val="0"/>
          <w:szCs w:val="24"/>
        </w:rPr>
        <w:t xml:space="preserve">                                   </w:t>
      </w:r>
      <w:r w:rsidRPr="006B50BD">
        <w:rPr>
          <w:rFonts w:cs="Times New Roman"/>
          <w:szCs w:val="24"/>
        </w:rPr>
        <w:t xml:space="preserve">Nº de alunos:  </w:t>
      </w:r>
      <w:r w:rsidRPr="006B50BD">
        <w:rPr>
          <w:rFonts w:cs="Times New Roman"/>
          <w:b w:val="0"/>
          <w:szCs w:val="24"/>
        </w:rPr>
        <w:t>45/</w:t>
      </w:r>
      <w:r w:rsidRPr="006B50BD">
        <w:rPr>
          <w:rFonts w:cs="Times New Roman"/>
          <w:b w:val="0"/>
          <w:szCs w:val="24"/>
        </w:rPr>
        <w:softHyphen/>
      </w:r>
      <w:r w:rsidRPr="006B50BD">
        <w:rPr>
          <w:rFonts w:cs="Times New Roman"/>
          <w:b w:val="0"/>
          <w:szCs w:val="24"/>
        </w:rPr>
        <w:softHyphen/>
      </w:r>
      <w:r w:rsidRPr="006B50BD">
        <w:rPr>
          <w:rFonts w:cs="Times New Roman"/>
          <w:b w:val="0"/>
          <w:szCs w:val="24"/>
        </w:rPr>
        <w:softHyphen/>
        <w:t>____</w:t>
      </w:r>
      <w:r w:rsidRPr="006B50BD">
        <w:rPr>
          <w:rFonts w:cs="Times New Roman"/>
          <w:szCs w:val="24"/>
        </w:rPr>
        <w:t xml:space="preserve">   Tempo: </w:t>
      </w:r>
      <w:r w:rsidRPr="006B50BD">
        <w:rPr>
          <w:rFonts w:cs="Times New Roman"/>
          <w:b w:val="0"/>
          <w:szCs w:val="24"/>
        </w:rPr>
        <w:t xml:space="preserve">2º </w:t>
      </w:r>
      <w:r w:rsidRPr="006B50BD">
        <w:rPr>
          <w:rFonts w:cs="Times New Roman"/>
          <w:szCs w:val="24"/>
        </w:rPr>
        <w:t xml:space="preserve"> </w:t>
      </w:r>
    </w:p>
    <w:p w:rsidR="005424F4" w:rsidRDefault="00EA7292" w:rsidP="005424F4">
      <w:pPr>
        <w:pStyle w:val="Ttulo1"/>
        <w:spacing w:before="120" w:line="360" w:lineRule="auto"/>
        <w:jc w:val="left"/>
        <w:rPr>
          <w:rFonts w:cs="Times New Roman"/>
          <w:b w:val="0"/>
          <w:szCs w:val="24"/>
        </w:rPr>
      </w:pPr>
      <w:bookmarkStart w:id="23" w:name="_Toc461571901"/>
      <w:r w:rsidRPr="006B50BD">
        <w:rPr>
          <w:rFonts w:cs="Times New Roman"/>
          <w:b w:val="0"/>
          <w:szCs w:val="24"/>
        </w:rPr>
        <w:t xml:space="preserve">                                       Marília Domingos A. Felix</w:t>
      </w:r>
      <w:bookmarkEnd w:id="23"/>
      <w:r w:rsidRPr="006B50BD">
        <w:rPr>
          <w:rFonts w:cs="Times New Roman"/>
          <w:b w:val="0"/>
          <w:szCs w:val="24"/>
        </w:rPr>
        <w:t xml:space="preserve"> </w:t>
      </w:r>
    </w:p>
    <w:p w:rsidR="005424F4" w:rsidRDefault="005424F4" w:rsidP="005424F4">
      <w:pPr>
        <w:pStyle w:val="Ttulo1"/>
        <w:spacing w:before="120" w:line="360" w:lineRule="auto"/>
        <w:jc w:val="left"/>
        <w:rPr>
          <w:b w:val="0"/>
        </w:rPr>
      </w:pPr>
      <w:r>
        <w:rPr>
          <w:rFonts w:cs="Times New Roman"/>
          <w:b w:val="0"/>
          <w:szCs w:val="24"/>
        </w:rPr>
        <w:t xml:space="preserve">                                       </w:t>
      </w:r>
      <w:r>
        <w:rPr>
          <w:b w:val="0"/>
        </w:rPr>
        <w:t xml:space="preserve">Requerida </w:t>
      </w:r>
      <w:bookmarkStart w:id="24" w:name="_Toc461571902"/>
      <w:r>
        <w:rPr>
          <w:b w:val="0"/>
        </w:rPr>
        <w:t>Carlitos Meio-Dia</w:t>
      </w:r>
    </w:p>
    <w:p w:rsidR="00352325" w:rsidRPr="005424F4" w:rsidRDefault="005424F4" w:rsidP="005424F4">
      <w:pPr>
        <w:pStyle w:val="Ttulo1"/>
        <w:spacing w:before="120" w:line="360" w:lineRule="auto"/>
        <w:jc w:val="left"/>
        <w:rPr>
          <w:rFonts w:cs="Times New Roman"/>
          <w:b w:val="0"/>
          <w:szCs w:val="24"/>
        </w:rPr>
      </w:pPr>
      <w:r>
        <w:rPr>
          <w:b w:val="0"/>
        </w:rPr>
        <w:t xml:space="preserve">                                     </w:t>
      </w:r>
      <w:r w:rsidR="00EA7292" w:rsidRPr="006B50BD">
        <w:rPr>
          <w:rFonts w:cs="Times New Roman"/>
          <w:b w:val="0"/>
          <w:szCs w:val="24"/>
        </w:rPr>
        <w:t xml:space="preserve">  Rofina Carlos Mário</w:t>
      </w:r>
      <w:bookmarkEnd w:id="24"/>
      <w:r w:rsidR="00352325" w:rsidRPr="006B50BD">
        <w:rPr>
          <w:rFonts w:cs="Times New Roman"/>
          <w:szCs w:val="24"/>
        </w:rPr>
        <w:t xml:space="preserve"> </w:t>
      </w:r>
      <w:r w:rsidR="0034034B" w:rsidRPr="006B50BD">
        <w:rPr>
          <w:rFonts w:cs="Times New Roman"/>
          <w:szCs w:val="24"/>
        </w:rPr>
        <w:t xml:space="preserve">                                                                   </w:t>
      </w:r>
      <w:r w:rsidR="00EA7292" w:rsidRPr="006B50BD">
        <w:rPr>
          <w:rFonts w:cs="Times New Roman"/>
          <w:szCs w:val="24"/>
        </w:rPr>
        <w:t xml:space="preserve">                                  </w:t>
      </w:r>
      <w:r w:rsidR="0034034B" w:rsidRPr="006B50BD">
        <w:rPr>
          <w:rFonts w:cs="Times New Roman"/>
          <w:szCs w:val="24"/>
        </w:rPr>
        <w:t xml:space="preserve">   </w:t>
      </w:r>
      <w:r w:rsidR="00EA7292" w:rsidRPr="006B50BD">
        <w:rPr>
          <w:rFonts w:cs="Times New Roman"/>
          <w:szCs w:val="24"/>
        </w:rPr>
        <w:t xml:space="preserve">                                                                                                      </w:t>
      </w:r>
      <w:r w:rsidR="00352325" w:rsidRPr="006B50BD">
        <w:rPr>
          <w:rFonts w:cs="Times New Roman"/>
          <w:szCs w:val="24"/>
        </w:rPr>
        <w:t xml:space="preserve">                                        </w:t>
      </w:r>
      <w:r w:rsidR="0034034B" w:rsidRPr="006B50BD">
        <w:rPr>
          <w:rFonts w:cs="Times New Roman"/>
          <w:szCs w:val="24"/>
        </w:rPr>
        <w:t xml:space="preserve">                             </w:t>
      </w:r>
    </w:p>
    <w:p w:rsidR="00352325" w:rsidRPr="006B50BD" w:rsidRDefault="00352325" w:rsidP="00C559A5">
      <w:pPr>
        <w:tabs>
          <w:tab w:val="left" w:pos="10206"/>
        </w:tabs>
        <w:spacing w:line="240" w:lineRule="auto"/>
        <w:rPr>
          <w:rFonts w:cs="Times New Roman"/>
          <w:szCs w:val="24"/>
        </w:rPr>
      </w:pPr>
      <w:r w:rsidRPr="006B50BD">
        <w:rPr>
          <w:rFonts w:cs="Times New Roman"/>
          <w:szCs w:val="24"/>
        </w:rPr>
        <w:t>Disciplina:</w:t>
      </w:r>
      <w:r w:rsidR="00CA1D53" w:rsidRPr="006B50BD">
        <w:rPr>
          <w:rFonts w:cs="Times New Roman"/>
          <w:szCs w:val="24"/>
        </w:rPr>
        <w:t xml:space="preserve"> </w:t>
      </w:r>
      <w:r w:rsidR="00CA1D53" w:rsidRPr="006B50BD">
        <w:rPr>
          <w:rFonts w:cs="Times New Roman"/>
          <w:b w:val="0"/>
          <w:szCs w:val="24"/>
        </w:rPr>
        <w:t xml:space="preserve">Matemática </w:t>
      </w:r>
      <w:r w:rsidRPr="006B50BD">
        <w:rPr>
          <w:rFonts w:cs="Times New Roman"/>
          <w:b w:val="0"/>
          <w:szCs w:val="24"/>
        </w:rPr>
        <w:t xml:space="preserve">                                                                      </w:t>
      </w:r>
    </w:p>
    <w:p w:rsidR="00352325" w:rsidRPr="006B50BD" w:rsidRDefault="00352325" w:rsidP="00C559A5">
      <w:pPr>
        <w:spacing w:line="240" w:lineRule="auto"/>
        <w:rPr>
          <w:rFonts w:cs="Times New Roman"/>
          <w:b w:val="0"/>
          <w:szCs w:val="24"/>
        </w:rPr>
      </w:pPr>
      <w:r w:rsidRPr="006B50BD">
        <w:rPr>
          <w:rFonts w:cs="Times New Roman"/>
          <w:szCs w:val="24"/>
        </w:rPr>
        <w:t>Tema:</w:t>
      </w:r>
      <w:r w:rsidR="0034034B" w:rsidRPr="006B50BD">
        <w:rPr>
          <w:rFonts w:cs="Times New Roman"/>
          <w:szCs w:val="24"/>
        </w:rPr>
        <w:t xml:space="preserve"> </w:t>
      </w:r>
      <w:r w:rsidR="0034034B" w:rsidRPr="006B50BD">
        <w:rPr>
          <w:rFonts w:cs="Times New Roman"/>
          <w:b w:val="0"/>
          <w:szCs w:val="24"/>
        </w:rPr>
        <w:t xml:space="preserve">Comparação de números naturais usando os sinais &lt;, &gt; ou =.    </w:t>
      </w:r>
    </w:p>
    <w:p w:rsidR="00D860F8" w:rsidRPr="006B50BD" w:rsidRDefault="00677B2B" w:rsidP="00C559A5">
      <w:pPr>
        <w:spacing w:line="240" w:lineRule="auto"/>
        <w:rPr>
          <w:rFonts w:cs="Times New Roman"/>
          <w:szCs w:val="24"/>
        </w:rPr>
      </w:pPr>
      <w:r w:rsidRPr="006B50BD">
        <w:rPr>
          <w:rFonts w:cs="Times New Roman"/>
          <w:szCs w:val="24"/>
        </w:rPr>
        <w:t>Objectivos</w:t>
      </w:r>
      <w:r w:rsidR="00C559A5" w:rsidRPr="006B50BD">
        <w:rPr>
          <w:rFonts w:cs="Times New Roman"/>
          <w:szCs w:val="24"/>
        </w:rPr>
        <w:t>:</w:t>
      </w:r>
    </w:p>
    <w:p w:rsidR="00EA7292" w:rsidRPr="006B50BD" w:rsidRDefault="00EA7292" w:rsidP="00EA7292">
      <w:pPr>
        <w:pStyle w:val="PargrafodaLista"/>
        <w:numPr>
          <w:ilvl w:val="0"/>
          <w:numId w:val="19"/>
        </w:numPr>
        <w:spacing w:line="240" w:lineRule="auto"/>
        <w:rPr>
          <w:rFonts w:cs="Times New Roman"/>
          <w:szCs w:val="24"/>
        </w:rPr>
      </w:pPr>
      <w:r w:rsidRPr="006B50BD">
        <w:rPr>
          <w:rFonts w:cs="Times New Roman"/>
          <w:b w:val="0"/>
          <w:szCs w:val="24"/>
        </w:rPr>
        <w:t>Identificar os sinais de comparação;</w:t>
      </w:r>
    </w:p>
    <w:p w:rsidR="00EA7292" w:rsidRPr="006B50BD" w:rsidRDefault="00EA7292" w:rsidP="00EA7292">
      <w:pPr>
        <w:pStyle w:val="PargrafodaLista"/>
        <w:numPr>
          <w:ilvl w:val="0"/>
          <w:numId w:val="19"/>
        </w:numPr>
        <w:spacing w:line="240" w:lineRule="auto"/>
        <w:rPr>
          <w:rFonts w:cs="Times New Roman"/>
          <w:szCs w:val="24"/>
        </w:rPr>
      </w:pPr>
      <w:r w:rsidRPr="006B50BD">
        <w:rPr>
          <w:rFonts w:cs="Times New Roman"/>
          <w:b w:val="0"/>
          <w:szCs w:val="24"/>
        </w:rPr>
        <w:t>Mencionar os sinais de comparação;</w:t>
      </w:r>
    </w:p>
    <w:p w:rsidR="00BE7BA1" w:rsidRPr="006B50BD" w:rsidRDefault="00467E72" w:rsidP="00467E72">
      <w:pPr>
        <w:pStyle w:val="PargrafodaLista"/>
        <w:numPr>
          <w:ilvl w:val="0"/>
          <w:numId w:val="19"/>
        </w:numPr>
        <w:spacing w:line="240" w:lineRule="auto"/>
        <w:rPr>
          <w:rFonts w:cs="Times New Roman"/>
          <w:szCs w:val="24"/>
        </w:rPr>
      </w:pPr>
      <w:r w:rsidRPr="006B50BD">
        <w:rPr>
          <w:rFonts w:cs="Times New Roman"/>
          <w:b w:val="0"/>
          <w:szCs w:val="24"/>
        </w:rPr>
        <w:t xml:space="preserve">Comparar números naturais usando </w:t>
      </w:r>
      <w:r w:rsidR="00DE5228" w:rsidRPr="006B50BD">
        <w:rPr>
          <w:rFonts w:cs="Times New Roman"/>
          <w:b w:val="0"/>
          <w:szCs w:val="24"/>
        </w:rPr>
        <w:t xml:space="preserve">os sinais &lt;, &gt; ou =.    </w:t>
      </w:r>
    </w:p>
    <w:p w:rsidR="00BE7BA1" w:rsidRDefault="00BE7BA1" w:rsidP="00BE7BA1">
      <w:pPr>
        <w:spacing w:line="240" w:lineRule="auto"/>
        <w:rPr>
          <w:rFonts w:cs="Times New Roman"/>
          <w:b w:val="0"/>
          <w:szCs w:val="24"/>
        </w:rPr>
      </w:pPr>
    </w:p>
    <w:p w:rsidR="00BE7BA1" w:rsidRDefault="00BE7BA1" w:rsidP="00BE7BA1">
      <w:pPr>
        <w:spacing w:line="240" w:lineRule="auto"/>
        <w:rPr>
          <w:rFonts w:cs="Times New Roman"/>
          <w:b w:val="0"/>
          <w:szCs w:val="24"/>
        </w:rPr>
      </w:pPr>
    </w:p>
    <w:p w:rsidR="00EA7292" w:rsidRPr="00BE7BA1" w:rsidRDefault="00BE7BA1" w:rsidP="00BE7BA1">
      <w:pPr>
        <w:spacing w:line="240" w:lineRule="auto"/>
        <w:rPr>
          <w:rFonts w:cs="Times New Roman"/>
          <w:szCs w:val="24"/>
        </w:rPr>
      </w:pPr>
      <w:r w:rsidRPr="00BE7BA1">
        <w:rPr>
          <w:rFonts w:cs="Times New Roman"/>
          <w:szCs w:val="24"/>
        </w:rPr>
        <w:t xml:space="preserve">Quadro das realizações didácticas  </w:t>
      </w:r>
      <w:r w:rsidR="00EA7292" w:rsidRPr="00BE7BA1">
        <w:rPr>
          <w:rFonts w:cs="Times New Roman"/>
          <w:szCs w:val="24"/>
        </w:rPr>
        <w:t xml:space="preserve">   </w:t>
      </w:r>
    </w:p>
    <w:tbl>
      <w:tblPr>
        <w:tblW w:w="1542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425"/>
      </w:tblGrid>
      <w:tr w:rsidR="00352325" w:rsidTr="00677B2B">
        <w:trPr>
          <w:trHeight w:val="7324"/>
        </w:trPr>
        <w:tc>
          <w:tcPr>
            <w:tcW w:w="1542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comgrelha"/>
              <w:tblW w:w="0" w:type="auto"/>
              <w:tblLook w:val="04A0"/>
            </w:tblPr>
            <w:tblGrid>
              <w:gridCol w:w="936"/>
              <w:gridCol w:w="750"/>
              <w:gridCol w:w="2410"/>
              <w:gridCol w:w="2835"/>
              <w:gridCol w:w="3119"/>
              <w:gridCol w:w="1842"/>
              <w:gridCol w:w="1560"/>
              <w:gridCol w:w="1430"/>
            </w:tblGrid>
            <w:tr w:rsidR="00FF6C96" w:rsidRPr="006B50BD" w:rsidTr="00FF6C96">
              <w:trPr>
                <w:trHeight w:val="258"/>
              </w:trPr>
              <w:tc>
                <w:tcPr>
                  <w:tcW w:w="876" w:type="dxa"/>
                  <w:vMerge w:val="restart"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sz w:val="24"/>
                      <w:szCs w:val="24"/>
                    </w:rPr>
                    <w:t xml:space="preserve">Tempo </w:t>
                  </w:r>
                </w:p>
              </w:tc>
              <w:tc>
                <w:tcPr>
                  <w:tcW w:w="750" w:type="dxa"/>
                  <w:vMerge w:val="restart"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sz w:val="24"/>
                      <w:szCs w:val="24"/>
                    </w:rPr>
                    <w:t>FDD</w:t>
                  </w:r>
                </w:p>
              </w:tc>
              <w:tc>
                <w:tcPr>
                  <w:tcW w:w="2410" w:type="dxa"/>
                  <w:vMerge w:val="restart"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sz w:val="24"/>
                      <w:szCs w:val="24"/>
                    </w:rPr>
                    <w:t xml:space="preserve">Conteúdo </w:t>
                  </w:r>
                </w:p>
              </w:tc>
              <w:tc>
                <w:tcPr>
                  <w:tcW w:w="5954" w:type="dxa"/>
                  <w:gridSpan w:val="2"/>
                  <w:tcBorders>
                    <w:bottom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sz w:val="24"/>
                      <w:szCs w:val="24"/>
                    </w:rPr>
                    <w:t>Actividade</w:t>
                  </w:r>
                </w:p>
              </w:tc>
              <w:tc>
                <w:tcPr>
                  <w:tcW w:w="1842" w:type="dxa"/>
                  <w:vMerge w:val="restart"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sz w:val="24"/>
                      <w:szCs w:val="24"/>
                    </w:rPr>
                    <w:t xml:space="preserve">Meios didácticos </w:t>
                  </w:r>
                </w:p>
              </w:tc>
              <w:tc>
                <w:tcPr>
                  <w:tcW w:w="1560" w:type="dxa"/>
                  <w:vMerge w:val="restart"/>
                  <w:tcBorders>
                    <w:righ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sz w:val="24"/>
                      <w:szCs w:val="24"/>
                    </w:rPr>
                    <w:t xml:space="preserve">Métodos </w:t>
                  </w:r>
                </w:p>
              </w:tc>
              <w:tc>
                <w:tcPr>
                  <w:tcW w:w="1391" w:type="dxa"/>
                  <w:vMerge w:val="restart"/>
                  <w:tcBorders>
                    <w:lef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sz w:val="24"/>
                      <w:szCs w:val="24"/>
                    </w:rPr>
                    <w:t>Observação</w:t>
                  </w:r>
                </w:p>
              </w:tc>
            </w:tr>
            <w:tr w:rsidR="00FF6C96" w:rsidRPr="006B50BD" w:rsidTr="00FF6C96">
              <w:trPr>
                <w:trHeight w:val="231"/>
              </w:trPr>
              <w:tc>
                <w:tcPr>
                  <w:tcW w:w="876" w:type="dxa"/>
                  <w:vMerge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vMerge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sz w:val="24"/>
                      <w:szCs w:val="24"/>
                    </w:rPr>
                    <w:t xml:space="preserve">Professor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sz w:val="24"/>
                      <w:szCs w:val="24"/>
                    </w:rPr>
                    <w:t xml:space="preserve">Aluno </w:t>
                  </w:r>
                </w:p>
              </w:tc>
              <w:tc>
                <w:tcPr>
                  <w:tcW w:w="1842" w:type="dxa"/>
                  <w:vMerge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righ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391" w:type="dxa"/>
                  <w:vMerge/>
                  <w:tcBorders>
                    <w:lef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FF6C96" w:rsidRPr="006B50BD" w:rsidTr="00FF6C96">
              <w:tc>
                <w:tcPr>
                  <w:tcW w:w="876" w:type="dxa"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5’</w:t>
                  </w:r>
                </w:p>
              </w:tc>
              <w:tc>
                <w:tcPr>
                  <w:tcW w:w="750" w:type="dxa"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I+M</w:t>
                  </w:r>
                </w:p>
              </w:tc>
              <w:tc>
                <w:tcPr>
                  <w:tcW w:w="2410" w:type="dxa"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- Saudação</w:t>
                  </w:r>
                </w:p>
                <w:p w:rsidR="000C39B5" w:rsidRPr="006B50BD" w:rsidRDefault="00FF6C96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-</w:t>
                  </w:r>
                  <w:r w:rsidR="000C39B5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Marcação de presenças.   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- Saúda os alunos;</w:t>
                  </w:r>
                </w:p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Faz chamada. 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- Responde a chamada;</w:t>
                  </w:r>
                </w:p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Responde a chamada. </w:t>
                  </w:r>
                </w:p>
              </w:tc>
              <w:tc>
                <w:tcPr>
                  <w:tcW w:w="1842" w:type="dxa"/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Caneta, livro de turma.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Elaboração </w:t>
                  </w:r>
                  <w:r w:rsidR="00787A2D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Conjunta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1391" w:type="dxa"/>
                  <w:tcBorders>
                    <w:left w:val="single" w:sz="4" w:space="0" w:color="auto"/>
                  </w:tcBorders>
                </w:tcPr>
                <w:p w:rsidR="000C39B5" w:rsidRPr="006B50BD" w:rsidRDefault="00FF6C96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O professor também deve controlar a turma.</w:t>
                  </w:r>
                </w:p>
              </w:tc>
            </w:tr>
            <w:tr w:rsidR="00FF6C96" w:rsidRPr="006B50BD" w:rsidTr="00FF6C96">
              <w:tc>
                <w:tcPr>
                  <w:tcW w:w="876" w:type="dxa"/>
                </w:tcPr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0C39B5" w:rsidRPr="006B50BD" w:rsidRDefault="005427AB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25</w:t>
                  </w:r>
                  <w:r w:rsidR="000C39B5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’</w:t>
                  </w:r>
                </w:p>
              </w:tc>
              <w:tc>
                <w:tcPr>
                  <w:tcW w:w="750" w:type="dxa"/>
                </w:tcPr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0C39B5" w:rsidRPr="006B50BD" w:rsidRDefault="00FF6C96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M+</w:t>
                  </w:r>
                  <w:r w:rsidR="000C39B5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410" w:type="dxa"/>
                </w:tcPr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0C39B5" w:rsidRPr="006B50BD" w:rsidRDefault="00FF6C96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Comparação de números naturais usando os sinais &lt;, &gt; ou =.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:rsidR="00FF6C96" w:rsidRPr="006B50BD" w:rsidRDefault="00FF6C96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- Faz pergunta sobre o tema da aula passada;</w:t>
                  </w:r>
                </w:p>
                <w:p w:rsidR="00A70D0A" w:rsidRPr="006B50BD" w:rsidRDefault="00FF6C96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- Escreve o tema no quadro: Comparação dos números naturais usando os sinais &lt;, &gt; ou =.</w:t>
                  </w:r>
                </w:p>
                <w:p w:rsidR="00595D8B" w:rsidRPr="006B50BD" w:rsidRDefault="00A70D0A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Faz pergunta sobre o tema: </w:t>
                  </w:r>
                </w:p>
                <w:p w:rsidR="000C39B5" w:rsidRPr="006B50BD" w:rsidRDefault="00595D8B" w:rsidP="00595D8B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-</w:t>
                  </w:r>
                  <w:r w:rsidR="00A70D0A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Qual é o significado deste sinal (</w:t>
                  </w:r>
                  <w:r w:rsidRPr="006B50BD">
                    <w:rPr>
                      <w:rFonts w:cs="Times New Roman"/>
                      <w:sz w:val="24"/>
                      <w:szCs w:val="24"/>
                    </w:rPr>
                    <w:t>&lt;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,</w:t>
                  </w:r>
                  <w:r w:rsidRPr="006B50BD">
                    <w:rPr>
                      <w:rFonts w:cs="Times New Roman"/>
                      <w:sz w:val="24"/>
                      <w:szCs w:val="24"/>
                    </w:rPr>
                    <w:t>&gt;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ou </w:t>
                  </w:r>
                  <w:r w:rsidRPr="006B50BD">
                    <w:rPr>
                      <w:rFonts w:cs="Times New Roman"/>
                      <w:sz w:val="24"/>
                      <w:szCs w:val="24"/>
                    </w:rPr>
                    <w:t>=</w:t>
                  </w:r>
                  <w:r w:rsidR="00A70D0A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)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?</w:t>
                  </w:r>
                </w:p>
                <w:p w:rsidR="003B47D1" w:rsidRPr="006B50BD" w:rsidRDefault="00FC0586" w:rsidP="00FC0586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lastRenderedPageBreak/>
                    <w:t xml:space="preserve">Exemplo: 5_____3. </w:t>
                  </w:r>
                </w:p>
                <w:p w:rsidR="00595D8B" w:rsidRPr="006B50BD" w:rsidRDefault="003B47D1" w:rsidP="00FC0586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Faz resumo sobre a matéria. </w:t>
                  </w:r>
                  <w:r w:rsidR="00FC0586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</w:tcPr>
                <w:p w:rsidR="000C39B5" w:rsidRPr="006B50BD" w:rsidRDefault="00595D8B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lastRenderedPageBreak/>
                    <w:t>- Responde a pergunta feita pelo professor.</w:t>
                  </w:r>
                </w:p>
                <w:p w:rsidR="00B8219E" w:rsidRPr="006B50BD" w:rsidRDefault="00595D8B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- Passa o tema no caderno diário: Comparação de números naturais usando os sinais: &lt;,&gt; ou =.</w:t>
                  </w:r>
                </w:p>
                <w:p w:rsidR="00FC0586" w:rsidRPr="006B50BD" w:rsidRDefault="00B8219E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Respondem a pergunta do professor: </w:t>
                  </w:r>
                  <w:r w:rsidRPr="006B50BD">
                    <w:rPr>
                      <w:rFonts w:cs="Times New Roman"/>
                      <w:b w:val="0"/>
                      <w:i/>
                      <w:sz w:val="24"/>
                      <w:szCs w:val="24"/>
                    </w:rPr>
                    <w:t xml:space="preserve">os sinais chamam-se  </w:t>
                  </w:r>
                  <w:r w:rsidRPr="006B50BD">
                    <w:rPr>
                      <w:rFonts w:cs="Times New Roman"/>
                      <w:i/>
                      <w:sz w:val="24"/>
                      <w:szCs w:val="24"/>
                    </w:rPr>
                    <w:t>maior que</w:t>
                  </w:r>
                  <w:r w:rsidRPr="006B50BD">
                    <w:rPr>
                      <w:rFonts w:cs="Times New Roman"/>
                      <w:b w:val="0"/>
                      <w:i/>
                      <w:sz w:val="24"/>
                      <w:szCs w:val="24"/>
                    </w:rPr>
                    <w:t xml:space="preserve">, </w:t>
                  </w:r>
                  <w:r w:rsidRPr="006B50BD">
                    <w:rPr>
                      <w:rFonts w:cs="Times New Roman"/>
                      <w:i/>
                      <w:sz w:val="24"/>
                      <w:szCs w:val="24"/>
                    </w:rPr>
                    <w:t>menor que</w:t>
                  </w:r>
                  <w:r w:rsidRPr="006B50BD">
                    <w:rPr>
                      <w:rFonts w:cs="Times New Roman"/>
                      <w:b w:val="0"/>
                      <w:i/>
                      <w:sz w:val="24"/>
                      <w:szCs w:val="24"/>
                    </w:rPr>
                    <w:t xml:space="preserve"> e </w:t>
                  </w:r>
                  <w:r w:rsidRPr="006B50BD">
                    <w:rPr>
                      <w:rFonts w:cs="Times New Roman"/>
                      <w:i/>
                      <w:sz w:val="24"/>
                      <w:szCs w:val="24"/>
                    </w:rPr>
                    <w:lastRenderedPageBreak/>
                    <w:t>igual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. </w:t>
                  </w:r>
                </w:p>
                <w:p w:rsidR="00595D8B" w:rsidRPr="006B50BD" w:rsidRDefault="00FC0586" w:rsidP="003B47D1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-</w:t>
                  </w:r>
                  <w:r w:rsidR="003B47D1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5 &gt; 3. </w:t>
                  </w:r>
                </w:p>
                <w:p w:rsidR="003B47D1" w:rsidRPr="006B50BD" w:rsidRDefault="00F63EF3" w:rsidP="003B47D1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- Fica atento a explicação do professor. </w:t>
                  </w:r>
                </w:p>
              </w:tc>
              <w:tc>
                <w:tcPr>
                  <w:tcW w:w="1842" w:type="dxa"/>
                </w:tcPr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0C39B5" w:rsidRPr="006B50BD" w:rsidRDefault="00FB1DF1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Giz e quadro. 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820676" w:rsidRPr="006B50BD" w:rsidRDefault="00820676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Elaboração </w:t>
                  </w:r>
                  <w:r w:rsidR="00787A2D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Conjunta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E13895" w:rsidRPr="006B50BD" w:rsidRDefault="00E1389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  <w:p w:rsidR="000C39B5" w:rsidRPr="006B50BD" w:rsidRDefault="00820676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Expositivo. </w:t>
                  </w:r>
                </w:p>
              </w:tc>
              <w:tc>
                <w:tcPr>
                  <w:tcW w:w="1391" w:type="dxa"/>
                  <w:tcBorders>
                    <w:left w:val="single" w:sz="4" w:space="0" w:color="auto"/>
                  </w:tcBorders>
                </w:tcPr>
                <w:p w:rsidR="000C39B5" w:rsidRPr="006B50BD" w:rsidRDefault="00822A67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lastRenderedPageBreak/>
                    <w:t xml:space="preserve">Ao explicar o conteúdo, o professor deve também explicar a importância destes sinais. </w:t>
                  </w:r>
                </w:p>
              </w:tc>
            </w:tr>
            <w:tr w:rsidR="00FF6C96" w:rsidRPr="006B50BD" w:rsidTr="00FF6C96">
              <w:trPr>
                <w:trHeight w:val="419"/>
              </w:trPr>
              <w:tc>
                <w:tcPr>
                  <w:tcW w:w="876" w:type="dxa"/>
                  <w:tcBorders>
                    <w:bottom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lastRenderedPageBreak/>
                    <w:t>10’</w:t>
                  </w: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D+C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0C39B5" w:rsidRPr="006B50BD" w:rsidRDefault="003F1554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Exercícios 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2254E" w:rsidRPr="006B50BD" w:rsidRDefault="003F1554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Passa exercícios no quadro</w:t>
                  </w:r>
                  <w:r w:rsidR="00D2254E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:</w:t>
                  </w:r>
                </w:p>
                <w:p w:rsidR="00D2254E" w:rsidRPr="006B50BD" w:rsidRDefault="00D2254E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10_____ 10</w:t>
                  </w:r>
                </w:p>
                <w:p w:rsidR="00D2254E" w:rsidRPr="006B50BD" w:rsidRDefault="00D2254E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12_____ 21</w:t>
                  </w:r>
                </w:p>
                <w:p w:rsidR="000C39B5" w:rsidRPr="006B50BD" w:rsidRDefault="00D2254E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54 _____</w:t>
                  </w:r>
                  <w:r w:rsidR="003F1554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51 </w:t>
                  </w:r>
                  <w:r w:rsidR="003F1554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C39B5" w:rsidRPr="006B50BD" w:rsidRDefault="00E25719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Passa o exercício no caderno e resolve.</w:t>
                  </w:r>
                </w:p>
                <w:p w:rsidR="002F3067" w:rsidRPr="006B50BD" w:rsidRDefault="002F3067" w:rsidP="002F3067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10 </w:t>
                  </w:r>
                  <w:r w:rsidRPr="006B50BD">
                    <w:rPr>
                      <w:rFonts w:cs="Times New Roman"/>
                      <w:sz w:val="24"/>
                      <w:szCs w:val="24"/>
                      <w:u w:val="single"/>
                    </w:rPr>
                    <w:t>_=_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10</w:t>
                  </w:r>
                </w:p>
                <w:p w:rsidR="002F3067" w:rsidRPr="006B50BD" w:rsidRDefault="002F3067" w:rsidP="002F3067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12 </w:t>
                  </w:r>
                  <w:r w:rsidRPr="006B50BD">
                    <w:rPr>
                      <w:rFonts w:cs="Times New Roman"/>
                      <w:sz w:val="24"/>
                      <w:szCs w:val="24"/>
                      <w:u w:val="single"/>
                    </w:rPr>
                    <w:t>_&lt;_</w:t>
                  </w:r>
                  <w:r w:rsid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21</w:t>
                  </w:r>
                </w:p>
                <w:p w:rsidR="002F3067" w:rsidRPr="006B50BD" w:rsidRDefault="002F3067" w:rsidP="002F3067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54 </w:t>
                  </w:r>
                  <w:r w:rsidRPr="006B50BD">
                    <w:rPr>
                      <w:rFonts w:cs="Times New Roman"/>
                      <w:sz w:val="24"/>
                      <w:szCs w:val="24"/>
                      <w:u w:val="single"/>
                    </w:rPr>
                    <w:t>_&gt;_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51</w:t>
                  </w:r>
                </w:p>
                <w:p w:rsidR="002F3067" w:rsidRPr="006B50BD" w:rsidRDefault="002F3067" w:rsidP="002F3067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0C39B5" w:rsidRPr="006B50BD" w:rsidRDefault="00F233B7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Giz e quadro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C39B5" w:rsidRPr="006B50BD" w:rsidRDefault="00A5276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Trabalho </w:t>
                  </w:r>
                  <w:r w:rsidR="002C5FEA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Independente</w:t>
                  </w:r>
                </w:p>
              </w:tc>
              <w:tc>
                <w:tcPr>
                  <w:tcW w:w="139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FF6C96" w:rsidRPr="006B50BD" w:rsidTr="00FF6C96">
              <w:trPr>
                <w:trHeight w:val="586"/>
              </w:trPr>
              <w:tc>
                <w:tcPr>
                  <w:tcW w:w="876" w:type="dxa"/>
                  <w:tcBorders>
                    <w:top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5’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C+A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0C39B5" w:rsidRPr="006B50BD" w:rsidRDefault="00D03CDC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TPC </w:t>
                  </w:r>
                </w:p>
                <w:p w:rsidR="00D03CDC" w:rsidRPr="006B50BD" w:rsidRDefault="00D03CDC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Resolverem o exercício da </w:t>
                  </w:r>
                  <w:r w:rsidR="009F5BAB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página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26 do seu livro de Matemática.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C39B5" w:rsidRPr="006B50BD" w:rsidRDefault="0020500C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Explica como é que os exercícios </w:t>
                  </w:r>
                  <w:r w:rsidR="00B06F30"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serão resolvidos</w:t>
                  </w: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C39B5" w:rsidRPr="006B50BD" w:rsidRDefault="005D6960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Atenta a explicação do professor. 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0C39B5" w:rsidRPr="006B50BD" w:rsidRDefault="00B77688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>Livro do aluno.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C39B5" w:rsidRPr="006B50BD" w:rsidRDefault="00F019D4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  <w:r w:rsidRPr="006B50BD">
                    <w:rPr>
                      <w:rFonts w:cs="Times New Roman"/>
                      <w:b w:val="0"/>
                      <w:sz w:val="24"/>
                      <w:szCs w:val="24"/>
                    </w:rPr>
                    <w:t xml:space="preserve">Trabalho Independente 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C39B5" w:rsidRPr="006B50BD" w:rsidRDefault="000C39B5" w:rsidP="00352325">
                  <w:pPr>
                    <w:spacing w:before="120" w:line="360" w:lineRule="auto"/>
                    <w:rPr>
                      <w:rFonts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352325" w:rsidRDefault="00352325" w:rsidP="00352325">
            <w:pPr>
              <w:spacing w:before="120" w:line="360" w:lineRule="auto"/>
              <w:rPr>
                <w:rFonts w:cs="Times New Roman"/>
                <w:b w:val="0"/>
                <w:szCs w:val="24"/>
              </w:rPr>
            </w:pPr>
            <w:r w:rsidRPr="006B50BD">
              <w:rPr>
                <w:rFonts w:cs="Times New Roman"/>
                <w:b w:val="0"/>
                <w:szCs w:val="24"/>
              </w:rPr>
              <w:t xml:space="preserve">  </w:t>
            </w:r>
          </w:p>
        </w:tc>
      </w:tr>
    </w:tbl>
    <w:p w:rsidR="00332A73" w:rsidRPr="006D55E0" w:rsidRDefault="00332A73" w:rsidP="006D55E0">
      <w:pPr>
        <w:spacing w:before="120" w:line="360" w:lineRule="auto"/>
        <w:rPr>
          <w:rFonts w:cs="Times New Roman"/>
          <w:szCs w:val="24"/>
        </w:rPr>
      </w:pPr>
    </w:p>
    <w:sectPr w:rsidR="00332A73" w:rsidRPr="006D55E0" w:rsidSect="00352325">
      <w:headerReference w:type="default" r:id="rId12"/>
      <w:pgSz w:w="16838" w:h="11906" w:orient="landscape"/>
      <w:pgMar w:top="1701" w:right="1417" w:bottom="1701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1D" w:rsidRDefault="003D0F1D" w:rsidP="00352325">
      <w:pPr>
        <w:spacing w:after="0" w:line="240" w:lineRule="auto"/>
      </w:pPr>
      <w:r>
        <w:separator/>
      </w:r>
    </w:p>
  </w:endnote>
  <w:endnote w:type="continuationSeparator" w:id="1">
    <w:p w:rsidR="003D0F1D" w:rsidRDefault="003D0F1D" w:rsidP="0035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1D" w:rsidRDefault="003D0F1D" w:rsidP="00352325">
      <w:pPr>
        <w:spacing w:after="0" w:line="240" w:lineRule="auto"/>
      </w:pPr>
      <w:r>
        <w:separator/>
      </w:r>
    </w:p>
  </w:footnote>
  <w:footnote w:type="continuationSeparator" w:id="1">
    <w:p w:rsidR="003D0F1D" w:rsidRDefault="003D0F1D" w:rsidP="0035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8F" w:rsidRDefault="006D018F">
    <w:pPr>
      <w:pStyle w:val="Cabealho"/>
      <w:jc w:val="right"/>
    </w:pPr>
  </w:p>
  <w:p w:rsidR="006D018F" w:rsidRDefault="006D01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8F" w:rsidRDefault="006D018F">
    <w:pPr>
      <w:pStyle w:val="Cabealho"/>
      <w:jc w:val="right"/>
    </w:pPr>
  </w:p>
  <w:p w:rsidR="006D018F" w:rsidRDefault="006D018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1179"/>
      <w:docPartObj>
        <w:docPartGallery w:val="Page Numbers (Top of Page)"/>
        <w:docPartUnique/>
      </w:docPartObj>
    </w:sdtPr>
    <w:sdtContent>
      <w:p w:rsidR="006D018F" w:rsidRDefault="004D2F10">
        <w:pPr>
          <w:pStyle w:val="Cabealho"/>
          <w:jc w:val="right"/>
        </w:pPr>
        <w:r w:rsidRPr="006966C4">
          <w:rPr>
            <w:b w:val="0"/>
          </w:rPr>
          <w:fldChar w:fldCharType="begin"/>
        </w:r>
        <w:r w:rsidR="006D018F" w:rsidRPr="006966C4">
          <w:rPr>
            <w:b w:val="0"/>
          </w:rPr>
          <w:instrText xml:space="preserve"> PAGE   \* MERGEFORMAT </w:instrText>
        </w:r>
        <w:r w:rsidRPr="006966C4">
          <w:rPr>
            <w:b w:val="0"/>
          </w:rPr>
          <w:fldChar w:fldCharType="separate"/>
        </w:r>
        <w:r w:rsidR="001F0292">
          <w:rPr>
            <w:b w:val="0"/>
            <w:noProof/>
          </w:rPr>
          <w:t>3</w:t>
        </w:r>
        <w:r w:rsidRPr="006966C4">
          <w:rPr>
            <w:b w:val="0"/>
          </w:rPr>
          <w:fldChar w:fldCharType="end"/>
        </w:r>
      </w:p>
    </w:sdtContent>
  </w:sdt>
  <w:p w:rsidR="006D018F" w:rsidRDefault="006D018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25" w:rsidRDefault="00352325">
    <w:pPr>
      <w:pStyle w:val="Cabealho"/>
      <w:jc w:val="right"/>
    </w:pPr>
  </w:p>
  <w:p w:rsidR="00352325" w:rsidRDefault="00352325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25" w:rsidRDefault="00352325">
    <w:pPr>
      <w:pStyle w:val="Cabealho"/>
      <w:jc w:val="right"/>
    </w:pPr>
  </w:p>
  <w:p w:rsidR="00352325" w:rsidRDefault="003523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996"/>
      </v:shape>
    </w:pict>
  </w:numPicBullet>
  <w:abstractNum w:abstractNumId="0">
    <w:nsid w:val="084E490E"/>
    <w:multiLevelType w:val="hybridMultilevel"/>
    <w:tmpl w:val="E460F8F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20457"/>
    <w:multiLevelType w:val="hybridMultilevel"/>
    <w:tmpl w:val="4CB42BC4"/>
    <w:lvl w:ilvl="0" w:tplc="0816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BEE61AA"/>
    <w:multiLevelType w:val="hybridMultilevel"/>
    <w:tmpl w:val="F92CBCB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61B0"/>
    <w:multiLevelType w:val="hybridMultilevel"/>
    <w:tmpl w:val="66A2CBB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01E96"/>
    <w:multiLevelType w:val="multilevel"/>
    <w:tmpl w:val="AA086C6A"/>
    <w:lvl w:ilvl="0">
      <w:start w:val="1"/>
      <w:numFmt w:val="decimal"/>
      <w:lvlText w:val="%1."/>
      <w:lvlJc w:val="left"/>
      <w:pPr>
        <w:ind w:left="784" w:hanging="360"/>
      </w:pPr>
    </w:lvl>
    <w:lvl w:ilvl="1">
      <w:start w:val="2"/>
      <w:numFmt w:val="decimal"/>
      <w:isLgl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5">
    <w:nsid w:val="2024482B"/>
    <w:multiLevelType w:val="hybridMultilevel"/>
    <w:tmpl w:val="AD12FC1C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43EB1"/>
    <w:multiLevelType w:val="hybridMultilevel"/>
    <w:tmpl w:val="9214972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76A6"/>
    <w:multiLevelType w:val="hybridMultilevel"/>
    <w:tmpl w:val="FA60B6D2"/>
    <w:lvl w:ilvl="0" w:tplc="E4960A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46196"/>
    <w:multiLevelType w:val="multilevel"/>
    <w:tmpl w:val="EB6ACB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1B0560"/>
    <w:multiLevelType w:val="hybridMultilevel"/>
    <w:tmpl w:val="BA28370A"/>
    <w:lvl w:ilvl="0" w:tplc="E4960A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7761F"/>
    <w:multiLevelType w:val="hybridMultilevel"/>
    <w:tmpl w:val="C362099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94ED1"/>
    <w:multiLevelType w:val="hybridMultilevel"/>
    <w:tmpl w:val="12DE4C8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140F4"/>
    <w:multiLevelType w:val="hybridMultilevel"/>
    <w:tmpl w:val="0EBEFBB8"/>
    <w:lvl w:ilvl="0" w:tplc="0816001B">
      <w:start w:val="1"/>
      <w:numFmt w:val="lowerRoman"/>
      <w:lvlText w:val="%1."/>
      <w:lvlJc w:val="right"/>
      <w:pPr>
        <w:ind w:left="849" w:hanging="360"/>
      </w:pPr>
    </w:lvl>
    <w:lvl w:ilvl="1" w:tplc="08160019" w:tentative="1">
      <w:start w:val="1"/>
      <w:numFmt w:val="lowerLetter"/>
      <w:lvlText w:val="%2."/>
      <w:lvlJc w:val="left"/>
      <w:pPr>
        <w:ind w:left="1569" w:hanging="360"/>
      </w:pPr>
    </w:lvl>
    <w:lvl w:ilvl="2" w:tplc="0816001B" w:tentative="1">
      <w:start w:val="1"/>
      <w:numFmt w:val="lowerRoman"/>
      <w:lvlText w:val="%3."/>
      <w:lvlJc w:val="right"/>
      <w:pPr>
        <w:ind w:left="2289" w:hanging="180"/>
      </w:pPr>
    </w:lvl>
    <w:lvl w:ilvl="3" w:tplc="0816000F" w:tentative="1">
      <w:start w:val="1"/>
      <w:numFmt w:val="decimal"/>
      <w:lvlText w:val="%4."/>
      <w:lvlJc w:val="left"/>
      <w:pPr>
        <w:ind w:left="3009" w:hanging="360"/>
      </w:pPr>
    </w:lvl>
    <w:lvl w:ilvl="4" w:tplc="08160019" w:tentative="1">
      <w:start w:val="1"/>
      <w:numFmt w:val="lowerLetter"/>
      <w:lvlText w:val="%5."/>
      <w:lvlJc w:val="left"/>
      <w:pPr>
        <w:ind w:left="3729" w:hanging="360"/>
      </w:pPr>
    </w:lvl>
    <w:lvl w:ilvl="5" w:tplc="0816001B" w:tentative="1">
      <w:start w:val="1"/>
      <w:numFmt w:val="lowerRoman"/>
      <w:lvlText w:val="%6."/>
      <w:lvlJc w:val="right"/>
      <w:pPr>
        <w:ind w:left="4449" w:hanging="180"/>
      </w:pPr>
    </w:lvl>
    <w:lvl w:ilvl="6" w:tplc="0816000F" w:tentative="1">
      <w:start w:val="1"/>
      <w:numFmt w:val="decimal"/>
      <w:lvlText w:val="%7."/>
      <w:lvlJc w:val="left"/>
      <w:pPr>
        <w:ind w:left="5169" w:hanging="360"/>
      </w:pPr>
    </w:lvl>
    <w:lvl w:ilvl="7" w:tplc="08160019" w:tentative="1">
      <w:start w:val="1"/>
      <w:numFmt w:val="lowerLetter"/>
      <w:lvlText w:val="%8."/>
      <w:lvlJc w:val="left"/>
      <w:pPr>
        <w:ind w:left="5889" w:hanging="360"/>
      </w:pPr>
    </w:lvl>
    <w:lvl w:ilvl="8" w:tplc="08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3">
    <w:nsid w:val="5BC560D8"/>
    <w:multiLevelType w:val="hybridMultilevel"/>
    <w:tmpl w:val="875439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E3175"/>
    <w:multiLevelType w:val="hybridMultilevel"/>
    <w:tmpl w:val="D50A9BEC"/>
    <w:lvl w:ilvl="0" w:tplc="E4960A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715E1"/>
    <w:multiLevelType w:val="hybridMultilevel"/>
    <w:tmpl w:val="17849114"/>
    <w:lvl w:ilvl="0" w:tplc="040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7452425E"/>
    <w:multiLevelType w:val="hybridMultilevel"/>
    <w:tmpl w:val="B61021BC"/>
    <w:lvl w:ilvl="0" w:tplc="08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10446B"/>
    <w:multiLevelType w:val="hybridMultilevel"/>
    <w:tmpl w:val="E908698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077DC"/>
    <w:multiLevelType w:val="hybridMultilevel"/>
    <w:tmpl w:val="E93C5C9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6"/>
  </w:num>
  <w:num w:numId="8">
    <w:abstractNumId w:val="12"/>
  </w:num>
  <w:num w:numId="9">
    <w:abstractNumId w:val="10"/>
  </w:num>
  <w:num w:numId="10">
    <w:abstractNumId w:val="13"/>
  </w:num>
  <w:num w:numId="11">
    <w:abstractNumId w:val="15"/>
  </w:num>
  <w:num w:numId="12">
    <w:abstractNumId w:val="8"/>
  </w:num>
  <w:num w:numId="13">
    <w:abstractNumId w:val="11"/>
  </w:num>
  <w:num w:numId="14">
    <w:abstractNumId w:val="1"/>
  </w:num>
  <w:num w:numId="15">
    <w:abstractNumId w:val="5"/>
  </w:num>
  <w:num w:numId="16">
    <w:abstractNumId w:val="17"/>
  </w:num>
  <w:num w:numId="17">
    <w:abstractNumId w:val="18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0F8"/>
    <w:rsid w:val="00005829"/>
    <w:rsid w:val="00015EBD"/>
    <w:rsid w:val="0001622E"/>
    <w:rsid w:val="0002524C"/>
    <w:rsid w:val="000409C3"/>
    <w:rsid w:val="00054676"/>
    <w:rsid w:val="000C39B5"/>
    <w:rsid w:val="000D6935"/>
    <w:rsid w:val="0010266A"/>
    <w:rsid w:val="00105150"/>
    <w:rsid w:val="00114339"/>
    <w:rsid w:val="001422A1"/>
    <w:rsid w:val="00163738"/>
    <w:rsid w:val="00187864"/>
    <w:rsid w:val="00196E88"/>
    <w:rsid w:val="001B35AB"/>
    <w:rsid w:val="001B74F5"/>
    <w:rsid w:val="001F0292"/>
    <w:rsid w:val="0020500C"/>
    <w:rsid w:val="00211F24"/>
    <w:rsid w:val="0024154F"/>
    <w:rsid w:val="002907D3"/>
    <w:rsid w:val="002A738C"/>
    <w:rsid w:val="002B3F9D"/>
    <w:rsid w:val="002B6E6E"/>
    <w:rsid w:val="002C0847"/>
    <w:rsid w:val="002C4475"/>
    <w:rsid w:val="002C5FEA"/>
    <w:rsid w:val="002F3067"/>
    <w:rsid w:val="002F72B9"/>
    <w:rsid w:val="00311A5E"/>
    <w:rsid w:val="00311F8B"/>
    <w:rsid w:val="0033093D"/>
    <w:rsid w:val="00332A73"/>
    <w:rsid w:val="0034034B"/>
    <w:rsid w:val="003419BB"/>
    <w:rsid w:val="00352325"/>
    <w:rsid w:val="00366FF8"/>
    <w:rsid w:val="003713E2"/>
    <w:rsid w:val="0038479B"/>
    <w:rsid w:val="00396873"/>
    <w:rsid w:val="003B47D1"/>
    <w:rsid w:val="003C2560"/>
    <w:rsid w:val="003D0F1D"/>
    <w:rsid w:val="003E650B"/>
    <w:rsid w:val="003F1554"/>
    <w:rsid w:val="003F1C13"/>
    <w:rsid w:val="0042226C"/>
    <w:rsid w:val="0045220D"/>
    <w:rsid w:val="00467BF2"/>
    <w:rsid w:val="00467E72"/>
    <w:rsid w:val="00497DA6"/>
    <w:rsid w:val="004A0EF9"/>
    <w:rsid w:val="004A184F"/>
    <w:rsid w:val="004A1FD8"/>
    <w:rsid w:val="004B456C"/>
    <w:rsid w:val="004C1C8B"/>
    <w:rsid w:val="004D2F10"/>
    <w:rsid w:val="004F5689"/>
    <w:rsid w:val="00523281"/>
    <w:rsid w:val="00525289"/>
    <w:rsid w:val="00525E03"/>
    <w:rsid w:val="00530D79"/>
    <w:rsid w:val="005424F4"/>
    <w:rsid w:val="005427AB"/>
    <w:rsid w:val="0055757B"/>
    <w:rsid w:val="00587578"/>
    <w:rsid w:val="00595D8B"/>
    <w:rsid w:val="005B7012"/>
    <w:rsid w:val="005C32CD"/>
    <w:rsid w:val="005D1862"/>
    <w:rsid w:val="005D6960"/>
    <w:rsid w:val="005D6CB2"/>
    <w:rsid w:val="005F030E"/>
    <w:rsid w:val="005F0A2D"/>
    <w:rsid w:val="00603961"/>
    <w:rsid w:val="006074CE"/>
    <w:rsid w:val="00634CCE"/>
    <w:rsid w:val="00645389"/>
    <w:rsid w:val="0065640E"/>
    <w:rsid w:val="0066094F"/>
    <w:rsid w:val="0067152F"/>
    <w:rsid w:val="00677B2B"/>
    <w:rsid w:val="0069263F"/>
    <w:rsid w:val="006A328A"/>
    <w:rsid w:val="006B50BD"/>
    <w:rsid w:val="006D018F"/>
    <w:rsid w:val="006D0BB1"/>
    <w:rsid w:val="006D55E0"/>
    <w:rsid w:val="007117A5"/>
    <w:rsid w:val="00725B06"/>
    <w:rsid w:val="00755D13"/>
    <w:rsid w:val="0077106F"/>
    <w:rsid w:val="00787A2D"/>
    <w:rsid w:val="00794006"/>
    <w:rsid w:val="00795DB3"/>
    <w:rsid w:val="00796BC7"/>
    <w:rsid w:val="007A0504"/>
    <w:rsid w:val="007B266F"/>
    <w:rsid w:val="007C5D44"/>
    <w:rsid w:val="007D69F9"/>
    <w:rsid w:val="007E4F25"/>
    <w:rsid w:val="00802CC2"/>
    <w:rsid w:val="00805199"/>
    <w:rsid w:val="00813736"/>
    <w:rsid w:val="00820676"/>
    <w:rsid w:val="00822A67"/>
    <w:rsid w:val="0085140F"/>
    <w:rsid w:val="0085296B"/>
    <w:rsid w:val="0086170F"/>
    <w:rsid w:val="008C5213"/>
    <w:rsid w:val="008D21BD"/>
    <w:rsid w:val="008E0375"/>
    <w:rsid w:val="008F51AF"/>
    <w:rsid w:val="0091435E"/>
    <w:rsid w:val="009150DB"/>
    <w:rsid w:val="00923D12"/>
    <w:rsid w:val="00927D30"/>
    <w:rsid w:val="00940B77"/>
    <w:rsid w:val="009428D3"/>
    <w:rsid w:val="00975954"/>
    <w:rsid w:val="00995315"/>
    <w:rsid w:val="009A5B61"/>
    <w:rsid w:val="009B55B8"/>
    <w:rsid w:val="009F5BAB"/>
    <w:rsid w:val="00A20A3B"/>
    <w:rsid w:val="00A36FDB"/>
    <w:rsid w:val="00A460A2"/>
    <w:rsid w:val="00A52765"/>
    <w:rsid w:val="00A70D0A"/>
    <w:rsid w:val="00AA45E3"/>
    <w:rsid w:val="00AA759C"/>
    <w:rsid w:val="00AD15CC"/>
    <w:rsid w:val="00B06F30"/>
    <w:rsid w:val="00B40D51"/>
    <w:rsid w:val="00B51983"/>
    <w:rsid w:val="00B6106A"/>
    <w:rsid w:val="00B7136C"/>
    <w:rsid w:val="00B73B79"/>
    <w:rsid w:val="00B75C71"/>
    <w:rsid w:val="00B77688"/>
    <w:rsid w:val="00B8219E"/>
    <w:rsid w:val="00BA0B55"/>
    <w:rsid w:val="00BA1B88"/>
    <w:rsid w:val="00BE06CB"/>
    <w:rsid w:val="00BE281D"/>
    <w:rsid w:val="00BE7BA1"/>
    <w:rsid w:val="00C018D8"/>
    <w:rsid w:val="00C31AEC"/>
    <w:rsid w:val="00C369D4"/>
    <w:rsid w:val="00C44B30"/>
    <w:rsid w:val="00C559A5"/>
    <w:rsid w:val="00C619D3"/>
    <w:rsid w:val="00C644E8"/>
    <w:rsid w:val="00CA1D53"/>
    <w:rsid w:val="00CB363D"/>
    <w:rsid w:val="00CB3FDE"/>
    <w:rsid w:val="00CE2D06"/>
    <w:rsid w:val="00D03CDC"/>
    <w:rsid w:val="00D2254E"/>
    <w:rsid w:val="00D5304E"/>
    <w:rsid w:val="00D55A33"/>
    <w:rsid w:val="00D57961"/>
    <w:rsid w:val="00D6314C"/>
    <w:rsid w:val="00D7245D"/>
    <w:rsid w:val="00D7268A"/>
    <w:rsid w:val="00D76F14"/>
    <w:rsid w:val="00D860F8"/>
    <w:rsid w:val="00DA68C3"/>
    <w:rsid w:val="00DC036C"/>
    <w:rsid w:val="00DC1BC9"/>
    <w:rsid w:val="00DD78D8"/>
    <w:rsid w:val="00DE5228"/>
    <w:rsid w:val="00E13895"/>
    <w:rsid w:val="00E25719"/>
    <w:rsid w:val="00E54549"/>
    <w:rsid w:val="00E55990"/>
    <w:rsid w:val="00E6167D"/>
    <w:rsid w:val="00E61990"/>
    <w:rsid w:val="00E75EB4"/>
    <w:rsid w:val="00E812B8"/>
    <w:rsid w:val="00E9146F"/>
    <w:rsid w:val="00EA0B8A"/>
    <w:rsid w:val="00EA2AE1"/>
    <w:rsid w:val="00EA7292"/>
    <w:rsid w:val="00EB453C"/>
    <w:rsid w:val="00EE07D7"/>
    <w:rsid w:val="00EE74B1"/>
    <w:rsid w:val="00F019D4"/>
    <w:rsid w:val="00F04EAF"/>
    <w:rsid w:val="00F10096"/>
    <w:rsid w:val="00F21242"/>
    <w:rsid w:val="00F233B7"/>
    <w:rsid w:val="00F33819"/>
    <w:rsid w:val="00F63EF3"/>
    <w:rsid w:val="00F64ED8"/>
    <w:rsid w:val="00F653E2"/>
    <w:rsid w:val="00F83A1E"/>
    <w:rsid w:val="00F84715"/>
    <w:rsid w:val="00F90A8A"/>
    <w:rsid w:val="00FA712A"/>
    <w:rsid w:val="00FB1DF1"/>
    <w:rsid w:val="00FC0586"/>
    <w:rsid w:val="00FC2018"/>
    <w:rsid w:val="00FC689F"/>
    <w:rsid w:val="00FF28F5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F8"/>
    <w:pPr>
      <w:spacing w:line="480" w:lineRule="auto"/>
      <w:jc w:val="both"/>
    </w:pPr>
    <w:rPr>
      <w:rFonts w:ascii="Times New Roman" w:eastAsiaTheme="minorEastAsia" w:hAnsi="Times New Roman"/>
      <w:b/>
      <w:sz w:val="24"/>
    </w:rPr>
  </w:style>
  <w:style w:type="paragraph" w:styleId="Ttulo1">
    <w:name w:val="heading 1"/>
    <w:basedOn w:val="Normal"/>
    <w:next w:val="Normal"/>
    <w:link w:val="Ttulo1Carcter"/>
    <w:uiPriority w:val="9"/>
    <w:qFormat/>
    <w:rsid w:val="005D1862"/>
    <w:pPr>
      <w:keepNext/>
      <w:keepLines/>
      <w:autoSpaceDE w:val="0"/>
      <w:autoSpaceDN w:val="0"/>
      <w:adjustRightInd w:val="0"/>
      <w:spacing w:before="480" w:after="0"/>
      <w:outlineLvl w:val="0"/>
    </w:pPr>
    <w:rPr>
      <w:rFonts w:eastAsiaTheme="majorEastAsia" w:cstheme="majorBidi"/>
      <w:bCs/>
      <w:szCs w:val="28"/>
      <w:lang w:eastAsia="pt-PT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5D1862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7D69F9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5D1862"/>
    <w:rPr>
      <w:rFonts w:ascii="Times New Roman" w:eastAsiaTheme="majorEastAsia" w:hAnsi="Times New Roman" w:cstheme="majorBidi"/>
      <w:b/>
      <w:bCs/>
      <w:sz w:val="24"/>
      <w:szCs w:val="28"/>
      <w:lang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5D186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7D69F9"/>
    <w:rPr>
      <w:rFonts w:ascii="Times New Roman" w:eastAsiaTheme="majorEastAsia" w:hAnsi="Times New Roman" w:cstheme="majorBidi"/>
      <w:b/>
      <w:bCs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6074CE"/>
    <w:pPr>
      <w:spacing w:after="0" w:line="360" w:lineRule="auto"/>
    </w:pPr>
  </w:style>
  <w:style w:type="character" w:customStyle="1" w:styleId="z3988">
    <w:name w:val="z3988"/>
    <w:basedOn w:val="Tipodeletrapredefinidodopargrafo"/>
    <w:rsid w:val="00E9146F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9146F"/>
    <w:pPr>
      <w:spacing w:before="100" w:beforeAutospacing="1" w:after="100" w:afterAutospacing="1"/>
    </w:pPr>
    <w:rPr>
      <w:rFonts w:eastAsia="Times New Roman" w:cs="Times New Roman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D860F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D86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60F8"/>
    <w:rPr>
      <w:rFonts w:ascii="Times New Roman" w:eastAsiaTheme="minorEastAsia" w:hAnsi="Times New Roman"/>
      <w:b/>
      <w:sz w:val="24"/>
    </w:rPr>
  </w:style>
  <w:style w:type="paragraph" w:styleId="Ttulodondice">
    <w:name w:val="TOC Heading"/>
    <w:basedOn w:val="Ttulo1"/>
    <w:next w:val="Normal"/>
    <w:uiPriority w:val="39"/>
    <w:unhideWhenUsed/>
    <w:qFormat/>
    <w:rsid w:val="00D860F8"/>
    <w:pPr>
      <w:autoSpaceDE/>
      <w:autoSpaceDN/>
      <w:adjustRightInd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D860F8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D860F8"/>
    <w:pPr>
      <w:spacing w:after="100"/>
      <w:ind w:left="240"/>
    </w:pPr>
  </w:style>
  <w:style w:type="paragraph" w:styleId="ndice3">
    <w:name w:val="toc 3"/>
    <w:basedOn w:val="Normal"/>
    <w:next w:val="Normal"/>
    <w:autoRedefine/>
    <w:uiPriority w:val="39"/>
    <w:unhideWhenUsed/>
    <w:rsid w:val="00D860F8"/>
    <w:pPr>
      <w:spacing w:after="100"/>
      <w:ind w:left="480"/>
    </w:pPr>
  </w:style>
  <w:style w:type="character" w:styleId="Hiperligao">
    <w:name w:val="Hyperlink"/>
    <w:basedOn w:val="Tipodeletrapredefinidodopargrafo"/>
    <w:uiPriority w:val="99"/>
    <w:unhideWhenUsed/>
    <w:rsid w:val="00D860F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8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60F8"/>
    <w:rPr>
      <w:rFonts w:ascii="Tahoma" w:eastAsiaTheme="minorEastAsia" w:hAnsi="Tahoma" w:cs="Tahoma"/>
      <w:b/>
      <w:sz w:val="16"/>
      <w:szCs w:val="16"/>
    </w:rPr>
  </w:style>
  <w:style w:type="paragraph" w:styleId="Rodap">
    <w:name w:val="footer"/>
    <w:basedOn w:val="Normal"/>
    <w:link w:val="RodapCarcter"/>
    <w:uiPriority w:val="99"/>
    <w:semiHidden/>
    <w:unhideWhenUsed/>
    <w:rsid w:val="0035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2325"/>
    <w:rPr>
      <w:rFonts w:ascii="Times New Roman" w:eastAsiaTheme="minorEastAsia" w:hAnsi="Times New Roman"/>
      <w:b/>
      <w:sz w:val="24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5232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2325"/>
    <w:rPr>
      <w:rFonts w:ascii="Times New Roman" w:eastAsiaTheme="minorEastAsia" w:hAnsi="Times New Roman"/>
      <w:b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52325"/>
    <w:rPr>
      <w:vertAlign w:val="superscript"/>
    </w:rPr>
  </w:style>
  <w:style w:type="table" w:styleId="Tabelacomgrelha">
    <w:name w:val="Table Grid"/>
    <w:basedOn w:val="Tabelanormal"/>
    <w:uiPriority w:val="59"/>
    <w:rsid w:val="0067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B6BB3-B3B9-46B9-AD7C-5F2F292B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17</Pages>
  <Words>3410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SILVERIO</dc:creator>
  <cp:lastModifiedBy>SILVERIO</cp:lastModifiedBy>
  <cp:revision>69</cp:revision>
  <dcterms:created xsi:type="dcterms:W3CDTF">2016-09-13T22:27:00Z</dcterms:created>
  <dcterms:modified xsi:type="dcterms:W3CDTF">2016-10-02T08:39:00Z</dcterms:modified>
</cp:coreProperties>
</file>