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87" w:rsidRPr="00FD65B5" w:rsidRDefault="00BB1F87" w:rsidP="00BB1F87">
      <w:pPr>
        <w:jc w:val="center"/>
        <w:rPr>
          <w:rFonts w:ascii="Arial" w:hAnsi="Arial" w:cs="Arial"/>
          <w:b/>
          <w:sz w:val="28"/>
          <w:szCs w:val="28"/>
        </w:rPr>
      </w:pPr>
      <w:r w:rsidRPr="00FD65B5">
        <w:rPr>
          <w:rFonts w:ascii="Arial" w:eastAsia="Times New Roman" w:hAnsi="Arial" w:cs="Arial"/>
          <w:b/>
          <w:bCs/>
          <w:sz w:val="24"/>
          <w:szCs w:val="24"/>
        </w:rPr>
        <w:t>DIVERSIDADE NA UNIDADE: UMA PERSPECTIVA SOBRE DIVERSIDADE À LUZ DO SERVIÇO SOCIAL</w:t>
      </w:r>
    </w:p>
    <w:p w:rsidR="00BB1F87" w:rsidRPr="00FD65B5" w:rsidRDefault="00066064" w:rsidP="00BB1F87">
      <w:pPr>
        <w:spacing w:after="0" w:line="240" w:lineRule="auto"/>
        <w:jc w:val="right"/>
        <w:rPr>
          <w:rFonts w:ascii="Arial" w:hAnsi="Arial" w:cs="Arial"/>
          <w:b/>
          <w:sz w:val="24"/>
          <w:szCs w:val="24"/>
        </w:rPr>
      </w:pPr>
      <w:r>
        <w:rPr>
          <w:rFonts w:ascii="Arial" w:hAnsi="Arial" w:cs="Arial"/>
          <w:b/>
          <w:sz w:val="24"/>
          <w:szCs w:val="24"/>
        </w:rPr>
        <w:t>William</w:t>
      </w:r>
      <w:r w:rsidR="00BB1F87" w:rsidRPr="00FD65B5">
        <w:rPr>
          <w:rFonts w:ascii="Arial" w:hAnsi="Arial" w:cs="Arial"/>
          <w:b/>
          <w:sz w:val="24"/>
          <w:szCs w:val="24"/>
        </w:rPr>
        <w:t xml:space="preserve"> Silvano Camargo</w:t>
      </w:r>
      <w:r w:rsidR="00BB1F87" w:rsidRPr="00FD65B5">
        <w:rPr>
          <w:rStyle w:val="Refdenotaderodap"/>
          <w:rFonts w:ascii="Arial" w:hAnsi="Arial" w:cs="Arial"/>
          <w:b/>
          <w:sz w:val="24"/>
          <w:szCs w:val="24"/>
        </w:rPr>
        <w:footnoteReference w:id="2"/>
      </w:r>
    </w:p>
    <w:p w:rsidR="00BB1F87" w:rsidRPr="00FD65B5" w:rsidRDefault="00BB1F87" w:rsidP="00BB1F87">
      <w:pPr>
        <w:spacing w:after="0" w:line="240" w:lineRule="auto"/>
        <w:jc w:val="right"/>
        <w:rPr>
          <w:rFonts w:ascii="Arial" w:hAnsi="Arial" w:cs="Arial"/>
          <w:sz w:val="24"/>
          <w:szCs w:val="24"/>
        </w:rPr>
      </w:pPr>
      <w:r w:rsidRPr="00FD65B5">
        <w:rPr>
          <w:rFonts w:ascii="Arial" w:hAnsi="Arial" w:cs="Arial"/>
          <w:sz w:val="24"/>
          <w:szCs w:val="24"/>
        </w:rPr>
        <w:t>Inês Terezinha Pastório</w:t>
      </w:r>
      <w:r w:rsidRPr="00FD65B5">
        <w:rPr>
          <w:rStyle w:val="Refdenotaderodap"/>
          <w:rFonts w:ascii="Arial" w:hAnsi="Arial" w:cs="Arial"/>
          <w:sz w:val="24"/>
          <w:szCs w:val="24"/>
        </w:rPr>
        <w:footnoteReference w:id="3"/>
      </w:r>
    </w:p>
    <w:p w:rsidR="005656FF" w:rsidRPr="00FD65B5" w:rsidRDefault="005656FF" w:rsidP="005656FF">
      <w:pPr>
        <w:spacing w:after="0" w:line="240" w:lineRule="auto"/>
        <w:jc w:val="right"/>
        <w:rPr>
          <w:rFonts w:ascii="Arial" w:hAnsi="Arial" w:cs="Arial"/>
          <w:sz w:val="24"/>
          <w:szCs w:val="24"/>
        </w:rPr>
      </w:pPr>
      <w:r w:rsidRPr="00FD65B5">
        <w:rPr>
          <w:rFonts w:ascii="Arial" w:hAnsi="Arial" w:cs="Arial"/>
          <w:sz w:val="24"/>
          <w:szCs w:val="24"/>
        </w:rPr>
        <w:t>Izaque Pereira de Souza</w:t>
      </w:r>
      <w:r w:rsidRPr="00FD65B5">
        <w:rPr>
          <w:rStyle w:val="Refdenotaderodap"/>
          <w:rFonts w:ascii="Arial" w:hAnsi="Arial" w:cs="Arial"/>
          <w:sz w:val="24"/>
          <w:szCs w:val="24"/>
        </w:rPr>
        <w:footnoteReference w:id="4"/>
      </w:r>
    </w:p>
    <w:p w:rsidR="005F0229" w:rsidRPr="00FD65B5" w:rsidRDefault="005F0229" w:rsidP="005F0229">
      <w:pPr>
        <w:spacing w:after="0" w:line="240" w:lineRule="auto"/>
        <w:jc w:val="right"/>
        <w:rPr>
          <w:rFonts w:ascii="Arial" w:hAnsi="Arial" w:cs="Arial"/>
          <w:sz w:val="24"/>
          <w:szCs w:val="24"/>
        </w:rPr>
      </w:pPr>
      <w:r w:rsidRPr="00FD65B5">
        <w:rPr>
          <w:rFonts w:ascii="Arial" w:hAnsi="Arial" w:cs="Arial"/>
          <w:sz w:val="24"/>
          <w:szCs w:val="24"/>
        </w:rPr>
        <w:t>Thaisy de Paula Dias</w:t>
      </w:r>
      <w:r w:rsidRPr="00FD65B5">
        <w:rPr>
          <w:rStyle w:val="Refdenotaderodap"/>
          <w:rFonts w:ascii="Arial" w:hAnsi="Arial" w:cs="Arial"/>
          <w:sz w:val="24"/>
          <w:szCs w:val="24"/>
        </w:rPr>
        <w:footnoteReference w:id="5"/>
      </w:r>
    </w:p>
    <w:p w:rsidR="00AB627C" w:rsidRPr="00FD65B5" w:rsidRDefault="00AB627C" w:rsidP="00AB627C">
      <w:pPr>
        <w:spacing w:after="0" w:line="240" w:lineRule="auto"/>
        <w:jc w:val="right"/>
        <w:rPr>
          <w:rFonts w:ascii="Arial" w:hAnsi="Arial" w:cs="Arial"/>
          <w:sz w:val="24"/>
          <w:szCs w:val="24"/>
        </w:rPr>
      </w:pPr>
      <w:r w:rsidRPr="00FD65B5">
        <w:rPr>
          <w:rFonts w:ascii="Arial" w:hAnsi="Arial" w:cs="Arial"/>
          <w:sz w:val="24"/>
          <w:szCs w:val="24"/>
        </w:rPr>
        <w:t xml:space="preserve">Galvão Olirdes Maria </w:t>
      </w:r>
      <w:r w:rsidRPr="00FD65B5">
        <w:rPr>
          <w:rStyle w:val="Refdenotaderodap"/>
          <w:rFonts w:ascii="Arial" w:hAnsi="Arial" w:cs="Arial"/>
          <w:sz w:val="24"/>
          <w:szCs w:val="24"/>
        </w:rPr>
        <w:footnoteReference w:id="6"/>
      </w:r>
    </w:p>
    <w:p w:rsidR="00BB1F87" w:rsidRPr="00FD65B5" w:rsidRDefault="00BB1F87" w:rsidP="00BB1F87">
      <w:pPr>
        <w:spacing w:after="0" w:line="240" w:lineRule="auto"/>
        <w:jc w:val="right"/>
        <w:rPr>
          <w:rFonts w:ascii="Arial" w:hAnsi="Arial" w:cs="Arial"/>
          <w:b/>
          <w:sz w:val="24"/>
          <w:szCs w:val="24"/>
        </w:rPr>
      </w:pPr>
    </w:p>
    <w:p w:rsidR="00BB1F87" w:rsidRPr="00FD65B5" w:rsidRDefault="00BB1F87" w:rsidP="00BB1F87">
      <w:pPr>
        <w:spacing w:after="0" w:line="240" w:lineRule="auto"/>
        <w:jc w:val="right"/>
        <w:rPr>
          <w:rFonts w:ascii="Arial" w:hAnsi="Arial" w:cs="Arial"/>
          <w:b/>
          <w:sz w:val="24"/>
          <w:szCs w:val="24"/>
          <w:u w:val="single"/>
        </w:rPr>
      </w:pPr>
      <w:r w:rsidRPr="00FD65B5">
        <w:rPr>
          <w:rFonts w:ascii="Arial" w:hAnsi="Arial" w:cs="Arial"/>
          <w:b/>
          <w:sz w:val="24"/>
          <w:szCs w:val="24"/>
          <w:u w:val="single"/>
        </w:rPr>
        <w:t>Eixo temático: Diversidade e Serviço Social</w:t>
      </w:r>
    </w:p>
    <w:p w:rsidR="00BB1F87" w:rsidRPr="00FD65B5" w:rsidRDefault="00BB1F87" w:rsidP="00BB1F87">
      <w:pPr>
        <w:spacing w:after="0" w:line="240" w:lineRule="auto"/>
        <w:jc w:val="right"/>
        <w:rPr>
          <w:rFonts w:ascii="Arial" w:hAnsi="Arial" w:cs="Arial"/>
          <w:b/>
          <w:sz w:val="24"/>
          <w:szCs w:val="24"/>
        </w:rPr>
      </w:pPr>
    </w:p>
    <w:p w:rsidR="00BB1F87" w:rsidRPr="00FD65B5" w:rsidRDefault="00BB1F87" w:rsidP="00AB627C">
      <w:pPr>
        <w:spacing w:after="0" w:line="240" w:lineRule="auto"/>
        <w:jc w:val="both"/>
        <w:rPr>
          <w:rFonts w:ascii="Arial" w:hAnsi="Arial" w:cs="Arial"/>
          <w:sz w:val="24"/>
          <w:szCs w:val="24"/>
        </w:rPr>
      </w:pPr>
      <w:r w:rsidRPr="00FD65B5">
        <w:rPr>
          <w:rFonts w:ascii="Arial" w:hAnsi="Arial" w:cs="Arial"/>
          <w:b/>
          <w:sz w:val="24"/>
          <w:szCs w:val="24"/>
        </w:rPr>
        <w:t>RESUMO:</w:t>
      </w:r>
      <w:r w:rsidR="000847C0" w:rsidRPr="00FD65B5">
        <w:rPr>
          <w:rFonts w:ascii="Arial" w:hAnsi="Arial" w:cs="Arial"/>
          <w:b/>
          <w:sz w:val="24"/>
          <w:szCs w:val="24"/>
        </w:rPr>
        <w:t xml:space="preserve"> </w:t>
      </w:r>
      <w:r w:rsidR="000847C0" w:rsidRPr="00FD65B5">
        <w:rPr>
          <w:rFonts w:ascii="Arial" w:hAnsi="Arial" w:cs="Arial"/>
          <w:sz w:val="24"/>
          <w:szCs w:val="24"/>
        </w:rPr>
        <w:t>Este artigo tem por finalidade discorrer sobre a questão da diversidade a partir da perspectiva de Marx e Gramsci</w:t>
      </w:r>
      <w:r w:rsidR="009B13E8" w:rsidRPr="00FD65B5">
        <w:rPr>
          <w:rFonts w:ascii="Arial" w:hAnsi="Arial" w:cs="Arial"/>
          <w:sz w:val="24"/>
          <w:szCs w:val="24"/>
        </w:rPr>
        <w:t>, como também, a forma que a interpretação marxiana teve no final do século XX, com os pensadores pós-modernos, sobre a questão da diversidade humana.</w:t>
      </w:r>
      <w:r w:rsidR="002C3344" w:rsidRPr="00FD65B5">
        <w:rPr>
          <w:rFonts w:ascii="Arial" w:hAnsi="Arial" w:cs="Arial"/>
          <w:sz w:val="24"/>
          <w:szCs w:val="24"/>
        </w:rPr>
        <w:t xml:space="preserve"> </w:t>
      </w:r>
      <w:r w:rsidR="009B13E8" w:rsidRPr="00FD65B5">
        <w:rPr>
          <w:rFonts w:ascii="Arial" w:hAnsi="Arial" w:cs="Arial"/>
          <w:sz w:val="24"/>
          <w:szCs w:val="24"/>
        </w:rPr>
        <w:t>B</w:t>
      </w:r>
      <w:r w:rsidR="00A6605A">
        <w:rPr>
          <w:rFonts w:ascii="Arial" w:hAnsi="Arial" w:cs="Arial"/>
          <w:sz w:val="24"/>
          <w:szCs w:val="24"/>
        </w:rPr>
        <w:t>usca também</w:t>
      </w:r>
      <w:r w:rsidR="000218AB" w:rsidRPr="00FD65B5">
        <w:rPr>
          <w:rFonts w:ascii="Arial" w:hAnsi="Arial" w:cs="Arial"/>
          <w:sz w:val="24"/>
          <w:szCs w:val="24"/>
        </w:rPr>
        <w:t xml:space="preserve"> compreender</w:t>
      </w:r>
      <w:r w:rsidR="000005B4" w:rsidRPr="00FD65B5">
        <w:rPr>
          <w:rFonts w:ascii="Arial" w:hAnsi="Arial" w:cs="Arial"/>
          <w:sz w:val="24"/>
          <w:szCs w:val="24"/>
        </w:rPr>
        <w:t xml:space="preserve"> a diversidade sob o olhar</w:t>
      </w:r>
      <w:r w:rsidR="000847C0" w:rsidRPr="00FD65B5">
        <w:rPr>
          <w:rFonts w:ascii="Arial" w:hAnsi="Arial" w:cs="Arial"/>
          <w:sz w:val="24"/>
          <w:szCs w:val="24"/>
        </w:rPr>
        <w:t xml:space="preserve"> do Serviço Social frente </w:t>
      </w:r>
      <w:r w:rsidR="00162708" w:rsidRPr="00FD65B5">
        <w:rPr>
          <w:rFonts w:ascii="Arial" w:hAnsi="Arial" w:cs="Arial"/>
          <w:sz w:val="24"/>
          <w:szCs w:val="24"/>
        </w:rPr>
        <w:t>às</w:t>
      </w:r>
      <w:r w:rsidR="000847C0" w:rsidRPr="00FD65B5">
        <w:rPr>
          <w:rFonts w:ascii="Arial" w:hAnsi="Arial" w:cs="Arial"/>
          <w:sz w:val="24"/>
          <w:szCs w:val="24"/>
        </w:rPr>
        <w:t xml:space="preserve"> demandas da modernidade trazida pelas relações </w:t>
      </w:r>
      <w:r w:rsidR="00AB627C" w:rsidRPr="00FD65B5">
        <w:rPr>
          <w:rFonts w:ascii="Arial" w:hAnsi="Arial" w:cs="Arial"/>
          <w:sz w:val="24"/>
          <w:szCs w:val="24"/>
        </w:rPr>
        <w:t xml:space="preserve">de trabalho no modo de produção capitalista e as transformações das relações </w:t>
      </w:r>
      <w:r w:rsidR="000847C0" w:rsidRPr="00FD65B5">
        <w:rPr>
          <w:rFonts w:ascii="Arial" w:hAnsi="Arial" w:cs="Arial"/>
          <w:sz w:val="24"/>
          <w:szCs w:val="24"/>
        </w:rPr>
        <w:t xml:space="preserve">sociais </w:t>
      </w:r>
      <w:r w:rsidR="00AB627C" w:rsidRPr="00FD65B5">
        <w:rPr>
          <w:rFonts w:ascii="Arial" w:hAnsi="Arial" w:cs="Arial"/>
          <w:sz w:val="24"/>
          <w:szCs w:val="24"/>
        </w:rPr>
        <w:t xml:space="preserve">ocorridas a partir de então. </w:t>
      </w:r>
      <w:r w:rsidR="00501100">
        <w:rPr>
          <w:rFonts w:ascii="Arial" w:hAnsi="Arial" w:cs="Arial"/>
          <w:sz w:val="24"/>
          <w:szCs w:val="24"/>
        </w:rPr>
        <w:t xml:space="preserve">Nos valeremos da revisão bibliográfica como metodologia </w:t>
      </w:r>
      <w:r w:rsidR="00501100" w:rsidRPr="00B66317">
        <w:rPr>
          <w:rFonts w:ascii="Arial" w:hAnsi="Arial" w:cs="Arial"/>
          <w:sz w:val="24"/>
          <w:szCs w:val="24"/>
        </w:rPr>
        <w:t>e como método, do materialismo histórico dialético</w:t>
      </w:r>
      <w:r w:rsidR="00501100">
        <w:rPr>
          <w:rFonts w:ascii="Arial" w:hAnsi="Arial" w:cs="Arial"/>
          <w:sz w:val="24"/>
          <w:szCs w:val="24"/>
        </w:rPr>
        <w:t xml:space="preserve"> uma vez que </w:t>
      </w:r>
      <w:r w:rsidR="0008568C">
        <w:rPr>
          <w:rFonts w:ascii="Arial" w:hAnsi="Arial" w:cs="Arial"/>
          <w:sz w:val="24"/>
          <w:szCs w:val="24"/>
        </w:rPr>
        <w:t xml:space="preserve">buscamos, por resultado, repensar a atuação do profissional do Serviço Social </w:t>
      </w:r>
      <w:r w:rsidR="00AB627C" w:rsidRPr="00FD65B5">
        <w:rPr>
          <w:rFonts w:ascii="Arial" w:hAnsi="Arial" w:cs="Arial"/>
          <w:sz w:val="24"/>
          <w:szCs w:val="24"/>
        </w:rPr>
        <w:t xml:space="preserve">frente </w:t>
      </w:r>
      <w:r w:rsidR="0008568C">
        <w:rPr>
          <w:rFonts w:ascii="Arial" w:hAnsi="Arial" w:cs="Arial"/>
          <w:sz w:val="24"/>
          <w:szCs w:val="24"/>
        </w:rPr>
        <w:t>à</w:t>
      </w:r>
      <w:r w:rsidR="00AB627C" w:rsidRPr="00FD65B5">
        <w:rPr>
          <w:rFonts w:ascii="Arial" w:hAnsi="Arial" w:cs="Arial"/>
          <w:sz w:val="24"/>
          <w:szCs w:val="24"/>
        </w:rPr>
        <w:t xml:space="preserve"> diversidade</w:t>
      </w:r>
      <w:r w:rsidR="0008568C">
        <w:rPr>
          <w:rFonts w:ascii="Arial" w:hAnsi="Arial" w:cs="Arial"/>
          <w:sz w:val="24"/>
          <w:szCs w:val="24"/>
        </w:rPr>
        <w:t>, como um sujeito que</w:t>
      </w:r>
      <w:r w:rsidR="00AB627C" w:rsidRPr="00FD65B5">
        <w:rPr>
          <w:rFonts w:ascii="Arial" w:hAnsi="Arial" w:cs="Arial"/>
          <w:sz w:val="24"/>
          <w:szCs w:val="24"/>
        </w:rPr>
        <w:t xml:space="preserve"> precisa repensar-se continuamente</w:t>
      </w:r>
      <w:r w:rsidR="0008568C">
        <w:rPr>
          <w:rFonts w:ascii="Arial" w:hAnsi="Arial" w:cs="Arial"/>
          <w:sz w:val="24"/>
          <w:szCs w:val="24"/>
        </w:rPr>
        <w:t xml:space="preserve">, </w:t>
      </w:r>
      <w:r w:rsidR="00AB627C" w:rsidRPr="00FD65B5">
        <w:rPr>
          <w:rFonts w:ascii="Arial" w:hAnsi="Arial" w:cs="Arial"/>
          <w:sz w:val="24"/>
          <w:szCs w:val="24"/>
        </w:rPr>
        <w:t xml:space="preserve"> recriando-se enquanto profiss</w:t>
      </w:r>
      <w:r w:rsidR="0008568C">
        <w:rPr>
          <w:rFonts w:ascii="Arial" w:hAnsi="Arial" w:cs="Arial"/>
          <w:sz w:val="24"/>
          <w:szCs w:val="24"/>
        </w:rPr>
        <w:t>ional</w:t>
      </w:r>
      <w:r w:rsidR="00AB627C" w:rsidRPr="00FD65B5">
        <w:rPr>
          <w:rFonts w:ascii="Arial" w:hAnsi="Arial" w:cs="Arial"/>
          <w:sz w:val="24"/>
          <w:szCs w:val="24"/>
        </w:rPr>
        <w:t xml:space="preserve"> e apreend</w:t>
      </w:r>
      <w:r w:rsidR="0008568C">
        <w:rPr>
          <w:rFonts w:ascii="Arial" w:hAnsi="Arial" w:cs="Arial"/>
          <w:sz w:val="24"/>
          <w:szCs w:val="24"/>
        </w:rPr>
        <w:t>endo a diversidade dos sujeitos a partir de suas práticas.</w:t>
      </w:r>
    </w:p>
    <w:p w:rsidR="00BB1F87" w:rsidRPr="00FD65B5" w:rsidRDefault="00BB1F87" w:rsidP="00D80FDA">
      <w:pPr>
        <w:spacing w:after="0" w:line="360" w:lineRule="auto"/>
        <w:rPr>
          <w:rFonts w:ascii="Arial" w:hAnsi="Arial" w:cs="Arial"/>
          <w:b/>
          <w:sz w:val="24"/>
          <w:szCs w:val="24"/>
        </w:rPr>
      </w:pPr>
    </w:p>
    <w:p w:rsidR="00BB1F87" w:rsidRPr="00FD65B5" w:rsidRDefault="00BB1F87" w:rsidP="00BB1F87">
      <w:pPr>
        <w:spacing w:after="0" w:line="240" w:lineRule="auto"/>
        <w:rPr>
          <w:rFonts w:ascii="Arial" w:hAnsi="Arial" w:cs="Arial"/>
          <w:b/>
          <w:sz w:val="24"/>
          <w:szCs w:val="24"/>
        </w:rPr>
      </w:pPr>
      <w:r w:rsidRPr="00FD65B5">
        <w:rPr>
          <w:rFonts w:ascii="Arial" w:hAnsi="Arial" w:cs="Arial"/>
          <w:b/>
          <w:sz w:val="24"/>
          <w:szCs w:val="24"/>
        </w:rPr>
        <w:t>P</w:t>
      </w:r>
      <w:r w:rsidR="0008568C">
        <w:rPr>
          <w:rFonts w:ascii="Arial" w:hAnsi="Arial" w:cs="Arial"/>
          <w:b/>
          <w:sz w:val="24"/>
          <w:szCs w:val="24"/>
        </w:rPr>
        <w:t>alavras-chave</w:t>
      </w:r>
      <w:r w:rsidRPr="00FD65B5">
        <w:rPr>
          <w:rFonts w:ascii="Arial" w:hAnsi="Arial" w:cs="Arial"/>
          <w:b/>
          <w:sz w:val="24"/>
          <w:szCs w:val="24"/>
        </w:rPr>
        <w:t>:</w:t>
      </w:r>
      <w:r w:rsidR="00AB627C" w:rsidRPr="00FD65B5">
        <w:rPr>
          <w:rFonts w:ascii="Arial" w:hAnsi="Arial" w:cs="Arial"/>
          <w:b/>
          <w:sz w:val="24"/>
          <w:szCs w:val="24"/>
        </w:rPr>
        <w:t xml:space="preserve"> </w:t>
      </w:r>
      <w:r w:rsidR="00AB627C" w:rsidRPr="0008568C">
        <w:rPr>
          <w:rFonts w:ascii="Arial" w:hAnsi="Arial" w:cs="Arial"/>
          <w:sz w:val="24"/>
          <w:szCs w:val="24"/>
        </w:rPr>
        <w:t>Diversidade. Classe trabalhadora. Cidadão de direito.</w:t>
      </w:r>
    </w:p>
    <w:p w:rsidR="00AB627C" w:rsidRDefault="00AB627C" w:rsidP="00BB1F87">
      <w:pPr>
        <w:spacing w:after="0" w:line="240" w:lineRule="auto"/>
        <w:rPr>
          <w:rFonts w:ascii="Arial" w:hAnsi="Arial" w:cs="Arial"/>
          <w:b/>
          <w:sz w:val="24"/>
          <w:szCs w:val="24"/>
        </w:rPr>
      </w:pPr>
    </w:p>
    <w:p w:rsidR="0008568C" w:rsidRDefault="0008568C" w:rsidP="00BB1F87">
      <w:pPr>
        <w:spacing w:after="0" w:line="240" w:lineRule="auto"/>
        <w:rPr>
          <w:rFonts w:ascii="Arial" w:hAnsi="Arial" w:cs="Arial"/>
          <w:b/>
          <w:sz w:val="24"/>
          <w:szCs w:val="24"/>
        </w:rPr>
      </w:pPr>
    </w:p>
    <w:p w:rsidR="00C45280" w:rsidRDefault="0008568C" w:rsidP="0008568C">
      <w:pPr>
        <w:spacing w:after="0" w:line="240" w:lineRule="auto"/>
        <w:jc w:val="center"/>
        <w:rPr>
          <w:rFonts w:ascii="Arial" w:hAnsi="Arial" w:cs="Arial"/>
          <w:b/>
          <w:sz w:val="24"/>
          <w:szCs w:val="24"/>
        </w:rPr>
      </w:pPr>
      <w:r>
        <w:rPr>
          <w:rFonts w:ascii="Arial" w:hAnsi="Arial" w:cs="Arial"/>
          <w:b/>
          <w:sz w:val="24"/>
          <w:szCs w:val="24"/>
        </w:rPr>
        <w:t>INTRODUÇÃO</w:t>
      </w:r>
    </w:p>
    <w:p w:rsidR="0008568C" w:rsidRDefault="0008568C" w:rsidP="0008568C">
      <w:pPr>
        <w:spacing w:after="0" w:line="240" w:lineRule="auto"/>
        <w:jc w:val="center"/>
        <w:rPr>
          <w:rFonts w:ascii="Arial" w:hAnsi="Arial" w:cs="Arial"/>
          <w:b/>
          <w:sz w:val="24"/>
          <w:szCs w:val="24"/>
        </w:rPr>
      </w:pPr>
    </w:p>
    <w:p w:rsidR="002032B6" w:rsidRPr="002032B6" w:rsidRDefault="002032B6" w:rsidP="00BB1F87">
      <w:pPr>
        <w:spacing w:after="0" w:line="240" w:lineRule="auto"/>
        <w:rPr>
          <w:rFonts w:ascii="Arial" w:hAnsi="Arial" w:cs="Arial"/>
          <w:sz w:val="24"/>
          <w:szCs w:val="24"/>
        </w:rPr>
      </w:pPr>
    </w:p>
    <w:p w:rsidR="002032B6" w:rsidRDefault="002032B6" w:rsidP="00106DC5">
      <w:pPr>
        <w:spacing w:after="0" w:line="360" w:lineRule="auto"/>
        <w:jc w:val="both"/>
        <w:rPr>
          <w:rFonts w:ascii="Arial" w:hAnsi="Arial" w:cs="Arial"/>
          <w:sz w:val="24"/>
          <w:szCs w:val="24"/>
        </w:rPr>
      </w:pPr>
      <w:r w:rsidRPr="002032B6">
        <w:rPr>
          <w:rFonts w:ascii="Arial" w:hAnsi="Arial" w:cs="Arial"/>
          <w:sz w:val="24"/>
          <w:szCs w:val="24"/>
        </w:rPr>
        <w:tab/>
        <w:t>A teoria social crítica, tem como cerne o antagonismo das classes sociais como análise</w:t>
      </w:r>
      <w:r w:rsidR="00571AC9">
        <w:rPr>
          <w:rFonts w:ascii="Arial" w:hAnsi="Arial" w:cs="Arial"/>
          <w:sz w:val="24"/>
          <w:szCs w:val="24"/>
        </w:rPr>
        <w:t>.</w:t>
      </w:r>
      <w:r w:rsidRPr="002032B6">
        <w:rPr>
          <w:rFonts w:ascii="Arial" w:hAnsi="Arial" w:cs="Arial"/>
          <w:sz w:val="24"/>
          <w:szCs w:val="24"/>
        </w:rPr>
        <w:t xml:space="preserve"> </w:t>
      </w:r>
      <w:r w:rsidR="00571AC9">
        <w:rPr>
          <w:rFonts w:ascii="Arial" w:hAnsi="Arial" w:cs="Arial"/>
          <w:sz w:val="24"/>
          <w:szCs w:val="24"/>
        </w:rPr>
        <w:t xml:space="preserve">Porém </w:t>
      </w:r>
      <w:r w:rsidRPr="002032B6">
        <w:rPr>
          <w:rFonts w:ascii="Arial" w:hAnsi="Arial" w:cs="Arial"/>
          <w:sz w:val="24"/>
          <w:szCs w:val="24"/>
        </w:rPr>
        <w:t xml:space="preserve">no âmago das classes sociais, se fizeram </w:t>
      </w:r>
      <w:r w:rsidR="00106DC5">
        <w:rPr>
          <w:rFonts w:ascii="Arial" w:hAnsi="Arial" w:cs="Arial"/>
          <w:sz w:val="24"/>
          <w:szCs w:val="24"/>
        </w:rPr>
        <w:t>pertinente</w:t>
      </w:r>
      <w:r w:rsidR="00571AC9">
        <w:rPr>
          <w:rFonts w:ascii="Arial" w:hAnsi="Arial" w:cs="Arial"/>
          <w:sz w:val="24"/>
          <w:szCs w:val="24"/>
        </w:rPr>
        <w:t>s a análise das subjetividades</w:t>
      </w:r>
      <w:r w:rsidR="00106DC5">
        <w:rPr>
          <w:rFonts w:ascii="Arial" w:hAnsi="Arial" w:cs="Arial"/>
          <w:sz w:val="24"/>
          <w:szCs w:val="24"/>
        </w:rPr>
        <w:t xml:space="preserve"> para a pesquisa marxiana no decorrer de décadas. Nesse sentido os movimentos sociais tiveram </w:t>
      </w:r>
      <w:r w:rsidR="00106DC5" w:rsidRPr="00106DC5">
        <w:rPr>
          <w:rFonts w:ascii="Arial" w:hAnsi="Arial" w:cs="Arial"/>
          <w:sz w:val="24"/>
          <w:szCs w:val="24"/>
        </w:rPr>
        <w:t xml:space="preserve">que se </w:t>
      </w:r>
      <w:r w:rsidR="00162708" w:rsidRPr="00106DC5">
        <w:rPr>
          <w:rFonts w:ascii="Arial" w:hAnsi="Arial" w:cs="Arial"/>
          <w:sz w:val="24"/>
          <w:szCs w:val="24"/>
        </w:rPr>
        <w:t>reinventar</w:t>
      </w:r>
      <w:r w:rsidR="00106DC5" w:rsidRPr="00106DC5">
        <w:rPr>
          <w:rFonts w:ascii="Arial" w:hAnsi="Arial" w:cs="Arial"/>
          <w:sz w:val="24"/>
          <w:szCs w:val="24"/>
        </w:rPr>
        <w:t xml:space="preserve"> no que </w:t>
      </w:r>
      <w:r w:rsidR="00571AC9">
        <w:rPr>
          <w:rFonts w:ascii="Arial" w:hAnsi="Arial" w:cs="Arial"/>
          <w:sz w:val="24"/>
          <w:szCs w:val="24"/>
        </w:rPr>
        <w:t>diz respeito ao, se tornando</w:t>
      </w:r>
      <w:r w:rsidR="00106DC5" w:rsidRPr="00106DC5">
        <w:rPr>
          <w:rFonts w:ascii="Arial" w:hAnsi="Arial" w:cs="Arial"/>
          <w:sz w:val="24"/>
          <w:szCs w:val="24"/>
        </w:rPr>
        <w:t xml:space="preserve"> mais flexíveis </w:t>
      </w:r>
      <w:r w:rsidR="00571AC9">
        <w:rPr>
          <w:rFonts w:ascii="Arial" w:hAnsi="Arial" w:cs="Arial"/>
          <w:sz w:val="24"/>
          <w:szCs w:val="24"/>
        </w:rPr>
        <w:t>em suas constatações</w:t>
      </w:r>
      <w:r w:rsidR="00106DC5" w:rsidRPr="00106DC5">
        <w:rPr>
          <w:rFonts w:ascii="Arial" w:hAnsi="Arial" w:cs="Arial"/>
          <w:sz w:val="24"/>
          <w:szCs w:val="24"/>
        </w:rPr>
        <w:t xml:space="preserve"> teóricas</w:t>
      </w:r>
      <w:r w:rsidR="00571AC9">
        <w:rPr>
          <w:rFonts w:ascii="Arial" w:hAnsi="Arial" w:cs="Arial"/>
          <w:sz w:val="24"/>
          <w:szCs w:val="24"/>
        </w:rPr>
        <w:t xml:space="preserve"> pelo fato de se fazer </w:t>
      </w:r>
      <w:r w:rsidR="00106DC5">
        <w:rPr>
          <w:rFonts w:ascii="Arial" w:hAnsi="Arial" w:cs="Arial"/>
          <w:sz w:val="24"/>
          <w:szCs w:val="24"/>
        </w:rPr>
        <w:t>necessária</w:t>
      </w:r>
      <w:r w:rsidR="00D25050">
        <w:rPr>
          <w:rFonts w:ascii="Arial" w:hAnsi="Arial" w:cs="Arial"/>
          <w:sz w:val="24"/>
          <w:szCs w:val="24"/>
        </w:rPr>
        <w:t>,</w:t>
      </w:r>
      <w:r w:rsidR="00106DC5">
        <w:rPr>
          <w:rFonts w:ascii="Arial" w:hAnsi="Arial" w:cs="Arial"/>
          <w:sz w:val="24"/>
          <w:szCs w:val="24"/>
        </w:rPr>
        <w:t xml:space="preserve"> além de compreender as mudanças sociais, tamb</w:t>
      </w:r>
      <w:r w:rsidR="00EF44D9">
        <w:rPr>
          <w:rFonts w:ascii="Arial" w:hAnsi="Arial" w:cs="Arial"/>
          <w:sz w:val="24"/>
          <w:szCs w:val="24"/>
        </w:rPr>
        <w:t>ém incluir a</w:t>
      </w:r>
      <w:r w:rsidR="00106DC5">
        <w:rPr>
          <w:rFonts w:ascii="Arial" w:hAnsi="Arial" w:cs="Arial"/>
          <w:sz w:val="24"/>
          <w:szCs w:val="24"/>
        </w:rPr>
        <w:t>s diversas categorias da complexidade humana</w:t>
      </w:r>
      <w:r w:rsidR="00EF44D9">
        <w:rPr>
          <w:rFonts w:ascii="Arial" w:hAnsi="Arial" w:cs="Arial"/>
          <w:sz w:val="24"/>
          <w:szCs w:val="24"/>
        </w:rPr>
        <w:t>.</w:t>
      </w:r>
    </w:p>
    <w:p w:rsidR="00EF44D9" w:rsidRDefault="00EF44D9" w:rsidP="00106DC5">
      <w:pPr>
        <w:spacing w:after="0" w:line="360" w:lineRule="auto"/>
        <w:jc w:val="both"/>
        <w:rPr>
          <w:rFonts w:ascii="Arial" w:hAnsi="Arial" w:cs="Arial"/>
          <w:sz w:val="24"/>
          <w:szCs w:val="24"/>
        </w:rPr>
      </w:pPr>
      <w:r>
        <w:rPr>
          <w:rFonts w:ascii="Arial" w:hAnsi="Arial" w:cs="Arial"/>
          <w:sz w:val="24"/>
          <w:szCs w:val="24"/>
        </w:rPr>
        <w:tab/>
        <w:t>É de suma importância para o Serviço Social a análise da diversidade</w:t>
      </w:r>
      <w:r w:rsidR="00D8624C">
        <w:rPr>
          <w:rFonts w:ascii="Arial" w:hAnsi="Arial" w:cs="Arial"/>
          <w:sz w:val="24"/>
          <w:szCs w:val="24"/>
        </w:rPr>
        <w:t>, pois</w:t>
      </w:r>
      <w:r>
        <w:rPr>
          <w:rFonts w:ascii="Arial" w:hAnsi="Arial" w:cs="Arial"/>
          <w:sz w:val="24"/>
          <w:szCs w:val="24"/>
        </w:rPr>
        <w:t xml:space="preserve"> a população usuária</w:t>
      </w:r>
      <w:r w:rsidR="00D25050">
        <w:rPr>
          <w:rFonts w:ascii="Arial" w:hAnsi="Arial" w:cs="Arial"/>
          <w:sz w:val="24"/>
          <w:szCs w:val="24"/>
        </w:rPr>
        <w:t>,</w:t>
      </w:r>
      <w:r>
        <w:rPr>
          <w:rFonts w:ascii="Arial" w:hAnsi="Arial" w:cs="Arial"/>
          <w:sz w:val="24"/>
          <w:szCs w:val="24"/>
        </w:rPr>
        <w:t xml:space="preserve"> atendida pela categoria profissional, possui em sua omnilateriedade a diversidade inclusa, sendo ela, de gênero, sexual, religião ou étnica, que deve ser respeitada e garantida pelo direito inviolável do ser humano, que é a vida e a liberdade.</w:t>
      </w:r>
    </w:p>
    <w:p w:rsidR="00D25050" w:rsidRDefault="00D25050" w:rsidP="00D25050">
      <w:pPr>
        <w:spacing w:after="0" w:line="360" w:lineRule="auto"/>
        <w:ind w:firstLine="851"/>
        <w:jc w:val="both"/>
        <w:rPr>
          <w:rFonts w:ascii="Arial" w:hAnsi="Arial" w:cs="Arial"/>
          <w:sz w:val="24"/>
          <w:szCs w:val="24"/>
        </w:rPr>
      </w:pPr>
      <w:r>
        <w:rPr>
          <w:rFonts w:ascii="Arial" w:hAnsi="Arial" w:cs="Arial"/>
          <w:sz w:val="24"/>
          <w:szCs w:val="24"/>
        </w:rPr>
        <w:t>Nesta seara, o</w:t>
      </w:r>
      <w:r w:rsidR="004C6DB9">
        <w:rPr>
          <w:rFonts w:ascii="Arial" w:hAnsi="Arial" w:cs="Arial"/>
          <w:sz w:val="24"/>
          <w:szCs w:val="24"/>
        </w:rPr>
        <w:t xml:space="preserve"> presente trabalho busca problematizar a questão trazendo elementos que possibilitem ampliar o olhar acerca da diversidade considerando o entendimento de sujeito que se situa historicamente.</w:t>
      </w:r>
      <w:r>
        <w:rPr>
          <w:rFonts w:ascii="Arial" w:hAnsi="Arial" w:cs="Arial"/>
          <w:sz w:val="24"/>
          <w:szCs w:val="24"/>
        </w:rPr>
        <w:t xml:space="preserve"> Sua metodologia que se baseou exclusivamente na pesquisa bibliográfica</w:t>
      </w:r>
      <w:r w:rsidR="00767234">
        <w:rPr>
          <w:rFonts w:ascii="Arial" w:hAnsi="Arial" w:cs="Arial"/>
          <w:sz w:val="24"/>
          <w:szCs w:val="24"/>
        </w:rPr>
        <w:t xml:space="preserve"> buscou</w:t>
      </w:r>
      <w:r>
        <w:rPr>
          <w:rFonts w:ascii="Arial" w:hAnsi="Arial" w:cs="Arial"/>
          <w:sz w:val="24"/>
          <w:szCs w:val="24"/>
        </w:rPr>
        <w:t xml:space="preserve"> autores das diversas áreas das ciências humanas que discutem a relação de classe social e diversidade humana entendendo a complementaridade nessa relação.</w:t>
      </w:r>
    </w:p>
    <w:p w:rsidR="00C41E70" w:rsidRDefault="004C6DB9" w:rsidP="004C6DB9">
      <w:pPr>
        <w:spacing w:after="0" w:line="360" w:lineRule="auto"/>
        <w:ind w:firstLine="708"/>
        <w:jc w:val="both"/>
        <w:rPr>
          <w:rFonts w:ascii="Arial" w:hAnsi="Arial" w:cs="Arial"/>
          <w:sz w:val="24"/>
          <w:szCs w:val="24"/>
        </w:rPr>
      </w:pPr>
      <w:r>
        <w:rPr>
          <w:rFonts w:ascii="Arial" w:hAnsi="Arial" w:cs="Arial"/>
          <w:sz w:val="24"/>
          <w:szCs w:val="24"/>
        </w:rPr>
        <w:t>Para atingirmos esse objetivo, buscamos dividir o presente artigo em doi</w:t>
      </w:r>
      <w:r w:rsidR="00C41E70">
        <w:rPr>
          <w:rFonts w:ascii="Arial" w:hAnsi="Arial" w:cs="Arial"/>
          <w:sz w:val="24"/>
          <w:szCs w:val="24"/>
        </w:rPr>
        <w:t>s</w:t>
      </w:r>
      <w:r w:rsidR="00D8624C">
        <w:rPr>
          <w:rFonts w:ascii="Arial" w:hAnsi="Arial" w:cs="Arial"/>
          <w:sz w:val="24"/>
          <w:szCs w:val="24"/>
        </w:rPr>
        <w:t xml:space="preserve"> </w:t>
      </w:r>
      <w:r>
        <w:rPr>
          <w:rFonts w:ascii="Arial" w:hAnsi="Arial" w:cs="Arial"/>
          <w:sz w:val="24"/>
          <w:szCs w:val="24"/>
        </w:rPr>
        <w:t>t</w:t>
      </w:r>
      <w:r w:rsidR="00C41E70">
        <w:rPr>
          <w:rFonts w:ascii="Arial" w:hAnsi="Arial" w:cs="Arial"/>
          <w:sz w:val="24"/>
          <w:szCs w:val="24"/>
        </w:rPr>
        <w:t xml:space="preserve">ítulos. Na primeira sessão buscamos fazer uma relação entre Marx, Gramsci e o pós modernismo com vistas a trabalhar os processos de humanização na contemporaneidade. </w:t>
      </w:r>
      <w:r>
        <w:rPr>
          <w:rFonts w:ascii="Arial" w:hAnsi="Arial" w:cs="Arial"/>
          <w:sz w:val="24"/>
          <w:szCs w:val="24"/>
        </w:rPr>
        <w:t xml:space="preserve">No segundo título trataremos mais especificamente de nosso objeto, trazendo a discussão para o </w:t>
      </w:r>
      <w:r w:rsidR="00C41E70">
        <w:rPr>
          <w:rFonts w:ascii="Arial" w:hAnsi="Arial" w:cs="Arial"/>
          <w:sz w:val="24"/>
          <w:szCs w:val="24"/>
        </w:rPr>
        <w:t>da teoria social.</w:t>
      </w:r>
    </w:p>
    <w:p w:rsidR="004C6DB9" w:rsidRDefault="00AF1B5B" w:rsidP="004C6DB9">
      <w:pPr>
        <w:spacing w:after="0" w:line="360" w:lineRule="auto"/>
        <w:ind w:firstLine="708"/>
        <w:jc w:val="both"/>
        <w:rPr>
          <w:rFonts w:ascii="Arial" w:hAnsi="Arial" w:cs="Arial"/>
          <w:sz w:val="24"/>
          <w:szCs w:val="24"/>
        </w:rPr>
      </w:pPr>
      <w:r>
        <w:rPr>
          <w:rFonts w:ascii="Arial" w:hAnsi="Arial" w:cs="Arial"/>
          <w:sz w:val="24"/>
          <w:szCs w:val="24"/>
        </w:rPr>
        <w:t xml:space="preserve">Conforme já abordamos, nossa intenção ao abordar a temática busca </w:t>
      </w:r>
      <w:r>
        <w:rPr>
          <w:rFonts w:ascii="Arial" w:hAnsi="Arial" w:cs="Arial"/>
          <w:i/>
          <w:sz w:val="24"/>
          <w:szCs w:val="24"/>
        </w:rPr>
        <w:t xml:space="preserve">a </w:t>
      </w:r>
      <w:r w:rsidRPr="00AF1B5B">
        <w:rPr>
          <w:rFonts w:ascii="Arial" w:hAnsi="Arial" w:cs="Arial"/>
          <w:i/>
          <w:sz w:val="24"/>
          <w:szCs w:val="24"/>
        </w:rPr>
        <w:t>priori</w:t>
      </w:r>
      <w:r>
        <w:rPr>
          <w:rFonts w:ascii="Arial" w:hAnsi="Arial" w:cs="Arial"/>
          <w:sz w:val="24"/>
          <w:szCs w:val="24"/>
        </w:rPr>
        <w:t xml:space="preserve"> trazer a problematização para o </w:t>
      </w:r>
      <w:r w:rsidR="004C6DB9">
        <w:rPr>
          <w:rFonts w:ascii="Arial" w:hAnsi="Arial" w:cs="Arial"/>
          <w:sz w:val="24"/>
          <w:szCs w:val="24"/>
        </w:rPr>
        <w:t xml:space="preserve">espaço profissional. É uma caminhada árdua, </w:t>
      </w:r>
      <w:r>
        <w:rPr>
          <w:rFonts w:ascii="Arial" w:hAnsi="Arial" w:cs="Arial"/>
          <w:sz w:val="24"/>
          <w:szCs w:val="24"/>
        </w:rPr>
        <w:t>mas que se faz extremamente necessária</w:t>
      </w:r>
      <w:bookmarkStart w:id="0" w:name="_GoBack"/>
      <w:bookmarkEnd w:id="0"/>
      <w:r w:rsidR="004C6DB9">
        <w:rPr>
          <w:rFonts w:ascii="Arial" w:hAnsi="Arial" w:cs="Arial"/>
          <w:sz w:val="24"/>
          <w:szCs w:val="24"/>
        </w:rPr>
        <w:t xml:space="preserve">. </w:t>
      </w:r>
    </w:p>
    <w:p w:rsidR="004C6DB9" w:rsidRPr="002032B6" w:rsidRDefault="004C6DB9" w:rsidP="00106DC5">
      <w:pPr>
        <w:spacing w:after="0" w:line="360" w:lineRule="auto"/>
        <w:jc w:val="both"/>
        <w:rPr>
          <w:rFonts w:ascii="Arial" w:hAnsi="Arial" w:cs="Arial"/>
          <w:sz w:val="24"/>
          <w:szCs w:val="24"/>
        </w:rPr>
      </w:pPr>
    </w:p>
    <w:p w:rsidR="00BB1F87" w:rsidRPr="00FD65B5" w:rsidRDefault="00BB1F87" w:rsidP="00BB1F87">
      <w:pPr>
        <w:spacing w:after="0" w:line="240" w:lineRule="auto"/>
        <w:rPr>
          <w:rFonts w:ascii="Arial" w:hAnsi="Arial" w:cs="Arial"/>
          <w:b/>
          <w:sz w:val="24"/>
          <w:szCs w:val="24"/>
        </w:rPr>
      </w:pPr>
    </w:p>
    <w:p w:rsidR="0007720F" w:rsidRDefault="00793629" w:rsidP="00767234">
      <w:pPr>
        <w:spacing w:after="0" w:line="240" w:lineRule="auto"/>
        <w:jc w:val="both"/>
        <w:rPr>
          <w:rFonts w:ascii="Arial" w:hAnsi="Arial" w:cs="Arial"/>
          <w:b/>
          <w:sz w:val="24"/>
          <w:szCs w:val="24"/>
        </w:rPr>
      </w:pPr>
      <w:r w:rsidRPr="00FD65B5">
        <w:rPr>
          <w:rFonts w:ascii="Arial" w:hAnsi="Arial" w:cs="Arial"/>
          <w:b/>
          <w:sz w:val="24"/>
          <w:szCs w:val="24"/>
        </w:rPr>
        <w:t>1</w:t>
      </w:r>
      <w:r w:rsidR="00AE07A2" w:rsidRPr="00FD65B5">
        <w:rPr>
          <w:rFonts w:ascii="Arial" w:hAnsi="Arial" w:cs="Arial"/>
          <w:b/>
          <w:sz w:val="24"/>
          <w:szCs w:val="24"/>
        </w:rPr>
        <w:t>. MARX</w:t>
      </w:r>
      <w:r w:rsidR="00525CB7" w:rsidRPr="00FD65B5">
        <w:rPr>
          <w:rFonts w:ascii="Arial" w:hAnsi="Arial" w:cs="Arial"/>
          <w:b/>
          <w:sz w:val="24"/>
          <w:szCs w:val="24"/>
        </w:rPr>
        <w:t>,</w:t>
      </w:r>
      <w:r w:rsidR="00AE07A2" w:rsidRPr="00FD65B5">
        <w:rPr>
          <w:rFonts w:ascii="Arial" w:hAnsi="Arial" w:cs="Arial"/>
          <w:b/>
          <w:sz w:val="24"/>
          <w:szCs w:val="24"/>
        </w:rPr>
        <w:t xml:space="preserve"> </w:t>
      </w:r>
      <w:r w:rsidR="0007720F" w:rsidRPr="00FD65B5">
        <w:rPr>
          <w:rFonts w:ascii="Arial" w:hAnsi="Arial" w:cs="Arial"/>
          <w:b/>
          <w:sz w:val="24"/>
          <w:szCs w:val="24"/>
        </w:rPr>
        <w:t>GRAMSCI</w:t>
      </w:r>
      <w:r w:rsidR="00525CB7" w:rsidRPr="00FD65B5">
        <w:rPr>
          <w:rFonts w:ascii="Arial" w:hAnsi="Arial" w:cs="Arial"/>
          <w:b/>
          <w:sz w:val="24"/>
          <w:szCs w:val="24"/>
        </w:rPr>
        <w:t xml:space="preserve"> E PÓS-MODERNISMO: DA REVOLUÇÃO A HUMANIZAÇÃO</w:t>
      </w:r>
    </w:p>
    <w:p w:rsidR="00767234" w:rsidRPr="00FD65B5" w:rsidRDefault="00767234" w:rsidP="00767234">
      <w:pPr>
        <w:spacing w:after="0" w:line="240" w:lineRule="auto"/>
        <w:jc w:val="both"/>
        <w:rPr>
          <w:rFonts w:ascii="Arial" w:hAnsi="Arial" w:cs="Arial"/>
          <w:sz w:val="24"/>
          <w:szCs w:val="24"/>
        </w:rPr>
      </w:pPr>
    </w:p>
    <w:p w:rsidR="002733D1" w:rsidRPr="00FD65B5" w:rsidRDefault="002733D1" w:rsidP="00104B30">
      <w:pPr>
        <w:spacing w:after="0" w:line="360" w:lineRule="auto"/>
        <w:ind w:firstLine="709"/>
        <w:jc w:val="both"/>
        <w:rPr>
          <w:rFonts w:ascii="Arial" w:hAnsi="Arial" w:cs="Arial"/>
          <w:sz w:val="24"/>
          <w:szCs w:val="24"/>
        </w:rPr>
      </w:pPr>
      <w:r w:rsidRPr="00FD65B5">
        <w:rPr>
          <w:rFonts w:ascii="Arial" w:hAnsi="Arial" w:cs="Arial"/>
          <w:sz w:val="24"/>
          <w:szCs w:val="24"/>
        </w:rPr>
        <w:t>Na tradição marxiana</w:t>
      </w:r>
      <w:r w:rsidR="00210435" w:rsidRPr="00FD65B5">
        <w:rPr>
          <w:rStyle w:val="Refdenotaderodap"/>
          <w:rFonts w:ascii="Arial" w:hAnsi="Arial" w:cs="Arial"/>
          <w:sz w:val="24"/>
          <w:szCs w:val="24"/>
        </w:rPr>
        <w:footnoteReference w:id="7"/>
      </w:r>
      <w:r w:rsidRPr="00FD65B5">
        <w:rPr>
          <w:rFonts w:ascii="Arial" w:hAnsi="Arial" w:cs="Arial"/>
          <w:sz w:val="24"/>
          <w:szCs w:val="24"/>
        </w:rPr>
        <w:t xml:space="preserve">, todo ser humano tem seu potencial subjetivo voltado para o trabalho, porém, isso não quer dizer que todo ser humano </w:t>
      </w:r>
      <w:r w:rsidR="00525CB7" w:rsidRPr="00FD65B5">
        <w:rPr>
          <w:rFonts w:ascii="Arial" w:hAnsi="Arial" w:cs="Arial"/>
          <w:sz w:val="24"/>
          <w:szCs w:val="24"/>
        </w:rPr>
        <w:t xml:space="preserve">é igual ao outro, </w:t>
      </w:r>
      <w:r w:rsidR="00525CB7" w:rsidRPr="00FD65B5">
        <w:rPr>
          <w:rFonts w:ascii="Arial" w:hAnsi="Arial" w:cs="Arial"/>
          <w:sz w:val="24"/>
          <w:szCs w:val="24"/>
        </w:rPr>
        <w:lastRenderedPageBreak/>
        <w:t>existe</w:t>
      </w:r>
      <w:r w:rsidR="00064211" w:rsidRPr="00FD65B5">
        <w:rPr>
          <w:rFonts w:ascii="Arial" w:hAnsi="Arial" w:cs="Arial"/>
          <w:sz w:val="24"/>
          <w:szCs w:val="24"/>
        </w:rPr>
        <w:t>, portanto</w:t>
      </w:r>
      <w:r w:rsidRPr="00FD65B5">
        <w:rPr>
          <w:rFonts w:ascii="Arial" w:hAnsi="Arial" w:cs="Arial"/>
          <w:sz w:val="24"/>
          <w:szCs w:val="24"/>
        </w:rPr>
        <w:t xml:space="preserve"> uma grande diversidade em cada sujeito, isso se circunscreve na questão de gênero, familiar, religiosa, opção política, feitios culturais</w:t>
      </w:r>
      <w:r w:rsidR="00AE050E" w:rsidRPr="00FD65B5">
        <w:rPr>
          <w:rFonts w:ascii="Arial" w:hAnsi="Arial" w:cs="Arial"/>
          <w:sz w:val="24"/>
          <w:szCs w:val="24"/>
        </w:rPr>
        <w:t xml:space="preserve">, </w:t>
      </w:r>
      <w:r w:rsidR="00F4319B" w:rsidRPr="00FD65B5">
        <w:rPr>
          <w:rFonts w:ascii="Arial" w:hAnsi="Arial" w:cs="Arial"/>
          <w:sz w:val="24"/>
          <w:szCs w:val="24"/>
        </w:rPr>
        <w:t>dentre outros. Desta forma, o ser humano é um só ente, mas composto por uma miríade de diversidade</w:t>
      </w:r>
      <w:r w:rsidR="0019703B" w:rsidRPr="00FD65B5">
        <w:rPr>
          <w:rStyle w:val="Refdenotaderodap"/>
          <w:rFonts w:ascii="Arial" w:hAnsi="Arial" w:cs="Arial"/>
          <w:sz w:val="24"/>
          <w:szCs w:val="24"/>
        </w:rPr>
        <w:footnoteReference w:id="8"/>
      </w:r>
      <w:r w:rsidR="00F4319B" w:rsidRPr="00FD65B5">
        <w:rPr>
          <w:rFonts w:ascii="Arial" w:hAnsi="Arial" w:cs="Arial"/>
          <w:sz w:val="24"/>
          <w:szCs w:val="24"/>
        </w:rPr>
        <w:t>.</w:t>
      </w:r>
    </w:p>
    <w:p w:rsidR="00F4319B" w:rsidRPr="00FD65B5" w:rsidRDefault="00F4319B" w:rsidP="00104B30">
      <w:pPr>
        <w:spacing w:after="0" w:line="360" w:lineRule="auto"/>
        <w:ind w:firstLine="709"/>
        <w:jc w:val="both"/>
        <w:rPr>
          <w:rFonts w:ascii="Arial" w:hAnsi="Arial" w:cs="Arial"/>
          <w:sz w:val="24"/>
          <w:szCs w:val="24"/>
        </w:rPr>
      </w:pPr>
      <w:r w:rsidRPr="00FD65B5">
        <w:rPr>
          <w:rFonts w:ascii="Arial" w:hAnsi="Arial" w:cs="Arial"/>
          <w:sz w:val="24"/>
          <w:szCs w:val="24"/>
        </w:rPr>
        <w:t>Karl Marx</w:t>
      </w:r>
      <w:r w:rsidR="00525CB7" w:rsidRPr="00FD65B5">
        <w:rPr>
          <w:rFonts w:ascii="Arial" w:hAnsi="Arial" w:cs="Arial"/>
          <w:sz w:val="24"/>
          <w:szCs w:val="24"/>
        </w:rPr>
        <w:t>-</w:t>
      </w:r>
      <w:r w:rsidRPr="00FD65B5">
        <w:rPr>
          <w:rFonts w:ascii="Arial" w:hAnsi="Arial" w:cs="Arial"/>
          <w:sz w:val="24"/>
          <w:szCs w:val="24"/>
        </w:rPr>
        <w:t>1813-1883</w:t>
      </w:r>
      <w:r w:rsidR="0019703B" w:rsidRPr="00FD65B5">
        <w:rPr>
          <w:rFonts w:ascii="Arial" w:hAnsi="Arial" w:cs="Arial"/>
          <w:sz w:val="24"/>
          <w:szCs w:val="24"/>
        </w:rPr>
        <w:t xml:space="preserve"> esclarecia</w:t>
      </w:r>
      <w:r w:rsidRPr="00FD65B5">
        <w:rPr>
          <w:rFonts w:ascii="Arial" w:hAnsi="Arial" w:cs="Arial"/>
          <w:sz w:val="24"/>
          <w:szCs w:val="24"/>
        </w:rPr>
        <w:t xml:space="preserve"> que o momento da vida que une todos os seres humanos, independente de classe social, gênero, etnia e aptidões é o momento da morte, porque é nesse momento que o gênero humano vence o individuo, momento este que todos verão a finitude da vida (MARX, 2008).  Ao elaborar uma metáfora</w:t>
      </w:r>
      <w:r w:rsidR="00525CB7" w:rsidRPr="00FD65B5">
        <w:rPr>
          <w:rFonts w:ascii="Arial" w:hAnsi="Arial" w:cs="Arial"/>
          <w:sz w:val="24"/>
          <w:szCs w:val="24"/>
        </w:rPr>
        <w:t>:</w:t>
      </w:r>
      <w:r w:rsidRPr="00FD65B5">
        <w:rPr>
          <w:rFonts w:ascii="Arial" w:hAnsi="Arial" w:cs="Arial"/>
          <w:sz w:val="24"/>
          <w:szCs w:val="24"/>
        </w:rPr>
        <w:t xml:space="preserve"> </w:t>
      </w:r>
      <w:r w:rsidR="00525CB7" w:rsidRPr="00FD65B5">
        <w:rPr>
          <w:rFonts w:ascii="Arial" w:hAnsi="Arial" w:cs="Arial"/>
          <w:sz w:val="24"/>
          <w:szCs w:val="24"/>
        </w:rPr>
        <w:t>É</w:t>
      </w:r>
      <w:r w:rsidRPr="00FD65B5">
        <w:rPr>
          <w:rFonts w:ascii="Arial" w:hAnsi="Arial" w:cs="Arial"/>
          <w:sz w:val="24"/>
          <w:szCs w:val="24"/>
        </w:rPr>
        <w:t xml:space="preserve"> nesse momento que peão e rei voltam p</w:t>
      </w:r>
      <w:r w:rsidR="007A2029" w:rsidRPr="00FD65B5">
        <w:rPr>
          <w:rFonts w:ascii="Arial" w:hAnsi="Arial" w:cs="Arial"/>
          <w:sz w:val="24"/>
          <w:szCs w:val="24"/>
        </w:rPr>
        <w:t>ara o mesmo tabuleiro de xadrez (CALVEZ, 1975).</w:t>
      </w:r>
    </w:p>
    <w:p w:rsidR="00851A0E" w:rsidRPr="00FD65B5" w:rsidRDefault="00F4319B" w:rsidP="00104B30">
      <w:pPr>
        <w:spacing w:after="0" w:line="360" w:lineRule="auto"/>
        <w:ind w:firstLine="709"/>
        <w:jc w:val="both"/>
        <w:rPr>
          <w:rFonts w:ascii="Arial" w:hAnsi="Arial" w:cs="Arial"/>
          <w:sz w:val="24"/>
          <w:szCs w:val="24"/>
        </w:rPr>
      </w:pPr>
      <w:r w:rsidRPr="00FD65B5">
        <w:rPr>
          <w:rFonts w:ascii="Arial" w:hAnsi="Arial" w:cs="Arial"/>
          <w:sz w:val="24"/>
          <w:szCs w:val="24"/>
        </w:rPr>
        <w:t xml:space="preserve">No século XIX, Karl Marx tinha profundo cuidado para comentar as questões de diversidade humana em seus escritos, pois ele tinha conhecimento que entre a classe trabalhadora e a classe burguesa havia particularidades entre os sujeitos em que nelas coabitavam. </w:t>
      </w:r>
      <w:r w:rsidR="00851A0E" w:rsidRPr="00FD65B5">
        <w:rPr>
          <w:rFonts w:ascii="Arial" w:hAnsi="Arial" w:cs="Arial"/>
          <w:sz w:val="24"/>
          <w:szCs w:val="24"/>
        </w:rPr>
        <w:t xml:space="preserve"> Entretanto, a luta de classe estava vigente, entre os opressores capitalistas e os oprimidos da classe trabalhadora, que apesar</w:t>
      </w:r>
      <w:r w:rsidR="0094054E">
        <w:rPr>
          <w:rFonts w:ascii="Arial" w:hAnsi="Arial" w:cs="Arial"/>
          <w:sz w:val="24"/>
          <w:szCs w:val="24"/>
        </w:rPr>
        <w:t xml:space="preserve"> das </w:t>
      </w:r>
      <w:r w:rsidR="00851A0E" w:rsidRPr="00FD65B5">
        <w:rPr>
          <w:rFonts w:ascii="Arial" w:hAnsi="Arial" w:cs="Arial"/>
          <w:sz w:val="24"/>
          <w:szCs w:val="24"/>
        </w:rPr>
        <w:t>particularidades de cada sujeito, a tensão de classes</w:t>
      </w:r>
      <w:r w:rsidR="007A2029" w:rsidRPr="00FD65B5">
        <w:rPr>
          <w:rFonts w:ascii="Arial" w:hAnsi="Arial" w:cs="Arial"/>
          <w:sz w:val="24"/>
          <w:szCs w:val="24"/>
        </w:rPr>
        <w:t xml:space="preserve"> era acima das individualidades (CALVEZ, 1975).</w:t>
      </w:r>
    </w:p>
    <w:p w:rsidR="00BD4B02" w:rsidRPr="00FD65B5" w:rsidRDefault="00BD4B02" w:rsidP="00104B30">
      <w:pPr>
        <w:spacing w:after="0" w:line="360" w:lineRule="auto"/>
        <w:ind w:firstLine="709"/>
        <w:jc w:val="both"/>
        <w:rPr>
          <w:rFonts w:ascii="Arial" w:hAnsi="Arial" w:cs="Arial"/>
          <w:sz w:val="24"/>
          <w:szCs w:val="24"/>
        </w:rPr>
      </w:pPr>
      <w:r w:rsidRPr="00FD65B5">
        <w:rPr>
          <w:rFonts w:ascii="Arial" w:hAnsi="Arial" w:cs="Arial"/>
          <w:sz w:val="24"/>
          <w:szCs w:val="24"/>
        </w:rPr>
        <w:t>Nesse sentido, a preocupação da época era promover de forma teórica uma análise do sistema capitalista, destacando suas fragilidades em torno da má distribuição de riqueza,</w:t>
      </w:r>
      <w:r w:rsidR="00AE050E" w:rsidRPr="00FD65B5">
        <w:rPr>
          <w:rFonts w:ascii="Arial" w:hAnsi="Arial" w:cs="Arial"/>
          <w:sz w:val="24"/>
          <w:szCs w:val="24"/>
        </w:rPr>
        <w:t xml:space="preserve"> </w:t>
      </w:r>
      <w:r w:rsidRPr="00FD65B5">
        <w:rPr>
          <w:rFonts w:ascii="Arial" w:hAnsi="Arial" w:cs="Arial"/>
          <w:sz w:val="24"/>
          <w:szCs w:val="24"/>
        </w:rPr>
        <w:t>sendo assim, para almejar</w:t>
      </w:r>
      <w:r w:rsidR="00AE050E" w:rsidRPr="00FD65B5">
        <w:rPr>
          <w:rFonts w:ascii="Arial" w:hAnsi="Arial" w:cs="Arial"/>
          <w:sz w:val="24"/>
          <w:szCs w:val="24"/>
        </w:rPr>
        <w:t xml:space="preserve"> </w:t>
      </w:r>
      <w:r w:rsidRPr="00FD65B5">
        <w:rPr>
          <w:rFonts w:ascii="Arial" w:hAnsi="Arial" w:cs="Arial"/>
          <w:sz w:val="24"/>
          <w:szCs w:val="24"/>
        </w:rPr>
        <w:t>uma futura sociedade, sem divisão de classe social e exploração econômica de um sobre o outro. Dessa maneira, as questões de pesquisas e estudos das diversidade</w:t>
      </w:r>
      <w:r w:rsidR="00210435" w:rsidRPr="00FD65B5">
        <w:rPr>
          <w:rFonts w:ascii="Arial" w:hAnsi="Arial" w:cs="Arial"/>
          <w:sz w:val="24"/>
          <w:szCs w:val="24"/>
        </w:rPr>
        <w:t>s</w:t>
      </w:r>
      <w:r w:rsidRPr="00FD65B5">
        <w:rPr>
          <w:rFonts w:ascii="Arial" w:hAnsi="Arial" w:cs="Arial"/>
          <w:sz w:val="24"/>
          <w:szCs w:val="24"/>
        </w:rPr>
        <w:t xml:space="preserve"> dos sujeitos da época não tiveram muito êxito, por razão que </w:t>
      </w:r>
      <w:r w:rsidR="0094054E">
        <w:rPr>
          <w:rFonts w:ascii="Arial" w:hAnsi="Arial" w:cs="Arial"/>
          <w:sz w:val="24"/>
          <w:szCs w:val="24"/>
        </w:rPr>
        <w:t xml:space="preserve">a </w:t>
      </w:r>
      <w:r w:rsidRPr="00FD65B5">
        <w:rPr>
          <w:rFonts w:ascii="Arial" w:hAnsi="Arial" w:cs="Arial"/>
          <w:sz w:val="24"/>
          <w:szCs w:val="24"/>
        </w:rPr>
        <w:t xml:space="preserve">preocupação central de Marx era a revolução socialista, algo além do sistema capitalista, isso não quer dizer que Marx não tinha preocupação com a diversidade, mas que tinha relegado a questão da diversidade para um segundo plano de estudo, uma análise a ser feita somente após </w:t>
      </w:r>
      <w:r w:rsidRPr="00FD65B5">
        <w:rPr>
          <w:rFonts w:ascii="Arial" w:hAnsi="Arial" w:cs="Arial"/>
          <w:sz w:val="24"/>
          <w:szCs w:val="24"/>
        </w:rPr>
        <w:lastRenderedPageBreak/>
        <w:t>a derrocada do sistema capitalista, pois segundo Marx, no sistema capitalista há a impossibilidade do ser humano viver de forma plena o seu cotidiano</w:t>
      </w:r>
      <w:r w:rsidR="007453D2" w:rsidRPr="00FD65B5">
        <w:rPr>
          <w:rStyle w:val="Refdenotaderodap"/>
          <w:rFonts w:ascii="Arial" w:hAnsi="Arial" w:cs="Arial"/>
          <w:sz w:val="24"/>
          <w:szCs w:val="24"/>
        </w:rPr>
        <w:footnoteReference w:id="9"/>
      </w:r>
      <w:r w:rsidRPr="00FD65B5">
        <w:rPr>
          <w:rFonts w:ascii="Arial" w:hAnsi="Arial" w:cs="Arial"/>
          <w:sz w:val="24"/>
          <w:szCs w:val="24"/>
        </w:rPr>
        <w:t>, sobre as amarras do capital.</w:t>
      </w:r>
    </w:p>
    <w:p w:rsidR="00DD72E9" w:rsidRPr="00FD65B5" w:rsidRDefault="00DD72E9" w:rsidP="00104B30">
      <w:pPr>
        <w:spacing w:after="0" w:line="360" w:lineRule="auto"/>
        <w:ind w:firstLine="709"/>
        <w:jc w:val="both"/>
        <w:rPr>
          <w:rFonts w:ascii="Arial" w:hAnsi="Arial" w:cs="Arial"/>
          <w:sz w:val="24"/>
          <w:szCs w:val="24"/>
        </w:rPr>
      </w:pPr>
      <w:r w:rsidRPr="00FD65B5">
        <w:rPr>
          <w:rFonts w:ascii="Arial" w:hAnsi="Arial" w:cs="Arial"/>
          <w:sz w:val="24"/>
          <w:szCs w:val="24"/>
        </w:rPr>
        <w:t>Quando Marx escreveu o capital no final do século XIX</w:t>
      </w:r>
      <w:r w:rsidR="00BD135B" w:rsidRPr="00FD65B5">
        <w:rPr>
          <w:rFonts w:ascii="Arial" w:hAnsi="Arial" w:cs="Arial"/>
          <w:sz w:val="24"/>
          <w:szCs w:val="24"/>
        </w:rPr>
        <w:t>, 96% da população inglesa era operária de fábricas os outros 6% eram divididos em profissionais liberais, trabalhadores do Estado e a burguesia. Isto posto, aludia ao pensador que não havia uma diversidade de profissões também, isso ratificava mais ainda sua tese de que cada vez mais os trabalhadores operários iriam expandir de forma miserável e a burguesia iria ficar cada vez mais rica, porém, diminuindo. No entanto, isso não ocorreu, nas décadas de 50 do século XX, o sociólogo americano Daniel Beill, relatava em seu livro “A Sociedade Pós-Industrial”, que o número de trabalhadores nos setores de serviço ultrapassava o número de trabalhadores industriais, trazendo</w:t>
      </w:r>
      <w:r w:rsidR="00AE050E" w:rsidRPr="00FD65B5">
        <w:rPr>
          <w:rFonts w:ascii="Arial" w:hAnsi="Arial" w:cs="Arial"/>
          <w:sz w:val="24"/>
          <w:szCs w:val="24"/>
        </w:rPr>
        <w:t>, portanto</w:t>
      </w:r>
      <w:r w:rsidR="00BD135B" w:rsidRPr="00FD65B5">
        <w:rPr>
          <w:rFonts w:ascii="Arial" w:hAnsi="Arial" w:cs="Arial"/>
          <w:sz w:val="24"/>
          <w:szCs w:val="24"/>
        </w:rPr>
        <w:t>, uma nova diversidade profissiona</w:t>
      </w:r>
      <w:r w:rsidR="007A2029" w:rsidRPr="00FD65B5">
        <w:rPr>
          <w:rFonts w:ascii="Arial" w:hAnsi="Arial" w:cs="Arial"/>
          <w:sz w:val="24"/>
          <w:szCs w:val="24"/>
        </w:rPr>
        <w:t>l (</w:t>
      </w:r>
      <w:r w:rsidR="00E352CD" w:rsidRPr="00FD65B5">
        <w:rPr>
          <w:rFonts w:ascii="Arial" w:hAnsi="Arial" w:cs="Arial"/>
          <w:sz w:val="24"/>
          <w:szCs w:val="24"/>
        </w:rPr>
        <w:t>MASI</w:t>
      </w:r>
      <w:r w:rsidR="007A2029" w:rsidRPr="00FD65B5">
        <w:rPr>
          <w:rFonts w:ascii="Arial" w:hAnsi="Arial" w:cs="Arial"/>
          <w:sz w:val="24"/>
          <w:szCs w:val="24"/>
        </w:rPr>
        <w:t>, 2000).</w:t>
      </w:r>
    </w:p>
    <w:p w:rsidR="007A2029" w:rsidRPr="00FD65B5" w:rsidRDefault="00BD135B" w:rsidP="00104B30">
      <w:pPr>
        <w:spacing w:after="0" w:line="360" w:lineRule="auto"/>
        <w:ind w:firstLine="709"/>
        <w:jc w:val="both"/>
        <w:rPr>
          <w:rFonts w:ascii="Arial" w:hAnsi="Arial" w:cs="Arial"/>
          <w:sz w:val="24"/>
          <w:szCs w:val="24"/>
        </w:rPr>
      </w:pPr>
      <w:r w:rsidRPr="00FD65B5">
        <w:rPr>
          <w:rFonts w:ascii="Arial" w:hAnsi="Arial" w:cs="Arial"/>
          <w:sz w:val="24"/>
          <w:szCs w:val="24"/>
        </w:rPr>
        <w:t>Nos anos 30 do século XX, um pensador marxista chamado “Antonio Carlos Gramsci</w:t>
      </w:r>
      <w:r w:rsidR="00E352CD" w:rsidRPr="00FD65B5">
        <w:rPr>
          <w:rStyle w:val="Refdenotaderodap"/>
          <w:rFonts w:ascii="Arial" w:hAnsi="Arial" w:cs="Arial"/>
          <w:sz w:val="24"/>
          <w:szCs w:val="24"/>
        </w:rPr>
        <w:footnoteReference w:id="10"/>
      </w:r>
      <w:r w:rsidR="00525CB7" w:rsidRPr="00FD65B5">
        <w:rPr>
          <w:rFonts w:ascii="Arial" w:hAnsi="Arial" w:cs="Arial"/>
          <w:sz w:val="24"/>
          <w:szCs w:val="24"/>
        </w:rPr>
        <w:t>-1891-1937</w:t>
      </w:r>
      <w:r w:rsidRPr="00FD65B5">
        <w:rPr>
          <w:rFonts w:ascii="Arial" w:hAnsi="Arial" w:cs="Arial"/>
          <w:sz w:val="24"/>
          <w:szCs w:val="24"/>
        </w:rPr>
        <w:t>”, vislumbrou que a sociedade</w:t>
      </w:r>
      <w:r w:rsidR="00AE050E" w:rsidRPr="00FD65B5">
        <w:rPr>
          <w:rFonts w:ascii="Arial" w:hAnsi="Arial" w:cs="Arial"/>
          <w:sz w:val="24"/>
          <w:szCs w:val="24"/>
        </w:rPr>
        <w:t xml:space="preserve"> havia</w:t>
      </w:r>
      <w:r w:rsidRPr="00FD65B5">
        <w:rPr>
          <w:rFonts w:ascii="Arial" w:hAnsi="Arial" w:cs="Arial"/>
          <w:sz w:val="24"/>
          <w:szCs w:val="24"/>
        </w:rPr>
        <w:t xml:space="preserve"> mudado e muito desde os últimos escritos de Karl Marx</w:t>
      </w:r>
      <w:r w:rsidR="00672B1B" w:rsidRPr="00FD65B5">
        <w:rPr>
          <w:rFonts w:ascii="Arial" w:hAnsi="Arial" w:cs="Arial"/>
          <w:sz w:val="24"/>
          <w:szCs w:val="24"/>
        </w:rPr>
        <w:t>, percebeu que o Estado, sindicatos, universidades, escolas, religiões, partidos políticos e dentre outros tinham se diversificado e muito, como também a própria classe trabalhadora estava começando a se diversificar. Nesse sentido, Gramsci entendeu que não podia mais imaginar que todas as instituições eram intransponíveis para a Classe Trabalhadora, como dizia Marx: “O Estado é o comitê da burguesia”, ou como dizia Lênin</w:t>
      </w:r>
      <w:r w:rsidR="007A2029" w:rsidRPr="00FD65B5">
        <w:rPr>
          <w:rStyle w:val="Refdenotaderodap"/>
          <w:rFonts w:ascii="Arial" w:hAnsi="Arial" w:cs="Arial"/>
          <w:sz w:val="24"/>
          <w:szCs w:val="24"/>
        </w:rPr>
        <w:footnoteReference w:id="11"/>
      </w:r>
      <w:r w:rsidR="00672B1B" w:rsidRPr="00FD65B5">
        <w:rPr>
          <w:rFonts w:ascii="Arial" w:hAnsi="Arial" w:cs="Arial"/>
          <w:sz w:val="24"/>
          <w:szCs w:val="24"/>
        </w:rPr>
        <w:t>, ao afirmar que primeiro a revolução deveria ser realizada, para que depois as instituições fossem destru</w:t>
      </w:r>
      <w:r w:rsidR="00AE050E" w:rsidRPr="00FD65B5">
        <w:rPr>
          <w:rFonts w:ascii="Arial" w:hAnsi="Arial" w:cs="Arial"/>
          <w:sz w:val="24"/>
          <w:szCs w:val="24"/>
        </w:rPr>
        <w:t>ídas (</w:t>
      </w:r>
      <w:r w:rsidR="007A2029" w:rsidRPr="00FD65B5">
        <w:rPr>
          <w:rFonts w:ascii="Arial" w:hAnsi="Arial" w:cs="Arial"/>
          <w:sz w:val="24"/>
          <w:szCs w:val="24"/>
        </w:rPr>
        <w:t>COUTINHO, 2007).</w:t>
      </w:r>
      <w:r w:rsidR="00672B1B" w:rsidRPr="00FD65B5">
        <w:rPr>
          <w:rFonts w:ascii="Arial" w:hAnsi="Arial" w:cs="Arial"/>
          <w:sz w:val="24"/>
          <w:szCs w:val="24"/>
        </w:rPr>
        <w:t xml:space="preserve"> </w:t>
      </w:r>
    </w:p>
    <w:p w:rsidR="00745B90" w:rsidRPr="00FD65B5" w:rsidRDefault="00672B1B" w:rsidP="00104B30">
      <w:pPr>
        <w:spacing w:after="0" w:line="360" w:lineRule="auto"/>
        <w:ind w:firstLine="709"/>
        <w:jc w:val="both"/>
        <w:rPr>
          <w:rFonts w:ascii="Arial" w:hAnsi="Arial" w:cs="Arial"/>
          <w:sz w:val="24"/>
          <w:szCs w:val="24"/>
        </w:rPr>
      </w:pPr>
      <w:r w:rsidRPr="00FD65B5">
        <w:rPr>
          <w:rFonts w:ascii="Arial" w:hAnsi="Arial" w:cs="Arial"/>
          <w:sz w:val="24"/>
          <w:szCs w:val="24"/>
        </w:rPr>
        <w:t xml:space="preserve">Dessa maneira, Gramsci analisou que </w:t>
      </w:r>
      <w:r w:rsidR="00AE050E" w:rsidRPr="00FD65B5">
        <w:rPr>
          <w:rFonts w:ascii="Arial" w:hAnsi="Arial" w:cs="Arial"/>
          <w:sz w:val="24"/>
          <w:szCs w:val="24"/>
        </w:rPr>
        <w:t>todas as</w:t>
      </w:r>
      <w:r w:rsidRPr="00FD65B5">
        <w:rPr>
          <w:rFonts w:ascii="Arial" w:hAnsi="Arial" w:cs="Arial"/>
          <w:sz w:val="24"/>
          <w:szCs w:val="24"/>
        </w:rPr>
        <w:t xml:space="preserve"> instituições burguesas podem oferecer espaços para a Classe Trabalhadora, </w:t>
      </w:r>
      <w:r w:rsidR="003D5D15" w:rsidRPr="00FD65B5">
        <w:rPr>
          <w:rFonts w:ascii="Arial" w:hAnsi="Arial" w:cs="Arial"/>
          <w:sz w:val="24"/>
          <w:szCs w:val="24"/>
        </w:rPr>
        <w:t xml:space="preserve">ou seja, </w:t>
      </w:r>
      <w:r w:rsidR="00AE050E" w:rsidRPr="00FD65B5">
        <w:rPr>
          <w:rFonts w:ascii="Arial" w:hAnsi="Arial" w:cs="Arial"/>
          <w:sz w:val="24"/>
          <w:szCs w:val="24"/>
        </w:rPr>
        <w:t>todas as</w:t>
      </w:r>
      <w:r w:rsidR="003D5D15" w:rsidRPr="00FD65B5">
        <w:rPr>
          <w:rFonts w:ascii="Arial" w:hAnsi="Arial" w:cs="Arial"/>
          <w:sz w:val="24"/>
          <w:szCs w:val="24"/>
        </w:rPr>
        <w:t xml:space="preserve"> instituições possibilitam o espaço de luta e reivindicações, como exemplo</w:t>
      </w:r>
      <w:r w:rsidR="00745B90" w:rsidRPr="00FD65B5">
        <w:rPr>
          <w:rFonts w:ascii="Arial" w:hAnsi="Arial" w:cs="Arial"/>
          <w:sz w:val="24"/>
          <w:szCs w:val="24"/>
        </w:rPr>
        <w:t>,</w:t>
      </w:r>
      <w:r w:rsidR="003D5D15" w:rsidRPr="00FD65B5">
        <w:rPr>
          <w:rFonts w:ascii="Arial" w:hAnsi="Arial" w:cs="Arial"/>
          <w:sz w:val="24"/>
          <w:szCs w:val="24"/>
        </w:rPr>
        <w:t xml:space="preserve"> se circunscreve a formação e aprimoramento de partidos políticos marxistas, visando que por meio</w:t>
      </w:r>
      <w:r w:rsidR="00AE050E" w:rsidRPr="00FD65B5">
        <w:rPr>
          <w:rFonts w:ascii="Arial" w:hAnsi="Arial" w:cs="Arial"/>
          <w:sz w:val="24"/>
          <w:szCs w:val="24"/>
        </w:rPr>
        <w:t xml:space="preserve"> </w:t>
      </w:r>
      <w:r w:rsidR="003D5D15" w:rsidRPr="00FD65B5">
        <w:rPr>
          <w:rFonts w:ascii="Arial" w:hAnsi="Arial" w:cs="Arial"/>
          <w:sz w:val="24"/>
          <w:szCs w:val="24"/>
        </w:rPr>
        <w:t xml:space="preserve">da </w:t>
      </w:r>
      <w:r w:rsidR="003D5D15" w:rsidRPr="00FD65B5">
        <w:rPr>
          <w:rFonts w:ascii="Arial" w:hAnsi="Arial" w:cs="Arial"/>
          <w:sz w:val="24"/>
          <w:szCs w:val="24"/>
        </w:rPr>
        <w:lastRenderedPageBreak/>
        <w:t>democracia pudessem chegar ao poder, outros exemplos a ser</w:t>
      </w:r>
      <w:r w:rsidR="009C6A7D" w:rsidRPr="00FD65B5">
        <w:rPr>
          <w:rFonts w:ascii="Arial" w:hAnsi="Arial" w:cs="Arial"/>
          <w:sz w:val="24"/>
          <w:szCs w:val="24"/>
        </w:rPr>
        <w:t xml:space="preserve">em dados é </w:t>
      </w:r>
      <w:r w:rsidR="003D5D15" w:rsidRPr="00FD65B5">
        <w:rPr>
          <w:rFonts w:ascii="Arial" w:hAnsi="Arial" w:cs="Arial"/>
          <w:sz w:val="24"/>
          <w:szCs w:val="24"/>
        </w:rPr>
        <w:t>n</w:t>
      </w:r>
      <w:r w:rsidR="009C6A7D" w:rsidRPr="00FD65B5">
        <w:rPr>
          <w:rFonts w:ascii="Arial" w:hAnsi="Arial" w:cs="Arial"/>
          <w:sz w:val="24"/>
          <w:szCs w:val="24"/>
        </w:rPr>
        <w:t>a impetração na religião, pois as religiões aglomeram multidões, o pensamento</w:t>
      </w:r>
      <w:r w:rsidR="00D71B2A" w:rsidRPr="00FD65B5">
        <w:rPr>
          <w:rFonts w:ascii="Arial" w:hAnsi="Arial" w:cs="Arial"/>
          <w:sz w:val="24"/>
          <w:szCs w:val="24"/>
        </w:rPr>
        <w:t xml:space="preserve"> marxista poderia adentrar nela por meio dos sacerdotes ou dos fiéis, facilitando assim o caminho para a revolução.</w:t>
      </w:r>
    </w:p>
    <w:p w:rsidR="00BD135B" w:rsidRPr="00FD65B5" w:rsidRDefault="00D71B2A" w:rsidP="00104B30">
      <w:pPr>
        <w:spacing w:after="0" w:line="360" w:lineRule="auto"/>
        <w:ind w:firstLine="709"/>
        <w:jc w:val="both"/>
        <w:rPr>
          <w:rFonts w:ascii="Arial" w:hAnsi="Arial" w:cs="Arial"/>
          <w:sz w:val="24"/>
          <w:szCs w:val="24"/>
        </w:rPr>
      </w:pPr>
      <w:r w:rsidRPr="00FD65B5">
        <w:rPr>
          <w:rFonts w:ascii="Arial" w:hAnsi="Arial" w:cs="Arial"/>
          <w:sz w:val="24"/>
          <w:szCs w:val="24"/>
        </w:rPr>
        <w:t xml:space="preserve"> Nota-se que Marx via a Revolução por meio do levante do proletariado, Lênin encontrava a Revolução via a tomada de forma abrupta dos trabalhadores e para Gramsci, a revolução viria por meio democrática institucional, isto é, adentrando nas instituições e posterior a isso convencer toda a população da positividade da nova sociedade</w:t>
      </w:r>
      <w:r w:rsidR="003B6392" w:rsidRPr="00FD65B5">
        <w:rPr>
          <w:rFonts w:ascii="Arial" w:hAnsi="Arial" w:cs="Arial"/>
          <w:sz w:val="24"/>
          <w:szCs w:val="24"/>
        </w:rPr>
        <w:t>. Entretanto, o que ambos se assemelham é a finalidade revolucionária, enxergam que na diversidade há uma única classe social protagonista, não comungam da ideia de humanização das instituições sobre a manutenção do sistema capitalista, pois para ambos isso seria apenas uma reforma social</w:t>
      </w:r>
      <w:r w:rsidR="00745B90" w:rsidRPr="00FD65B5">
        <w:rPr>
          <w:rStyle w:val="Refdenotaderodap"/>
          <w:rFonts w:ascii="Arial" w:hAnsi="Arial" w:cs="Arial"/>
          <w:sz w:val="24"/>
          <w:szCs w:val="24"/>
        </w:rPr>
        <w:footnoteReference w:id="12"/>
      </w:r>
      <w:r w:rsidR="003B6392" w:rsidRPr="00FD65B5">
        <w:rPr>
          <w:rFonts w:ascii="Arial" w:hAnsi="Arial" w:cs="Arial"/>
          <w:sz w:val="24"/>
          <w:szCs w:val="24"/>
        </w:rPr>
        <w:t xml:space="preserve"> e não traria uma transição para outro Modo de Produção.</w:t>
      </w:r>
    </w:p>
    <w:p w:rsidR="003B6392" w:rsidRPr="00FD65B5" w:rsidRDefault="003B6392" w:rsidP="00104B30">
      <w:pPr>
        <w:spacing w:after="0" w:line="360" w:lineRule="auto"/>
        <w:ind w:firstLine="709"/>
        <w:jc w:val="both"/>
        <w:rPr>
          <w:rFonts w:ascii="Arial" w:hAnsi="Arial" w:cs="Arial"/>
          <w:sz w:val="24"/>
          <w:szCs w:val="24"/>
        </w:rPr>
      </w:pPr>
      <w:r w:rsidRPr="00FD65B5">
        <w:rPr>
          <w:rFonts w:ascii="Arial" w:hAnsi="Arial" w:cs="Arial"/>
          <w:sz w:val="24"/>
          <w:szCs w:val="24"/>
        </w:rPr>
        <w:t>Sobre esse viés, surgem os chamados pensadores Pós-Modernos</w:t>
      </w:r>
      <w:r w:rsidR="00745B90" w:rsidRPr="00FD65B5">
        <w:rPr>
          <w:rStyle w:val="Refdenotaderodap"/>
          <w:rFonts w:ascii="Arial" w:hAnsi="Arial" w:cs="Arial"/>
          <w:sz w:val="24"/>
          <w:szCs w:val="24"/>
        </w:rPr>
        <w:footnoteReference w:id="13"/>
      </w:r>
      <w:r w:rsidRPr="00FD65B5">
        <w:rPr>
          <w:rFonts w:ascii="Arial" w:hAnsi="Arial" w:cs="Arial"/>
          <w:sz w:val="24"/>
          <w:szCs w:val="24"/>
        </w:rPr>
        <w:t>, esses pensadores discordam da possibilidade de uma futura sociedade socialista, apesar de tecerem duras críticas</w:t>
      </w:r>
      <w:r w:rsidR="00D8624C" w:rsidRPr="00FD65B5">
        <w:rPr>
          <w:rFonts w:ascii="Arial" w:hAnsi="Arial" w:cs="Arial"/>
          <w:sz w:val="24"/>
          <w:szCs w:val="24"/>
        </w:rPr>
        <w:t xml:space="preserve"> </w:t>
      </w:r>
      <w:r w:rsidRPr="00FD65B5">
        <w:rPr>
          <w:rFonts w:ascii="Arial" w:hAnsi="Arial" w:cs="Arial"/>
          <w:sz w:val="24"/>
          <w:szCs w:val="24"/>
        </w:rPr>
        <w:t xml:space="preserve">ao capitalismo, os Pós-Modernos almejam reformas sociais </w:t>
      </w:r>
      <w:r w:rsidR="00745B90" w:rsidRPr="00FD65B5">
        <w:rPr>
          <w:rFonts w:ascii="Arial" w:hAnsi="Arial" w:cs="Arial"/>
          <w:sz w:val="24"/>
          <w:szCs w:val="24"/>
        </w:rPr>
        <w:t xml:space="preserve">por </w:t>
      </w:r>
      <w:r w:rsidRPr="00FD65B5">
        <w:rPr>
          <w:rFonts w:ascii="Arial" w:hAnsi="Arial" w:cs="Arial"/>
          <w:sz w:val="24"/>
          <w:szCs w:val="24"/>
        </w:rPr>
        <w:t>vias</w:t>
      </w:r>
      <w:r w:rsidR="00745B90" w:rsidRPr="00FD65B5">
        <w:rPr>
          <w:rFonts w:ascii="Arial" w:hAnsi="Arial" w:cs="Arial"/>
          <w:sz w:val="24"/>
          <w:szCs w:val="24"/>
        </w:rPr>
        <w:t xml:space="preserve"> de</w:t>
      </w:r>
      <w:r w:rsidRPr="00FD65B5">
        <w:rPr>
          <w:rFonts w:ascii="Arial" w:hAnsi="Arial" w:cs="Arial"/>
          <w:sz w:val="24"/>
          <w:szCs w:val="24"/>
        </w:rPr>
        <w:t xml:space="preserve"> políticas públicas ou iniciativas da sociedade civil e privadas</w:t>
      </w:r>
      <w:r w:rsidR="00745B90" w:rsidRPr="00FD65B5">
        <w:rPr>
          <w:rFonts w:ascii="Arial" w:hAnsi="Arial" w:cs="Arial"/>
          <w:sz w:val="24"/>
          <w:szCs w:val="24"/>
        </w:rPr>
        <w:t>, para que</w:t>
      </w:r>
      <w:r w:rsidRPr="00FD65B5">
        <w:rPr>
          <w:rFonts w:ascii="Arial" w:hAnsi="Arial" w:cs="Arial"/>
          <w:sz w:val="24"/>
          <w:szCs w:val="24"/>
        </w:rPr>
        <w:t xml:space="preserve"> possam amenizar os males ocasionados pelo sistema capitalista.</w:t>
      </w:r>
    </w:p>
    <w:p w:rsidR="003B6392" w:rsidRPr="00FD65B5" w:rsidRDefault="003B6392" w:rsidP="00104B30">
      <w:pPr>
        <w:spacing w:after="0" w:line="360" w:lineRule="auto"/>
        <w:ind w:firstLine="709"/>
        <w:jc w:val="both"/>
        <w:rPr>
          <w:rFonts w:ascii="Arial" w:hAnsi="Arial" w:cs="Arial"/>
          <w:sz w:val="24"/>
          <w:szCs w:val="24"/>
        </w:rPr>
      </w:pPr>
      <w:r w:rsidRPr="00FD65B5">
        <w:rPr>
          <w:rFonts w:ascii="Arial" w:hAnsi="Arial" w:cs="Arial"/>
          <w:sz w:val="24"/>
          <w:szCs w:val="24"/>
        </w:rPr>
        <w:t>Conceitos como, ética, liderança, gestão e humanização, começam a dar o novo enfoque de pesquisas sobre a diversidade na humanidade e o trabalho nas instituições</w:t>
      </w:r>
      <w:r w:rsidR="007F681B" w:rsidRPr="00FD65B5">
        <w:rPr>
          <w:rFonts w:ascii="Arial" w:hAnsi="Arial" w:cs="Arial"/>
          <w:sz w:val="24"/>
          <w:szCs w:val="24"/>
        </w:rPr>
        <w:t>, a questão de lutas de classe que é ponto fulcral para o marxismo, acaba tendo uma análise mais secundária, conceitos como, gênero, orientação sexual, religião, etnia, meio ambiente e cultura, passam a vigorar nas discussões de pesquisa de humanização</w:t>
      </w:r>
      <w:r w:rsidR="00210435" w:rsidRPr="00FD65B5">
        <w:rPr>
          <w:rFonts w:ascii="Arial" w:hAnsi="Arial" w:cs="Arial"/>
          <w:sz w:val="24"/>
          <w:szCs w:val="24"/>
        </w:rPr>
        <w:t xml:space="preserve"> e</w:t>
      </w:r>
      <w:r w:rsidR="007F681B" w:rsidRPr="00FD65B5">
        <w:rPr>
          <w:rFonts w:ascii="Arial" w:hAnsi="Arial" w:cs="Arial"/>
          <w:sz w:val="24"/>
          <w:szCs w:val="24"/>
        </w:rPr>
        <w:t xml:space="preserve"> nos trabalhos institucionais, logo se nota</w:t>
      </w:r>
      <w:r w:rsidR="00210435" w:rsidRPr="00FD65B5">
        <w:rPr>
          <w:rFonts w:ascii="Arial" w:hAnsi="Arial" w:cs="Arial"/>
          <w:sz w:val="24"/>
          <w:szCs w:val="24"/>
        </w:rPr>
        <w:t>,</w:t>
      </w:r>
      <w:r w:rsidR="007F681B" w:rsidRPr="00FD65B5">
        <w:rPr>
          <w:rFonts w:ascii="Arial" w:hAnsi="Arial" w:cs="Arial"/>
          <w:sz w:val="24"/>
          <w:szCs w:val="24"/>
        </w:rPr>
        <w:t xml:space="preserve"> que analisar esses conceitos e intervir na realidade não corrobora com o fim da sociedade capitalista, por essa razão que os “Pós-Modernos são tão criticados pelos marxistas, todavia, as propostas Pós-Modernas concretizam uma intervenção na realidade enquanto os pensadores marxistas apenas fomentam a crítica na sociedade capitalista para a construção de uma sociedade futura. </w:t>
      </w:r>
    </w:p>
    <w:p w:rsidR="007F681B" w:rsidRPr="00FD65B5" w:rsidRDefault="007F681B" w:rsidP="00104B30">
      <w:pPr>
        <w:spacing w:after="0" w:line="360" w:lineRule="auto"/>
        <w:ind w:firstLine="709"/>
        <w:jc w:val="both"/>
        <w:rPr>
          <w:rFonts w:ascii="Arial" w:hAnsi="Arial" w:cs="Arial"/>
          <w:sz w:val="24"/>
          <w:szCs w:val="24"/>
        </w:rPr>
      </w:pPr>
      <w:r w:rsidRPr="00FD65B5">
        <w:rPr>
          <w:rFonts w:ascii="Arial" w:hAnsi="Arial" w:cs="Arial"/>
          <w:sz w:val="24"/>
          <w:szCs w:val="24"/>
        </w:rPr>
        <w:lastRenderedPageBreak/>
        <w:t>Com o marxismo ganhando contornos de “Utopia”, os Pós-Modernos ganham contornos de mais realistas e atuantes na sociedade</w:t>
      </w:r>
      <w:r w:rsidR="00A32A11" w:rsidRPr="00FD65B5">
        <w:rPr>
          <w:rFonts w:ascii="Arial" w:hAnsi="Arial" w:cs="Arial"/>
          <w:sz w:val="24"/>
          <w:szCs w:val="24"/>
        </w:rPr>
        <w:t>, desta forma, compreender a diversidade social é compreender que ela não é apenas permeada por classes sociais como ratificava os marxistas mais ortodoxos, mas sim por uma variedade de fenômenos e conceitos.</w:t>
      </w:r>
    </w:p>
    <w:p w:rsidR="00210435" w:rsidRPr="00FD65B5" w:rsidRDefault="00210435" w:rsidP="00104B30">
      <w:pPr>
        <w:spacing w:after="0" w:line="360" w:lineRule="auto"/>
        <w:ind w:firstLine="709"/>
        <w:jc w:val="both"/>
        <w:rPr>
          <w:rFonts w:ascii="Arial" w:hAnsi="Arial" w:cs="Arial"/>
          <w:sz w:val="24"/>
          <w:szCs w:val="24"/>
        </w:rPr>
      </w:pPr>
      <w:r w:rsidRPr="00FD65B5">
        <w:rPr>
          <w:rFonts w:ascii="Arial" w:hAnsi="Arial" w:cs="Arial"/>
          <w:sz w:val="24"/>
          <w:szCs w:val="24"/>
        </w:rPr>
        <w:t>Outrossim, novos movimentos sociais e reflexões em torno da humanidade surgem após o distanciamento da concepção marxista. Os novos movimentos sociais não são apenas classistas, ou seja, não se preocupam a atender somente as classes sociais, esses novos movimentos sociais visam atender as demandas de grupos sociais que emergem, ou que não eram vislumbrados antes pelos movimentos sociais classistas.</w:t>
      </w:r>
    </w:p>
    <w:p w:rsidR="00F14068" w:rsidRPr="00FD65B5" w:rsidRDefault="00F14068" w:rsidP="00104B30">
      <w:pPr>
        <w:spacing w:after="0" w:line="360" w:lineRule="auto"/>
        <w:ind w:firstLine="709"/>
        <w:jc w:val="both"/>
        <w:rPr>
          <w:rFonts w:ascii="Arial" w:hAnsi="Arial" w:cs="Arial"/>
          <w:sz w:val="24"/>
          <w:szCs w:val="24"/>
        </w:rPr>
      </w:pPr>
      <w:r w:rsidRPr="00FD65B5">
        <w:rPr>
          <w:rFonts w:ascii="Arial" w:hAnsi="Arial" w:cs="Arial"/>
          <w:sz w:val="24"/>
          <w:szCs w:val="24"/>
        </w:rPr>
        <w:t>Com a queda do muro de Berlim em 1989</w:t>
      </w:r>
      <w:r w:rsidRPr="00FD65B5">
        <w:rPr>
          <w:rStyle w:val="Refdenotaderodap"/>
          <w:rFonts w:ascii="Arial" w:hAnsi="Arial" w:cs="Arial"/>
          <w:sz w:val="24"/>
          <w:szCs w:val="24"/>
        </w:rPr>
        <w:footnoteReference w:id="14"/>
      </w:r>
      <w:r w:rsidRPr="00FD65B5">
        <w:rPr>
          <w:rFonts w:ascii="Arial" w:hAnsi="Arial" w:cs="Arial"/>
          <w:sz w:val="24"/>
          <w:szCs w:val="24"/>
        </w:rPr>
        <w:t>, e o fim da Uni</w:t>
      </w:r>
      <w:r w:rsidR="00AE050E" w:rsidRPr="00FD65B5">
        <w:rPr>
          <w:rFonts w:ascii="Arial" w:hAnsi="Arial" w:cs="Arial"/>
          <w:sz w:val="24"/>
          <w:szCs w:val="24"/>
        </w:rPr>
        <w:t>ão Soviética, as instituições so</w:t>
      </w:r>
      <w:r w:rsidRPr="00FD65B5">
        <w:rPr>
          <w:rFonts w:ascii="Arial" w:hAnsi="Arial" w:cs="Arial"/>
          <w:sz w:val="24"/>
          <w:szCs w:val="24"/>
        </w:rPr>
        <w:t>cia</w:t>
      </w:r>
      <w:r w:rsidR="00AE050E" w:rsidRPr="00FD65B5">
        <w:rPr>
          <w:rFonts w:ascii="Arial" w:hAnsi="Arial" w:cs="Arial"/>
          <w:sz w:val="24"/>
          <w:szCs w:val="24"/>
        </w:rPr>
        <w:t>i</w:t>
      </w:r>
      <w:r w:rsidRPr="00FD65B5">
        <w:rPr>
          <w:rFonts w:ascii="Arial" w:hAnsi="Arial" w:cs="Arial"/>
          <w:sz w:val="24"/>
          <w:szCs w:val="24"/>
        </w:rPr>
        <w:t>s acabam buscando novas ideologias</w:t>
      </w:r>
      <w:r w:rsidRPr="00FD65B5">
        <w:rPr>
          <w:rStyle w:val="Refdenotaderodap"/>
          <w:rFonts w:ascii="Arial" w:hAnsi="Arial" w:cs="Arial"/>
          <w:sz w:val="24"/>
          <w:szCs w:val="24"/>
        </w:rPr>
        <w:footnoteReference w:id="15"/>
      </w:r>
      <w:r w:rsidRPr="00FD65B5">
        <w:rPr>
          <w:rFonts w:ascii="Arial" w:hAnsi="Arial" w:cs="Arial"/>
          <w:sz w:val="24"/>
          <w:szCs w:val="24"/>
        </w:rPr>
        <w:t xml:space="preserve"> para se firmarem, pode-se dizer que é nesse período que o Pós-Modernismo se recalcitra</w:t>
      </w:r>
      <w:r w:rsidR="003109F4" w:rsidRPr="00FD65B5">
        <w:rPr>
          <w:rFonts w:ascii="Arial" w:hAnsi="Arial" w:cs="Arial"/>
          <w:sz w:val="24"/>
          <w:szCs w:val="24"/>
        </w:rPr>
        <w:t>.</w:t>
      </w:r>
    </w:p>
    <w:p w:rsidR="00BB1F87" w:rsidRPr="00FD65B5" w:rsidRDefault="00BB1F87" w:rsidP="00104B30">
      <w:pPr>
        <w:spacing w:after="0" w:line="360" w:lineRule="auto"/>
        <w:ind w:firstLine="709"/>
        <w:jc w:val="both"/>
        <w:rPr>
          <w:rFonts w:ascii="Arial" w:hAnsi="Arial" w:cs="Arial"/>
          <w:sz w:val="24"/>
          <w:szCs w:val="24"/>
        </w:rPr>
      </w:pPr>
    </w:p>
    <w:p w:rsidR="00BB1F87" w:rsidRPr="00FD65B5" w:rsidRDefault="00584779" w:rsidP="00D80FDA">
      <w:pPr>
        <w:spacing w:after="0" w:line="360" w:lineRule="auto"/>
        <w:jc w:val="both"/>
        <w:rPr>
          <w:rFonts w:ascii="Arial" w:hAnsi="Arial" w:cs="Arial"/>
          <w:b/>
          <w:sz w:val="24"/>
          <w:szCs w:val="24"/>
        </w:rPr>
      </w:pPr>
      <w:r w:rsidRPr="00FD65B5">
        <w:rPr>
          <w:rFonts w:ascii="Arial" w:hAnsi="Arial" w:cs="Arial"/>
          <w:b/>
          <w:sz w:val="24"/>
          <w:szCs w:val="24"/>
        </w:rPr>
        <w:t>2</w:t>
      </w:r>
      <w:r w:rsidR="00FE7EBB" w:rsidRPr="00FD65B5">
        <w:rPr>
          <w:rFonts w:ascii="Arial" w:hAnsi="Arial" w:cs="Arial"/>
          <w:b/>
          <w:sz w:val="24"/>
          <w:szCs w:val="24"/>
        </w:rPr>
        <w:t xml:space="preserve">. </w:t>
      </w:r>
      <w:r w:rsidR="00BB1F87" w:rsidRPr="00FD65B5">
        <w:rPr>
          <w:rFonts w:ascii="Arial" w:hAnsi="Arial" w:cs="Arial"/>
          <w:b/>
          <w:sz w:val="24"/>
          <w:szCs w:val="24"/>
        </w:rPr>
        <w:t>A DIVERSIDADE A LUZ DO SERVIÇO SOCIAL</w:t>
      </w:r>
    </w:p>
    <w:p w:rsidR="00600931" w:rsidRPr="00FD65B5" w:rsidRDefault="00600931" w:rsidP="00104B30">
      <w:pPr>
        <w:spacing w:after="0" w:line="360" w:lineRule="auto"/>
        <w:ind w:firstLine="709"/>
        <w:jc w:val="both"/>
        <w:rPr>
          <w:rFonts w:ascii="Arial" w:hAnsi="Arial" w:cs="Arial"/>
          <w:sz w:val="24"/>
          <w:szCs w:val="24"/>
        </w:rPr>
      </w:pPr>
    </w:p>
    <w:p w:rsidR="00B7523C" w:rsidRPr="00FD65B5" w:rsidRDefault="006607F0" w:rsidP="00104B30">
      <w:pPr>
        <w:spacing w:after="0" w:line="360" w:lineRule="auto"/>
        <w:ind w:firstLine="709"/>
        <w:jc w:val="both"/>
        <w:rPr>
          <w:rFonts w:ascii="Arial" w:hAnsi="Arial" w:cs="Arial"/>
          <w:sz w:val="24"/>
          <w:szCs w:val="24"/>
        </w:rPr>
      </w:pPr>
      <w:r w:rsidRPr="00FD65B5">
        <w:rPr>
          <w:rFonts w:ascii="Arial" w:hAnsi="Arial" w:cs="Arial"/>
          <w:sz w:val="24"/>
          <w:szCs w:val="24"/>
        </w:rPr>
        <w:t>Ao longo da historia da profissão do serviço social passou da influencia da Igreja, numa visão Thomista, d</w:t>
      </w:r>
      <w:r w:rsidR="00793629" w:rsidRPr="00FD65B5">
        <w:rPr>
          <w:rFonts w:ascii="Arial" w:hAnsi="Arial" w:cs="Arial"/>
          <w:sz w:val="24"/>
          <w:szCs w:val="24"/>
        </w:rPr>
        <w:t xml:space="preserve">a justiça e da caridade, para a </w:t>
      </w:r>
      <w:r w:rsidR="00671520">
        <w:rPr>
          <w:rFonts w:ascii="Arial" w:hAnsi="Arial" w:cs="Arial"/>
          <w:sz w:val="24"/>
          <w:szCs w:val="24"/>
        </w:rPr>
        <w:t>prá</w:t>
      </w:r>
      <w:r w:rsidRPr="00FD65B5">
        <w:rPr>
          <w:rFonts w:ascii="Arial" w:hAnsi="Arial" w:cs="Arial"/>
          <w:sz w:val="24"/>
          <w:szCs w:val="24"/>
        </w:rPr>
        <w:t xml:space="preserve">tica voltada </w:t>
      </w:r>
      <w:r w:rsidR="00671520" w:rsidRPr="00FD65B5">
        <w:rPr>
          <w:rFonts w:ascii="Arial" w:hAnsi="Arial" w:cs="Arial"/>
          <w:sz w:val="24"/>
          <w:szCs w:val="24"/>
        </w:rPr>
        <w:t>à</w:t>
      </w:r>
      <w:r w:rsidRPr="00FD65B5">
        <w:rPr>
          <w:rFonts w:ascii="Arial" w:hAnsi="Arial" w:cs="Arial"/>
          <w:sz w:val="24"/>
          <w:szCs w:val="24"/>
        </w:rPr>
        <w:t xml:space="preserve"> garantia de direitos, passo este alcançado pelo repensar da sua ação e buscando nova identificação. Nessa busca de nova</w:t>
      </w:r>
      <w:r w:rsidR="00793629" w:rsidRPr="00FD65B5">
        <w:rPr>
          <w:rFonts w:ascii="Arial" w:hAnsi="Arial" w:cs="Arial"/>
          <w:sz w:val="24"/>
          <w:szCs w:val="24"/>
        </w:rPr>
        <w:t>s</w:t>
      </w:r>
      <w:r w:rsidRPr="00FD65B5">
        <w:rPr>
          <w:rFonts w:ascii="Arial" w:hAnsi="Arial" w:cs="Arial"/>
          <w:sz w:val="24"/>
          <w:szCs w:val="24"/>
        </w:rPr>
        <w:t xml:space="preserve"> perspectivas a profissão se aproxima de outras teorias vindas das ciências sociais tendo uma aproximação com a teoria marxiana, tendo um olhar diferente para a população atendida por ela e em relação a si própria enquanto profissão, desenvolvendo um projeto ético/</w:t>
      </w:r>
      <w:r w:rsidR="00671520" w:rsidRPr="00FD65B5">
        <w:rPr>
          <w:rFonts w:ascii="Arial" w:hAnsi="Arial" w:cs="Arial"/>
          <w:sz w:val="24"/>
          <w:szCs w:val="24"/>
        </w:rPr>
        <w:t>político</w:t>
      </w:r>
      <w:r w:rsidRPr="00FD65B5">
        <w:rPr>
          <w:rFonts w:ascii="Arial" w:hAnsi="Arial" w:cs="Arial"/>
          <w:sz w:val="24"/>
          <w:szCs w:val="24"/>
        </w:rPr>
        <w:t xml:space="preserve"> onde depositou seus anseios e ideais, </w:t>
      </w:r>
      <w:r w:rsidR="00793629" w:rsidRPr="00FD65B5">
        <w:rPr>
          <w:rFonts w:ascii="Arial" w:hAnsi="Arial" w:cs="Arial"/>
          <w:sz w:val="24"/>
          <w:szCs w:val="24"/>
        </w:rPr>
        <w:t>a</w:t>
      </w:r>
      <w:r w:rsidRPr="00FD65B5">
        <w:rPr>
          <w:rFonts w:ascii="Arial" w:hAnsi="Arial" w:cs="Arial"/>
          <w:sz w:val="24"/>
          <w:szCs w:val="24"/>
        </w:rPr>
        <w:t xml:space="preserve">o mesmo tempo em que abarca as particularidades se estende a diversidade ética, </w:t>
      </w:r>
      <w:r w:rsidR="00192116" w:rsidRPr="00FD65B5">
        <w:rPr>
          <w:rFonts w:ascii="Arial" w:hAnsi="Arial" w:cs="Arial"/>
          <w:sz w:val="24"/>
          <w:szCs w:val="24"/>
        </w:rPr>
        <w:t>política</w:t>
      </w:r>
      <w:r w:rsidRPr="00FD65B5">
        <w:rPr>
          <w:rFonts w:ascii="Arial" w:hAnsi="Arial" w:cs="Arial"/>
          <w:sz w:val="24"/>
          <w:szCs w:val="24"/>
        </w:rPr>
        <w:t xml:space="preserve">, ideológica, ampliando desta maneira </w:t>
      </w:r>
      <w:r w:rsidR="00793629" w:rsidRPr="00FD65B5">
        <w:rPr>
          <w:rFonts w:ascii="Arial" w:hAnsi="Arial" w:cs="Arial"/>
          <w:sz w:val="24"/>
          <w:szCs w:val="24"/>
        </w:rPr>
        <w:t xml:space="preserve">a </w:t>
      </w:r>
      <w:r w:rsidRPr="00FD65B5">
        <w:rPr>
          <w:rFonts w:ascii="Arial" w:hAnsi="Arial" w:cs="Arial"/>
          <w:sz w:val="24"/>
          <w:szCs w:val="24"/>
        </w:rPr>
        <w:t xml:space="preserve">abrangência nas esferas </w:t>
      </w:r>
      <w:r w:rsidR="00192116" w:rsidRPr="00FD65B5">
        <w:rPr>
          <w:rFonts w:ascii="Arial" w:hAnsi="Arial" w:cs="Arial"/>
          <w:sz w:val="24"/>
          <w:szCs w:val="24"/>
        </w:rPr>
        <w:t>política</w:t>
      </w:r>
      <w:r w:rsidRPr="00FD65B5">
        <w:rPr>
          <w:rFonts w:ascii="Arial" w:hAnsi="Arial" w:cs="Arial"/>
          <w:sz w:val="24"/>
          <w:szCs w:val="24"/>
        </w:rPr>
        <w:t>, econômica, social e cultural das áreas de intervenção e dos sujeitos junto aos quais realiza a sua intervenção profissional.</w:t>
      </w:r>
      <w:r w:rsidR="00B7523C" w:rsidRPr="00FD65B5">
        <w:rPr>
          <w:rFonts w:ascii="Arial" w:hAnsi="Arial" w:cs="Arial"/>
          <w:sz w:val="24"/>
          <w:szCs w:val="24"/>
        </w:rPr>
        <w:t xml:space="preserve"> </w:t>
      </w:r>
    </w:p>
    <w:p w:rsidR="008F4DB3" w:rsidRPr="00FD65B5" w:rsidRDefault="008F4DB3" w:rsidP="008F4DB3">
      <w:pPr>
        <w:spacing w:after="0" w:line="360" w:lineRule="auto"/>
        <w:ind w:firstLine="709"/>
        <w:jc w:val="both"/>
        <w:rPr>
          <w:rFonts w:ascii="Arial" w:hAnsi="Arial" w:cs="Arial"/>
          <w:sz w:val="24"/>
          <w:szCs w:val="24"/>
        </w:rPr>
      </w:pPr>
      <w:r w:rsidRPr="00FD65B5">
        <w:rPr>
          <w:rFonts w:ascii="Arial" w:hAnsi="Arial" w:cs="Arial"/>
          <w:sz w:val="24"/>
          <w:szCs w:val="24"/>
        </w:rPr>
        <w:t>Segundo Marx</w:t>
      </w:r>
      <w:r w:rsidRPr="00FD65B5">
        <w:rPr>
          <w:rFonts w:ascii="Arial" w:eastAsiaTheme="minorHAnsi" w:hAnsi="Arial" w:cs="Arial"/>
          <w:i/>
          <w:iCs/>
          <w:lang w:eastAsia="en-US"/>
        </w:rPr>
        <w:t xml:space="preserve"> (1974)</w:t>
      </w:r>
      <w:r w:rsidRPr="00FD65B5">
        <w:rPr>
          <w:rFonts w:ascii="Arial" w:hAnsi="Arial" w:cs="Arial"/>
          <w:sz w:val="24"/>
          <w:szCs w:val="24"/>
        </w:rPr>
        <w:t xml:space="preserve">, ao trabalhar o homem transforma a natureza e por consequência se </w:t>
      </w:r>
      <w:r w:rsidR="004611DA" w:rsidRPr="00FD65B5">
        <w:rPr>
          <w:rFonts w:ascii="Arial" w:hAnsi="Arial" w:cs="Arial"/>
          <w:sz w:val="24"/>
          <w:szCs w:val="24"/>
        </w:rPr>
        <w:t>transforma</w:t>
      </w:r>
      <w:r w:rsidR="004611DA">
        <w:rPr>
          <w:rFonts w:ascii="Arial" w:hAnsi="Arial" w:cs="Arial"/>
          <w:sz w:val="24"/>
          <w:szCs w:val="24"/>
        </w:rPr>
        <w:t>,</w:t>
      </w:r>
      <w:r w:rsidRPr="00FD65B5">
        <w:rPr>
          <w:rFonts w:ascii="Arial" w:hAnsi="Arial" w:cs="Arial"/>
          <w:sz w:val="24"/>
          <w:szCs w:val="24"/>
        </w:rPr>
        <w:t xml:space="preserve"> assim ao mesmo tempo em que o assistente social age </w:t>
      </w:r>
      <w:r w:rsidRPr="00FD65B5">
        <w:rPr>
          <w:rFonts w:ascii="Arial" w:hAnsi="Arial" w:cs="Arial"/>
          <w:sz w:val="24"/>
          <w:szCs w:val="24"/>
        </w:rPr>
        <w:lastRenderedPageBreak/>
        <w:t xml:space="preserve">no seu espaço de trabalho intervindo nas particularidades, singularidades e na totalidade que abarca as diversidades já ditas anteriormente, mesmo que o trabalho do assistente social seja considerado trabalho imaterial, faz com que estes sujeitos também hajam em suas próprias necessidades, </w:t>
      </w:r>
      <w:r w:rsidR="00793629" w:rsidRPr="00FD65B5">
        <w:rPr>
          <w:rFonts w:ascii="Arial" w:hAnsi="Arial" w:cs="Arial"/>
          <w:sz w:val="24"/>
          <w:szCs w:val="24"/>
        </w:rPr>
        <w:t xml:space="preserve">fato este que </w:t>
      </w:r>
      <w:r w:rsidRPr="00FD65B5">
        <w:rPr>
          <w:rFonts w:ascii="Arial" w:hAnsi="Arial" w:cs="Arial"/>
          <w:sz w:val="24"/>
          <w:szCs w:val="24"/>
        </w:rPr>
        <w:t>fortalece grandiosamente a identidade do serviço social no Brasil, permitindo a categoria a analise e compreensão da diversidade e uma intervenção direta e coerente  com um olhar voltado cada vez mais as particularidades, singularidades que compõem a totalidade de intervenção e as necessidades destes segmentos .</w:t>
      </w:r>
    </w:p>
    <w:p w:rsidR="00B7523C" w:rsidRPr="00FD65B5" w:rsidRDefault="00B7523C" w:rsidP="00104B30">
      <w:pPr>
        <w:spacing w:after="0" w:line="360" w:lineRule="auto"/>
        <w:ind w:firstLine="709"/>
        <w:jc w:val="both"/>
        <w:rPr>
          <w:rFonts w:ascii="Arial" w:hAnsi="Arial" w:cs="Arial"/>
          <w:sz w:val="24"/>
          <w:szCs w:val="24"/>
        </w:rPr>
      </w:pPr>
      <w:r w:rsidRPr="00FD65B5">
        <w:rPr>
          <w:rFonts w:ascii="Arial" w:hAnsi="Arial" w:cs="Arial"/>
          <w:sz w:val="24"/>
          <w:szCs w:val="24"/>
        </w:rPr>
        <w:t>Neste sentido, pensar o Serviço Social na contemporaneidade é levar em conta que ao longo do processo de construção da profissão, e a sua pratica junto aos movimentos sociais, e as demandas diferenciadas existentes no seu cotidiano de atuação que permitiu a profissão passar por modificações que se construíram na capacidade desta de repensar-se, recriar-se diante da realidade que se apresenta na sociedade por meio de relações estabelecidas pelos sujeitos e a própria profissão estabelece, ou seja, na construção da identificação enquanto categoria/profissão.</w:t>
      </w:r>
      <w:r w:rsidR="006607F0" w:rsidRPr="00FD65B5">
        <w:rPr>
          <w:rFonts w:ascii="Arial" w:hAnsi="Arial" w:cs="Arial"/>
          <w:sz w:val="24"/>
          <w:szCs w:val="24"/>
        </w:rPr>
        <w:t xml:space="preserve"> </w:t>
      </w:r>
    </w:p>
    <w:p w:rsidR="00DE0330" w:rsidRPr="00FD65B5" w:rsidRDefault="00DE0330" w:rsidP="00104B30">
      <w:pPr>
        <w:spacing w:after="0" w:line="360" w:lineRule="auto"/>
        <w:ind w:firstLine="709"/>
        <w:jc w:val="both"/>
        <w:rPr>
          <w:rFonts w:ascii="Arial" w:hAnsi="Arial" w:cs="Arial"/>
          <w:sz w:val="24"/>
          <w:szCs w:val="24"/>
        </w:rPr>
      </w:pPr>
      <w:r w:rsidRPr="00FD65B5">
        <w:rPr>
          <w:rFonts w:ascii="Arial" w:hAnsi="Arial" w:cs="Arial"/>
          <w:sz w:val="24"/>
          <w:szCs w:val="24"/>
        </w:rPr>
        <w:t>O capitalismo trouxe consigo inúmeras transformações nas relações de produção consequentemente nas relações sociais estabelecidas entre os sujeitos inseridos no mercado de trabalho e de forma geral na sociedade, portanto nas expressões da quest</w:t>
      </w:r>
      <w:r w:rsidR="00AC18BE" w:rsidRPr="00FD65B5">
        <w:rPr>
          <w:rFonts w:ascii="Arial" w:hAnsi="Arial" w:cs="Arial"/>
          <w:sz w:val="24"/>
          <w:szCs w:val="24"/>
        </w:rPr>
        <w:t>ão social, que se apresentam cada vez mais diversas alimentadas pelas relações de dominação e exploração existentes.</w:t>
      </w:r>
    </w:p>
    <w:p w:rsidR="00336D14" w:rsidRPr="00FD65B5" w:rsidRDefault="00336D14" w:rsidP="00104B30">
      <w:pPr>
        <w:spacing w:after="0" w:line="360" w:lineRule="auto"/>
        <w:ind w:firstLine="709"/>
        <w:jc w:val="both"/>
        <w:rPr>
          <w:rFonts w:ascii="Arial" w:hAnsi="Arial" w:cs="Arial"/>
          <w:sz w:val="24"/>
          <w:szCs w:val="24"/>
        </w:rPr>
      </w:pPr>
      <w:r w:rsidRPr="00FD65B5">
        <w:rPr>
          <w:rFonts w:ascii="Arial" w:hAnsi="Arial" w:cs="Arial"/>
          <w:sz w:val="24"/>
          <w:szCs w:val="24"/>
        </w:rPr>
        <w:t>Nestas express</w:t>
      </w:r>
      <w:r w:rsidR="00334EA4" w:rsidRPr="00FD65B5">
        <w:rPr>
          <w:rFonts w:ascii="Arial" w:hAnsi="Arial" w:cs="Arial"/>
          <w:sz w:val="24"/>
          <w:szCs w:val="24"/>
        </w:rPr>
        <w:t>ões da</w:t>
      </w:r>
      <w:r w:rsidRPr="00FD65B5">
        <w:rPr>
          <w:rFonts w:ascii="Arial" w:hAnsi="Arial" w:cs="Arial"/>
          <w:sz w:val="24"/>
          <w:szCs w:val="24"/>
        </w:rPr>
        <w:t xml:space="preserve"> </w:t>
      </w:r>
      <w:r w:rsidR="00334EA4" w:rsidRPr="00FD65B5">
        <w:rPr>
          <w:rFonts w:ascii="Arial" w:hAnsi="Arial" w:cs="Arial"/>
          <w:sz w:val="24"/>
          <w:szCs w:val="24"/>
        </w:rPr>
        <w:t>questão</w:t>
      </w:r>
      <w:r w:rsidRPr="00FD65B5">
        <w:rPr>
          <w:rFonts w:ascii="Arial" w:hAnsi="Arial" w:cs="Arial"/>
          <w:sz w:val="24"/>
          <w:szCs w:val="24"/>
        </w:rPr>
        <w:t xml:space="preserve"> socia</w:t>
      </w:r>
      <w:r w:rsidR="00334EA4" w:rsidRPr="00FD65B5">
        <w:rPr>
          <w:rFonts w:ascii="Arial" w:hAnsi="Arial" w:cs="Arial"/>
          <w:sz w:val="24"/>
          <w:szCs w:val="24"/>
        </w:rPr>
        <w:t>l</w:t>
      </w:r>
      <w:r w:rsidRPr="00FD65B5">
        <w:rPr>
          <w:rFonts w:ascii="Arial" w:hAnsi="Arial" w:cs="Arial"/>
          <w:sz w:val="24"/>
          <w:szCs w:val="24"/>
        </w:rPr>
        <w:t xml:space="preserve"> podemos elencar algumas</w:t>
      </w:r>
      <w:r w:rsidR="00CD15C6" w:rsidRPr="00FD65B5">
        <w:rPr>
          <w:rFonts w:ascii="Arial" w:hAnsi="Arial" w:cs="Arial"/>
          <w:sz w:val="24"/>
          <w:szCs w:val="24"/>
        </w:rPr>
        <w:t xml:space="preserve"> tais</w:t>
      </w:r>
      <w:r w:rsidRPr="00FD65B5">
        <w:rPr>
          <w:rFonts w:ascii="Arial" w:hAnsi="Arial" w:cs="Arial"/>
          <w:sz w:val="24"/>
          <w:szCs w:val="24"/>
        </w:rPr>
        <w:t xml:space="preserve"> como</w:t>
      </w:r>
      <w:r w:rsidR="00793629" w:rsidRPr="00FD65B5">
        <w:rPr>
          <w:rFonts w:ascii="Arial" w:hAnsi="Arial" w:cs="Arial"/>
          <w:sz w:val="24"/>
          <w:szCs w:val="24"/>
        </w:rPr>
        <w:t>:</w:t>
      </w:r>
      <w:r w:rsidRPr="00FD65B5">
        <w:rPr>
          <w:rFonts w:ascii="Arial" w:hAnsi="Arial" w:cs="Arial"/>
          <w:sz w:val="24"/>
          <w:szCs w:val="24"/>
        </w:rPr>
        <w:t xml:space="preserve"> questões étnico-raciais, violência contra a criança, à mulher, homofobia, quest</w:t>
      </w:r>
      <w:r w:rsidR="00511D7C" w:rsidRPr="00FD65B5">
        <w:rPr>
          <w:rFonts w:ascii="Arial" w:hAnsi="Arial" w:cs="Arial"/>
          <w:sz w:val="24"/>
          <w:szCs w:val="24"/>
        </w:rPr>
        <w:t>ões relacionadas à</w:t>
      </w:r>
      <w:r w:rsidRPr="00FD65B5">
        <w:rPr>
          <w:rFonts w:ascii="Arial" w:hAnsi="Arial" w:cs="Arial"/>
          <w:sz w:val="24"/>
          <w:szCs w:val="24"/>
        </w:rPr>
        <w:t xml:space="preserve"> saúde, saúde mental, saúde do trabalhador, educação</w:t>
      </w:r>
      <w:r w:rsidR="001A3A7F" w:rsidRPr="00FD65B5">
        <w:rPr>
          <w:rFonts w:ascii="Arial" w:hAnsi="Arial" w:cs="Arial"/>
          <w:sz w:val="24"/>
          <w:szCs w:val="24"/>
        </w:rPr>
        <w:t xml:space="preserve"> seja voltad</w:t>
      </w:r>
      <w:r w:rsidR="008F4DB3" w:rsidRPr="00FD65B5">
        <w:rPr>
          <w:rFonts w:ascii="Arial" w:hAnsi="Arial" w:cs="Arial"/>
          <w:sz w:val="24"/>
          <w:szCs w:val="24"/>
        </w:rPr>
        <w:t>a</w:t>
      </w:r>
      <w:r w:rsidR="001A3A7F" w:rsidRPr="00FD65B5">
        <w:rPr>
          <w:rFonts w:ascii="Arial" w:hAnsi="Arial" w:cs="Arial"/>
          <w:sz w:val="24"/>
          <w:szCs w:val="24"/>
        </w:rPr>
        <w:t xml:space="preserve"> </w:t>
      </w:r>
      <w:r w:rsidR="00FB234E" w:rsidRPr="00FD65B5">
        <w:rPr>
          <w:rFonts w:ascii="Arial" w:hAnsi="Arial" w:cs="Arial"/>
          <w:sz w:val="24"/>
          <w:szCs w:val="24"/>
        </w:rPr>
        <w:t>às</w:t>
      </w:r>
      <w:r w:rsidR="001A3A7F" w:rsidRPr="00FD65B5">
        <w:rPr>
          <w:rFonts w:ascii="Arial" w:hAnsi="Arial" w:cs="Arial"/>
          <w:sz w:val="24"/>
          <w:szCs w:val="24"/>
        </w:rPr>
        <w:t xml:space="preserve"> dificuldades ou as qualidades destas</w:t>
      </w:r>
      <w:r w:rsidRPr="00FD65B5">
        <w:rPr>
          <w:rFonts w:ascii="Arial" w:hAnsi="Arial" w:cs="Arial"/>
          <w:sz w:val="24"/>
          <w:szCs w:val="24"/>
        </w:rPr>
        <w:t>, dentre outras tantas</w:t>
      </w:r>
      <w:r w:rsidR="00231E83" w:rsidRPr="00FD65B5">
        <w:rPr>
          <w:rFonts w:ascii="Arial" w:hAnsi="Arial" w:cs="Arial"/>
          <w:sz w:val="24"/>
          <w:szCs w:val="24"/>
        </w:rPr>
        <w:t>, ou seja</w:t>
      </w:r>
      <w:r w:rsidR="00FB234E" w:rsidRPr="00FD65B5">
        <w:rPr>
          <w:rFonts w:ascii="Arial" w:hAnsi="Arial" w:cs="Arial"/>
          <w:sz w:val="24"/>
          <w:szCs w:val="24"/>
        </w:rPr>
        <w:t xml:space="preserve">, há uma diversidade de expressões e que precisam ser levadas em conta na pratica profissional para compreender-se a realidade social e principalmente para atuar-se de forma coerente às necessidades da população, </w:t>
      </w:r>
      <w:r w:rsidR="00231E83" w:rsidRPr="00FD65B5">
        <w:rPr>
          <w:rFonts w:ascii="Arial" w:hAnsi="Arial" w:cs="Arial"/>
          <w:sz w:val="24"/>
          <w:szCs w:val="24"/>
        </w:rPr>
        <w:t xml:space="preserve">na </w:t>
      </w:r>
      <w:r w:rsidR="00FB234E" w:rsidRPr="00FD65B5">
        <w:rPr>
          <w:rFonts w:ascii="Arial" w:hAnsi="Arial" w:cs="Arial"/>
          <w:sz w:val="24"/>
          <w:szCs w:val="24"/>
        </w:rPr>
        <w:t xml:space="preserve">gestão das </w:t>
      </w:r>
      <w:r w:rsidR="00DB2140" w:rsidRPr="00FD65B5">
        <w:rPr>
          <w:rFonts w:ascii="Arial" w:hAnsi="Arial" w:cs="Arial"/>
          <w:sz w:val="24"/>
          <w:szCs w:val="24"/>
        </w:rPr>
        <w:t>políticas</w:t>
      </w:r>
      <w:r w:rsidR="00FB234E" w:rsidRPr="00FD65B5">
        <w:rPr>
          <w:rFonts w:ascii="Arial" w:hAnsi="Arial" w:cs="Arial"/>
          <w:sz w:val="24"/>
          <w:szCs w:val="24"/>
        </w:rPr>
        <w:t xml:space="preserve"> sociais e execução dos serviços</w:t>
      </w:r>
      <w:r w:rsidR="00231E83" w:rsidRPr="00FD65B5">
        <w:rPr>
          <w:rFonts w:ascii="Arial" w:hAnsi="Arial" w:cs="Arial"/>
          <w:sz w:val="24"/>
          <w:szCs w:val="24"/>
        </w:rPr>
        <w:t xml:space="preserve">. Se </w:t>
      </w:r>
      <w:r w:rsidR="008F4DB3" w:rsidRPr="00FD65B5">
        <w:rPr>
          <w:rFonts w:ascii="Arial" w:hAnsi="Arial" w:cs="Arial"/>
          <w:sz w:val="24"/>
          <w:szCs w:val="24"/>
        </w:rPr>
        <w:t xml:space="preserve">faz </w:t>
      </w:r>
      <w:r w:rsidR="00231E83" w:rsidRPr="00FD65B5">
        <w:rPr>
          <w:rFonts w:ascii="Arial" w:hAnsi="Arial" w:cs="Arial"/>
          <w:sz w:val="24"/>
          <w:szCs w:val="24"/>
        </w:rPr>
        <w:t>premente a</w:t>
      </w:r>
      <w:r w:rsidR="00FB234E" w:rsidRPr="00FD65B5">
        <w:rPr>
          <w:rFonts w:ascii="Arial" w:hAnsi="Arial" w:cs="Arial"/>
          <w:sz w:val="24"/>
          <w:szCs w:val="24"/>
        </w:rPr>
        <w:t xml:space="preserve"> necessidade de se</w:t>
      </w:r>
      <w:r w:rsidRPr="00FD65B5">
        <w:rPr>
          <w:rFonts w:ascii="Arial" w:hAnsi="Arial" w:cs="Arial"/>
          <w:sz w:val="24"/>
          <w:szCs w:val="24"/>
        </w:rPr>
        <w:t xml:space="preserve"> </w:t>
      </w:r>
      <w:r w:rsidR="00231E83" w:rsidRPr="00FD65B5">
        <w:rPr>
          <w:rFonts w:ascii="Arial" w:hAnsi="Arial" w:cs="Arial"/>
          <w:sz w:val="24"/>
          <w:szCs w:val="24"/>
        </w:rPr>
        <w:t>elencar</w:t>
      </w:r>
      <w:r w:rsidRPr="00FD65B5">
        <w:rPr>
          <w:rFonts w:ascii="Arial" w:hAnsi="Arial" w:cs="Arial"/>
          <w:sz w:val="24"/>
          <w:szCs w:val="24"/>
        </w:rPr>
        <w:t xml:space="preserve"> a diversidade como </w:t>
      </w:r>
      <w:r w:rsidR="00C1405F" w:rsidRPr="00FD65B5">
        <w:rPr>
          <w:rFonts w:ascii="Arial" w:hAnsi="Arial" w:cs="Arial"/>
          <w:sz w:val="24"/>
          <w:szCs w:val="24"/>
        </w:rPr>
        <w:t>“</w:t>
      </w:r>
      <w:r w:rsidR="00DB2140" w:rsidRPr="00FD65B5">
        <w:rPr>
          <w:rFonts w:ascii="Arial" w:hAnsi="Arial" w:cs="Arial"/>
          <w:i/>
          <w:sz w:val="24"/>
          <w:szCs w:val="24"/>
        </w:rPr>
        <w:t>lócu</w:t>
      </w:r>
      <w:r w:rsidR="00DB2140" w:rsidRPr="00FD65B5">
        <w:rPr>
          <w:rFonts w:ascii="Arial" w:hAnsi="Arial" w:cs="Arial"/>
          <w:sz w:val="24"/>
          <w:szCs w:val="24"/>
        </w:rPr>
        <w:t>s</w:t>
      </w:r>
      <w:r w:rsidR="00C1405F" w:rsidRPr="00FD65B5">
        <w:rPr>
          <w:rFonts w:ascii="Arial" w:hAnsi="Arial" w:cs="Arial"/>
          <w:sz w:val="24"/>
          <w:szCs w:val="24"/>
        </w:rPr>
        <w:t>”</w:t>
      </w:r>
      <w:r w:rsidRPr="00FD65B5">
        <w:rPr>
          <w:rFonts w:ascii="Arial" w:hAnsi="Arial" w:cs="Arial"/>
          <w:sz w:val="24"/>
          <w:szCs w:val="24"/>
        </w:rPr>
        <w:t xml:space="preserve"> de estudos e discussão sob o olhar do serviço social</w:t>
      </w:r>
      <w:r w:rsidR="000D1702" w:rsidRPr="00FD65B5">
        <w:rPr>
          <w:rFonts w:ascii="Arial" w:hAnsi="Arial" w:cs="Arial"/>
          <w:sz w:val="24"/>
          <w:szCs w:val="24"/>
        </w:rPr>
        <w:t xml:space="preserve"> para a apreens</w:t>
      </w:r>
      <w:r w:rsidR="00FB234E" w:rsidRPr="00FD65B5">
        <w:rPr>
          <w:rFonts w:ascii="Arial" w:hAnsi="Arial" w:cs="Arial"/>
          <w:sz w:val="24"/>
          <w:szCs w:val="24"/>
        </w:rPr>
        <w:t>ão de toda</w:t>
      </w:r>
      <w:r w:rsidR="008F4DB3" w:rsidRPr="00FD65B5">
        <w:rPr>
          <w:rFonts w:ascii="Arial" w:hAnsi="Arial" w:cs="Arial"/>
          <w:sz w:val="24"/>
          <w:szCs w:val="24"/>
        </w:rPr>
        <w:t>s essa</w:t>
      </w:r>
      <w:r w:rsidR="000D1702" w:rsidRPr="00FD65B5">
        <w:rPr>
          <w:rFonts w:ascii="Arial" w:hAnsi="Arial" w:cs="Arial"/>
          <w:sz w:val="24"/>
          <w:szCs w:val="24"/>
        </w:rPr>
        <w:t xml:space="preserve">s questões e situar a profissão </w:t>
      </w:r>
      <w:r w:rsidR="00FB234E" w:rsidRPr="00FD65B5">
        <w:rPr>
          <w:rFonts w:ascii="Arial" w:hAnsi="Arial" w:cs="Arial"/>
          <w:sz w:val="24"/>
          <w:szCs w:val="24"/>
        </w:rPr>
        <w:t>e</w:t>
      </w:r>
      <w:r w:rsidR="000D1702" w:rsidRPr="00FD65B5">
        <w:rPr>
          <w:rFonts w:ascii="Arial" w:hAnsi="Arial" w:cs="Arial"/>
          <w:sz w:val="24"/>
          <w:szCs w:val="24"/>
        </w:rPr>
        <w:t xml:space="preserve"> o seu papel frente a estas</w:t>
      </w:r>
      <w:r w:rsidRPr="00FD65B5">
        <w:rPr>
          <w:rFonts w:ascii="Arial" w:hAnsi="Arial" w:cs="Arial"/>
          <w:sz w:val="24"/>
          <w:szCs w:val="24"/>
        </w:rPr>
        <w:t>.</w:t>
      </w:r>
    </w:p>
    <w:p w:rsidR="0019703B" w:rsidRPr="00FD65B5" w:rsidRDefault="0019703B" w:rsidP="00104B30">
      <w:pPr>
        <w:spacing w:after="0" w:line="360" w:lineRule="auto"/>
        <w:ind w:firstLine="709"/>
        <w:jc w:val="both"/>
        <w:rPr>
          <w:rFonts w:ascii="Arial" w:hAnsi="Arial" w:cs="Arial"/>
          <w:sz w:val="24"/>
          <w:szCs w:val="24"/>
        </w:rPr>
      </w:pPr>
      <w:r w:rsidRPr="00FD65B5">
        <w:rPr>
          <w:rFonts w:ascii="Arial" w:hAnsi="Arial" w:cs="Arial"/>
          <w:sz w:val="24"/>
          <w:szCs w:val="24"/>
        </w:rPr>
        <w:t xml:space="preserve">Neste sentido é de suma importância a analise da conjuntura e as mediações na pratica profissional do Assistente Social, e a compreensão da totalidade, da singularidade e particularidade para compreender </w:t>
      </w:r>
      <w:r w:rsidR="00884E9A" w:rsidRPr="00FD65B5">
        <w:rPr>
          <w:rFonts w:ascii="Arial" w:hAnsi="Arial" w:cs="Arial"/>
          <w:sz w:val="24"/>
          <w:szCs w:val="24"/>
        </w:rPr>
        <w:t xml:space="preserve">dentro da unidade </w:t>
      </w:r>
      <w:r w:rsidRPr="00FD65B5">
        <w:rPr>
          <w:rFonts w:ascii="Arial" w:hAnsi="Arial" w:cs="Arial"/>
          <w:sz w:val="24"/>
          <w:szCs w:val="24"/>
        </w:rPr>
        <w:t>a diversidade de expressões</w:t>
      </w:r>
      <w:r w:rsidR="00C95706" w:rsidRPr="00FD65B5">
        <w:rPr>
          <w:rFonts w:ascii="Arial" w:hAnsi="Arial" w:cs="Arial"/>
          <w:sz w:val="24"/>
          <w:szCs w:val="24"/>
        </w:rPr>
        <w:t xml:space="preserve"> sociais, econômicas, </w:t>
      </w:r>
      <w:r w:rsidR="00DB2140" w:rsidRPr="00FD65B5">
        <w:rPr>
          <w:rFonts w:ascii="Arial" w:hAnsi="Arial" w:cs="Arial"/>
          <w:sz w:val="24"/>
          <w:szCs w:val="24"/>
        </w:rPr>
        <w:t>políticas</w:t>
      </w:r>
      <w:r w:rsidR="00C95706" w:rsidRPr="00FD65B5">
        <w:rPr>
          <w:rFonts w:ascii="Arial" w:hAnsi="Arial" w:cs="Arial"/>
          <w:sz w:val="24"/>
          <w:szCs w:val="24"/>
        </w:rPr>
        <w:t xml:space="preserve">, culturais, </w:t>
      </w:r>
      <w:r w:rsidRPr="00FD65B5">
        <w:rPr>
          <w:rFonts w:ascii="Arial" w:hAnsi="Arial" w:cs="Arial"/>
          <w:sz w:val="24"/>
          <w:szCs w:val="24"/>
        </w:rPr>
        <w:t xml:space="preserve">e de formas de identificação </w:t>
      </w:r>
      <w:r w:rsidRPr="00FD65B5">
        <w:rPr>
          <w:rFonts w:ascii="Arial" w:hAnsi="Arial" w:cs="Arial"/>
          <w:sz w:val="24"/>
          <w:szCs w:val="24"/>
        </w:rPr>
        <w:lastRenderedPageBreak/>
        <w:t xml:space="preserve">pessoal dos </w:t>
      </w:r>
      <w:r w:rsidR="00884E9A" w:rsidRPr="00FD65B5">
        <w:rPr>
          <w:rFonts w:ascii="Arial" w:hAnsi="Arial" w:cs="Arial"/>
          <w:sz w:val="24"/>
          <w:szCs w:val="24"/>
        </w:rPr>
        <w:t>sujeitos de direitos</w:t>
      </w:r>
      <w:r w:rsidRPr="00FD65B5">
        <w:rPr>
          <w:rFonts w:ascii="Arial" w:hAnsi="Arial" w:cs="Arial"/>
          <w:sz w:val="24"/>
          <w:szCs w:val="24"/>
        </w:rPr>
        <w:t xml:space="preserve"> </w:t>
      </w:r>
      <w:r w:rsidR="00884E9A" w:rsidRPr="00FD65B5">
        <w:rPr>
          <w:rFonts w:ascii="Arial" w:hAnsi="Arial" w:cs="Arial"/>
          <w:sz w:val="24"/>
          <w:szCs w:val="24"/>
        </w:rPr>
        <w:t xml:space="preserve">atendidos nos mais diferentes espaços </w:t>
      </w:r>
      <w:r w:rsidR="00DB2140">
        <w:rPr>
          <w:rFonts w:ascii="Arial" w:hAnsi="Arial" w:cs="Arial"/>
          <w:sz w:val="24"/>
          <w:szCs w:val="24"/>
        </w:rPr>
        <w:t>sócio-o</w:t>
      </w:r>
      <w:r w:rsidR="00884E9A" w:rsidRPr="00FD65B5">
        <w:rPr>
          <w:rFonts w:ascii="Arial" w:hAnsi="Arial" w:cs="Arial"/>
          <w:sz w:val="24"/>
          <w:szCs w:val="24"/>
        </w:rPr>
        <w:t xml:space="preserve">cupacionais via </w:t>
      </w:r>
      <w:r w:rsidR="00DB2140" w:rsidRPr="00FD65B5">
        <w:rPr>
          <w:rFonts w:ascii="Arial" w:hAnsi="Arial" w:cs="Arial"/>
          <w:sz w:val="24"/>
          <w:szCs w:val="24"/>
        </w:rPr>
        <w:t>políticas</w:t>
      </w:r>
      <w:r w:rsidR="00180DE3" w:rsidRPr="00FD65B5">
        <w:rPr>
          <w:rFonts w:ascii="Arial" w:hAnsi="Arial" w:cs="Arial"/>
          <w:sz w:val="24"/>
          <w:szCs w:val="24"/>
        </w:rPr>
        <w:t xml:space="preserve"> sociais</w:t>
      </w:r>
      <w:r w:rsidR="00884E9A" w:rsidRPr="00FD65B5">
        <w:rPr>
          <w:rFonts w:ascii="Arial" w:hAnsi="Arial" w:cs="Arial"/>
          <w:sz w:val="24"/>
          <w:szCs w:val="24"/>
        </w:rPr>
        <w:t xml:space="preserve">, </w:t>
      </w:r>
      <w:r w:rsidRPr="00FD65B5">
        <w:rPr>
          <w:rFonts w:ascii="Arial" w:hAnsi="Arial" w:cs="Arial"/>
          <w:sz w:val="24"/>
          <w:szCs w:val="24"/>
        </w:rPr>
        <w:t xml:space="preserve">para </w:t>
      </w:r>
      <w:r w:rsidR="00DB2140" w:rsidRPr="00FD65B5">
        <w:rPr>
          <w:rFonts w:ascii="Arial" w:hAnsi="Arial" w:cs="Arial"/>
          <w:sz w:val="24"/>
          <w:szCs w:val="24"/>
        </w:rPr>
        <w:t>respeitá-los</w:t>
      </w:r>
      <w:r w:rsidRPr="00FD65B5">
        <w:rPr>
          <w:rFonts w:ascii="Arial" w:hAnsi="Arial" w:cs="Arial"/>
          <w:sz w:val="24"/>
          <w:szCs w:val="24"/>
        </w:rPr>
        <w:t xml:space="preserve"> na sua particularidade e singularidade</w:t>
      </w:r>
      <w:r w:rsidR="00064211" w:rsidRPr="00FD65B5">
        <w:rPr>
          <w:rFonts w:ascii="Arial" w:hAnsi="Arial" w:cs="Arial"/>
          <w:sz w:val="24"/>
          <w:szCs w:val="24"/>
        </w:rPr>
        <w:t>, ou seja, na diversidade das relações e identi</w:t>
      </w:r>
      <w:r w:rsidR="00884E9A" w:rsidRPr="00FD65B5">
        <w:rPr>
          <w:rFonts w:ascii="Arial" w:hAnsi="Arial" w:cs="Arial"/>
          <w:sz w:val="24"/>
          <w:szCs w:val="24"/>
        </w:rPr>
        <w:t xml:space="preserve">dades </w:t>
      </w:r>
      <w:r w:rsidR="00064211" w:rsidRPr="00FD65B5">
        <w:rPr>
          <w:rFonts w:ascii="Arial" w:hAnsi="Arial" w:cs="Arial"/>
          <w:sz w:val="24"/>
          <w:szCs w:val="24"/>
        </w:rPr>
        <w:t>existentes</w:t>
      </w:r>
      <w:r w:rsidR="00884E9A" w:rsidRPr="00FD65B5">
        <w:rPr>
          <w:rFonts w:ascii="Arial" w:hAnsi="Arial" w:cs="Arial"/>
          <w:sz w:val="24"/>
          <w:szCs w:val="24"/>
        </w:rPr>
        <w:t>/</w:t>
      </w:r>
      <w:r w:rsidR="00D80FDA" w:rsidRPr="00FD65B5">
        <w:rPr>
          <w:rFonts w:ascii="Arial" w:hAnsi="Arial" w:cs="Arial"/>
          <w:sz w:val="24"/>
          <w:szCs w:val="24"/>
        </w:rPr>
        <w:t>construídas</w:t>
      </w:r>
      <w:r w:rsidRPr="00FD65B5">
        <w:rPr>
          <w:rFonts w:ascii="Arial" w:hAnsi="Arial" w:cs="Arial"/>
          <w:sz w:val="24"/>
          <w:szCs w:val="24"/>
        </w:rPr>
        <w:t>.</w:t>
      </w:r>
    </w:p>
    <w:p w:rsidR="00884E9A" w:rsidRPr="00B256AB" w:rsidRDefault="00884E9A" w:rsidP="001D5F61">
      <w:pPr>
        <w:autoSpaceDE w:val="0"/>
        <w:autoSpaceDN w:val="0"/>
        <w:adjustRightInd w:val="0"/>
        <w:spacing w:after="0" w:line="360" w:lineRule="auto"/>
        <w:ind w:firstLine="709"/>
        <w:jc w:val="both"/>
        <w:rPr>
          <w:rFonts w:ascii="Arial" w:hAnsi="Arial" w:cs="Arial"/>
          <w:sz w:val="24"/>
          <w:szCs w:val="24"/>
        </w:rPr>
      </w:pPr>
      <w:r w:rsidRPr="00B256AB">
        <w:rPr>
          <w:rFonts w:ascii="Arial" w:hAnsi="Arial" w:cs="Arial"/>
          <w:sz w:val="24"/>
          <w:szCs w:val="24"/>
        </w:rPr>
        <w:t xml:space="preserve">Nesse processo de identificação e respeito às identidades dos sujeitos atendidos pelos profissionais e das diversidades encontradas e experienciadas no concreto da intervenção que, também, ocorre </w:t>
      </w:r>
      <w:r w:rsidR="008D5A25" w:rsidRPr="00B256AB">
        <w:rPr>
          <w:rFonts w:ascii="Arial" w:hAnsi="Arial" w:cs="Arial"/>
          <w:sz w:val="24"/>
          <w:szCs w:val="24"/>
        </w:rPr>
        <w:t>à</w:t>
      </w:r>
      <w:r w:rsidRPr="00B256AB">
        <w:rPr>
          <w:rFonts w:ascii="Arial" w:hAnsi="Arial" w:cs="Arial"/>
          <w:sz w:val="24"/>
          <w:szCs w:val="24"/>
        </w:rPr>
        <w:t xml:space="preserve"> construção e o repensar da identidade profissional do Assistente Social</w:t>
      </w:r>
      <w:r w:rsidR="003D1190" w:rsidRPr="00B256AB">
        <w:rPr>
          <w:rFonts w:ascii="Arial" w:hAnsi="Arial" w:cs="Arial"/>
          <w:sz w:val="24"/>
          <w:szCs w:val="24"/>
        </w:rPr>
        <w:t xml:space="preserve"> uma vez que </w:t>
      </w:r>
      <w:r w:rsidR="003D1190" w:rsidRPr="00B256AB">
        <w:rPr>
          <w:rFonts w:ascii="Arial" w:eastAsiaTheme="minorHAnsi" w:hAnsi="Arial" w:cs="Arial"/>
          <w:sz w:val="24"/>
          <w:szCs w:val="24"/>
          <w:lang w:eastAsia="en-US"/>
        </w:rPr>
        <w:t xml:space="preserve">estão em contato com seres ético-políticos, que </w:t>
      </w:r>
      <w:r w:rsidR="00C926BA" w:rsidRPr="00B256AB">
        <w:rPr>
          <w:rFonts w:ascii="Arial" w:hAnsi="Arial" w:cs="Arial"/>
          <w:sz w:val="24"/>
          <w:szCs w:val="24"/>
        </w:rPr>
        <w:t>apresentam e manifestam necessidades e</w:t>
      </w:r>
      <w:r w:rsidR="00532666" w:rsidRPr="00B256AB">
        <w:rPr>
          <w:rFonts w:ascii="Arial" w:hAnsi="Arial" w:cs="Arial"/>
          <w:sz w:val="24"/>
          <w:szCs w:val="24"/>
        </w:rPr>
        <w:t xml:space="preserve"> </w:t>
      </w:r>
      <w:r w:rsidR="00C926BA" w:rsidRPr="00B256AB">
        <w:rPr>
          <w:rFonts w:ascii="Arial" w:hAnsi="Arial" w:cs="Arial"/>
          <w:sz w:val="24"/>
          <w:szCs w:val="24"/>
        </w:rPr>
        <w:t>quase sempre interesses diferentes</w:t>
      </w:r>
      <w:r w:rsidR="009C50BB" w:rsidRPr="00B256AB">
        <w:rPr>
          <w:rFonts w:ascii="Arial" w:hAnsi="Arial" w:cs="Arial"/>
          <w:sz w:val="24"/>
          <w:szCs w:val="24"/>
        </w:rPr>
        <w:t>, sendo então um desafio constante para o serviço social</w:t>
      </w:r>
      <w:r w:rsidR="00D8364F" w:rsidRPr="00B256AB">
        <w:rPr>
          <w:rFonts w:ascii="Arial" w:hAnsi="Arial" w:cs="Arial"/>
          <w:sz w:val="24"/>
          <w:szCs w:val="24"/>
        </w:rPr>
        <w:t xml:space="preserve"> compreender as necessidades dentro da diversidade dos sujeitos atendidos por eles</w:t>
      </w:r>
      <w:r w:rsidR="009932D3">
        <w:rPr>
          <w:rFonts w:ascii="Arial" w:eastAsiaTheme="minorHAnsi" w:hAnsi="Arial" w:cs="Arial"/>
          <w:sz w:val="24"/>
          <w:szCs w:val="24"/>
          <w:lang w:eastAsia="en-US"/>
        </w:rPr>
        <w:t xml:space="preserve">. </w:t>
      </w:r>
      <w:r w:rsidR="00B256AB">
        <w:rPr>
          <w:rFonts w:ascii="Arial" w:eastAsiaTheme="minorHAnsi" w:hAnsi="Arial" w:cs="Arial"/>
          <w:sz w:val="24"/>
          <w:szCs w:val="24"/>
          <w:lang w:eastAsia="en-US"/>
        </w:rPr>
        <w:t xml:space="preserve"> </w:t>
      </w:r>
    </w:p>
    <w:p w:rsidR="00E470C2" w:rsidRPr="00FD65B5" w:rsidRDefault="00E470C2" w:rsidP="00E76BF1">
      <w:pPr>
        <w:spacing w:after="0" w:line="360" w:lineRule="auto"/>
        <w:ind w:firstLine="709"/>
        <w:jc w:val="both"/>
        <w:rPr>
          <w:rFonts w:ascii="Arial" w:hAnsi="Arial" w:cs="Arial"/>
          <w:sz w:val="24"/>
          <w:szCs w:val="24"/>
        </w:rPr>
      </w:pPr>
    </w:p>
    <w:p w:rsidR="00E470C2" w:rsidRPr="00097EB5" w:rsidRDefault="00E470C2" w:rsidP="00097EB5">
      <w:pPr>
        <w:spacing w:after="0" w:line="360" w:lineRule="auto"/>
        <w:jc w:val="center"/>
        <w:rPr>
          <w:rFonts w:ascii="Arial" w:hAnsi="Arial" w:cs="Arial"/>
          <w:b/>
          <w:sz w:val="24"/>
          <w:szCs w:val="24"/>
        </w:rPr>
      </w:pPr>
      <w:r w:rsidRPr="00097EB5">
        <w:rPr>
          <w:rFonts w:ascii="Arial" w:hAnsi="Arial" w:cs="Arial"/>
          <w:b/>
          <w:sz w:val="24"/>
          <w:szCs w:val="24"/>
        </w:rPr>
        <w:t>CONSIDERAÇÕES</w:t>
      </w:r>
    </w:p>
    <w:p w:rsidR="006B7FF0" w:rsidRPr="00FD65B5" w:rsidRDefault="006B7FF0" w:rsidP="00E470C2">
      <w:pPr>
        <w:spacing w:after="0" w:line="360" w:lineRule="auto"/>
        <w:jc w:val="both"/>
        <w:rPr>
          <w:rFonts w:ascii="Arial" w:hAnsi="Arial" w:cs="Arial"/>
          <w:sz w:val="24"/>
          <w:szCs w:val="24"/>
        </w:rPr>
      </w:pPr>
    </w:p>
    <w:p w:rsidR="006B7FF0" w:rsidRDefault="0094054E" w:rsidP="006B7FF0">
      <w:pPr>
        <w:spacing w:after="0" w:line="360" w:lineRule="auto"/>
        <w:ind w:firstLine="709"/>
        <w:jc w:val="both"/>
        <w:rPr>
          <w:rFonts w:ascii="Arial" w:hAnsi="Arial" w:cs="Arial"/>
          <w:sz w:val="24"/>
          <w:szCs w:val="24"/>
        </w:rPr>
      </w:pPr>
      <w:r>
        <w:rPr>
          <w:rFonts w:ascii="Arial" w:hAnsi="Arial" w:cs="Arial"/>
          <w:sz w:val="24"/>
          <w:szCs w:val="24"/>
        </w:rPr>
        <w:t>O modo de produção capitalista a medida em que modifica as relações de trabalho interfere diretamente nas relações pessoais, e consequentemente gera a diversidade sociocultural, que chegam ao cotidiano do profissional assistentes social</w:t>
      </w:r>
      <w:r w:rsidR="006B7FF0">
        <w:rPr>
          <w:rFonts w:ascii="Arial" w:hAnsi="Arial" w:cs="Arial"/>
          <w:sz w:val="24"/>
          <w:szCs w:val="24"/>
        </w:rPr>
        <w:t xml:space="preserve">, pelo viés dos sujeitos de direitos que buscam os serviços socioassitenciais devido a uma gama enorme de necessidades e nesse atender a essa diversidade a profissão se recria, e reconstrói sua forma de intervenção e compreensão as próprias </w:t>
      </w:r>
      <w:r w:rsidR="00DB2140">
        <w:rPr>
          <w:rFonts w:ascii="Arial" w:hAnsi="Arial" w:cs="Arial"/>
          <w:sz w:val="24"/>
          <w:szCs w:val="24"/>
        </w:rPr>
        <w:t>políticas</w:t>
      </w:r>
      <w:r w:rsidR="006B7FF0">
        <w:rPr>
          <w:rFonts w:ascii="Arial" w:hAnsi="Arial" w:cs="Arial"/>
          <w:sz w:val="24"/>
          <w:szCs w:val="24"/>
        </w:rPr>
        <w:t xml:space="preserve"> sociais bem como as repensa constantemente. </w:t>
      </w:r>
    </w:p>
    <w:p w:rsidR="009932D3" w:rsidRDefault="006B7FF0" w:rsidP="009932D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Uma das formas de atender com eficiência a</w:t>
      </w:r>
      <w:r w:rsidR="00DB2140">
        <w:rPr>
          <w:rFonts w:ascii="Arial" w:hAnsi="Arial" w:cs="Arial"/>
          <w:sz w:val="24"/>
          <w:szCs w:val="24"/>
        </w:rPr>
        <w:t xml:space="preserve"> </w:t>
      </w:r>
      <w:r>
        <w:rPr>
          <w:rFonts w:ascii="Arial" w:hAnsi="Arial" w:cs="Arial"/>
          <w:sz w:val="24"/>
          <w:szCs w:val="24"/>
        </w:rPr>
        <w:t>diversidade apresentada é a interesetorialização dos serviços através da qual pode-se viabilizar a garantia dos direitos deste sujeitos de forma mais ampla e respeitando a integralidade destes sujeitos diversos</w:t>
      </w:r>
      <w:r w:rsidR="009932D3" w:rsidRPr="009932D3">
        <w:rPr>
          <w:rFonts w:ascii="Arial" w:eastAsiaTheme="minorHAnsi" w:hAnsi="Arial" w:cs="Arial"/>
          <w:sz w:val="24"/>
          <w:szCs w:val="24"/>
          <w:lang w:eastAsia="en-US"/>
        </w:rPr>
        <w:t xml:space="preserve"> </w:t>
      </w:r>
      <w:r w:rsidR="009932D3">
        <w:rPr>
          <w:rFonts w:ascii="Arial" w:eastAsiaTheme="minorHAnsi" w:hAnsi="Arial" w:cs="Arial"/>
          <w:sz w:val="24"/>
          <w:szCs w:val="24"/>
          <w:lang w:eastAsia="en-US"/>
        </w:rPr>
        <w:t>pensando-os e levando-os em conta como seres humanos completos e complexos inseridos em uma sociedade complexa e desigual bem como</w:t>
      </w:r>
      <w:r w:rsidR="009932D3" w:rsidRPr="00B256AB">
        <w:rPr>
          <w:rFonts w:ascii="Arial" w:eastAsiaTheme="minorHAnsi" w:hAnsi="Arial" w:cs="Arial"/>
          <w:sz w:val="24"/>
          <w:szCs w:val="24"/>
          <w:lang w:eastAsia="en-US"/>
        </w:rPr>
        <w:t xml:space="preserve"> </w:t>
      </w:r>
      <w:r w:rsidR="009932D3">
        <w:rPr>
          <w:rFonts w:ascii="Arial" w:eastAsiaTheme="minorHAnsi" w:hAnsi="Arial" w:cs="Arial"/>
          <w:sz w:val="24"/>
          <w:szCs w:val="24"/>
          <w:lang w:eastAsia="en-US"/>
        </w:rPr>
        <w:t xml:space="preserve">pensando </w:t>
      </w:r>
      <w:r w:rsidR="009932D3" w:rsidRPr="00B256AB">
        <w:rPr>
          <w:rFonts w:ascii="Arial" w:eastAsiaTheme="minorHAnsi" w:hAnsi="Arial" w:cs="Arial"/>
          <w:sz w:val="24"/>
          <w:szCs w:val="24"/>
          <w:lang w:eastAsia="en-US"/>
        </w:rPr>
        <w:t xml:space="preserve">no avanço </w:t>
      </w:r>
      <w:r w:rsidR="009932D3">
        <w:rPr>
          <w:rFonts w:ascii="Arial" w:eastAsiaTheme="minorHAnsi" w:hAnsi="Arial" w:cs="Arial"/>
          <w:sz w:val="24"/>
          <w:szCs w:val="24"/>
          <w:lang w:eastAsia="en-US"/>
        </w:rPr>
        <w:t xml:space="preserve"> e </w:t>
      </w:r>
      <w:r w:rsidR="009932D3" w:rsidRPr="00B256AB">
        <w:rPr>
          <w:rFonts w:ascii="Arial" w:eastAsiaTheme="minorHAnsi" w:hAnsi="Arial" w:cs="Arial"/>
          <w:sz w:val="24"/>
          <w:szCs w:val="24"/>
          <w:lang w:eastAsia="en-US"/>
        </w:rPr>
        <w:t>nas mudanças que</w:t>
      </w:r>
      <w:r w:rsidR="009932D3">
        <w:rPr>
          <w:rFonts w:ascii="Arial" w:eastAsiaTheme="minorHAnsi" w:hAnsi="Arial" w:cs="Arial"/>
          <w:sz w:val="24"/>
          <w:szCs w:val="24"/>
          <w:lang w:eastAsia="en-US"/>
        </w:rPr>
        <w:t xml:space="preserve"> abarcam </w:t>
      </w:r>
      <w:r w:rsidR="009932D3" w:rsidRPr="00B256AB">
        <w:rPr>
          <w:rFonts w:ascii="Arial" w:eastAsiaTheme="minorHAnsi" w:hAnsi="Arial" w:cs="Arial"/>
          <w:sz w:val="24"/>
          <w:szCs w:val="24"/>
          <w:lang w:eastAsia="en-US"/>
        </w:rPr>
        <w:t>os direitos dos seres humanos como sujeitos sociais</w:t>
      </w:r>
      <w:r w:rsidR="009932D3">
        <w:rPr>
          <w:rFonts w:ascii="Arial" w:hAnsi="Arial" w:cs="Arial"/>
          <w:sz w:val="24"/>
          <w:szCs w:val="24"/>
        </w:rPr>
        <w:t xml:space="preserve"> de direitos e suas implicações para a profissão do Serviço Social.</w:t>
      </w:r>
    </w:p>
    <w:p w:rsidR="002F6E47" w:rsidRDefault="002F6E47" w:rsidP="009932D3">
      <w:pPr>
        <w:autoSpaceDE w:val="0"/>
        <w:autoSpaceDN w:val="0"/>
        <w:adjustRightInd w:val="0"/>
        <w:spacing w:after="0" w:line="360" w:lineRule="auto"/>
        <w:ind w:firstLine="709"/>
        <w:jc w:val="both"/>
        <w:rPr>
          <w:rFonts w:ascii="Arial" w:hAnsi="Arial" w:cs="Arial"/>
          <w:sz w:val="24"/>
          <w:szCs w:val="24"/>
        </w:rPr>
      </w:pPr>
    </w:p>
    <w:p w:rsidR="002F6E47" w:rsidRDefault="002F6E47" w:rsidP="009932D3">
      <w:pPr>
        <w:autoSpaceDE w:val="0"/>
        <w:autoSpaceDN w:val="0"/>
        <w:adjustRightInd w:val="0"/>
        <w:spacing w:after="0" w:line="360" w:lineRule="auto"/>
        <w:ind w:firstLine="709"/>
        <w:jc w:val="both"/>
        <w:rPr>
          <w:rFonts w:ascii="Arial" w:hAnsi="Arial" w:cs="Arial"/>
          <w:sz w:val="24"/>
          <w:szCs w:val="24"/>
        </w:rPr>
      </w:pPr>
    </w:p>
    <w:p w:rsidR="002F6E47" w:rsidRPr="00B256AB" w:rsidRDefault="002F6E47" w:rsidP="009932D3">
      <w:pPr>
        <w:autoSpaceDE w:val="0"/>
        <w:autoSpaceDN w:val="0"/>
        <w:adjustRightInd w:val="0"/>
        <w:spacing w:after="0" w:line="360" w:lineRule="auto"/>
        <w:ind w:firstLine="709"/>
        <w:jc w:val="both"/>
        <w:rPr>
          <w:rFonts w:ascii="Arial" w:hAnsi="Arial" w:cs="Arial"/>
          <w:sz w:val="24"/>
          <w:szCs w:val="24"/>
        </w:rPr>
      </w:pPr>
    </w:p>
    <w:p w:rsidR="006B7FF0" w:rsidRPr="00FD65B5" w:rsidRDefault="006B7FF0" w:rsidP="006B7FF0">
      <w:pPr>
        <w:spacing w:after="0" w:line="360" w:lineRule="auto"/>
        <w:ind w:firstLine="709"/>
        <w:jc w:val="both"/>
        <w:rPr>
          <w:rFonts w:ascii="Arial" w:hAnsi="Arial" w:cs="Arial"/>
          <w:sz w:val="24"/>
          <w:szCs w:val="24"/>
        </w:rPr>
      </w:pPr>
    </w:p>
    <w:p w:rsidR="00104B30" w:rsidRPr="00097EB5" w:rsidRDefault="00F952A8" w:rsidP="00097EB5">
      <w:pPr>
        <w:spacing w:line="360" w:lineRule="auto"/>
        <w:jc w:val="center"/>
        <w:rPr>
          <w:rFonts w:ascii="Arial" w:hAnsi="Arial" w:cs="Arial"/>
          <w:b/>
          <w:sz w:val="24"/>
          <w:szCs w:val="24"/>
        </w:rPr>
      </w:pPr>
      <w:r w:rsidRPr="00097EB5">
        <w:rPr>
          <w:rFonts w:ascii="Arial" w:hAnsi="Arial" w:cs="Arial"/>
          <w:b/>
          <w:sz w:val="24"/>
          <w:szCs w:val="24"/>
        </w:rPr>
        <w:lastRenderedPageBreak/>
        <w:t>REFERENCIAS</w:t>
      </w:r>
    </w:p>
    <w:p w:rsidR="00FD65B5" w:rsidRPr="00FD65B5" w:rsidRDefault="00FD65B5" w:rsidP="00FD65B5">
      <w:pPr>
        <w:spacing w:after="0" w:line="240" w:lineRule="auto"/>
        <w:rPr>
          <w:rFonts w:ascii="Arial" w:eastAsia="Times New Roman" w:hAnsi="Arial" w:cs="Arial"/>
          <w:sz w:val="24"/>
          <w:szCs w:val="24"/>
        </w:rPr>
      </w:pPr>
      <w:r w:rsidRPr="00FD65B5">
        <w:rPr>
          <w:rFonts w:ascii="Arial" w:eastAsia="Times New Roman" w:hAnsi="Arial" w:cs="Arial"/>
          <w:sz w:val="24"/>
          <w:szCs w:val="24"/>
        </w:rPr>
        <w:t>ANTUNES, Ricardo. </w:t>
      </w:r>
      <w:r w:rsidRPr="00FD65B5">
        <w:rPr>
          <w:rFonts w:ascii="Arial" w:eastAsia="Times New Roman" w:hAnsi="Arial" w:cs="Arial"/>
          <w:b/>
          <w:bCs/>
          <w:sz w:val="24"/>
          <w:szCs w:val="24"/>
        </w:rPr>
        <w:t>Os sentidos do Trabalho</w:t>
      </w:r>
      <w:r w:rsidRPr="00FD65B5">
        <w:rPr>
          <w:rFonts w:ascii="Arial" w:eastAsia="Times New Roman" w:hAnsi="Arial" w:cs="Arial"/>
          <w:sz w:val="24"/>
          <w:szCs w:val="24"/>
        </w:rPr>
        <w:t>. São Paulo: Boitempo, 2009.</w:t>
      </w:r>
    </w:p>
    <w:p w:rsidR="00FD65B5" w:rsidRPr="00FD65B5" w:rsidRDefault="00FD65B5" w:rsidP="00FD65B5">
      <w:pPr>
        <w:spacing w:after="0" w:line="240" w:lineRule="auto"/>
        <w:rPr>
          <w:rFonts w:ascii="Arial" w:eastAsia="Times New Roman" w:hAnsi="Arial" w:cs="Arial"/>
          <w:sz w:val="24"/>
          <w:szCs w:val="24"/>
        </w:rPr>
      </w:pPr>
    </w:p>
    <w:p w:rsidR="00FD65B5" w:rsidRPr="00FD65B5" w:rsidRDefault="00FD65B5" w:rsidP="00FD65B5">
      <w:pPr>
        <w:spacing w:after="0" w:line="240" w:lineRule="auto"/>
        <w:rPr>
          <w:rFonts w:ascii="Arial" w:eastAsia="Times New Roman" w:hAnsi="Arial" w:cs="Arial"/>
          <w:sz w:val="24"/>
          <w:szCs w:val="24"/>
        </w:rPr>
      </w:pPr>
      <w:r w:rsidRPr="00FD65B5">
        <w:rPr>
          <w:rFonts w:ascii="Arial" w:eastAsia="Times New Roman" w:hAnsi="Arial" w:cs="Arial"/>
          <w:sz w:val="24"/>
          <w:szCs w:val="24"/>
        </w:rPr>
        <w:t>CALVEZ , Jean Yves. </w:t>
      </w:r>
      <w:r w:rsidRPr="00FD65B5">
        <w:rPr>
          <w:rFonts w:ascii="Arial" w:eastAsia="Times New Roman" w:hAnsi="Arial" w:cs="Arial"/>
          <w:b/>
          <w:bCs/>
          <w:sz w:val="24"/>
          <w:szCs w:val="24"/>
        </w:rPr>
        <w:t>O pensamento de Karl Marx</w:t>
      </w:r>
      <w:r w:rsidRPr="00FD65B5">
        <w:rPr>
          <w:rFonts w:ascii="Arial" w:eastAsia="Times New Roman" w:hAnsi="Arial" w:cs="Arial"/>
          <w:sz w:val="24"/>
          <w:szCs w:val="24"/>
        </w:rPr>
        <w:t>. V.I. Lisboa. Porto, 1975.</w:t>
      </w:r>
    </w:p>
    <w:p w:rsidR="00FD65B5" w:rsidRPr="00FD65B5" w:rsidRDefault="00FD65B5" w:rsidP="00FD65B5">
      <w:pPr>
        <w:spacing w:after="0" w:line="240" w:lineRule="auto"/>
        <w:rPr>
          <w:rFonts w:ascii="Arial" w:eastAsia="Times New Roman" w:hAnsi="Arial" w:cs="Arial"/>
          <w:sz w:val="24"/>
          <w:szCs w:val="24"/>
        </w:rPr>
      </w:pPr>
    </w:p>
    <w:p w:rsidR="00FD65B5" w:rsidRPr="00FD65B5" w:rsidRDefault="00FD65B5" w:rsidP="00FD65B5">
      <w:pPr>
        <w:spacing w:after="0" w:line="240" w:lineRule="auto"/>
        <w:rPr>
          <w:rFonts w:ascii="Arial" w:eastAsia="Times New Roman" w:hAnsi="Arial" w:cs="Arial"/>
          <w:sz w:val="24"/>
          <w:szCs w:val="24"/>
        </w:rPr>
      </w:pPr>
      <w:r w:rsidRPr="00FD65B5">
        <w:rPr>
          <w:rFonts w:ascii="Arial" w:eastAsia="Times New Roman" w:hAnsi="Arial" w:cs="Arial"/>
          <w:sz w:val="24"/>
          <w:szCs w:val="24"/>
        </w:rPr>
        <w:t> COUTINHO, Carlos Nelson. </w:t>
      </w:r>
      <w:r w:rsidRPr="00FD65B5">
        <w:rPr>
          <w:rFonts w:ascii="Arial" w:eastAsia="Times New Roman" w:hAnsi="Arial" w:cs="Arial"/>
          <w:b/>
          <w:bCs/>
          <w:sz w:val="24"/>
          <w:szCs w:val="24"/>
        </w:rPr>
        <w:t>Marxismo e política. </w:t>
      </w:r>
      <w:r w:rsidRPr="00FD65B5">
        <w:rPr>
          <w:rFonts w:ascii="Arial" w:eastAsia="Times New Roman" w:hAnsi="Arial" w:cs="Arial"/>
          <w:sz w:val="24"/>
          <w:szCs w:val="24"/>
        </w:rPr>
        <w:t>São Paulo: Cortez. 2007.</w:t>
      </w:r>
    </w:p>
    <w:p w:rsidR="00FD65B5" w:rsidRPr="00FD65B5" w:rsidRDefault="00FD65B5" w:rsidP="00FD65B5">
      <w:pPr>
        <w:spacing w:after="0" w:line="240" w:lineRule="auto"/>
        <w:rPr>
          <w:rFonts w:ascii="Arial" w:eastAsia="Times New Roman" w:hAnsi="Arial" w:cs="Arial"/>
          <w:sz w:val="24"/>
          <w:szCs w:val="24"/>
        </w:rPr>
      </w:pPr>
    </w:p>
    <w:p w:rsidR="00FD65B5" w:rsidRPr="00FD65B5" w:rsidRDefault="00FD65B5" w:rsidP="00FD65B5">
      <w:pPr>
        <w:shd w:val="clear" w:color="auto" w:fill="FFFFFF"/>
        <w:spacing w:after="0" w:line="240" w:lineRule="auto"/>
        <w:rPr>
          <w:rFonts w:ascii="Arial" w:eastAsia="Times New Roman" w:hAnsi="Arial" w:cs="Arial"/>
          <w:color w:val="222222"/>
          <w:sz w:val="24"/>
          <w:szCs w:val="24"/>
        </w:rPr>
      </w:pPr>
      <w:r w:rsidRPr="00FD65B5">
        <w:rPr>
          <w:rFonts w:ascii="Arial" w:eastAsia="Times New Roman" w:hAnsi="Arial" w:cs="Arial"/>
          <w:color w:val="222222"/>
          <w:sz w:val="24"/>
          <w:szCs w:val="24"/>
        </w:rPr>
        <w:t>HELLER, Agnes.</w:t>
      </w:r>
      <w:r w:rsidRPr="00FD65B5">
        <w:rPr>
          <w:rFonts w:ascii="Arial" w:eastAsia="Times New Roman" w:hAnsi="Arial" w:cs="Arial"/>
          <w:b/>
          <w:bCs/>
          <w:color w:val="222222"/>
          <w:sz w:val="24"/>
          <w:szCs w:val="24"/>
        </w:rPr>
        <w:t> O Cotidiano e a História.</w:t>
      </w:r>
      <w:r w:rsidRPr="00FD65B5">
        <w:rPr>
          <w:rFonts w:ascii="Arial" w:eastAsia="Times New Roman" w:hAnsi="Arial" w:cs="Arial"/>
          <w:color w:val="222222"/>
          <w:sz w:val="24"/>
          <w:szCs w:val="24"/>
        </w:rPr>
        <w:t> São Paulo. Paz e Terra. 2004.</w:t>
      </w:r>
    </w:p>
    <w:p w:rsidR="00FD65B5" w:rsidRPr="00FD65B5" w:rsidRDefault="00FD65B5" w:rsidP="00FD65B5">
      <w:pPr>
        <w:shd w:val="clear" w:color="auto" w:fill="FFFFFF"/>
        <w:spacing w:after="0" w:line="240" w:lineRule="auto"/>
        <w:rPr>
          <w:rFonts w:ascii="Arial" w:eastAsia="Times New Roman" w:hAnsi="Arial" w:cs="Arial"/>
          <w:color w:val="222222"/>
          <w:sz w:val="24"/>
          <w:szCs w:val="24"/>
        </w:rPr>
      </w:pPr>
    </w:p>
    <w:p w:rsidR="00FD65B5" w:rsidRPr="00FD65B5" w:rsidRDefault="00FD65B5" w:rsidP="00FD65B5">
      <w:pPr>
        <w:shd w:val="clear" w:color="auto" w:fill="FFFFFF"/>
        <w:spacing w:after="0" w:line="240" w:lineRule="auto"/>
        <w:jc w:val="both"/>
        <w:rPr>
          <w:rFonts w:ascii="Arial" w:eastAsia="Times New Roman" w:hAnsi="Arial" w:cs="Arial"/>
          <w:color w:val="222222"/>
          <w:sz w:val="24"/>
          <w:szCs w:val="24"/>
        </w:rPr>
      </w:pPr>
      <w:r w:rsidRPr="00FD65B5">
        <w:rPr>
          <w:rFonts w:ascii="Arial" w:eastAsia="Times New Roman" w:hAnsi="Arial" w:cs="Arial"/>
          <w:color w:val="222222"/>
          <w:sz w:val="24"/>
          <w:szCs w:val="24"/>
        </w:rPr>
        <w:t>LOWY, Michael. </w:t>
      </w:r>
      <w:r w:rsidRPr="00FD65B5">
        <w:rPr>
          <w:rFonts w:ascii="Arial" w:eastAsia="Times New Roman" w:hAnsi="Arial" w:cs="Arial"/>
          <w:b/>
          <w:bCs/>
          <w:color w:val="222222"/>
          <w:sz w:val="24"/>
          <w:szCs w:val="24"/>
        </w:rPr>
        <w:t>As Aventuras de Karl Marx Contra o Barão de Munchausen.</w:t>
      </w:r>
      <w:r w:rsidRPr="00FD65B5">
        <w:rPr>
          <w:rFonts w:ascii="Arial" w:eastAsia="Times New Roman" w:hAnsi="Arial" w:cs="Arial"/>
          <w:color w:val="222222"/>
          <w:sz w:val="24"/>
          <w:szCs w:val="24"/>
        </w:rPr>
        <w:t> São Paulo. Cortez. 1987.</w:t>
      </w:r>
    </w:p>
    <w:p w:rsidR="00FD65B5" w:rsidRPr="00FD65B5" w:rsidRDefault="00FD65B5" w:rsidP="00FD65B5">
      <w:pPr>
        <w:shd w:val="clear" w:color="auto" w:fill="FFFFFF"/>
        <w:spacing w:after="0" w:line="240" w:lineRule="auto"/>
        <w:jc w:val="both"/>
        <w:rPr>
          <w:rFonts w:ascii="Arial" w:eastAsia="Times New Roman" w:hAnsi="Arial" w:cs="Arial"/>
          <w:color w:val="222222"/>
          <w:sz w:val="19"/>
          <w:szCs w:val="19"/>
        </w:rPr>
      </w:pPr>
    </w:p>
    <w:p w:rsidR="00FD65B5" w:rsidRDefault="00FD65B5" w:rsidP="00FD65B5">
      <w:pPr>
        <w:shd w:val="clear" w:color="auto" w:fill="FFFFFF"/>
        <w:spacing w:after="0" w:line="240" w:lineRule="auto"/>
        <w:jc w:val="both"/>
        <w:rPr>
          <w:rFonts w:ascii="Arial" w:eastAsia="Times New Roman" w:hAnsi="Arial" w:cs="Arial"/>
          <w:color w:val="222222"/>
          <w:sz w:val="24"/>
          <w:szCs w:val="24"/>
        </w:rPr>
      </w:pPr>
      <w:r w:rsidRPr="00FD65B5">
        <w:rPr>
          <w:rFonts w:ascii="Arial" w:eastAsia="Times New Roman" w:hAnsi="Arial" w:cs="Arial"/>
          <w:color w:val="222222"/>
          <w:sz w:val="24"/>
          <w:szCs w:val="24"/>
        </w:rPr>
        <w:t>MARX, Karl. </w:t>
      </w:r>
      <w:r w:rsidRPr="00FD65B5">
        <w:rPr>
          <w:rFonts w:ascii="Arial" w:eastAsia="Times New Roman" w:hAnsi="Arial" w:cs="Arial"/>
          <w:b/>
          <w:bCs/>
          <w:color w:val="222222"/>
          <w:sz w:val="24"/>
          <w:szCs w:val="24"/>
        </w:rPr>
        <w:t>Manuscritos econômicos-filosóficos</w:t>
      </w:r>
      <w:r w:rsidRPr="00FD65B5">
        <w:rPr>
          <w:rFonts w:ascii="Arial" w:eastAsia="Times New Roman" w:hAnsi="Arial" w:cs="Arial"/>
          <w:color w:val="222222"/>
          <w:sz w:val="24"/>
          <w:szCs w:val="24"/>
        </w:rPr>
        <w:t>. São Paulo. Boitempo. 2008.</w:t>
      </w:r>
    </w:p>
    <w:p w:rsidR="00FD65B5" w:rsidRPr="00FD65B5" w:rsidRDefault="00FD65B5" w:rsidP="00FD65B5">
      <w:pPr>
        <w:shd w:val="clear" w:color="auto" w:fill="FFFFFF"/>
        <w:spacing w:after="0" w:line="240" w:lineRule="auto"/>
        <w:jc w:val="both"/>
        <w:rPr>
          <w:rFonts w:ascii="Arial" w:eastAsia="Times New Roman" w:hAnsi="Arial" w:cs="Arial"/>
          <w:color w:val="222222"/>
          <w:sz w:val="24"/>
          <w:szCs w:val="24"/>
        </w:rPr>
      </w:pPr>
    </w:p>
    <w:p w:rsidR="00FD65B5" w:rsidRPr="00FD65B5" w:rsidRDefault="00FD65B5" w:rsidP="00FD65B5">
      <w:pPr>
        <w:autoSpaceDE w:val="0"/>
        <w:autoSpaceDN w:val="0"/>
        <w:adjustRightInd w:val="0"/>
        <w:spacing w:after="0" w:line="240" w:lineRule="auto"/>
        <w:rPr>
          <w:rFonts w:ascii="Arial" w:eastAsiaTheme="minorHAnsi" w:hAnsi="Arial" w:cs="Arial"/>
          <w:sz w:val="24"/>
          <w:szCs w:val="24"/>
          <w:lang w:eastAsia="en-US"/>
        </w:rPr>
      </w:pPr>
      <w:r w:rsidRPr="00FD65B5">
        <w:rPr>
          <w:rFonts w:ascii="Arial" w:eastAsiaTheme="minorHAnsi" w:hAnsi="Arial" w:cs="Arial"/>
          <w:sz w:val="24"/>
          <w:szCs w:val="24"/>
          <w:lang w:eastAsia="en-US"/>
        </w:rPr>
        <w:t xml:space="preserve">_________. </w:t>
      </w:r>
      <w:r w:rsidRPr="00FD65B5">
        <w:rPr>
          <w:rFonts w:ascii="Arial" w:eastAsiaTheme="minorHAnsi" w:hAnsi="Arial" w:cs="Arial"/>
          <w:i/>
          <w:iCs/>
          <w:sz w:val="24"/>
          <w:szCs w:val="24"/>
          <w:lang w:eastAsia="en-US"/>
        </w:rPr>
        <w:t>O Capital, vol. 1</w:t>
      </w:r>
      <w:r w:rsidRPr="00FD65B5">
        <w:rPr>
          <w:rFonts w:ascii="Arial" w:eastAsiaTheme="minorHAnsi" w:hAnsi="Arial" w:cs="Arial"/>
          <w:sz w:val="24"/>
          <w:szCs w:val="24"/>
          <w:lang w:eastAsia="en-US"/>
        </w:rPr>
        <w:t>. Centelha - Promoção do Livro, SARL, Coimbra,</w:t>
      </w:r>
    </w:p>
    <w:p w:rsidR="00FD65B5" w:rsidRPr="00FD65B5" w:rsidRDefault="00FD65B5" w:rsidP="00FD65B5">
      <w:pPr>
        <w:autoSpaceDE w:val="0"/>
        <w:autoSpaceDN w:val="0"/>
        <w:adjustRightInd w:val="0"/>
        <w:spacing w:after="0" w:line="240" w:lineRule="auto"/>
        <w:rPr>
          <w:rFonts w:ascii="Arial" w:eastAsiaTheme="minorHAnsi" w:hAnsi="Arial" w:cs="Arial"/>
          <w:sz w:val="24"/>
          <w:szCs w:val="24"/>
          <w:lang w:eastAsia="en-US"/>
        </w:rPr>
      </w:pPr>
      <w:r w:rsidRPr="00FD65B5">
        <w:rPr>
          <w:rFonts w:ascii="Arial" w:eastAsiaTheme="minorHAnsi" w:hAnsi="Arial" w:cs="Arial"/>
          <w:sz w:val="24"/>
          <w:szCs w:val="24"/>
          <w:lang w:eastAsia="en-US"/>
        </w:rPr>
        <w:t>1974. Disponível em: https://www.marxists.org/portugues/marx/1867/ocapital-</w:t>
      </w:r>
    </w:p>
    <w:p w:rsidR="00FD65B5" w:rsidRPr="00FD65B5" w:rsidRDefault="00FD65B5" w:rsidP="00FD65B5">
      <w:pPr>
        <w:spacing w:after="0" w:line="240" w:lineRule="auto"/>
        <w:rPr>
          <w:rFonts w:ascii="Arial" w:eastAsiaTheme="minorHAnsi" w:hAnsi="Arial" w:cs="Arial"/>
          <w:sz w:val="24"/>
          <w:szCs w:val="24"/>
          <w:lang w:eastAsia="en-US"/>
        </w:rPr>
      </w:pPr>
      <w:r w:rsidRPr="00FD65B5">
        <w:rPr>
          <w:rFonts w:ascii="Arial" w:eastAsiaTheme="minorHAnsi" w:hAnsi="Arial" w:cs="Arial"/>
          <w:sz w:val="24"/>
          <w:szCs w:val="24"/>
          <w:lang w:eastAsia="en-US"/>
        </w:rPr>
        <w:t>-v1/vol1cap07.htm#topp. Acesso em Julho de 2016.</w:t>
      </w:r>
    </w:p>
    <w:p w:rsidR="00FD65B5" w:rsidRPr="00FD65B5" w:rsidRDefault="00FD65B5" w:rsidP="00FD65B5">
      <w:pPr>
        <w:spacing w:after="0" w:line="240" w:lineRule="auto"/>
        <w:rPr>
          <w:rFonts w:ascii="Arial" w:hAnsi="Arial" w:cs="Arial"/>
          <w:sz w:val="24"/>
          <w:szCs w:val="24"/>
        </w:rPr>
      </w:pPr>
    </w:p>
    <w:p w:rsidR="00FD65B5" w:rsidRPr="00FD65B5" w:rsidRDefault="00FD65B5" w:rsidP="00FD65B5">
      <w:pPr>
        <w:shd w:val="clear" w:color="auto" w:fill="FFFFFF"/>
        <w:spacing w:after="0" w:line="240" w:lineRule="auto"/>
        <w:jc w:val="both"/>
        <w:rPr>
          <w:rFonts w:ascii="Arial" w:eastAsia="Times New Roman" w:hAnsi="Arial" w:cs="Arial"/>
          <w:color w:val="222222"/>
          <w:sz w:val="24"/>
          <w:szCs w:val="24"/>
        </w:rPr>
      </w:pPr>
      <w:r w:rsidRPr="00FD65B5">
        <w:rPr>
          <w:rFonts w:ascii="Arial" w:eastAsia="Times New Roman" w:hAnsi="Arial" w:cs="Arial"/>
          <w:color w:val="222222"/>
          <w:sz w:val="24"/>
          <w:szCs w:val="24"/>
        </w:rPr>
        <w:t>MASI, De Domenico. </w:t>
      </w:r>
      <w:r w:rsidRPr="00FD65B5">
        <w:rPr>
          <w:rFonts w:ascii="Arial" w:eastAsia="Times New Roman" w:hAnsi="Arial" w:cs="Arial"/>
          <w:b/>
          <w:bCs/>
          <w:color w:val="222222"/>
          <w:sz w:val="24"/>
          <w:szCs w:val="24"/>
        </w:rPr>
        <w:t>O Ócio criativo</w:t>
      </w:r>
      <w:r w:rsidRPr="00FD65B5">
        <w:rPr>
          <w:rFonts w:ascii="Arial" w:eastAsia="Times New Roman" w:hAnsi="Arial" w:cs="Arial"/>
          <w:color w:val="222222"/>
          <w:sz w:val="24"/>
          <w:szCs w:val="24"/>
        </w:rPr>
        <w:t>. Rio de Janeiro: Sextante. 2000</w:t>
      </w:r>
    </w:p>
    <w:p w:rsidR="00FD65B5" w:rsidRPr="00FD65B5" w:rsidRDefault="00FD65B5" w:rsidP="00FD65B5">
      <w:pPr>
        <w:spacing w:after="0" w:line="240" w:lineRule="auto"/>
        <w:jc w:val="both"/>
        <w:rPr>
          <w:rFonts w:ascii="Arial" w:hAnsi="Arial" w:cs="Arial"/>
          <w:sz w:val="24"/>
          <w:szCs w:val="24"/>
        </w:rPr>
      </w:pPr>
    </w:p>
    <w:p w:rsidR="00B8163B" w:rsidRPr="00FD65B5" w:rsidRDefault="00B8163B">
      <w:pPr>
        <w:rPr>
          <w:rFonts w:ascii="Arial" w:hAnsi="Arial" w:cs="Arial"/>
          <w:sz w:val="24"/>
          <w:szCs w:val="24"/>
        </w:rPr>
      </w:pPr>
    </w:p>
    <w:sectPr w:rsidR="00B8163B" w:rsidRPr="00FD65B5" w:rsidSect="00162708">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007" w:rsidRDefault="00D02007" w:rsidP="00104B30">
      <w:pPr>
        <w:spacing w:after="0" w:line="240" w:lineRule="auto"/>
      </w:pPr>
      <w:r>
        <w:separator/>
      </w:r>
    </w:p>
  </w:endnote>
  <w:endnote w:type="continuationSeparator" w:id="1">
    <w:p w:rsidR="00D02007" w:rsidRDefault="00D02007" w:rsidP="00104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007" w:rsidRDefault="00D02007" w:rsidP="00104B30">
      <w:pPr>
        <w:spacing w:after="0" w:line="240" w:lineRule="auto"/>
      </w:pPr>
      <w:r>
        <w:separator/>
      </w:r>
    </w:p>
  </w:footnote>
  <w:footnote w:type="continuationSeparator" w:id="1">
    <w:p w:rsidR="00D02007" w:rsidRDefault="00D02007" w:rsidP="00104B30">
      <w:pPr>
        <w:spacing w:after="0" w:line="240" w:lineRule="auto"/>
      </w:pPr>
      <w:r>
        <w:continuationSeparator/>
      </w:r>
    </w:p>
  </w:footnote>
  <w:footnote w:id="2">
    <w:p w:rsidR="00BB1F87" w:rsidRPr="00162708" w:rsidRDefault="00BB1F87" w:rsidP="002C3344">
      <w:pPr>
        <w:pStyle w:val="Textodenotaderodap"/>
        <w:jc w:val="both"/>
        <w:rPr>
          <w:rFonts w:ascii="Arial" w:hAnsi="Arial" w:cs="Arial"/>
        </w:rPr>
      </w:pPr>
      <w:r w:rsidRPr="002C3344">
        <w:rPr>
          <w:rStyle w:val="Refdenotaderodap"/>
          <w:rFonts w:ascii="Arial" w:hAnsi="Arial" w:cs="Arial"/>
        </w:rPr>
        <w:footnoteRef/>
      </w:r>
      <w:r w:rsidRPr="002C3344">
        <w:rPr>
          <w:rFonts w:ascii="Arial" w:hAnsi="Arial" w:cs="Arial"/>
        </w:rPr>
        <w:t xml:space="preserve"> </w:t>
      </w:r>
      <w:r w:rsidR="009B13E8" w:rsidRPr="002C3344">
        <w:rPr>
          <w:rFonts w:ascii="Arial" w:hAnsi="Arial" w:cs="Arial"/>
        </w:rPr>
        <w:t>Assistente Social pela Faculdade Itecne. Pesquisador do Grupo de Estudos e Pesquisa em Gestão Social, Inovação, Cultura e Religião (GESSICUR) vinculado a (UNIOESTE), Universidade Estadual do Oeste do Paraná. Professor do Curso de Serviço Social da Faculdade Itecne</w:t>
      </w:r>
      <w:r w:rsidR="006D72F5">
        <w:rPr>
          <w:rFonts w:ascii="Arial" w:hAnsi="Arial" w:cs="Arial"/>
        </w:rPr>
        <w:t>. E</w:t>
      </w:r>
      <w:r w:rsidR="009B13E8" w:rsidRPr="002C3344">
        <w:rPr>
          <w:rFonts w:ascii="Arial" w:hAnsi="Arial" w:cs="Arial"/>
        </w:rPr>
        <w:t>specialista em Fundamentos do Serviço Social e do Trabalho do Assistente Social</w:t>
      </w:r>
      <w:r w:rsidR="002C3344" w:rsidRPr="002C3344">
        <w:rPr>
          <w:rFonts w:ascii="Arial" w:hAnsi="Arial" w:cs="Arial"/>
        </w:rPr>
        <w:t xml:space="preserve"> pela Faculdade Itecne. Mestre em Serviço Social (PPGSS), </w:t>
      </w:r>
      <w:r w:rsidR="002C3344">
        <w:rPr>
          <w:rFonts w:ascii="Arial" w:hAnsi="Arial" w:cs="Arial"/>
        </w:rPr>
        <w:t>pela</w:t>
      </w:r>
      <w:r w:rsidR="002C3344" w:rsidRPr="002C3344">
        <w:rPr>
          <w:rFonts w:ascii="Arial" w:hAnsi="Arial" w:cs="Arial"/>
        </w:rPr>
        <w:t xml:space="preserve"> Unioeste, Campus de Toledo. Email: </w:t>
      </w:r>
      <w:hyperlink r:id="rId1" w:history="1">
        <w:r w:rsidR="006D72F5" w:rsidRPr="00162708">
          <w:rPr>
            <w:rStyle w:val="Hyperlink"/>
            <w:rFonts w:ascii="Arial" w:hAnsi="Arial" w:cs="Arial"/>
            <w:color w:val="auto"/>
            <w:u w:val="none"/>
          </w:rPr>
          <w:t>wscamar@gmail.com</w:t>
        </w:r>
      </w:hyperlink>
      <w:r w:rsidR="006D72F5" w:rsidRPr="00162708">
        <w:rPr>
          <w:rFonts w:ascii="Arial" w:hAnsi="Arial" w:cs="Arial"/>
        </w:rPr>
        <w:t xml:space="preserve">. </w:t>
      </w:r>
    </w:p>
  </w:footnote>
  <w:footnote w:id="3">
    <w:p w:rsidR="00BB1F87" w:rsidRPr="00D80FDA" w:rsidRDefault="00BB1F87" w:rsidP="00BB1F87">
      <w:pPr>
        <w:pStyle w:val="Textodenotaderodap"/>
        <w:jc w:val="both"/>
        <w:rPr>
          <w:rFonts w:ascii="Arial" w:hAnsi="Arial" w:cs="Arial"/>
        </w:rPr>
      </w:pPr>
      <w:r w:rsidRPr="000308F9">
        <w:rPr>
          <w:rStyle w:val="Refdenotaderodap"/>
          <w:rFonts w:ascii="Arial" w:hAnsi="Arial" w:cs="Arial"/>
          <w:sz w:val="18"/>
          <w:szCs w:val="18"/>
        </w:rPr>
        <w:footnoteRef/>
      </w:r>
      <w:r w:rsidRPr="00D80FDA">
        <w:rPr>
          <w:rFonts w:ascii="Arial" w:hAnsi="Arial" w:cs="Arial"/>
        </w:rPr>
        <w:t xml:space="preserve">Assistente Social pela UNIOESTE. Pesquisadora do Grupo de Estudo e Pesquisa em Políticas Ambientais e Sustentabilidade (GEPPAS) e do </w:t>
      </w:r>
      <w:r w:rsidRPr="00D80FDA">
        <w:rPr>
          <w:rFonts w:ascii="Arial" w:hAnsi="Arial" w:cs="Arial"/>
          <w:shd w:val="clear" w:color="auto" w:fill="FFFFFF"/>
        </w:rPr>
        <w:t xml:space="preserve">Grupo Interdisciplinar e Interinstitucional de Pesquisa e Extensão em Desenvolvimento Sustentável </w:t>
      </w:r>
      <w:r w:rsidRPr="00D80FDA">
        <w:rPr>
          <w:rFonts w:ascii="Arial" w:hAnsi="Arial" w:cs="Arial"/>
        </w:rPr>
        <w:t xml:space="preserve">(UNIOESTE). </w:t>
      </w:r>
      <w:r w:rsidR="00162708" w:rsidRPr="00D80FDA">
        <w:rPr>
          <w:rFonts w:ascii="Arial" w:hAnsi="Arial" w:cs="Arial"/>
        </w:rPr>
        <w:t>Professora</w:t>
      </w:r>
      <w:r w:rsidRPr="00D80FDA">
        <w:rPr>
          <w:rFonts w:ascii="Arial" w:hAnsi="Arial" w:cs="Arial"/>
        </w:rPr>
        <w:t xml:space="preserve"> orientadora e Coordenadora do Projeto de Extensão em Saúde Mental na Faculdade Itecne Cascavel. Mestre em Desenvolvimento Rural Sustentável (PPGDRS), pela UNIOESTE, Campus de Marechal Cândido Rondon.</w:t>
      </w:r>
      <w:r w:rsidRPr="00D80FDA">
        <w:rPr>
          <w:rFonts w:ascii="Arial" w:hAnsi="Arial" w:cs="Arial"/>
          <w:i/>
        </w:rPr>
        <w:t xml:space="preserve"> </w:t>
      </w:r>
      <w:r w:rsidR="00162708" w:rsidRPr="00D80FDA">
        <w:rPr>
          <w:rFonts w:ascii="Arial" w:hAnsi="Arial" w:cs="Arial"/>
        </w:rPr>
        <w:t xml:space="preserve">Email: </w:t>
      </w:r>
      <w:r w:rsidRPr="00D80FDA">
        <w:rPr>
          <w:rFonts w:ascii="Arial" w:hAnsi="Arial" w:cs="Arial"/>
        </w:rPr>
        <w:t>inespastorio@gmail.com</w:t>
      </w:r>
    </w:p>
  </w:footnote>
  <w:footnote w:id="4">
    <w:p w:rsidR="005656FF" w:rsidRPr="00D80FDA" w:rsidRDefault="005656FF" w:rsidP="006D72F5">
      <w:pPr>
        <w:autoSpaceDE w:val="0"/>
        <w:autoSpaceDN w:val="0"/>
        <w:adjustRightInd w:val="0"/>
        <w:spacing w:after="0" w:line="240" w:lineRule="auto"/>
        <w:jc w:val="both"/>
        <w:rPr>
          <w:rFonts w:ascii="Arial" w:hAnsi="Arial" w:cs="Arial"/>
        </w:rPr>
      </w:pPr>
      <w:r w:rsidRPr="00D80FDA">
        <w:rPr>
          <w:rStyle w:val="Refdenotaderodap"/>
          <w:rFonts w:ascii="Arial" w:hAnsi="Arial" w:cs="Arial"/>
        </w:rPr>
        <w:footnoteRef/>
      </w:r>
      <w:r w:rsidRPr="00D80FDA">
        <w:rPr>
          <w:rFonts w:ascii="Arial" w:hAnsi="Arial" w:cs="Arial"/>
        </w:rPr>
        <w:t xml:space="preserve"> </w:t>
      </w:r>
      <w:r w:rsidR="006D72F5" w:rsidRPr="00B66317">
        <w:rPr>
          <w:rFonts w:ascii="Arial" w:hAnsi="Arial" w:cs="Arial"/>
          <w:sz w:val="20"/>
          <w:szCs w:val="20"/>
        </w:rPr>
        <w:t xml:space="preserve">Graduado em Direito pela Univel/Cascavel (2003). Especialista em Educação pela Unioeste (2009). Mestre em Educação e Políticas Sociais pela Unioeste (2012). Doutorando em Educação pelo PPE/UEM (2016). Professor de Graduação e Pós Graduação nas Faculdades </w:t>
      </w:r>
      <w:r w:rsidR="00162708" w:rsidRPr="00B66317">
        <w:rPr>
          <w:rFonts w:ascii="Arial" w:hAnsi="Arial" w:cs="Arial"/>
          <w:sz w:val="20"/>
          <w:szCs w:val="20"/>
        </w:rPr>
        <w:t>Itecne</w:t>
      </w:r>
      <w:r w:rsidR="006D72F5" w:rsidRPr="00B66317">
        <w:rPr>
          <w:rFonts w:ascii="Arial" w:hAnsi="Arial" w:cs="Arial"/>
          <w:sz w:val="20"/>
          <w:szCs w:val="20"/>
        </w:rPr>
        <w:t xml:space="preserve"> de Cascavel. Membro do Grupo de Pesquisa em Direitos Humanos para Criança e Adolescente/UNIOESTE (GEPDDICA) e do Grupo de Pesquisa em Estudos Cuturais/UEM (GEPAC). Membro da Associação Brasileira de Ensino e Pesquisa em Serviço Social (ABEPSS) e da Associação Nacional de Pesquisadores Negros (ABPN). Líder do Núcleo de Pesquisas em Diversidade Etnicorracial e de Orientação Sexual </w:t>
      </w:r>
      <w:r w:rsidR="006D72F5">
        <w:rPr>
          <w:rFonts w:ascii="Arial" w:hAnsi="Arial" w:cs="Arial"/>
          <w:sz w:val="20"/>
          <w:szCs w:val="20"/>
        </w:rPr>
        <w:t>(</w:t>
      </w:r>
      <w:r w:rsidR="006D72F5" w:rsidRPr="00B66317">
        <w:rPr>
          <w:rFonts w:ascii="Arial" w:hAnsi="Arial" w:cs="Arial"/>
          <w:sz w:val="20"/>
          <w:szCs w:val="20"/>
        </w:rPr>
        <w:t xml:space="preserve">NUPEDI/ITECNE). E-mail: </w:t>
      </w:r>
      <w:hyperlink r:id="rId2" w:history="1">
        <w:r w:rsidR="006D72F5" w:rsidRPr="00162708">
          <w:rPr>
            <w:rStyle w:val="Hyperlink"/>
            <w:rFonts w:ascii="Arial" w:hAnsi="Arial" w:cs="Arial"/>
            <w:color w:val="auto"/>
            <w:sz w:val="20"/>
            <w:szCs w:val="20"/>
            <w:u w:val="none"/>
          </w:rPr>
          <w:t>ipsouza.souza@gmail.com</w:t>
        </w:r>
      </w:hyperlink>
      <w:r w:rsidR="006D72F5" w:rsidRPr="00162708">
        <w:rPr>
          <w:rFonts w:ascii="Arial" w:hAnsi="Arial" w:cs="Arial"/>
          <w:sz w:val="20"/>
          <w:szCs w:val="20"/>
        </w:rPr>
        <w:t>.</w:t>
      </w:r>
    </w:p>
  </w:footnote>
  <w:footnote w:id="5">
    <w:p w:rsidR="005F0229" w:rsidRPr="00D80FDA" w:rsidRDefault="005F0229" w:rsidP="005F0229">
      <w:pPr>
        <w:pStyle w:val="Textodenotaderodap"/>
        <w:jc w:val="both"/>
        <w:rPr>
          <w:rFonts w:ascii="Arial" w:hAnsi="Arial" w:cs="Arial"/>
        </w:rPr>
      </w:pPr>
      <w:r w:rsidRPr="00D80FDA">
        <w:rPr>
          <w:rStyle w:val="Refdenotaderodap"/>
          <w:rFonts w:ascii="Arial" w:hAnsi="Arial" w:cs="Arial"/>
        </w:rPr>
        <w:footnoteRef/>
      </w:r>
      <w:r w:rsidRPr="00D80FDA">
        <w:rPr>
          <w:rFonts w:ascii="Arial" w:hAnsi="Arial" w:cs="Arial"/>
        </w:rPr>
        <w:t xml:space="preserve"> Acadêmica de Serviço Social, Faculdades Itecne – Cascavel/PR.tha_tpd@hotmail.com. Estagiaria de Serviço Social SEPLAN – Secretaria de Planejamento e Urbanismo – Setor Minha Casa, Minha Vida e Regularização Fundiária. Prefeitura Municipal de Cascavel - PR. </w:t>
      </w:r>
    </w:p>
  </w:footnote>
  <w:footnote w:id="6">
    <w:p w:rsidR="00AB627C" w:rsidRPr="00D80FDA" w:rsidRDefault="00AB627C" w:rsidP="00D80FDA">
      <w:pPr>
        <w:pStyle w:val="Textodenotaderodap"/>
        <w:jc w:val="both"/>
        <w:rPr>
          <w:rFonts w:ascii="Arial" w:hAnsi="Arial" w:cs="Arial"/>
        </w:rPr>
      </w:pPr>
      <w:r w:rsidRPr="00D80FDA">
        <w:rPr>
          <w:rStyle w:val="Refdenotaderodap"/>
          <w:rFonts w:ascii="Arial" w:hAnsi="Arial" w:cs="Arial"/>
        </w:rPr>
        <w:footnoteRef/>
      </w:r>
      <w:r w:rsidRPr="00D80FDA">
        <w:rPr>
          <w:rFonts w:ascii="Arial" w:hAnsi="Arial" w:cs="Arial"/>
        </w:rPr>
        <w:t xml:space="preserve"> Acadêmica de Serviço Social 7º período Faculdades Itecne, campus Cascavel, Pr. 2016</w:t>
      </w:r>
      <w:r w:rsidR="00D80FDA" w:rsidRPr="00D80FDA">
        <w:rPr>
          <w:rFonts w:ascii="Arial" w:hAnsi="Arial" w:cs="Arial"/>
        </w:rPr>
        <w:t xml:space="preserve">. </w:t>
      </w:r>
      <w:r w:rsidRPr="00D80FDA">
        <w:rPr>
          <w:rFonts w:ascii="Arial" w:hAnsi="Arial" w:cs="Arial"/>
        </w:rPr>
        <w:t xml:space="preserve"> </w:t>
      </w:r>
      <w:r w:rsidR="00162708" w:rsidRPr="00D80FDA">
        <w:rPr>
          <w:rFonts w:ascii="Arial" w:hAnsi="Arial" w:cs="Arial"/>
        </w:rPr>
        <w:t xml:space="preserve">E-mail: </w:t>
      </w:r>
      <w:r w:rsidRPr="00D80FDA">
        <w:rPr>
          <w:rFonts w:ascii="Arial" w:hAnsi="Arial" w:cs="Arial"/>
        </w:rPr>
        <w:t>olirdesgalvao@hotmail.com.</w:t>
      </w:r>
    </w:p>
  </w:footnote>
  <w:footnote w:id="7">
    <w:p w:rsidR="00210435" w:rsidRPr="00D80FDA" w:rsidRDefault="00210435" w:rsidP="00E352CD">
      <w:pPr>
        <w:pStyle w:val="Textodenotaderodap"/>
        <w:jc w:val="both"/>
        <w:rPr>
          <w:rFonts w:ascii="Arial" w:hAnsi="Arial" w:cs="Arial"/>
        </w:rPr>
      </w:pPr>
      <w:r w:rsidRPr="00D80FDA">
        <w:rPr>
          <w:rStyle w:val="Refdenotaderodap"/>
          <w:rFonts w:ascii="Arial" w:hAnsi="Arial" w:cs="Arial"/>
        </w:rPr>
        <w:footnoteRef/>
      </w:r>
      <w:r w:rsidRPr="00D80FDA">
        <w:rPr>
          <w:rFonts w:ascii="Arial" w:hAnsi="Arial" w:cs="Arial"/>
        </w:rPr>
        <w:t xml:space="preserve"> Karl Marx</w:t>
      </w:r>
      <w:r w:rsidR="00AE050E" w:rsidRPr="00D80FDA">
        <w:rPr>
          <w:rFonts w:ascii="Arial" w:hAnsi="Arial" w:cs="Arial"/>
        </w:rPr>
        <w:t xml:space="preserve"> criou</w:t>
      </w:r>
      <w:r w:rsidRPr="00D80FDA">
        <w:rPr>
          <w:rFonts w:ascii="Arial" w:hAnsi="Arial" w:cs="Arial"/>
        </w:rPr>
        <w:t xml:space="preserve"> a teoria do Materialismo Histórico Dialético, após décadas de estudo em filosofia e em economia política, essa teoria nasceu. Materialismo vem da concepção filosófica do filósofo grego</w:t>
      </w:r>
      <w:r w:rsidR="00767234" w:rsidRPr="00D80FDA">
        <w:rPr>
          <w:rFonts w:ascii="Arial" w:hAnsi="Arial" w:cs="Arial"/>
        </w:rPr>
        <w:t xml:space="preserve"> </w:t>
      </w:r>
      <w:r w:rsidRPr="00D80FDA">
        <w:rPr>
          <w:rFonts w:ascii="Arial" w:hAnsi="Arial" w:cs="Arial"/>
        </w:rPr>
        <w:t>antigo Demócrito e do filósofo alemão Ludwing Fuerbach e o Histórico dialético da concepção filosófica do filósofo alemão Hegel.</w:t>
      </w:r>
      <w:r w:rsidR="00E352CD" w:rsidRPr="00D80FDA">
        <w:rPr>
          <w:rFonts w:ascii="Arial" w:hAnsi="Arial" w:cs="Arial"/>
        </w:rPr>
        <w:t xml:space="preserve"> No início de seus estudos, debateu com a filosofia idealista de Hegel, como também posterior a isso discordou dos pensamentos econômicos liberais de Adam Smith, além de vários filósofos e economistas que Marx discutiu. Todo esse conhecimento acumulado durante décadas culminou em diversas obras, porém a principal é “O Capital”, obras esta que o autor não conseguiu finalizar, por razões de problemas de saúde, após sua morte em 1883, Karl Marx deixou seu legado intelectual como um dos maiores pensadores da história, como também um pensador que deixou uma teoria com uma firme proposta de transformação social. Décadas mais tarde guerras, crises econômicas e revoluções encontrariam respaldos em sua teoria. </w:t>
      </w:r>
      <w:r w:rsidR="00AE050E" w:rsidRPr="00D80FDA">
        <w:rPr>
          <w:rFonts w:ascii="Arial" w:hAnsi="Arial" w:cs="Arial"/>
        </w:rPr>
        <w:t>Denomina-se</w:t>
      </w:r>
      <w:r w:rsidR="00E352CD" w:rsidRPr="00D80FDA">
        <w:rPr>
          <w:rFonts w:ascii="Arial" w:hAnsi="Arial" w:cs="Arial"/>
        </w:rPr>
        <w:t xml:space="preserve"> marxiano, as obras originais de Marx e de marxista os seus comentaristas (CALVEZ, 1975).</w:t>
      </w:r>
    </w:p>
  </w:footnote>
  <w:footnote w:id="8">
    <w:p w:rsidR="0019703B" w:rsidRPr="00D80FDA" w:rsidRDefault="0019703B" w:rsidP="0019703B">
      <w:pPr>
        <w:spacing w:after="0" w:line="240" w:lineRule="exact"/>
        <w:jc w:val="both"/>
        <w:rPr>
          <w:rFonts w:ascii="Arial" w:eastAsia="Times New Roman" w:hAnsi="Arial" w:cs="Arial"/>
          <w:sz w:val="20"/>
          <w:szCs w:val="20"/>
        </w:rPr>
      </w:pPr>
      <w:r w:rsidRPr="00D80FDA">
        <w:rPr>
          <w:rStyle w:val="Refdenotaderodap"/>
          <w:rFonts w:ascii="Arial" w:hAnsi="Arial" w:cs="Arial"/>
          <w:sz w:val="20"/>
          <w:szCs w:val="20"/>
        </w:rPr>
        <w:footnoteRef/>
      </w:r>
      <w:r w:rsidRPr="00D80FDA">
        <w:rPr>
          <w:rFonts w:ascii="Arial" w:hAnsi="Arial" w:cs="Arial"/>
          <w:sz w:val="20"/>
          <w:szCs w:val="20"/>
        </w:rPr>
        <w:t xml:space="preserve"> </w:t>
      </w:r>
      <w:r w:rsidRPr="00D80FDA">
        <w:rPr>
          <w:rFonts w:ascii="Arial" w:eastAsia="Times New Roman" w:hAnsi="Arial" w:cs="Arial"/>
          <w:sz w:val="20"/>
          <w:szCs w:val="20"/>
          <w:lang w:val="pt-PT"/>
        </w:rPr>
        <w:t xml:space="preserve">Diversidade: </w:t>
      </w:r>
      <w:r w:rsidRPr="00D80FDA">
        <w:rPr>
          <w:rFonts w:ascii="Arial" w:eastAsia="Times New Roman" w:hAnsi="Arial" w:cs="Arial"/>
          <w:iCs/>
          <w:sz w:val="20"/>
          <w:szCs w:val="20"/>
          <w:lang w:val="pt-PT"/>
        </w:rPr>
        <w:t>substantivo feminino</w:t>
      </w:r>
      <w:r w:rsidRPr="00D80FDA">
        <w:rPr>
          <w:rFonts w:ascii="Arial" w:eastAsia="Times New Roman" w:hAnsi="Arial" w:cs="Arial"/>
          <w:sz w:val="20"/>
          <w:szCs w:val="20"/>
          <w:lang w:val="pt-PT"/>
        </w:rPr>
        <w:t xml:space="preserve"> – 1, qualidade daquilo que é diverso, diferente, variado; Conjunto variado; multiplicidade. </w:t>
      </w:r>
      <w:r w:rsidRPr="00D80FDA">
        <w:rPr>
          <w:rFonts w:ascii="Arial" w:eastAsia="Times New Roman" w:hAnsi="Arial" w:cs="Arial"/>
          <w:bCs/>
          <w:sz w:val="20"/>
          <w:szCs w:val="20"/>
        </w:rPr>
        <w:t>Diversidade significa variedade, pluralidade, diferença</w:t>
      </w:r>
      <w:r w:rsidRPr="00D80FDA">
        <w:rPr>
          <w:rFonts w:ascii="Arial" w:eastAsia="Times New Roman" w:hAnsi="Arial" w:cs="Arial"/>
          <w:sz w:val="20"/>
          <w:szCs w:val="20"/>
        </w:rPr>
        <w:t xml:space="preserve">. </w:t>
      </w:r>
    </w:p>
    <w:p w:rsidR="0019703B" w:rsidRPr="00D80FDA" w:rsidRDefault="0019703B">
      <w:pPr>
        <w:pStyle w:val="Textodenotaderodap"/>
        <w:rPr>
          <w:rFonts w:ascii="Arial" w:hAnsi="Arial" w:cs="Arial"/>
        </w:rPr>
      </w:pPr>
    </w:p>
  </w:footnote>
  <w:footnote w:id="9">
    <w:p w:rsidR="007453D2" w:rsidRPr="005656FF" w:rsidRDefault="007453D2" w:rsidP="009A6826">
      <w:pPr>
        <w:pStyle w:val="Textodenotaderodap"/>
        <w:jc w:val="both"/>
        <w:rPr>
          <w:rFonts w:ascii="Arial" w:hAnsi="Arial" w:cs="Arial"/>
        </w:rPr>
      </w:pPr>
      <w:r>
        <w:rPr>
          <w:rStyle w:val="Refdenotaderodap"/>
        </w:rPr>
        <w:footnoteRef/>
      </w:r>
      <w:r>
        <w:t xml:space="preserve"> </w:t>
      </w:r>
      <w:r w:rsidR="007A2029" w:rsidRPr="005656FF">
        <w:rPr>
          <w:rFonts w:ascii="Arial" w:hAnsi="Arial" w:cs="Arial"/>
        </w:rPr>
        <w:t>No si</w:t>
      </w:r>
      <w:r w:rsidR="005656FF">
        <w:rPr>
          <w:rFonts w:ascii="Arial" w:hAnsi="Arial" w:cs="Arial"/>
        </w:rPr>
        <w:t>stema capitalista o cotidiano é</w:t>
      </w:r>
      <w:r w:rsidR="007A2029" w:rsidRPr="005656FF">
        <w:rPr>
          <w:rFonts w:ascii="Arial" w:hAnsi="Arial" w:cs="Arial"/>
        </w:rPr>
        <w:t xml:space="preserve"> permeado de alienação para a classe trabalhadora (HELLER, 2004).</w:t>
      </w:r>
    </w:p>
  </w:footnote>
  <w:footnote w:id="10">
    <w:p w:rsidR="00E352CD" w:rsidRPr="005656FF" w:rsidRDefault="00E352CD" w:rsidP="009A6826">
      <w:pPr>
        <w:pStyle w:val="Textodenotaderodap"/>
        <w:jc w:val="both"/>
        <w:rPr>
          <w:rFonts w:ascii="Arial" w:hAnsi="Arial" w:cs="Arial"/>
        </w:rPr>
      </w:pPr>
      <w:r w:rsidRPr="005656FF">
        <w:rPr>
          <w:rStyle w:val="Refdenotaderodap"/>
          <w:rFonts w:ascii="Arial" w:hAnsi="Arial" w:cs="Arial"/>
        </w:rPr>
        <w:footnoteRef/>
      </w:r>
      <w:r w:rsidRPr="005656FF">
        <w:rPr>
          <w:rFonts w:ascii="Arial" w:hAnsi="Arial" w:cs="Arial"/>
        </w:rPr>
        <w:t xml:space="preserve"> Foi um dos fundadores do partido comunista italiano, no início dos de 1930 ele é preso sobre o governo fascista de Benito Mussolini</w:t>
      </w:r>
      <w:r w:rsidR="009A6826" w:rsidRPr="005656FF">
        <w:rPr>
          <w:rFonts w:ascii="Arial" w:hAnsi="Arial" w:cs="Arial"/>
        </w:rPr>
        <w:t>, acusado de subversão social, em 1937, falece na prisão. Grande parte de suas obras foram escritas na prisão, obras essas que ganharam o nome de cadernos de cárcere, Gramsci escrevia essas obras por meio do dialogo de visitas de amigo Philips (COUTINHO, 2007).</w:t>
      </w:r>
    </w:p>
  </w:footnote>
  <w:footnote w:id="11">
    <w:p w:rsidR="007A2029" w:rsidRPr="009A6826" w:rsidRDefault="007A2029" w:rsidP="009A6826">
      <w:pPr>
        <w:pStyle w:val="Textodenotaderodap"/>
        <w:jc w:val="both"/>
        <w:rPr>
          <w:rFonts w:ascii="Times New Roman" w:hAnsi="Times New Roman" w:cs="Times New Roman"/>
        </w:rPr>
      </w:pPr>
      <w:r w:rsidRPr="005656FF">
        <w:rPr>
          <w:rStyle w:val="Refdenotaderodap"/>
          <w:rFonts w:ascii="Arial" w:hAnsi="Arial" w:cs="Arial"/>
        </w:rPr>
        <w:footnoteRef/>
      </w:r>
      <w:r w:rsidRPr="005656FF">
        <w:rPr>
          <w:rFonts w:ascii="Arial" w:hAnsi="Arial" w:cs="Arial"/>
        </w:rPr>
        <w:t xml:space="preserve"> </w:t>
      </w:r>
      <w:r w:rsidR="00CC0E02" w:rsidRPr="005656FF">
        <w:rPr>
          <w:rFonts w:ascii="Arial" w:hAnsi="Arial" w:cs="Arial"/>
        </w:rPr>
        <w:t xml:space="preserve">Vladimir Lênin </w:t>
      </w:r>
      <w:r w:rsidRPr="005656FF">
        <w:rPr>
          <w:rFonts w:ascii="Arial" w:hAnsi="Arial" w:cs="Arial"/>
        </w:rPr>
        <w:t>Teorizou e implementou a Revolução Russa em 1917, grande leitor de Karl Marx, teve como suas obras primas, o livro: Estado e Revolução e Imperialismo: Fase Superior do Capitalismo ( LOWY, 1987).</w:t>
      </w:r>
    </w:p>
  </w:footnote>
  <w:footnote w:id="12">
    <w:p w:rsidR="00745B90" w:rsidRPr="005656FF" w:rsidRDefault="00745B90" w:rsidP="005656FF">
      <w:pPr>
        <w:pStyle w:val="Textodenotaderodap"/>
        <w:jc w:val="both"/>
        <w:rPr>
          <w:rFonts w:ascii="Arial" w:hAnsi="Arial" w:cs="Arial"/>
        </w:rPr>
      </w:pPr>
      <w:r w:rsidRPr="00745B90">
        <w:rPr>
          <w:rStyle w:val="Refdenotaderodap"/>
          <w:rFonts w:ascii="Times New Roman" w:hAnsi="Times New Roman"/>
        </w:rPr>
        <w:footnoteRef/>
      </w:r>
      <w:r w:rsidRPr="00745B90">
        <w:rPr>
          <w:rFonts w:ascii="Times New Roman" w:hAnsi="Times New Roman" w:cs="Times New Roman"/>
        </w:rPr>
        <w:t xml:space="preserve"> N</w:t>
      </w:r>
      <w:r w:rsidRPr="005656FF">
        <w:rPr>
          <w:rFonts w:ascii="Arial" w:hAnsi="Arial" w:cs="Arial"/>
        </w:rPr>
        <w:t xml:space="preserve">o século XIX a Social democracia tinha em suas intervenções as reformas sociais via políticas públicas, por isso que os marxistas os chamavam de “Reformistas” </w:t>
      </w:r>
      <w:r w:rsidR="00412A67" w:rsidRPr="005656FF">
        <w:rPr>
          <w:rFonts w:ascii="Arial" w:hAnsi="Arial" w:cs="Arial"/>
        </w:rPr>
        <w:t>(</w:t>
      </w:r>
      <w:r w:rsidRPr="005656FF">
        <w:rPr>
          <w:rFonts w:ascii="Arial" w:hAnsi="Arial" w:cs="Arial"/>
        </w:rPr>
        <w:t>COUTINHO, 2007).</w:t>
      </w:r>
    </w:p>
  </w:footnote>
  <w:footnote w:id="13">
    <w:p w:rsidR="00745B90" w:rsidRPr="00745B90" w:rsidRDefault="00745B90" w:rsidP="005656FF">
      <w:pPr>
        <w:pStyle w:val="Textodenotaderodap"/>
        <w:jc w:val="both"/>
        <w:rPr>
          <w:rFonts w:ascii="Times New Roman" w:hAnsi="Times New Roman" w:cs="Times New Roman"/>
        </w:rPr>
      </w:pPr>
      <w:r w:rsidRPr="005656FF">
        <w:rPr>
          <w:rStyle w:val="Refdenotaderodap"/>
          <w:rFonts w:ascii="Arial" w:hAnsi="Arial" w:cs="Arial"/>
        </w:rPr>
        <w:footnoteRef/>
      </w:r>
      <w:r w:rsidRPr="005656FF">
        <w:rPr>
          <w:rFonts w:ascii="Arial" w:hAnsi="Arial" w:cs="Arial"/>
        </w:rPr>
        <w:t xml:space="preserve"> Em 1979, na obra “Modernidade e o Inumano” do filósofo Jean Fracois Lyotard, aparece </w:t>
      </w:r>
      <w:r w:rsidR="00412A67" w:rsidRPr="005656FF">
        <w:rPr>
          <w:rFonts w:ascii="Arial" w:hAnsi="Arial" w:cs="Arial"/>
        </w:rPr>
        <w:t>à</w:t>
      </w:r>
      <w:r w:rsidRPr="005656FF">
        <w:rPr>
          <w:rFonts w:ascii="Arial" w:hAnsi="Arial" w:cs="Arial"/>
        </w:rPr>
        <w:t xml:space="preserve"> expressão pós-modernidade. Após ele, outros autores como Zygmunt Bauman, Boaventura Souza Santos, Daniel Goldmann e dentre outros, surgiram com a tese de que já ultrapassamos a fase do modernismo aludida na Revolução Francesa, que estamos no estágio do Pós-Modernismo, em que propostas racionalistas do século XVIII e propostas revolucionárias marxistas do século XIX e XX, não fazem mais sentido em que vivemos em uma fase histórica de subjetividades (</w:t>
      </w:r>
      <w:r w:rsidR="00210435" w:rsidRPr="005656FF">
        <w:rPr>
          <w:rFonts w:ascii="Arial" w:hAnsi="Arial" w:cs="Arial"/>
        </w:rPr>
        <w:t xml:space="preserve"> ANTUNES, 2009).</w:t>
      </w:r>
    </w:p>
  </w:footnote>
  <w:footnote w:id="14">
    <w:p w:rsidR="00F14068" w:rsidRPr="00D80FDA" w:rsidRDefault="00F14068" w:rsidP="00F14068">
      <w:pPr>
        <w:pStyle w:val="Textodenotaderodap"/>
        <w:jc w:val="both"/>
        <w:rPr>
          <w:rFonts w:ascii="Arial" w:hAnsi="Arial" w:cs="Arial"/>
        </w:rPr>
      </w:pPr>
      <w:r w:rsidRPr="008C0DB2">
        <w:rPr>
          <w:rStyle w:val="Refdenotaderodap"/>
          <w:rFonts w:ascii="Arial" w:hAnsi="Arial" w:cs="Arial"/>
        </w:rPr>
        <w:footnoteRef/>
      </w:r>
      <w:r w:rsidRPr="00D80FDA">
        <w:rPr>
          <w:rFonts w:ascii="Arial" w:hAnsi="Arial" w:cs="Arial"/>
        </w:rPr>
        <w:t xml:space="preserve"> Embora que muitos autores discordem sobre a afirmação de que os países que se intitulavam socialistas eram verdadeiramente socialistas, para eles esses países viviam sobre o socialismo de Estado, ou seja, não havia a coletivização com os trabalhadores, mas sim o Estado era o dominador sobre os trabalhadores (IANNI, 2008).</w:t>
      </w:r>
    </w:p>
  </w:footnote>
  <w:footnote w:id="15">
    <w:p w:rsidR="00F14068" w:rsidRDefault="00F14068" w:rsidP="008C0DB2">
      <w:pPr>
        <w:pStyle w:val="Textodenotaderodap"/>
        <w:jc w:val="both"/>
      </w:pPr>
      <w:r w:rsidRPr="00D80FDA">
        <w:rPr>
          <w:rStyle w:val="Refdenotaderodap"/>
          <w:rFonts w:ascii="Arial" w:hAnsi="Arial" w:cs="Arial"/>
        </w:rPr>
        <w:footnoteRef/>
      </w:r>
      <w:r w:rsidRPr="00D80FDA">
        <w:rPr>
          <w:rFonts w:ascii="Arial" w:hAnsi="Arial" w:cs="Arial"/>
        </w:rPr>
        <w:t xml:space="preserve"> Ideologia é o conjunto de ideias, de um determinado grupo social, religioso, étnico ou de gênero que tenta se firmar na sociedade (IANNI,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723490"/>
      <w:docPartObj>
        <w:docPartGallery w:val="Page Numbers (Top of Page)"/>
        <w:docPartUnique/>
      </w:docPartObj>
    </w:sdtPr>
    <w:sdtContent>
      <w:p w:rsidR="00452710" w:rsidRDefault="008D2FF7">
        <w:pPr>
          <w:pStyle w:val="Cabealho"/>
          <w:jc w:val="right"/>
        </w:pPr>
        <w:r>
          <w:fldChar w:fldCharType="begin"/>
        </w:r>
        <w:r w:rsidR="00452710">
          <w:instrText>PAGE   \* MERGEFORMAT</w:instrText>
        </w:r>
        <w:r>
          <w:fldChar w:fldCharType="separate"/>
        </w:r>
        <w:r w:rsidR="002F6E47">
          <w:rPr>
            <w:noProof/>
          </w:rPr>
          <w:t>9</w:t>
        </w:r>
        <w:r>
          <w:fldChar w:fldCharType="end"/>
        </w:r>
      </w:p>
    </w:sdtContent>
  </w:sdt>
  <w:p w:rsidR="00452710" w:rsidRDefault="004527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3179"/>
    <w:rsid w:val="000005B4"/>
    <w:rsid w:val="000218AB"/>
    <w:rsid w:val="00041E26"/>
    <w:rsid w:val="00051BE2"/>
    <w:rsid w:val="000606F9"/>
    <w:rsid w:val="00064211"/>
    <w:rsid w:val="00066064"/>
    <w:rsid w:val="0007720F"/>
    <w:rsid w:val="000847C0"/>
    <w:rsid w:val="0008568C"/>
    <w:rsid w:val="00097EB5"/>
    <w:rsid w:val="000D1702"/>
    <w:rsid w:val="00104B30"/>
    <w:rsid w:val="00106DC5"/>
    <w:rsid w:val="00162708"/>
    <w:rsid w:val="00180DE3"/>
    <w:rsid w:val="0019101A"/>
    <w:rsid w:val="00192116"/>
    <w:rsid w:val="0019703B"/>
    <w:rsid w:val="001A3A7F"/>
    <w:rsid w:val="001A5C1D"/>
    <w:rsid w:val="001D5F61"/>
    <w:rsid w:val="002032B6"/>
    <w:rsid w:val="00210435"/>
    <w:rsid w:val="00217D13"/>
    <w:rsid w:val="00224926"/>
    <w:rsid w:val="00231E83"/>
    <w:rsid w:val="002733D1"/>
    <w:rsid w:val="002B1658"/>
    <w:rsid w:val="002C3344"/>
    <w:rsid w:val="002F6E47"/>
    <w:rsid w:val="003109F4"/>
    <w:rsid w:val="00334EA4"/>
    <w:rsid w:val="00336D14"/>
    <w:rsid w:val="003601E9"/>
    <w:rsid w:val="0037192B"/>
    <w:rsid w:val="003B6392"/>
    <w:rsid w:val="003D1190"/>
    <w:rsid w:val="003D5D15"/>
    <w:rsid w:val="003E519A"/>
    <w:rsid w:val="003F58CD"/>
    <w:rsid w:val="00412A67"/>
    <w:rsid w:val="00427587"/>
    <w:rsid w:val="00452710"/>
    <w:rsid w:val="00457D3B"/>
    <w:rsid w:val="004611DA"/>
    <w:rsid w:val="00473ECA"/>
    <w:rsid w:val="0048279E"/>
    <w:rsid w:val="00486BA9"/>
    <w:rsid w:val="004C6DB9"/>
    <w:rsid w:val="00501100"/>
    <w:rsid w:val="00511D7C"/>
    <w:rsid w:val="00525CB7"/>
    <w:rsid w:val="00532666"/>
    <w:rsid w:val="0053771D"/>
    <w:rsid w:val="005656FF"/>
    <w:rsid w:val="00571AC9"/>
    <w:rsid w:val="005774B0"/>
    <w:rsid w:val="00584779"/>
    <w:rsid w:val="005D2767"/>
    <w:rsid w:val="005F0229"/>
    <w:rsid w:val="00600931"/>
    <w:rsid w:val="006607F0"/>
    <w:rsid w:val="006618A1"/>
    <w:rsid w:val="00671520"/>
    <w:rsid w:val="00672B1B"/>
    <w:rsid w:val="006B7FF0"/>
    <w:rsid w:val="006D72F5"/>
    <w:rsid w:val="006E4AF0"/>
    <w:rsid w:val="007453D2"/>
    <w:rsid w:val="00745B90"/>
    <w:rsid w:val="00767234"/>
    <w:rsid w:val="00793629"/>
    <w:rsid w:val="007973DB"/>
    <w:rsid w:val="007A2029"/>
    <w:rsid w:val="007D3179"/>
    <w:rsid w:val="007F681B"/>
    <w:rsid w:val="00851A0E"/>
    <w:rsid w:val="00875B41"/>
    <w:rsid w:val="00884E9A"/>
    <w:rsid w:val="008C0DB2"/>
    <w:rsid w:val="008D2FF7"/>
    <w:rsid w:val="008D5A25"/>
    <w:rsid w:val="008D5BAE"/>
    <w:rsid w:val="008F4DB3"/>
    <w:rsid w:val="00913FA1"/>
    <w:rsid w:val="0094054E"/>
    <w:rsid w:val="009932D3"/>
    <w:rsid w:val="009A00FA"/>
    <w:rsid w:val="009A6826"/>
    <w:rsid w:val="009B13E8"/>
    <w:rsid w:val="009C50BB"/>
    <w:rsid w:val="009C5CAD"/>
    <w:rsid w:val="009C6A7D"/>
    <w:rsid w:val="00A164FD"/>
    <w:rsid w:val="00A32A11"/>
    <w:rsid w:val="00A374E3"/>
    <w:rsid w:val="00A6605A"/>
    <w:rsid w:val="00A70EB6"/>
    <w:rsid w:val="00A76B6C"/>
    <w:rsid w:val="00A8597F"/>
    <w:rsid w:val="00A86B59"/>
    <w:rsid w:val="00AB627C"/>
    <w:rsid w:val="00AC18BE"/>
    <w:rsid w:val="00AE050E"/>
    <w:rsid w:val="00AE07A2"/>
    <w:rsid w:val="00AF1B5B"/>
    <w:rsid w:val="00B07432"/>
    <w:rsid w:val="00B256AB"/>
    <w:rsid w:val="00B4048D"/>
    <w:rsid w:val="00B65B6C"/>
    <w:rsid w:val="00B7523C"/>
    <w:rsid w:val="00B8163B"/>
    <w:rsid w:val="00B8253F"/>
    <w:rsid w:val="00BB1F87"/>
    <w:rsid w:val="00BD135B"/>
    <w:rsid w:val="00BD4B02"/>
    <w:rsid w:val="00C005B3"/>
    <w:rsid w:val="00C1405F"/>
    <w:rsid w:val="00C277C9"/>
    <w:rsid w:val="00C41E70"/>
    <w:rsid w:val="00C45280"/>
    <w:rsid w:val="00C81E1D"/>
    <w:rsid w:val="00C85D6D"/>
    <w:rsid w:val="00C926BA"/>
    <w:rsid w:val="00C95706"/>
    <w:rsid w:val="00CB26E8"/>
    <w:rsid w:val="00CB5344"/>
    <w:rsid w:val="00CC0E02"/>
    <w:rsid w:val="00CD15C6"/>
    <w:rsid w:val="00D02007"/>
    <w:rsid w:val="00D05A6A"/>
    <w:rsid w:val="00D25050"/>
    <w:rsid w:val="00D71B2A"/>
    <w:rsid w:val="00D7758C"/>
    <w:rsid w:val="00D80FDA"/>
    <w:rsid w:val="00D8364F"/>
    <w:rsid w:val="00D8624C"/>
    <w:rsid w:val="00DA54BC"/>
    <w:rsid w:val="00DB2140"/>
    <w:rsid w:val="00DD72E9"/>
    <w:rsid w:val="00DD7476"/>
    <w:rsid w:val="00DE0330"/>
    <w:rsid w:val="00DF613A"/>
    <w:rsid w:val="00E05DA2"/>
    <w:rsid w:val="00E3256A"/>
    <w:rsid w:val="00E352CD"/>
    <w:rsid w:val="00E470C2"/>
    <w:rsid w:val="00E5239F"/>
    <w:rsid w:val="00E763B6"/>
    <w:rsid w:val="00E76BF1"/>
    <w:rsid w:val="00E9767F"/>
    <w:rsid w:val="00EC11D1"/>
    <w:rsid w:val="00EF44D9"/>
    <w:rsid w:val="00F14068"/>
    <w:rsid w:val="00F4319B"/>
    <w:rsid w:val="00F916FE"/>
    <w:rsid w:val="00F952A8"/>
    <w:rsid w:val="00FA79AF"/>
    <w:rsid w:val="00FB234E"/>
    <w:rsid w:val="00FD65B5"/>
    <w:rsid w:val="00FD6BA6"/>
    <w:rsid w:val="00FE7E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30"/>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w:basedOn w:val="Normal"/>
    <w:link w:val="TextodenotaderodapChar"/>
    <w:rsid w:val="00104B30"/>
    <w:pPr>
      <w:spacing w:after="0" w:line="240" w:lineRule="auto"/>
    </w:pPr>
    <w:rPr>
      <w:rFonts w:ascii="Calibri" w:hAnsi="Calibri" w:cs="Calibri"/>
      <w:sz w:val="20"/>
      <w:szCs w:val="20"/>
      <w:lang w:eastAsia="en-US"/>
    </w:rPr>
  </w:style>
  <w:style w:type="character" w:customStyle="1" w:styleId="TextodenotaderodapChar">
    <w:name w:val="Texto de nota de rodapé Char"/>
    <w:aliases w:val="Char Char"/>
    <w:basedOn w:val="Fontepargpadro"/>
    <w:link w:val="Textodenotaderodap"/>
    <w:rsid w:val="00104B30"/>
    <w:rPr>
      <w:rFonts w:ascii="Calibri" w:eastAsiaTheme="minorEastAsia" w:hAnsi="Calibri" w:cs="Calibri"/>
      <w:sz w:val="20"/>
      <w:szCs w:val="20"/>
    </w:rPr>
  </w:style>
  <w:style w:type="character" w:styleId="Refdenotaderodap">
    <w:name w:val="footnote reference"/>
    <w:basedOn w:val="Fontepargpadro"/>
    <w:rsid w:val="00104B30"/>
    <w:rPr>
      <w:rFonts w:cs="Times New Roman"/>
      <w:vertAlign w:val="superscript"/>
    </w:rPr>
  </w:style>
  <w:style w:type="paragraph" w:customStyle="1" w:styleId="Padro">
    <w:name w:val="Padrão"/>
    <w:uiPriority w:val="99"/>
    <w:rsid w:val="00104B30"/>
    <w:pPr>
      <w:tabs>
        <w:tab w:val="left" w:pos="709"/>
      </w:tabs>
      <w:suppressAutoHyphens/>
      <w:spacing w:line="276" w:lineRule="atLeast"/>
    </w:pPr>
    <w:rPr>
      <w:rFonts w:ascii="Calibri" w:eastAsiaTheme="minorEastAsia" w:hAnsi="Calibri" w:cs="Calibri"/>
    </w:rPr>
  </w:style>
  <w:style w:type="paragraph" w:styleId="Cabealho">
    <w:name w:val="header"/>
    <w:basedOn w:val="Normal"/>
    <w:link w:val="CabealhoChar"/>
    <w:uiPriority w:val="99"/>
    <w:unhideWhenUsed/>
    <w:rsid w:val="004527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710"/>
    <w:rPr>
      <w:rFonts w:eastAsiaTheme="minorEastAsia" w:cs="Times New Roman"/>
      <w:lang w:eastAsia="pt-BR"/>
    </w:rPr>
  </w:style>
  <w:style w:type="paragraph" w:styleId="Rodap">
    <w:name w:val="footer"/>
    <w:basedOn w:val="Normal"/>
    <w:link w:val="RodapChar"/>
    <w:uiPriority w:val="99"/>
    <w:unhideWhenUsed/>
    <w:rsid w:val="00452710"/>
    <w:pPr>
      <w:tabs>
        <w:tab w:val="center" w:pos="4252"/>
        <w:tab w:val="right" w:pos="8504"/>
      </w:tabs>
      <w:spacing w:after="0" w:line="240" w:lineRule="auto"/>
    </w:pPr>
  </w:style>
  <w:style w:type="character" w:customStyle="1" w:styleId="RodapChar">
    <w:name w:val="Rodapé Char"/>
    <w:basedOn w:val="Fontepargpadro"/>
    <w:link w:val="Rodap"/>
    <w:uiPriority w:val="99"/>
    <w:rsid w:val="00452710"/>
    <w:rPr>
      <w:rFonts w:eastAsiaTheme="minorEastAsia" w:cs="Times New Roman"/>
      <w:lang w:eastAsia="pt-BR"/>
    </w:rPr>
  </w:style>
  <w:style w:type="paragraph" w:styleId="Textodebalo">
    <w:name w:val="Balloon Text"/>
    <w:basedOn w:val="Normal"/>
    <w:link w:val="TextodebaloChar"/>
    <w:uiPriority w:val="99"/>
    <w:semiHidden/>
    <w:unhideWhenUsed/>
    <w:rsid w:val="002C3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3344"/>
    <w:rPr>
      <w:rFonts w:ascii="Tahoma" w:eastAsiaTheme="minorEastAsia" w:hAnsi="Tahoma" w:cs="Tahoma"/>
      <w:sz w:val="16"/>
      <w:szCs w:val="16"/>
      <w:lang w:eastAsia="pt-BR"/>
    </w:rPr>
  </w:style>
  <w:style w:type="paragraph" w:styleId="NormalWeb">
    <w:name w:val="Normal (Web)"/>
    <w:basedOn w:val="Normal"/>
    <w:uiPriority w:val="99"/>
    <w:semiHidden/>
    <w:unhideWhenUsed/>
    <w:rsid w:val="00FD65B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ontepargpadro"/>
    <w:rsid w:val="00FD65B5"/>
  </w:style>
  <w:style w:type="character" w:styleId="Hyperlink">
    <w:name w:val="Hyperlink"/>
    <w:basedOn w:val="Fontepargpadro"/>
    <w:uiPriority w:val="99"/>
    <w:unhideWhenUsed/>
    <w:rsid w:val="006D72F5"/>
    <w:rPr>
      <w:color w:val="0000FF" w:themeColor="hyperlink"/>
      <w:u w:val="single"/>
    </w:rPr>
  </w:style>
  <w:style w:type="paragraph" w:styleId="PargrafodaLista">
    <w:name w:val="List Paragraph"/>
    <w:basedOn w:val="Normal"/>
    <w:uiPriority w:val="34"/>
    <w:qFormat/>
    <w:rsid w:val="00767234"/>
    <w:pPr>
      <w:ind w:left="720"/>
      <w:contextualSpacing/>
    </w:pPr>
  </w:style>
</w:styles>
</file>

<file path=word/webSettings.xml><?xml version="1.0" encoding="utf-8"?>
<w:webSettings xmlns:r="http://schemas.openxmlformats.org/officeDocument/2006/relationships" xmlns:w="http://schemas.openxmlformats.org/wordprocessingml/2006/main">
  <w:divs>
    <w:div w:id="807091576">
      <w:bodyDiv w:val="1"/>
      <w:marLeft w:val="0"/>
      <w:marRight w:val="0"/>
      <w:marTop w:val="0"/>
      <w:marBottom w:val="0"/>
      <w:divBdr>
        <w:top w:val="none" w:sz="0" w:space="0" w:color="auto"/>
        <w:left w:val="none" w:sz="0" w:space="0" w:color="auto"/>
        <w:bottom w:val="none" w:sz="0" w:space="0" w:color="auto"/>
        <w:right w:val="none" w:sz="0" w:space="0" w:color="auto"/>
      </w:divBdr>
      <w:divsChild>
        <w:div w:id="958150501">
          <w:marLeft w:val="0"/>
          <w:marRight w:val="0"/>
          <w:marTop w:val="0"/>
          <w:marBottom w:val="0"/>
          <w:divBdr>
            <w:top w:val="none" w:sz="0" w:space="0" w:color="auto"/>
            <w:left w:val="none" w:sz="0" w:space="0" w:color="auto"/>
            <w:bottom w:val="none" w:sz="0" w:space="0" w:color="auto"/>
            <w:right w:val="none" w:sz="0" w:space="0" w:color="auto"/>
          </w:divBdr>
        </w:div>
        <w:div w:id="105192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ipsouza.souza@gmail.com" TargetMode="External"/><Relationship Id="rId1" Type="http://schemas.openxmlformats.org/officeDocument/2006/relationships/hyperlink" Target="mailto:wscama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7528-1B15-4820-81B6-9CA13BD1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2596</Words>
  <Characters>14022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Camargo</dc:creator>
  <cp:lastModifiedBy>thaisyd</cp:lastModifiedBy>
  <cp:revision>11</cp:revision>
  <dcterms:created xsi:type="dcterms:W3CDTF">2016-08-05T14:36:00Z</dcterms:created>
  <dcterms:modified xsi:type="dcterms:W3CDTF">2016-08-05T14:59:00Z</dcterms:modified>
</cp:coreProperties>
</file>