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59" w:rsidRPr="00640D59" w:rsidRDefault="00640D59" w:rsidP="00640D59">
      <w:pPr>
        <w:autoSpaceDE w:val="0"/>
        <w:autoSpaceDN w:val="0"/>
        <w:adjustRightInd w:val="0"/>
        <w:spacing w:after="0" w:line="240" w:lineRule="auto"/>
        <w:rPr>
          <w:rFonts w:ascii="Times New Roman" w:eastAsia="Calibri" w:hAnsi="Times New Roman" w:cs="Times New Roman"/>
          <w:b/>
          <w:bCs/>
          <w:color w:val="000000"/>
          <w:sz w:val="23"/>
          <w:szCs w:val="23"/>
          <w:lang w:eastAsia="pt-BR"/>
        </w:rPr>
      </w:pPr>
    </w:p>
    <w:p w:rsidR="00640D59" w:rsidRPr="00640D59" w:rsidRDefault="00640D59" w:rsidP="00640D59">
      <w:pPr>
        <w:jc w:val="center"/>
        <w:rPr>
          <w:rFonts w:ascii="Calibri" w:eastAsia="Calibri" w:hAnsi="Calibri" w:cs="Times New Roman"/>
        </w:rPr>
      </w:pPr>
      <w:r w:rsidRPr="00640D59">
        <w:rPr>
          <w:rFonts w:ascii="Times New Roman" w:eastAsia="Times New Roman" w:hAnsi="Times New Roman" w:cs="Times New Roman"/>
          <w:b/>
          <w:noProof/>
          <w:sz w:val="24"/>
          <w:szCs w:val="24"/>
          <w:lang w:eastAsia="pt-BR"/>
        </w:rPr>
        <w:drawing>
          <wp:inline distT="0" distB="0" distL="0" distR="0">
            <wp:extent cx="1819275" cy="1809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09750"/>
                    </a:xfrm>
                    <a:prstGeom prst="rect">
                      <a:avLst/>
                    </a:prstGeom>
                    <a:noFill/>
                    <a:ln>
                      <a:noFill/>
                    </a:ln>
                  </pic:spPr>
                </pic:pic>
              </a:graphicData>
            </a:graphic>
          </wp:inline>
        </w:drawing>
      </w:r>
    </w:p>
    <w:p w:rsidR="00640D59" w:rsidRPr="00640D59" w:rsidRDefault="00640D59" w:rsidP="00640D59">
      <w:pPr>
        <w:autoSpaceDE w:val="0"/>
        <w:autoSpaceDN w:val="0"/>
        <w:adjustRightInd w:val="0"/>
        <w:spacing w:after="0" w:line="240" w:lineRule="auto"/>
        <w:jc w:val="center"/>
        <w:rPr>
          <w:rFonts w:ascii="Arial" w:eastAsia="Calibri" w:hAnsi="Arial" w:cs="Arial"/>
          <w:color w:val="000000"/>
          <w:sz w:val="24"/>
          <w:szCs w:val="24"/>
          <w:lang w:eastAsia="pt-BR"/>
        </w:rPr>
      </w:pPr>
      <w:r w:rsidRPr="00640D59">
        <w:rPr>
          <w:rFonts w:ascii="Arial" w:eastAsia="Calibri" w:hAnsi="Arial" w:cs="Arial"/>
          <w:b/>
          <w:bCs/>
          <w:color w:val="000000"/>
          <w:sz w:val="24"/>
          <w:szCs w:val="24"/>
          <w:lang w:eastAsia="pt-BR"/>
        </w:rPr>
        <w:t>UNIVERSIDADE ABERTA DO BRASIL</w:t>
      </w:r>
    </w:p>
    <w:p w:rsidR="00640D59" w:rsidRPr="00640D59" w:rsidRDefault="00640D59" w:rsidP="00640D59">
      <w:pPr>
        <w:autoSpaceDE w:val="0"/>
        <w:autoSpaceDN w:val="0"/>
        <w:adjustRightInd w:val="0"/>
        <w:spacing w:after="0" w:line="240" w:lineRule="auto"/>
        <w:jc w:val="center"/>
        <w:rPr>
          <w:rFonts w:ascii="Arial" w:eastAsia="Calibri" w:hAnsi="Arial" w:cs="Arial"/>
          <w:color w:val="000000"/>
          <w:sz w:val="24"/>
          <w:szCs w:val="24"/>
          <w:lang w:eastAsia="pt-BR"/>
        </w:rPr>
      </w:pPr>
      <w:r w:rsidRPr="00640D59">
        <w:rPr>
          <w:rFonts w:ascii="Arial" w:eastAsia="Calibri" w:hAnsi="Arial" w:cs="Arial"/>
          <w:b/>
          <w:bCs/>
          <w:color w:val="000000"/>
          <w:sz w:val="24"/>
          <w:szCs w:val="24"/>
          <w:lang w:eastAsia="pt-BR"/>
        </w:rPr>
        <w:t>AMBIENTE VIRTUAL DE APRENDIZAGEM DA UNIVERSIDADE FEDERAL DA PARAIBA</w:t>
      </w:r>
    </w:p>
    <w:p w:rsidR="00640D59" w:rsidRPr="00640D59" w:rsidRDefault="00640D59" w:rsidP="00640D59">
      <w:pPr>
        <w:spacing w:after="150" w:line="240" w:lineRule="auto"/>
        <w:jc w:val="center"/>
        <w:rPr>
          <w:rFonts w:ascii="Arial" w:eastAsia="Calibri" w:hAnsi="Arial" w:cs="Arial"/>
          <w:b/>
          <w:bCs/>
          <w:color w:val="000000"/>
          <w:sz w:val="24"/>
          <w:szCs w:val="24"/>
          <w:lang w:eastAsia="pt-BR"/>
        </w:rPr>
      </w:pPr>
      <w:r w:rsidRPr="00640D59">
        <w:rPr>
          <w:rFonts w:ascii="Arial" w:eastAsia="Calibri" w:hAnsi="Arial" w:cs="Arial"/>
          <w:b/>
          <w:bCs/>
          <w:color w:val="000000"/>
          <w:sz w:val="24"/>
          <w:szCs w:val="24"/>
          <w:lang w:eastAsia="pt-BR"/>
        </w:rPr>
        <w:t>LETRAS/LIBRAS</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b/>
          <w:sz w:val="24"/>
          <w:szCs w:val="24"/>
        </w:rPr>
      </w:pPr>
      <w:r w:rsidRPr="00640D59">
        <w:rPr>
          <w:rFonts w:ascii="Arial" w:eastAsia="Calibri" w:hAnsi="Arial" w:cs="Arial"/>
          <w:b/>
          <w:sz w:val="24"/>
          <w:szCs w:val="24"/>
        </w:rPr>
        <w:t>KARINA MARIA BARBOSA DE LIMA MEDEIROS</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spacing w:after="150" w:line="240" w:lineRule="auto"/>
        <w:rPr>
          <w:rFonts w:ascii="Arial" w:eastAsia="Times New Roman" w:hAnsi="Arial" w:cs="Arial"/>
          <w:sz w:val="24"/>
          <w:szCs w:val="24"/>
          <w:lang w:eastAsia="pt-BR"/>
        </w:rPr>
      </w:pPr>
      <w:r w:rsidRPr="00640D59">
        <w:rPr>
          <w:rFonts w:ascii="Arial" w:eastAsia="Times New Roman" w:hAnsi="Arial" w:cs="Arial"/>
          <w:b/>
          <w:bCs/>
          <w:sz w:val="24"/>
          <w:szCs w:val="24"/>
          <w:lang w:eastAsia="pt-BR"/>
        </w:rPr>
        <w:t>O ensino da Língua Inglesa para alunos surdos: uma análise da relação entre a Libras (L1), a Língua Portuguesa (L2) e a Língua Estrangeira (L</w:t>
      </w:r>
      <w:r w:rsidR="00561472">
        <w:rPr>
          <w:rFonts w:ascii="Arial" w:eastAsia="Times New Roman" w:hAnsi="Arial" w:cs="Arial"/>
          <w:b/>
          <w:bCs/>
          <w:sz w:val="24"/>
          <w:szCs w:val="24"/>
          <w:lang w:eastAsia="pt-BR"/>
        </w:rPr>
        <w:t>3</w:t>
      </w:r>
      <w:r w:rsidRPr="00640D59">
        <w:rPr>
          <w:rFonts w:ascii="Arial" w:eastAsia="Times New Roman" w:hAnsi="Arial" w:cs="Arial"/>
          <w:b/>
          <w:bCs/>
          <w:sz w:val="24"/>
          <w:szCs w:val="24"/>
          <w:lang w:eastAsia="pt-BR"/>
        </w:rPr>
        <w:t>)</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r w:rsidRPr="00640D59">
        <w:rPr>
          <w:rFonts w:ascii="Arial" w:eastAsia="Calibri" w:hAnsi="Arial" w:cs="Arial"/>
          <w:sz w:val="24"/>
          <w:szCs w:val="24"/>
        </w:rPr>
        <w:t>João Pessoa</w:t>
      </w:r>
    </w:p>
    <w:p w:rsidR="00640D59" w:rsidRPr="00640D59" w:rsidRDefault="00640D59" w:rsidP="00640D59">
      <w:pPr>
        <w:jc w:val="center"/>
        <w:rPr>
          <w:rFonts w:ascii="Arial" w:eastAsia="Calibri" w:hAnsi="Arial" w:cs="Arial"/>
          <w:sz w:val="24"/>
          <w:szCs w:val="24"/>
        </w:rPr>
      </w:pPr>
      <w:r w:rsidRPr="00640D59">
        <w:rPr>
          <w:rFonts w:ascii="Arial" w:eastAsia="Calibri" w:hAnsi="Arial" w:cs="Arial"/>
          <w:sz w:val="24"/>
          <w:szCs w:val="24"/>
        </w:rPr>
        <w:t>2016.1</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b/>
          <w:sz w:val="24"/>
          <w:szCs w:val="24"/>
        </w:rPr>
      </w:pPr>
      <w:r w:rsidRPr="00640D59">
        <w:rPr>
          <w:rFonts w:ascii="Arial" w:eastAsia="Calibri" w:hAnsi="Arial" w:cs="Arial"/>
          <w:b/>
          <w:sz w:val="24"/>
          <w:szCs w:val="24"/>
        </w:rPr>
        <w:t>KARINA MARIA BARBOSA DE LIMA MEDEIROS</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spacing w:after="150" w:line="240" w:lineRule="auto"/>
        <w:rPr>
          <w:rFonts w:ascii="Arial" w:eastAsia="Times New Roman" w:hAnsi="Arial" w:cs="Arial"/>
          <w:sz w:val="24"/>
          <w:szCs w:val="24"/>
          <w:lang w:eastAsia="pt-BR"/>
        </w:rPr>
      </w:pPr>
      <w:r w:rsidRPr="00640D59">
        <w:rPr>
          <w:rFonts w:ascii="Arial" w:eastAsia="Times New Roman" w:hAnsi="Arial" w:cs="Arial"/>
          <w:b/>
          <w:bCs/>
          <w:sz w:val="24"/>
          <w:szCs w:val="24"/>
          <w:lang w:eastAsia="pt-BR"/>
        </w:rPr>
        <w:t>O ensino da Língua Inglesa para alunos surdos: uma análise da relação entre a Libras (L1), a Língua Portuguesa (L2) e a Língua Estrangeira (L</w:t>
      </w:r>
      <w:r w:rsidR="00561472">
        <w:rPr>
          <w:rFonts w:ascii="Arial" w:eastAsia="Times New Roman" w:hAnsi="Arial" w:cs="Arial"/>
          <w:b/>
          <w:bCs/>
          <w:sz w:val="24"/>
          <w:szCs w:val="24"/>
          <w:lang w:eastAsia="pt-BR"/>
        </w:rPr>
        <w:t>3</w:t>
      </w:r>
      <w:r w:rsidRPr="00640D59">
        <w:rPr>
          <w:rFonts w:ascii="Arial" w:eastAsia="Times New Roman" w:hAnsi="Arial" w:cs="Arial"/>
          <w:b/>
          <w:bCs/>
          <w:sz w:val="24"/>
          <w:szCs w:val="24"/>
          <w:lang w:eastAsia="pt-BR"/>
        </w:rPr>
        <w:t>)</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autoSpaceDE w:val="0"/>
        <w:autoSpaceDN w:val="0"/>
        <w:adjustRightInd w:val="0"/>
        <w:spacing w:after="0" w:line="276" w:lineRule="auto"/>
        <w:ind w:left="2268"/>
        <w:jc w:val="both"/>
        <w:rPr>
          <w:rFonts w:ascii="Arial" w:eastAsia="Calibri" w:hAnsi="Arial" w:cs="Arial"/>
          <w:color w:val="000000"/>
          <w:sz w:val="24"/>
          <w:szCs w:val="24"/>
        </w:rPr>
      </w:pPr>
      <w:r w:rsidRPr="00640D59">
        <w:rPr>
          <w:rFonts w:ascii="Arial" w:eastAsia="Calibri" w:hAnsi="Arial" w:cs="Arial"/>
          <w:color w:val="000000"/>
          <w:sz w:val="24"/>
          <w:szCs w:val="24"/>
        </w:rPr>
        <w:t>Artigo Científico desenvolvido na disciplina de Trabalho de Conclusão de Curso – TCC e apresentado ao Curso Letras/Libras da Universidade Federal da Paraíba, como requisito parcial para a conclusão do Curso.</w:t>
      </w:r>
    </w:p>
    <w:p w:rsidR="00640D59" w:rsidRPr="00640D59" w:rsidRDefault="00640D59" w:rsidP="00640D59">
      <w:pPr>
        <w:spacing w:line="276" w:lineRule="auto"/>
        <w:ind w:left="2268"/>
        <w:jc w:val="both"/>
        <w:rPr>
          <w:rFonts w:ascii="Arial" w:eastAsia="Calibri" w:hAnsi="Arial" w:cs="Arial"/>
          <w:sz w:val="24"/>
          <w:szCs w:val="24"/>
        </w:rPr>
      </w:pPr>
    </w:p>
    <w:p w:rsidR="00640D59" w:rsidRPr="00640D59" w:rsidRDefault="00640D59" w:rsidP="00640D59">
      <w:pPr>
        <w:spacing w:line="276" w:lineRule="auto"/>
        <w:ind w:left="2268"/>
        <w:jc w:val="both"/>
        <w:rPr>
          <w:rFonts w:ascii="Arial" w:eastAsia="Calibri" w:hAnsi="Arial" w:cs="Arial"/>
          <w:sz w:val="24"/>
          <w:szCs w:val="24"/>
        </w:rPr>
      </w:pPr>
      <w:r w:rsidRPr="00640D59">
        <w:rPr>
          <w:rFonts w:ascii="Arial" w:eastAsia="Calibri" w:hAnsi="Arial" w:cs="Arial"/>
          <w:sz w:val="24"/>
          <w:szCs w:val="24"/>
        </w:rPr>
        <w:t>Orientadora: Profa. Dra. Maria Cristina</w:t>
      </w:r>
      <w:r w:rsidR="005A10CA">
        <w:rPr>
          <w:rFonts w:ascii="Arial" w:eastAsia="Calibri" w:hAnsi="Arial" w:cs="Arial"/>
          <w:sz w:val="24"/>
          <w:szCs w:val="24"/>
        </w:rPr>
        <w:t xml:space="preserve"> de</w:t>
      </w:r>
      <w:r w:rsidRPr="00640D59">
        <w:rPr>
          <w:rFonts w:ascii="Arial" w:eastAsia="Calibri" w:hAnsi="Arial" w:cs="Arial"/>
          <w:sz w:val="24"/>
          <w:szCs w:val="24"/>
        </w:rPr>
        <w:t xml:space="preserve"> Assis</w:t>
      </w: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p>
    <w:p w:rsidR="00640D59" w:rsidRPr="00640D59" w:rsidRDefault="00640D59" w:rsidP="00640D59">
      <w:pPr>
        <w:jc w:val="center"/>
        <w:rPr>
          <w:rFonts w:ascii="Arial" w:eastAsia="Calibri" w:hAnsi="Arial" w:cs="Arial"/>
          <w:sz w:val="24"/>
          <w:szCs w:val="24"/>
        </w:rPr>
      </w:pPr>
      <w:r w:rsidRPr="00640D59">
        <w:rPr>
          <w:rFonts w:ascii="Arial" w:eastAsia="Calibri" w:hAnsi="Arial" w:cs="Arial"/>
          <w:sz w:val="24"/>
          <w:szCs w:val="24"/>
        </w:rPr>
        <w:t>João Pessoa</w:t>
      </w:r>
    </w:p>
    <w:p w:rsidR="00640D59" w:rsidRPr="00640D59" w:rsidRDefault="00640D59" w:rsidP="00640D59">
      <w:pPr>
        <w:jc w:val="center"/>
        <w:rPr>
          <w:rFonts w:ascii="Arial" w:eastAsia="Calibri" w:hAnsi="Arial" w:cs="Arial"/>
          <w:sz w:val="24"/>
          <w:szCs w:val="24"/>
        </w:rPr>
      </w:pPr>
      <w:r w:rsidRPr="00640D59">
        <w:rPr>
          <w:rFonts w:ascii="Arial" w:eastAsia="Calibri" w:hAnsi="Arial" w:cs="Arial"/>
          <w:sz w:val="24"/>
          <w:szCs w:val="24"/>
        </w:rPr>
        <w:t>2016</w:t>
      </w:r>
    </w:p>
    <w:p w:rsidR="00640D59" w:rsidRPr="00640D59" w:rsidRDefault="00640D59" w:rsidP="00640D59">
      <w:pPr>
        <w:autoSpaceDE w:val="0"/>
        <w:autoSpaceDN w:val="0"/>
        <w:adjustRightInd w:val="0"/>
        <w:spacing w:after="0" w:line="360" w:lineRule="auto"/>
        <w:rPr>
          <w:rFonts w:ascii="Arial" w:eastAsia="Calibri" w:hAnsi="Arial" w:cs="Arial"/>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TERMO DE APROVAÇÃO</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color w:val="000000"/>
          <w:sz w:val="24"/>
          <w:szCs w:val="24"/>
        </w:rPr>
      </w:pPr>
    </w:p>
    <w:p w:rsidR="00640D59" w:rsidRPr="00640D59" w:rsidRDefault="00640D59" w:rsidP="00640D59">
      <w:pPr>
        <w:spacing w:after="0" w:line="360" w:lineRule="auto"/>
        <w:jc w:val="center"/>
        <w:rPr>
          <w:rFonts w:ascii="Arial" w:eastAsia="Calibri" w:hAnsi="Arial" w:cs="Arial"/>
          <w:b/>
          <w:sz w:val="24"/>
          <w:szCs w:val="24"/>
        </w:rPr>
      </w:pPr>
      <w:r w:rsidRPr="00640D59">
        <w:rPr>
          <w:rFonts w:ascii="Arial" w:eastAsia="Calibri" w:hAnsi="Arial" w:cs="Arial"/>
          <w:b/>
          <w:sz w:val="24"/>
          <w:szCs w:val="24"/>
        </w:rPr>
        <w:t>KARINA MARIA BARBOSA DE LIMA MEDEIROS</w:t>
      </w:r>
    </w:p>
    <w:p w:rsidR="00640D59" w:rsidRPr="00640D59" w:rsidRDefault="00640D59" w:rsidP="00640D59">
      <w:pPr>
        <w:spacing w:after="0" w:line="360" w:lineRule="auto"/>
        <w:jc w:val="center"/>
        <w:rPr>
          <w:rFonts w:ascii="Arial" w:eastAsia="Calibri" w:hAnsi="Arial" w:cs="Arial"/>
          <w:b/>
          <w:sz w:val="24"/>
          <w:szCs w:val="24"/>
        </w:rPr>
      </w:pPr>
    </w:p>
    <w:p w:rsidR="00640D59" w:rsidRPr="00640D59" w:rsidRDefault="00640D59" w:rsidP="00640D59">
      <w:pPr>
        <w:spacing w:after="0" w:line="360" w:lineRule="auto"/>
        <w:jc w:val="center"/>
        <w:rPr>
          <w:rFonts w:ascii="Arial" w:eastAsia="Calibri" w:hAnsi="Arial" w:cs="Arial"/>
          <w:b/>
          <w:sz w:val="24"/>
          <w:szCs w:val="24"/>
        </w:rPr>
      </w:pPr>
    </w:p>
    <w:p w:rsidR="00640D59" w:rsidRPr="00640D59" w:rsidRDefault="00640D59" w:rsidP="00640D59">
      <w:pPr>
        <w:spacing w:after="0" w:line="360" w:lineRule="auto"/>
        <w:jc w:val="center"/>
        <w:rPr>
          <w:rFonts w:ascii="Arial" w:eastAsia="Times New Roman" w:hAnsi="Arial" w:cs="Arial"/>
          <w:b/>
          <w:bCs/>
          <w:sz w:val="24"/>
          <w:szCs w:val="24"/>
          <w:lang w:eastAsia="pt-BR"/>
        </w:rPr>
      </w:pPr>
      <w:r w:rsidRPr="00640D59">
        <w:rPr>
          <w:rFonts w:ascii="Arial" w:eastAsia="Times New Roman" w:hAnsi="Arial" w:cs="Arial"/>
          <w:b/>
          <w:bCs/>
          <w:sz w:val="24"/>
          <w:szCs w:val="24"/>
          <w:lang w:eastAsia="pt-BR"/>
        </w:rPr>
        <w:t>O ensino da Língua Inglesa para alunos surdos: uma análise da relação entre a Libras (L1), a Língua Portuguesa (L2) e a Língua Estrangeira (L</w:t>
      </w:r>
      <w:r w:rsidR="00561472">
        <w:rPr>
          <w:rFonts w:ascii="Arial" w:eastAsia="Times New Roman" w:hAnsi="Arial" w:cs="Arial"/>
          <w:b/>
          <w:bCs/>
          <w:sz w:val="24"/>
          <w:szCs w:val="24"/>
          <w:lang w:eastAsia="pt-BR"/>
        </w:rPr>
        <w:t>3</w:t>
      </w:r>
      <w:r w:rsidRPr="00640D59">
        <w:rPr>
          <w:rFonts w:ascii="Arial" w:eastAsia="Times New Roman" w:hAnsi="Arial" w:cs="Arial"/>
          <w:b/>
          <w:bCs/>
          <w:sz w:val="24"/>
          <w:szCs w:val="24"/>
          <w:lang w:eastAsia="pt-BR"/>
        </w:rPr>
        <w:t>)</w:t>
      </w:r>
    </w:p>
    <w:p w:rsidR="00640D59" w:rsidRPr="00640D59" w:rsidRDefault="00640D59" w:rsidP="00640D59">
      <w:pPr>
        <w:spacing w:after="0" w:line="360" w:lineRule="auto"/>
        <w:jc w:val="center"/>
        <w:rPr>
          <w:rFonts w:ascii="Arial" w:eastAsia="Times New Roman" w:hAnsi="Arial" w:cs="Arial"/>
          <w:b/>
          <w:bCs/>
          <w:sz w:val="24"/>
          <w:szCs w:val="24"/>
          <w:lang w:eastAsia="pt-BR"/>
        </w:rPr>
      </w:pPr>
    </w:p>
    <w:p w:rsidR="00640D59" w:rsidRPr="00640D59" w:rsidRDefault="00640D59" w:rsidP="00640D59">
      <w:pPr>
        <w:spacing w:after="0" w:line="360" w:lineRule="auto"/>
        <w:jc w:val="center"/>
        <w:rPr>
          <w:rFonts w:ascii="Arial" w:eastAsia="Times New Roman" w:hAnsi="Arial" w:cs="Arial"/>
          <w:sz w:val="24"/>
          <w:szCs w:val="24"/>
          <w:lang w:eastAsia="pt-BR"/>
        </w:rPr>
      </w:pP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r w:rsidRPr="00640D59">
        <w:rPr>
          <w:rFonts w:ascii="Arial" w:eastAsia="Calibri" w:hAnsi="Arial" w:cs="Arial"/>
          <w:color w:val="000000"/>
          <w:sz w:val="24"/>
          <w:szCs w:val="24"/>
        </w:rPr>
        <w:t>Artigo científico aprovado como requisito parcial à obtenção do grau de licenciado (a) em Letras/Libras pela Universidade Federal da Paraíba - UFPB, pela seguinte banca:</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r w:rsidRPr="00640D59">
        <w:rPr>
          <w:rFonts w:ascii="Arial" w:eastAsia="Calibri" w:hAnsi="Arial" w:cs="Arial"/>
          <w:color w:val="000000"/>
          <w:sz w:val="24"/>
          <w:szCs w:val="24"/>
        </w:rPr>
        <w:t>Aprovado (a) em ______/________/____________</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BANCA EXAMINADORA</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_____________________________________________________________</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Profa. Dra. Maria Cristina</w:t>
      </w:r>
      <w:r w:rsidR="00561472">
        <w:rPr>
          <w:rFonts w:ascii="Arial" w:eastAsia="Calibri" w:hAnsi="Arial" w:cs="Arial"/>
          <w:b/>
          <w:bCs/>
          <w:color w:val="000000"/>
          <w:sz w:val="24"/>
          <w:szCs w:val="24"/>
        </w:rPr>
        <w:t xml:space="preserve"> de</w:t>
      </w:r>
      <w:r w:rsidRPr="00640D59">
        <w:rPr>
          <w:rFonts w:ascii="Arial" w:eastAsia="Calibri" w:hAnsi="Arial" w:cs="Arial"/>
          <w:b/>
          <w:bCs/>
          <w:color w:val="000000"/>
          <w:sz w:val="24"/>
          <w:szCs w:val="24"/>
        </w:rPr>
        <w:t xml:space="preserve"> Assis (UFPB)</w:t>
      </w:r>
    </w:p>
    <w:p w:rsidR="00640D59" w:rsidRPr="00640D59" w:rsidRDefault="00640D59" w:rsidP="00640D59">
      <w:pPr>
        <w:autoSpaceDE w:val="0"/>
        <w:autoSpaceDN w:val="0"/>
        <w:adjustRightInd w:val="0"/>
        <w:spacing w:after="0" w:line="360" w:lineRule="auto"/>
        <w:jc w:val="center"/>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_______________________________________________________________</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 xml:space="preserve">Profa. </w:t>
      </w:r>
      <w:r w:rsidR="00561472">
        <w:rPr>
          <w:rFonts w:ascii="Arial" w:eastAsia="Calibri" w:hAnsi="Arial" w:cs="Arial"/>
          <w:b/>
          <w:bCs/>
          <w:color w:val="000000"/>
          <w:sz w:val="24"/>
          <w:szCs w:val="24"/>
        </w:rPr>
        <w:t>Me. Marie Gorett Dantas de Assis e Medeiros Batista (UFPB)</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r w:rsidRPr="00640D59">
        <w:rPr>
          <w:rFonts w:ascii="Arial" w:eastAsia="Calibri" w:hAnsi="Arial" w:cs="Arial"/>
          <w:b/>
          <w:bCs/>
          <w:color w:val="000000"/>
          <w:sz w:val="24"/>
          <w:szCs w:val="24"/>
        </w:rPr>
        <w:t>_______________________________________________________________</w:t>
      </w:r>
    </w:p>
    <w:p w:rsidR="00640D59" w:rsidRPr="00640D59" w:rsidRDefault="00640D59" w:rsidP="00640D59">
      <w:pPr>
        <w:autoSpaceDE w:val="0"/>
        <w:autoSpaceDN w:val="0"/>
        <w:adjustRightInd w:val="0"/>
        <w:spacing w:after="0" w:line="360" w:lineRule="auto"/>
        <w:jc w:val="center"/>
        <w:rPr>
          <w:rFonts w:ascii="Arial" w:eastAsia="Calibri" w:hAnsi="Arial" w:cs="Arial"/>
          <w:color w:val="000000"/>
          <w:sz w:val="24"/>
          <w:szCs w:val="24"/>
        </w:rPr>
      </w:pPr>
      <w:r w:rsidRPr="00640D59">
        <w:rPr>
          <w:rFonts w:ascii="Arial" w:eastAsia="Calibri" w:hAnsi="Arial" w:cs="Arial"/>
          <w:b/>
          <w:bCs/>
          <w:color w:val="000000"/>
          <w:sz w:val="24"/>
          <w:szCs w:val="24"/>
        </w:rPr>
        <w:t>Prof.</w:t>
      </w:r>
      <w:r w:rsidR="00561472">
        <w:rPr>
          <w:rFonts w:ascii="Arial" w:eastAsia="Calibri" w:hAnsi="Arial" w:cs="Arial"/>
          <w:b/>
          <w:bCs/>
          <w:color w:val="000000"/>
          <w:sz w:val="24"/>
          <w:szCs w:val="24"/>
        </w:rPr>
        <w:t xml:space="preserve"> Dr.</w:t>
      </w:r>
      <w:r w:rsidRPr="00640D59">
        <w:rPr>
          <w:rFonts w:ascii="Arial" w:eastAsia="Calibri" w:hAnsi="Arial" w:cs="Arial"/>
          <w:b/>
          <w:bCs/>
          <w:color w:val="000000"/>
          <w:sz w:val="24"/>
          <w:szCs w:val="24"/>
        </w:rPr>
        <w:t xml:space="preserve"> </w:t>
      </w:r>
      <w:r w:rsidR="00561472">
        <w:rPr>
          <w:rFonts w:ascii="Arial" w:eastAsia="Calibri" w:hAnsi="Arial" w:cs="Arial"/>
          <w:b/>
          <w:bCs/>
          <w:color w:val="000000"/>
          <w:sz w:val="24"/>
          <w:szCs w:val="24"/>
        </w:rPr>
        <w:t>Magdiel Medeiros Aragão Neto (UFPB)</w:t>
      </w: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rPr>
          <w:rFonts w:ascii="Arial" w:eastAsia="Calibri" w:hAnsi="Arial" w:cs="Arial"/>
          <w:b/>
          <w:bCs/>
          <w:color w:val="000000"/>
          <w:sz w:val="24"/>
          <w:szCs w:val="24"/>
        </w:rPr>
      </w:pPr>
    </w:p>
    <w:p w:rsidR="00640D59" w:rsidRPr="00640D59" w:rsidRDefault="00640D59" w:rsidP="00640D59">
      <w:pPr>
        <w:autoSpaceDE w:val="0"/>
        <w:autoSpaceDN w:val="0"/>
        <w:adjustRightInd w:val="0"/>
        <w:spacing w:after="0" w:line="360" w:lineRule="auto"/>
        <w:jc w:val="center"/>
        <w:rPr>
          <w:rFonts w:ascii="Arial" w:eastAsia="Calibri" w:hAnsi="Arial" w:cs="Arial"/>
          <w:color w:val="000000"/>
          <w:sz w:val="24"/>
          <w:szCs w:val="24"/>
        </w:rPr>
      </w:pPr>
      <w:r w:rsidRPr="00640D59">
        <w:rPr>
          <w:rFonts w:ascii="Arial" w:eastAsia="Calibri" w:hAnsi="Arial" w:cs="Arial"/>
          <w:b/>
          <w:bCs/>
          <w:color w:val="000000"/>
          <w:sz w:val="24"/>
          <w:szCs w:val="24"/>
        </w:rPr>
        <w:t>João Pessoa/PB</w:t>
      </w:r>
    </w:p>
    <w:p w:rsidR="00561472" w:rsidRDefault="00640D59" w:rsidP="00561472">
      <w:pPr>
        <w:jc w:val="center"/>
        <w:rPr>
          <w:rFonts w:ascii="Arial" w:eastAsia="Calibri" w:hAnsi="Arial" w:cs="Arial"/>
          <w:sz w:val="24"/>
          <w:szCs w:val="24"/>
        </w:rPr>
      </w:pPr>
      <w:r w:rsidRPr="00640D59">
        <w:rPr>
          <w:rFonts w:ascii="Arial" w:eastAsia="Calibri" w:hAnsi="Arial" w:cs="Arial"/>
          <w:b/>
          <w:bCs/>
          <w:sz w:val="24"/>
          <w:szCs w:val="24"/>
        </w:rPr>
        <w:t>2016</w:t>
      </w:r>
    </w:p>
    <w:p w:rsidR="00640D59" w:rsidRPr="00561472" w:rsidRDefault="00640D59" w:rsidP="006F30CF">
      <w:pPr>
        <w:spacing w:after="0" w:line="240" w:lineRule="auto"/>
        <w:jc w:val="both"/>
        <w:rPr>
          <w:rFonts w:ascii="Arial" w:eastAsia="Calibri" w:hAnsi="Arial" w:cs="Arial"/>
          <w:sz w:val="24"/>
          <w:szCs w:val="24"/>
        </w:rPr>
      </w:pPr>
      <w:r w:rsidRPr="00640D59">
        <w:rPr>
          <w:rFonts w:ascii="Arial" w:eastAsia="Calibri" w:hAnsi="Arial" w:cs="Arial"/>
          <w:b/>
          <w:sz w:val="24"/>
          <w:szCs w:val="24"/>
        </w:rPr>
        <w:lastRenderedPageBreak/>
        <w:t xml:space="preserve">Resumo </w:t>
      </w:r>
    </w:p>
    <w:p w:rsidR="00640D59" w:rsidRPr="00640D59" w:rsidRDefault="00640D59" w:rsidP="006F30CF">
      <w:pPr>
        <w:autoSpaceDE w:val="0"/>
        <w:autoSpaceDN w:val="0"/>
        <w:adjustRightInd w:val="0"/>
        <w:spacing w:after="0" w:line="240" w:lineRule="auto"/>
        <w:jc w:val="both"/>
        <w:rPr>
          <w:rFonts w:ascii="Arial" w:eastAsia="Calibri" w:hAnsi="Arial" w:cs="Arial"/>
          <w:sz w:val="24"/>
          <w:szCs w:val="24"/>
        </w:rPr>
      </w:pPr>
    </w:p>
    <w:p w:rsidR="00640D59" w:rsidRPr="00640D59" w:rsidRDefault="00640D59" w:rsidP="006F30CF">
      <w:pPr>
        <w:spacing w:after="0" w:line="240" w:lineRule="auto"/>
        <w:jc w:val="both"/>
        <w:rPr>
          <w:rFonts w:ascii="Arial" w:eastAsia="Calibri" w:hAnsi="Arial" w:cs="Arial"/>
          <w:sz w:val="24"/>
          <w:szCs w:val="24"/>
        </w:rPr>
      </w:pPr>
      <w:r w:rsidRPr="00640D59">
        <w:rPr>
          <w:rFonts w:ascii="Arial" w:eastAsia="Calibri" w:hAnsi="Arial" w:cs="Arial"/>
          <w:sz w:val="24"/>
          <w:szCs w:val="24"/>
        </w:rPr>
        <w:t xml:space="preserve">Há vários anos, o tema sobre inclusão dos alunos surdos vem sendo discutido em várias esferas </w:t>
      </w:r>
      <w:r w:rsidRPr="00640D59">
        <w:rPr>
          <w:rFonts w:ascii="Arial" w:eastAsia="Calibri" w:hAnsi="Arial" w:cs="Arial"/>
          <w:color w:val="000000"/>
          <w:sz w:val="24"/>
          <w:szCs w:val="24"/>
        </w:rPr>
        <w:t>educacionais</w:t>
      </w:r>
      <w:r w:rsidR="00561472">
        <w:rPr>
          <w:rFonts w:ascii="Arial" w:eastAsia="Calibri" w:hAnsi="Arial" w:cs="Arial"/>
          <w:color w:val="000000"/>
          <w:sz w:val="24"/>
          <w:szCs w:val="24"/>
        </w:rPr>
        <w:t xml:space="preserve"> do ensino fundamental e médio</w:t>
      </w:r>
      <w:r w:rsidRPr="00640D59">
        <w:rPr>
          <w:rFonts w:ascii="Arial" w:eastAsia="Calibri" w:hAnsi="Arial" w:cs="Arial"/>
          <w:sz w:val="24"/>
          <w:szCs w:val="24"/>
        </w:rPr>
        <w:t xml:space="preserve">. Tratando-se dos estudos e práticas sobre o ensino da </w:t>
      </w:r>
      <w:r w:rsidR="00561472">
        <w:rPr>
          <w:rFonts w:ascii="Arial" w:eastAsia="Calibri" w:hAnsi="Arial" w:cs="Arial"/>
          <w:sz w:val="24"/>
          <w:szCs w:val="24"/>
        </w:rPr>
        <w:t>l</w:t>
      </w:r>
      <w:r w:rsidRPr="00640D59">
        <w:rPr>
          <w:rFonts w:ascii="Arial" w:eastAsia="Calibri" w:hAnsi="Arial" w:cs="Arial"/>
          <w:sz w:val="24"/>
          <w:szCs w:val="24"/>
        </w:rPr>
        <w:t xml:space="preserve">íngua </w:t>
      </w:r>
      <w:r w:rsidR="00561472">
        <w:rPr>
          <w:rFonts w:ascii="Arial" w:eastAsia="Calibri" w:hAnsi="Arial" w:cs="Arial"/>
          <w:sz w:val="24"/>
          <w:szCs w:val="24"/>
        </w:rPr>
        <w:t>i</w:t>
      </w:r>
      <w:r w:rsidRPr="00640D59">
        <w:rPr>
          <w:rFonts w:ascii="Arial" w:eastAsia="Calibri" w:hAnsi="Arial" w:cs="Arial"/>
          <w:sz w:val="24"/>
          <w:szCs w:val="24"/>
        </w:rPr>
        <w:t xml:space="preserve">nglesa, é reconhecida a importância desta língua para estes alunos, pois são necessárias a aprendizagem e as experiências com novas situações comunicativas e linguísticas proporcionadas pelo conhecimento de uma </w:t>
      </w:r>
      <w:r w:rsidR="00561472">
        <w:rPr>
          <w:rFonts w:ascii="Arial" w:eastAsia="Calibri" w:hAnsi="Arial" w:cs="Arial"/>
          <w:sz w:val="24"/>
          <w:szCs w:val="24"/>
        </w:rPr>
        <w:t>l</w:t>
      </w:r>
      <w:r w:rsidRPr="00640D59">
        <w:rPr>
          <w:rFonts w:ascii="Arial" w:eastAsia="Calibri" w:hAnsi="Arial" w:cs="Arial"/>
          <w:sz w:val="24"/>
          <w:szCs w:val="24"/>
        </w:rPr>
        <w:t xml:space="preserve">íngua </w:t>
      </w:r>
      <w:r w:rsidR="00561472">
        <w:rPr>
          <w:rFonts w:ascii="Arial" w:eastAsia="Calibri" w:hAnsi="Arial" w:cs="Arial"/>
          <w:sz w:val="24"/>
          <w:szCs w:val="24"/>
        </w:rPr>
        <w:t>e</w:t>
      </w:r>
      <w:r w:rsidRPr="00640D59">
        <w:rPr>
          <w:rFonts w:ascii="Arial" w:eastAsia="Calibri" w:hAnsi="Arial" w:cs="Arial"/>
          <w:sz w:val="24"/>
          <w:szCs w:val="24"/>
        </w:rPr>
        <w:t>strangeira. Isso fortalecerá e desenvolverá novos conhecimentos culturais para o cidadão surdo, do mesmo modo como ocorre com alunos ouvintes</w:t>
      </w:r>
      <w:r w:rsidRPr="00640D59">
        <w:rPr>
          <w:rFonts w:ascii="Arial" w:eastAsia="Calibri" w:hAnsi="Arial" w:cs="Arial"/>
          <w:color w:val="FF0000"/>
          <w:sz w:val="24"/>
          <w:szCs w:val="24"/>
        </w:rPr>
        <w:t>.</w:t>
      </w:r>
      <w:r w:rsidRPr="00640D59">
        <w:rPr>
          <w:rFonts w:ascii="Arial" w:eastAsia="Calibri" w:hAnsi="Arial" w:cs="Arial"/>
          <w:sz w:val="24"/>
          <w:szCs w:val="24"/>
        </w:rPr>
        <w:t xml:space="preserve"> O presente trabalho tem como finalidade analisar como ocorre a aprendizagem dos alunos surdos nesta língua estrangeira </w:t>
      </w:r>
      <w:r w:rsidRPr="00640D59">
        <w:rPr>
          <w:rFonts w:ascii="Arial" w:eastAsia="Calibri" w:hAnsi="Arial" w:cs="Arial"/>
          <w:color w:val="1F497D"/>
          <w:sz w:val="24"/>
          <w:szCs w:val="24"/>
        </w:rPr>
        <w:t>e</w:t>
      </w:r>
      <w:r w:rsidRPr="00640D59">
        <w:rPr>
          <w:rFonts w:ascii="Arial" w:eastAsia="Calibri" w:hAnsi="Arial" w:cs="Arial"/>
          <w:sz w:val="24"/>
          <w:szCs w:val="24"/>
        </w:rPr>
        <w:t xml:space="preserve"> também como se estabelece a relação entre essa língua, a língua portuguesa e a Libras durante as aulas da LE. Como metodologia,</w:t>
      </w:r>
      <w:r w:rsidRPr="00640D59">
        <w:rPr>
          <w:rFonts w:ascii="Arial" w:eastAsia="Calibri" w:hAnsi="Arial" w:cs="Arial"/>
          <w:color w:val="FF0000"/>
          <w:sz w:val="24"/>
          <w:szCs w:val="24"/>
        </w:rPr>
        <w:t xml:space="preserve"> </w:t>
      </w:r>
      <w:r w:rsidRPr="00640D59">
        <w:rPr>
          <w:rFonts w:ascii="Arial" w:eastAsia="Calibri" w:hAnsi="Arial" w:cs="Arial"/>
          <w:sz w:val="24"/>
          <w:szCs w:val="24"/>
        </w:rPr>
        <w:t>será exposta uma pesquisa bibliográfica sobre o ensino e a aprendizagem de línguas para os alunos surdos</w:t>
      </w:r>
      <w:r w:rsidRPr="00640D59">
        <w:rPr>
          <w:rFonts w:ascii="Arial" w:eastAsia="Calibri" w:hAnsi="Arial" w:cs="Arial"/>
          <w:color w:val="000000"/>
          <w:sz w:val="24"/>
          <w:szCs w:val="24"/>
        </w:rPr>
        <w:t xml:space="preserve">. Para fundamentar essa pesquisa, toma-se como base as ideias de </w:t>
      </w:r>
      <w:r w:rsidRPr="00640D59">
        <w:rPr>
          <w:rFonts w:ascii="Arial" w:eastAsia="Calibri" w:hAnsi="Arial" w:cs="Arial"/>
          <w:color w:val="000000"/>
          <w:sz w:val="24"/>
          <w:szCs w:val="24"/>
          <w:lang w:eastAsia="pt-BR"/>
        </w:rPr>
        <w:t xml:space="preserve">Salles </w:t>
      </w:r>
      <w:r w:rsidRPr="00640D59">
        <w:rPr>
          <w:rFonts w:ascii="Arial" w:eastAsia="Calibri" w:hAnsi="Arial" w:cs="Arial"/>
          <w:i/>
          <w:color w:val="000000"/>
          <w:sz w:val="24"/>
          <w:szCs w:val="24"/>
          <w:lang w:eastAsia="pt-BR"/>
        </w:rPr>
        <w:t>et. al.</w:t>
      </w:r>
      <w:r w:rsidRPr="00640D59">
        <w:rPr>
          <w:rFonts w:ascii="Arial" w:eastAsia="Calibri" w:hAnsi="Arial" w:cs="Arial"/>
          <w:color w:val="000000"/>
          <w:sz w:val="24"/>
          <w:szCs w:val="24"/>
          <w:lang w:eastAsia="pt-BR"/>
        </w:rPr>
        <w:t xml:space="preserve"> (2005), Medeiros (2009), Pinto (2014) entre outros</w:t>
      </w:r>
      <w:r w:rsidRPr="00640D59">
        <w:rPr>
          <w:rFonts w:ascii="Arial" w:eastAsia="Calibri" w:hAnsi="Arial" w:cs="Arial"/>
          <w:color w:val="FF0000"/>
          <w:sz w:val="24"/>
          <w:szCs w:val="24"/>
          <w:lang w:eastAsia="pt-BR"/>
        </w:rPr>
        <w:t xml:space="preserve">. </w:t>
      </w:r>
      <w:r w:rsidRPr="00640D59">
        <w:rPr>
          <w:rFonts w:ascii="Arial" w:eastAsia="Calibri" w:hAnsi="Arial" w:cs="Arial"/>
          <w:sz w:val="24"/>
          <w:szCs w:val="24"/>
          <w:lang w:eastAsia="pt-BR"/>
        </w:rPr>
        <w:t xml:space="preserve">Aborda-se </w:t>
      </w:r>
      <w:r w:rsidRPr="00640D59">
        <w:rPr>
          <w:rFonts w:ascii="Arial" w:eastAsia="Calibri" w:hAnsi="Arial" w:cs="Arial"/>
          <w:sz w:val="24"/>
          <w:szCs w:val="24"/>
        </w:rPr>
        <w:t xml:space="preserve">o papel social da língua e da linguagem, a aprendizagem e o ensino da </w:t>
      </w:r>
      <w:r w:rsidR="00561472">
        <w:rPr>
          <w:rFonts w:ascii="Arial" w:eastAsia="Calibri" w:hAnsi="Arial" w:cs="Arial"/>
          <w:sz w:val="24"/>
          <w:szCs w:val="24"/>
        </w:rPr>
        <w:t>l</w:t>
      </w:r>
      <w:r w:rsidRPr="00640D59">
        <w:rPr>
          <w:rFonts w:ascii="Arial" w:eastAsia="Calibri" w:hAnsi="Arial" w:cs="Arial"/>
          <w:sz w:val="24"/>
          <w:szCs w:val="24"/>
        </w:rPr>
        <w:t xml:space="preserve">íngua </w:t>
      </w:r>
      <w:r w:rsidR="00561472">
        <w:rPr>
          <w:rFonts w:ascii="Arial" w:eastAsia="Calibri" w:hAnsi="Arial" w:cs="Arial"/>
          <w:sz w:val="24"/>
          <w:szCs w:val="24"/>
        </w:rPr>
        <w:t>i</w:t>
      </w:r>
      <w:r w:rsidRPr="00640D59">
        <w:rPr>
          <w:rFonts w:ascii="Arial" w:eastAsia="Calibri" w:hAnsi="Arial" w:cs="Arial"/>
          <w:sz w:val="24"/>
          <w:szCs w:val="24"/>
        </w:rPr>
        <w:t xml:space="preserve">nglesa para os alunos surdos, a relação entre essas três línguas nas aulas de </w:t>
      </w:r>
      <w:r w:rsidR="00561472">
        <w:rPr>
          <w:rFonts w:ascii="Arial" w:eastAsia="Calibri" w:hAnsi="Arial" w:cs="Arial"/>
          <w:sz w:val="24"/>
          <w:szCs w:val="24"/>
        </w:rPr>
        <w:t>l</w:t>
      </w:r>
      <w:r w:rsidRPr="00640D59">
        <w:rPr>
          <w:rFonts w:ascii="Arial" w:eastAsia="Calibri" w:hAnsi="Arial" w:cs="Arial"/>
          <w:sz w:val="24"/>
          <w:szCs w:val="24"/>
        </w:rPr>
        <w:t xml:space="preserve">íngua </w:t>
      </w:r>
      <w:r w:rsidR="00561472">
        <w:rPr>
          <w:rFonts w:ascii="Arial" w:eastAsia="Calibri" w:hAnsi="Arial" w:cs="Arial"/>
          <w:sz w:val="24"/>
          <w:szCs w:val="24"/>
        </w:rPr>
        <w:t>i</w:t>
      </w:r>
      <w:r w:rsidRPr="00640D59">
        <w:rPr>
          <w:rFonts w:ascii="Arial" w:eastAsia="Calibri" w:hAnsi="Arial" w:cs="Arial"/>
          <w:sz w:val="24"/>
          <w:szCs w:val="24"/>
        </w:rPr>
        <w:t xml:space="preserve">nglesa, bem como o domínio do professor de LE em relação à Libras durante as aulas e as estratégias metodológicas da </w:t>
      </w:r>
      <w:r w:rsidR="00561472">
        <w:rPr>
          <w:rFonts w:ascii="Arial" w:eastAsia="Calibri" w:hAnsi="Arial" w:cs="Arial"/>
          <w:sz w:val="24"/>
          <w:szCs w:val="24"/>
        </w:rPr>
        <w:t>l</w:t>
      </w:r>
      <w:r w:rsidRPr="00640D59">
        <w:rPr>
          <w:rFonts w:ascii="Arial" w:eastAsia="Calibri" w:hAnsi="Arial" w:cs="Arial"/>
          <w:sz w:val="24"/>
          <w:szCs w:val="24"/>
        </w:rPr>
        <w:t xml:space="preserve">íngua </w:t>
      </w:r>
      <w:r w:rsidR="00561472">
        <w:rPr>
          <w:rFonts w:ascii="Arial" w:eastAsia="Calibri" w:hAnsi="Arial" w:cs="Arial"/>
          <w:sz w:val="24"/>
          <w:szCs w:val="24"/>
        </w:rPr>
        <w:t>i</w:t>
      </w:r>
      <w:r w:rsidRPr="00640D59">
        <w:rPr>
          <w:rFonts w:ascii="Arial" w:eastAsia="Calibri" w:hAnsi="Arial" w:cs="Arial"/>
          <w:sz w:val="24"/>
          <w:szCs w:val="24"/>
        </w:rPr>
        <w:t xml:space="preserve">nglesa para estes alunos. Espera-se que esta reflexão possa contribuir para os estudos sobre as metodologias e estratégias das aulas de Língua Inglesa para estes educandos com foco numa abordagem inclusiva, visando a uma aprendizagem significativa e a aquisição de novos conhecimentos culturais e linguísticos. </w:t>
      </w:r>
    </w:p>
    <w:p w:rsidR="00640D59" w:rsidRPr="00640D59" w:rsidRDefault="00640D59" w:rsidP="006F30CF">
      <w:pPr>
        <w:tabs>
          <w:tab w:val="left" w:pos="5568"/>
        </w:tabs>
        <w:autoSpaceDE w:val="0"/>
        <w:autoSpaceDN w:val="0"/>
        <w:adjustRightInd w:val="0"/>
        <w:spacing w:after="0" w:line="240" w:lineRule="auto"/>
        <w:jc w:val="both"/>
        <w:rPr>
          <w:rFonts w:ascii="Arial" w:eastAsia="Calibri" w:hAnsi="Arial" w:cs="Arial"/>
          <w:sz w:val="24"/>
          <w:szCs w:val="24"/>
        </w:rPr>
      </w:pPr>
      <w:r w:rsidRPr="00640D59">
        <w:rPr>
          <w:rFonts w:ascii="Arial" w:eastAsia="Calibri" w:hAnsi="Arial" w:cs="Arial"/>
          <w:sz w:val="24"/>
          <w:szCs w:val="24"/>
        </w:rPr>
        <w:tab/>
      </w:r>
    </w:p>
    <w:p w:rsidR="00640D59" w:rsidRDefault="00640D59" w:rsidP="006F30CF">
      <w:pPr>
        <w:spacing w:after="0" w:line="240" w:lineRule="auto"/>
        <w:jc w:val="both"/>
        <w:rPr>
          <w:rFonts w:ascii="Arial" w:eastAsia="Calibri" w:hAnsi="Arial" w:cs="Arial"/>
          <w:b/>
          <w:sz w:val="24"/>
          <w:szCs w:val="24"/>
        </w:rPr>
      </w:pPr>
      <w:r w:rsidRPr="00640D59">
        <w:rPr>
          <w:rFonts w:ascii="Arial" w:eastAsia="Calibri" w:hAnsi="Arial" w:cs="Arial"/>
          <w:b/>
          <w:sz w:val="24"/>
          <w:szCs w:val="24"/>
        </w:rPr>
        <w:t>Palavras-chave: Ensino da Língua Inglesa; Libras; alunos surdos</w:t>
      </w:r>
      <w:r w:rsidR="00561472">
        <w:rPr>
          <w:rFonts w:ascii="Arial" w:eastAsia="Calibri" w:hAnsi="Arial" w:cs="Arial"/>
          <w:b/>
          <w:sz w:val="24"/>
          <w:szCs w:val="24"/>
        </w:rPr>
        <w:t>.</w:t>
      </w:r>
    </w:p>
    <w:p w:rsidR="006F30CF" w:rsidRPr="00640D59" w:rsidRDefault="006F30CF" w:rsidP="006F30CF">
      <w:pPr>
        <w:spacing w:after="0" w:line="240" w:lineRule="auto"/>
        <w:jc w:val="both"/>
        <w:rPr>
          <w:rFonts w:ascii="Arial" w:eastAsia="Calibri" w:hAnsi="Arial" w:cs="Arial"/>
          <w:b/>
          <w:sz w:val="24"/>
          <w:szCs w:val="24"/>
        </w:rPr>
      </w:pPr>
    </w:p>
    <w:p w:rsidR="00640D59" w:rsidRDefault="00640D59" w:rsidP="006F30CF">
      <w:pPr>
        <w:shd w:val="clear" w:color="auto" w:fill="FFFFFF"/>
        <w:spacing w:after="0" w:line="240" w:lineRule="auto"/>
        <w:jc w:val="both"/>
        <w:rPr>
          <w:rFonts w:ascii="Arial" w:eastAsia="Times New Roman" w:hAnsi="Arial" w:cs="Arial"/>
          <w:b/>
          <w:bCs/>
          <w:color w:val="000000"/>
          <w:sz w:val="24"/>
          <w:szCs w:val="24"/>
          <w:lang w:val="en-US" w:eastAsia="pt-BR"/>
        </w:rPr>
      </w:pPr>
      <w:r w:rsidRPr="00640D59">
        <w:rPr>
          <w:rFonts w:ascii="Arial" w:eastAsia="Times New Roman" w:hAnsi="Arial" w:cs="Arial"/>
          <w:b/>
          <w:bCs/>
          <w:color w:val="000000"/>
          <w:sz w:val="24"/>
          <w:szCs w:val="24"/>
          <w:lang w:val="en-US" w:eastAsia="pt-BR"/>
        </w:rPr>
        <w:t>Abstract</w:t>
      </w:r>
    </w:p>
    <w:p w:rsidR="00561472" w:rsidRPr="00561472" w:rsidRDefault="00561472" w:rsidP="006F30CF">
      <w:pPr>
        <w:shd w:val="clear" w:color="auto" w:fill="FFFFFF"/>
        <w:spacing w:after="0" w:line="240" w:lineRule="auto"/>
        <w:jc w:val="both"/>
        <w:rPr>
          <w:rFonts w:ascii="Arial" w:eastAsia="Times New Roman" w:hAnsi="Arial" w:cs="Arial"/>
          <w:bCs/>
          <w:color w:val="000000"/>
          <w:sz w:val="24"/>
          <w:szCs w:val="24"/>
          <w:lang w:val="en-US" w:eastAsia="pt-BR"/>
        </w:rPr>
      </w:pPr>
      <w:r w:rsidRPr="00561472">
        <w:rPr>
          <w:rFonts w:ascii="Arial" w:eastAsia="Times New Roman" w:hAnsi="Arial" w:cs="Arial"/>
          <w:bCs/>
          <w:color w:val="000000"/>
          <w:sz w:val="24"/>
          <w:szCs w:val="24"/>
          <w:lang w:val="en-US" w:eastAsia="pt-BR"/>
        </w:rPr>
        <w:t>For several years, the issue of inclusion of deaf students has been discussed in various educational levels of elementary and high school. In the case of the studies and practices of the teaching of English, it is recognized the importance of this language for these students, as they are necessary for learning and experimenting with new communication and linguistic situations provided by the knowledge of a foreign language. This will strengthen and develop new cultural knowledge to the deaf citizens in the same way as with hearing students. This study aims to analyze how does the learning of the deaf students in this foreign language and also how to establish the relationship between the language, Portuguese and Libras during the lessons of LE. As a methodology, a bibliographic research on the teaching and learning of languages ​​for deaf students will be exposed. To support this research, it is taken as the basis of ideas Salles et. al. (2005), Medeiros (2009), Pinto (2014) among others. Addresses the social role of language and language learning and teaching of English for deaf students, the relationship between these three languages ​​in English language classes, as well as the LE teacher domain in relation to the pound during the classes and methodological strategies of English to these students. It is hoped that this discussion will contribute to the studies on the methodologies and strategies of English classes for these students to focus on an inclusive approach, aiming at a significant learning and the acquisition of new cultural and linguistic knowledge.</w:t>
      </w:r>
    </w:p>
    <w:p w:rsidR="00640D59" w:rsidRPr="0031515D" w:rsidRDefault="00640D59" w:rsidP="006F30CF">
      <w:pPr>
        <w:shd w:val="clear" w:color="auto" w:fill="FFFFFF"/>
        <w:spacing w:after="0" w:line="240" w:lineRule="auto"/>
        <w:jc w:val="both"/>
        <w:rPr>
          <w:rFonts w:ascii="Arial" w:eastAsia="Times New Roman" w:hAnsi="Arial" w:cs="Arial"/>
          <w:bCs/>
          <w:color w:val="000000"/>
          <w:sz w:val="24"/>
          <w:szCs w:val="24"/>
          <w:lang w:val="en-US" w:eastAsia="pt-BR"/>
        </w:rPr>
        <w:sectPr w:rsidR="00640D59" w:rsidRPr="0031515D" w:rsidSect="006377AC">
          <w:pgSz w:w="11906" w:h="16838"/>
          <w:pgMar w:top="1417" w:right="1701" w:bottom="1417" w:left="1701" w:header="708" w:footer="708" w:gutter="0"/>
          <w:pgNumType w:start="5"/>
          <w:cols w:space="708"/>
          <w:docGrid w:linePitch="360"/>
        </w:sectPr>
      </w:pPr>
      <w:r w:rsidRPr="00640D59">
        <w:rPr>
          <w:rFonts w:ascii="Arial" w:eastAsia="Times New Roman" w:hAnsi="Arial" w:cs="Arial"/>
          <w:b/>
          <w:bCs/>
          <w:color w:val="000000"/>
          <w:sz w:val="24"/>
          <w:szCs w:val="24"/>
          <w:lang w:val="en-US" w:eastAsia="pt-BR"/>
        </w:rPr>
        <w:t>Keyboards: English Language</w:t>
      </w:r>
      <w:r w:rsidR="0031515D">
        <w:rPr>
          <w:rFonts w:ascii="Arial" w:eastAsia="Times New Roman" w:hAnsi="Arial" w:cs="Arial"/>
          <w:b/>
          <w:bCs/>
          <w:color w:val="000000"/>
          <w:sz w:val="24"/>
          <w:szCs w:val="24"/>
          <w:lang w:val="en-US" w:eastAsia="pt-BR"/>
        </w:rPr>
        <w:t xml:space="preserve"> Teaching; Libras; deaf student</w:t>
      </w:r>
    </w:p>
    <w:p w:rsidR="00640D59" w:rsidRPr="00640D59" w:rsidRDefault="00640D59" w:rsidP="00640D59">
      <w:pPr>
        <w:rPr>
          <w:rFonts w:ascii="Arial" w:eastAsia="Calibri" w:hAnsi="Arial" w:cs="Arial"/>
          <w:b/>
          <w:sz w:val="24"/>
          <w:szCs w:val="24"/>
        </w:rPr>
      </w:pPr>
      <w:r w:rsidRPr="00640D59">
        <w:rPr>
          <w:rFonts w:ascii="Arial" w:eastAsia="Calibri" w:hAnsi="Arial" w:cs="Arial"/>
          <w:b/>
          <w:sz w:val="24"/>
          <w:szCs w:val="24"/>
        </w:rPr>
        <w:lastRenderedPageBreak/>
        <w:t>Introdução</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Falar de língua estrangeira (LE) no contexto da escola inclusiva e com alunos surdos é algo inovador, desafiador e que merece a atenção. Sendo assim, este trabalho propõe-se analisar a aprendizagem dos alunos surdos nesta língua estrangeira e como é a relação de uma aula desta LE com a Libras e com a língua portuguesa. </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Para justificar a elaboração e a realização deste artigo científico, encontra-se a motivação na minha experiência de dezenove anos como professora de </w:t>
      </w:r>
      <w:r w:rsidR="006F30CF">
        <w:rPr>
          <w:rFonts w:ascii="Arial" w:eastAsia="Calibri" w:hAnsi="Arial" w:cs="Arial"/>
          <w:sz w:val="24"/>
          <w:szCs w:val="24"/>
        </w:rPr>
        <w:t>l</w:t>
      </w:r>
      <w:r w:rsidRPr="00640D59">
        <w:rPr>
          <w:rFonts w:ascii="Arial" w:eastAsia="Calibri" w:hAnsi="Arial" w:cs="Arial"/>
          <w:sz w:val="24"/>
          <w:szCs w:val="24"/>
        </w:rPr>
        <w:t xml:space="preserve">íngua </w:t>
      </w:r>
      <w:r w:rsidR="006F30CF">
        <w:rPr>
          <w:rFonts w:ascii="Arial" w:eastAsia="Calibri" w:hAnsi="Arial" w:cs="Arial"/>
          <w:sz w:val="24"/>
          <w:szCs w:val="24"/>
        </w:rPr>
        <w:t>i</w:t>
      </w:r>
      <w:r w:rsidRPr="00640D59">
        <w:rPr>
          <w:rFonts w:ascii="Arial" w:eastAsia="Calibri" w:hAnsi="Arial" w:cs="Arial"/>
          <w:sz w:val="24"/>
          <w:szCs w:val="24"/>
        </w:rPr>
        <w:t>nglesa somada ao meu contato com essa</w:t>
      </w:r>
      <w:r w:rsidRPr="00640D59">
        <w:rPr>
          <w:rFonts w:ascii="Arial" w:eastAsia="Calibri" w:hAnsi="Arial" w:cs="Arial"/>
          <w:color w:val="548DD4"/>
          <w:sz w:val="24"/>
          <w:szCs w:val="24"/>
        </w:rPr>
        <w:t xml:space="preserve"> </w:t>
      </w:r>
      <w:r w:rsidRPr="00640D59">
        <w:rPr>
          <w:rFonts w:ascii="Arial" w:eastAsia="Calibri" w:hAnsi="Arial" w:cs="Arial"/>
          <w:sz w:val="24"/>
          <w:szCs w:val="24"/>
        </w:rPr>
        <w:t>disciplina com alunos surdos no município de Santa Rita</w:t>
      </w:r>
      <w:r w:rsidR="006F30CF">
        <w:rPr>
          <w:rFonts w:ascii="Arial" w:eastAsia="Calibri" w:hAnsi="Arial" w:cs="Arial"/>
          <w:sz w:val="24"/>
          <w:szCs w:val="24"/>
        </w:rPr>
        <w:t>.</w:t>
      </w:r>
    </w:p>
    <w:p w:rsid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Segundo Salles (2005), a Libras é oficializada como a </w:t>
      </w:r>
      <w:r w:rsidR="00CD2DDA">
        <w:rPr>
          <w:rFonts w:ascii="Arial" w:eastAsia="Calibri" w:hAnsi="Arial" w:cs="Arial"/>
          <w:sz w:val="24"/>
          <w:szCs w:val="24"/>
        </w:rPr>
        <w:t xml:space="preserve">primeira </w:t>
      </w:r>
      <w:r w:rsidRPr="00640D59">
        <w:rPr>
          <w:rFonts w:ascii="Arial" w:eastAsia="Calibri" w:hAnsi="Arial" w:cs="Arial"/>
          <w:sz w:val="24"/>
          <w:szCs w:val="24"/>
        </w:rPr>
        <w:t>língua  ou L1 das pessoas surdas de acordo com a Lei nº 10.436 de 24/04/2002, como um meio de expressão, comunicação e de instrução educativa</w:t>
      </w:r>
      <w:r w:rsidRPr="00640D59">
        <w:rPr>
          <w:rFonts w:ascii="Arial" w:eastAsia="Calibri" w:hAnsi="Arial" w:cs="Arial"/>
          <w:color w:val="000000"/>
          <w:sz w:val="24"/>
          <w:szCs w:val="24"/>
        </w:rPr>
        <w:t>,</w:t>
      </w:r>
      <w:r w:rsidRPr="00640D59">
        <w:rPr>
          <w:rFonts w:ascii="Arial" w:eastAsia="Calibri" w:hAnsi="Arial" w:cs="Arial"/>
          <w:sz w:val="24"/>
          <w:szCs w:val="24"/>
        </w:rPr>
        <w:t xml:space="preserve"> paralelamente com as outras disciplinas curriculares, como é o caso do ensino de língua portuguesa como segunda língua (L2) e da língua estrangeira ‒ neste artigo, o inglês</w:t>
      </w:r>
      <w:r w:rsidR="00CD2DDA">
        <w:rPr>
          <w:rFonts w:ascii="Arial" w:eastAsia="Calibri" w:hAnsi="Arial" w:cs="Arial"/>
          <w:sz w:val="24"/>
          <w:szCs w:val="24"/>
        </w:rPr>
        <w:t>(L3)</w:t>
      </w:r>
      <w:r w:rsidRPr="00640D59">
        <w:rPr>
          <w:rFonts w:ascii="Arial" w:eastAsia="Calibri" w:hAnsi="Arial" w:cs="Arial"/>
          <w:sz w:val="24"/>
          <w:szCs w:val="24"/>
        </w:rPr>
        <w:t xml:space="preserve"> ‒, através da </w:t>
      </w:r>
      <w:r w:rsidR="00CD2DDA">
        <w:rPr>
          <w:rFonts w:ascii="Arial" w:eastAsia="Calibri" w:hAnsi="Arial" w:cs="Arial"/>
          <w:sz w:val="24"/>
          <w:szCs w:val="24"/>
        </w:rPr>
        <w:t xml:space="preserve">análise bibliográfica de estudiosos que </w:t>
      </w:r>
      <w:r w:rsidRPr="00640D59">
        <w:rPr>
          <w:rFonts w:ascii="Arial" w:eastAsia="Calibri" w:hAnsi="Arial" w:cs="Arial"/>
          <w:sz w:val="24"/>
          <w:szCs w:val="24"/>
        </w:rPr>
        <w:t>utiliza</w:t>
      </w:r>
      <w:r w:rsidR="00CD2DDA">
        <w:rPr>
          <w:rFonts w:ascii="Arial" w:eastAsia="Calibri" w:hAnsi="Arial" w:cs="Arial"/>
          <w:sz w:val="24"/>
          <w:szCs w:val="24"/>
        </w:rPr>
        <w:t>ram</w:t>
      </w:r>
      <w:r w:rsidRPr="00640D59">
        <w:rPr>
          <w:rFonts w:ascii="Arial" w:eastAsia="Calibri" w:hAnsi="Arial" w:cs="Arial"/>
          <w:sz w:val="24"/>
          <w:szCs w:val="24"/>
        </w:rPr>
        <w:t xml:space="preserve"> materiais e métodos específicos de ensino, fazendo as adaptações necessárias para este público nas escolas.</w:t>
      </w:r>
    </w:p>
    <w:p w:rsidR="003C6DFE" w:rsidRPr="003C6DFE" w:rsidRDefault="003C6DFE" w:rsidP="00640D59">
      <w:pPr>
        <w:autoSpaceDE w:val="0"/>
        <w:autoSpaceDN w:val="0"/>
        <w:adjustRightInd w:val="0"/>
        <w:spacing w:after="0" w:line="360" w:lineRule="auto"/>
        <w:ind w:firstLine="708"/>
        <w:jc w:val="both"/>
        <w:rPr>
          <w:rFonts w:ascii="Arial" w:eastAsia="Calibri" w:hAnsi="Arial" w:cs="Arial"/>
          <w:sz w:val="24"/>
          <w:szCs w:val="24"/>
        </w:rPr>
      </w:pPr>
      <w:r w:rsidRPr="003C6DFE">
        <w:rPr>
          <w:rFonts w:ascii="Arial" w:eastAsia="Calibri" w:hAnsi="Arial" w:cs="Arial"/>
          <w:sz w:val="24"/>
          <w:szCs w:val="24"/>
        </w:rPr>
        <w:t>Assim, a língua materna é a primeira língua que adquirimos</w:t>
      </w:r>
      <w:r>
        <w:rPr>
          <w:rFonts w:ascii="Arial" w:eastAsia="Calibri" w:hAnsi="Arial" w:cs="Arial"/>
          <w:sz w:val="24"/>
          <w:szCs w:val="24"/>
        </w:rPr>
        <w:t xml:space="preserve"> na modalidade oral ou sinalizada</w:t>
      </w:r>
      <w:r w:rsidRPr="003C6DFE">
        <w:rPr>
          <w:rFonts w:ascii="Arial" w:eastAsia="Calibri" w:hAnsi="Arial" w:cs="Arial"/>
          <w:sz w:val="24"/>
          <w:szCs w:val="24"/>
        </w:rPr>
        <w:t xml:space="preserve"> e para </w:t>
      </w:r>
      <w:r w:rsidRPr="003C6DFE">
        <w:rPr>
          <w:rFonts w:ascii="Arial" w:hAnsi="Arial" w:cs="Arial"/>
          <w:sz w:val="24"/>
          <w:szCs w:val="24"/>
        </w:rPr>
        <w:t>Q</w:t>
      </w:r>
      <w:r w:rsidR="00EB4759">
        <w:rPr>
          <w:rFonts w:ascii="Arial" w:hAnsi="Arial" w:cs="Arial"/>
          <w:sz w:val="24"/>
          <w:szCs w:val="24"/>
        </w:rPr>
        <w:t>uadros</w:t>
      </w:r>
      <w:r w:rsidRPr="003C6DFE">
        <w:rPr>
          <w:rFonts w:ascii="Arial" w:hAnsi="Arial" w:cs="Arial"/>
          <w:sz w:val="24"/>
          <w:szCs w:val="24"/>
        </w:rPr>
        <w:t xml:space="preserve"> &amp; K</w:t>
      </w:r>
      <w:r w:rsidR="00EB4759">
        <w:rPr>
          <w:rFonts w:ascii="Arial" w:hAnsi="Arial" w:cs="Arial"/>
          <w:sz w:val="24"/>
          <w:szCs w:val="24"/>
        </w:rPr>
        <w:t>arnopp</w:t>
      </w:r>
      <w:bookmarkStart w:id="0" w:name="_GoBack"/>
      <w:bookmarkEnd w:id="0"/>
      <w:r w:rsidRPr="003C6DFE">
        <w:rPr>
          <w:rFonts w:ascii="Arial" w:hAnsi="Arial" w:cs="Arial"/>
          <w:sz w:val="24"/>
          <w:szCs w:val="24"/>
        </w:rPr>
        <w:t xml:space="preserve"> (2004)</w:t>
      </w:r>
      <w:r w:rsidR="000308DE">
        <w:rPr>
          <w:rFonts w:ascii="Arial" w:hAnsi="Arial" w:cs="Arial"/>
          <w:sz w:val="24"/>
          <w:szCs w:val="24"/>
        </w:rPr>
        <w:t>,</w:t>
      </w:r>
      <w:r w:rsidRPr="003C6DFE">
        <w:rPr>
          <w:rFonts w:ascii="Arial" w:hAnsi="Arial" w:cs="Arial"/>
          <w:sz w:val="24"/>
          <w:szCs w:val="24"/>
        </w:rPr>
        <w:t xml:space="preserve"> a língua brasileira</w:t>
      </w:r>
      <w:r>
        <w:rPr>
          <w:rFonts w:ascii="Arial" w:hAnsi="Arial" w:cs="Arial"/>
          <w:sz w:val="24"/>
          <w:szCs w:val="24"/>
        </w:rPr>
        <w:t xml:space="preserve"> </w:t>
      </w:r>
      <w:r w:rsidRPr="003C6DFE">
        <w:rPr>
          <w:rFonts w:ascii="Arial" w:hAnsi="Arial" w:cs="Arial"/>
          <w:sz w:val="24"/>
          <w:szCs w:val="24"/>
        </w:rPr>
        <w:t>de sinais é vista como uma língua natural das pessoas surdas</w:t>
      </w:r>
      <w:r w:rsidR="000308DE">
        <w:rPr>
          <w:rFonts w:ascii="Arial" w:hAnsi="Arial" w:cs="Arial"/>
          <w:sz w:val="24"/>
          <w:szCs w:val="24"/>
        </w:rPr>
        <w:t>, em que irá desenvolver habilidades linguísticas.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sz w:val="24"/>
          <w:szCs w:val="24"/>
        </w:rPr>
        <w:t xml:space="preserve"> Es</w:t>
      </w:r>
      <w:r w:rsidRPr="00640D59">
        <w:rPr>
          <w:rFonts w:ascii="Arial" w:eastAsia="Calibri" w:hAnsi="Arial" w:cs="Arial"/>
          <w:color w:val="000000"/>
          <w:sz w:val="24"/>
          <w:szCs w:val="24"/>
        </w:rPr>
        <w:t>s</w:t>
      </w:r>
      <w:r w:rsidRPr="00640D59">
        <w:rPr>
          <w:rFonts w:ascii="Arial" w:eastAsia="Calibri" w:hAnsi="Arial" w:cs="Arial"/>
          <w:sz w:val="24"/>
          <w:szCs w:val="24"/>
        </w:rPr>
        <w:t>a oficialização da L</w:t>
      </w:r>
      <w:r w:rsidR="006F30CF">
        <w:rPr>
          <w:rFonts w:ascii="Arial" w:eastAsia="Calibri" w:hAnsi="Arial" w:cs="Arial"/>
          <w:sz w:val="24"/>
          <w:szCs w:val="24"/>
        </w:rPr>
        <w:t>ibras</w:t>
      </w:r>
      <w:r w:rsidRPr="00640D59">
        <w:rPr>
          <w:rFonts w:ascii="Arial" w:eastAsia="Calibri" w:hAnsi="Arial" w:cs="Arial"/>
          <w:sz w:val="24"/>
          <w:szCs w:val="24"/>
        </w:rPr>
        <w:t xml:space="preserve"> foi um grande avanço para a comunidade surda, no sentido de que aponta ser necessária a presença de intérpretes em diversos </w:t>
      </w:r>
      <w:r w:rsidR="006F30CF" w:rsidRPr="00640D59">
        <w:rPr>
          <w:rFonts w:ascii="Arial" w:eastAsia="Calibri" w:hAnsi="Arial" w:cs="Arial"/>
          <w:sz w:val="24"/>
          <w:szCs w:val="24"/>
        </w:rPr>
        <w:t>locais</w:t>
      </w:r>
      <w:r w:rsidR="006F30CF">
        <w:rPr>
          <w:rFonts w:ascii="Arial" w:eastAsia="Calibri" w:hAnsi="Arial" w:cs="Arial"/>
          <w:sz w:val="24"/>
          <w:szCs w:val="24"/>
        </w:rPr>
        <w:t>, como: nas</w:t>
      </w:r>
      <w:r w:rsidR="006F30CF" w:rsidRPr="006F30CF">
        <w:rPr>
          <w:rFonts w:ascii="Arial" w:eastAsia="Calibri" w:hAnsi="Arial" w:cs="Arial"/>
          <w:sz w:val="24"/>
          <w:szCs w:val="24"/>
        </w:rPr>
        <w:t xml:space="preserve"> </w:t>
      </w:r>
      <w:r w:rsidR="006F30CF" w:rsidRPr="00640D59">
        <w:rPr>
          <w:rFonts w:ascii="Arial" w:eastAsia="Calibri" w:hAnsi="Arial" w:cs="Arial"/>
          <w:sz w:val="24"/>
          <w:szCs w:val="24"/>
        </w:rPr>
        <w:t>escolas, hospitais, repartições públicas, estabelecimentos comerciais e entre outros, em</w:t>
      </w:r>
      <w:r w:rsidRPr="00640D59">
        <w:rPr>
          <w:rFonts w:ascii="Arial" w:eastAsia="Calibri" w:hAnsi="Arial" w:cs="Arial"/>
          <w:sz w:val="24"/>
          <w:szCs w:val="24"/>
        </w:rPr>
        <w:t xml:space="preserve"> que ocorre a comunicação entre os surdos e ouvintes, pois promove o acesso à cultura, a história e o desenvolvimento da identidade surda. </w:t>
      </w:r>
      <w:r w:rsidRPr="00640D59">
        <w:rPr>
          <w:rFonts w:ascii="Arial" w:eastAsia="Calibri" w:hAnsi="Arial" w:cs="Arial"/>
          <w:color w:val="000000"/>
          <w:sz w:val="24"/>
          <w:szCs w:val="24"/>
        </w:rPr>
        <w:t>Sabe-se que ainda não acontece em todos os ambientes em que o cidadão surdo está inserido, pois ainda falta um maior compromisso dos órgãos públicos, visto no art. 26 do Decreto 5.626 de 22/</w:t>
      </w:r>
      <w:r w:rsidR="000308DE">
        <w:rPr>
          <w:rFonts w:ascii="Arial" w:eastAsia="Calibri" w:hAnsi="Arial" w:cs="Arial"/>
          <w:color w:val="000000"/>
          <w:sz w:val="24"/>
          <w:szCs w:val="24"/>
        </w:rPr>
        <w:t>12</w:t>
      </w:r>
      <w:r w:rsidRPr="00640D59">
        <w:rPr>
          <w:rFonts w:ascii="Arial" w:eastAsia="Calibri" w:hAnsi="Arial" w:cs="Arial"/>
          <w:color w:val="000000"/>
          <w:sz w:val="24"/>
          <w:szCs w:val="24"/>
        </w:rPr>
        <w:t xml:space="preserve">/2005, que as empresas concessionárias de serviços públicos e os órgãos da administração pública federal, direta e indireta devem garantir às pessoas </w:t>
      </w:r>
      <w:r w:rsidRPr="00640D59">
        <w:rPr>
          <w:rFonts w:ascii="Arial" w:eastAsia="Calibri" w:hAnsi="Arial" w:cs="Arial"/>
          <w:color w:val="000000"/>
          <w:sz w:val="24"/>
          <w:szCs w:val="24"/>
        </w:rPr>
        <w:lastRenderedPageBreak/>
        <w:t>surdas o tratamento diferenciado, para o uso e a difusão da Libras e da tradução e interpretação desta língua</w:t>
      </w:r>
      <w:r w:rsidR="00193F03">
        <w:rPr>
          <w:rFonts w:ascii="Arial" w:eastAsia="Calibri" w:hAnsi="Arial" w:cs="Arial"/>
          <w:color w:val="000000"/>
          <w:sz w:val="24"/>
          <w:szCs w:val="24"/>
        </w:rPr>
        <w:t>.</w:t>
      </w:r>
    </w:p>
    <w:p w:rsidR="0093566E" w:rsidRDefault="000308DE" w:rsidP="00640D59">
      <w:pPr>
        <w:autoSpaceDE w:val="0"/>
        <w:autoSpaceDN w:val="0"/>
        <w:adjustRightInd w:val="0"/>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Então, o papel do intérprete neste processo de tradução e de interpretação, </w:t>
      </w:r>
      <w:r w:rsidR="0093566E">
        <w:rPr>
          <w:rFonts w:ascii="Arial" w:eastAsia="Calibri" w:hAnsi="Arial" w:cs="Arial"/>
          <w:sz w:val="24"/>
          <w:szCs w:val="24"/>
        </w:rPr>
        <w:t>envolve mecanismos cognitivos e linguísticos, em que processará a informação na língua fonte e fará escolhas nas estruturas da língua alvo para que haja uma intenção comunicativa nas duas línguas em questão, respeitando os aspectos culturais, sociais e as variações linguísticas durante o momento da interpretação.</w:t>
      </w:r>
    </w:p>
    <w:p w:rsidR="0093566E" w:rsidRPr="0093566E" w:rsidRDefault="007F2956" w:rsidP="0093566E">
      <w:pPr>
        <w:autoSpaceDE w:val="0"/>
        <w:autoSpaceDN w:val="0"/>
        <w:adjustRightInd w:val="0"/>
        <w:spacing w:after="0" w:line="360" w:lineRule="auto"/>
        <w:ind w:firstLine="709"/>
        <w:jc w:val="both"/>
        <w:rPr>
          <w:rFonts w:ascii="Arial" w:eastAsia="Calibri" w:hAnsi="Arial" w:cs="Arial"/>
          <w:sz w:val="24"/>
          <w:szCs w:val="24"/>
        </w:rPr>
      </w:pPr>
      <w:r>
        <w:rPr>
          <w:rFonts w:ascii="Arial" w:hAnsi="Arial" w:cs="Arial"/>
          <w:sz w:val="24"/>
          <w:szCs w:val="24"/>
        </w:rPr>
        <w:t>E</w:t>
      </w:r>
      <w:r w:rsidRPr="0093566E">
        <w:rPr>
          <w:rFonts w:ascii="Arial" w:hAnsi="Arial" w:cs="Arial"/>
          <w:sz w:val="24"/>
          <w:szCs w:val="24"/>
        </w:rPr>
        <w:t>ste</w:t>
      </w:r>
      <w:r w:rsidR="0093566E" w:rsidRPr="0093566E">
        <w:rPr>
          <w:rFonts w:ascii="Arial" w:hAnsi="Arial" w:cs="Arial"/>
          <w:sz w:val="24"/>
          <w:szCs w:val="24"/>
        </w:rPr>
        <w:t xml:space="preserve"> </w:t>
      </w:r>
      <w:r>
        <w:rPr>
          <w:rFonts w:ascii="Arial" w:hAnsi="Arial" w:cs="Arial"/>
          <w:sz w:val="24"/>
          <w:szCs w:val="24"/>
        </w:rPr>
        <w:t xml:space="preserve">profissional </w:t>
      </w:r>
      <w:r w:rsidRPr="0093566E">
        <w:rPr>
          <w:rFonts w:ascii="Arial" w:hAnsi="Arial" w:cs="Arial"/>
          <w:sz w:val="24"/>
          <w:szCs w:val="24"/>
        </w:rPr>
        <w:t>deve dominar</w:t>
      </w:r>
      <w:r w:rsidR="0093566E" w:rsidRPr="0093566E">
        <w:rPr>
          <w:rFonts w:ascii="Arial" w:hAnsi="Arial" w:cs="Arial"/>
          <w:sz w:val="24"/>
          <w:szCs w:val="24"/>
        </w:rPr>
        <w:t xml:space="preserve"> a língua de sinais e a língua falada do país</w:t>
      </w:r>
      <w:r>
        <w:rPr>
          <w:rFonts w:ascii="Arial" w:hAnsi="Arial" w:cs="Arial"/>
          <w:sz w:val="24"/>
          <w:szCs w:val="24"/>
        </w:rPr>
        <w:t xml:space="preserve"> a ser interpretado, no caso do nosso país, a Libras e a língua portuguesa, podendo ainda dominar outras línguas, como; o inglês, entre outras, em que ajudará na fidelidade no momento da compreensão das informações pelas pessoas </w:t>
      </w:r>
      <w:r w:rsidR="0091422B">
        <w:rPr>
          <w:rFonts w:ascii="Arial" w:hAnsi="Arial" w:cs="Arial"/>
          <w:sz w:val="24"/>
          <w:szCs w:val="24"/>
        </w:rPr>
        <w:t>surdas. (</w:t>
      </w:r>
      <w:r>
        <w:rPr>
          <w:rFonts w:ascii="Arial" w:hAnsi="Arial" w:cs="Arial"/>
          <w:sz w:val="24"/>
          <w:szCs w:val="24"/>
        </w:rPr>
        <w:t>QUADROS,2004)</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 Diante dessa realidade, os educadores devem descobrir e participar ativamente desse processo de inclusão</w:t>
      </w:r>
      <w:r w:rsidRPr="00640D59">
        <w:rPr>
          <w:rFonts w:ascii="Calibri" w:eastAsia="Calibri" w:hAnsi="Calibri" w:cs="Times New Roman"/>
          <w:sz w:val="16"/>
          <w:szCs w:val="16"/>
        </w:rPr>
        <w:t>,</w:t>
      </w:r>
      <w:r w:rsidRPr="00640D59">
        <w:rPr>
          <w:rFonts w:ascii="Arial" w:eastAsia="Calibri" w:hAnsi="Arial" w:cs="Arial"/>
          <w:sz w:val="24"/>
          <w:szCs w:val="24"/>
        </w:rPr>
        <w:t xml:space="preserve"> promovendo um ensino </w:t>
      </w:r>
      <w:r w:rsidR="007F2956">
        <w:rPr>
          <w:rFonts w:ascii="Arial" w:eastAsia="Calibri" w:hAnsi="Arial" w:cs="Arial"/>
          <w:sz w:val="24"/>
          <w:szCs w:val="24"/>
        </w:rPr>
        <w:t xml:space="preserve">inclusivo </w:t>
      </w:r>
      <w:r w:rsidRPr="00640D59">
        <w:rPr>
          <w:rFonts w:ascii="Arial" w:eastAsia="Calibri" w:hAnsi="Arial" w:cs="Arial"/>
          <w:sz w:val="24"/>
          <w:szCs w:val="24"/>
        </w:rPr>
        <w:t>que, conforme a UNESCO (</w:t>
      </w:r>
      <w:r w:rsidRPr="00640D59">
        <w:rPr>
          <w:rFonts w:ascii="Arial" w:eastAsia="Calibri" w:hAnsi="Arial" w:cs="Arial"/>
          <w:i/>
          <w:sz w:val="24"/>
          <w:szCs w:val="24"/>
        </w:rPr>
        <w:t xml:space="preserve">apud </w:t>
      </w:r>
      <w:r w:rsidRPr="00640D59">
        <w:rPr>
          <w:rFonts w:ascii="Arial" w:eastAsia="Calibri" w:hAnsi="Arial" w:cs="Arial"/>
          <w:sz w:val="24"/>
          <w:szCs w:val="24"/>
        </w:rPr>
        <w:t>FARIA, 2001), é sustentada por quatro pilares do conhecimento, que são: aprender a conhecer, aprender a fazer, aprender a viver juntos e aprender a ser.</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Como parte deste processo, em que atuo como professora de </w:t>
      </w:r>
      <w:r w:rsidR="0091422B">
        <w:rPr>
          <w:rFonts w:ascii="Arial" w:eastAsia="Calibri" w:hAnsi="Arial" w:cs="Arial"/>
          <w:color w:val="000000"/>
          <w:sz w:val="24"/>
          <w:szCs w:val="24"/>
        </w:rPr>
        <w:t>l</w:t>
      </w:r>
      <w:r w:rsidRPr="00640D59">
        <w:rPr>
          <w:rFonts w:ascii="Arial" w:eastAsia="Calibri" w:hAnsi="Arial" w:cs="Arial"/>
          <w:color w:val="000000"/>
          <w:sz w:val="24"/>
          <w:szCs w:val="24"/>
        </w:rPr>
        <w:t xml:space="preserve">íngua </w:t>
      </w:r>
      <w:r w:rsidR="0091422B">
        <w:rPr>
          <w:rFonts w:ascii="Arial" w:eastAsia="Calibri" w:hAnsi="Arial" w:cs="Arial"/>
          <w:color w:val="000000"/>
          <w:sz w:val="24"/>
          <w:szCs w:val="24"/>
        </w:rPr>
        <w:t>i</w:t>
      </w:r>
      <w:r w:rsidRPr="00640D59">
        <w:rPr>
          <w:rFonts w:ascii="Arial" w:eastAsia="Calibri" w:hAnsi="Arial" w:cs="Arial"/>
          <w:color w:val="000000"/>
          <w:sz w:val="24"/>
          <w:szCs w:val="24"/>
        </w:rPr>
        <w:t xml:space="preserve">nglesa, foi observada a dificuldade de lecionar a </w:t>
      </w:r>
      <w:r w:rsidR="0091422B">
        <w:rPr>
          <w:rFonts w:ascii="Arial" w:eastAsia="Calibri" w:hAnsi="Arial" w:cs="Arial"/>
          <w:color w:val="000000"/>
          <w:sz w:val="24"/>
          <w:szCs w:val="24"/>
        </w:rPr>
        <w:t>l</w:t>
      </w:r>
      <w:r w:rsidRPr="00640D59">
        <w:rPr>
          <w:rFonts w:ascii="Arial" w:eastAsia="Calibri" w:hAnsi="Arial" w:cs="Arial"/>
          <w:color w:val="000000"/>
          <w:sz w:val="24"/>
          <w:szCs w:val="24"/>
        </w:rPr>
        <w:t xml:space="preserve">íngua </w:t>
      </w:r>
      <w:r w:rsidR="0091422B">
        <w:rPr>
          <w:rFonts w:ascii="Arial" w:eastAsia="Calibri" w:hAnsi="Arial" w:cs="Arial"/>
          <w:color w:val="000000"/>
          <w:sz w:val="24"/>
          <w:szCs w:val="24"/>
        </w:rPr>
        <w:t>i</w:t>
      </w:r>
      <w:r w:rsidRPr="00640D59">
        <w:rPr>
          <w:rFonts w:ascii="Arial" w:eastAsia="Calibri" w:hAnsi="Arial" w:cs="Arial"/>
          <w:color w:val="000000"/>
          <w:sz w:val="24"/>
          <w:szCs w:val="24"/>
        </w:rPr>
        <w:t xml:space="preserve">nglesa para os alunos surdos e a relação dessa língua com a Libras (L1) e a </w:t>
      </w:r>
      <w:r w:rsidR="0091422B">
        <w:rPr>
          <w:rFonts w:ascii="Arial" w:eastAsia="Calibri" w:hAnsi="Arial" w:cs="Arial"/>
          <w:color w:val="000000"/>
          <w:sz w:val="24"/>
          <w:szCs w:val="24"/>
        </w:rPr>
        <w:t>l</w:t>
      </w:r>
      <w:r w:rsidRPr="00640D59">
        <w:rPr>
          <w:rFonts w:ascii="Arial" w:eastAsia="Calibri" w:hAnsi="Arial" w:cs="Arial"/>
          <w:color w:val="000000"/>
          <w:sz w:val="24"/>
          <w:szCs w:val="24"/>
        </w:rPr>
        <w:t xml:space="preserve">íngua portuguesa (L2) durante as aulas. Na prática, em nossas salas de aula com os alunos surdos, mesmo com a presença de um intérprete de Libras para auxiliar na comunicação entre estes alunos e o professor de LI, existem </w:t>
      </w:r>
      <w:r w:rsidRPr="00640D59">
        <w:rPr>
          <w:rFonts w:ascii="Arial" w:eastAsia="Calibri" w:hAnsi="Arial" w:cs="Arial"/>
          <w:sz w:val="24"/>
          <w:szCs w:val="24"/>
        </w:rPr>
        <w:t xml:space="preserve">atividades em que acontecem dificuldades, tendo em vista a </w:t>
      </w:r>
      <w:r w:rsidRPr="00640D59">
        <w:rPr>
          <w:rFonts w:ascii="Arial" w:eastAsia="Calibri" w:hAnsi="Arial" w:cs="Arial"/>
          <w:color w:val="000000"/>
          <w:sz w:val="24"/>
          <w:szCs w:val="24"/>
        </w:rPr>
        <w:t>comunicação rec</w:t>
      </w:r>
      <w:r w:rsidRPr="00640D59">
        <w:rPr>
          <w:rFonts w:ascii="Arial" w:eastAsia="Calibri" w:hAnsi="Arial" w:cs="Arial"/>
          <w:color w:val="17365D"/>
          <w:sz w:val="24"/>
          <w:szCs w:val="24"/>
        </w:rPr>
        <w:t>í</w:t>
      </w:r>
      <w:r w:rsidRPr="00640D59">
        <w:rPr>
          <w:rFonts w:ascii="Arial" w:eastAsia="Calibri" w:hAnsi="Arial" w:cs="Arial"/>
          <w:color w:val="000000"/>
          <w:sz w:val="24"/>
          <w:szCs w:val="24"/>
        </w:rPr>
        <w:t xml:space="preserve">proca e simultânea entre a língua inglesa, o português e a </w:t>
      </w:r>
      <w:r w:rsidR="0091422B">
        <w:rPr>
          <w:rFonts w:ascii="Arial" w:eastAsia="Calibri" w:hAnsi="Arial" w:cs="Arial"/>
          <w:color w:val="000000"/>
          <w:sz w:val="24"/>
          <w:szCs w:val="24"/>
        </w:rPr>
        <w:t>L</w:t>
      </w:r>
      <w:r w:rsidRPr="00640D59">
        <w:rPr>
          <w:rFonts w:ascii="Arial" w:eastAsia="Calibri" w:hAnsi="Arial" w:cs="Arial"/>
          <w:color w:val="000000"/>
          <w:sz w:val="24"/>
          <w:szCs w:val="24"/>
        </w:rPr>
        <w:t>ibras ao mesmo tempo. A presença dessas línguas requer um maior esforço por parte do professor, intérprete e alunos.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Com referência a essa dificuldade, existe o problema de como fazer essa adaptação, ou seja, como inserir esses alunos nas atividades coletivas, pois, na prática, a grande maioria dos intérpretes não domina o inglês e, por isto, não é capaz de interpretar para o aluno surdo a situação comunicativa que está acontecendo entre o professor e os alunos ouvintes.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lastRenderedPageBreak/>
        <w:t>É necessário, portanto, que haja uma reflexão e estudo</w:t>
      </w:r>
      <w:r w:rsidR="0091422B">
        <w:rPr>
          <w:rFonts w:ascii="Arial" w:eastAsia="Calibri" w:hAnsi="Arial" w:cs="Arial"/>
          <w:color w:val="000000"/>
          <w:sz w:val="24"/>
          <w:szCs w:val="24"/>
        </w:rPr>
        <w:t>s</w:t>
      </w:r>
      <w:r w:rsidRPr="00640D59">
        <w:rPr>
          <w:rFonts w:ascii="Arial" w:eastAsia="Calibri" w:hAnsi="Arial" w:cs="Arial"/>
          <w:color w:val="000000"/>
          <w:sz w:val="24"/>
          <w:szCs w:val="24"/>
        </w:rPr>
        <w:t xml:space="preserve"> dos pressupostos teóricos que abordam esse tema, o processo educacional do aluno surdo diante da língua estrangeira</w:t>
      </w:r>
      <w:r w:rsidR="0091422B">
        <w:rPr>
          <w:rFonts w:ascii="Arial" w:eastAsia="Calibri" w:hAnsi="Arial" w:cs="Arial"/>
          <w:color w:val="000000"/>
          <w:sz w:val="24"/>
          <w:szCs w:val="24"/>
        </w:rPr>
        <w:t>,</w:t>
      </w:r>
      <w:r w:rsidRPr="00640D59">
        <w:rPr>
          <w:rFonts w:ascii="Arial" w:eastAsia="Calibri" w:hAnsi="Arial" w:cs="Arial"/>
          <w:color w:val="000000"/>
          <w:sz w:val="24"/>
          <w:szCs w:val="24"/>
        </w:rPr>
        <w:t xml:space="preserve"> o seu desenvolvimento como indivíduo nesse ambiente educacional, cultural e </w:t>
      </w:r>
      <w:r w:rsidR="0091422B" w:rsidRPr="00640D59">
        <w:rPr>
          <w:rFonts w:ascii="Arial" w:eastAsia="Calibri" w:hAnsi="Arial" w:cs="Arial"/>
          <w:color w:val="000000"/>
          <w:sz w:val="24"/>
          <w:szCs w:val="24"/>
        </w:rPr>
        <w:t>linguístico</w:t>
      </w:r>
      <w:r w:rsidR="0091422B">
        <w:rPr>
          <w:rFonts w:ascii="Arial" w:eastAsia="Calibri" w:hAnsi="Arial" w:cs="Arial"/>
          <w:color w:val="000000"/>
          <w:sz w:val="24"/>
          <w:szCs w:val="24"/>
        </w:rPr>
        <w:t>, envolvendo ainda os aspectos que dificultam a interpretação das aulas de inglês pelos intérpretes.</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jc w:val="both"/>
        <w:rPr>
          <w:rFonts w:ascii="Arial" w:eastAsia="Calibri" w:hAnsi="Arial" w:cs="Arial"/>
          <w:b/>
          <w:color w:val="000000"/>
          <w:sz w:val="24"/>
          <w:szCs w:val="24"/>
        </w:rPr>
      </w:pPr>
      <w:r w:rsidRPr="00640D59">
        <w:rPr>
          <w:rFonts w:ascii="Arial" w:eastAsia="Calibri" w:hAnsi="Arial" w:cs="Arial"/>
          <w:b/>
          <w:color w:val="000000"/>
          <w:sz w:val="24"/>
          <w:szCs w:val="24"/>
        </w:rPr>
        <w:t xml:space="preserve">1 Ensino e aprendizagem de línguas para os alunos surdos </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rPr>
      </w:pP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sz w:val="24"/>
          <w:szCs w:val="24"/>
        </w:rPr>
        <w:t xml:space="preserve">Para iniciar este trabalho sobre o ensino da língua inglesa com os alunos surdos, primeiramente foi feita uma breve reflexão sobre o ensino e a aprendizagem de línguas para surdos, além de um embasamento teórico sobre os conceitos </w:t>
      </w:r>
      <w:r w:rsidRPr="00640D59">
        <w:rPr>
          <w:rFonts w:ascii="Arial" w:eastAsia="Calibri" w:hAnsi="Arial" w:cs="Arial"/>
          <w:color w:val="000000"/>
          <w:sz w:val="24"/>
          <w:szCs w:val="24"/>
        </w:rPr>
        <w:t xml:space="preserve">de L1, L2 e da língua </w:t>
      </w:r>
      <w:r w:rsidR="00823ADF" w:rsidRPr="00640D59">
        <w:rPr>
          <w:rFonts w:ascii="Arial" w:eastAsia="Calibri" w:hAnsi="Arial" w:cs="Arial"/>
          <w:color w:val="000000"/>
          <w:sz w:val="24"/>
          <w:szCs w:val="24"/>
        </w:rPr>
        <w:t>estrangeira (</w:t>
      </w:r>
      <w:r w:rsidRPr="00640D59">
        <w:rPr>
          <w:rFonts w:ascii="Arial" w:eastAsia="Calibri" w:hAnsi="Arial" w:cs="Arial"/>
          <w:color w:val="000000"/>
          <w:sz w:val="24"/>
          <w:szCs w:val="24"/>
        </w:rPr>
        <w:t>LE).</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Para Figueiredo (2006, p. 30), quando são estudados os processos de ensino e aprendizagem de línguas, a L</w:t>
      </w:r>
      <w:r w:rsidR="005A10CA" w:rsidRPr="00640D59">
        <w:rPr>
          <w:rFonts w:ascii="Arial" w:eastAsia="Calibri" w:hAnsi="Arial" w:cs="Arial"/>
          <w:sz w:val="24"/>
          <w:szCs w:val="24"/>
        </w:rPr>
        <w:t>1 é</w:t>
      </w:r>
      <w:r w:rsidRPr="00640D59">
        <w:rPr>
          <w:rFonts w:ascii="Arial" w:eastAsia="Calibri" w:hAnsi="Arial" w:cs="Arial"/>
          <w:sz w:val="24"/>
          <w:szCs w:val="24"/>
        </w:rPr>
        <w:t xml:space="preserve"> referida como a </w:t>
      </w:r>
      <w:r w:rsidR="0091422B">
        <w:rPr>
          <w:rFonts w:ascii="Arial" w:eastAsia="Calibri" w:hAnsi="Arial" w:cs="Arial"/>
          <w:sz w:val="24"/>
          <w:szCs w:val="24"/>
        </w:rPr>
        <w:t xml:space="preserve">primeira </w:t>
      </w:r>
      <w:r w:rsidRPr="00640D59">
        <w:rPr>
          <w:rFonts w:ascii="Arial" w:eastAsia="Calibri" w:hAnsi="Arial" w:cs="Arial"/>
          <w:sz w:val="24"/>
          <w:szCs w:val="24"/>
        </w:rPr>
        <w:t xml:space="preserve">língua </w:t>
      </w:r>
      <w:r w:rsidR="0091422B">
        <w:rPr>
          <w:rFonts w:ascii="Arial" w:eastAsia="Calibri" w:hAnsi="Arial" w:cs="Arial"/>
          <w:sz w:val="24"/>
          <w:szCs w:val="24"/>
        </w:rPr>
        <w:t>a ser adquirida</w:t>
      </w:r>
      <w:r w:rsidRPr="00640D59">
        <w:rPr>
          <w:rFonts w:ascii="Arial" w:eastAsia="Calibri" w:hAnsi="Arial" w:cs="Arial"/>
          <w:sz w:val="24"/>
          <w:szCs w:val="24"/>
        </w:rPr>
        <w:t>, sendo esta a Libras</w:t>
      </w:r>
      <w:r w:rsidR="0091422B">
        <w:rPr>
          <w:rFonts w:ascii="Arial" w:eastAsia="Calibri" w:hAnsi="Arial" w:cs="Arial"/>
          <w:sz w:val="24"/>
          <w:szCs w:val="24"/>
        </w:rPr>
        <w:t xml:space="preserve"> vista oficialmente como a L1 para as pessoas</w:t>
      </w:r>
      <w:r w:rsidRPr="00640D59">
        <w:rPr>
          <w:rFonts w:ascii="Arial" w:eastAsia="Calibri" w:hAnsi="Arial" w:cs="Arial"/>
          <w:sz w:val="24"/>
          <w:szCs w:val="24"/>
        </w:rPr>
        <w:t xml:space="preserve"> surd</w:t>
      </w:r>
      <w:r w:rsidR="0091422B">
        <w:rPr>
          <w:rFonts w:ascii="Arial" w:eastAsia="Calibri" w:hAnsi="Arial" w:cs="Arial"/>
          <w:sz w:val="24"/>
          <w:szCs w:val="24"/>
        </w:rPr>
        <w:t>a</w:t>
      </w:r>
      <w:r w:rsidRPr="00640D59">
        <w:rPr>
          <w:rFonts w:ascii="Arial" w:eastAsia="Calibri" w:hAnsi="Arial" w:cs="Arial"/>
          <w:sz w:val="24"/>
          <w:szCs w:val="24"/>
        </w:rPr>
        <w:t xml:space="preserve">s; L2 é a segunda língua, nesse caso, o português na modalidade escrita, e a LE, a </w:t>
      </w:r>
      <w:r w:rsidR="0091422B">
        <w:rPr>
          <w:rFonts w:ascii="Arial" w:eastAsia="Calibri" w:hAnsi="Arial" w:cs="Arial"/>
          <w:sz w:val="24"/>
          <w:szCs w:val="24"/>
        </w:rPr>
        <w:t>l</w:t>
      </w:r>
      <w:r w:rsidRPr="00640D59">
        <w:rPr>
          <w:rFonts w:ascii="Arial" w:eastAsia="Calibri" w:hAnsi="Arial" w:cs="Arial"/>
          <w:sz w:val="24"/>
          <w:szCs w:val="24"/>
        </w:rPr>
        <w:t xml:space="preserve">íngua </w:t>
      </w:r>
      <w:r w:rsidR="0091422B">
        <w:rPr>
          <w:rFonts w:ascii="Arial" w:eastAsia="Calibri" w:hAnsi="Arial" w:cs="Arial"/>
          <w:sz w:val="24"/>
          <w:szCs w:val="24"/>
        </w:rPr>
        <w:t>e</w:t>
      </w:r>
      <w:r w:rsidRPr="00640D59">
        <w:rPr>
          <w:rFonts w:ascii="Arial" w:eastAsia="Calibri" w:hAnsi="Arial" w:cs="Arial"/>
          <w:sz w:val="24"/>
          <w:szCs w:val="24"/>
        </w:rPr>
        <w:t xml:space="preserve">strangeira, como uma L3; neste estudo, trata-se do inglês. Em relação aos estudos de alunos surdos aprendendo inglês em escolas, a L1 é a Libras (Língua Brasileira de Sinais), que representa a primeira língua da comunidade surda. Assim, o português representa a L2, mas é utilizado como meio de comunicação na modalidade escrita entre os surdos e os ouvintes e o inglês, como LE, sendo uma língua de conhecimento para fins </w:t>
      </w:r>
      <w:r w:rsidR="0091422B" w:rsidRPr="00640D59">
        <w:rPr>
          <w:rFonts w:ascii="Arial" w:eastAsia="Calibri" w:hAnsi="Arial" w:cs="Arial"/>
          <w:sz w:val="24"/>
          <w:szCs w:val="24"/>
        </w:rPr>
        <w:t>comunicativos</w:t>
      </w:r>
      <w:r w:rsidR="0091422B">
        <w:rPr>
          <w:rFonts w:ascii="Arial" w:eastAsia="Calibri" w:hAnsi="Arial" w:cs="Arial"/>
          <w:sz w:val="24"/>
          <w:szCs w:val="24"/>
        </w:rPr>
        <w:t>, comerciais</w:t>
      </w:r>
      <w:r w:rsidRPr="00640D59">
        <w:rPr>
          <w:rFonts w:ascii="Arial" w:eastAsia="Calibri" w:hAnsi="Arial" w:cs="Arial"/>
          <w:sz w:val="24"/>
          <w:szCs w:val="24"/>
        </w:rPr>
        <w:t xml:space="preserve"> e culturais, envolvendo a globalização das informações.</w:t>
      </w:r>
    </w:p>
    <w:p w:rsidR="00640D59" w:rsidRPr="00640D59" w:rsidRDefault="00640D59" w:rsidP="00640D59">
      <w:pPr>
        <w:spacing w:after="0" w:line="360" w:lineRule="auto"/>
        <w:ind w:firstLine="708"/>
        <w:jc w:val="both"/>
        <w:rPr>
          <w:rFonts w:ascii="Arial" w:eastAsia="Calibri" w:hAnsi="Arial" w:cs="Arial"/>
          <w:color w:val="000000"/>
          <w:sz w:val="24"/>
          <w:szCs w:val="24"/>
        </w:rPr>
      </w:pPr>
      <w:r w:rsidRPr="00640D59">
        <w:rPr>
          <w:rFonts w:ascii="Arial" w:eastAsia="Calibri" w:hAnsi="Arial" w:cs="Arial"/>
          <w:sz w:val="24"/>
          <w:szCs w:val="24"/>
        </w:rPr>
        <w:t xml:space="preserve">Os Parâmetros Curriculares Nacionais - PCN (BRASIL, 2006) reforçam a ideia de que o ensino da </w:t>
      </w:r>
      <w:r w:rsidR="0091422B">
        <w:rPr>
          <w:rFonts w:ascii="Arial" w:eastAsia="Calibri" w:hAnsi="Arial" w:cs="Arial"/>
          <w:sz w:val="24"/>
          <w:szCs w:val="24"/>
        </w:rPr>
        <w:t>l</w:t>
      </w:r>
      <w:r w:rsidRPr="00640D59">
        <w:rPr>
          <w:rFonts w:ascii="Arial" w:eastAsia="Calibri" w:hAnsi="Arial" w:cs="Arial"/>
          <w:sz w:val="24"/>
          <w:szCs w:val="24"/>
        </w:rPr>
        <w:t xml:space="preserve">íngua </w:t>
      </w:r>
      <w:r w:rsidR="005A10CA">
        <w:rPr>
          <w:rFonts w:ascii="Arial" w:eastAsia="Calibri" w:hAnsi="Arial" w:cs="Arial"/>
          <w:sz w:val="24"/>
          <w:szCs w:val="24"/>
        </w:rPr>
        <w:t>e</w:t>
      </w:r>
      <w:r w:rsidR="005A10CA" w:rsidRPr="00640D59">
        <w:rPr>
          <w:rFonts w:ascii="Arial" w:eastAsia="Calibri" w:hAnsi="Arial" w:cs="Arial"/>
          <w:sz w:val="24"/>
          <w:szCs w:val="24"/>
        </w:rPr>
        <w:t>strangeira tem</w:t>
      </w:r>
      <w:r w:rsidRPr="00640D59">
        <w:rPr>
          <w:rFonts w:ascii="Arial" w:eastAsia="Calibri" w:hAnsi="Arial" w:cs="Arial"/>
          <w:sz w:val="24"/>
          <w:szCs w:val="24"/>
        </w:rPr>
        <w:t xml:space="preserve"> como objetivo</w:t>
      </w:r>
      <w:r w:rsidR="0091422B">
        <w:rPr>
          <w:rFonts w:ascii="Arial" w:eastAsia="Calibri" w:hAnsi="Arial" w:cs="Arial"/>
          <w:sz w:val="24"/>
          <w:szCs w:val="24"/>
        </w:rPr>
        <w:t>s</w:t>
      </w:r>
      <w:r w:rsidRPr="00640D59">
        <w:rPr>
          <w:rFonts w:ascii="Arial" w:eastAsia="Calibri" w:hAnsi="Arial" w:cs="Arial"/>
          <w:color w:val="000000"/>
          <w:sz w:val="24"/>
          <w:szCs w:val="24"/>
        </w:rPr>
        <w:t xml:space="preserve"> para os alunos, não apenas ouvintes, mas também os surdos: o desenvolvimento das habilidades comunicativas e a ampliação cultural, a compreensão das diferentes formas de comunicação, a aquisição de novos conhecimentos culturais e linguísticos e, como colaboradora, numa perspectiva inclusiva e no desenvolvimento da cidadania dos alunos na escola. Esse mesmo documento ressalta que:</w:t>
      </w:r>
    </w:p>
    <w:p w:rsidR="00640D59" w:rsidRDefault="00640D59" w:rsidP="00640D59">
      <w:pPr>
        <w:spacing w:after="0" w:line="240" w:lineRule="auto"/>
        <w:ind w:left="2268"/>
        <w:jc w:val="both"/>
        <w:rPr>
          <w:rFonts w:ascii="Arial" w:eastAsia="Calibri" w:hAnsi="Arial" w:cs="Arial"/>
          <w:color w:val="000000"/>
        </w:rPr>
      </w:pPr>
      <w:r w:rsidRPr="00640D59">
        <w:rPr>
          <w:rFonts w:ascii="Arial" w:eastAsia="Calibri" w:hAnsi="Arial" w:cs="Arial"/>
        </w:rPr>
        <w:t xml:space="preserve">[...] a disciplina Línguas Estrangeiras na escola visa a ensinar um idioma estrangeiro e, ao mesmo tempo, cumprir outros compromissos com os educandos, como, por exemplo, </w:t>
      </w:r>
      <w:r w:rsidRPr="00640D59">
        <w:rPr>
          <w:rFonts w:ascii="Arial" w:eastAsia="Calibri" w:hAnsi="Arial" w:cs="Arial"/>
        </w:rPr>
        <w:lastRenderedPageBreak/>
        <w:t>contribuir para a formação de indivíduos como parte de suas preocupações educacionais.</w:t>
      </w:r>
      <w:r w:rsidRPr="00640D59">
        <w:rPr>
          <w:rFonts w:ascii="Arial" w:eastAsia="Calibri" w:hAnsi="Arial" w:cs="Arial"/>
          <w:color w:val="000000"/>
          <w:sz w:val="24"/>
          <w:szCs w:val="24"/>
        </w:rPr>
        <w:t xml:space="preserve"> </w:t>
      </w:r>
      <w:r w:rsidRPr="00640D59">
        <w:rPr>
          <w:rFonts w:ascii="Arial" w:eastAsia="Calibri" w:hAnsi="Arial" w:cs="Arial"/>
          <w:color w:val="000000"/>
        </w:rPr>
        <w:t>PCN (BRASIL, 2006, p. 91)</w:t>
      </w:r>
    </w:p>
    <w:p w:rsidR="00CC4428" w:rsidRPr="00640D59" w:rsidRDefault="00CC4428" w:rsidP="00640D59">
      <w:pPr>
        <w:spacing w:after="0" w:line="240" w:lineRule="auto"/>
        <w:ind w:left="2268"/>
        <w:jc w:val="both"/>
        <w:rPr>
          <w:rFonts w:ascii="Arial" w:eastAsia="Calibri" w:hAnsi="Arial" w:cs="Arial"/>
          <w:color w:val="000000"/>
        </w:rPr>
      </w:pPr>
    </w:p>
    <w:p w:rsidR="00CC4428" w:rsidRPr="00640D59" w:rsidRDefault="00CC4428" w:rsidP="00CC4428">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Assim nos PCNs, a língua estrangeira tem como objetivo desenvolver a construção do conhecimento, através do discurso, como está enfatizado a seguir: </w:t>
      </w:r>
    </w:p>
    <w:p w:rsidR="00CC4428" w:rsidRPr="00640D59" w:rsidRDefault="00CC4428" w:rsidP="00CC4428">
      <w:pPr>
        <w:autoSpaceDE w:val="0"/>
        <w:autoSpaceDN w:val="0"/>
        <w:adjustRightInd w:val="0"/>
        <w:spacing w:after="0" w:line="240" w:lineRule="auto"/>
        <w:ind w:left="2268"/>
        <w:jc w:val="both"/>
        <w:rPr>
          <w:rFonts w:ascii="Arial" w:eastAsia="Calibri" w:hAnsi="Arial" w:cs="Arial"/>
          <w:color w:val="000000"/>
          <w:lang w:eastAsia="pt-BR"/>
        </w:rPr>
      </w:pPr>
      <w:r w:rsidRPr="00640D59">
        <w:rPr>
          <w:rFonts w:ascii="Arial" w:eastAsia="Calibri" w:hAnsi="Arial" w:cs="Arial"/>
          <w:color w:val="000000"/>
          <w:lang w:eastAsia="pt-BR"/>
        </w:rPr>
        <w:t xml:space="preserve">A aprendizagem de uma língua estrangeira deve garantir ao aluno seu engajamento discursivo, ou seja, a capacidade de se envolver e envolver outros no discurso. Isso pode ser viabilizado em sala de aula por meio de atividades pedagógicas centradas na constituição do aluno como ser discursivo, ou seja, sua construção como sujeito do discurso via Língua Estrangeira. Essa construção passa pelo envolvimento do aluno com os processos sociais de criar significados por intermédio da utilização de uma língua estrangeira (PCNs, 1998, p. 19). </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p>
    <w:p w:rsidR="00640D59" w:rsidRPr="00640D59" w:rsidRDefault="00640D59" w:rsidP="00640D59">
      <w:pPr>
        <w:autoSpaceDE w:val="0"/>
        <w:autoSpaceDN w:val="0"/>
        <w:adjustRightInd w:val="0"/>
        <w:spacing w:after="0" w:line="360" w:lineRule="auto"/>
        <w:ind w:right="-1"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Desta forma, Brito (1995: p. 11 </w:t>
      </w:r>
      <w:r w:rsidRPr="00640D59">
        <w:rPr>
          <w:rFonts w:ascii="Arial" w:eastAsia="Calibri" w:hAnsi="Arial" w:cs="Arial"/>
          <w:i/>
          <w:color w:val="000000"/>
          <w:sz w:val="24"/>
          <w:szCs w:val="24"/>
          <w:lang w:eastAsia="pt-BR"/>
        </w:rPr>
        <w:t>apud</w:t>
      </w:r>
      <w:r w:rsidRPr="00640D59">
        <w:rPr>
          <w:rFonts w:ascii="Arial" w:eastAsia="Calibri" w:hAnsi="Arial" w:cs="Arial"/>
          <w:color w:val="000000"/>
          <w:sz w:val="24"/>
          <w:szCs w:val="24"/>
          <w:lang w:eastAsia="pt-BR"/>
        </w:rPr>
        <w:t xml:space="preserve"> S</w:t>
      </w:r>
      <w:r w:rsidR="00EA3C3D">
        <w:rPr>
          <w:rFonts w:ascii="Arial" w:eastAsia="Calibri" w:hAnsi="Arial" w:cs="Arial"/>
          <w:color w:val="000000"/>
          <w:sz w:val="24"/>
          <w:szCs w:val="24"/>
          <w:lang w:eastAsia="pt-BR"/>
        </w:rPr>
        <w:t>ALLES</w:t>
      </w:r>
      <w:r w:rsidRPr="00640D59">
        <w:rPr>
          <w:rFonts w:ascii="Arial" w:eastAsia="Calibri" w:hAnsi="Arial" w:cs="Arial"/>
          <w:color w:val="000000"/>
          <w:sz w:val="24"/>
          <w:szCs w:val="24"/>
          <w:lang w:eastAsia="pt-BR"/>
        </w:rPr>
        <w:t>, 2005), linguista brasileira pioneira no estudo da Libras, enfatiza que o canal vísuo-espacial é uma modalidade que desenvolve a linguagem nas pessoas</w:t>
      </w:r>
      <w:r w:rsidR="00200B82">
        <w:rPr>
          <w:rFonts w:ascii="Arial" w:eastAsia="Calibri" w:hAnsi="Arial" w:cs="Arial"/>
          <w:color w:val="000000"/>
          <w:sz w:val="24"/>
          <w:szCs w:val="24"/>
          <w:lang w:eastAsia="pt-BR"/>
        </w:rPr>
        <w:t xml:space="preserve"> surdas na forma sinalizada pelas experiências visuais, utilizando classificadores e as expressões faciais</w:t>
      </w:r>
      <w:r w:rsidRPr="00640D59">
        <w:rPr>
          <w:rFonts w:ascii="Arial" w:eastAsia="Calibri" w:hAnsi="Arial" w:cs="Arial"/>
          <w:color w:val="000000"/>
          <w:sz w:val="24"/>
          <w:szCs w:val="24"/>
          <w:lang w:eastAsia="pt-BR"/>
        </w:rPr>
        <w:t>.</w:t>
      </w:r>
      <w:r w:rsidRPr="00640D59">
        <w:rPr>
          <w:rFonts w:ascii="Calibri" w:eastAsia="Calibri" w:hAnsi="Calibri" w:cs="Times New Roman"/>
          <w:sz w:val="16"/>
          <w:szCs w:val="16"/>
        </w:rPr>
        <w:t xml:space="preserve"> </w:t>
      </w:r>
      <w:r w:rsidRPr="00640D59">
        <w:rPr>
          <w:rFonts w:ascii="Arial" w:eastAsia="Calibri" w:hAnsi="Arial" w:cs="Arial"/>
          <w:color w:val="000000"/>
          <w:sz w:val="24"/>
          <w:szCs w:val="24"/>
          <w:lang w:eastAsia="pt-BR"/>
        </w:rPr>
        <w:t xml:space="preserve">Desta forma, quando estamos nos referindo à língua de sinais, o primeiro aspecto a ser abordado é a utilização dessa modalidade, que a distingue da modalidade oral-auditiva, como no caso da </w:t>
      </w:r>
      <w:r w:rsidR="00E66FAE">
        <w:rPr>
          <w:rFonts w:ascii="Arial" w:eastAsia="Calibri" w:hAnsi="Arial" w:cs="Arial"/>
          <w:color w:val="000000"/>
          <w:sz w:val="24"/>
          <w:szCs w:val="24"/>
          <w:lang w:eastAsia="pt-BR"/>
        </w:rPr>
        <w:t>l</w:t>
      </w:r>
      <w:r w:rsidRPr="00640D59">
        <w:rPr>
          <w:rFonts w:ascii="Arial" w:eastAsia="Calibri" w:hAnsi="Arial" w:cs="Arial"/>
          <w:color w:val="000000"/>
          <w:sz w:val="24"/>
          <w:szCs w:val="24"/>
          <w:lang w:eastAsia="pt-BR"/>
        </w:rPr>
        <w:t xml:space="preserve">íngua </w:t>
      </w:r>
      <w:r w:rsidR="005A10CA">
        <w:rPr>
          <w:rFonts w:ascii="Arial" w:eastAsia="Calibri" w:hAnsi="Arial" w:cs="Arial"/>
          <w:color w:val="000000"/>
          <w:sz w:val="24"/>
          <w:szCs w:val="24"/>
          <w:lang w:eastAsia="pt-BR"/>
        </w:rPr>
        <w:t>i</w:t>
      </w:r>
      <w:r w:rsidR="005A10CA" w:rsidRPr="00640D59">
        <w:rPr>
          <w:rFonts w:ascii="Arial" w:eastAsia="Calibri" w:hAnsi="Arial" w:cs="Arial"/>
          <w:color w:val="000000"/>
          <w:sz w:val="24"/>
          <w:szCs w:val="24"/>
          <w:lang w:eastAsia="pt-BR"/>
        </w:rPr>
        <w:t>nglesa e</w:t>
      </w:r>
      <w:r w:rsidRPr="00640D59">
        <w:rPr>
          <w:rFonts w:ascii="Arial" w:eastAsia="Calibri" w:hAnsi="Arial" w:cs="Arial"/>
          <w:color w:val="000000"/>
          <w:sz w:val="24"/>
          <w:szCs w:val="24"/>
          <w:lang w:eastAsia="pt-BR"/>
        </w:rPr>
        <w:t xml:space="preserve"> Língua portuguesa (L2</w:t>
      </w:r>
      <w:r w:rsidR="005A10CA" w:rsidRPr="00640D59">
        <w:rPr>
          <w:rFonts w:ascii="Arial" w:eastAsia="Calibri" w:hAnsi="Arial" w:cs="Arial"/>
          <w:color w:val="000000"/>
          <w:sz w:val="24"/>
          <w:szCs w:val="24"/>
          <w:lang w:eastAsia="pt-BR"/>
        </w:rPr>
        <w:t>), que</w:t>
      </w:r>
      <w:r w:rsidR="00E66FAE">
        <w:rPr>
          <w:rFonts w:ascii="Arial" w:eastAsia="Calibri" w:hAnsi="Arial" w:cs="Arial"/>
          <w:color w:val="000000"/>
          <w:sz w:val="24"/>
          <w:szCs w:val="24"/>
          <w:lang w:eastAsia="pt-BR"/>
        </w:rPr>
        <w:t xml:space="preserve"> são línguas que utilizam os aspectos sonoros e fonológicos para a comunicação.</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Como a Libras é uma língua visual e espacial, a Lei de Diretrizes e Bases da Educação Nacional-LDB (Lei n° 9.394/96), no artigo 59º, inciso I estabelece que: “os sistemas de ensino assegurarão, aos educandos com deficiência, os currículos, métodos, técnicas, recursos educativos e organização específica, para atender às suas necessidades” e como podemos ver, no seu contexto teórico e legal, a LDB pontua que todos os alunos com deficiências devem ter, no seu ambiente educacional, métodos, técnicas e recursos adaptáveis às suas limitações, mas podemos perceber que o ensino e a aprendizagem da LE envolvendo a educação inclusiva é algo pouco comum e por isso um desafio.</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Quanto ao ensino de </w:t>
      </w:r>
      <w:r w:rsidR="00BC612E">
        <w:rPr>
          <w:rFonts w:ascii="Arial" w:eastAsia="Calibri" w:hAnsi="Arial" w:cs="Arial"/>
          <w:sz w:val="24"/>
          <w:szCs w:val="24"/>
        </w:rPr>
        <w:t>l</w:t>
      </w:r>
      <w:r w:rsidRPr="00640D59">
        <w:rPr>
          <w:rFonts w:ascii="Arial" w:eastAsia="Calibri" w:hAnsi="Arial" w:cs="Arial"/>
          <w:sz w:val="24"/>
          <w:szCs w:val="24"/>
        </w:rPr>
        <w:t xml:space="preserve">íngua </w:t>
      </w:r>
      <w:r w:rsidR="00BC612E">
        <w:rPr>
          <w:rFonts w:ascii="Arial" w:eastAsia="Calibri" w:hAnsi="Arial" w:cs="Arial"/>
          <w:sz w:val="24"/>
          <w:szCs w:val="24"/>
        </w:rPr>
        <w:t>i</w:t>
      </w:r>
      <w:r w:rsidRPr="00640D59">
        <w:rPr>
          <w:rFonts w:ascii="Arial" w:eastAsia="Calibri" w:hAnsi="Arial" w:cs="Arial"/>
          <w:sz w:val="24"/>
          <w:szCs w:val="24"/>
        </w:rPr>
        <w:t xml:space="preserve">nglesa, os Parâmetros Curriculares Nacionais – </w:t>
      </w:r>
      <w:r w:rsidR="00BC612E">
        <w:rPr>
          <w:rFonts w:ascii="Arial" w:eastAsia="Calibri" w:hAnsi="Arial" w:cs="Arial"/>
          <w:sz w:val="24"/>
          <w:szCs w:val="24"/>
        </w:rPr>
        <w:t>l</w:t>
      </w:r>
      <w:r w:rsidRPr="00640D59">
        <w:rPr>
          <w:rFonts w:ascii="Arial" w:eastAsia="Calibri" w:hAnsi="Arial" w:cs="Arial"/>
          <w:sz w:val="24"/>
          <w:szCs w:val="24"/>
        </w:rPr>
        <w:t xml:space="preserve">íngua </w:t>
      </w:r>
      <w:r w:rsidR="00BC612E">
        <w:rPr>
          <w:rFonts w:ascii="Arial" w:eastAsia="Calibri" w:hAnsi="Arial" w:cs="Arial"/>
          <w:sz w:val="24"/>
          <w:szCs w:val="24"/>
        </w:rPr>
        <w:t>e</w:t>
      </w:r>
      <w:r w:rsidRPr="00640D59">
        <w:rPr>
          <w:rFonts w:ascii="Arial" w:eastAsia="Calibri" w:hAnsi="Arial" w:cs="Arial"/>
          <w:sz w:val="24"/>
          <w:szCs w:val="24"/>
        </w:rPr>
        <w:t>strangeira (PCN-LE) afirmam</w:t>
      </w:r>
      <w:r w:rsidRPr="00640D59">
        <w:rPr>
          <w:rFonts w:ascii="Calibri" w:eastAsia="Calibri" w:hAnsi="Calibri" w:cs="Times New Roman"/>
          <w:sz w:val="16"/>
          <w:szCs w:val="16"/>
        </w:rPr>
        <w:t xml:space="preserve"> </w:t>
      </w:r>
      <w:r w:rsidRPr="00640D59">
        <w:rPr>
          <w:rFonts w:ascii="Arial" w:eastAsia="Calibri" w:hAnsi="Arial" w:cs="Arial"/>
          <w:sz w:val="24"/>
          <w:szCs w:val="24"/>
        </w:rPr>
        <w:t xml:space="preserve">que: </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rPr>
      </w:pP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rPr>
      </w:pPr>
      <w:r w:rsidRPr="00640D59">
        <w:rPr>
          <w:rFonts w:ascii="Arial" w:eastAsia="Calibri" w:hAnsi="Arial" w:cs="Arial"/>
        </w:rPr>
        <w:t xml:space="preserve">A aprendizagem de </w:t>
      </w:r>
      <w:r w:rsidR="00BC612E">
        <w:rPr>
          <w:rFonts w:ascii="Arial" w:eastAsia="Calibri" w:hAnsi="Arial" w:cs="Arial"/>
        </w:rPr>
        <w:t>l</w:t>
      </w:r>
      <w:r w:rsidRPr="00640D59">
        <w:rPr>
          <w:rFonts w:ascii="Arial" w:eastAsia="Calibri" w:hAnsi="Arial" w:cs="Arial"/>
        </w:rPr>
        <w:t xml:space="preserve">íngua </w:t>
      </w:r>
      <w:r w:rsidR="00BC612E">
        <w:rPr>
          <w:rFonts w:ascii="Arial" w:eastAsia="Calibri" w:hAnsi="Arial" w:cs="Arial"/>
        </w:rPr>
        <w:t>e</w:t>
      </w:r>
      <w:r w:rsidRPr="00640D59">
        <w:rPr>
          <w:rFonts w:ascii="Arial" w:eastAsia="Calibri" w:hAnsi="Arial" w:cs="Arial"/>
        </w:rPr>
        <w:t xml:space="preserve">strangeira no ensino fundamental não é só um exercício intelectual em aprendizagem </w:t>
      </w:r>
      <w:r w:rsidRPr="00640D59">
        <w:rPr>
          <w:rFonts w:ascii="Arial" w:eastAsia="Calibri" w:hAnsi="Arial" w:cs="Arial"/>
        </w:rPr>
        <w:lastRenderedPageBreak/>
        <w:t xml:space="preserve">de formas e estruturas linguísticas em um código diferente; é, sim, uma experiência de vida, pois amplia as possibilidades de se agir discursivamente no mundo. O papel educacional da </w:t>
      </w:r>
      <w:r w:rsidR="00BC612E">
        <w:rPr>
          <w:rFonts w:ascii="Arial" w:eastAsia="Calibri" w:hAnsi="Arial" w:cs="Arial"/>
        </w:rPr>
        <w:t>l</w:t>
      </w:r>
      <w:r w:rsidRPr="00640D59">
        <w:rPr>
          <w:rFonts w:ascii="Arial" w:eastAsia="Calibri" w:hAnsi="Arial" w:cs="Arial"/>
        </w:rPr>
        <w:t xml:space="preserve">íngua </w:t>
      </w:r>
      <w:r w:rsidR="00BC612E">
        <w:rPr>
          <w:rFonts w:ascii="Arial" w:eastAsia="Calibri" w:hAnsi="Arial" w:cs="Arial"/>
        </w:rPr>
        <w:t>e</w:t>
      </w:r>
      <w:r w:rsidRPr="00640D59">
        <w:rPr>
          <w:rFonts w:ascii="Arial" w:eastAsia="Calibri" w:hAnsi="Arial" w:cs="Arial"/>
        </w:rPr>
        <w:t xml:space="preserve">strangeira é importante, desse modo, para o desenvolvimento integral do indivíduo, </w:t>
      </w:r>
      <w:r w:rsidRPr="00640D59">
        <w:rPr>
          <w:rFonts w:ascii="Arial" w:eastAsia="Calibri" w:hAnsi="Arial" w:cs="Arial"/>
          <w:color w:val="000000"/>
        </w:rPr>
        <w:t>devendo</w:t>
      </w:r>
      <w:r w:rsidRPr="00640D59">
        <w:rPr>
          <w:rFonts w:ascii="Arial" w:eastAsia="Calibri" w:hAnsi="Arial" w:cs="Arial"/>
        </w:rPr>
        <w:t xml:space="preserve"> seu ensino proporcionar ao aluno essa nova experiência de vida. Assim, contribui-se para a construção, e para o cultivo pelo aluno, de uma competência não só no uso de línguas estrangeiras, mas também na compreensão de outras culturas. (</w:t>
      </w:r>
      <w:r w:rsidRPr="00640D59">
        <w:rPr>
          <w:rFonts w:ascii="Arial" w:eastAsia="Calibri" w:hAnsi="Arial" w:cs="Arial"/>
          <w:sz w:val="24"/>
          <w:szCs w:val="24"/>
        </w:rPr>
        <w:t>PCN-LE, 1998, p.38)</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rPr>
      </w:pPr>
    </w:p>
    <w:p w:rsidR="00640D59" w:rsidRPr="00640D59" w:rsidRDefault="00640D59" w:rsidP="00640D59">
      <w:pPr>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Com relação </w:t>
      </w:r>
      <w:r w:rsidR="00E66FAE">
        <w:rPr>
          <w:rFonts w:ascii="Arial" w:eastAsia="Calibri" w:hAnsi="Arial" w:cs="Arial"/>
          <w:sz w:val="24"/>
          <w:szCs w:val="24"/>
        </w:rPr>
        <w:t xml:space="preserve">ao ensino desta língua e sobre </w:t>
      </w:r>
      <w:r w:rsidR="005A10CA">
        <w:rPr>
          <w:rFonts w:ascii="Arial" w:eastAsia="Calibri" w:hAnsi="Arial" w:cs="Arial"/>
          <w:sz w:val="24"/>
          <w:szCs w:val="24"/>
        </w:rPr>
        <w:t xml:space="preserve">os </w:t>
      </w:r>
      <w:r w:rsidR="005A10CA" w:rsidRPr="00640D59">
        <w:rPr>
          <w:rFonts w:ascii="Arial" w:eastAsia="Calibri" w:hAnsi="Arial" w:cs="Arial"/>
          <w:sz w:val="24"/>
          <w:szCs w:val="24"/>
        </w:rPr>
        <w:t>recursos</w:t>
      </w:r>
      <w:r w:rsidRPr="00640D59">
        <w:rPr>
          <w:rFonts w:ascii="Arial" w:eastAsia="Calibri" w:hAnsi="Arial" w:cs="Arial"/>
          <w:sz w:val="24"/>
          <w:szCs w:val="24"/>
        </w:rPr>
        <w:t xml:space="preserve"> pedagógicos, o professor de </w:t>
      </w:r>
      <w:r w:rsidR="00E66FAE">
        <w:rPr>
          <w:rFonts w:ascii="Arial" w:eastAsia="Calibri" w:hAnsi="Arial" w:cs="Arial"/>
          <w:sz w:val="24"/>
          <w:szCs w:val="24"/>
        </w:rPr>
        <w:t>l</w:t>
      </w:r>
      <w:r w:rsidRPr="00640D59">
        <w:rPr>
          <w:rFonts w:ascii="Arial" w:eastAsia="Calibri" w:hAnsi="Arial" w:cs="Arial"/>
          <w:sz w:val="24"/>
          <w:szCs w:val="24"/>
        </w:rPr>
        <w:t xml:space="preserve">íngua </w:t>
      </w:r>
      <w:r w:rsidR="001E6A57">
        <w:rPr>
          <w:rFonts w:ascii="Arial" w:eastAsia="Calibri" w:hAnsi="Arial" w:cs="Arial"/>
          <w:sz w:val="24"/>
          <w:szCs w:val="24"/>
        </w:rPr>
        <w:t>inglesa</w:t>
      </w:r>
      <w:r w:rsidR="001E6A57" w:rsidRPr="00640D59">
        <w:rPr>
          <w:rFonts w:ascii="Arial" w:eastAsia="Calibri" w:hAnsi="Arial" w:cs="Arial"/>
          <w:sz w:val="24"/>
          <w:szCs w:val="24"/>
        </w:rPr>
        <w:t xml:space="preserve"> (</w:t>
      </w:r>
      <w:r w:rsidRPr="00640D59">
        <w:rPr>
          <w:rFonts w:ascii="Arial" w:eastAsia="Calibri" w:hAnsi="Arial" w:cs="Arial"/>
          <w:sz w:val="24"/>
          <w:szCs w:val="24"/>
        </w:rPr>
        <w:t>LI) precisa adquirir métodos e estratégias que promovam avanços neste processo educacional inclusivo de forma efetiva, pois o inglês é considerad</w:t>
      </w:r>
      <w:r w:rsidRPr="00640D59">
        <w:rPr>
          <w:rFonts w:ascii="Arial" w:eastAsia="Calibri" w:hAnsi="Arial" w:cs="Arial"/>
          <w:color w:val="000000"/>
          <w:sz w:val="24"/>
          <w:szCs w:val="24"/>
        </w:rPr>
        <w:t>o</w:t>
      </w:r>
      <w:r w:rsidRPr="00640D59">
        <w:rPr>
          <w:rFonts w:ascii="Arial" w:eastAsia="Calibri" w:hAnsi="Arial" w:cs="Arial"/>
          <w:sz w:val="24"/>
          <w:szCs w:val="24"/>
        </w:rPr>
        <w:t xml:space="preserve"> uma ferramenta e um meio de comunicação universal e cultural.</w:t>
      </w:r>
    </w:p>
    <w:p w:rsidR="00640D59" w:rsidRPr="00640D59" w:rsidRDefault="00640D59" w:rsidP="00640D59">
      <w:pPr>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A abordagem sobre a inclusão social é contida nas políticas públicas que visam às transformações, interações, o crescimento mútuo e o desenvolvimento social, cultural e educacional das pessoas com deficiências, por meio do convívio nas diversas esferas da sociedade, assegurando o direito de cidadão. Assim, a educação inclusiva ocorre quando há a garantia da qualidade de ensino educacional a cada um de seus alunos, em que existe o reconhecimento e o respeito à diversidade e à valorização das potencialidades e necessidades desses alunos.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Com referência ao processo de ensino-aprendizagem de língua estrangeira, neste caso, a </w:t>
      </w:r>
      <w:r w:rsidR="00E66FAE">
        <w:rPr>
          <w:rFonts w:ascii="Arial" w:eastAsia="Calibri" w:hAnsi="Arial" w:cs="Arial"/>
          <w:color w:val="000000"/>
          <w:sz w:val="24"/>
          <w:szCs w:val="24"/>
        </w:rPr>
        <w:t>l</w:t>
      </w:r>
      <w:r w:rsidRPr="00640D59">
        <w:rPr>
          <w:rFonts w:ascii="Arial" w:eastAsia="Calibri" w:hAnsi="Arial" w:cs="Arial"/>
          <w:color w:val="000000"/>
          <w:sz w:val="24"/>
          <w:szCs w:val="24"/>
        </w:rPr>
        <w:t xml:space="preserve">íngua </w:t>
      </w:r>
      <w:r w:rsidR="00E66FAE">
        <w:rPr>
          <w:rFonts w:ascii="Arial" w:eastAsia="Calibri" w:hAnsi="Arial" w:cs="Arial"/>
          <w:color w:val="000000"/>
          <w:sz w:val="24"/>
          <w:szCs w:val="24"/>
        </w:rPr>
        <w:t>i</w:t>
      </w:r>
      <w:r w:rsidRPr="00640D59">
        <w:rPr>
          <w:rFonts w:ascii="Arial" w:eastAsia="Calibri" w:hAnsi="Arial" w:cs="Arial"/>
          <w:color w:val="000000"/>
          <w:sz w:val="24"/>
          <w:szCs w:val="24"/>
        </w:rPr>
        <w:t xml:space="preserve">nglesa (LI), para o aluno surdo, numa abordagem de educação inclusiva, é fundamental para o professor de LI a busca de qualificação e do domínio de estratégias de ensino voltadas para a educação inclusiva, pois irão vivenciar, na prática, situações de uso das línguas durante as aulas com os alunos surdos e ouvintes, em que o professor irá ministrar as suas aulas para estes dois grupos de alunos, intercalando o inglês, a </w:t>
      </w:r>
      <w:r w:rsidR="00E66FAE">
        <w:rPr>
          <w:rFonts w:ascii="Arial" w:eastAsia="Calibri" w:hAnsi="Arial" w:cs="Arial"/>
          <w:color w:val="000000"/>
          <w:sz w:val="24"/>
          <w:szCs w:val="24"/>
        </w:rPr>
        <w:t>L</w:t>
      </w:r>
      <w:r w:rsidRPr="00640D59">
        <w:rPr>
          <w:rFonts w:ascii="Arial" w:eastAsia="Calibri" w:hAnsi="Arial" w:cs="Arial"/>
          <w:color w:val="000000"/>
          <w:sz w:val="24"/>
          <w:szCs w:val="24"/>
        </w:rPr>
        <w:t xml:space="preserve">ibras e o português, para que </w:t>
      </w:r>
      <w:r w:rsidR="00E66FAE">
        <w:rPr>
          <w:rFonts w:ascii="Arial" w:eastAsia="Calibri" w:hAnsi="Arial" w:cs="Arial"/>
          <w:color w:val="000000"/>
          <w:sz w:val="24"/>
          <w:szCs w:val="24"/>
        </w:rPr>
        <w:t xml:space="preserve">haja </w:t>
      </w:r>
      <w:r w:rsidRPr="00640D59">
        <w:rPr>
          <w:rFonts w:ascii="Arial" w:eastAsia="Calibri" w:hAnsi="Arial" w:cs="Arial"/>
          <w:color w:val="000000"/>
          <w:sz w:val="24"/>
          <w:szCs w:val="24"/>
        </w:rPr>
        <w:t>o entendimento do conteúdo exposto durante a aula</w:t>
      </w:r>
      <w:r w:rsidR="00E66FAE">
        <w:rPr>
          <w:rFonts w:ascii="Arial" w:eastAsia="Calibri" w:hAnsi="Arial" w:cs="Arial"/>
          <w:color w:val="000000"/>
          <w:sz w:val="24"/>
          <w:szCs w:val="24"/>
        </w:rPr>
        <w:t xml:space="preserve"> de inglês nas escolas</w:t>
      </w:r>
      <w:r w:rsidRPr="00640D59">
        <w:rPr>
          <w:rFonts w:ascii="Arial" w:eastAsia="Calibri" w:hAnsi="Arial" w:cs="Arial"/>
          <w:color w:val="000000"/>
          <w:sz w:val="24"/>
          <w:szCs w:val="24"/>
        </w:rPr>
        <w:t xml:space="preserve">. </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Então, o professor de LI deve buscar cursos de formação continuada, que podem ser oferecidos nas instituições públicas e privadas de ensino, que conforme o Decreto nº 5.626, de 22 de dezembro de 2005, ressalta que:   </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color w:val="000000"/>
        </w:rPr>
      </w:pPr>
      <w:r w:rsidRPr="00640D59">
        <w:rPr>
          <w:rFonts w:ascii="Arial" w:eastAsia="Calibri" w:hAnsi="Arial" w:cs="Arial"/>
          <w:color w:val="000000"/>
        </w:rPr>
        <w:t xml:space="preserve">A formação do professor deve ser um processo continuo, que perpassa sua prática com os alunos, a partir do trabalho </w:t>
      </w:r>
      <w:r w:rsidRPr="00640D59">
        <w:rPr>
          <w:rFonts w:ascii="Arial" w:eastAsia="Calibri" w:hAnsi="Arial" w:cs="Arial"/>
          <w:color w:val="000000"/>
        </w:rPr>
        <w:lastRenderedPageBreak/>
        <w:t xml:space="preserve">transdisciplinar com uma equipe permanente de apoio. É fundamental considerar e valorizar o saber de todos os profissionais da educação no processo de inclusão. Não se trata apenas de incluir um aluno, mas de repensar os contornos da escola e a que tipo de </w:t>
      </w:r>
      <w:r w:rsidR="00193F03">
        <w:rPr>
          <w:rFonts w:ascii="Arial" w:eastAsia="Calibri" w:hAnsi="Arial" w:cs="Arial"/>
          <w:color w:val="000000"/>
        </w:rPr>
        <w:t>e</w:t>
      </w:r>
      <w:r w:rsidRPr="00640D59">
        <w:rPr>
          <w:rFonts w:ascii="Arial" w:eastAsia="Calibri" w:hAnsi="Arial" w:cs="Arial"/>
          <w:color w:val="000000"/>
        </w:rPr>
        <w:t>ducação estes profissionais têm se dedicado. (BRASIL, 2005, p.7).</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color w:val="000000"/>
        </w:rPr>
      </w:pP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Quando abordamos os principais aspectos de ensino-aprendizagem dos alunos surdos, são enfatizadas a adaptação e a elaboração dos materiais e das metodologias diversificadas para que estes alunos possam compreender as informações numa abordagem de uma sala inclusiva.</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Podemos utilizar nas aulas de </w:t>
      </w:r>
      <w:r w:rsidR="00E66FAE">
        <w:rPr>
          <w:rFonts w:ascii="Arial" w:eastAsia="Calibri" w:hAnsi="Arial" w:cs="Arial"/>
          <w:color w:val="000000"/>
          <w:sz w:val="24"/>
          <w:szCs w:val="24"/>
        </w:rPr>
        <w:t>l</w:t>
      </w:r>
      <w:r w:rsidRPr="00640D59">
        <w:rPr>
          <w:rFonts w:ascii="Arial" w:eastAsia="Calibri" w:hAnsi="Arial" w:cs="Arial"/>
          <w:color w:val="000000"/>
          <w:sz w:val="24"/>
          <w:szCs w:val="24"/>
        </w:rPr>
        <w:t xml:space="preserve">íngua </w:t>
      </w:r>
      <w:r w:rsidR="00E66FAE">
        <w:rPr>
          <w:rFonts w:ascii="Arial" w:eastAsia="Calibri" w:hAnsi="Arial" w:cs="Arial"/>
          <w:color w:val="000000"/>
          <w:sz w:val="24"/>
          <w:szCs w:val="24"/>
        </w:rPr>
        <w:t>i</w:t>
      </w:r>
      <w:r w:rsidRPr="00640D59">
        <w:rPr>
          <w:rFonts w:ascii="Arial" w:eastAsia="Calibri" w:hAnsi="Arial" w:cs="Arial"/>
          <w:color w:val="000000"/>
          <w:sz w:val="24"/>
          <w:szCs w:val="24"/>
        </w:rPr>
        <w:t>nglesa</w:t>
      </w:r>
      <w:r w:rsidR="00823ADF">
        <w:rPr>
          <w:rFonts w:ascii="Arial" w:eastAsia="Calibri" w:hAnsi="Arial" w:cs="Arial"/>
          <w:color w:val="000000"/>
          <w:sz w:val="24"/>
          <w:szCs w:val="24"/>
        </w:rPr>
        <w:t>,</w:t>
      </w:r>
      <w:r w:rsidRPr="00640D59">
        <w:rPr>
          <w:rFonts w:ascii="Arial" w:eastAsia="Calibri" w:hAnsi="Arial" w:cs="Arial"/>
          <w:color w:val="000000"/>
          <w:sz w:val="24"/>
          <w:szCs w:val="24"/>
        </w:rPr>
        <w:t xml:space="preserve"> a exploração de elementos visuais em diversos gêneros textuais, como avisos, anúncios publicitários, sinopses de filme, tiras, charges e outros tipos de textos, </w:t>
      </w:r>
      <w:r w:rsidR="0076653A">
        <w:rPr>
          <w:rFonts w:ascii="Arial" w:eastAsia="Calibri" w:hAnsi="Arial" w:cs="Arial"/>
          <w:color w:val="000000"/>
          <w:sz w:val="24"/>
          <w:szCs w:val="24"/>
        </w:rPr>
        <w:t xml:space="preserve">em que poderá </w:t>
      </w:r>
      <w:r w:rsidR="005A10CA">
        <w:rPr>
          <w:rFonts w:ascii="Arial" w:eastAsia="Calibri" w:hAnsi="Arial" w:cs="Arial"/>
          <w:color w:val="000000"/>
          <w:sz w:val="24"/>
          <w:szCs w:val="24"/>
        </w:rPr>
        <w:t>ter</w:t>
      </w:r>
      <w:r w:rsidR="005A10CA" w:rsidRPr="00640D59">
        <w:rPr>
          <w:rFonts w:ascii="Arial" w:eastAsia="Calibri" w:hAnsi="Arial" w:cs="Arial"/>
          <w:color w:val="000000"/>
          <w:sz w:val="24"/>
          <w:szCs w:val="24"/>
        </w:rPr>
        <w:t xml:space="preserve"> imagens</w:t>
      </w:r>
      <w:r w:rsidRPr="00640D59">
        <w:rPr>
          <w:rFonts w:ascii="Arial" w:eastAsia="Calibri" w:hAnsi="Arial" w:cs="Arial"/>
          <w:color w:val="000000"/>
          <w:sz w:val="24"/>
          <w:szCs w:val="24"/>
        </w:rPr>
        <w:t xml:space="preserve"> e figuras, que relacionem e complementem as ideias dos textos, para que os alunos possam compreender e fazer questionamentos sobre o conteúdo a ser vivenciado. </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color w:val="000000"/>
          <w:sz w:val="24"/>
          <w:szCs w:val="24"/>
        </w:rPr>
      </w:pPr>
      <w:r w:rsidRPr="00640D59">
        <w:rPr>
          <w:rFonts w:ascii="Arial" w:eastAsia="Calibri" w:hAnsi="Arial" w:cs="Arial"/>
          <w:color w:val="000000"/>
          <w:sz w:val="24"/>
          <w:szCs w:val="24"/>
        </w:rPr>
        <w:t xml:space="preserve">Para evidenciar estes recursos metodológicos, foram entrevistadas professoras </w:t>
      </w:r>
      <w:r w:rsidR="00E66FAE">
        <w:rPr>
          <w:rFonts w:ascii="Arial" w:eastAsia="Calibri" w:hAnsi="Arial" w:cs="Arial"/>
          <w:color w:val="000000"/>
          <w:sz w:val="24"/>
          <w:szCs w:val="24"/>
        </w:rPr>
        <w:t>n</w:t>
      </w:r>
      <w:r w:rsidRPr="00640D59">
        <w:rPr>
          <w:rFonts w:ascii="Arial" w:eastAsia="Calibri" w:hAnsi="Arial" w:cs="Arial"/>
          <w:color w:val="000000"/>
          <w:sz w:val="24"/>
          <w:szCs w:val="24"/>
        </w:rPr>
        <w:t>o artigo científico</w:t>
      </w:r>
      <w:r w:rsidR="00E66FAE">
        <w:rPr>
          <w:rFonts w:ascii="Arial" w:eastAsia="Calibri" w:hAnsi="Arial" w:cs="Arial"/>
          <w:color w:val="000000"/>
          <w:sz w:val="24"/>
          <w:szCs w:val="24"/>
        </w:rPr>
        <w:t xml:space="preserve"> abordados em</w:t>
      </w:r>
      <w:r w:rsidRPr="00640D59">
        <w:rPr>
          <w:rFonts w:ascii="Arial" w:eastAsia="Calibri" w:hAnsi="Arial" w:cs="Arial"/>
          <w:color w:val="000000"/>
          <w:sz w:val="24"/>
          <w:szCs w:val="24"/>
        </w:rPr>
        <w:t xml:space="preserve"> Pereira; </w:t>
      </w:r>
      <w:r w:rsidR="0076653A" w:rsidRPr="00640D59">
        <w:rPr>
          <w:rFonts w:ascii="Arial" w:eastAsia="Calibri" w:hAnsi="Arial" w:cs="Arial"/>
          <w:color w:val="000000"/>
          <w:sz w:val="24"/>
          <w:szCs w:val="24"/>
        </w:rPr>
        <w:t>Klein</w:t>
      </w:r>
      <w:r w:rsidR="0076653A">
        <w:rPr>
          <w:rFonts w:ascii="Arial" w:eastAsia="Calibri" w:hAnsi="Arial" w:cs="Arial"/>
          <w:color w:val="000000"/>
          <w:sz w:val="24"/>
          <w:szCs w:val="24"/>
        </w:rPr>
        <w:t xml:space="preserve"> (</w:t>
      </w:r>
      <w:r w:rsidRPr="00640D59">
        <w:rPr>
          <w:rFonts w:ascii="Arial" w:eastAsia="Calibri" w:hAnsi="Arial" w:cs="Arial"/>
          <w:color w:val="000000"/>
          <w:sz w:val="24"/>
          <w:szCs w:val="24"/>
        </w:rPr>
        <w:t xml:space="preserve">2005), em que relatam o uso de recursos visuais, através de cartazes e recortes de figuras para trabalharem questões de </w:t>
      </w:r>
      <w:r w:rsidR="0076653A" w:rsidRPr="00640D59">
        <w:rPr>
          <w:rFonts w:ascii="Arial" w:eastAsia="Calibri" w:hAnsi="Arial" w:cs="Arial"/>
          <w:color w:val="000000"/>
          <w:sz w:val="24"/>
          <w:szCs w:val="24"/>
        </w:rPr>
        <w:t>interpretação</w:t>
      </w:r>
      <w:r w:rsidR="0076653A">
        <w:rPr>
          <w:rFonts w:ascii="Arial" w:eastAsia="Calibri" w:hAnsi="Arial" w:cs="Arial"/>
          <w:color w:val="000000"/>
          <w:sz w:val="24"/>
          <w:szCs w:val="24"/>
        </w:rPr>
        <w:t>,</w:t>
      </w:r>
      <w:r w:rsidR="0076653A" w:rsidRPr="00640D59">
        <w:rPr>
          <w:rFonts w:ascii="Arial" w:eastAsia="Calibri" w:hAnsi="Arial" w:cs="Arial"/>
          <w:color w:val="000000"/>
          <w:sz w:val="24"/>
          <w:szCs w:val="24"/>
        </w:rPr>
        <w:t xml:space="preserve"> tradução</w:t>
      </w:r>
      <w:r w:rsidRPr="00640D59">
        <w:rPr>
          <w:rFonts w:ascii="Arial" w:eastAsia="Calibri" w:hAnsi="Arial" w:cs="Arial"/>
          <w:color w:val="000000"/>
          <w:sz w:val="24"/>
          <w:szCs w:val="24"/>
        </w:rPr>
        <w:t xml:space="preserve">, a </w:t>
      </w:r>
      <w:r w:rsidRPr="00640D59">
        <w:rPr>
          <w:rFonts w:ascii="Arial" w:eastAsia="Calibri" w:hAnsi="Arial" w:cs="Arial"/>
          <w:iCs/>
          <w:color w:val="000000"/>
          <w:sz w:val="24"/>
          <w:szCs w:val="24"/>
        </w:rPr>
        <w:t>construção de frases simples</w:t>
      </w:r>
      <w:r w:rsidR="00E66FAE">
        <w:rPr>
          <w:rFonts w:ascii="Arial" w:eastAsia="Calibri" w:hAnsi="Arial" w:cs="Arial"/>
          <w:iCs/>
          <w:color w:val="000000"/>
          <w:sz w:val="24"/>
          <w:szCs w:val="24"/>
        </w:rPr>
        <w:t>,</w:t>
      </w:r>
      <w:r w:rsidRPr="00640D59">
        <w:rPr>
          <w:rFonts w:ascii="Arial" w:eastAsia="Calibri" w:hAnsi="Arial" w:cs="Arial"/>
          <w:iCs/>
          <w:color w:val="000000"/>
          <w:sz w:val="24"/>
          <w:szCs w:val="24"/>
        </w:rPr>
        <w:t xml:space="preserve"> </w:t>
      </w:r>
      <w:r w:rsidR="00E66FAE">
        <w:rPr>
          <w:rFonts w:ascii="Arial" w:eastAsia="Calibri" w:hAnsi="Arial" w:cs="Arial"/>
          <w:iCs/>
          <w:color w:val="000000"/>
          <w:sz w:val="24"/>
          <w:szCs w:val="24"/>
        </w:rPr>
        <w:t>as quais</w:t>
      </w:r>
      <w:r w:rsidRPr="00640D59">
        <w:rPr>
          <w:rFonts w:ascii="Arial" w:eastAsia="Calibri" w:hAnsi="Arial" w:cs="Arial"/>
          <w:iCs/>
          <w:color w:val="000000"/>
          <w:sz w:val="24"/>
          <w:szCs w:val="24"/>
        </w:rPr>
        <w:t xml:space="preserve"> estão </w:t>
      </w:r>
      <w:r w:rsidR="00823ADF" w:rsidRPr="00640D59">
        <w:rPr>
          <w:rFonts w:ascii="Arial" w:eastAsia="Calibri" w:hAnsi="Arial" w:cs="Arial"/>
          <w:iCs/>
          <w:color w:val="000000"/>
          <w:sz w:val="24"/>
          <w:szCs w:val="24"/>
        </w:rPr>
        <w:t>exemplificadas</w:t>
      </w:r>
      <w:r w:rsidRPr="00640D59">
        <w:rPr>
          <w:rFonts w:ascii="Arial" w:eastAsia="Calibri" w:hAnsi="Arial" w:cs="Arial"/>
          <w:iCs/>
          <w:color w:val="000000"/>
          <w:sz w:val="24"/>
          <w:szCs w:val="24"/>
        </w:rPr>
        <w:t xml:space="preserve"> no trecho a seguir:</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color w:val="000000"/>
          <w:sz w:val="24"/>
          <w:szCs w:val="24"/>
        </w:rPr>
      </w:pPr>
      <w:r w:rsidRPr="00640D59">
        <w:rPr>
          <w:rFonts w:ascii="Arial" w:eastAsia="Calibri" w:hAnsi="Arial" w:cs="Arial"/>
          <w:iCs/>
          <w:color w:val="000000"/>
        </w:rPr>
        <w:t xml:space="preserve">Como disse anteriormente, trabalho com folhas de </w:t>
      </w:r>
      <w:r w:rsidRPr="00640D59">
        <w:rPr>
          <w:rFonts w:ascii="Arial" w:eastAsia="Calibri" w:hAnsi="Arial" w:cs="Arial"/>
          <w:bCs/>
          <w:iCs/>
          <w:color w:val="000000"/>
        </w:rPr>
        <w:t xml:space="preserve">exercícios ilustradas </w:t>
      </w:r>
      <w:r w:rsidRPr="00640D59">
        <w:rPr>
          <w:rFonts w:ascii="Arial" w:eastAsia="Calibri" w:hAnsi="Arial" w:cs="Arial"/>
          <w:iCs/>
          <w:color w:val="000000"/>
        </w:rPr>
        <w:t xml:space="preserve">em quase todas as minhas aulas. A frequência com que uso esse material tem o objetivo de repetir bastante o conteúdo, fazendo com que o aluno pratique muito e memorize, com mais facilidade, o </w:t>
      </w:r>
      <w:r w:rsidRPr="00640D59">
        <w:rPr>
          <w:rFonts w:ascii="Arial" w:eastAsia="Calibri" w:hAnsi="Arial" w:cs="Arial"/>
          <w:bCs/>
          <w:iCs/>
          <w:color w:val="000000"/>
        </w:rPr>
        <w:t>vocabulário e a gramática ensinados</w:t>
      </w:r>
      <w:r w:rsidRPr="00640D59">
        <w:rPr>
          <w:rFonts w:ascii="Arial" w:eastAsia="Calibri" w:hAnsi="Arial" w:cs="Arial"/>
          <w:iCs/>
          <w:color w:val="000000"/>
        </w:rPr>
        <w:t xml:space="preserve">. São exercícios variados, como responder a questões, correlacionar colunas, palavras-cruzadas e caça-palavras. Algumas vezes, utilizo pequenos textos para interpretação, adaptados, já que os alunos possuem muita dificuldade de leitura, tanto em </w:t>
      </w:r>
      <w:r w:rsidR="00BC612E">
        <w:rPr>
          <w:rFonts w:ascii="Arial" w:eastAsia="Calibri" w:hAnsi="Arial" w:cs="Arial"/>
          <w:iCs/>
          <w:color w:val="000000"/>
        </w:rPr>
        <w:t>i</w:t>
      </w:r>
      <w:r w:rsidRPr="00640D59">
        <w:rPr>
          <w:rFonts w:ascii="Arial" w:eastAsia="Calibri" w:hAnsi="Arial" w:cs="Arial"/>
          <w:iCs/>
          <w:color w:val="000000"/>
        </w:rPr>
        <w:t xml:space="preserve">nglês como em </w:t>
      </w:r>
      <w:r w:rsidR="00BC612E">
        <w:rPr>
          <w:rFonts w:ascii="Arial" w:eastAsia="Calibri" w:hAnsi="Arial" w:cs="Arial"/>
          <w:iCs/>
          <w:color w:val="000000"/>
        </w:rPr>
        <w:t>p</w:t>
      </w:r>
      <w:r w:rsidRPr="00640D59">
        <w:rPr>
          <w:rFonts w:ascii="Arial" w:eastAsia="Calibri" w:hAnsi="Arial" w:cs="Arial"/>
          <w:iCs/>
          <w:color w:val="000000"/>
        </w:rPr>
        <w:t>ortuguês.</w:t>
      </w:r>
      <w:r w:rsidRPr="00640D59">
        <w:rPr>
          <w:rFonts w:ascii="Arial" w:eastAsia="Calibri" w:hAnsi="Arial" w:cs="Arial"/>
          <w:color w:val="000000"/>
          <w:sz w:val="24"/>
          <w:szCs w:val="24"/>
        </w:rPr>
        <w:t xml:space="preserve"> (Pereira; Klein,2005, p.12)</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color w:val="000000"/>
          <w:sz w:val="24"/>
          <w:szCs w:val="24"/>
        </w:rPr>
      </w:pPr>
      <w:r w:rsidRPr="00640D59">
        <w:rPr>
          <w:rFonts w:ascii="Arial" w:eastAsia="Calibri" w:hAnsi="Arial" w:cs="Arial"/>
          <w:i/>
          <w:iCs/>
          <w:color w:val="000000"/>
        </w:rPr>
        <w:t xml:space="preserve"> </w:t>
      </w:r>
    </w:p>
    <w:p w:rsidR="00640D59" w:rsidRPr="00640D59" w:rsidRDefault="00640D59" w:rsidP="00640D59">
      <w:pPr>
        <w:shd w:val="clear" w:color="auto" w:fill="FFFFFF"/>
        <w:autoSpaceDE w:val="0"/>
        <w:autoSpaceDN w:val="0"/>
        <w:adjustRightInd w:val="0"/>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Nas aulas de </w:t>
      </w:r>
      <w:r w:rsidR="005A10CA">
        <w:rPr>
          <w:rFonts w:ascii="Arial" w:eastAsia="Calibri" w:hAnsi="Arial" w:cs="Arial"/>
          <w:color w:val="000000"/>
          <w:sz w:val="24"/>
          <w:szCs w:val="24"/>
        </w:rPr>
        <w:t>l</w:t>
      </w:r>
      <w:r w:rsidRPr="00640D59">
        <w:rPr>
          <w:rFonts w:ascii="Arial" w:eastAsia="Calibri" w:hAnsi="Arial" w:cs="Arial"/>
          <w:color w:val="000000"/>
          <w:sz w:val="24"/>
          <w:szCs w:val="24"/>
        </w:rPr>
        <w:t xml:space="preserve">íngua </w:t>
      </w:r>
      <w:r w:rsidR="005A10CA">
        <w:rPr>
          <w:rFonts w:ascii="Arial" w:eastAsia="Calibri" w:hAnsi="Arial" w:cs="Arial"/>
          <w:color w:val="000000"/>
          <w:sz w:val="24"/>
          <w:szCs w:val="24"/>
        </w:rPr>
        <w:t>i</w:t>
      </w:r>
      <w:r w:rsidRPr="00640D59">
        <w:rPr>
          <w:rFonts w:ascii="Arial" w:eastAsia="Calibri" w:hAnsi="Arial" w:cs="Arial"/>
          <w:color w:val="000000"/>
          <w:sz w:val="24"/>
          <w:szCs w:val="24"/>
        </w:rPr>
        <w:t>nglesa, é essencial que haja o uso</w:t>
      </w:r>
      <w:r w:rsidR="0076653A">
        <w:rPr>
          <w:rFonts w:ascii="Arial" w:eastAsia="Calibri" w:hAnsi="Arial" w:cs="Arial"/>
          <w:color w:val="000000"/>
          <w:sz w:val="24"/>
          <w:szCs w:val="24"/>
        </w:rPr>
        <w:t xml:space="preserve"> prioritário</w:t>
      </w:r>
      <w:r w:rsidRPr="00640D59">
        <w:rPr>
          <w:rFonts w:ascii="Arial" w:eastAsia="Calibri" w:hAnsi="Arial" w:cs="Arial"/>
          <w:color w:val="000000"/>
          <w:sz w:val="24"/>
          <w:szCs w:val="24"/>
        </w:rPr>
        <w:t xml:space="preserve"> desta língua</w:t>
      </w:r>
      <w:r w:rsidR="0076653A">
        <w:rPr>
          <w:rFonts w:ascii="Arial" w:eastAsia="Calibri" w:hAnsi="Arial" w:cs="Arial"/>
          <w:color w:val="000000"/>
          <w:sz w:val="24"/>
          <w:szCs w:val="24"/>
        </w:rPr>
        <w:t xml:space="preserve"> em relação ao</w:t>
      </w:r>
      <w:r w:rsidRPr="00640D59">
        <w:rPr>
          <w:rFonts w:ascii="Arial" w:eastAsia="Calibri" w:hAnsi="Arial" w:cs="Arial"/>
          <w:color w:val="000000"/>
          <w:sz w:val="24"/>
          <w:szCs w:val="24"/>
        </w:rPr>
        <w:t xml:space="preserve"> português e, no momento em que o professor está ministrando a sua aula, vemos que existe a presença de um grupo majoritário, que são os alunos ouvintes, cuja L1 é o português, e há um grupo minoritário, que são os alunos surdos, que utilizam a Libras. Assim, é importante que o professor da LI tenha um diálogo objetivo e coeso com os alunos surdos</w:t>
      </w:r>
      <w:r w:rsidR="00B25B41">
        <w:rPr>
          <w:rFonts w:ascii="Arial" w:eastAsia="Calibri" w:hAnsi="Arial" w:cs="Arial"/>
          <w:color w:val="000000"/>
          <w:sz w:val="24"/>
          <w:szCs w:val="24"/>
        </w:rPr>
        <w:t xml:space="preserve"> e possa </w:t>
      </w:r>
      <w:r w:rsidR="00B25B41">
        <w:rPr>
          <w:rFonts w:ascii="Arial" w:eastAsia="Calibri" w:hAnsi="Arial" w:cs="Arial"/>
          <w:color w:val="000000"/>
          <w:sz w:val="24"/>
          <w:szCs w:val="24"/>
        </w:rPr>
        <w:lastRenderedPageBreak/>
        <w:t>promover uma aula direcionada para a aquisição e a aprendizagem da língua inglesa em estudo</w:t>
      </w:r>
      <w:r w:rsidRPr="00640D59">
        <w:rPr>
          <w:rFonts w:ascii="Arial" w:eastAsia="Calibri" w:hAnsi="Arial" w:cs="Arial"/>
          <w:color w:val="000000"/>
          <w:sz w:val="24"/>
          <w:szCs w:val="24"/>
        </w:rPr>
        <w:t xml:space="preserve">, pois o intérprete de Libras irá repassar, na medida do possível, as solicitações do educador para os alunos surdos. </w:t>
      </w:r>
    </w:p>
    <w:p w:rsidR="00640D59" w:rsidRPr="00640D59" w:rsidRDefault="00B25B41" w:rsidP="00640D59">
      <w:pPr>
        <w:autoSpaceDE w:val="0"/>
        <w:autoSpaceDN w:val="0"/>
        <w:adjustRightInd w:val="0"/>
        <w:spacing w:after="0" w:line="360" w:lineRule="auto"/>
        <w:ind w:firstLine="709"/>
        <w:jc w:val="both"/>
        <w:rPr>
          <w:rFonts w:ascii="Arial" w:eastAsia="Calibri" w:hAnsi="Arial" w:cs="Arial"/>
          <w:color w:val="000000"/>
          <w:sz w:val="24"/>
          <w:szCs w:val="24"/>
        </w:rPr>
      </w:pPr>
      <w:r>
        <w:rPr>
          <w:rFonts w:ascii="Arial" w:eastAsia="Calibri" w:hAnsi="Arial" w:cs="Arial"/>
          <w:iCs/>
          <w:color w:val="000000"/>
          <w:sz w:val="24"/>
          <w:szCs w:val="24"/>
        </w:rPr>
        <w:t>Para ressaltar estas ideias</w:t>
      </w:r>
      <w:r w:rsidR="00640D59" w:rsidRPr="00640D59">
        <w:rPr>
          <w:rFonts w:ascii="Arial" w:eastAsia="Calibri" w:hAnsi="Arial" w:cs="Arial"/>
          <w:iCs/>
          <w:color w:val="000000"/>
          <w:sz w:val="24"/>
          <w:szCs w:val="24"/>
        </w:rPr>
        <w:t xml:space="preserve"> Pereira; Klein</w:t>
      </w:r>
      <w:r>
        <w:rPr>
          <w:rFonts w:ascii="Arial" w:eastAsia="Calibri" w:hAnsi="Arial" w:cs="Arial"/>
          <w:iCs/>
          <w:color w:val="000000"/>
          <w:sz w:val="24"/>
          <w:szCs w:val="24"/>
        </w:rPr>
        <w:t xml:space="preserve">( </w:t>
      </w:r>
      <w:r w:rsidR="00640D59" w:rsidRPr="00640D59">
        <w:rPr>
          <w:rFonts w:ascii="Arial" w:eastAsia="Calibri" w:hAnsi="Arial" w:cs="Arial"/>
          <w:iCs/>
          <w:color w:val="000000"/>
          <w:sz w:val="24"/>
          <w:szCs w:val="24"/>
        </w:rPr>
        <w:t xml:space="preserve">2015) faz uma análise </w:t>
      </w:r>
      <w:r>
        <w:rPr>
          <w:rFonts w:ascii="Arial" w:eastAsia="Calibri" w:hAnsi="Arial" w:cs="Arial"/>
          <w:iCs/>
          <w:color w:val="000000"/>
          <w:sz w:val="24"/>
          <w:szCs w:val="24"/>
        </w:rPr>
        <w:t>para</w:t>
      </w:r>
      <w:r w:rsidR="00640D59" w:rsidRPr="00640D59">
        <w:rPr>
          <w:rFonts w:ascii="Arial" w:eastAsia="Calibri" w:hAnsi="Arial" w:cs="Arial"/>
          <w:iCs/>
          <w:color w:val="000000"/>
          <w:sz w:val="24"/>
          <w:szCs w:val="24"/>
        </w:rPr>
        <w:t xml:space="preserve"> a  falta de um PCN</w:t>
      </w:r>
      <w:r w:rsidR="00640D59" w:rsidRPr="00640D59">
        <w:rPr>
          <w:rFonts w:ascii="Arial" w:eastAsia="Calibri" w:hAnsi="Arial" w:cs="Arial"/>
          <w:b/>
          <w:bCs/>
          <w:iCs/>
          <w:color w:val="000000"/>
          <w:sz w:val="24"/>
          <w:szCs w:val="24"/>
        </w:rPr>
        <w:t xml:space="preserve"> </w:t>
      </w:r>
      <w:r w:rsidR="00640D59" w:rsidRPr="00640D59">
        <w:rPr>
          <w:rFonts w:ascii="Arial" w:eastAsia="Calibri" w:hAnsi="Arial" w:cs="Arial"/>
          <w:iCs/>
          <w:color w:val="000000"/>
          <w:sz w:val="24"/>
          <w:szCs w:val="24"/>
        </w:rPr>
        <w:t xml:space="preserve">para língua inglesa que leve em conta a especificidade da surdez, pois o ensino para surdos e ouvintes é </w:t>
      </w:r>
      <w:r w:rsidRPr="00640D59">
        <w:rPr>
          <w:rFonts w:ascii="Arial" w:eastAsia="Calibri" w:hAnsi="Arial" w:cs="Arial"/>
          <w:iCs/>
          <w:color w:val="000000"/>
          <w:sz w:val="24"/>
          <w:szCs w:val="24"/>
        </w:rPr>
        <w:t>diferenciado,</w:t>
      </w:r>
      <w:r>
        <w:rPr>
          <w:rFonts w:ascii="Arial" w:eastAsia="Calibri" w:hAnsi="Arial" w:cs="Arial"/>
          <w:iCs/>
          <w:color w:val="000000"/>
          <w:sz w:val="24"/>
          <w:szCs w:val="24"/>
        </w:rPr>
        <w:t xml:space="preserve"> pois temos a</w:t>
      </w:r>
      <w:r w:rsidR="00640D59" w:rsidRPr="00640D59">
        <w:rPr>
          <w:rFonts w:ascii="Arial" w:eastAsia="Calibri" w:hAnsi="Arial" w:cs="Arial"/>
          <w:iCs/>
          <w:color w:val="000000"/>
          <w:sz w:val="24"/>
          <w:szCs w:val="24"/>
        </w:rPr>
        <w:t xml:space="preserve"> falta de</w:t>
      </w:r>
      <w:r w:rsidR="00640D59" w:rsidRPr="00640D59">
        <w:rPr>
          <w:rFonts w:ascii="Arial" w:eastAsia="Calibri" w:hAnsi="Arial" w:cs="Arial"/>
          <w:color w:val="000000"/>
          <w:sz w:val="24"/>
          <w:szCs w:val="24"/>
        </w:rPr>
        <w:t xml:space="preserve"> recursos didáticos adaptados, </w:t>
      </w:r>
      <w:r>
        <w:rPr>
          <w:rFonts w:ascii="Arial" w:eastAsia="Calibri" w:hAnsi="Arial" w:cs="Arial"/>
          <w:color w:val="000000"/>
          <w:sz w:val="24"/>
          <w:szCs w:val="24"/>
        </w:rPr>
        <w:t>é necessário</w:t>
      </w:r>
      <w:r w:rsidR="00640D59" w:rsidRPr="00640D59">
        <w:rPr>
          <w:rFonts w:ascii="Arial" w:eastAsia="Calibri" w:hAnsi="Arial" w:cs="Arial"/>
          <w:color w:val="000000"/>
          <w:sz w:val="24"/>
          <w:szCs w:val="24"/>
        </w:rPr>
        <w:t xml:space="preserve"> uma maior carga horária da disciplina de Língua Inglesa, </w:t>
      </w:r>
      <w:r>
        <w:rPr>
          <w:rFonts w:ascii="Arial" w:eastAsia="Calibri" w:hAnsi="Arial" w:cs="Arial"/>
          <w:color w:val="000000"/>
          <w:sz w:val="24"/>
          <w:szCs w:val="24"/>
        </w:rPr>
        <w:t>há</w:t>
      </w:r>
      <w:r w:rsidR="00640D59" w:rsidRPr="00640D59">
        <w:rPr>
          <w:rFonts w:ascii="Arial" w:eastAsia="Calibri" w:hAnsi="Arial" w:cs="Arial"/>
          <w:color w:val="000000"/>
          <w:sz w:val="24"/>
          <w:szCs w:val="24"/>
        </w:rPr>
        <w:t xml:space="preserve"> falta de compreensão sobre a importância da língua estrangeira para os alunos surdos, a dificuldade </w:t>
      </w:r>
      <w:r>
        <w:rPr>
          <w:rFonts w:ascii="Arial" w:eastAsia="Calibri" w:hAnsi="Arial" w:cs="Arial"/>
          <w:color w:val="000000"/>
          <w:sz w:val="24"/>
          <w:szCs w:val="24"/>
        </w:rPr>
        <w:t>em valorizar o inglês</w:t>
      </w:r>
      <w:r w:rsidR="00640D59" w:rsidRPr="00640D59">
        <w:rPr>
          <w:rFonts w:ascii="Arial" w:eastAsia="Calibri" w:hAnsi="Arial" w:cs="Arial"/>
          <w:color w:val="000000"/>
          <w:sz w:val="24"/>
          <w:szCs w:val="24"/>
        </w:rPr>
        <w:t xml:space="preserve">   e </w:t>
      </w:r>
      <w:r>
        <w:rPr>
          <w:rFonts w:ascii="Arial" w:eastAsia="Calibri" w:hAnsi="Arial" w:cs="Arial"/>
          <w:color w:val="000000"/>
          <w:sz w:val="24"/>
          <w:szCs w:val="24"/>
        </w:rPr>
        <w:t>as dificuldades no</w:t>
      </w:r>
      <w:r w:rsidR="00640D59" w:rsidRPr="00640D59">
        <w:rPr>
          <w:rFonts w:ascii="Arial" w:eastAsia="Calibri" w:hAnsi="Arial" w:cs="Arial"/>
          <w:color w:val="000000"/>
          <w:sz w:val="24"/>
          <w:szCs w:val="24"/>
        </w:rPr>
        <w:t xml:space="preserve"> domínio da língua portuguesa,  </w:t>
      </w:r>
      <w:r>
        <w:rPr>
          <w:rFonts w:ascii="Arial" w:eastAsia="Calibri" w:hAnsi="Arial" w:cs="Arial"/>
          <w:color w:val="000000"/>
          <w:sz w:val="24"/>
          <w:szCs w:val="24"/>
        </w:rPr>
        <w:t>em que reflete na aprendizagem da língua estrangeira.</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Com relação às transferências entre L1, L2 e L3, Sousa (2008, p. 18) apud </w:t>
      </w:r>
      <w:r w:rsidRPr="00640D59">
        <w:rPr>
          <w:rFonts w:ascii="Arial" w:eastAsia="Calibri" w:hAnsi="Arial" w:cs="Arial"/>
          <w:iCs/>
          <w:sz w:val="24"/>
          <w:szCs w:val="24"/>
        </w:rPr>
        <w:t xml:space="preserve">(Pereira; Klein,2015) </w:t>
      </w:r>
      <w:r w:rsidRPr="00640D59">
        <w:rPr>
          <w:rFonts w:ascii="Arial" w:eastAsia="Calibri" w:hAnsi="Arial" w:cs="Arial"/>
          <w:color w:val="000000"/>
          <w:sz w:val="24"/>
          <w:szCs w:val="24"/>
          <w:lang w:eastAsia="pt-BR"/>
        </w:rPr>
        <w:t xml:space="preserve">afirma que: </w:t>
      </w:r>
    </w:p>
    <w:p w:rsidR="00640D59" w:rsidRPr="00640D59" w:rsidRDefault="00640D59" w:rsidP="00640D59">
      <w:pPr>
        <w:autoSpaceDE w:val="0"/>
        <w:autoSpaceDN w:val="0"/>
        <w:adjustRightInd w:val="0"/>
        <w:spacing w:after="0" w:line="240" w:lineRule="auto"/>
        <w:ind w:left="226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Da mesma forma, na escrita em inglês, o aluno surdo pode ser influenciado não só pela língua de sinais, mas também pelo português (sua L2). No entanto, não se pode deixar de reconhecer também nos textos marcas da história de vida dos sujeitos – seu processo de aquisição da L</w:t>
      </w:r>
      <w:r w:rsidR="00B25B41">
        <w:rPr>
          <w:rFonts w:ascii="Arial" w:eastAsia="Calibri" w:hAnsi="Arial" w:cs="Arial"/>
          <w:color w:val="000000"/>
          <w:sz w:val="24"/>
          <w:szCs w:val="24"/>
          <w:lang w:eastAsia="pt-BR"/>
        </w:rPr>
        <w:t>ibras</w:t>
      </w:r>
      <w:r w:rsidRPr="00640D59">
        <w:rPr>
          <w:rFonts w:ascii="Arial" w:eastAsia="Calibri" w:hAnsi="Arial" w:cs="Arial"/>
          <w:color w:val="000000"/>
          <w:sz w:val="24"/>
          <w:szCs w:val="24"/>
          <w:lang w:eastAsia="pt-BR"/>
        </w:rPr>
        <w:t xml:space="preserve">, sua escolarização, a influência de sua família, sua relação com a surdez, sua relação com as práticas de leitura e escrita ao longo da vida, seus interesses pessoais, o contexto histórico-político-social no momento da produção. </w:t>
      </w:r>
    </w:p>
    <w:p w:rsidR="00640D59" w:rsidRPr="00640D59" w:rsidRDefault="00640D59" w:rsidP="00640D59">
      <w:pPr>
        <w:autoSpaceDE w:val="0"/>
        <w:autoSpaceDN w:val="0"/>
        <w:adjustRightInd w:val="0"/>
        <w:spacing w:after="0" w:line="240" w:lineRule="auto"/>
        <w:ind w:left="2268"/>
        <w:jc w:val="both"/>
        <w:rPr>
          <w:rFonts w:ascii="Arial" w:eastAsia="Calibri" w:hAnsi="Arial" w:cs="Arial"/>
          <w:color w:val="000000"/>
          <w:sz w:val="24"/>
          <w:szCs w:val="24"/>
          <w:lang w:eastAsia="pt-BR"/>
        </w:rPr>
      </w:pP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Em consequência </w:t>
      </w:r>
      <w:r w:rsidR="00FE29B0" w:rsidRPr="00640D59">
        <w:rPr>
          <w:rFonts w:ascii="Arial" w:eastAsia="Calibri" w:hAnsi="Arial" w:cs="Arial"/>
          <w:sz w:val="24"/>
          <w:szCs w:val="24"/>
        </w:rPr>
        <w:t>dessas situações</w:t>
      </w:r>
      <w:r w:rsidRPr="00640D59">
        <w:rPr>
          <w:rFonts w:ascii="Arial" w:eastAsia="Calibri" w:hAnsi="Arial" w:cs="Arial"/>
          <w:sz w:val="24"/>
          <w:szCs w:val="24"/>
        </w:rPr>
        <w:t xml:space="preserve"> linguísticas, existem dois conflitos, </w:t>
      </w:r>
      <w:r w:rsidR="00FE29B0" w:rsidRPr="00640D59">
        <w:rPr>
          <w:rFonts w:ascii="Arial" w:eastAsia="Calibri" w:hAnsi="Arial" w:cs="Arial"/>
          <w:sz w:val="24"/>
          <w:szCs w:val="24"/>
        </w:rPr>
        <w:t>um por causa dos alunos</w:t>
      </w:r>
      <w:r w:rsidRPr="00640D59">
        <w:rPr>
          <w:rFonts w:ascii="Arial" w:eastAsia="Calibri" w:hAnsi="Arial" w:cs="Arial"/>
          <w:sz w:val="24"/>
          <w:szCs w:val="24"/>
        </w:rPr>
        <w:t xml:space="preserve"> ouvintes, em que o profe</w:t>
      </w:r>
      <w:r w:rsidR="00B25B41">
        <w:rPr>
          <w:rFonts w:ascii="Arial" w:eastAsia="Calibri" w:hAnsi="Arial" w:cs="Arial"/>
          <w:sz w:val="24"/>
          <w:szCs w:val="24"/>
        </w:rPr>
        <w:t>ssor, durante as aulas, só ministra as aulas</w:t>
      </w:r>
      <w:r w:rsidRPr="00640D59">
        <w:rPr>
          <w:rFonts w:ascii="Arial" w:eastAsia="Calibri" w:hAnsi="Arial" w:cs="Arial"/>
          <w:sz w:val="24"/>
          <w:szCs w:val="24"/>
        </w:rPr>
        <w:t xml:space="preserve"> exclusivamente </w:t>
      </w:r>
      <w:r w:rsidR="00B25B41">
        <w:rPr>
          <w:rFonts w:ascii="Arial" w:eastAsia="Calibri" w:hAnsi="Arial" w:cs="Arial"/>
          <w:sz w:val="24"/>
          <w:szCs w:val="24"/>
        </w:rPr>
        <w:t>em</w:t>
      </w:r>
      <w:r w:rsidRPr="00640D59">
        <w:rPr>
          <w:rFonts w:ascii="Arial" w:eastAsia="Calibri" w:hAnsi="Arial" w:cs="Arial"/>
          <w:sz w:val="24"/>
          <w:szCs w:val="24"/>
        </w:rPr>
        <w:t xml:space="preserve"> inglês e, caso o intérprete não tenha o conhecimento necessário para entender o que está sendo explanado, este profissional não poderá interpretar com fidelidade as aulas de </w:t>
      </w:r>
      <w:r w:rsidR="00FE29B0" w:rsidRPr="00640D59">
        <w:rPr>
          <w:rFonts w:ascii="Arial" w:eastAsia="Calibri" w:hAnsi="Arial" w:cs="Arial"/>
          <w:sz w:val="24"/>
          <w:szCs w:val="24"/>
        </w:rPr>
        <w:t>LI</w:t>
      </w:r>
      <w:r w:rsidR="00FE29B0">
        <w:rPr>
          <w:rFonts w:ascii="Arial" w:eastAsia="Calibri" w:hAnsi="Arial" w:cs="Arial"/>
          <w:sz w:val="24"/>
          <w:szCs w:val="24"/>
        </w:rPr>
        <w:t xml:space="preserve">, pois não domina a língua inglesa, refletindo assim na interpretação da língua inglesa para Libras. O </w:t>
      </w:r>
      <w:r w:rsidR="00FE29B0" w:rsidRPr="00640D59">
        <w:rPr>
          <w:rFonts w:ascii="Arial" w:eastAsia="Calibri" w:hAnsi="Arial" w:cs="Arial"/>
          <w:sz w:val="24"/>
          <w:szCs w:val="24"/>
        </w:rPr>
        <w:t>outro</w:t>
      </w:r>
      <w:r w:rsidRPr="00640D59">
        <w:rPr>
          <w:rFonts w:ascii="Arial" w:eastAsia="Calibri" w:hAnsi="Arial" w:cs="Arial"/>
          <w:sz w:val="24"/>
          <w:szCs w:val="24"/>
        </w:rPr>
        <w:t xml:space="preserve"> </w:t>
      </w:r>
      <w:r w:rsidR="00FE29B0">
        <w:rPr>
          <w:rFonts w:ascii="Arial" w:eastAsia="Calibri" w:hAnsi="Arial" w:cs="Arial"/>
          <w:sz w:val="24"/>
          <w:szCs w:val="24"/>
        </w:rPr>
        <w:t>momento</w:t>
      </w:r>
      <w:r w:rsidRPr="00640D59">
        <w:rPr>
          <w:rFonts w:ascii="Arial" w:eastAsia="Calibri" w:hAnsi="Arial" w:cs="Arial"/>
          <w:sz w:val="24"/>
          <w:szCs w:val="24"/>
        </w:rPr>
        <w:t xml:space="preserve"> é se este </w:t>
      </w:r>
      <w:r w:rsidR="00FE29B0" w:rsidRPr="00640D59">
        <w:rPr>
          <w:rFonts w:ascii="Arial" w:eastAsia="Calibri" w:hAnsi="Arial" w:cs="Arial"/>
          <w:sz w:val="24"/>
          <w:szCs w:val="24"/>
        </w:rPr>
        <w:t>educador ministrar</w:t>
      </w:r>
      <w:r w:rsidRPr="00640D59">
        <w:rPr>
          <w:rFonts w:ascii="Arial" w:eastAsia="Calibri" w:hAnsi="Arial" w:cs="Arial"/>
          <w:sz w:val="24"/>
          <w:szCs w:val="24"/>
        </w:rPr>
        <w:t xml:space="preserve"> com predominância as aulas em português mais do que a língua-alvo, para que o intérprete possa entender o que está sendo repassado, podendo, de forma mais clara, interpretar com fidelidade para os alunos surdos. Então esta última ação, estará anulando em partes o esforço para a aquisição e compreensão de uma língua es</w:t>
      </w:r>
      <w:r w:rsidR="00FE29B0">
        <w:rPr>
          <w:rFonts w:ascii="Arial" w:eastAsia="Calibri" w:hAnsi="Arial" w:cs="Arial"/>
          <w:sz w:val="24"/>
          <w:szCs w:val="24"/>
        </w:rPr>
        <w:t>trangeira para os alunos surdos, como também para os ouvintes.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lastRenderedPageBreak/>
        <w:t>Na prática, esses dois momentos acontecem no cotidiano escolar</w:t>
      </w:r>
      <w:r w:rsidR="005A10CA">
        <w:rPr>
          <w:rFonts w:ascii="Arial" w:eastAsia="Calibri" w:hAnsi="Arial" w:cs="Arial"/>
          <w:sz w:val="24"/>
          <w:szCs w:val="24"/>
        </w:rPr>
        <w:t xml:space="preserve"> do ensino fundamental e médio</w:t>
      </w:r>
      <w:r w:rsidRPr="00640D59">
        <w:rPr>
          <w:rFonts w:ascii="Arial" w:eastAsia="Calibri" w:hAnsi="Arial" w:cs="Arial"/>
          <w:sz w:val="24"/>
          <w:szCs w:val="24"/>
        </w:rPr>
        <w:t xml:space="preserve">, mas devem existir uma inter-relação e um diálogo entre os ensinos do inglês, português e da Libras durante as aulas da </w:t>
      </w:r>
      <w:r w:rsidR="005A10CA">
        <w:rPr>
          <w:rFonts w:ascii="Arial" w:eastAsia="Calibri" w:hAnsi="Arial" w:cs="Arial"/>
          <w:sz w:val="24"/>
          <w:szCs w:val="24"/>
        </w:rPr>
        <w:t>l</w:t>
      </w:r>
      <w:r w:rsidRPr="00640D59">
        <w:rPr>
          <w:rFonts w:ascii="Arial" w:eastAsia="Calibri" w:hAnsi="Arial" w:cs="Arial"/>
          <w:sz w:val="24"/>
          <w:szCs w:val="24"/>
        </w:rPr>
        <w:t>íngua estrangeira para os alunos surdos e ouvintes, que fazem parte da abordagem inclusiva e é tema da pesquisa deste artigo científico</w:t>
      </w:r>
      <w:r w:rsidR="005A10CA">
        <w:rPr>
          <w:rFonts w:ascii="Arial" w:eastAsia="Calibri" w:hAnsi="Arial" w:cs="Arial"/>
          <w:sz w:val="24"/>
          <w:szCs w:val="24"/>
        </w:rPr>
        <w:t>, na qual tive experiência nestas modalidades de ensino citadas anteriormente.</w:t>
      </w:r>
    </w:p>
    <w:p w:rsidR="00640D59" w:rsidRPr="00640D59" w:rsidRDefault="00640D59" w:rsidP="00640D59">
      <w:pPr>
        <w:spacing w:after="0" w:line="360" w:lineRule="auto"/>
        <w:jc w:val="both"/>
        <w:rPr>
          <w:rFonts w:ascii="Arial" w:eastAsia="Calibri" w:hAnsi="Arial" w:cs="Arial"/>
          <w:b/>
          <w:sz w:val="24"/>
          <w:szCs w:val="24"/>
        </w:rPr>
      </w:pPr>
    </w:p>
    <w:p w:rsidR="00640D59" w:rsidRDefault="00640D59" w:rsidP="001C0B93">
      <w:pPr>
        <w:spacing w:after="0" w:line="360" w:lineRule="auto"/>
        <w:jc w:val="both"/>
        <w:rPr>
          <w:rFonts w:ascii="Arial" w:eastAsia="Calibri" w:hAnsi="Arial" w:cs="Arial"/>
          <w:b/>
          <w:sz w:val="24"/>
          <w:szCs w:val="24"/>
        </w:rPr>
      </w:pPr>
      <w:r w:rsidRPr="00640D59">
        <w:rPr>
          <w:rFonts w:ascii="Arial" w:eastAsia="Calibri" w:hAnsi="Arial" w:cs="Arial"/>
          <w:b/>
          <w:sz w:val="24"/>
          <w:szCs w:val="24"/>
        </w:rPr>
        <w:t>2 O papel social da língua e da linguagem</w:t>
      </w:r>
    </w:p>
    <w:p w:rsidR="001C0B93" w:rsidRPr="001C0B93" w:rsidRDefault="001C0B93" w:rsidP="001C0B93">
      <w:pPr>
        <w:spacing w:after="0" w:line="360" w:lineRule="auto"/>
        <w:jc w:val="both"/>
        <w:rPr>
          <w:rFonts w:ascii="Arial" w:eastAsia="Calibri" w:hAnsi="Arial" w:cs="Arial"/>
          <w:b/>
          <w:sz w:val="24"/>
          <w:szCs w:val="24"/>
        </w:rPr>
      </w:pPr>
    </w:p>
    <w:p w:rsid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Para a sociolinguística, a língua é um fenômeno variável, mutável e instável, estando assim num processo de reconstrução e desconstrução, numa atividade social e coletiva, interagindo no processo </w:t>
      </w:r>
      <w:r w:rsidR="003E31D9" w:rsidRPr="00640D59">
        <w:rPr>
          <w:rFonts w:ascii="Arial" w:eastAsia="Calibri" w:hAnsi="Arial" w:cs="Arial"/>
          <w:sz w:val="24"/>
          <w:szCs w:val="24"/>
        </w:rPr>
        <w:t>comunicativo.</w:t>
      </w:r>
      <w:r w:rsidR="003E31D9">
        <w:rPr>
          <w:rFonts w:ascii="Arial" w:eastAsia="Calibri" w:hAnsi="Arial" w:cs="Arial"/>
          <w:sz w:val="24"/>
          <w:szCs w:val="24"/>
        </w:rPr>
        <w:t xml:space="preserve"> (A</w:t>
      </w:r>
      <w:r w:rsidR="00EA3C3D">
        <w:rPr>
          <w:rFonts w:ascii="Arial" w:eastAsia="Calibri" w:hAnsi="Arial" w:cs="Arial"/>
          <w:sz w:val="24"/>
          <w:szCs w:val="24"/>
        </w:rPr>
        <w:t>LKHMIN</w:t>
      </w:r>
      <w:r w:rsidR="003E31D9">
        <w:rPr>
          <w:rFonts w:ascii="Arial" w:eastAsia="Calibri" w:hAnsi="Arial" w:cs="Arial"/>
          <w:sz w:val="24"/>
          <w:szCs w:val="24"/>
        </w:rPr>
        <w:t>,2001)</w:t>
      </w:r>
    </w:p>
    <w:p w:rsidR="003E31D9" w:rsidRDefault="003E31D9" w:rsidP="003E31D9">
      <w:pPr>
        <w:autoSpaceDE w:val="0"/>
        <w:autoSpaceDN w:val="0"/>
        <w:adjustRightInd w:val="0"/>
        <w:spacing w:after="0" w:line="360" w:lineRule="auto"/>
        <w:ind w:firstLine="709"/>
        <w:jc w:val="both"/>
        <w:rPr>
          <w:rFonts w:ascii="Arial" w:hAnsi="Arial" w:cs="Arial"/>
          <w:sz w:val="24"/>
          <w:szCs w:val="24"/>
        </w:rPr>
      </w:pPr>
      <w:r w:rsidRPr="003E31D9">
        <w:rPr>
          <w:rFonts w:ascii="Arial" w:hAnsi="Arial" w:cs="Arial"/>
          <w:sz w:val="24"/>
          <w:szCs w:val="24"/>
        </w:rPr>
        <w:t>Assi</w:t>
      </w:r>
      <w:r>
        <w:rPr>
          <w:rFonts w:ascii="Arial" w:hAnsi="Arial" w:cs="Arial"/>
          <w:sz w:val="24"/>
          <w:szCs w:val="24"/>
        </w:rPr>
        <w:t>m</w:t>
      </w:r>
      <w:r w:rsidRPr="003E31D9">
        <w:rPr>
          <w:rFonts w:ascii="Arial" w:hAnsi="Arial" w:cs="Arial"/>
          <w:sz w:val="24"/>
          <w:szCs w:val="24"/>
        </w:rPr>
        <w:t xml:space="preserve">, esta </w:t>
      </w:r>
      <w:r>
        <w:rPr>
          <w:rFonts w:ascii="Arial" w:hAnsi="Arial" w:cs="Arial"/>
          <w:sz w:val="24"/>
          <w:szCs w:val="24"/>
        </w:rPr>
        <w:t>área</w:t>
      </w:r>
      <w:r w:rsidRPr="003E31D9">
        <w:rPr>
          <w:rFonts w:ascii="Arial" w:hAnsi="Arial" w:cs="Arial"/>
          <w:sz w:val="24"/>
          <w:szCs w:val="24"/>
        </w:rPr>
        <w:t xml:space="preserve"> de estudo </w:t>
      </w:r>
      <w:r>
        <w:rPr>
          <w:rFonts w:ascii="Arial" w:hAnsi="Arial" w:cs="Arial"/>
          <w:sz w:val="24"/>
          <w:szCs w:val="24"/>
        </w:rPr>
        <w:t>visa</w:t>
      </w:r>
      <w:r w:rsidRPr="003E31D9">
        <w:rPr>
          <w:rFonts w:ascii="Arial" w:hAnsi="Arial" w:cs="Arial"/>
          <w:sz w:val="24"/>
          <w:szCs w:val="24"/>
        </w:rPr>
        <w:t xml:space="preserve"> processar, analisar e sistematizar o universo da língua na</w:t>
      </w:r>
      <w:r>
        <w:rPr>
          <w:rFonts w:ascii="Arial" w:hAnsi="Arial" w:cs="Arial"/>
          <w:sz w:val="24"/>
          <w:szCs w:val="24"/>
        </w:rPr>
        <w:t>s</w:t>
      </w:r>
      <w:r w:rsidRPr="003E31D9">
        <w:rPr>
          <w:rFonts w:ascii="Arial" w:hAnsi="Arial" w:cs="Arial"/>
          <w:sz w:val="24"/>
          <w:szCs w:val="24"/>
        </w:rPr>
        <w:t xml:space="preserve"> modalidade</w:t>
      </w:r>
      <w:r>
        <w:rPr>
          <w:rFonts w:ascii="Arial" w:hAnsi="Arial" w:cs="Arial"/>
          <w:sz w:val="24"/>
          <w:szCs w:val="24"/>
        </w:rPr>
        <w:t>s</w:t>
      </w:r>
      <w:r w:rsidRPr="003E31D9">
        <w:rPr>
          <w:rFonts w:ascii="Arial" w:hAnsi="Arial" w:cs="Arial"/>
          <w:sz w:val="24"/>
          <w:szCs w:val="24"/>
        </w:rPr>
        <w:t xml:space="preserve"> oral e/ou gestual</w:t>
      </w:r>
      <w:r>
        <w:rPr>
          <w:rFonts w:ascii="Arial" w:hAnsi="Arial" w:cs="Arial"/>
          <w:sz w:val="24"/>
          <w:szCs w:val="24"/>
        </w:rPr>
        <w:t xml:space="preserve">, entendendo que a língua é um </w:t>
      </w:r>
      <w:r w:rsidRPr="003E31D9">
        <w:rPr>
          <w:rFonts w:ascii="Arial" w:hAnsi="Arial" w:cs="Arial"/>
          <w:sz w:val="24"/>
          <w:szCs w:val="24"/>
        </w:rPr>
        <w:t>sistema de comunicação, de informação e de expressão entre os indivíduos da espécie humana</w:t>
      </w:r>
      <w:r w:rsidR="001C0B93">
        <w:rPr>
          <w:rFonts w:ascii="Arial" w:hAnsi="Arial" w:cs="Arial"/>
          <w:sz w:val="24"/>
          <w:szCs w:val="24"/>
        </w:rPr>
        <w:t>. (T</w:t>
      </w:r>
      <w:r w:rsidR="00EA3C3D">
        <w:rPr>
          <w:rFonts w:ascii="Arial" w:hAnsi="Arial" w:cs="Arial"/>
          <w:sz w:val="24"/>
          <w:szCs w:val="24"/>
        </w:rPr>
        <w:t>ARALLO</w:t>
      </w:r>
      <w:r w:rsidR="001C0B93">
        <w:rPr>
          <w:rFonts w:ascii="Arial" w:hAnsi="Arial" w:cs="Arial"/>
          <w:sz w:val="24"/>
          <w:szCs w:val="24"/>
        </w:rPr>
        <w:t>, 1982)</w:t>
      </w:r>
    </w:p>
    <w:p w:rsidR="001C0B93" w:rsidRPr="003E31D9" w:rsidRDefault="001C0B93" w:rsidP="001C0B93">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A língua é vista com um reflexo da cultura e é determinada pelas formas de pensamento, </w:t>
      </w:r>
      <w:r>
        <w:rPr>
          <w:rFonts w:ascii="Arial" w:eastAsia="Calibri" w:hAnsi="Arial" w:cs="Arial"/>
          <w:sz w:val="24"/>
          <w:szCs w:val="24"/>
        </w:rPr>
        <w:t>nas quais</w:t>
      </w:r>
      <w:r w:rsidRPr="00640D59">
        <w:rPr>
          <w:rFonts w:ascii="Arial" w:eastAsia="Calibri" w:hAnsi="Arial" w:cs="Arial"/>
          <w:sz w:val="24"/>
          <w:szCs w:val="24"/>
        </w:rPr>
        <w:t xml:space="preserve"> o homem, a partir dos discursos, tem uma visão do mundo na forma das relações sociais da língua e da linguagem.</w:t>
      </w:r>
    </w:p>
    <w:p w:rsidR="003E31D9" w:rsidRDefault="003E31D9" w:rsidP="001C0B93">
      <w:pPr>
        <w:autoSpaceDE w:val="0"/>
        <w:autoSpaceDN w:val="0"/>
        <w:adjustRightInd w:val="0"/>
        <w:spacing w:after="0" w:line="360" w:lineRule="auto"/>
        <w:ind w:firstLine="709"/>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Para reforçar a ideia citada anteriormente,</w:t>
      </w:r>
      <w:r w:rsidRPr="00640D59">
        <w:rPr>
          <w:rFonts w:ascii="Arial" w:eastAsia="Calibri" w:hAnsi="Arial" w:cs="Arial"/>
          <w:color w:val="000000"/>
          <w:sz w:val="24"/>
          <w:szCs w:val="24"/>
          <w:lang w:eastAsia="pt-BR"/>
        </w:rPr>
        <w:t xml:space="preserve"> Lyons</w:t>
      </w:r>
      <w:r w:rsidR="00640D59" w:rsidRPr="00640D59">
        <w:rPr>
          <w:rFonts w:ascii="Arial" w:eastAsia="Calibri" w:hAnsi="Arial" w:cs="Arial"/>
          <w:color w:val="000000"/>
          <w:sz w:val="24"/>
          <w:szCs w:val="24"/>
          <w:lang w:eastAsia="pt-BR"/>
        </w:rPr>
        <w:t xml:space="preserve"> (1987) define a linguagem como um sistema de comunicação natura</w:t>
      </w:r>
      <w:r w:rsidR="005A10CA">
        <w:rPr>
          <w:rFonts w:ascii="Arial" w:eastAsia="Calibri" w:hAnsi="Arial" w:cs="Arial"/>
          <w:color w:val="000000"/>
          <w:sz w:val="24"/>
          <w:szCs w:val="24"/>
          <w:lang w:eastAsia="pt-BR"/>
        </w:rPr>
        <w:t>l ou artificial, humano ou não,</w:t>
      </w:r>
      <w:r w:rsidR="005A10CA" w:rsidRPr="00640D59">
        <w:rPr>
          <w:rFonts w:ascii="Arial" w:eastAsia="Calibri" w:hAnsi="Arial" w:cs="Arial"/>
          <w:color w:val="000000"/>
          <w:sz w:val="24"/>
          <w:szCs w:val="24"/>
          <w:lang w:eastAsia="pt-BR"/>
        </w:rPr>
        <w:t xml:space="preserve"> que</w:t>
      </w:r>
      <w:r w:rsidR="00640D59" w:rsidRPr="00640D59">
        <w:rPr>
          <w:rFonts w:ascii="Arial" w:eastAsia="Calibri" w:hAnsi="Arial" w:cs="Arial"/>
          <w:color w:val="000000"/>
          <w:sz w:val="24"/>
          <w:szCs w:val="24"/>
          <w:lang w:eastAsia="pt-BR"/>
        </w:rPr>
        <w:t xml:space="preserve"> tem a intenção comunicativa</w:t>
      </w:r>
      <w:r w:rsidR="001C0B93">
        <w:rPr>
          <w:rFonts w:ascii="Arial" w:eastAsia="Calibri" w:hAnsi="Arial" w:cs="Arial"/>
          <w:color w:val="000000"/>
          <w:sz w:val="24"/>
          <w:szCs w:val="24"/>
          <w:lang w:eastAsia="pt-BR"/>
        </w:rPr>
        <w:t xml:space="preserve">, ou seja a </w:t>
      </w:r>
      <w:r w:rsidR="001C0B93" w:rsidRPr="001C0B93">
        <w:rPr>
          <w:rFonts w:ascii="Arial" w:hAnsi="Arial" w:cs="Arial"/>
          <w:sz w:val="24"/>
          <w:szCs w:val="24"/>
        </w:rPr>
        <w:t xml:space="preserve">aquisição da linguagem </w:t>
      </w:r>
      <w:r w:rsidR="001C0B93">
        <w:rPr>
          <w:rFonts w:ascii="Arial" w:hAnsi="Arial" w:cs="Arial"/>
          <w:sz w:val="24"/>
          <w:szCs w:val="24"/>
        </w:rPr>
        <w:t>ocorre nos primeiros contatos que o ser humano tem com o mundo, através das interações com o meio e com os indivíduos ao seu redor</w:t>
      </w:r>
      <w:r w:rsidR="001C0B93" w:rsidRPr="001C0B93">
        <w:rPr>
          <w:rFonts w:ascii="Arial" w:hAnsi="Arial" w:cs="Arial"/>
          <w:sz w:val="24"/>
          <w:szCs w:val="24"/>
        </w:rPr>
        <w:t>. Es</w:t>
      </w:r>
      <w:r w:rsidR="001C0B93">
        <w:rPr>
          <w:rFonts w:ascii="Arial" w:hAnsi="Arial" w:cs="Arial"/>
          <w:sz w:val="24"/>
          <w:szCs w:val="24"/>
        </w:rPr>
        <w:t>ta</w:t>
      </w:r>
      <w:r w:rsidR="001C0B93" w:rsidRPr="001C0B93">
        <w:rPr>
          <w:rFonts w:ascii="Arial" w:hAnsi="Arial" w:cs="Arial"/>
          <w:sz w:val="24"/>
          <w:szCs w:val="24"/>
        </w:rPr>
        <w:t xml:space="preserve"> visão entende </w:t>
      </w:r>
      <w:r w:rsidR="001C0B93">
        <w:rPr>
          <w:rFonts w:ascii="Arial" w:hAnsi="Arial" w:cs="Arial"/>
          <w:sz w:val="24"/>
          <w:szCs w:val="24"/>
        </w:rPr>
        <w:t>que a</w:t>
      </w:r>
      <w:r w:rsidR="001C0B93" w:rsidRPr="001C0B93">
        <w:rPr>
          <w:rFonts w:ascii="Arial" w:hAnsi="Arial" w:cs="Arial"/>
          <w:sz w:val="24"/>
          <w:szCs w:val="24"/>
        </w:rPr>
        <w:t xml:space="preserve"> linguagem </w:t>
      </w:r>
      <w:r w:rsidR="001C0B93">
        <w:rPr>
          <w:rFonts w:ascii="Arial" w:hAnsi="Arial" w:cs="Arial"/>
          <w:sz w:val="24"/>
          <w:szCs w:val="24"/>
        </w:rPr>
        <w:t>é</w:t>
      </w:r>
      <w:r w:rsidR="001C0B93" w:rsidRPr="001C0B93">
        <w:rPr>
          <w:rFonts w:ascii="Arial" w:hAnsi="Arial" w:cs="Arial"/>
          <w:sz w:val="24"/>
          <w:szCs w:val="24"/>
        </w:rPr>
        <w:t xml:space="preserve"> fenômeno social e cultural,</w:t>
      </w:r>
      <w:r w:rsidR="001C0B93">
        <w:rPr>
          <w:rFonts w:ascii="Arial" w:hAnsi="Arial" w:cs="Arial"/>
          <w:sz w:val="24"/>
          <w:szCs w:val="24"/>
        </w:rPr>
        <w:t xml:space="preserve"> em que o seu </w:t>
      </w:r>
      <w:r w:rsidR="001C0B93" w:rsidRPr="001C0B93">
        <w:rPr>
          <w:rFonts w:ascii="Arial" w:hAnsi="Arial" w:cs="Arial"/>
          <w:sz w:val="24"/>
          <w:szCs w:val="24"/>
        </w:rPr>
        <w:t xml:space="preserve">desenvolvimento </w:t>
      </w:r>
      <w:r w:rsidR="001C0B93">
        <w:rPr>
          <w:rFonts w:ascii="Arial" w:hAnsi="Arial" w:cs="Arial"/>
          <w:sz w:val="24"/>
          <w:szCs w:val="24"/>
        </w:rPr>
        <w:t>acontecerá devido a</w:t>
      </w:r>
      <w:r w:rsidR="001C0B93" w:rsidRPr="001C0B93">
        <w:rPr>
          <w:rFonts w:ascii="Arial" w:hAnsi="Arial" w:cs="Arial"/>
          <w:sz w:val="24"/>
          <w:szCs w:val="24"/>
        </w:rPr>
        <w:t xml:space="preserve">os estímulos e </w:t>
      </w:r>
      <w:r w:rsidR="001C0B93">
        <w:rPr>
          <w:rFonts w:ascii="Arial" w:hAnsi="Arial" w:cs="Arial"/>
          <w:sz w:val="24"/>
          <w:szCs w:val="24"/>
        </w:rPr>
        <w:t xml:space="preserve">as </w:t>
      </w:r>
      <w:r w:rsidR="001C0B93" w:rsidRPr="001C0B93">
        <w:rPr>
          <w:rFonts w:ascii="Arial" w:hAnsi="Arial" w:cs="Arial"/>
          <w:sz w:val="24"/>
          <w:szCs w:val="24"/>
        </w:rPr>
        <w:t xml:space="preserve">interferências que </w:t>
      </w:r>
      <w:r w:rsidR="001C0B93">
        <w:rPr>
          <w:rFonts w:ascii="Arial" w:hAnsi="Arial" w:cs="Arial"/>
          <w:sz w:val="24"/>
          <w:szCs w:val="24"/>
        </w:rPr>
        <w:t>o</w:t>
      </w:r>
      <w:r w:rsidR="001C0B93" w:rsidRPr="001C0B93">
        <w:rPr>
          <w:rFonts w:ascii="Arial" w:hAnsi="Arial" w:cs="Arial"/>
          <w:sz w:val="24"/>
          <w:szCs w:val="24"/>
        </w:rPr>
        <w:t xml:space="preserve"> ambiente </w:t>
      </w:r>
      <w:r w:rsidR="001C0B93">
        <w:rPr>
          <w:rFonts w:ascii="Arial" w:hAnsi="Arial" w:cs="Arial"/>
          <w:sz w:val="24"/>
          <w:szCs w:val="24"/>
        </w:rPr>
        <w:t>reflete na vida das pessoas.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 </w:t>
      </w:r>
      <w:r w:rsidR="003E31D9">
        <w:rPr>
          <w:rFonts w:ascii="Arial" w:eastAsia="Calibri" w:hAnsi="Arial" w:cs="Arial"/>
          <w:color w:val="000000"/>
          <w:sz w:val="24"/>
          <w:szCs w:val="24"/>
          <w:lang w:eastAsia="pt-BR"/>
        </w:rPr>
        <w:t xml:space="preserve">Já </w:t>
      </w:r>
      <w:r w:rsidRPr="00640D59">
        <w:rPr>
          <w:rFonts w:ascii="Arial" w:eastAsia="Calibri" w:hAnsi="Arial" w:cs="Arial"/>
          <w:color w:val="000000"/>
          <w:sz w:val="24"/>
          <w:szCs w:val="24"/>
          <w:lang w:eastAsia="pt-BR"/>
        </w:rPr>
        <w:t>Chomsky (1986</w:t>
      </w:r>
      <w:r w:rsidR="003E31D9" w:rsidRPr="00640D59">
        <w:rPr>
          <w:rFonts w:ascii="Arial" w:eastAsia="Calibri" w:hAnsi="Arial" w:cs="Arial"/>
          <w:color w:val="000000"/>
          <w:sz w:val="24"/>
          <w:szCs w:val="24"/>
          <w:lang w:eastAsia="pt-BR"/>
        </w:rPr>
        <w:t>),</w:t>
      </w:r>
      <w:r w:rsidR="003E31D9">
        <w:rPr>
          <w:rFonts w:ascii="Arial" w:eastAsia="Calibri" w:hAnsi="Arial" w:cs="Arial"/>
          <w:color w:val="000000"/>
          <w:sz w:val="24"/>
          <w:szCs w:val="24"/>
          <w:lang w:eastAsia="pt-BR"/>
        </w:rPr>
        <w:t xml:space="preserve"> aborda</w:t>
      </w:r>
      <w:r w:rsidRPr="00640D59">
        <w:rPr>
          <w:rFonts w:ascii="Arial" w:eastAsia="Calibri" w:hAnsi="Arial" w:cs="Arial"/>
          <w:color w:val="000000"/>
          <w:sz w:val="24"/>
          <w:szCs w:val="24"/>
          <w:lang w:eastAsia="pt-BR"/>
        </w:rPr>
        <w:t xml:space="preserve"> a linguagem </w:t>
      </w:r>
      <w:r w:rsidR="003E31D9">
        <w:rPr>
          <w:rFonts w:ascii="Arial" w:eastAsia="Calibri" w:hAnsi="Arial" w:cs="Arial"/>
          <w:color w:val="000000"/>
          <w:sz w:val="24"/>
          <w:szCs w:val="24"/>
          <w:lang w:eastAsia="pt-BR"/>
        </w:rPr>
        <w:t xml:space="preserve">como um </w:t>
      </w:r>
      <w:r w:rsidRPr="00640D59">
        <w:rPr>
          <w:rFonts w:ascii="Arial" w:eastAsia="Calibri" w:hAnsi="Arial" w:cs="Arial"/>
          <w:color w:val="000000"/>
          <w:sz w:val="24"/>
          <w:szCs w:val="24"/>
          <w:lang w:eastAsia="pt-BR"/>
        </w:rPr>
        <w:t>sistema linguístico baseado em regras. Assim, língua e linguagem podem ser entendidas por dois diferentes níveis:  nível biológico, que compreende a aquisição da linguagem e o nível social, que faz parte da expressão humana comunicativa.</w:t>
      </w:r>
    </w:p>
    <w:p w:rsidR="00640D59" w:rsidRPr="00640D59" w:rsidRDefault="001E6A57" w:rsidP="00640D59">
      <w:pPr>
        <w:autoSpaceDE w:val="0"/>
        <w:autoSpaceDN w:val="0"/>
        <w:adjustRightInd w:val="0"/>
        <w:spacing w:after="0" w:line="360" w:lineRule="auto"/>
        <w:ind w:firstLine="708"/>
        <w:jc w:val="both"/>
        <w:rPr>
          <w:rFonts w:ascii="Arial" w:eastAsia="Calibri" w:hAnsi="Arial" w:cs="Arial"/>
          <w:sz w:val="24"/>
          <w:szCs w:val="24"/>
        </w:rPr>
      </w:pPr>
      <w:r>
        <w:rPr>
          <w:rFonts w:ascii="Arial" w:eastAsia="Calibri" w:hAnsi="Arial" w:cs="Arial"/>
          <w:sz w:val="24"/>
          <w:szCs w:val="24"/>
        </w:rPr>
        <w:lastRenderedPageBreak/>
        <w:t>A linguagem</w:t>
      </w:r>
      <w:r w:rsidR="00640D59" w:rsidRPr="00640D59">
        <w:rPr>
          <w:rFonts w:ascii="Arial" w:eastAsia="Calibri" w:hAnsi="Arial" w:cs="Arial"/>
          <w:sz w:val="24"/>
          <w:szCs w:val="24"/>
        </w:rPr>
        <w:t xml:space="preserve"> é baseada na interação social, na forma de competência comunicativa</w:t>
      </w:r>
      <w:r>
        <w:rPr>
          <w:rFonts w:ascii="Arial" w:eastAsia="Calibri" w:hAnsi="Arial" w:cs="Arial"/>
          <w:sz w:val="24"/>
          <w:szCs w:val="24"/>
        </w:rPr>
        <w:t xml:space="preserve"> e</w:t>
      </w:r>
      <w:r w:rsidR="00640D59" w:rsidRPr="00640D59">
        <w:rPr>
          <w:rFonts w:ascii="Arial" w:eastAsia="Calibri" w:hAnsi="Arial" w:cs="Arial"/>
          <w:sz w:val="24"/>
          <w:szCs w:val="24"/>
        </w:rPr>
        <w:t xml:space="preserve"> promove ao ser humano a representação da realidade física e social, um vínculo com o pensamento e a atividade comunicativa, através das ideias, pensamentos e as intenções das ações representativas sobre o </w:t>
      </w:r>
      <w:r w:rsidRPr="00640D59">
        <w:rPr>
          <w:rFonts w:ascii="Arial" w:eastAsia="Calibri" w:hAnsi="Arial" w:cs="Arial"/>
          <w:sz w:val="24"/>
          <w:szCs w:val="24"/>
        </w:rPr>
        <w:t>mundo</w:t>
      </w:r>
      <w:r>
        <w:rPr>
          <w:rFonts w:ascii="Arial" w:eastAsia="Calibri" w:hAnsi="Arial" w:cs="Arial"/>
          <w:sz w:val="24"/>
          <w:szCs w:val="24"/>
        </w:rPr>
        <w:t>. (F</w:t>
      </w:r>
      <w:r w:rsidR="00EA3C3D">
        <w:rPr>
          <w:rFonts w:ascii="Arial" w:eastAsia="Calibri" w:hAnsi="Arial" w:cs="Arial"/>
          <w:sz w:val="24"/>
          <w:szCs w:val="24"/>
        </w:rPr>
        <w:t>IGUEIREDO</w:t>
      </w:r>
      <w:r>
        <w:rPr>
          <w:rFonts w:ascii="Arial" w:eastAsia="Calibri" w:hAnsi="Arial" w:cs="Arial"/>
          <w:sz w:val="24"/>
          <w:szCs w:val="24"/>
        </w:rPr>
        <w:t>,2006)</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Com referência à Língua de </w:t>
      </w:r>
      <w:r w:rsidR="001E6A57" w:rsidRPr="00640D59">
        <w:rPr>
          <w:rFonts w:ascii="Arial" w:eastAsia="Calibri" w:hAnsi="Arial" w:cs="Arial"/>
          <w:sz w:val="24"/>
          <w:szCs w:val="24"/>
        </w:rPr>
        <w:t>Sinais,</w:t>
      </w:r>
      <w:r w:rsidR="001E6A57">
        <w:rPr>
          <w:rFonts w:ascii="Arial" w:eastAsia="Calibri" w:hAnsi="Arial" w:cs="Arial"/>
          <w:sz w:val="24"/>
          <w:szCs w:val="24"/>
        </w:rPr>
        <w:t xml:space="preserve"> Fernandes (1990)</w:t>
      </w:r>
      <w:r w:rsidRPr="00640D59">
        <w:rPr>
          <w:rFonts w:ascii="Arial" w:eastAsia="Calibri" w:hAnsi="Arial" w:cs="Arial"/>
          <w:sz w:val="24"/>
          <w:szCs w:val="24"/>
        </w:rPr>
        <w:t xml:space="preserve"> </w:t>
      </w:r>
      <w:r w:rsidR="001E6A57">
        <w:rPr>
          <w:rFonts w:ascii="Arial" w:eastAsia="Calibri" w:hAnsi="Arial" w:cs="Arial"/>
          <w:sz w:val="24"/>
          <w:szCs w:val="24"/>
        </w:rPr>
        <w:t xml:space="preserve">descreve que </w:t>
      </w:r>
      <w:r w:rsidRPr="00640D59">
        <w:rPr>
          <w:rFonts w:ascii="Arial" w:eastAsia="Calibri" w:hAnsi="Arial" w:cs="Arial"/>
          <w:sz w:val="24"/>
          <w:szCs w:val="24"/>
        </w:rPr>
        <w:t>esta é uma língua considerada natural dos surdos, sendo definida como materna ou L1, representa a identidade e a cultura surda, tendo uma estrutura linguística organizada e estruturada gramaticalmente, apresentando mecanismos morfológicos, sintáticos e semânticos, que possibilitam uma efetiva comunicação.</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Quanto à função comunicativa, Quadros (1997) defende que a Libras tem propósitos e necessidades específicas para expressarem as suas ideias, sentimentos e ações. Com esta intenção, a língua de sinais é constituída pela necessidade dos alunos surdos se comunicarem e participarem do meio linguístico, pois é uma língua tão complexa e expressiva quanto a língua oral, das pessoas ouvintes.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 xml:space="preserve">É importante destacar que a linguagem é um instrumento essencial para que o ser humano faça a leitura do mundo, na forma oral ou visual-espacial e Melo (2005) confirma esta questão: </w:t>
      </w:r>
    </w:p>
    <w:p w:rsidR="00640D59" w:rsidRPr="00640D59" w:rsidRDefault="00640D59" w:rsidP="00640D59">
      <w:pPr>
        <w:spacing w:after="0" w:line="240" w:lineRule="auto"/>
        <w:ind w:left="2268" w:firstLine="709"/>
        <w:jc w:val="both"/>
        <w:rPr>
          <w:rFonts w:ascii="Arial" w:eastAsia="Calibri" w:hAnsi="Arial" w:cs="Arial"/>
        </w:rPr>
      </w:pPr>
      <w:r w:rsidRPr="00640D59">
        <w:rPr>
          <w:rFonts w:ascii="Arial" w:eastAsia="Calibri" w:hAnsi="Arial" w:cs="Arial"/>
        </w:rPr>
        <w:t>[...] se duas línguas são usadas para transmitir um mesmo conteúdo, reduz-se a motivação dos alunos para compreender o que está sendo ensinado na L2 (Língua Estrangeira Moderna), assim como se neutraliza o esforço do professor e dos alunos para usar a L2. (p. 164)</w:t>
      </w:r>
    </w:p>
    <w:p w:rsidR="00640D59" w:rsidRPr="00640D59" w:rsidRDefault="00640D59" w:rsidP="00640D59">
      <w:pPr>
        <w:spacing w:after="0" w:line="240" w:lineRule="auto"/>
        <w:ind w:left="2268" w:firstLine="709"/>
        <w:jc w:val="both"/>
        <w:rPr>
          <w:rFonts w:ascii="Arial" w:eastAsia="Calibri" w:hAnsi="Arial" w:cs="Arial"/>
        </w:rPr>
      </w:pPr>
    </w:p>
    <w:p w:rsidR="00640D59" w:rsidRPr="00640D59" w:rsidRDefault="00823ADF" w:rsidP="00640D59">
      <w:pPr>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t>Saussure (</w:t>
      </w:r>
      <w:r w:rsidR="00640D59" w:rsidRPr="00640D59">
        <w:rPr>
          <w:rFonts w:ascii="Arial" w:eastAsia="Calibri" w:hAnsi="Arial" w:cs="Arial"/>
          <w:sz w:val="24"/>
          <w:szCs w:val="24"/>
        </w:rPr>
        <w:t>1987) alerta para que não se deve confundir a língua e a linguagem, pois a língua é uma parte essencial e um reflexo social da linguagem nos indivíduos</w:t>
      </w:r>
      <w:r w:rsidRPr="00640D59">
        <w:rPr>
          <w:rFonts w:ascii="Arial" w:eastAsia="Calibri" w:hAnsi="Arial" w:cs="Arial"/>
          <w:sz w:val="24"/>
          <w:szCs w:val="24"/>
        </w:rPr>
        <w:t>. Já</w:t>
      </w:r>
      <w:r w:rsidR="00640D59" w:rsidRPr="00640D59">
        <w:rPr>
          <w:rFonts w:ascii="Arial" w:eastAsia="Calibri" w:hAnsi="Arial" w:cs="Arial"/>
          <w:sz w:val="24"/>
          <w:szCs w:val="24"/>
        </w:rPr>
        <w:t xml:space="preserve"> para (Goldfeld,2002), a língua envolve a significação e é uma forma de comunicação do sujeito perceber o mundo.</w:t>
      </w:r>
    </w:p>
    <w:p w:rsidR="00640D59" w:rsidRPr="00640D59" w:rsidRDefault="00640D59" w:rsidP="00640D59">
      <w:pPr>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 xml:space="preserve">De acordo com </w:t>
      </w:r>
      <w:r w:rsidR="00823ADF" w:rsidRPr="00640D59">
        <w:rPr>
          <w:rFonts w:ascii="Arial" w:eastAsia="Calibri" w:hAnsi="Arial" w:cs="Arial"/>
          <w:color w:val="000000"/>
          <w:sz w:val="24"/>
          <w:szCs w:val="24"/>
        </w:rPr>
        <w:t>Góes (</w:t>
      </w:r>
      <w:r w:rsidRPr="00640D59">
        <w:rPr>
          <w:rFonts w:ascii="Arial" w:eastAsia="Calibri" w:hAnsi="Arial" w:cs="Arial"/>
          <w:color w:val="000000"/>
          <w:sz w:val="24"/>
          <w:szCs w:val="24"/>
        </w:rPr>
        <w:t>1999), a aquisição de uma língua tem a função de atribuir significados ao mundo linguístico, através da linguagem e das experiências culturais. Com relação à aquisição da Língua de Sinais, isso se confirma, uma vez que normalmente é desenvolvida de forma rápida e natural para as pessoas surdas, por ser a L1(</w:t>
      </w:r>
      <w:r w:rsidR="00CC4428">
        <w:rPr>
          <w:rFonts w:ascii="Arial" w:eastAsia="Calibri" w:hAnsi="Arial" w:cs="Arial"/>
          <w:color w:val="000000"/>
          <w:sz w:val="24"/>
          <w:szCs w:val="24"/>
        </w:rPr>
        <w:t>primeira língua</w:t>
      </w:r>
      <w:r w:rsidRPr="00640D59">
        <w:rPr>
          <w:rFonts w:ascii="Arial" w:eastAsia="Calibri" w:hAnsi="Arial" w:cs="Arial"/>
          <w:color w:val="000000"/>
          <w:sz w:val="24"/>
          <w:szCs w:val="24"/>
        </w:rPr>
        <w:t>) e promover a oportunidade da comunicação, a expressão dos pensamentos e sentimentos</w:t>
      </w:r>
      <w:r w:rsidR="000231F3">
        <w:rPr>
          <w:rFonts w:ascii="Arial" w:eastAsia="Calibri" w:hAnsi="Arial" w:cs="Arial"/>
          <w:color w:val="000000"/>
          <w:sz w:val="24"/>
          <w:szCs w:val="24"/>
        </w:rPr>
        <w:t>.</w:t>
      </w:r>
    </w:p>
    <w:p w:rsidR="00235B50" w:rsidRPr="000A11BE" w:rsidRDefault="00640D59" w:rsidP="000A11BE">
      <w:pPr>
        <w:spacing w:after="0" w:line="360" w:lineRule="auto"/>
        <w:ind w:firstLine="708"/>
        <w:jc w:val="both"/>
        <w:rPr>
          <w:rFonts w:ascii="Arial" w:eastAsia="Calibri" w:hAnsi="Arial" w:cs="Arial"/>
          <w:sz w:val="24"/>
          <w:szCs w:val="24"/>
        </w:rPr>
      </w:pPr>
      <w:r w:rsidRPr="00640D59">
        <w:rPr>
          <w:rFonts w:ascii="Arial" w:eastAsia="Calibri" w:hAnsi="Arial" w:cs="Arial"/>
          <w:sz w:val="24"/>
          <w:szCs w:val="24"/>
        </w:rPr>
        <w:lastRenderedPageBreak/>
        <w:t xml:space="preserve">Neste processo da aquisição de uma língua, é importante que a escola e os educadores de Língua Inglesa façam parte deste ensino, traçando materiais e estratégias facilitadoras para a aprendizagem desta língua na modalidade escrita para os alunos surdos. </w:t>
      </w:r>
    </w:p>
    <w:p w:rsidR="00640D59" w:rsidRPr="00640D59" w:rsidRDefault="00640D59" w:rsidP="00640D59">
      <w:pPr>
        <w:spacing w:after="0" w:line="360" w:lineRule="auto"/>
        <w:jc w:val="both"/>
        <w:rPr>
          <w:rFonts w:ascii="Arial" w:eastAsia="Calibri" w:hAnsi="Arial" w:cs="Arial"/>
          <w:b/>
          <w:sz w:val="24"/>
          <w:szCs w:val="24"/>
        </w:rPr>
      </w:pPr>
      <w:r w:rsidRPr="00640D59">
        <w:rPr>
          <w:rFonts w:ascii="Arial" w:eastAsia="Calibri" w:hAnsi="Arial" w:cs="Arial"/>
          <w:b/>
          <w:sz w:val="24"/>
          <w:szCs w:val="24"/>
        </w:rPr>
        <w:t>2.1 A aprendizagem e o ensino da Língua Inglesa para os alunos surdos</w:t>
      </w:r>
    </w:p>
    <w:p w:rsidR="00640D59" w:rsidRPr="00640D59" w:rsidRDefault="00640D59" w:rsidP="00640D59">
      <w:pPr>
        <w:spacing w:after="0" w:line="360" w:lineRule="auto"/>
        <w:ind w:firstLine="709"/>
        <w:jc w:val="both"/>
        <w:rPr>
          <w:rFonts w:ascii="Arial" w:eastAsia="Calibri" w:hAnsi="Arial" w:cs="Arial"/>
          <w:sz w:val="24"/>
          <w:szCs w:val="24"/>
        </w:rPr>
      </w:pPr>
    </w:p>
    <w:p w:rsidR="00CC4428" w:rsidRDefault="00640D59" w:rsidP="00640D59">
      <w:pPr>
        <w:spacing w:after="0" w:line="360" w:lineRule="auto"/>
        <w:ind w:firstLine="709"/>
        <w:jc w:val="both"/>
        <w:rPr>
          <w:rFonts w:ascii="Arial" w:eastAsia="Calibri" w:hAnsi="Arial" w:cs="Arial"/>
          <w:sz w:val="24"/>
          <w:szCs w:val="24"/>
        </w:rPr>
      </w:pPr>
      <w:r w:rsidRPr="00640D59">
        <w:rPr>
          <w:rFonts w:ascii="Arial" w:eastAsia="Calibri" w:hAnsi="Arial" w:cs="Arial"/>
          <w:sz w:val="24"/>
          <w:szCs w:val="24"/>
        </w:rPr>
        <w:t xml:space="preserve">Segundo Vygotsky </w:t>
      </w:r>
      <w:r w:rsidRPr="00640D59">
        <w:rPr>
          <w:rFonts w:ascii="Arial" w:eastAsia="Calibri" w:hAnsi="Arial" w:cs="Arial"/>
          <w:color w:val="000000"/>
          <w:sz w:val="24"/>
          <w:szCs w:val="24"/>
        </w:rPr>
        <w:t>(</w:t>
      </w:r>
      <w:r w:rsidRPr="00640D59">
        <w:rPr>
          <w:rFonts w:ascii="Arial" w:eastAsia="Calibri" w:hAnsi="Arial" w:cs="Arial"/>
          <w:i/>
          <w:sz w:val="24"/>
          <w:szCs w:val="24"/>
        </w:rPr>
        <w:t>apud</w:t>
      </w:r>
      <w:r w:rsidRPr="00640D59">
        <w:rPr>
          <w:rFonts w:ascii="Arial" w:eastAsia="Calibri" w:hAnsi="Arial" w:cs="Arial"/>
          <w:sz w:val="24"/>
          <w:szCs w:val="24"/>
        </w:rPr>
        <w:t xml:space="preserve"> </w:t>
      </w:r>
      <w:r w:rsidRPr="00640D59">
        <w:rPr>
          <w:rFonts w:ascii="Arial" w:eastAsia="Calibri" w:hAnsi="Arial" w:cs="Arial"/>
          <w:color w:val="000000"/>
          <w:sz w:val="24"/>
          <w:szCs w:val="24"/>
        </w:rPr>
        <w:t>FIGUEIREDO</w:t>
      </w:r>
      <w:r w:rsidR="001E6A57">
        <w:rPr>
          <w:rFonts w:ascii="Arial" w:eastAsia="Calibri" w:hAnsi="Arial" w:cs="Arial"/>
          <w:color w:val="000000"/>
          <w:sz w:val="24"/>
          <w:szCs w:val="24"/>
        </w:rPr>
        <w:t>,</w:t>
      </w:r>
      <w:r w:rsidRPr="00640D59">
        <w:rPr>
          <w:rFonts w:ascii="Arial" w:eastAsia="Calibri" w:hAnsi="Arial" w:cs="Arial"/>
          <w:color w:val="000000"/>
          <w:sz w:val="24"/>
          <w:szCs w:val="24"/>
        </w:rPr>
        <w:t xml:space="preserve"> 2006),</w:t>
      </w:r>
      <w:r w:rsidRPr="00640D59">
        <w:rPr>
          <w:rFonts w:ascii="Arial" w:eastAsia="Calibri" w:hAnsi="Arial" w:cs="Arial"/>
          <w:sz w:val="24"/>
          <w:szCs w:val="24"/>
        </w:rPr>
        <w:t xml:space="preserve"> na sua teoria sociocultural, o homem é considerado um ser social e adquire novos conhecimentos pelas interações sociais e humanas e a aprendizagem promove o desenvolvimento mental. </w:t>
      </w:r>
    </w:p>
    <w:p w:rsidR="00CC4428" w:rsidRDefault="00CC4428" w:rsidP="00640D59">
      <w:pPr>
        <w:spacing w:after="0" w:line="360" w:lineRule="auto"/>
        <w:ind w:firstLine="709"/>
        <w:jc w:val="both"/>
        <w:rPr>
          <w:rFonts w:ascii="Arial" w:eastAsia="Calibri" w:hAnsi="Arial" w:cs="Arial"/>
          <w:sz w:val="24"/>
          <w:szCs w:val="24"/>
        </w:rPr>
      </w:pPr>
      <w:r>
        <w:rPr>
          <w:rFonts w:ascii="Arial" w:eastAsia="Calibri" w:hAnsi="Arial" w:cs="Arial"/>
          <w:sz w:val="24"/>
          <w:szCs w:val="24"/>
        </w:rPr>
        <w:t>Este autor</w:t>
      </w:r>
      <w:r w:rsidR="00640D59" w:rsidRPr="00640D59">
        <w:rPr>
          <w:rFonts w:ascii="Arial" w:eastAsia="Calibri" w:hAnsi="Arial" w:cs="Arial"/>
          <w:sz w:val="24"/>
          <w:szCs w:val="24"/>
        </w:rPr>
        <w:t xml:space="preserve"> aborda a zona de desenvolvimento proximal (ZDP), que é a relação entre o desenvolvimento real (definido como a capacidade que o aluno possui em realizar situações de forma autônoma, a partir das experiências de aprendizagem </w:t>
      </w:r>
      <w:r>
        <w:rPr>
          <w:rFonts w:ascii="Arial" w:eastAsia="Calibri" w:hAnsi="Arial" w:cs="Arial"/>
          <w:sz w:val="24"/>
          <w:szCs w:val="24"/>
        </w:rPr>
        <w:t xml:space="preserve">vivenciadas </w:t>
      </w:r>
      <w:r w:rsidR="00640D59" w:rsidRPr="00640D59">
        <w:rPr>
          <w:rFonts w:ascii="Arial" w:eastAsia="Calibri" w:hAnsi="Arial" w:cs="Arial"/>
          <w:sz w:val="24"/>
          <w:szCs w:val="24"/>
        </w:rPr>
        <w:t xml:space="preserve">anteriormente) e </w:t>
      </w:r>
      <w:r>
        <w:rPr>
          <w:rFonts w:ascii="Arial" w:eastAsia="Calibri" w:hAnsi="Arial" w:cs="Arial"/>
          <w:sz w:val="24"/>
          <w:szCs w:val="24"/>
        </w:rPr>
        <w:t>entre o</w:t>
      </w:r>
      <w:r w:rsidR="00640D59" w:rsidRPr="00640D59">
        <w:rPr>
          <w:rFonts w:ascii="Arial" w:eastAsia="Calibri" w:hAnsi="Arial" w:cs="Arial"/>
          <w:sz w:val="24"/>
          <w:szCs w:val="24"/>
        </w:rPr>
        <w:t xml:space="preserve"> nível do desenvolvimento potencial (reflete quando o aluno realiza situações educacionais com o auxílio de um educador, através dos questionamentos, diálogos vividos durante o processo educacional).</w:t>
      </w:r>
    </w:p>
    <w:p w:rsidR="00640D59" w:rsidRPr="00640D59" w:rsidRDefault="00640D59" w:rsidP="00640D59">
      <w:pPr>
        <w:spacing w:after="0" w:line="360" w:lineRule="auto"/>
        <w:ind w:firstLine="709"/>
        <w:jc w:val="both"/>
        <w:rPr>
          <w:rFonts w:ascii="Arial" w:eastAsia="Calibri" w:hAnsi="Arial" w:cs="Arial"/>
          <w:sz w:val="24"/>
          <w:szCs w:val="24"/>
        </w:rPr>
      </w:pPr>
      <w:r w:rsidRPr="00640D59">
        <w:rPr>
          <w:rFonts w:ascii="Arial" w:eastAsia="Calibri" w:hAnsi="Arial" w:cs="Arial"/>
          <w:sz w:val="24"/>
          <w:szCs w:val="24"/>
        </w:rPr>
        <w:t xml:space="preserve"> Neste caso, aluno possui dois interventores na ZDP: de um lado, o professor de </w:t>
      </w:r>
      <w:r w:rsidR="00CC4428">
        <w:rPr>
          <w:rFonts w:ascii="Arial" w:eastAsia="Calibri" w:hAnsi="Arial" w:cs="Arial"/>
          <w:sz w:val="24"/>
          <w:szCs w:val="24"/>
        </w:rPr>
        <w:t>l</w:t>
      </w:r>
      <w:r w:rsidRPr="00640D59">
        <w:rPr>
          <w:rFonts w:ascii="Arial" w:eastAsia="Calibri" w:hAnsi="Arial" w:cs="Arial"/>
          <w:sz w:val="24"/>
          <w:szCs w:val="24"/>
        </w:rPr>
        <w:t xml:space="preserve">íngua </w:t>
      </w:r>
      <w:r w:rsidR="00CC4428">
        <w:rPr>
          <w:rFonts w:ascii="Arial" w:eastAsia="Calibri" w:hAnsi="Arial" w:cs="Arial"/>
          <w:sz w:val="24"/>
          <w:szCs w:val="24"/>
        </w:rPr>
        <w:t>i</w:t>
      </w:r>
      <w:r w:rsidRPr="00640D59">
        <w:rPr>
          <w:rFonts w:ascii="Arial" w:eastAsia="Calibri" w:hAnsi="Arial" w:cs="Arial"/>
          <w:sz w:val="24"/>
          <w:szCs w:val="24"/>
        </w:rPr>
        <w:t xml:space="preserve">nglesa, por ter mais experiências, dominar a língua-alvo de estudo e pelas informações que pretende repassar durante as aulas e, de outro lado, o intérprete de </w:t>
      </w:r>
      <w:r w:rsidR="00CC4428">
        <w:rPr>
          <w:rFonts w:ascii="Arial" w:eastAsia="Calibri" w:hAnsi="Arial" w:cs="Arial"/>
          <w:sz w:val="24"/>
          <w:szCs w:val="24"/>
        </w:rPr>
        <w:t>L</w:t>
      </w:r>
      <w:r w:rsidRPr="00640D59">
        <w:rPr>
          <w:rFonts w:ascii="Arial" w:eastAsia="Calibri" w:hAnsi="Arial" w:cs="Arial"/>
          <w:sz w:val="24"/>
          <w:szCs w:val="24"/>
        </w:rPr>
        <w:t>ibras, que terá a missão de tornar a aula de inglês mais acessível ao aluno surdo, considerado uma peça fundamental no cotidiano escolar e no tema da pesquisa deste artigo científico.</w:t>
      </w:r>
    </w:p>
    <w:p w:rsidR="00640D59" w:rsidRPr="00640D59" w:rsidRDefault="00640D59" w:rsidP="00640D59">
      <w:pPr>
        <w:spacing w:after="0" w:line="360" w:lineRule="auto"/>
        <w:ind w:firstLine="709"/>
        <w:jc w:val="both"/>
        <w:rPr>
          <w:rFonts w:ascii="Arial" w:eastAsia="Calibri" w:hAnsi="Arial" w:cs="Arial"/>
          <w:sz w:val="24"/>
          <w:szCs w:val="24"/>
        </w:rPr>
      </w:pPr>
      <w:r w:rsidRPr="00640D59">
        <w:rPr>
          <w:rFonts w:ascii="Arial" w:eastAsia="Calibri" w:hAnsi="Arial" w:cs="Arial"/>
          <w:sz w:val="24"/>
          <w:szCs w:val="24"/>
        </w:rPr>
        <w:t xml:space="preserve">Quanto à aprendizagem da </w:t>
      </w:r>
      <w:r w:rsidR="00F244F7">
        <w:rPr>
          <w:rFonts w:ascii="Arial" w:eastAsia="Calibri" w:hAnsi="Arial" w:cs="Arial"/>
          <w:sz w:val="24"/>
          <w:szCs w:val="24"/>
        </w:rPr>
        <w:t>l</w:t>
      </w:r>
      <w:r w:rsidRPr="00640D59">
        <w:rPr>
          <w:rFonts w:ascii="Arial" w:eastAsia="Calibri" w:hAnsi="Arial" w:cs="Arial"/>
          <w:sz w:val="24"/>
          <w:szCs w:val="24"/>
        </w:rPr>
        <w:t xml:space="preserve">íngua </w:t>
      </w:r>
      <w:r w:rsidR="00F244F7">
        <w:rPr>
          <w:rFonts w:ascii="Arial" w:eastAsia="Calibri" w:hAnsi="Arial" w:cs="Arial"/>
          <w:sz w:val="24"/>
          <w:szCs w:val="24"/>
        </w:rPr>
        <w:t>e</w:t>
      </w:r>
      <w:r w:rsidRPr="00640D59">
        <w:rPr>
          <w:rFonts w:ascii="Arial" w:eastAsia="Calibri" w:hAnsi="Arial" w:cs="Arial"/>
          <w:sz w:val="24"/>
          <w:szCs w:val="24"/>
        </w:rPr>
        <w:t xml:space="preserve">strangeira para os alunos surdos, existem as estruturas de apoio, que são chamadas de </w:t>
      </w:r>
      <w:r w:rsidRPr="00640D59">
        <w:rPr>
          <w:rFonts w:ascii="Arial" w:eastAsia="Calibri" w:hAnsi="Arial" w:cs="Arial"/>
          <w:i/>
          <w:sz w:val="24"/>
          <w:szCs w:val="24"/>
        </w:rPr>
        <w:t>scaffolding</w:t>
      </w:r>
      <w:r w:rsidRPr="00640D59">
        <w:rPr>
          <w:rFonts w:ascii="Arial" w:eastAsia="Calibri" w:hAnsi="Arial" w:cs="Arial"/>
          <w:sz w:val="24"/>
          <w:szCs w:val="24"/>
        </w:rPr>
        <w:t xml:space="preserve"> (andaimes, em português), dando a possibilidade de estes alunos realizarem tarefas durante as aulas de inglê</w:t>
      </w:r>
      <w:r w:rsidR="004802B5">
        <w:rPr>
          <w:rFonts w:ascii="Arial" w:eastAsia="Calibri" w:hAnsi="Arial" w:cs="Arial"/>
          <w:sz w:val="24"/>
          <w:szCs w:val="24"/>
        </w:rPr>
        <w:t xml:space="preserve">s com o auxílio de outra pessoa </w:t>
      </w:r>
      <w:r w:rsidRPr="00640D59">
        <w:rPr>
          <w:rFonts w:ascii="Arial" w:eastAsia="Calibri" w:hAnsi="Arial" w:cs="Arial"/>
          <w:sz w:val="24"/>
          <w:szCs w:val="24"/>
        </w:rPr>
        <w:t xml:space="preserve">(SILVA, 1999) e o uso da L1(Libras) e da L2(português escrito) é vista como um </w:t>
      </w:r>
      <w:r w:rsidRPr="00640D59">
        <w:rPr>
          <w:rFonts w:ascii="Arial" w:eastAsia="Calibri" w:hAnsi="Arial" w:cs="Arial"/>
          <w:i/>
          <w:sz w:val="24"/>
          <w:szCs w:val="24"/>
        </w:rPr>
        <w:t>scaffolding</w:t>
      </w:r>
      <w:r w:rsidRPr="00640D59">
        <w:rPr>
          <w:rFonts w:ascii="Arial" w:eastAsia="Calibri" w:hAnsi="Arial" w:cs="Arial"/>
          <w:sz w:val="24"/>
          <w:szCs w:val="24"/>
        </w:rPr>
        <w:t xml:space="preserve"> e para Donato</w:t>
      </w:r>
      <w:r w:rsidR="004802B5">
        <w:rPr>
          <w:rFonts w:ascii="Arial" w:eastAsia="Calibri" w:hAnsi="Arial" w:cs="Arial"/>
          <w:sz w:val="24"/>
          <w:szCs w:val="24"/>
        </w:rPr>
        <w:t xml:space="preserve"> </w:t>
      </w:r>
      <w:r w:rsidRPr="00640D59">
        <w:rPr>
          <w:rFonts w:ascii="Arial" w:eastAsia="Calibri" w:hAnsi="Arial" w:cs="Arial"/>
          <w:sz w:val="24"/>
          <w:szCs w:val="24"/>
        </w:rPr>
        <w:t>(2000), Antón e Dicamilla</w:t>
      </w:r>
      <w:r w:rsidR="004802B5">
        <w:rPr>
          <w:rFonts w:ascii="Arial" w:eastAsia="Calibri" w:hAnsi="Arial" w:cs="Arial"/>
          <w:sz w:val="24"/>
          <w:szCs w:val="24"/>
        </w:rPr>
        <w:t xml:space="preserve"> </w:t>
      </w:r>
      <w:r w:rsidRPr="00640D59">
        <w:rPr>
          <w:rFonts w:ascii="Arial" w:eastAsia="Calibri" w:hAnsi="Arial" w:cs="Arial"/>
          <w:sz w:val="24"/>
          <w:szCs w:val="24"/>
        </w:rPr>
        <w:t>(1999) e Melo(2002), quando é utilizado a língua materna, esta é uma ferramenta facilitadora na aquisição da língua estrangeira.</w:t>
      </w:r>
    </w:p>
    <w:p w:rsidR="00640D59" w:rsidRPr="00640D59" w:rsidRDefault="004802B5" w:rsidP="00640D59">
      <w:pPr>
        <w:spacing w:after="0" w:line="360" w:lineRule="auto"/>
        <w:ind w:firstLine="709"/>
        <w:jc w:val="both"/>
        <w:rPr>
          <w:rFonts w:ascii="Arial" w:eastAsia="Calibri" w:hAnsi="Arial" w:cs="Arial"/>
          <w:sz w:val="24"/>
          <w:szCs w:val="24"/>
        </w:rPr>
      </w:pPr>
      <w:r>
        <w:rPr>
          <w:rFonts w:ascii="Arial" w:eastAsia="Calibri" w:hAnsi="Arial" w:cs="Arial"/>
          <w:sz w:val="24"/>
          <w:szCs w:val="24"/>
        </w:rPr>
        <w:t>Para reforçar esta ideia, Mello</w:t>
      </w:r>
      <w:r w:rsidRPr="00640D59">
        <w:rPr>
          <w:rFonts w:ascii="Arial" w:eastAsia="Calibri" w:hAnsi="Arial" w:cs="Arial"/>
          <w:sz w:val="24"/>
          <w:szCs w:val="24"/>
        </w:rPr>
        <w:t xml:space="preserve"> (</w:t>
      </w:r>
      <w:r w:rsidR="00640D59" w:rsidRPr="00640D59">
        <w:rPr>
          <w:rFonts w:ascii="Arial" w:eastAsia="Calibri" w:hAnsi="Arial" w:cs="Arial"/>
          <w:color w:val="000000"/>
          <w:sz w:val="24"/>
          <w:szCs w:val="24"/>
        </w:rPr>
        <w:t>2002)</w:t>
      </w:r>
      <w:r w:rsidR="00640D59" w:rsidRPr="00640D59">
        <w:rPr>
          <w:rFonts w:ascii="Arial" w:eastAsia="Calibri" w:hAnsi="Arial" w:cs="Arial"/>
          <w:color w:val="FF0000"/>
          <w:sz w:val="24"/>
          <w:szCs w:val="24"/>
        </w:rPr>
        <w:t xml:space="preserve"> </w:t>
      </w:r>
      <w:r w:rsidR="00640D59" w:rsidRPr="00640D59">
        <w:rPr>
          <w:rFonts w:ascii="Arial" w:eastAsia="Calibri" w:hAnsi="Arial" w:cs="Arial"/>
          <w:sz w:val="24"/>
          <w:szCs w:val="24"/>
        </w:rPr>
        <w:t>diz que na aquisição da LE, a língua materna auxilia na construção dos significados, na resolução das tarefas linguísticas e na compreensão da estrutura gramatical a ser estudada.</w:t>
      </w:r>
    </w:p>
    <w:p w:rsidR="00640D59" w:rsidRPr="00640D59" w:rsidRDefault="00640D59" w:rsidP="00640D59">
      <w:pPr>
        <w:spacing w:after="0" w:line="360" w:lineRule="auto"/>
        <w:ind w:firstLine="709"/>
        <w:jc w:val="both"/>
        <w:rPr>
          <w:rFonts w:ascii="Arial" w:eastAsia="Calibri" w:hAnsi="Arial" w:cs="Arial"/>
          <w:sz w:val="24"/>
          <w:szCs w:val="24"/>
        </w:rPr>
      </w:pPr>
      <w:r w:rsidRPr="00640D59">
        <w:rPr>
          <w:rFonts w:ascii="Arial" w:eastAsia="Calibri" w:hAnsi="Arial" w:cs="Arial"/>
          <w:sz w:val="24"/>
          <w:szCs w:val="24"/>
        </w:rPr>
        <w:lastRenderedPageBreak/>
        <w:t>Então, antes de iniciar o processo de ensino e aprendizagem da língua Inglesa, é importante perceber como os alunos surdos percebem e interagem de forma diferente, através das experiências visuais e espaciais, pois a Libras será a língua de apoio para a aquisição de novos conhecimentos e outro ponto, a ser destacado, é o que se deve priorizar no ensino da LE, como as habilidades de leitura e escrita, em que a L1 irá refletir tanto na L2 como na LE.</w:t>
      </w:r>
    </w:p>
    <w:p w:rsidR="00640D59" w:rsidRPr="00640D59" w:rsidRDefault="00640D59" w:rsidP="00640D59">
      <w:pPr>
        <w:spacing w:after="0" w:line="360" w:lineRule="auto"/>
        <w:ind w:firstLine="708"/>
        <w:jc w:val="both"/>
        <w:rPr>
          <w:rFonts w:ascii="Arial" w:eastAsia="Calibri" w:hAnsi="Arial" w:cs="Arial"/>
          <w:color w:val="000000"/>
          <w:sz w:val="24"/>
          <w:szCs w:val="24"/>
        </w:rPr>
      </w:pPr>
      <w:r w:rsidRPr="00640D59">
        <w:rPr>
          <w:rFonts w:ascii="Arial" w:eastAsia="Calibri" w:hAnsi="Arial" w:cs="Arial"/>
          <w:color w:val="000000"/>
          <w:sz w:val="24"/>
          <w:szCs w:val="24"/>
        </w:rPr>
        <w:t>Com isto, é importante o trabalho conjunto dos docentes para que os alunos surdos possam interagir e participar da mesma aprendizagem da L</w:t>
      </w:r>
      <w:r w:rsidR="00CC4428">
        <w:rPr>
          <w:rFonts w:ascii="Arial" w:eastAsia="Calibri" w:hAnsi="Arial" w:cs="Arial"/>
          <w:color w:val="000000"/>
          <w:sz w:val="24"/>
          <w:szCs w:val="24"/>
        </w:rPr>
        <w:t>E</w:t>
      </w:r>
      <w:r w:rsidRPr="00640D59">
        <w:rPr>
          <w:rFonts w:ascii="Arial" w:eastAsia="Calibri" w:hAnsi="Arial" w:cs="Arial"/>
          <w:color w:val="000000"/>
          <w:sz w:val="24"/>
          <w:szCs w:val="24"/>
        </w:rPr>
        <w:t xml:space="preserve"> com os demais alunos ouvintes, sempre buscando a inclusão </w:t>
      </w:r>
      <w:r w:rsidR="00CC4428" w:rsidRPr="00640D59">
        <w:rPr>
          <w:rFonts w:ascii="Arial" w:eastAsia="Calibri" w:hAnsi="Arial" w:cs="Arial"/>
          <w:color w:val="000000"/>
          <w:sz w:val="24"/>
          <w:szCs w:val="24"/>
        </w:rPr>
        <w:t>educacional</w:t>
      </w:r>
      <w:r w:rsidR="00CC4428">
        <w:rPr>
          <w:rFonts w:ascii="Arial" w:eastAsia="Calibri" w:hAnsi="Arial" w:cs="Arial"/>
          <w:color w:val="000000"/>
          <w:sz w:val="24"/>
          <w:szCs w:val="24"/>
        </w:rPr>
        <w:t xml:space="preserve">, </w:t>
      </w:r>
      <w:r w:rsidR="00CC4428" w:rsidRPr="00640D59">
        <w:rPr>
          <w:rFonts w:ascii="Arial" w:eastAsia="Calibri" w:hAnsi="Arial" w:cs="Arial"/>
          <w:color w:val="000000"/>
          <w:sz w:val="24"/>
          <w:szCs w:val="24"/>
        </w:rPr>
        <w:t>linguística</w:t>
      </w:r>
      <w:r w:rsidRPr="00640D59">
        <w:rPr>
          <w:rFonts w:ascii="Arial" w:eastAsia="Calibri" w:hAnsi="Arial" w:cs="Arial"/>
          <w:color w:val="000000"/>
          <w:sz w:val="24"/>
          <w:szCs w:val="24"/>
        </w:rPr>
        <w:t xml:space="preserve"> e social de todos os envolvidos neste processo educacional.</w:t>
      </w:r>
    </w:p>
    <w:p w:rsidR="00CC4428" w:rsidRDefault="00CC4428" w:rsidP="00640D59">
      <w:pPr>
        <w:spacing w:after="0" w:line="360" w:lineRule="auto"/>
        <w:jc w:val="both"/>
        <w:rPr>
          <w:rFonts w:ascii="Arial" w:eastAsia="Calibri" w:hAnsi="Arial" w:cs="Arial"/>
          <w:b/>
          <w:sz w:val="24"/>
          <w:szCs w:val="24"/>
        </w:rPr>
      </w:pPr>
    </w:p>
    <w:p w:rsidR="00640D59" w:rsidRPr="00640D59" w:rsidRDefault="00640D59" w:rsidP="00640D59">
      <w:pPr>
        <w:spacing w:after="0" w:line="360" w:lineRule="auto"/>
        <w:jc w:val="both"/>
        <w:rPr>
          <w:rFonts w:ascii="Arial" w:eastAsia="Calibri" w:hAnsi="Arial" w:cs="Arial"/>
          <w:b/>
          <w:sz w:val="24"/>
          <w:szCs w:val="24"/>
        </w:rPr>
      </w:pPr>
      <w:r w:rsidRPr="00640D59">
        <w:rPr>
          <w:rFonts w:ascii="Arial" w:eastAsia="Calibri" w:hAnsi="Arial" w:cs="Arial"/>
          <w:b/>
          <w:sz w:val="24"/>
          <w:szCs w:val="24"/>
        </w:rPr>
        <w:t>2.2 A relação das três línguas nas aulas de Língua Inglesa</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lang w:eastAsia="pt-BR"/>
        </w:rPr>
      </w:pP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sz w:val="24"/>
          <w:szCs w:val="24"/>
          <w:lang w:eastAsia="pt-BR"/>
        </w:rPr>
        <w:t xml:space="preserve">A linguagem é </w:t>
      </w:r>
      <w:r w:rsidR="00CC4428">
        <w:rPr>
          <w:rFonts w:ascii="Arial" w:eastAsia="Calibri" w:hAnsi="Arial" w:cs="Arial"/>
          <w:sz w:val="24"/>
          <w:szCs w:val="24"/>
          <w:lang w:eastAsia="pt-BR"/>
        </w:rPr>
        <w:t xml:space="preserve">um processo </w:t>
      </w:r>
      <w:r w:rsidRPr="00640D59">
        <w:rPr>
          <w:rFonts w:ascii="Arial" w:eastAsia="Calibri" w:hAnsi="Arial" w:cs="Arial"/>
          <w:sz w:val="24"/>
          <w:szCs w:val="24"/>
          <w:lang w:eastAsia="pt-BR"/>
        </w:rPr>
        <w:t xml:space="preserve">essencial </w:t>
      </w:r>
      <w:r w:rsidR="00CC4428">
        <w:rPr>
          <w:rFonts w:ascii="Arial" w:eastAsia="Calibri" w:hAnsi="Arial" w:cs="Arial"/>
          <w:sz w:val="24"/>
          <w:szCs w:val="24"/>
          <w:lang w:eastAsia="pt-BR"/>
        </w:rPr>
        <w:t>a aquisição e a compreensão das</w:t>
      </w:r>
      <w:r w:rsidRPr="00640D59">
        <w:rPr>
          <w:rFonts w:ascii="Arial" w:eastAsia="Calibri" w:hAnsi="Arial" w:cs="Arial"/>
          <w:sz w:val="24"/>
          <w:szCs w:val="24"/>
          <w:lang w:eastAsia="pt-BR"/>
        </w:rPr>
        <w:t xml:space="preserve"> informações, sendo esta oral ou visual, em que a Libras é um instrumento de precisão para a comunicação dos alunos surdos e Sacks (</w:t>
      </w:r>
      <w:r w:rsidRPr="00640D59">
        <w:rPr>
          <w:rFonts w:ascii="Arial" w:eastAsia="Calibri" w:hAnsi="Arial" w:cs="Arial"/>
          <w:color w:val="000000"/>
          <w:sz w:val="24"/>
          <w:szCs w:val="24"/>
          <w:lang w:eastAsia="pt-BR"/>
        </w:rPr>
        <w:t xml:space="preserve">1998) reforça esta ideia: </w:t>
      </w:r>
    </w:p>
    <w:p w:rsidR="00640D59" w:rsidRPr="00640D59" w:rsidRDefault="00640D59" w:rsidP="00640D59">
      <w:pPr>
        <w:autoSpaceDE w:val="0"/>
        <w:autoSpaceDN w:val="0"/>
        <w:adjustRightInd w:val="0"/>
        <w:spacing w:after="0" w:line="240" w:lineRule="auto"/>
        <w:ind w:left="2268"/>
        <w:jc w:val="both"/>
        <w:rPr>
          <w:rFonts w:ascii="Arial" w:eastAsia="Calibri" w:hAnsi="Arial" w:cs="Arial"/>
          <w:color w:val="000000"/>
          <w:lang w:eastAsia="pt-BR"/>
        </w:rPr>
      </w:pPr>
      <w:r w:rsidRPr="00640D59">
        <w:rPr>
          <w:rFonts w:ascii="Arial" w:eastAsia="Calibri" w:hAnsi="Arial" w:cs="Arial"/>
          <w:color w:val="000000"/>
          <w:lang w:eastAsia="pt-BR"/>
        </w:rPr>
        <w:t>Sem linguagem não somos seres humanos completos e, por isso, é preciso aceitar a natureza e não ir contra ela. Obrigados a falar, algo que não lhes é natural, os surdos não são expostos suficientemente à linguagem e estão condenados ao isolamento e à incapacidade de formar sua identidade cultural”. Os surdos podem comunicar-se mais facilmente e com maior precisão pela Língua de Sinais porque o cérebro deles se adapta a esse meio e, se forçados a falar, nunca conseguirão uma linguagem eficiente e serão duplamente deficientes. (Sacks,1998, p.35)</w:t>
      </w:r>
    </w:p>
    <w:p w:rsidR="00640D59" w:rsidRPr="00640D59" w:rsidRDefault="00640D59" w:rsidP="00640D59">
      <w:pPr>
        <w:autoSpaceDE w:val="0"/>
        <w:autoSpaceDN w:val="0"/>
        <w:adjustRightInd w:val="0"/>
        <w:spacing w:after="0" w:line="240" w:lineRule="auto"/>
        <w:ind w:left="2268"/>
        <w:jc w:val="both"/>
        <w:rPr>
          <w:rFonts w:ascii="Arial" w:eastAsia="Calibri" w:hAnsi="Arial" w:cs="Arial"/>
          <w:color w:val="000000"/>
          <w:lang w:eastAsia="pt-BR"/>
        </w:rPr>
      </w:pP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Com relação ao uso das três línguas nas aulas de inglês, o aluno surdo não é obrigado a desenvolver a oralidade, nem na segunda língua (L2) e nem na língua estrangeira que estudará, </w:t>
      </w:r>
      <w:r w:rsidR="00823ADF" w:rsidRPr="00640D59">
        <w:rPr>
          <w:rFonts w:ascii="Arial" w:eastAsia="Calibri" w:hAnsi="Arial" w:cs="Arial"/>
          <w:color w:val="000000"/>
          <w:sz w:val="24"/>
          <w:szCs w:val="24"/>
          <w:lang w:eastAsia="pt-BR"/>
        </w:rPr>
        <w:t>pois,</w:t>
      </w:r>
      <w:r w:rsidRPr="00640D59">
        <w:rPr>
          <w:rFonts w:ascii="Arial" w:eastAsia="Calibri" w:hAnsi="Arial" w:cs="Arial"/>
          <w:color w:val="000000"/>
          <w:sz w:val="24"/>
          <w:szCs w:val="24"/>
          <w:lang w:eastAsia="pt-BR"/>
        </w:rPr>
        <w:t xml:space="preserve"> a Língua de Sinais é a sua língua prioritária, devendo priorizar a modalidade escrita do inglês a ser estudado e trabalhado durante as aulas, desenvolvendo as habilidades de leitura, principalmente da escrita.</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 xml:space="preserve">A estrutura da escrita da </w:t>
      </w:r>
      <w:r w:rsidR="00CC4428">
        <w:rPr>
          <w:rFonts w:ascii="Arial" w:eastAsia="Calibri" w:hAnsi="Arial" w:cs="Arial"/>
          <w:color w:val="000000"/>
          <w:sz w:val="24"/>
          <w:szCs w:val="24"/>
          <w:lang w:eastAsia="pt-BR"/>
        </w:rPr>
        <w:t>L2</w:t>
      </w:r>
      <w:r w:rsidR="004802B5">
        <w:rPr>
          <w:rFonts w:ascii="Arial" w:eastAsia="Calibri" w:hAnsi="Arial" w:cs="Arial"/>
          <w:color w:val="000000"/>
          <w:sz w:val="24"/>
          <w:szCs w:val="24"/>
          <w:lang w:eastAsia="pt-BR"/>
        </w:rPr>
        <w:t>(língua portuguesa)</w:t>
      </w:r>
      <w:r w:rsidRPr="00640D59">
        <w:rPr>
          <w:rFonts w:ascii="Arial" w:eastAsia="Calibri" w:hAnsi="Arial" w:cs="Arial"/>
          <w:color w:val="000000"/>
          <w:sz w:val="24"/>
          <w:szCs w:val="24"/>
          <w:lang w:eastAsia="pt-BR"/>
        </w:rPr>
        <w:t xml:space="preserve"> irá influenciar </w:t>
      </w:r>
      <w:r w:rsidR="00CC4428">
        <w:rPr>
          <w:rFonts w:ascii="Arial" w:eastAsia="Calibri" w:hAnsi="Arial" w:cs="Arial"/>
          <w:color w:val="000000"/>
          <w:sz w:val="24"/>
          <w:szCs w:val="24"/>
          <w:lang w:eastAsia="pt-BR"/>
        </w:rPr>
        <w:t>na aprendizagem da língua inglesa durante as aulas</w:t>
      </w:r>
      <w:r w:rsidRPr="00640D59">
        <w:rPr>
          <w:rFonts w:ascii="Arial" w:eastAsia="Calibri" w:hAnsi="Arial" w:cs="Arial"/>
          <w:color w:val="000000"/>
          <w:sz w:val="24"/>
          <w:szCs w:val="24"/>
          <w:lang w:eastAsia="pt-BR"/>
        </w:rPr>
        <w:t xml:space="preserve"> com os alunos surdos, apesar de ser inteligível, não corresponde aos padrões da escrita de um </w:t>
      </w:r>
      <w:r w:rsidR="004802B5" w:rsidRPr="00640D59">
        <w:rPr>
          <w:rFonts w:ascii="Arial" w:eastAsia="Calibri" w:hAnsi="Arial" w:cs="Arial"/>
          <w:color w:val="000000"/>
          <w:sz w:val="24"/>
          <w:szCs w:val="24"/>
          <w:lang w:eastAsia="pt-BR"/>
        </w:rPr>
        <w:t>ouvinte</w:t>
      </w:r>
      <w:r w:rsidR="004802B5">
        <w:rPr>
          <w:rFonts w:ascii="Arial" w:eastAsia="Calibri" w:hAnsi="Arial" w:cs="Arial"/>
          <w:color w:val="000000"/>
          <w:sz w:val="24"/>
          <w:szCs w:val="24"/>
          <w:lang w:eastAsia="pt-BR"/>
        </w:rPr>
        <w:t xml:space="preserve">, mas é </w:t>
      </w:r>
      <w:r w:rsidR="004802B5">
        <w:rPr>
          <w:rFonts w:ascii="Arial" w:eastAsia="Calibri" w:hAnsi="Arial" w:cs="Arial"/>
          <w:color w:val="000000"/>
          <w:sz w:val="24"/>
          <w:szCs w:val="24"/>
          <w:lang w:eastAsia="pt-BR"/>
        </w:rPr>
        <w:lastRenderedPageBreak/>
        <w:t>um recurso de apoio</w:t>
      </w:r>
      <w:r w:rsidRPr="00640D59">
        <w:rPr>
          <w:rFonts w:ascii="Arial" w:eastAsia="Calibri" w:hAnsi="Arial" w:cs="Arial"/>
          <w:color w:val="000000"/>
          <w:sz w:val="24"/>
          <w:szCs w:val="24"/>
          <w:lang w:eastAsia="pt-BR"/>
        </w:rPr>
        <w:t>. Assim, o ensino da LE deve ser voltado a situações reais de interação deste mundo linguístico.</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lang w:eastAsia="pt-BR"/>
        </w:rPr>
      </w:pPr>
      <w:r w:rsidRPr="00640D59">
        <w:rPr>
          <w:rFonts w:ascii="Arial" w:eastAsia="Calibri" w:hAnsi="Arial" w:cs="Arial"/>
          <w:color w:val="000000"/>
          <w:sz w:val="24"/>
          <w:szCs w:val="24"/>
          <w:lang w:eastAsia="pt-BR"/>
        </w:rPr>
        <w:t>Esta transferência do conhecimento linguístico da língua materna para a língua a ser aprendida, no caso, o inglês, é um fenômeno natural fato ressaltado por Cenoz (2003) ao afirmar que quando duas ou mais línguas estão envolvidas, todos os sistemas linguísticos podem influenciar uns aos outros.</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Segundo Sousa </w:t>
      </w:r>
      <w:r w:rsidRPr="00640D59">
        <w:rPr>
          <w:rFonts w:ascii="Arial" w:eastAsia="Calibri" w:hAnsi="Arial" w:cs="Arial"/>
          <w:i/>
          <w:color w:val="000000"/>
          <w:sz w:val="24"/>
          <w:szCs w:val="24"/>
          <w:shd w:val="clear" w:color="auto" w:fill="FFFFFF"/>
        </w:rPr>
        <w:t xml:space="preserve">apud </w:t>
      </w:r>
      <w:r w:rsidR="00823ADF" w:rsidRPr="00640D59">
        <w:rPr>
          <w:rFonts w:ascii="Arial" w:eastAsia="Calibri" w:hAnsi="Arial" w:cs="Arial"/>
          <w:color w:val="000000"/>
          <w:sz w:val="24"/>
          <w:szCs w:val="24"/>
          <w:shd w:val="clear" w:color="auto" w:fill="FFFFFF"/>
        </w:rPr>
        <w:t>Quadros (</w:t>
      </w:r>
      <w:r w:rsidRPr="00640D59">
        <w:rPr>
          <w:rFonts w:ascii="Arial" w:eastAsia="Calibri" w:hAnsi="Arial" w:cs="Arial"/>
          <w:color w:val="000000"/>
          <w:sz w:val="24"/>
          <w:szCs w:val="24"/>
          <w:shd w:val="clear" w:color="auto" w:fill="FFFFFF"/>
        </w:rPr>
        <w:t xml:space="preserve">2008), o processo de aprendizagem de uma língua estrangeira para os surdos reflete na L1 (Libras) e </w:t>
      </w:r>
      <w:r w:rsidR="004802B5">
        <w:rPr>
          <w:rFonts w:ascii="Arial" w:eastAsia="Calibri" w:hAnsi="Arial" w:cs="Arial"/>
          <w:color w:val="000000"/>
          <w:sz w:val="24"/>
          <w:szCs w:val="24"/>
          <w:shd w:val="clear" w:color="auto" w:fill="FFFFFF"/>
        </w:rPr>
        <w:t>na</w:t>
      </w:r>
      <w:r w:rsidRPr="00640D59">
        <w:rPr>
          <w:rFonts w:ascii="Arial" w:eastAsia="Calibri" w:hAnsi="Arial" w:cs="Arial"/>
          <w:color w:val="000000"/>
          <w:sz w:val="24"/>
          <w:szCs w:val="24"/>
          <w:shd w:val="clear" w:color="auto" w:fill="FFFFFF"/>
        </w:rPr>
        <w:t xml:space="preserve"> L2 (</w:t>
      </w:r>
      <w:r w:rsidR="004802B5">
        <w:rPr>
          <w:rFonts w:ascii="Arial" w:eastAsia="Calibri" w:hAnsi="Arial" w:cs="Arial"/>
          <w:color w:val="000000"/>
          <w:sz w:val="24"/>
          <w:szCs w:val="24"/>
          <w:shd w:val="clear" w:color="auto" w:fill="FFFFFF"/>
        </w:rPr>
        <w:t>l</w:t>
      </w:r>
      <w:r w:rsidRPr="00640D59">
        <w:rPr>
          <w:rFonts w:ascii="Arial" w:eastAsia="Calibri" w:hAnsi="Arial" w:cs="Arial"/>
          <w:color w:val="000000"/>
          <w:sz w:val="24"/>
          <w:szCs w:val="24"/>
          <w:shd w:val="clear" w:color="auto" w:fill="FFFFFF"/>
        </w:rPr>
        <w:t xml:space="preserve">íngua </w:t>
      </w:r>
      <w:r w:rsidR="004802B5">
        <w:rPr>
          <w:rFonts w:ascii="Arial" w:eastAsia="Calibri" w:hAnsi="Arial" w:cs="Arial"/>
          <w:color w:val="000000"/>
          <w:sz w:val="24"/>
          <w:szCs w:val="24"/>
          <w:shd w:val="clear" w:color="auto" w:fill="FFFFFF"/>
        </w:rPr>
        <w:t>p</w:t>
      </w:r>
      <w:r w:rsidRPr="00640D59">
        <w:rPr>
          <w:rFonts w:ascii="Arial" w:eastAsia="Calibri" w:hAnsi="Arial" w:cs="Arial"/>
          <w:color w:val="000000"/>
          <w:sz w:val="24"/>
          <w:szCs w:val="24"/>
          <w:shd w:val="clear" w:color="auto" w:fill="FFFFFF"/>
        </w:rPr>
        <w:t xml:space="preserve">ortuguesa), em que esta interação e a utilização de outras línguas neste processo é essencial e importante no processo de aquisição da língua a ser aprendida. </w:t>
      </w:r>
    </w:p>
    <w:p w:rsidR="00640D59" w:rsidRDefault="00640D59" w:rsidP="00640D59">
      <w:pPr>
        <w:autoSpaceDE w:val="0"/>
        <w:autoSpaceDN w:val="0"/>
        <w:adjustRightInd w:val="0"/>
        <w:spacing w:after="0" w:line="360" w:lineRule="auto"/>
        <w:ind w:firstLine="708"/>
        <w:jc w:val="both"/>
        <w:rPr>
          <w:rFonts w:ascii="Arial" w:eastAsia="Calibri" w:hAnsi="Arial" w:cs="Arial"/>
          <w:sz w:val="24"/>
          <w:szCs w:val="24"/>
          <w:lang w:eastAsia="pt-BR"/>
        </w:rPr>
      </w:pPr>
      <w:r w:rsidRPr="00640D59">
        <w:rPr>
          <w:rFonts w:ascii="Arial" w:eastAsia="Calibri" w:hAnsi="Arial" w:cs="Arial"/>
          <w:color w:val="000000"/>
          <w:sz w:val="24"/>
          <w:szCs w:val="24"/>
          <w:lang w:eastAsia="pt-BR"/>
        </w:rPr>
        <w:t>Assim, com referência a interação social da aprendizagem, Scarpa (2002) aborda os fatores sociais, comunicativos e culturais para a aquisição da linguagem a ser</w:t>
      </w:r>
      <w:r w:rsidRPr="00640D59">
        <w:rPr>
          <w:rFonts w:ascii="Arial" w:eastAsia="Calibri" w:hAnsi="Arial" w:cs="Arial"/>
          <w:sz w:val="24"/>
          <w:szCs w:val="24"/>
          <w:lang w:eastAsia="pt-BR"/>
        </w:rPr>
        <w:t xml:space="preserve"> aprendida, inserindo em contextos e nas estruturas textuais, chamadas de gêneros textuais.</w:t>
      </w:r>
    </w:p>
    <w:p w:rsidR="00235B50" w:rsidRDefault="00235B50" w:rsidP="00235B50">
      <w:pPr>
        <w:autoSpaceDE w:val="0"/>
        <w:autoSpaceDN w:val="0"/>
        <w:adjustRightInd w:val="0"/>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Com referência aos gêneros textuais são definidos como estruturas padronizadas com textos variados de acordo com a situação </w:t>
      </w:r>
      <w:r w:rsidR="000878BE">
        <w:rPr>
          <w:rFonts w:ascii="Arial" w:hAnsi="Arial" w:cs="Arial"/>
          <w:color w:val="000000"/>
          <w:sz w:val="24"/>
          <w:szCs w:val="24"/>
          <w:shd w:val="clear" w:color="auto" w:fill="FFFFFF"/>
        </w:rPr>
        <w:t>comunicativa, tanto</w:t>
      </w:r>
      <w:r>
        <w:rPr>
          <w:rFonts w:ascii="Arial" w:hAnsi="Arial" w:cs="Arial"/>
          <w:color w:val="000000"/>
          <w:sz w:val="24"/>
          <w:szCs w:val="24"/>
          <w:shd w:val="clear" w:color="auto" w:fill="FFFFFF"/>
        </w:rPr>
        <w:t xml:space="preserve"> na escrita como na fala</w:t>
      </w:r>
      <w:r w:rsidR="000878BE">
        <w:rPr>
          <w:rFonts w:ascii="Arial" w:hAnsi="Arial" w:cs="Arial"/>
          <w:color w:val="000000"/>
          <w:sz w:val="24"/>
          <w:szCs w:val="24"/>
          <w:shd w:val="clear" w:color="auto" w:fill="FFFFFF"/>
        </w:rPr>
        <w:t xml:space="preserve"> e estão</w:t>
      </w:r>
      <w:r w:rsidR="000878BE" w:rsidRPr="000878BE">
        <w:rPr>
          <w:rFonts w:ascii="Arial" w:hAnsi="Arial" w:cs="Arial"/>
          <w:color w:val="000000"/>
          <w:sz w:val="24"/>
          <w:szCs w:val="24"/>
          <w:shd w:val="clear" w:color="auto" w:fill="FFFFFF"/>
        </w:rPr>
        <w:t xml:space="preserve"> expostos</w:t>
      </w:r>
      <w:r w:rsidR="000878BE">
        <w:rPr>
          <w:rFonts w:ascii="Arial" w:hAnsi="Arial" w:cs="Arial"/>
          <w:color w:val="000000"/>
          <w:sz w:val="24"/>
          <w:szCs w:val="24"/>
          <w:shd w:val="clear" w:color="auto" w:fill="FFFFFF"/>
        </w:rPr>
        <w:t xml:space="preserve"> nos</w:t>
      </w:r>
      <w:r w:rsidR="000878BE" w:rsidRPr="000878BE">
        <w:rPr>
          <w:rFonts w:ascii="Arial" w:hAnsi="Arial" w:cs="Arial"/>
          <w:color w:val="000000"/>
          <w:sz w:val="24"/>
          <w:szCs w:val="24"/>
          <w:shd w:val="clear" w:color="auto" w:fill="FFFFFF"/>
        </w:rPr>
        <w:t xml:space="preserve"> diversos </w:t>
      </w:r>
      <w:r w:rsidR="000878BE">
        <w:rPr>
          <w:rFonts w:ascii="Arial" w:hAnsi="Arial" w:cs="Arial"/>
          <w:color w:val="000000"/>
          <w:sz w:val="24"/>
          <w:szCs w:val="24"/>
          <w:shd w:val="clear" w:color="auto" w:fill="FFFFFF"/>
        </w:rPr>
        <w:t>meios e podem ser encontrados em</w:t>
      </w:r>
      <w:r w:rsidR="000878BE" w:rsidRPr="000878BE">
        <w:rPr>
          <w:rFonts w:ascii="Arial" w:hAnsi="Arial" w:cs="Arial"/>
          <w:b/>
          <w:color w:val="000000"/>
          <w:sz w:val="24"/>
          <w:szCs w:val="24"/>
          <w:shd w:val="clear" w:color="auto" w:fill="FFFFFF"/>
        </w:rPr>
        <w:t>:</w:t>
      </w:r>
      <w:r w:rsidR="000878BE" w:rsidRPr="000878BE">
        <w:rPr>
          <w:rStyle w:val="apple-converted-space"/>
          <w:rFonts w:ascii="Arial" w:hAnsi="Arial" w:cs="Arial"/>
          <w:b/>
          <w:color w:val="000000"/>
          <w:sz w:val="24"/>
          <w:szCs w:val="24"/>
          <w:shd w:val="clear" w:color="auto" w:fill="FFFFFF"/>
        </w:rPr>
        <w:t> </w:t>
      </w:r>
      <w:r w:rsidR="000878BE">
        <w:rPr>
          <w:rStyle w:val="Forte"/>
          <w:rFonts w:ascii="Arial" w:hAnsi="Arial" w:cs="Arial"/>
          <w:b w:val="0"/>
          <w:color w:val="000000"/>
          <w:sz w:val="24"/>
          <w:szCs w:val="24"/>
          <w:shd w:val="clear" w:color="auto" w:fill="FFFFFF"/>
        </w:rPr>
        <w:t>artigos, cartas,</w:t>
      </w:r>
      <w:r w:rsidR="000878BE" w:rsidRPr="000878BE">
        <w:rPr>
          <w:rStyle w:val="Forte"/>
          <w:rFonts w:ascii="Arial" w:hAnsi="Arial" w:cs="Arial"/>
          <w:b w:val="0"/>
          <w:color w:val="000000"/>
          <w:sz w:val="24"/>
          <w:szCs w:val="24"/>
          <w:shd w:val="clear" w:color="auto" w:fill="FFFFFF"/>
        </w:rPr>
        <w:t xml:space="preserve"> notícias, reportagens, charges, tirinhas, ensaios, e-mails</w:t>
      </w:r>
      <w:r w:rsidR="000878BE" w:rsidRPr="000878BE">
        <w:rPr>
          <w:rStyle w:val="apple-converted-space"/>
          <w:rFonts w:ascii="Arial" w:hAnsi="Arial" w:cs="Arial"/>
          <w:color w:val="000000"/>
          <w:sz w:val="24"/>
          <w:szCs w:val="24"/>
          <w:shd w:val="clear" w:color="auto" w:fill="FFFFFF"/>
        </w:rPr>
        <w:t> </w:t>
      </w:r>
      <w:r w:rsidR="000878BE" w:rsidRPr="000878BE">
        <w:rPr>
          <w:rFonts w:ascii="Arial" w:hAnsi="Arial" w:cs="Arial"/>
          <w:color w:val="000000"/>
          <w:sz w:val="24"/>
          <w:szCs w:val="24"/>
          <w:shd w:val="clear" w:color="auto" w:fill="FFFFFF"/>
        </w:rPr>
        <w:t>e tantos outros textos</w:t>
      </w:r>
      <w:r w:rsidR="000878BE">
        <w:rPr>
          <w:rFonts w:ascii="Arial" w:hAnsi="Arial" w:cs="Arial"/>
          <w:color w:val="000000"/>
          <w:sz w:val="24"/>
          <w:szCs w:val="24"/>
          <w:shd w:val="clear" w:color="auto" w:fill="FFFFFF"/>
        </w:rPr>
        <w:t>, que são exemplos de</w:t>
      </w:r>
      <w:r w:rsidR="000878BE" w:rsidRPr="000878BE">
        <w:rPr>
          <w:rFonts w:ascii="Arial" w:hAnsi="Arial" w:cs="Arial"/>
          <w:color w:val="000000"/>
          <w:sz w:val="24"/>
          <w:szCs w:val="24"/>
          <w:shd w:val="clear" w:color="auto" w:fill="FFFFFF"/>
        </w:rPr>
        <w:t xml:space="preserve"> práticas sociocomunicativas </w:t>
      </w:r>
      <w:r w:rsidR="000878BE">
        <w:rPr>
          <w:rFonts w:ascii="Arial" w:hAnsi="Arial" w:cs="Arial"/>
          <w:color w:val="000000"/>
          <w:sz w:val="24"/>
          <w:szCs w:val="24"/>
          <w:shd w:val="clear" w:color="auto" w:fill="FFFFFF"/>
        </w:rPr>
        <w:t>de forma dinâmica</w:t>
      </w:r>
      <w:r w:rsidR="000878BE" w:rsidRPr="000878BE">
        <w:rPr>
          <w:rFonts w:ascii="Arial" w:hAnsi="Arial" w:cs="Arial"/>
          <w:color w:val="000000"/>
          <w:sz w:val="24"/>
          <w:szCs w:val="24"/>
          <w:shd w:val="clear" w:color="auto" w:fill="FFFFFF"/>
        </w:rPr>
        <w:t xml:space="preserve"> e variáve</w:t>
      </w:r>
      <w:r w:rsidR="000878BE">
        <w:rPr>
          <w:rFonts w:ascii="Arial" w:hAnsi="Arial" w:cs="Arial"/>
          <w:color w:val="000000"/>
          <w:sz w:val="24"/>
          <w:szCs w:val="24"/>
          <w:shd w:val="clear" w:color="auto" w:fill="FFFFFF"/>
        </w:rPr>
        <w:t>l</w:t>
      </w:r>
      <w:r w:rsidR="000878BE" w:rsidRPr="000878BE">
        <w:rPr>
          <w:rFonts w:ascii="Arial" w:hAnsi="Arial" w:cs="Arial"/>
          <w:color w:val="000000"/>
          <w:sz w:val="24"/>
          <w:szCs w:val="24"/>
          <w:shd w:val="clear" w:color="auto" w:fill="FFFFFF"/>
        </w:rPr>
        <w:t>.</w:t>
      </w:r>
      <w:r w:rsidR="000878BE">
        <w:rPr>
          <w:rFonts w:ascii="Arial" w:hAnsi="Arial" w:cs="Arial"/>
          <w:color w:val="000000"/>
          <w:sz w:val="24"/>
          <w:szCs w:val="24"/>
          <w:shd w:val="clear" w:color="auto" w:fill="FFFFFF"/>
        </w:rPr>
        <w:t xml:space="preserve"> (P</w:t>
      </w:r>
      <w:r w:rsidR="00EA3C3D">
        <w:rPr>
          <w:rFonts w:ascii="Arial" w:hAnsi="Arial" w:cs="Arial"/>
          <w:color w:val="000000"/>
          <w:sz w:val="24"/>
          <w:szCs w:val="24"/>
          <w:shd w:val="clear" w:color="auto" w:fill="FFFFFF"/>
        </w:rPr>
        <w:t>EREZ</w:t>
      </w:r>
      <w:r w:rsidR="000878BE">
        <w:rPr>
          <w:rFonts w:ascii="Arial" w:hAnsi="Arial" w:cs="Arial"/>
          <w:color w:val="000000"/>
          <w:sz w:val="24"/>
          <w:szCs w:val="24"/>
          <w:shd w:val="clear" w:color="auto" w:fill="FFFFFF"/>
        </w:rPr>
        <w:t>,2016)</w:t>
      </w:r>
    </w:p>
    <w:p w:rsidR="000878BE" w:rsidRPr="000878BE" w:rsidRDefault="001F7429" w:rsidP="001F7429">
      <w:pPr>
        <w:pStyle w:val="Normal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Pr>
          <w:rFonts w:ascii="Arial" w:eastAsia="Calibri" w:hAnsi="Arial" w:cs="Arial"/>
        </w:rPr>
        <w:t xml:space="preserve">Já, o sócio </w:t>
      </w:r>
      <w:r w:rsidR="000878BE">
        <w:rPr>
          <w:rFonts w:ascii="Arial" w:eastAsia="Calibri" w:hAnsi="Arial" w:cs="Arial"/>
        </w:rPr>
        <w:t>inter</w:t>
      </w:r>
      <w:r>
        <w:rPr>
          <w:rFonts w:ascii="Arial" w:eastAsia="Calibri" w:hAnsi="Arial" w:cs="Arial"/>
        </w:rPr>
        <w:t>a</w:t>
      </w:r>
      <w:r w:rsidR="000878BE">
        <w:rPr>
          <w:rFonts w:ascii="Arial" w:eastAsia="Calibri" w:hAnsi="Arial" w:cs="Arial"/>
        </w:rPr>
        <w:t>cionismo</w:t>
      </w:r>
      <w:r>
        <w:rPr>
          <w:rFonts w:ascii="Arial" w:eastAsia="Calibri" w:hAnsi="Arial" w:cs="Arial"/>
        </w:rPr>
        <w:t xml:space="preserve"> é representado por </w:t>
      </w:r>
      <w:r w:rsidRPr="001F7429">
        <w:rPr>
          <w:rFonts w:ascii="Arial" w:hAnsi="Arial" w:cs="Arial"/>
          <w:color w:val="000000" w:themeColor="text1"/>
        </w:rPr>
        <w:t>Vygotsky,</w:t>
      </w:r>
      <w:r>
        <w:rPr>
          <w:rFonts w:ascii="Arial" w:hAnsi="Arial" w:cs="Arial"/>
          <w:color w:val="000000" w:themeColor="text1"/>
        </w:rPr>
        <w:t xml:space="preserve"> que aborda o</w:t>
      </w:r>
      <w:r w:rsidR="000878BE" w:rsidRPr="000878BE">
        <w:rPr>
          <w:rFonts w:ascii="Arial" w:hAnsi="Arial" w:cs="Arial"/>
          <w:color w:val="000000" w:themeColor="text1"/>
        </w:rPr>
        <w:t xml:space="preserve"> desenvolvimento</w:t>
      </w:r>
      <w:r>
        <w:rPr>
          <w:rFonts w:ascii="Arial" w:hAnsi="Arial" w:cs="Arial"/>
          <w:color w:val="000000" w:themeColor="text1"/>
        </w:rPr>
        <w:t xml:space="preserve"> do ser humano</w:t>
      </w:r>
      <w:r w:rsidR="000878BE" w:rsidRPr="000878BE">
        <w:rPr>
          <w:rFonts w:ascii="Arial" w:hAnsi="Arial" w:cs="Arial"/>
          <w:color w:val="000000" w:themeColor="text1"/>
        </w:rPr>
        <w:t xml:space="preserve"> numa </w:t>
      </w:r>
      <w:r>
        <w:rPr>
          <w:rFonts w:ascii="Arial" w:hAnsi="Arial" w:cs="Arial"/>
          <w:color w:val="000000" w:themeColor="text1"/>
        </w:rPr>
        <w:t>visão</w:t>
      </w:r>
      <w:r w:rsidR="000878BE" w:rsidRPr="000878BE">
        <w:rPr>
          <w:rFonts w:ascii="Arial" w:hAnsi="Arial" w:cs="Arial"/>
          <w:color w:val="000000" w:themeColor="text1"/>
        </w:rPr>
        <w:t xml:space="preserve"> sociocultural, ou seja, </w:t>
      </w:r>
      <w:r>
        <w:rPr>
          <w:rFonts w:ascii="Arial" w:hAnsi="Arial" w:cs="Arial"/>
          <w:color w:val="000000" w:themeColor="text1"/>
        </w:rPr>
        <w:t>é percebida através da</w:t>
      </w:r>
      <w:r w:rsidR="000878BE" w:rsidRPr="000878BE">
        <w:rPr>
          <w:rFonts w:ascii="Arial" w:hAnsi="Arial" w:cs="Arial"/>
          <w:color w:val="000000" w:themeColor="text1"/>
        </w:rPr>
        <w:t xml:space="preserve"> interação com o meio em que está inserido (R</w:t>
      </w:r>
      <w:r w:rsidR="00EA3C3D">
        <w:rPr>
          <w:rFonts w:ascii="Arial" w:hAnsi="Arial" w:cs="Arial"/>
          <w:color w:val="000000" w:themeColor="text1"/>
        </w:rPr>
        <w:t>esende</w:t>
      </w:r>
      <w:r w:rsidR="000878BE" w:rsidRPr="000878BE">
        <w:rPr>
          <w:rFonts w:ascii="Arial" w:hAnsi="Arial" w:cs="Arial"/>
          <w:color w:val="000000" w:themeColor="text1"/>
        </w:rPr>
        <w:t xml:space="preserve">, 2009). Por isso, </w:t>
      </w:r>
      <w:r>
        <w:rPr>
          <w:rFonts w:ascii="Arial" w:hAnsi="Arial" w:cs="Arial"/>
          <w:color w:val="000000" w:themeColor="text1"/>
        </w:rPr>
        <w:t>esta</w:t>
      </w:r>
      <w:r w:rsidR="000878BE" w:rsidRPr="000878BE">
        <w:rPr>
          <w:rFonts w:ascii="Arial" w:hAnsi="Arial" w:cs="Arial"/>
          <w:color w:val="000000" w:themeColor="text1"/>
        </w:rPr>
        <w:t xml:space="preserve"> teoria </w:t>
      </w:r>
      <w:r>
        <w:rPr>
          <w:rFonts w:ascii="Arial" w:hAnsi="Arial" w:cs="Arial"/>
          <w:color w:val="000000" w:themeColor="text1"/>
        </w:rPr>
        <w:t>é denominada de</w:t>
      </w:r>
      <w:r w:rsidR="000878BE" w:rsidRPr="000878BE">
        <w:rPr>
          <w:rFonts w:ascii="Arial" w:hAnsi="Arial" w:cs="Arial"/>
          <w:color w:val="000000" w:themeColor="text1"/>
        </w:rPr>
        <w:t xml:space="preserve"> socioconstrutivismo, sendo também </w:t>
      </w:r>
      <w:r>
        <w:rPr>
          <w:rFonts w:ascii="Arial" w:hAnsi="Arial" w:cs="Arial"/>
          <w:color w:val="000000" w:themeColor="text1"/>
        </w:rPr>
        <w:t>conhecida como</w:t>
      </w:r>
      <w:r w:rsidR="000878BE" w:rsidRPr="000878BE">
        <w:rPr>
          <w:rFonts w:ascii="Arial" w:hAnsi="Arial" w:cs="Arial"/>
          <w:color w:val="000000" w:themeColor="text1"/>
        </w:rPr>
        <w:t xml:space="preserve"> s</w:t>
      </w:r>
      <w:r>
        <w:rPr>
          <w:rFonts w:ascii="Arial" w:hAnsi="Arial" w:cs="Arial"/>
          <w:color w:val="000000" w:themeColor="text1"/>
        </w:rPr>
        <w:t>ó</w:t>
      </w:r>
      <w:r w:rsidR="000878BE" w:rsidRPr="000878BE">
        <w:rPr>
          <w:rFonts w:ascii="Arial" w:hAnsi="Arial" w:cs="Arial"/>
          <w:color w:val="000000" w:themeColor="text1"/>
        </w:rPr>
        <w:t>cio</w:t>
      </w:r>
      <w:r>
        <w:rPr>
          <w:rFonts w:ascii="Arial" w:hAnsi="Arial" w:cs="Arial"/>
          <w:color w:val="000000" w:themeColor="text1"/>
        </w:rPr>
        <w:t xml:space="preserve"> </w:t>
      </w:r>
      <w:r w:rsidR="000878BE" w:rsidRPr="000878BE">
        <w:rPr>
          <w:rFonts w:ascii="Arial" w:hAnsi="Arial" w:cs="Arial"/>
          <w:color w:val="000000" w:themeColor="text1"/>
        </w:rPr>
        <w:t>interacionismo.</w:t>
      </w:r>
    </w:p>
    <w:p w:rsidR="000878BE" w:rsidRPr="001F7429" w:rsidRDefault="000878BE" w:rsidP="001F7429">
      <w:pPr>
        <w:pStyle w:val="NormalWeb"/>
        <w:shd w:val="clear" w:color="auto" w:fill="FFFFFF" w:themeFill="background1"/>
        <w:spacing w:before="0" w:beforeAutospacing="0" w:after="0" w:afterAutospacing="0" w:line="360" w:lineRule="auto"/>
        <w:ind w:firstLine="708"/>
        <w:jc w:val="both"/>
        <w:rPr>
          <w:rFonts w:ascii="Arial" w:hAnsi="Arial" w:cs="Arial"/>
          <w:color w:val="000000" w:themeColor="text1"/>
        </w:rPr>
      </w:pPr>
      <w:r w:rsidRPr="000878BE">
        <w:rPr>
          <w:rFonts w:ascii="Arial" w:hAnsi="Arial" w:cs="Arial"/>
          <w:color w:val="000000" w:themeColor="text1"/>
        </w:rPr>
        <w:t xml:space="preserve">É importante afirmar que essa interação entre homem e meio é considerada uma relação </w:t>
      </w:r>
      <w:r w:rsidR="001F7429" w:rsidRPr="000878BE">
        <w:rPr>
          <w:rFonts w:ascii="Arial" w:hAnsi="Arial" w:cs="Arial"/>
          <w:color w:val="000000" w:themeColor="text1"/>
        </w:rPr>
        <w:t>dialética,</w:t>
      </w:r>
      <w:r w:rsidR="001F7429">
        <w:rPr>
          <w:rFonts w:ascii="Arial" w:hAnsi="Arial" w:cs="Arial"/>
          <w:color w:val="000000" w:themeColor="text1"/>
        </w:rPr>
        <w:t xml:space="preserve"> em que abordam o </w:t>
      </w:r>
      <w:r w:rsidR="001F7429" w:rsidRPr="000878BE">
        <w:rPr>
          <w:rFonts w:ascii="Arial" w:hAnsi="Arial" w:cs="Arial"/>
          <w:color w:val="000000" w:themeColor="text1"/>
        </w:rPr>
        <w:t>desenvolvimento humano e a aprendizagem</w:t>
      </w:r>
      <w:r w:rsidR="001F7429">
        <w:rPr>
          <w:rFonts w:ascii="Arial" w:hAnsi="Arial" w:cs="Arial"/>
          <w:color w:val="000000" w:themeColor="text1"/>
        </w:rPr>
        <w:t xml:space="preserve">, pois são </w:t>
      </w:r>
      <w:r w:rsidR="001F7429" w:rsidRPr="000878BE">
        <w:rPr>
          <w:rFonts w:ascii="Arial" w:hAnsi="Arial" w:cs="Arial"/>
          <w:color w:val="000000" w:themeColor="text1"/>
        </w:rPr>
        <w:t>dois processos indissociáveis</w:t>
      </w:r>
      <w:r w:rsidR="001F7429">
        <w:rPr>
          <w:rFonts w:ascii="Arial" w:hAnsi="Arial" w:cs="Arial"/>
          <w:color w:val="000000" w:themeColor="text1"/>
        </w:rPr>
        <w:t>, em que</w:t>
      </w:r>
      <w:r w:rsidRPr="000878BE">
        <w:rPr>
          <w:rFonts w:ascii="Arial" w:hAnsi="Arial" w:cs="Arial"/>
          <w:color w:val="000000" w:themeColor="text1"/>
        </w:rPr>
        <w:t xml:space="preserve"> o indivíduo não só internaliza as formas culturais como também intervém e as transforma</w:t>
      </w:r>
      <w:r w:rsidR="001F7429">
        <w:rPr>
          <w:rFonts w:ascii="Arial" w:hAnsi="Arial" w:cs="Arial"/>
          <w:color w:val="000000" w:themeColor="text1"/>
        </w:rPr>
        <w:t>. (R</w:t>
      </w:r>
      <w:r w:rsidR="00EA3C3D">
        <w:rPr>
          <w:rFonts w:ascii="Arial" w:hAnsi="Arial" w:cs="Arial"/>
          <w:color w:val="000000" w:themeColor="text1"/>
        </w:rPr>
        <w:t>ESENDE</w:t>
      </w:r>
      <w:r w:rsidR="001F7429">
        <w:rPr>
          <w:rFonts w:ascii="Arial" w:hAnsi="Arial" w:cs="Arial"/>
          <w:color w:val="000000" w:themeColor="text1"/>
        </w:rPr>
        <w:t>, 2009)</w:t>
      </w:r>
    </w:p>
    <w:p w:rsidR="00640D59" w:rsidRPr="001F7429" w:rsidRDefault="00640D59" w:rsidP="00640D59">
      <w:pPr>
        <w:autoSpaceDE w:val="0"/>
        <w:autoSpaceDN w:val="0"/>
        <w:adjustRightInd w:val="0"/>
        <w:spacing w:after="0" w:line="360" w:lineRule="auto"/>
        <w:ind w:firstLine="708"/>
        <w:jc w:val="both"/>
        <w:rPr>
          <w:rFonts w:ascii="Arial" w:eastAsia="Calibri" w:hAnsi="Arial" w:cs="Arial"/>
          <w:color w:val="000000" w:themeColor="text1"/>
          <w:sz w:val="24"/>
          <w:szCs w:val="24"/>
          <w:lang w:eastAsia="pt-BR"/>
        </w:rPr>
      </w:pPr>
      <w:r w:rsidRPr="001F7429">
        <w:rPr>
          <w:rFonts w:ascii="Arial" w:eastAsia="Calibri" w:hAnsi="Arial" w:cs="Arial"/>
          <w:color w:val="000000" w:themeColor="text1"/>
          <w:sz w:val="24"/>
          <w:szCs w:val="24"/>
          <w:lang w:eastAsia="pt-BR"/>
        </w:rPr>
        <w:t xml:space="preserve">Marcuschi (2005) faz uma relação </w:t>
      </w:r>
      <w:r w:rsidR="00297BA1" w:rsidRPr="001F7429">
        <w:rPr>
          <w:rFonts w:ascii="Arial" w:eastAsia="Calibri" w:hAnsi="Arial" w:cs="Arial"/>
          <w:color w:val="000000" w:themeColor="text1"/>
          <w:sz w:val="24"/>
          <w:szCs w:val="24"/>
          <w:lang w:eastAsia="pt-BR"/>
        </w:rPr>
        <w:t>entre a</w:t>
      </w:r>
      <w:r w:rsidRPr="001F7429">
        <w:rPr>
          <w:rFonts w:ascii="Arial" w:eastAsia="Calibri" w:hAnsi="Arial" w:cs="Arial"/>
          <w:color w:val="000000" w:themeColor="text1"/>
          <w:sz w:val="24"/>
          <w:szCs w:val="24"/>
          <w:lang w:eastAsia="pt-BR"/>
        </w:rPr>
        <w:t xml:space="preserve"> prática </w:t>
      </w:r>
      <w:r w:rsidR="00F244F7" w:rsidRPr="001F7429">
        <w:rPr>
          <w:rFonts w:ascii="Arial" w:eastAsia="Calibri" w:hAnsi="Arial" w:cs="Arial"/>
          <w:color w:val="000000" w:themeColor="text1"/>
          <w:sz w:val="24"/>
          <w:szCs w:val="24"/>
          <w:lang w:eastAsia="pt-BR"/>
        </w:rPr>
        <w:t>sócio interacionista</w:t>
      </w:r>
      <w:r w:rsidRPr="001F7429">
        <w:rPr>
          <w:rFonts w:ascii="Arial" w:eastAsia="Calibri" w:hAnsi="Arial" w:cs="Arial"/>
          <w:color w:val="000000" w:themeColor="text1"/>
          <w:sz w:val="24"/>
          <w:szCs w:val="24"/>
          <w:lang w:eastAsia="pt-BR"/>
        </w:rPr>
        <w:t xml:space="preserve"> e os gêneros textuais, afirmando que:</w:t>
      </w:r>
    </w:p>
    <w:p w:rsidR="00640D59" w:rsidRPr="001F7429" w:rsidRDefault="00640D59" w:rsidP="001F7429">
      <w:pPr>
        <w:autoSpaceDE w:val="0"/>
        <w:autoSpaceDN w:val="0"/>
        <w:adjustRightInd w:val="0"/>
        <w:spacing w:after="0" w:line="240" w:lineRule="auto"/>
        <w:ind w:left="2268"/>
        <w:jc w:val="both"/>
        <w:rPr>
          <w:rFonts w:ascii="Arial" w:eastAsia="Calibri" w:hAnsi="Arial" w:cs="Arial"/>
          <w:color w:val="000000" w:themeColor="text1"/>
          <w:lang w:eastAsia="pt-BR"/>
        </w:rPr>
      </w:pPr>
      <w:r w:rsidRPr="001F7429">
        <w:rPr>
          <w:rFonts w:ascii="Arial" w:eastAsia="Calibri" w:hAnsi="Arial" w:cs="Arial"/>
          <w:color w:val="000000" w:themeColor="text1"/>
          <w:lang w:eastAsia="pt-BR"/>
        </w:rPr>
        <w:lastRenderedPageBreak/>
        <w:t>Os gêneros são fenômenos mutuamente reconhecíveis como tal pelos sujeitos discursivos em dada situação pela recorrência de funções sócio comunicativas e formatos em contextos institucionais sócio históricos; tratar de gêneros é tratar, portanto, de práticas sócio discursivas.</w:t>
      </w:r>
    </w:p>
    <w:p w:rsidR="00640D59" w:rsidRPr="001F7429" w:rsidRDefault="00640D59" w:rsidP="00640D59">
      <w:pPr>
        <w:autoSpaceDE w:val="0"/>
        <w:autoSpaceDN w:val="0"/>
        <w:adjustRightInd w:val="0"/>
        <w:spacing w:after="0" w:line="240" w:lineRule="auto"/>
        <w:ind w:left="2268" w:firstLine="709"/>
        <w:jc w:val="both"/>
        <w:rPr>
          <w:rFonts w:ascii="Arial" w:eastAsia="Calibri" w:hAnsi="Arial" w:cs="Arial"/>
          <w:color w:val="000000" w:themeColor="text1"/>
          <w:lang w:eastAsia="pt-BR"/>
        </w:rPr>
      </w:pPr>
    </w:p>
    <w:p w:rsidR="00640D59" w:rsidRPr="001F7429" w:rsidRDefault="00640D59" w:rsidP="00640D59">
      <w:pPr>
        <w:autoSpaceDE w:val="0"/>
        <w:autoSpaceDN w:val="0"/>
        <w:adjustRightInd w:val="0"/>
        <w:spacing w:after="0" w:line="360" w:lineRule="auto"/>
        <w:ind w:firstLine="708"/>
        <w:jc w:val="both"/>
        <w:rPr>
          <w:rFonts w:ascii="Arial" w:eastAsia="Calibri" w:hAnsi="Arial" w:cs="Arial"/>
          <w:color w:val="000000" w:themeColor="text1"/>
          <w:sz w:val="24"/>
          <w:szCs w:val="24"/>
          <w:lang w:eastAsia="pt-BR"/>
        </w:rPr>
      </w:pPr>
      <w:r w:rsidRPr="001F7429">
        <w:rPr>
          <w:rFonts w:ascii="Arial" w:eastAsia="Calibri" w:hAnsi="Arial" w:cs="Arial"/>
          <w:color w:val="000000" w:themeColor="text1"/>
          <w:sz w:val="24"/>
          <w:szCs w:val="24"/>
          <w:lang w:eastAsia="pt-BR"/>
        </w:rPr>
        <w:t xml:space="preserve">Esta prática sócio interacionista é importante na medida que a mediação e a troca de novos conhecimentos, possui um papel ativo no ensino com os alunos surdos, em que o professor é fundamental neste processo. </w:t>
      </w:r>
    </w:p>
    <w:p w:rsidR="00640D59" w:rsidRPr="00640D59" w:rsidRDefault="00640D59" w:rsidP="00640D59">
      <w:pPr>
        <w:autoSpaceDE w:val="0"/>
        <w:autoSpaceDN w:val="0"/>
        <w:adjustRightInd w:val="0"/>
        <w:spacing w:after="0" w:line="360" w:lineRule="auto"/>
        <w:ind w:firstLine="708"/>
        <w:jc w:val="both"/>
        <w:rPr>
          <w:rFonts w:ascii="Arial" w:eastAsia="Calibri" w:hAnsi="Arial" w:cs="Arial"/>
          <w:sz w:val="24"/>
          <w:szCs w:val="24"/>
          <w:lang w:eastAsia="pt-BR"/>
        </w:rPr>
      </w:pPr>
      <w:r w:rsidRPr="00640D59">
        <w:rPr>
          <w:rFonts w:ascii="Arial" w:eastAsia="Calibri" w:hAnsi="Arial" w:cs="Arial"/>
          <w:sz w:val="24"/>
          <w:szCs w:val="24"/>
          <w:lang w:eastAsia="pt-BR"/>
        </w:rPr>
        <w:t>Então, o ensino de LE deve estar pautado no interacionismo social, envolvendo situações reais de uso da língua, em que:</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lang w:eastAsia="pt-BR"/>
        </w:rPr>
      </w:pPr>
      <w:r w:rsidRPr="00640D59">
        <w:rPr>
          <w:rFonts w:ascii="Arial" w:eastAsia="Calibri" w:hAnsi="Arial" w:cs="Arial"/>
          <w:sz w:val="24"/>
          <w:szCs w:val="24"/>
          <w:lang w:eastAsia="pt-BR"/>
        </w:rPr>
        <w:t xml:space="preserve"> É</w:t>
      </w:r>
      <w:r w:rsidRPr="00640D59">
        <w:rPr>
          <w:rFonts w:ascii="Arial" w:eastAsia="Calibri" w:hAnsi="Arial" w:cs="Arial"/>
          <w:lang w:eastAsia="pt-BR"/>
        </w:rPr>
        <w:t xml:space="preserve"> por meio da interação que os aprendizes conscientizam-se das habilidades e dos tipos de compreensão usados nos contextos sociais internalizando-os gradualmente, estruturando e regulando suas próprias </w:t>
      </w:r>
      <w:r w:rsidRPr="00640D59">
        <w:rPr>
          <w:rFonts w:ascii="Arial" w:eastAsia="Calibri" w:hAnsi="Arial" w:cs="Arial"/>
          <w:iCs/>
          <w:lang w:eastAsia="pt-BR"/>
        </w:rPr>
        <w:t>estratégias de aprendizagem</w:t>
      </w:r>
      <w:r w:rsidRPr="00640D59">
        <w:rPr>
          <w:rFonts w:ascii="Arial" w:eastAsia="Calibri" w:hAnsi="Arial" w:cs="Arial"/>
          <w:lang w:eastAsia="pt-BR"/>
        </w:rPr>
        <w:t xml:space="preserve"> (Pinto, 2002) </w:t>
      </w:r>
    </w:p>
    <w:p w:rsidR="00640D59" w:rsidRPr="00640D59" w:rsidRDefault="00640D59" w:rsidP="00640D59">
      <w:pPr>
        <w:autoSpaceDE w:val="0"/>
        <w:autoSpaceDN w:val="0"/>
        <w:adjustRightInd w:val="0"/>
        <w:spacing w:after="0" w:line="240" w:lineRule="auto"/>
        <w:ind w:left="2268" w:firstLine="709"/>
        <w:jc w:val="both"/>
        <w:rPr>
          <w:rFonts w:ascii="Arial" w:eastAsia="Calibri" w:hAnsi="Arial" w:cs="Arial"/>
          <w:lang w:eastAsia="pt-BR"/>
        </w:rPr>
      </w:pPr>
    </w:p>
    <w:p w:rsidR="007819B6" w:rsidRDefault="00640D59" w:rsidP="00F244F7">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Como foi enfatizado neste artigo, o ensino da LE para surdos é um desafio, assim como é o ensino da língua </w:t>
      </w:r>
      <w:r w:rsidR="00823ADF" w:rsidRPr="00640D59">
        <w:rPr>
          <w:rFonts w:ascii="Arial" w:eastAsia="Calibri" w:hAnsi="Arial" w:cs="Arial"/>
          <w:sz w:val="24"/>
          <w:szCs w:val="24"/>
          <w:lang w:eastAsia="pt-BR"/>
        </w:rPr>
        <w:t>portuguesa (</w:t>
      </w:r>
      <w:r w:rsidRPr="00640D59">
        <w:rPr>
          <w:rFonts w:ascii="Arial" w:eastAsia="Calibri" w:hAnsi="Arial" w:cs="Arial"/>
          <w:sz w:val="24"/>
          <w:szCs w:val="24"/>
          <w:lang w:eastAsia="pt-BR"/>
        </w:rPr>
        <w:t xml:space="preserve">L2), mas com uma grande diferença, este aluno não tem contato com a LE, significando que o professor deverá ter outros conhecimentos, além da parte </w:t>
      </w:r>
      <w:r w:rsidR="007819B6" w:rsidRPr="00640D59">
        <w:rPr>
          <w:rFonts w:ascii="Arial" w:eastAsia="Calibri" w:hAnsi="Arial" w:cs="Arial"/>
          <w:sz w:val="24"/>
          <w:szCs w:val="24"/>
          <w:lang w:eastAsia="pt-BR"/>
        </w:rPr>
        <w:t>linguística,</w:t>
      </w:r>
      <w:r w:rsidR="007819B6">
        <w:rPr>
          <w:rFonts w:ascii="Arial" w:eastAsia="Calibri" w:hAnsi="Arial" w:cs="Arial"/>
          <w:sz w:val="24"/>
          <w:szCs w:val="24"/>
          <w:lang w:eastAsia="pt-BR"/>
        </w:rPr>
        <w:t xml:space="preserve"> deve ter conhecimento social e cultural do aluno surdo.</w:t>
      </w:r>
    </w:p>
    <w:p w:rsidR="00640D59" w:rsidRDefault="00640D59" w:rsidP="00F244F7">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 Existe ainda outro ponto importante que é o aspecto cultural que se faz presente em todo o processo de aquisição e assimilação dos novos conteúdos e serve também como uma ponte entre esta língua a ser aprendida e o mundo linguístico a ser descoberto. Pode-se evidenciar sobre esta discussão em que Marguilies e Valenza (2006) enfatizam que as pessoas que falam diferentes línguas</w:t>
      </w:r>
      <w:r w:rsidR="00297BA1">
        <w:rPr>
          <w:rFonts w:ascii="Arial" w:eastAsia="Calibri" w:hAnsi="Arial" w:cs="Arial"/>
          <w:sz w:val="24"/>
          <w:szCs w:val="24"/>
          <w:lang w:eastAsia="pt-BR"/>
        </w:rPr>
        <w:t xml:space="preserve"> e</w:t>
      </w:r>
      <w:r w:rsidRPr="00640D59">
        <w:rPr>
          <w:rFonts w:ascii="Arial" w:eastAsia="Calibri" w:hAnsi="Arial" w:cs="Arial"/>
          <w:sz w:val="24"/>
          <w:szCs w:val="24"/>
          <w:lang w:eastAsia="pt-BR"/>
        </w:rPr>
        <w:t xml:space="preserve"> linguagens sempre chegam junto a uma </w:t>
      </w:r>
      <w:r w:rsidR="007819B6" w:rsidRPr="00640D59">
        <w:rPr>
          <w:rFonts w:ascii="Arial" w:eastAsia="Calibri" w:hAnsi="Arial" w:cs="Arial"/>
          <w:sz w:val="24"/>
          <w:szCs w:val="24"/>
          <w:lang w:eastAsia="pt-BR"/>
        </w:rPr>
        <w:t xml:space="preserve">cultura </w:t>
      </w:r>
      <w:r w:rsidR="007819B6">
        <w:rPr>
          <w:rFonts w:ascii="Arial" w:eastAsia="Calibri" w:hAnsi="Arial" w:cs="Arial"/>
          <w:sz w:val="24"/>
          <w:szCs w:val="24"/>
          <w:lang w:eastAsia="pt-BR"/>
        </w:rPr>
        <w:t>linguística</w:t>
      </w:r>
      <w:r w:rsidR="001F7429">
        <w:rPr>
          <w:rFonts w:ascii="Arial" w:eastAsia="Calibri" w:hAnsi="Arial" w:cs="Arial"/>
          <w:sz w:val="24"/>
          <w:szCs w:val="24"/>
          <w:lang w:eastAsia="pt-BR"/>
        </w:rPr>
        <w:t xml:space="preserve"> </w:t>
      </w:r>
      <w:r w:rsidR="007819B6">
        <w:rPr>
          <w:rFonts w:ascii="Arial" w:eastAsia="Calibri" w:hAnsi="Arial" w:cs="Arial"/>
          <w:sz w:val="24"/>
          <w:szCs w:val="24"/>
          <w:lang w:eastAsia="pt-BR"/>
        </w:rPr>
        <w:t>universal.</w:t>
      </w:r>
    </w:p>
    <w:p w:rsidR="00D9756C" w:rsidRPr="00D9756C" w:rsidRDefault="00D9756C" w:rsidP="00F244F7">
      <w:pPr>
        <w:autoSpaceDE w:val="0"/>
        <w:autoSpaceDN w:val="0"/>
        <w:adjustRightInd w:val="0"/>
        <w:spacing w:after="0" w:line="360" w:lineRule="auto"/>
        <w:ind w:firstLine="709"/>
        <w:jc w:val="both"/>
        <w:rPr>
          <w:rFonts w:ascii="Arial" w:eastAsia="Calibri" w:hAnsi="Arial" w:cs="Arial"/>
          <w:color w:val="000000" w:themeColor="text1"/>
          <w:sz w:val="24"/>
          <w:szCs w:val="24"/>
          <w:lang w:eastAsia="pt-BR"/>
        </w:rPr>
      </w:pPr>
      <w:r>
        <w:rPr>
          <w:rFonts w:ascii="Arial" w:eastAsia="Calibri" w:hAnsi="Arial" w:cs="Arial"/>
          <w:sz w:val="24"/>
          <w:szCs w:val="24"/>
          <w:lang w:eastAsia="pt-BR"/>
        </w:rPr>
        <w:t>Assim, a cultura</w:t>
      </w:r>
      <w:r w:rsidRPr="00D9756C">
        <w:rPr>
          <w:rFonts w:ascii="Verdana" w:hAnsi="Verdana"/>
          <w:color w:val="4F4F4F"/>
          <w:shd w:val="clear" w:color="auto" w:fill="FFFFFF"/>
        </w:rPr>
        <w:t xml:space="preserve"> </w:t>
      </w:r>
      <w:r w:rsidRPr="00D9756C">
        <w:rPr>
          <w:rFonts w:ascii="Arial" w:hAnsi="Arial" w:cs="Arial"/>
          <w:color w:val="000000" w:themeColor="text1"/>
          <w:sz w:val="24"/>
          <w:szCs w:val="24"/>
          <w:shd w:val="clear" w:color="auto" w:fill="FFFFFF"/>
        </w:rPr>
        <w:t>é baseada nos conhecimentos, ferramentas e atitudes historicamente acumulados</w:t>
      </w:r>
      <w:r w:rsidRPr="00D9756C">
        <w:rPr>
          <w:rStyle w:val="apple-converted-space"/>
          <w:rFonts w:ascii="Arial" w:hAnsi="Arial" w:cs="Arial"/>
          <w:color w:val="000000" w:themeColor="text1"/>
          <w:sz w:val="24"/>
          <w:szCs w:val="24"/>
          <w:shd w:val="clear" w:color="auto" w:fill="FFFFFF"/>
        </w:rPr>
        <w:t> </w:t>
      </w:r>
      <w:r>
        <w:rPr>
          <w:rStyle w:val="apple-converted-space"/>
          <w:rFonts w:ascii="Arial" w:hAnsi="Arial" w:cs="Arial"/>
          <w:color w:val="000000" w:themeColor="text1"/>
          <w:sz w:val="24"/>
          <w:szCs w:val="24"/>
          <w:shd w:val="clear" w:color="auto" w:fill="FFFFFF"/>
        </w:rPr>
        <w:t xml:space="preserve">durante a aprendizagem de novos conhecimentos e possui um papel fundamental na interpretação, no reconhecimento e na organização das </w:t>
      </w:r>
      <w:r w:rsidR="00283614">
        <w:rPr>
          <w:rStyle w:val="apple-converted-space"/>
          <w:rFonts w:ascii="Arial" w:hAnsi="Arial" w:cs="Arial"/>
          <w:color w:val="000000" w:themeColor="text1"/>
          <w:sz w:val="24"/>
          <w:szCs w:val="24"/>
          <w:shd w:val="clear" w:color="auto" w:fill="FFFFFF"/>
        </w:rPr>
        <w:t>informações. (</w:t>
      </w:r>
      <w:r w:rsidR="00B905B6">
        <w:rPr>
          <w:rStyle w:val="apple-converted-space"/>
          <w:rFonts w:ascii="Arial" w:hAnsi="Arial" w:cs="Arial"/>
          <w:color w:val="000000" w:themeColor="text1"/>
          <w:sz w:val="24"/>
          <w:szCs w:val="24"/>
          <w:shd w:val="clear" w:color="auto" w:fill="FFFFFF"/>
        </w:rPr>
        <w:t>Q</w:t>
      </w:r>
      <w:r w:rsidR="00EA3C3D">
        <w:rPr>
          <w:rStyle w:val="apple-converted-space"/>
          <w:rFonts w:ascii="Arial" w:hAnsi="Arial" w:cs="Arial"/>
          <w:color w:val="000000" w:themeColor="text1"/>
          <w:sz w:val="24"/>
          <w:szCs w:val="24"/>
          <w:shd w:val="clear" w:color="auto" w:fill="FFFFFF"/>
        </w:rPr>
        <w:t>UADROS</w:t>
      </w:r>
      <w:r w:rsidR="00B905B6">
        <w:rPr>
          <w:rStyle w:val="apple-converted-space"/>
          <w:rFonts w:ascii="Arial" w:hAnsi="Arial" w:cs="Arial"/>
          <w:color w:val="000000" w:themeColor="text1"/>
          <w:sz w:val="24"/>
          <w:szCs w:val="24"/>
          <w:shd w:val="clear" w:color="auto" w:fill="FFFFFF"/>
        </w:rPr>
        <w:t>,2004)</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p>
    <w:p w:rsidR="00640D59" w:rsidRPr="00640D59" w:rsidRDefault="00640D59" w:rsidP="00640D59">
      <w:pPr>
        <w:spacing w:after="0" w:line="360" w:lineRule="auto"/>
        <w:jc w:val="both"/>
        <w:rPr>
          <w:rFonts w:ascii="Arial" w:eastAsia="Calibri" w:hAnsi="Arial" w:cs="Arial"/>
          <w:b/>
          <w:sz w:val="24"/>
          <w:szCs w:val="24"/>
        </w:rPr>
      </w:pPr>
      <w:r w:rsidRPr="00640D59">
        <w:rPr>
          <w:rFonts w:ascii="Arial" w:eastAsia="Calibri" w:hAnsi="Arial" w:cs="Arial"/>
          <w:b/>
          <w:sz w:val="24"/>
          <w:szCs w:val="24"/>
        </w:rPr>
        <w:t>2.3 O professor de Língua Inglesa e o uso da Libras</w:t>
      </w:r>
    </w:p>
    <w:p w:rsidR="00640D59" w:rsidRPr="00640D59" w:rsidRDefault="00640D59" w:rsidP="00640D59">
      <w:pPr>
        <w:spacing w:after="0" w:line="360" w:lineRule="auto"/>
        <w:ind w:firstLine="709"/>
        <w:jc w:val="both"/>
        <w:rPr>
          <w:rFonts w:ascii="Arial" w:eastAsia="Times New Roman" w:hAnsi="Arial" w:cs="Arial"/>
          <w:color w:val="000000"/>
          <w:sz w:val="24"/>
          <w:szCs w:val="24"/>
          <w:lang w:eastAsia="pt-BR"/>
        </w:rPr>
      </w:pPr>
      <w:r w:rsidRPr="00640D59">
        <w:rPr>
          <w:rFonts w:ascii="Arial" w:eastAsia="Times New Roman" w:hAnsi="Arial" w:cs="Arial"/>
          <w:color w:val="000000"/>
          <w:sz w:val="24"/>
          <w:szCs w:val="24"/>
          <w:lang w:eastAsia="pt-BR"/>
        </w:rPr>
        <w:t xml:space="preserve">A </w:t>
      </w:r>
      <w:r w:rsidR="00F244F7">
        <w:rPr>
          <w:rFonts w:ascii="Arial" w:eastAsia="Times New Roman" w:hAnsi="Arial" w:cs="Arial"/>
          <w:color w:val="000000"/>
          <w:sz w:val="24"/>
          <w:szCs w:val="24"/>
          <w:lang w:eastAsia="pt-BR"/>
        </w:rPr>
        <w:t>l</w:t>
      </w:r>
      <w:r w:rsidRPr="00640D59">
        <w:rPr>
          <w:rFonts w:ascii="Arial" w:eastAsia="Times New Roman" w:hAnsi="Arial" w:cs="Arial"/>
          <w:color w:val="000000"/>
          <w:sz w:val="24"/>
          <w:szCs w:val="24"/>
          <w:lang w:eastAsia="pt-BR"/>
        </w:rPr>
        <w:t xml:space="preserve">íngua </w:t>
      </w:r>
      <w:r w:rsidR="00283614">
        <w:rPr>
          <w:rFonts w:ascii="Arial" w:eastAsia="Times New Roman" w:hAnsi="Arial" w:cs="Arial"/>
          <w:color w:val="000000"/>
          <w:sz w:val="24"/>
          <w:szCs w:val="24"/>
          <w:lang w:eastAsia="pt-BR"/>
        </w:rPr>
        <w:t>i</w:t>
      </w:r>
      <w:r w:rsidR="00283614" w:rsidRPr="00640D59">
        <w:rPr>
          <w:rFonts w:ascii="Arial" w:eastAsia="Times New Roman" w:hAnsi="Arial" w:cs="Arial"/>
          <w:color w:val="000000"/>
          <w:sz w:val="24"/>
          <w:szCs w:val="24"/>
          <w:lang w:eastAsia="pt-BR"/>
        </w:rPr>
        <w:t>nglesa pode</w:t>
      </w:r>
      <w:r w:rsidR="00283614">
        <w:rPr>
          <w:rFonts w:ascii="Arial" w:eastAsia="Times New Roman" w:hAnsi="Arial" w:cs="Arial"/>
          <w:color w:val="000000"/>
          <w:sz w:val="24"/>
          <w:szCs w:val="24"/>
          <w:lang w:eastAsia="pt-BR"/>
        </w:rPr>
        <w:t xml:space="preserve"> ser </w:t>
      </w:r>
      <w:r w:rsidRPr="00640D59">
        <w:rPr>
          <w:rFonts w:ascii="Arial" w:eastAsia="Times New Roman" w:hAnsi="Arial" w:cs="Arial"/>
          <w:color w:val="000000"/>
          <w:sz w:val="24"/>
          <w:szCs w:val="24"/>
          <w:lang w:eastAsia="pt-BR"/>
        </w:rPr>
        <w:t xml:space="preserve">considerada a L3 ou a língua </w:t>
      </w:r>
      <w:r w:rsidR="00823ADF" w:rsidRPr="00640D59">
        <w:rPr>
          <w:rFonts w:ascii="Arial" w:eastAsia="Times New Roman" w:hAnsi="Arial" w:cs="Arial"/>
          <w:color w:val="000000"/>
          <w:sz w:val="24"/>
          <w:szCs w:val="24"/>
          <w:lang w:eastAsia="pt-BR"/>
        </w:rPr>
        <w:t>estrangeira (</w:t>
      </w:r>
      <w:r w:rsidRPr="00640D59">
        <w:rPr>
          <w:rFonts w:ascii="Arial" w:eastAsia="Times New Roman" w:hAnsi="Arial" w:cs="Arial"/>
          <w:color w:val="000000"/>
          <w:sz w:val="24"/>
          <w:szCs w:val="24"/>
          <w:lang w:eastAsia="pt-BR"/>
        </w:rPr>
        <w:t xml:space="preserve">LE) a ser aprendida pelos alunos surdos na modalidade escrita, com fins na comunicação e na aquisição de novos horizontes </w:t>
      </w:r>
      <w:r w:rsidR="00283614" w:rsidRPr="00640D59">
        <w:rPr>
          <w:rFonts w:ascii="Arial" w:eastAsia="Times New Roman" w:hAnsi="Arial" w:cs="Arial"/>
          <w:color w:val="000000"/>
          <w:sz w:val="24"/>
          <w:szCs w:val="24"/>
          <w:lang w:eastAsia="pt-BR"/>
        </w:rPr>
        <w:t>linguísticos.</w:t>
      </w:r>
      <w:r w:rsidR="00283614">
        <w:rPr>
          <w:rFonts w:ascii="Arial" w:eastAsia="Times New Roman" w:hAnsi="Arial" w:cs="Arial"/>
          <w:color w:val="000000"/>
          <w:sz w:val="24"/>
          <w:szCs w:val="24"/>
          <w:lang w:eastAsia="pt-BR"/>
        </w:rPr>
        <w:t xml:space="preserve"> (P</w:t>
      </w:r>
      <w:r w:rsidR="00EA3C3D">
        <w:rPr>
          <w:rFonts w:ascii="Arial" w:eastAsia="Times New Roman" w:hAnsi="Arial" w:cs="Arial"/>
          <w:color w:val="000000"/>
          <w:sz w:val="24"/>
          <w:szCs w:val="24"/>
          <w:lang w:eastAsia="pt-BR"/>
        </w:rPr>
        <w:t>INTO</w:t>
      </w:r>
      <w:r w:rsidR="00283614">
        <w:rPr>
          <w:rFonts w:ascii="Arial" w:eastAsia="Times New Roman" w:hAnsi="Arial" w:cs="Arial"/>
          <w:color w:val="000000"/>
          <w:sz w:val="24"/>
          <w:szCs w:val="24"/>
          <w:lang w:eastAsia="pt-BR"/>
        </w:rPr>
        <w:t>,2014)</w:t>
      </w:r>
    </w:p>
    <w:p w:rsidR="00283614" w:rsidRDefault="00283614" w:rsidP="00F244F7">
      <w:pPr>
        <w:spacing w:after="0" w:line="360" w:lineRule="auto"/>
        <w:ind w:firstLine="709"/>
        <w:jc w:val="both"/>
        <w:rPr>
          <w:rFonts w:ascii="Arial" w:eastAsia="Calibri" w:hAnsi="Arial" w:cs="Arial"/>
          <w:sz w:val="24"/>
          <w:szCs w:val="24"/>
        </w:rPr>
      </w:pPr>
      <w:r>
        <w:rPr>
          <w:rFonts w:ascii="Arial" w:eastAsia="Calibri" w:hAnsi="Arial" w:cs="Arial"/>
          <w:sz w:val="24"/>
          <w:szCs w:val="24"/>
        </w:rPr>
        <w:lastRenderedPageBreak/>
        <w:t xml:space="preserve">Os estudos sobre o ensino da LI para os alunos surdos </w:t>
      </w:r>
      <w:r w:rsidRPr="00640D59">
        <w:rPr>
          <w:rFonts w:ascii="Arial" w:eastAsia="Calibri" w:hAnsi="Arial" w:cs="Arial"/>
          <w:sz w:val="24"/>
          <w:szCs w:val="24"/>
        </w:rPr>
        <w:t>retrata</w:t>
      </w:r>
      <w:r w:rsidR="00640D59" w:rsidRPr="00640D59">
        <w:rPr>
          <w:rFonts w:ascii="Arial" w:eastAsia="Calibri" w:hAnsi="Arial" w:cs="Arial"/>
          <w:sz w:val="24"/>
          <w:szCs w:val="24"/>
        </w:rPr>
        <w:t xml:space="preserve"> os métodos de ensino que contemple aspectos visuais, ou seja, uma pedagogia visual, além da contextualização dos conteúdos a ser trabalhado com as experiências de vida dos alunos, o trabalho com a tradução de frases e textos pequenos, sempre utilizando imagens, que é uma estratégia metodológica da construção do significado de ensino para os alunos </w:t>
      </w:r>
      <w:r w:rsidRPr="00640D59">
        <w:rPr>
          <w:rFonts w:ascii="Arial" w:eastAsia="Calibri" w:hAnsi="Arial" w:cs="Arial"/>
          <w:sz w:val="24"/>
          <w:szCs w:val="24"/>
        </w:rPr>
        <w:t>surdos. Pereira; Klein</w:t>
      </w:r>
      <w:r>
        <w:rPr>
          <w:rFonts w:ascii="Arial" w:eastAsia="Calibri" w:hAnsi="Arial" w:cs="Arial"/>
          <w:sz w:val="24"/>
          <w:szCs w:val="24"/>
        </w:rPr>
        <w:t xml:space="preserve"> </w:t>
      </w:r>
      <w:r w:rsidR="00297BA1">
        <w:rPr>
          <w:rFonts w:ascii="Arial" w:eastAsia="Calibri" w:hAnsi="Arial" w:cs="Arial"/>
          <w:sz w:val="24"/>
          <w:szCs w:val="24"/>
        </w:rPr>
        <w:t>(</w:t>
      </w:r>
      <w:r w:rsidRPr="00640D59">
        <w:rPr>
          <w:rFonts w:ascii="Arial" w:eastAsia="Calibri" w:hAnsi="Arial" w:cs="Arial"/>
          <w:sz w:val="24"/>
          <w:szCs w:val="24"/>
        </w:rPr>
        <w:t>2005, p.</w:t>
      </w:r>
      <w:r w:rsidR="00640D59" w:rsidRPr="00640D59">
        <w:rPr>
          <w:rFonts w:ascii="Arial" w:eastAsia="Calibri" w:hAnsi="Arial" w:cs="Arial"/>
          <w:sz w:val="24"/>
          <w:szCs w:val="24"/>
        </w:rPr>
        <w:t xml:space="preserve">12) </w:t>
      </w:r>
    </w:p>
    <w:p w:rsidR="00F244F7" w:rsidRPr="00283614" w:rsidRDefault="00283614" w:rsidP="00283614">
      <w:pPr>
        <w:spacing w:after="0" w:line="360" w:lineRule="auto"/>
        <w:ind w:firstLine="708"/>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Então, o</w:t>
      </w:r>
      <w:r w:rsidRPr="00640D59">
        <w:rPr>
          <w:rFonts w:ascii="Arial" w:eastAsia="Calibri" w:hAnsi="Arial" w:cs="Arial"/>
          <w:color w:val="000000"/>
          <w:sz w:val="24"/>
          <w:szCs w:val="24"/>
          <w:shd w:val="clear" w:color="auto" w:fill="FFFFFF"/>
        </w:rPr>
        <w:t xml:space="preserve"> professor de Língua Inglesa deverá explorar os elementos visuais em diversos gêneros textuais, utilizando uma forma complementar de imagens e figuras para que possa haver um processo contínuo e complementar da compreensão dos aspectos gerais e específicos do texto.</w:t>
      </w:r>
      <w:r w:rsidR="00640D59" w:rsidRPr="00640D59">
        <w:rPr>
          <w:rFonts w:ascii="Arial" w:eastAsia="Times New Roman" w:hAnsi="Arial" w:cs="Arial"/>
          <w:color w:val="000000"/>
          <w:sz w:val="24"/>
          <w:szCs w:val="24"/>
          <w:lang w:eastAsia="pt-BR"/>
        </w:rPr>
        <w:br/>
      </w:r>
      <w:r w:rsidR="00640D59" w:rsidRPr="00640D59">
        <w:rPr>
          <w:rFonts w:ascii="Arial" w:eastAsia="Calibri" w:hAnsi="Arial" w:cs="Arial"/>
          <w:color w:val="000000"/>
          <w:sz w:val="24"/>
          <w:szCs w:val="24"/>
          <w:lang w:eastAsia="pt-BR"/>
        </w:rPr>
        <w:t xml:space="preserve">        </w:t>
      </w:r>
      <w:r w:rsidR="00F244F7">
        <w:rPr>
          <w:rFonts w:ascii="Arial" w:eastAsia="Calibri" w:hAnsi="Arial" w:cs="Arial"/>
          <w:color w:val="000000"/>
          <w:sz w:val="24"/>
          <w:szCs w:val="24"/>
          <w:lang w:eastAsia="pt-BR"/>
        </w:rPr>
        <w:t xml:space="preserve"> </w:t>
      </w:r>
      <w:r w:rsidR="00640D59" w:rsidRPr="00640D59">
        <w:rPr>
          <w:rFonts w:ascii="Arial" w:eastAsia="Calibri" w:hAnsi="Arial" w:cs="Arial"/>
          <w:color w:val="000000"/>
          <w:sz w:val="24"/>
          <w:szCs w:val="24"/>
          <w:lang w:eastAsia="pt-BR"/>
        </w:rPr>
        <w:t xml:space="preserve">Nesse sentido, um aspecto a ser abordado é a adaptação e a elaboração de materiais e metodologias diferenciadas para que os alunos surdos possam ser capazes de apropriar-se das informações utilizadas durante as aulas da LI. Dessa maneira, espera-se um maior uso do inglês em relação à utilização da </w:t>
      </w:r>
      <w:r w:rsidR="00297BA1">
        <w:rPr>
          <w:rFonts w:ascii="Arial" w:eastAsia="Calibri" w:hAnsi="Arial" w:cs="Arial"/>
          <w:color w:val="000000"/>
          <w:sz w:val="24"/>
          <w:szCs w:val="24"/>
          <w:lang w:eastAsia="pt-BR"/>
        </w:rPr>
        <w:t>l</w:t>
      </w:r>
      <w:r w:rsidR="00640D59" w:rsidRPr="00640D59">
        <w:rPr>
          <w:rFonts w:ascii="Arial" w:eastAsia="Calibri" w:hAnsi="Arial" w:cs="Arial"/>
          <w:color w:val="000000"/>
          <w:sz w:val="24"/>
          <w:szCs w:val="24"/>
          <w:lang w:eastAsia="pt-BR"/>
        </w:rPr>
        <w:t xml:space="preserve">íngua </w:t>
      </w:r>
      <w:r w:rsidR="00297BA1">
        <w:rPr>
          <w:rFonts w:ascii="Arial" w:eastAsia="Calibri" w:hAnsi="Arial" w:cs="Arial"/>
          <w:color w:val="000000"/>
          <w:sz w:val="24"/>
          <w:szCs w:val="24"/>
          <w:lang w:eastAsia="pt-BR"/>
        </w:rPr>
        <w:t>p</w:t>
      </w:r>
      <w:r w:rsidR="00640D59" w:rsidRPr="00640D59">
        <w:rPr>
          <w:rFonts w:ascii="Arial" w:eastAsia="Calibri" w:hAnsi="Arial" w:cs="Arial"/>
          <w:color w:val="000000"/>
          <w:sz w:val="24"/>
          <w:szCs w:val="24"/>
          <w:lang w:eastAsia="pt-BR"/>
        </w:rPr>
        <w:t xml:space="preserve">ortuguesa, com o objetivo de ter um ambiente propício para o processo de ensino-aprendizagem, em que é importante a utilização da </w:t>
      </w:r>
      <w:r w:rsidR="00297BA1" w:rsidRPr="00640D59">
        <w:rPr>
          <w:rFonts w:ascii="Arial" w:eastAsia="Calibri" w:hAnsi="Arial" w:cs="Arial"/>
          <w:color w:val="000000"/>
          <w:sz w:val="24"/>
          <w:szCs w:val="24"/>
          <w:lang w:eastAsia="pt-BR"/>
        </w:rPr>
        <w:t>tecnologia</w:t>
      </w:r>
      <w:r w:rsidR="00297BA1">
        <w:rPr>
          <w:rFonts w:ascii="Arial" w:eastAsia="Calibri" w:hAnsi="Arial" w:cs="Arial"/>
          <w:color w:val="000000"/>
          <w:sz w:val="24"/>
          <w:szCs w:val="24"/>
          <w:lang w:eastAsia="pt-BR"/>
        </w:rPr>
        <w:t xml:space="preserve">, utilizando </w:t>
      </w:r>
      <w:r w:rsidR="00640D59" w:rsidRPr="00640D59">
        <w:rPr>
          <w:rFonts w:ascii="Arial" w:eastAsia="Calibri" w:hAnsi="Arial" w:cs="Arial"/>
          <w:color w:val="000000"/>
          <w:sz w:val="24"/>
          <w:szCs w:val="24"/>
          <w:lang w:eastAsia="pt-BR"/>
        </w:rPr>
        <w:t>alguns recursos, como:</w:t>
      </w:r>
      <w:r w:rsidR="00640D59" w:rsidRPr="00640D59">
        <w:rPr>
          <w:rFonts w:ascii="Arial" w:eastAsia="Calibri" w:hAnsi="Arial" w:cs="Arial"/>
          <w:sz w:val="24"/>
          <w:szCs w:val="24"/>
        </w:rPr>
        <w:t xml:space="preserve"> TV multimídia, laboratório de informática e internet para auxiliar estes alunos na compreensão desta </w:t>
      </w:r>
      <w:r w:rsidR="00297BA1" w:rsidRPr="00640D59">
        <w:rPr>
          <w:rFonts w:ascii="Arial" w:eastAsia="Calibri" w:hAnsi="Arial" w:cs="Arial"/>
          <w:sz w:val="24"/>
          <w:szCs w:val="24"/>
        </w:rPr>
        <w:t xml:space="preserve">língua. </w:t>
      </w:r>
      <w:r w:rsidR="00BA00E0">
        <w:rPr>
          <w:rFonts w:ascii="Arial" w:eastAsia="Calibri" w:hAnsi="Arial" w:cs="Arial"/>
          <w:sz w:val="24"/>
          <w:szCs w:val="24"/>
        </w:rPr>
        <w:t>(</w:t>
      </w:r>
      <w:r w:rsidR="00297BA1" w:rsidRPr="00640D59">
        <w:rPr>
          <w:rFonts w:ascii="Arial" w:eastAsia="Calibri" w:hAnsi="Arial" w:cs="Arial"/>
          <w:sz w:val="24"/>
          <w:szCs w:val="24"/>
        </w:rPr>
        <w:t>P</w:t>
      </w:r>
      <w:r w:rsidR="00BA00E0">
        <w:rPr>
          <w:rFonts w:ascii="Arial" w:eastAsia="Calibri" w:hAnsi="Arial" w:cs="Arial"/>
          <w:sz w:val="24"/>
          <w:szCs w:val="24"/>
        </w:rPr>
        <w:t>INTO,</w:t>
      </w:r>
      <w:r w:rsidR="00F244F7" w:rsidRPr="00640D59">
        <w:rPr>
          <w:rFonts w:ascii="Arial" w:eastAsia="Calibri" w:hAnsi="Arial" w:cs="Arial"/>
          <w:sz w:val="24"/>
          <w:szCs w:val="24"/>
        </w:rPr>
        <w:t>2014)</w:t>
      </w:r>
    </w:p>
    <w:p w:rsidR="00640D59" w:rsidRPr="00640D59" w:rsidRDefault="00F244F7" w:rsidP="00F244F7">
      <w:pPr>
        <w:spacing w:after="0" w:line="360" w:lineRule="auto"/>
        <w:jc w:val="both"/>
        <w:rPr>
          <w:rFonts w:ascii="Arial" w:eastAsia="Calibri" w:hAnsi="Arial" w:cs="Arial"/>
          <w:color w:val="000000"/>
          <w:sz w:val="24"/>
          <w:szCs w:val="24"/>
          <w:shd w:val="clear" w:color="auto" w:fill="FFFFFF"/>
        </w:rPr>
      </w:pPr>
      <w:r>
        <w:rPr>
          <w:rFonts w:ascii="Arial" w:eastAsia="Calibri" w:hAnsi="Arial" w:cs="Arial"/>
          <w:sz w:val="24"/>
          <w:szCs w:val="24"/>
        </w:rPr>
        <w:t xml:space="preserve">         </w:t>
      </w:r>
      <w:r w:rsidR="00640D59" w:rsidRPr="00640D59">
        <w:rPr>
          <w:rFonts w:ascii="Arial" w:eastAsia="Calibri" w:hAnsi="Arial" w:cs="Arial"/>
          <w:color w:val="000000"/>
          <w:sz w:val="24"/>
          <w:szCs w:val="24"/>
        </w:rPr>
        <w:t>Em relação a escrita dos alunos surdos, Sousa</w:t>
      </w:r>
      <w:r w:rsidR="00297BA1">
        <w:rPr>
          <w:rFonts w:ascii="Arial" w:eastAsia="Calibri" w:hAnsi="Arial" w:cs="Arial"/>
          <w:color w:val="000000"/>
          <w:sz w:val="24"/>
          <w:szCs w:val="24"/>
        </w:rPr>
        <w:t xml:space="preserve"> </w:t>
      </w:r>
      <w:r w:rsidR="00640D59" w:rsidRPr="00640D59">
        <w:rPr>
          <w:rFonts w:ascii="Arial" w:eastAsia="Calibri" w:hAnsi="Arial" w:cs="Arial"/>
          <w:color w:val="000000"/>
          <w:sz w:val="24"/>
          <w:szCs w:val="24"/>
        </w:rPr>
        <w:t>(2009) verificou que esta escrita é muito semelhante a escrita dos ouvintes na fase de aquisição da nova língua, apresentando neste processo, a interlíngua, que é definida</w:t>
      </w:r>
      <w:r w:rsidR="00640D59" w:rsidRPr="00640D59">
        <w:rPr>
          <w:rFonts w:ascii="Arial" w:eastAsia="Calibri" w:hAnsi="Arial" w:cs="Arial"/>
          <w:color w:val="000000"/>
          <w:sz w:val="24"/>
          <w:szCs w:val="24"/>
        </w:rPr>
        <w:br/>
      </w:r>
      <w:r w:rsidR="00640D59" w:rsidRPr="00640D59">
        <w:rPr>
          <w:rFonts w:ascii="Arial" w:eastAsia="Calibri" w:hAnsi="Arial" w:cs="Arial"/>
          <w:color w:val="000000"/>
          <w:sz w:val="24"/>
          <w:szCs w:val="24"/>
          <w:shd w:val="clear" w:color="auto" w:fill="FFFFFF"/>
        </w:rPr>
        <w:t xml:space="preserve">como um sistema com estrutura própria, sendo resultado da interação entre as estruturas da língua materna e a língua-alvo. </w:t>
      </w:r>
    </w:p>
    <w:p w:rsidR="00640D59" w:rsidRPr="00640D59" w:rsidRDefault="00F244F7" w:rsidP="00F244F7">
      <w:pPr>
        <w:spacing w:after="0" w:line="360" w:lineRule="auto"/>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         </w:t>
      </w:r>
      <w:r w:rsidR="00640D59" w:rsidRPr="00640D59">
        <w:rPr>
          <w:rFonts w:ascii="Arial" w:eastAsia="Calibri" w:hAnsi="Arial" w:cs="Arial"/>
          <w:color w:val="000000"/>
          <w:sz w:val="24"/>
          <w:szCs w:val="24"/>
          <w:shd w:val="clear" w:color="auto" w:fill="FFFFFF"/>
        </w:rPr>
        <w:t xml:space="preserve">Como professora de inglês da rede pública de ensino municipal e estadual, percebo que tanto os alunos ouvintes quanto os surdos apresentam dificuldades no processo de aprendizagem desta língua. Nesta comparação, os ouvintes apoiam-se na L1(português) para aprender outra língua </w:t>
      </w:r>
      <w:r w:rsidR="00823ADF" w:rsidRPr="00640D59">
        <w:rPr>
          <w:rFonts w:ascii="Arial" w:eastAsia="Calibri" w:hAnsi="Arial" w:cs="Arial"/>
          <w:color w:val="000000"/>
          <w:sz w:val="24"/>
          <w:szCs w:val="24"/>
          <w:shd w:val="clear" w:color="auto" w:fill="FFFFFF"/>
        </w:rPr>
        <w:t>oral (</w:t>
      </w:r>
      <w:r w:rsidR="00640D59" w:rsidRPr="00640D59">
        <w:rPr>
          <w:rFonts w:ascii="Arial" w:eastAsia="Calibri" w:hAnsi="Arial" w:cs="Arial"/>
          <w:color w:val="000000"/>
          <w:sz w:val="24"/>
          <w:szCs w:val="24"/>
          <w:shd w:val="clear" w:color="auto" w:fill="FFFFFF"/>
        </w:rPr>
        <w:t xml:space="preserve">inglês), enquanto os alunos surdos buscam o suporte na </w:t>
      </w:r>
      <w:r w:rsidR="00823ADF" w:rsidRPr="00640D59">
        <w:rPr>
          <w:rFonts w:ascii="Arial" w:eastAsia="Calibri" w:hAnsi="Arial" w:cs="Arial"/>
          <w:color w:val="000000"/>
          <w:sz w:val="24"/>
          <w:szCs w:val="24"/>
          <w:shd w:val="clear" w:color="auto" w:fill="FFFFFF"/>
        </w:rPr>
        <w:t>Libras (</w:t>
      </w:r>
      <w:r w:rsidR="00297BA1">
        <w:rPr>
          <w:rFonts w:ascii="Arial" w:eastAsia="Calibri" w:hAnsi="Arial" w:cs="Arial"/>
          <w:color w:val="000000"/>
          <w:sz w:val="24"/>
          <w:szCs w:val="24"/>
          <w:shd w:val="clear" w:color="auto" w:fill="FFFFFF"/>
        </w:rPr>
        <w:t>L</w:t>
      </w:r>
      <w:r w:rsidR="00640D59" w:rsidRPr="00640D59">
        <w:rPr>
          <w:rFonts w:ascii="Arial" w:eastAsia="Calibri" w:hAnsi="Arial" w:cs="Arial"/>
          <w:color w:val="000000"/>
          <w:sz w:val="24"/>
          <w:szCs w:val="24"/>
          <w:shd w:val="clear" w:color="auto" w:fill="FFFFFF"/>
        </w:rPr>
        <w:t xml:space="preserve">1) e na </w:t>
      </w:r>
      <w:r w:rsidR="00297BA1">
        <w:rPr>
          <w:rFonts w:ascii="Arial" w:eastAsia="Calibri" w:hAnsi="Arial" w:cs="Arial"/>
          <w:color w:val="000000"/>
          <w:sz w:val="24"/>
          <w:szCs w:val="24"/>
          <w:shd w:val="clear" w:color="auto" w:fill="FFFFFF"/>
        </w:rPr>
        <w:t>L</w:t>
      </w:r>
      <w:r w:rsidR="00640D59" w:rsidRPr="00640D59">
        <w:rPr>
          <w:rFonts w:ascii="Arial" w:eastAsia="Calibri" w:hAnsi="Arial" w:cs="Arial"/>
          <w:color w:val="000000"/>
          <w:sz w:val="24"/>
          <w:szCs w:val="24"/>
          <w:shd w:val="clear" w:color="auto" w:fill="FFFFFF"/>
        </w:rPr>
        <w:t>2(português escrito).</w:t>
      </w:r>
    </w:p>
    <w:p w:rsidR="00640D59" w:rsidRPr="00640D59" w:rsidRDefault="00F244F7" w:rsidP="00F244F7">
      <w:pPr>
        <w:spacing w:after="0" w:line="360" w:lineRule="auto"/>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          </w:t>
      </w:r>
      <w:r w:rsidR="00640D59" w:rsidRPr="00640D59">
        <w:rPr>
          <w:rFonts w:ascii="Arial" w:eastAsia="Calibri" w:hAnsi="Arial" w:cs="Arial"/>
          <w:color w:val="000000"/>
          <w:sz w:val="24"/>
          <w:szCs w:val="24"/>
          <w:shd w:val="clear" w:color="auto" w:fill="FFFFFF"/>
        </w:rPr>
        <w:t xml:space="preserve">Então, os educadores devem respeitar o ritmo da aprendizagem do aluno surdo ao entrar em contato com a LE, pois eles podem fazer questionamentos sobre as situações e as relações entre as imagens e o texto, ficam ainda ansiosos em tentar entender e traduzir as palavras, indagando aos colegas e ao </w:t>
      </w:r>
      <w:r w:rsidR="00640D59" w:rsidRPr="00640D59">
        <w:rPr>
          <w:rFonts w:ascii="Arial" w:eastAsia="Calibri" w:hAnsi="Arial" w:cs="Arial"/>
          <w:color w:val="000000"/>
          <w:sz w:val="24"/>
          <w:szCs w:val="24"/>
          <w:shd w:val="clear" w:color="auto" w:fill="FFFFFF"/>
        </w:rPr>
        <w:lastRenderedPageBreak/>
        <w:t>interprete, pois é um momento novo e desafiador sobre as questões contidas durante a aula.</w:t>
      </w:r>
    </w:p>
    <w:p w:rsidR="00640D59" w:rsidRDefault="00640D59" w:rsidP="00F244F7">
      <w:pPr>
        <w:spacing w:after="0" w:line="360" w:lineRule="auto"/>
        <w:ind w:firstLine="709"/>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Neste processo contínuo de aprendizagem, o professor de LI deve contextualizar os aspectos gramaticais, promover atividades, utilizando a escrita do inglês simultaneamente com as línguas de apoio, que são a Libras e o português. Caso o professor tenha um conhecimento da Libras, isto facilitará o aprendizado, juntamente com o auxílio do intérprete e a disposição, o interesse e a motivação dos alunos surdos neste processo de ensino-aprendizagem.</w:t>
      </w:r>
    </w:p>
    <w:p w:rsidR="00EA3C3D" w:rsidRPr="00640D59" w:rsidRDefault="00EA3C3D" w:rsidP="00EA3C3D">
      <w:pPr>
        <w:spacing w:after="0" w:line="360" w:lineRule="auto"/>
        <w:ind w:firstLine="709"/>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Certamente, o professor deseja saber e obter resultados com os seus alunos tanto os surdos como os ouvintes, então é fundamental dinamizar suas aulas, em que podem ser usados jogos, dinâmicas, cartões de resposta, sinais de Libras sobre as cores para as respostas, ou seja, criar situações em que o educador tenha um </w:t>
      </w:r>
      <w:r w:rsidRPr="00640D59">
        <w:rPr>
          <w:rFonts w:ascii="Arial" w:eastAsia="Calibri" w:hAnsi="Arial" w:cs="Arial"/>
          <w:i/>
          <w:color w:val="000000"/>
          <w:sz w:val="24"/>
          <w:szCs w:val="24"/>
          <w:shd w:val="clear" w:color="auto" w:fill="FFFFFF"/>
        </w:rPr>
        <w:t>feedback</w:t>
      </w:r>
      <w:r w:rsidRPr="00640D59">
        <w:rPr>
          <w:rFonts w:ascii="Arial" w:eastAsia="Calibri" w:hAnsi="Arial" w:cs="Arial"/>
          <w:color w:val="000000"/>
          <w:sz w:val="24"/>
          <w:szCs w:val="24"/>
          <w:shd w:val="clear" w:color="auto" w:fill="FFFFFF"/>
        </w:rPr>
        <w:t xml:space="preserve"> sobre o tema de estudo das aulas.</w:t>
      </w:r>
    </w:p>
    <w:p w:rsidR="00640D59" w:rsidRPr="00640D59" w:rsidRDefault="00640D59" w:rsidP="00F244F7">
      <w:pPr>
        <w:spacing w:after="0" w:line="360" w:lineRule="auto"/>
        <w:ind w:firstLine="709"/>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Esta situação do professor de </w:t>
      </w:r>
      <w:r w:rsidR="00297BA1">
        <w:rPr>
          <w:rFonts w:ascii="Arial" w:eastAsia="Calibri" w:hAnsi="Arial" w:cs="Arial"/>
          <w:color w:val="000000"/>
          <w:sz w:val="24"/>
          <w:szCs w:val="24"/>
          <w:shd w:val="clear" w:color="auto" w:fill="FFFFFF"/>
        </w:rPr>
        <w:t>língua inglesa</w:t>
      </w:r>
      <w:r w:rsidRPr="00640D59">
        <w:rPr>
          <w:rFonts w:ascii="Arial" w:eastAsia="Calibri" w:hAnsi="Arial" w:cs="Arial"/>
          <w:color w:val="000000"/>
          <w:sz w:val="24"/>
          <w:szCs w:val="24"/>
          <w:shd w:val="clear" w:color="auto" w:fill="FFFFFF"/>
        </w:rPr>
        <w:t xml:space="preserve"> em dominar a Libras na prática é escassa, pois, segundo o Decreto nº 5.626 de 22/12/2005, os cursos de Licenciatura devem ofertar a disciplina de Libras </w:t>
      </w:r>
      <w:r w:rsidR="00BC612E">
        <w:rPr>
          <w:rFonts w:ascii="Arial" w:eastAsia="Calibri" w:hAnsi="Arial" w:cs="Arial"/>
          <w:color w:val="000000"/>
          <w:sz w:val="24"/>
          <w:szCs w:val="24"/>
          <w:shd w:val="clear" w:color="auto" w:fill="FFFFFF"/>
        </w:rPr>
        <w:t xml:space="preserve"> nestes cursos de formação de professores no ensino superior, em que na maioria das universidades é ofertada apenas a libras em nível básico com carga</w:t>
      </w:r>
      <w:r w:rsidRPr="00640D59">
        <w:rPr>
          <w:rFonts w:ascii="Arial" w:eastAsia="Calibri" w:hAnsi="Arial" w:cs="Arial"/>
          <w:color w:val="000000"/>
          <w:sz w:val="24"/>
          <w:szCs w:val="24"/>
          <w:shd w:val="clear" w:color="auto" w:fill="FFFFFF"/>
        </w:rPr>
        <w:t xml:space="preserve"> horária mínima de </w:t>
      </w:r>
      <w:r w:rsidR="00BC612E">
        <w:rPr>
          <w:rFonts w:ascii="Arial" w:eastAsia="Calibri" w:hAnsi="Arial" w:cs="Arial"/>
          <w:color w:val="000000"/>
          <w:sz w:val="24"/>
          <w:szCs w:val="24"/>
          <w:shd w:val="clear" w:color="auto" w:fill="FFFFFF"/>
        </w:rPr>
        <w:t>60</w:t>
      </w:r>
      <w:r w:rsidRPr="00640D59">
        <w:rPr>
          <w:rFonts w:ascii="Arial" w:eastAsia="Calibri" w:hAnsi="Arial" w:cs="Arial"/>
          <w:color w:val="000000"/>
          <w:sz w:val="24"/>
          <w:szCs w:val="24"/>
          <w:shd w:val="clear" w:color="auto" w:fill="FFFFFF"/>
        </w:rPr>
        <w:t xml:space="preserve"> horas, mas isto é pouco, pois será apenas ensinado um curso </w:t>
      </w:r>
      <w:r w:rsidR="00BC612E">
        <w:rPr>
          <w:rFonts w:ascii="Arial" w:eastAsia="Calibri" w:hAnsi="Arial" w:cs="Arial"/>
          <w:color w:val="000000"/>
          <w:sz w:val="24"/>
          <w:szCs w:val="24"/>
          <w:shd w:val="clear" w:color="auto" w:fill="FFFFFF"/>
        </w:rPr>
        <w:t>elementar da Libras</w:t>
      </w:r>
      <w:r w:rsidRPr="00640D59">
        <w:rPr>
          <w:rFonts w:ascii="Arial" w:eastAsia="Calibri" w:hAnsi="Arial" w:cs="Arial"/>
          <w:color w:val="000000"/>
          <w:sz w:val="24"/>
          <w:szCs w:val="24"/>
          <w:shd w:val="clear" w:color="auto" w:fill="FFFFFF"/>
        </w:rPr>
        <w:t xml:space="preserve"> aos futuros professores, devendo assim, o próprio educador buscar cursos de aperfeiçoamento e até de</w:t>
      </w:r>
      <w:r w:rsidR="00BC612E">
        <w:rPr>
          <w:rFonts w:ascii="Arial" w:eastAsia="Calibri" w:hAnsi="Arial" w:cs="Arial"/>
          <w:color w:val="000000"/>
          <w:sz w:val="24"/>
          <w:szCs w:val="24"/>
          <w:shd w:val="clear" w:color="auto" w:fill="FFFFFF"/>
        </w:rPr>
        <w:t xml:space="preserve"> licenciatura em Letras Libras,</w:t>
      </w:r>
      <w:r w:rsidR="00BC612E" w:rsidRPr="00640D59">
        <w:rPr>
          <w:rFonts w:ascii="Arial" w:eastAsia="Calibri" w:hAnsi="Arial" w:cs="Arial"/>
          <w:color w:val="000000"/>
          <w:sz w:val="24"/>
          <w:szCs w:val="24"/>
          <w:shd w:val="clear" w:color="auto" w:fill="FFFFFF"/>
        </w:rPr>
        <w:t xml:space="preserve"> que</w:t>
      </w:r>
      <w:r w:rsidRPr="00640D59">
        <w:rPr>
          <w:rFonts w:ascii="Arial" w:eastAsia="Calibri" w:hAnsi="Arial" w:cs="Arial"/>
          <w:color w:val="000000"/>
          <w:sz w:val="24"/>
          <w:szCs w:val="24"/>
          <w:shd w:val="clear" w:color="auto" w:fill="FFFFFF"/>
        </w:rPr>
        <w:t xml:space="preserve"> dará um novo suporte didático e metodológico para o ensino do inglês com os alunos surdos.</w:t>
      </w:r>
    </w:p>
    <w:p w:rsidR="00640D59" w:rsidRPr="00640D59" w:rsidRDefault="00640D59" w:rsidP="00F244F7">
      <w:pPr>
        <w:spacing w:after="0" w:line="360" w:lineRule="auto"/>
        <w:ind w:firstLine="709"/>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Para </w:t>
      </w:r>
      <w:r w:rsidR="00823ADF" w:rsidRPr="00640D59">
        <w:rPr>
          <w:rFonts w:ascii="Arial" w:eastAsia="Calibri" w:hAnsi="Arial" w:cs="Arial"/>
          <w:color w:val="000000"/>
          <w:sz w:val="24"/>
          <w:szCs w:val="24"/>
          <w:shd w:val="clear" w:color="auto" w:fill="FFFFFF"/>
        </w:rPr>
        <w:t>Miccoli (</w:t>
      </w:r>
      <w:r w:rsidRPr="00640D59">
        <w:rPr>
          <w:rFonts w:ascii="Arial" w:eastAsia="Calibri" w:hAnsi="Arial" w:cs="Arial"/>
          <w:color w:val="000000"/>
          <w:sz w:val="24"/>
          <w:szCs w:val="24"/>
          <w:shd w:val="clear" w:color="auto" w:fill="FFFFFF"/>
        </w:rPr>
        <w:t xml:space="preserve">2005), o ensino da língua inglesa tem uma visão holística e deve-se saber como utilizar de forma adequada o ensino, fazendo adaptações para suprir as necessidades do aluno e </w:t>
      </w:r>
      <w:r w:rsidR="00823ADF" w:rsidRPr="00640D59">
        <w:rPr>
          <w:rFonts w:ascii="Arial" w:eastAsia="Calibri" w:hAnsi="Arial" w:cs="Arial"/>
          <w:color w:val="000000"/>
          <w:sz w:val="24"/>
          <w:szCs w:val="24"/>
          <w:shd w:val="clear" w:color="auto" w:fill="FFFFFF"/>
        </w:rPr>
        <w:t>Silva (</w:t>
      </w:r>
      <w:r w:rsidRPr="00640D59">
        <w:rPr>
          <w:rFonts w:ascii="Arial" w:eastAsia="Calibri" w:hAnsi="Arial" w:cs="Arial"/>
          <w:color w:val="000000"/>
          <w:sz w:val="24"/>
          <w:szCs w:val="24"/>
          <w:shd w:val="clear" w:color="auto" w:fill="FFFFFF"/>
        </w:rPr>
        <w:t>1994) propõe o uso do Inglês Instrumental para que o aluno surdo desenvolva a leitura e a compreensão dos textos.</w:t>
      </w:r>
    </w:p>
    <w:p w:rsidR="00640D59" w:rsidRPr="00640D59" w:rsidRDefault="00640D59" w:rsidP="00F244F7">
      <w:pPr>
        <w:spacing w:after="0" w:line="360" w:lineRule="auto"/>
        <w:ind w:firstLine="709"/>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Reforçando esta ideia citada anteriormente sobre a utilização do Inglês Instrumental, este método deve atender propósitos para o aprendiz em que: </w:t>
      </w:r>
    </w:p>
    <w:p w:rsidR="00640D59" w:rsidRPr="00640D59" w:rsidRDefault="00BC612E" w:rsidP="00640D59">
      <w:pPr>
        <w:spacing w:after="0" w:line="240" w:lineRule="auto"/>
        <w:ind w:left="2268"/>
        <w:jc w:val="both"/>
        <w:rPr>
          <w:rFonts w:ascii="Arial" w:eastAsia="Calibri" w:hAnsi="Arial" w:cs="Arial"/>
          <w:color w:val="000000"/>
          <w:shd w:val="clear" w:color="auto" w:fill="FFFFFF"/>
        </w:rPr>
      </w:pPr>
      <w:r w:rsidRPr="00640D59">
        <w:rPr>
          <w:rFonts w:ascii="Arial" w:eastAsia="Calibri" w:hAnsi="Arial" w:cs="Arial"/>
          <w:color w:val="000000"/>
          <w:shd w:val="clear" w:color="auto" w:fill="FFFFFF"/>
        </w:rPr>
        <w:t>Esteja</w:t>
      </w:r>
      <w:r w:rsidR="00640D59" w:rsidRPr="00640D59">
        <w:rPr>
          <w:rFonts w:ascii="Arial" w:eastAsia="Calibri" w:hAnsi="Arial" w:cs="Arial"/>
          <w:color w:val="000000"/>
          <w:shd w:val="clear" w:color="auto" w:fill="FFFFFF"/>
        </w:rPr>
        <w:t xml:space="preserve"> apto a ler textos em </w:t>
      </w:r>
      <w:r w:rsidR="00EA3C3D">
        <w:rPr>
          <w:rFonts w:ascii="Arial" w:eastAsia="Calibri" w:hAnsi="Arial" w:cs="Arial"/>
          <w:color w:val="000000"/>
          <w:shd w:val="clear" w:color="auto" w:fill="FFFFFF"/>
        </w:rPr>
        <w:t>l</w:t>
      </w:r>
      <w:r w:rsidR="00640D59" w:rsidRPr="00640D59">
        <w:rPr>
          <w:rFonts w:ascii="Arial" w:eastAsia="Calibri" w:hAnsi="Arial" w:cs="Arial"/>
          <w:color w:val="000000"/>
          <w:shd w:val="clear" w:color="auto" w:fill="FFFFFF"/>
        </w:rPr>
        <w:t xml:space="preserve">íngua </w:t>
      </w:r>
      <w:r w:rsidR="00EA3C3D">
        <w:rPr>
          <w:rFonts w:ascii="Arial" w:eastAsia="Calibri" w:hAnsi="Arial" w:cs="Arial"/>
          <w:color w:val="000000"/>
          <w:shd w:val="clear" w:color="auto" w:fill="FFFFFF"/>
        </w:rPr>
        <w:t>i</w:t>
      </w:r>
      <w:r w:rsidR="00640D59" w:rsidRPr="00640D59">
        <w:rPr>
          <w:rFonts w:ascii="Arial" w:eastAsia="Calibri" w:hAnsi="Arial" w:cs="Arial"/>
          <w:color w:val="000000"/>
          <w:shd w:val="clear" w:color="auto" w:fill="FFFFFF"/>
        </w:rPr>
        <w:t>nglesa, com nível de             compreensão, tal que lhe permita captar as ideias principais desses textos. (Silva,2013, p.5)</w:t>
      </w:r>
    </w:p>
    <w:p w:rsidR="00640D59" w:rsidRPr="00640D59" w:rsidRDefault="00640D59" w:rsidP="00640D59">
      <w:pPr>
        <w:spacing w:after="0" w:line="240" w:lineRule="auto"/>
        <w:ind w:left="2268"/>
        <w:jc w:val="both"/>
        <w:rPr>
          <w:rFonts w:ascii="Arial" w:eastAsia="Calibri" w:hAnsi="Arial" w:cs="Arial"/>
          <w:color w:val="000000"/>
          <w:shd w:val="clear" w:color="auto" w:fill="FFFFFF"/>
        </w:rPr>
      </w:pP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Pretende-se que os alunos sejam capazes de acessar os conteúdos básicos do inglês, através das estratégias de aprendizagens, cercando o aluno </w:t>
      </w:r>
      <w:r w:rsidRPr="00640D59">
        <w:rPr>
          <w:rFonts w:ascii="Arial" w:eastAsia="Calibri" w:hAnsi="Arial" w:cs="Arial"/>
          <w:color w:val="000000"/>
          <w:sz w:val="24"/>
          <w:szCs w:val="24"/>
          <w:shd w:val="clear" w:color="auto" w:fill="FFFFFF"/>
        </w:rPr>
        <w:lastRenderedPageBreak/>
        <w:t>surdo de suportes visuais, pois eles são indivíduos visuais nas suas percepções com o mundo social, educacional e cultural.</w:t>
      </w: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Por isto, é importante que o professor possa promover momentos em que o aluno surdo sinta-se um sujeito importante, detentor de funções no processo de aprendizagem e demonstrar que o uso de uma língua é essencial na comunicação das ideias, sentimentos e permite a participação social e cultural. (M</w:t>
      </w:r>
      <w:r w:rsidR="00BA00E0">
        <w:rPr>
          <w:rFonts w:ascii="Arial" w:eastAsia="Calibri" w:hAnsi="Arial" w:cs="Arial"/>
          <w:color w:val="000000"/>
          <w:sz w:val="24"/>
          <w:szCs w:val="24"/>
          <w:shd w:val="clear" w:color="auto" w:fill="FFFFFF"/>
        </w:rPr>
        <w:t>ICCOLI</w:t>
      </w:r>
      <w:r w:rsidRPr="00640D59">
        <w:rPr>
          <w:rFonts w:ascii="Arial" w:eastAsia="Calibri" w:hAnsi="Arial" w:cs="Arial"/>
          <w:color w:val="000000"/>
          <w:sz w:val="24"/>
          <w:szCs w:val="24"/>
          <w:shd w:val="clear" w:color="auto" w:fill="FFFFFF"/>
        </w:rPr>
        <w:t>,2010)</w:t>
      </w: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 xml:space="preserve">Como enfatiza </w:t>
      </w:r>
      <w:r w:rsidR="00823ADF" w:rsidRPr="00640D59">
        <w:rPr>
          <w:rFonts w:ascii="Arial" w:eastAsia="Calibri" w:hAnsi="Arial" w:cs="Arial"/>
          <w:color w:val="000000"/>
          <w:sz w:val="24"/>
          <w:szCs w:val="24"/>
          <w:shd w:val="clear" w:color="auto" w:fill="FFFFFF"/>
        </w:rPr>
        <w:t>Agar (</w:t>
      </w:r>
      <w:r w:rsidRPr="00640D59">
        <w:rPr>
          <w:rFonts w:ascii="Arial" w:eastAsia="Calibri" w:hAnsi="Arial" w:cs="Arial"/>
          <w:color w:val="000000"/>
          <w:sz w:val="24"/>
          <w:szCs w:val="24"/>
          <w:shd w:val="clear" w:color="auto" w:fill="FFFFFF"/>
        </w:rPr>
        <w:t xml:space="preserve">2006) quando aborda o conceito de </w:t>
      </w:r>
      <w:r w:rsidRPr="00640D59">
        <w:rPr>
          <w:rFonts w:ascii="Arial" w:eastAsia="Calibri" w:hAnsi="Arial" w:cs="Arial"/>
          <w:i/>
          <w:color w:val="000000"/>
          <w:sz w:val="24"/>
          <w:szCs w:val="24"/>
          <w:shd w:val="clear" w:color="auto" w:fill="FFFFFF"/>
        </w:rPr>
        <w:t>languaculture,</w:t>
      </w:r>
      <w:r w:rsidRPr="00640D59">
        <w:rPr>
          <w:rFonts w:ascii="Arial" w:eastAsia="Calibri" w:hAnsi="Arial" w:cs="Arial"/>
          <w:color w:val="000000"/>
          <w:sz w:val="24"/>
          <w:szCs w:val="24"/>
          <w:shd w:val="clear" w:color="auto" w:fill="FFFFFF"/>
        </w:rPr>
        <w:t xml:space="preserve"> afirmando que ao usarmos uma língua, estamos envolvendo os conhecimentos prévios, as informações culturais, associados à gramática e ao vocabulário e neste artigo, a cultura do surdo está envolvida com as três línguas (Libras, </w:t>
      </w:r>
      <w:r w:rsidR="00F244F7">
        <w:rPr>
          <w:rFonts w:ascii="Arial" w:eastAsia="Calibri" w:hAnsi="Arial" w:cs="Arial"/>
          <w:color w:val="000000"/>
          <w:sz w:val="24"/>
          <w:szCs w:val="24"/>
          <w:shd w:val="clear" w:color="auto" w:fill="FFFFFF"/>
        </w:rPr>
        <w:t>i</w:t>
      </w:r>
      <w:r w:rsidRPr="00640D59">
        <w:rPr>
          <w:rFonts w:ascii="Arial" w:eastAsia="Calibri" w:hAnsi="Arial" w:cs="Arial"/>
          <w:color w:val="000000"/>
          <w:sz w:val="24"/>
          <w:szCs w:val="24"/>
          <w:shd w:val="clear" w:color="auto" w:fill="FFFFFF"/>
        </w:rPr>
        <w:t xml:space="preserve">nglês e o </w:t>
      </w:r>
      <w:r w:rsidR="00F244F7">
        <w:rPr>
          <w:rFonts w:ascii="Arial" w:eastAsia="Calibri" w:hAnsi="Arial" w:cs="Arial"/>
          <w:color w:val="000000"/>
          <w:sz w:val="24"/>
          <w:szCs w:val="24"/>
          <w:shd w:val="clear" w:color="auto" w:fill="FFFFFF"/>
        </w:rPr>
        <w:t>p</w:t>
      </w:r>
      <w:r w:rsidRPr="00640D59">
        <w:rPr>
          <w:rFonts w:ascii="Arial" w:eastAsia="Calibri" w:hAnsi="Arial" w:cs="Arial"/>
          <w:color w:val="000000"/>
          <w:sz w:val="24"/>
          <w:szCs w:val="24"/>
          <w:shd w:val="clear" w:color="auto" w:fill="FFFFFF"/>
        </w:rPr>
        <w:t>ortuguês escrito.)</w:t>
      </w: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A medida que existe este processo, os alunos podem utilizar o conhecimento da L2 como facilitadora para a aprendizagem da L3 e temos um recurso, que são as palavras denominadas como cognatas ou transparentes (transparents words), que são palavras com a escrita igual ou semelhante ao português e representa 30% de um texto em inglês e podemos cita</w:t>
      </w:r>
      <w:r w:rsidR="00C6433E">
        <w:rPr>
          <w:rFonts w:ascii="Arial" w:eastAsia="Calibri" w:hAnsi="Arial" w:cs="Arial"/>
          <w:color w:val="000000"/>
          <w:sz w:val="24"/>
          <w:szCs w:val="24"/>
          <w:shd w:val="clear" w:color="auto" w:fill="FFFFFF"/>
        </w:rPr>
        <w:t>r</w:t>
      </w:r>
      <w:r w:rsidRPr="00640D59">
        <w:rPr>
          <w:rFonts w:ascii="Arial" w:eastAsia="Calibri" w:hAnsi="Arial" w:cs="Arial"/>
          <w:color w:val="000000"/>
          <w:sz w:val="24"/>
          <w:szCs w:val="24"/>
          <w:shd w:val="clear" w:color="auto" w:fill="FFFFFF"/>
        </w:rPr>
        <w:t>: film,president,education,vaccine,virtual,importante,hospital,entre outras palavras, que auxiliarão na compreensão do texto em inglês.(G</w:t>
      </w:r>
      <w:r w:rsidR="00BA00E0">
        <w:rPr>
          <w:rFonts w:ascii="Arial" w:eastAsia="Calibri" w:hAnsi="Arial" w:cs="Arial"/>
          <w:color w:val="000000"/>
          <w:sz w:val="24"/>
          <w:szCs w:val="24"/>
          <w:shd w:val="clear" w:color="auto" w:fill="FFFFFF"/>
        </w:rPr>
        <w:t>OULARD;SILVA</w:t>
      </w:r>
      <w:r w:rsidRPr="00640D59">
        <w:rPr>
          <w:rFonts w:ascii="Arial" w:eastAsia="Calibri" w:hAnsi="Arial" w:cs="Arial"/>
          <w:color w:val="000000"/>
          <w:sz w:val="24"/>
          <w:szCs w:val="24"/>
          <w:shd w:val="clear" w:color="auto" w:fill="FFFFFF"/>
        </w:rPr>
        <w:t>,2000)</w:t>
      </w: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Com este recurso metodológico, ainda iremos enfrentar obstáculos no ensino do inglês com os alunos surdos, pois nem todos tem um domínio linguístico da língua portuguesa, uns estão no nível elementar, outros no nível insuficientes e alguns, estão com um conhecimento adequado para facilitar a aquisição da língua inglesa; isto está enfatizado em Fernandes(1990),quando diz que a grande maioria dos alunos surdos possuem dificuldades nos níveis fonológico,morfossintático,semântico e pragmático da língua portuguesa.</w:t>
      </w:r>
    </w:p>
    <w:p w:rsidR="00640D59" w:rsidRPr="00640D59" w:rsidRDefault="00640D59" w:rsidP="00640D59">
      <w:pPr>
        <w:spacing w:after="0" w:line="360" w:lineRule="auto"/>
        <w:ind w:firstLine="708"/>
        <w:jc w:val="both"/>
        <w:rPr>
          <w:rFonts w:ascii="Arial" w:eastAsia="Calibri" w:hAnsi="Arial" w:cs="Arial"/>
          <w:color w:val="000000"/>
          <w:sz w:val="24"/>
          <w:szCs w:val="24"/>
          <w:shd w:val="clear" w:color="auto" w:fill="FFFFFF"/>
        </w:rPr>
      </w:pPr>
      <w:r w:rsidRPr="00640D59">
        <w:rPr>
          <w:rFonts w:ascii="Arial" w:eastAsia="Calibri" w:hAnsi="Arial" w:cs="Arial"/>
          <w:color w:val="000000"/>
          <w:sz w:val="24"/>
          <w:szCs w:val="24"/>
          <w:shd w:val="clear" w:color="auto" w:fill="FFFFFF"/>
        </w:rPr>
        <w:t>Contudo, não devemos desanimar com estas dificuldades, mas temos que traçar estratégias e adaptações para a construção de novos conhecimentos nas áreas da L2 ou da L3.</w:t>
      </w:r>
    </w:p>
    <w:p w:rsidR="00640D59" w:rsidRPr="00640D59" w:rsidRDefault="00640D59" w:rsidP="00640D59">
      <w:pPr>
        <w:spacing w:after="0" w:line="360" w:lineRule="auto"/>
        <w:ind w:firstLine="708"/>
        <w:jc w:val="both"/>
        <w:rPr>
          <w:rFonts w:ascii="Arial" w:eastAsia="Calibri" w:hAnsi="Arial" w:cs="Arial"/>
          <w:color w:val="000000"/>
          <w:sz w:val="21"/>
          <w:szCs w:val="21"/>
          <w:bdr w:val="none" w:sz="0" w:space="0" w:color="auto" w:frame="1"/>
        </w:rPr>
      </w:pPr>
    </w:p>
    <w:p w:rsidR="000A11BE" w:rsidRDefault="000A11BE" w:rsidP="00640D59">
      <w:pPr>
        <w:autoSpaceDE w:val="0"/>
        <w:autoSpaceDN w:val="0"/>
        <w:adjustRightInd w:val="0"/>
        <w:spacing w:after="0" w:line="360" w:lineRule="auto"/>
        <w:rPr>
          <w:rFonts w:ascii="Arial" w:eastAsia="Calibri" w:hAnsi="Arial" w:cs="Arial"/>
          <w:b/>
          <w:sz w:val="24"/>
          <w:szCs w:val="24"/>
          <w:lang w:eastAsia="pt-BR"/>
        </w:rPr>
      </w:pPr>
    </w:p>
    <w:p w:rsidR="000A11BE" w:rsidRDefault="000A11BE" w:rsidP="00640D59">
      <w:pPr>
        <w:autoSpaceDE w:val="0"/>
        <w:autoSpaceDN w:val="0"/>
        <w:adjustRightInd w:val="0"/>
        <w:spacing w:after="0" w:line="360" w:lineRule="auto"/>
        <w:rPr>
          <w:rFonts w:ascii="Arial" w:eastAsia="Calibri" w:hAnsi="Arial" w:cs="Arial"/>
          <w:b/>
          <w:sz w:val="24"/>
          <w:szCs w:val="24"/>
          <w:lang w:eastAsia="pt-BR"/>
        </w:rPr>
      </w:pPr>
    </w:p>
    <w:p w:rsidR="00640D59" w:rsidRPr="00640D59" w:rsidRDefault="00640D59" w:rsidP="00640D59">
      <w:pPr>
        <w:autoSpaceDE w:val="0"/>
        <w:autoSpaceDN w:val="0"/>
        <w:adjustRightInd w:val="0"/>
        <w:spacing w:after="0" w:line="360" w:lineRule="auto"/>
        <w:rPr>
          <w:rFonts w:ascii="Arial" w:eastAsia="Calibri" w:hAnsi="Arial" w:cs="Arial"/>
          <w:b/>
          <w:sz w:val="24"/>
          <w:szCs w:val="24"/>
          <w:lang w:eastAsia="pt-BR"/>
        </w:rPr>
      </w:pPr>
      <w:r w:rsidRPr="00640D59">
        <w:rPr>
          <w:rFonts w:ascii="Arial" w:eastAsia="Calibri" w:hAnsi="Arial" w:cs="Arial"/>
          <w:b/>
          <w:sz w:val="24"/>
          <w:szCs w:val="24"/>
          <w:lang w:eastAsia="pt-BR"/>
        </w:rPr>
        <w:lastRenderedPageBreak/>
        <w:t>Conclusão</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Historicamente, o ensino da Língua Inglesa teve como finalidades: o intercâmbio cultural, comercial, científico e político-ideológico e este ensino desenvolve nos aprendizes, os conhecimentos cognitivos, culturais, acadêmicos e </w:t>
      </w:r>
      <w:r w:rsidR="000A11BE" w:rsidRPr="00640D59">
        <w:rPr>
          <w:rFonts w:ascii="Arial" w:eastAsia="Calibri" w:hAnsi="Arial" w:cs="Arial"/>
          <w:sz w:val="24"/>
          <w:szCs w:val="24"/>
          <w:lang w:eastAsia="pt-BR"/>
        </w:rPr>
        <w:t>profissionais.</w:t>
      </w:r>
      <w:r w:rsidR="000A11BE">
        <w:rPr>
          <w:rFonts w:ascii="Arial" w:eastAsia="Calibri" w:hAnsi="Arial" w:cs="Arial"/>
          <w:sz w:val="24"/>
          <w:szCs w:val="24"/>
          <w:lang w:eastAsia="pt-BR"/>
        </w:rPr>
        <w:t xml:space="preserve"> (</w:t>
      </w:r>
      <w:r w:rsidR="000A11BE" w:rsidRPr="00640D59">
        <w:rPr>
          <w:rFonts w:ascii="Arial" w:eastAsia="Calibri" w:hAnsi="Arial" w:cs="Arial"/>
          <w:sz w:val="24"/>
          <w:szCs w:val="24"/>
          <w:lang w:eastAsia="pt-BR"/>
        </w:rPr>
        <w:t>MEDEIROS</w:t>
      </w:r>
      <w:r w:rsidR="00BC612E">
        <w:rPr>
          <w:rFonts w:ascii="Arial" w:eastAsia="Calibri" w:hAnsi="Arial" w:cs="Arial"/>
          <w:sz w:val="24"/>
          <w:szCs w:val="24"/>
          <w:lang w:eastAsia="pt-BR"/>
        </w:rPr>
        <w:t xml:space="preserve"> </w:t>
      </w:r>
      <w:r w:rsidR="00BA00E0">
        <w:rPr>
          <w:rFonts w:ascii="Arial" w:eastAsia="Calibri" w:hAnsi="Arial" w:cs="Arial"/>
          <w:sz w:val="24"/>
          <w:szCs w:val="24"/>
          <w:lang w:eastAsia="pt-BR"/>
        </w:rPr>
        <w:t>,</w:t>
      </w:r>
      <w:r w:rsidR="004A4A49" w:rsidRPr="00640D59">
        <w:rPr>
          <w:rFonts w:ascii="Arial" w:eastAsia="Calibri" w:hAnsi="Arial" w:cs="Arial"/>
          <w:sz w:val="24"/>
          <w:szCs w:val="24"/>
          <w:lang w:eastAsia="pt-BR"/>
        </w:rPr>
        <w:t>2009</w:t>
      </w:r>
      <w:r w:rsidRPr="00640D59">
        <w:rPr>
          <w:rFonts w:ascii="Arial" w:eastAsia="Calibri" w:hAnsi="Arial" w:cs="Arial"/>
          <w:sz w:val="24"/>
          <w:szCs w:val="24"/>
          <w:lang w:eastAsia="pt-BR"/>
        </w:rPr>
        <w:t>)</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Este autor afirma que o ensino de inglês para os alunos surdos é importante na sua formação acadêmica e profissional, dando oportunidades na aquisição de novos conhecimentos e experiências nesta língua na forma escrita e o professor deverá introduzir conteúdos, através de estratégias de leitura e da interpretação textual.</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Então, este artigo teve como finalidades</w:t>
      </w:r>
      <w:r w:rsidR="004802B5">
        <w:rPr>
          <w:rFonts w:ascii="Arial" w:eastAsia="Calibri" w:hAnsi="Arial" w:cs="Arial"/>
          <w:sz w:val="24"/>
          <w:szCs w:val="24"/>
          <w:lang w:eastAsia="pt-BR"/>
        </w:rPr>
        <w:t>:</w:t>
      </w:r>
      <w:r w:rsidRPr="00640D59">
        <w:rPr>
          <w:rFonts w:ascii="Arial" w:eastAsia="Calibri" w:hAnsi="Arial" w:cs="Arial"/>
          <w:sz w:val="24"/>
          <w:szCs w:val="24"/>
          <w:lang w:eastAsia="pt-BR"/>
        </w:rPr>
        <w:t xml:space="preserve"> </w:t>
      </w:r>
      <w:r w:rsidR="004802B5">
        <w:rPr>
          <w:rFonts w:ascii="Arial" w:eastAsia="Calibri" w:hAnsi="Arial" w:cs="Arial"/>
          <w:sz w:val="24"/>
          <w:szCs w:val="24"/>
          <w:lang w:eastAsia="pt-BR"/>
        </w:rPr>
        <w:t>analisar</w:t>
      </w:r>
      <w:r w:rsidRPr="00640D59">
        <w:rPr>
          <w:rFonts w:ascii="Arial" w:eastAsia="Calibri" w:hAnsi="Arial" w:cs="Arial"/>
          <w:sz w:val="24"/>
          <w:szCs w:val="24"/>
          <w:lang w:eastAsia="pt-BR"/>
        </w:rPr>
        <w:t xml:space="preserve"> o pro</w:t>
      </w:r>
      <w:r w:rsidR="004802B5">
        <w:rPr>
          <w:rFonts w:ascii="Arial" w:eastAsia="Calibri" w:hAnsi="Arial" w:cs="Arial"/>
          <w:sz w:val="24"/>
          <w:szCs w:val="24"/>
          <w:lang w:eastAsia="pt-BR"/>
        </w:rPr>
        <w:t>cesso de ensino-aprendizagem da língua i</w:t>
      </w:r>
      <w:r w:rsidR="00823ADF" w:rsidRPr="00640D59">
        <w:rPr>
          <w:rFonts w:ascii="Arial" w:eastAsia="Calibri" w:hAnsi="Arial" w:cs="Arial"/>
          <w:sz w:val="24"/>
          <w:szCs w:val="24"/>
          <w:lang w:eastAsia="pt-BR"/>
        </w:rPr>
        <w:t>nglesa (</w:t>
      </w:r>
      <w:r w:rsidRPr="00640D59">
        <w:rPr>
          <w:rFonts w:ascii="Arial" w:eastAsia="Calibri" w:hAnsi="Arial" w:cs="Arial"/>
          <w:sz w:val="24"/>
          <w:szCs w:val="24"/>
          <w:lang w:eastAsia="pt-BR"/>
        </w:rPr>
        <w:t xml:space="preserve">L3) para os alunos surdos e a sua relação com a </w:t>
      </w:r>
      <w:r w:rsidR="004802B5" w:rsidRPr="00640D59">
        <w:rPr>
          <w:rFonts w:ascii="Arial" w:eastAsia="Calibri" w:hAnsi="Arial" w:cs="Arial"/>
          <w:sz w:val="24"/>
          <w:szCs w:val="24"/>
          <w:lang w:eastAsia="pt-BR"/>
        </w:rPr>
        <w:t>Libras (</w:t>
      </w:r>
      <w:r w:rsidRPr="00640D59">
        <w:rPr>
          <w:rFonts w:ascii="Arial" w:eastAsia="Calibri" w:hAnsi="Arial" w:cs="Arial"/>
          <w:sz w:val="24"/>
          <w:szCs w:val="24"/>
          <w:lang w:eastAsia="pt-BR"/>
        </w:rPr>
        <w:t xml:space="preserve">L1) e com a </w:t>
      </w:r>
      <w:r w:rsidR="004802B5">
        <w:rPr>
          <w:rFonts w:ascii="Arial" w:eastAsia="Calibri" w:hAnsi="Arial" w:cs="Arial"/>
          <w:sz w:val="24"/>
          <w:szCs w:val="24"/>
          <w:lang w:eastAsia="pt-BR"/>
        </w:rPr>
        <w:t>l</w:t>
      </w:r>
      <w:r w:rsidRPr="00640D59">
        <w:rPr>
          <w:rFonts w:ascii="Arial" w:eastAsia="Calibri" w:hAnsi="Arial" w:cs="Arial"/>
          <w:sz w:val="24"/>
          <w:szCs w:val="24"/>
          <w:lang w:eastAsia="pt-BR"/>
        </w:rPr>
        <w:t xml:space="preserve">íngua </w:t>
      </w:r>
      <w:r w:rsidR="004802B5">
        <w:rPr>
          <w:rFonts w:ascii="Arial" w:eastAsia="Calibri" w:hAnsi="Arial" w:cs="Arial"/>
          <w:sz w:val="24"/>
          <w:szCs w:val="24"/>
          <w:lang w:eastAsia="pt-BR"/>
        </w:rPr>
        <w:t>p</w:t>
      </w:r>
      <w:r w:rsidR="004802B5" w:rsidRPr="00640D59">
        <w:rPr>
          <w:rFonts w:ascii="Arial" w:eastAsia="Calibri" w:hAnsi="Arial" w:cs="Arial"/>
          <w:sz w:val="24"/>
          <w:szCs w:val="24"/>
          <w:lang w:eastAsia="pt-BR"/>
        </w:rPr>
        <w:t>ortuguesa (</w:t>
      </w:r>
      <w:r w:rsidRPr="00640D59">
        <w:rPr>
          <w:rFonts w:ascii="Arial" w:eastAsia="Calibri" w:hAnsi="Arial" w:cs="Arial"/>
          <w:sz w:val="24"/>
          <w:szCs w:val="24"/>
          <w:lang w:eastAsia="pt-BR"/>
        </w:rPr>
        <w:t>L2) na perspectiva inclusiva.</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sz w:val="24"/>
          <w:szCs w:val="24"/>
          <w:lang w:eastAsia="pt-BR"/>
        </w:rPr>
      </w:pPr>
      <w:r w:rsidRPr="00640D59">
        <w:rPr>
          <w:rFonts w:ascii="Arial" w:eastAsia="Calibri" w:hAnsi="Arial" w:cs="Arial"/>
          <w:sz w:val="24"/>
          <w:szCs w:val="24"/>
          <w:lang w:eastAsia="pt-BR"/>
        </w:rPr>
        <w:t>No decorrer do trabalho, fo</w:t>
      </w:r>
      <w:r w:rsidR="004802B5">
        <w:rPr>
          <w:rFonts w:ascii="Arial" w:eastAsia="Calibri" w:hAnsi="Arial" w:cs="Arial"/>
          <w:sz w:val="24"/>
          <w:szCs w:val="24"/>
          <w:lang w:eastAsia="pt-BR"/>
        </w:rPr>
        <w:t>ram</w:t>
      </w:r>
      <w:r w:rsidRPr="00640D59">
        <w:rPr>
          <w:rFonts w:ascii="Arial" w:eastAsia="Calibri" w:hAnsi="Arial" w:cs="Arial"/>
          <w:sz w:val="24"/>
          <w:szCs w:val="24"/>
          <w:lang w:eastAsia="pt-BR"/>
        </w:rPr>
        <w:t xml:space="preserve"> levantado</w:t>
      </w:r>
      <w:r w:rsidR="004802B5">
        <w:rPr>
          <w:rFonts w:ascii="Arial" w:eastAsia="Calibri" w:hAnsi="Arial" w:cs="Arial"/>
          <w:sz w:val="24"/>
          <w:szCs w:val="24"/>
          <w:lang w:eastAsia="pt-BR"/>
        </w:rPr>
        <w:t>s</w:t>
      </w:r>
      <w:r w:rsidRPr="00640D59">
        <w:rPr>
          <w:rFonts w:ascii="Arial" w:eastAsia="Calibri" w:hAnsi="Arial" w:cs="Arial"/>
          <w:sz w:val="24"/>
          <w:szCs w:val="24"/>
          <w:lang w:eastAsia="pt-BR"/>
        </w:rPr>
        <w:t xml:space="preserve"> alguns desafios, dificuldades e métodos no ensino da língua inglesa com os alunos surdos relatados por diversos autores, mas o que tem importância, são as contribuições que esta língua oferece para estes alunos, que são a determinação e a superação </w:t>
      </w:r>
      <w:r w:rsidR="00BC612E">
        <w:rPr>
          <w:rFonts w:ascii="Arial" w:eastAsia="Calibri" w:hAnsi="Arial" w:cs="Arial"/>
          <w:sz w:val="24"/>
          <w:szCs w:val="24"/>
          <w:lang w:eastAsia="pt-BR"/>
        </w:rPr>
        <w:t>ao</w:t>
      </w:r>
      <w:r w:rsidRPr="00640D59">
        <w:rPr>
          <w:rFonts w:ascii="Arial" w:eastAsia="Calibri" w:hAnsi="Arial" w:cs="Arial"/>
          <w:sz w:val="24"/>
          <w:szCs w:val="24"/>
          <w:lang w:eastAsia="pt-BR"/>
        </w:rPr>
        <w:t xml:space="preserve"> aprender uma língua estrangeira. Assim, os alunos surdos são capazes </w:t>
      </w:r>
      <w:r w:rsidR="00BC612E">
        <w:rPr>
          <w:rFonts w:ascii="Arial" w:eastAsia="Calibri" w:hAnsi="Arial" w:cs="Arial"/>
          <w:sz w:val="24"/>
          <w:szCs w:val="24"/>
          <w:lang w:eastAsia="pt-BR"/>
        </w:rPr>
        <w:t>de</w:t>
      </w:r>
      <w:r w:rsidRPr="00640D59">
        <w:rPr>
          <w:rFonts w:ascii="Arial" w:eastAsia="Calibri" w:hAnsi="Arial" w:cs="Arial"/>
          <w:sz w:val="24"/>
          <w:szCs w:val="24"/>
          <w:lang w:eastAsia="pt-BR"/>
        </w:rPr>
        <w:t xml:space="preserve"> desenvolver a aprendizagem de outra língua</w:t>
      </w:r>
      <w:r w:rsidR="00BC612E">
        <w:rPr>
          <w:rFonts w:ascii="Arial" w:eastAsia="Calibri" w:hAnsi="Arial" w:cs="Arial"/>
          <w:sz w:val="24"/>
          <w:szCs w:val="24"/>
          <w:lang w:eastAsia="pt-BR"/>
        </w:rPr>
        <w:t xml:space="preserve"> na modalidade escrita</w:t>
      </w:r>
      <w:r w:rsidRPr="00640D59">
        <w:rPr>
          <w:rFonts w:ascii="Arial" w:eastAsia="Calibri" w:hAnsi="Arial" w:cs="Arial"/>
          <w:sz w:val="24"/>
          <w:szCs w:val="24"/>
          <w:lang w:eastAsia="pt-BR"/>
        </w:rPr>
        <w:t xml:space="preserve"> como os ouvintes, em que os professores de inglês devem ter um papel fundamental, dando oportunidades para a aquisição da língua inglesa.</w:t>
      </w:r>
    </w:p>
    <w:p w:rsidR="00640D59" w:rsidRPr="00640D59" w:rsidRDefault="00640D59" w:rsidP="00640D59">
      <w:pPr>
        <w:autoSpaceDE w:val="0"/>
        <w:autoSpaceDN w:val="0"/>
        <w:adjustRightInd w:val="0"/>
        <w:spacing w:after="0" w:line="360" w:lineRule="auto"/>
        <w:ind w:firstLine="709"/>
        <w:jc w:val="both"/>
        <w:rPr>
          <w:rFonts w:ascii="Arial" w:eastAsia="Calibri" w:hAnsi="Arial" w:cs="Arial"/>
          <w:sz w:val="24"/>
          <w:szCs w:val="24"/>
          <w:lang w:eastAsia="pt-BR"/>
        </w:rPr>
      </w:pPr>
    </w:p>
    <w:p w:rsidR="00640D59" w:rsidRPr="00640D59" w:rsidRDefault="00640D59" w:rsidP="00640D59">
      <w:pPr>
        <w:autoSpaceDE w:val="0"/>
        <w:autoSpaceDN w:val="0"/>
        <w:adjustRightInd w:val="0"/>
        <w:spacing w:after="0" w:line="360" w:lineRule="auto"/>
        <w:jc w:val="both"/>
        <w:rPr>
          <w:rFonts w:ascii="Arial" w:eastAsia="Calibri" w:hAnsi="Arial" w:cs="Arial"/>
          <w:b/>
          <w:sz w:val="24"/>
          <w:szCs w:val="24"/>
          <w:lang w:val="en-US" w:eastAsia="pt-BR"/>
        </w:rPr>
      </w:pPr>
      <w:r w:rsidRPr="00640D59">
        <w:rPr>
          <w:rFonts w:ascii="Arial" w:eastAsia="Calibri" w:hAnsi="Arial" w:cs="Arial"/>
          <w:b/>
          <w:sz w:val="24"/>
          <w:szCs w:val="24"/>
          <w:lang w:val="en-US" w:eastAsia="pt-BR"/>
        </w:rPr>
        <w:t>Referências</w:t>
      </w:r>
    </w:p>
    <w:p w:rsid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lang w:val="en-US"/>
        </w:rPr>
        <w:t>Agar, M.Culture</w:t>
      </w:r>
      <w:r w:rsidRPr="00640D59">
        <w:rPr>
          <w:rFonts w:ascii="Arial" w:eastAsia="Calibri" w:hAnsi="Arial" w:cs="Arial"/>
          <w:b/>
          <w:sz w:val="24"/>
          <w:szCs w:val="24"/>
          <w:lang w:val="en-US"/>
        </w:rPr>
        <w:t>: Can you take it anywhere?</w:t>
      </w:r>
      <w:r w:rsidRPr="00640D59">
        <w:rPr>
          <w:rFonts w:ascii="Arial" w:eastAsia="Calibri" w:hAnsi="Arial" w:cs="Arial"/>
          <w:sz w:val="24"/>
          <w:szCs w:val="24"/>
          <w:lang w:val="en-US"/>
        </w:rPr>
        <w:t xml:space="preserve"> </w:t>
      </w:r>
      <w:r w:rsidRPr="00640D59">
        <w:rPr>
          <w:rFonts w:ascii="Arial" w:eastAsia="Calibri" w:hAnsi="Arial" w:cs="Arial"/>
          <w:sz w:val="24"/>
          <w:szCs w:val="24"/>
        </w:rPr>
        <w:t xml:space="preserve">International Journal of Qualitative Methods,2006 Disponível em </w:t>
      </w:r>
      <w:hyperlink r:id="rId9" w:history="1">
        <w:r w:rsidR="003E31D9" w:rsidRPr="003E31D9">
          <w:rPr>
            <w:rStyle w:val="Hyperlink"/>
            <w:rFonts w:ascii="Arial" w:eastAsia="Calibri" w:hAnsi="Arial" w:cs="Arial"/>
            <w:color w:val="000000" w:themeColor="text1"/>
            <w:sz w:val="24"/>
            <w:szCs w:val="24"/>
          </w:rPr>
          <w:t>http://www.ualberta.ca/~iiqm/backissues/5_2/pdf/agar.pdfAceso em 25 abril 2016</w:t>
        </w:r>
      </w:hyperlink>
    </w:p>
    <w:p w:rsidR="003E31D9" w:rsidRPr="003E31D9" w:rsidRDefault="003E31D9" w:rsidP="00640D59">
      <w:pPr>
        <w:autoSpaceDE w:val="0"/>
        <w:autoSpaceDN w:val="0"/>
        <w:adjustRightInd w:val="0"/>
        <w:spacing w:after="0" w:line="360" w:lineRule="auto"/>
        <w:jc w:val="both"/>
        <w:rPr>
          <w:rFonts w:ascii="Arial" w:eastAsia="Calibri" w:hAnsi="Arial" w:cs="Arial"/>
          <w:b/>
          <w:sz w:val="24"/>
          <w:szCs w:val="24"/>
          <w:lang w:eastAsia="pt-BR"/>
        </w:rPr>
      </w:pPr>
      <w:r w:rsidRPr="003E31D9">
        <w:rPr>
          <w:rFonts w:ascii="Arial" w:hAnsi="Arial" w:cs="Arial"/>
          <w:sz w:val="24"/>
          <w:szCs w:val="24"/>
        </w:rPr>
        <w:t xml:space="preserve">ALKHMIN, T. </w:t>
      </w:r>
      <w:r w:rsidRPr="003E31D9">
        <w:rPr>
          <w:rFonts w:ascii="Arial" w:hAnsi="Arial" w:cs="Arial"/>
          <w:b/>
          <w:sz w:val="24"/>
          <w:szCs w:val="24"/>
        </w:rPr>
        <w:t>Sociolinguística</w:t>
      </w:r>
      <w:r w:rsidRPr="003E31D9">
        <w:rPr>
          <w:rFonts w:ascii="Arial" w:hAnsi="Arial" w:cs="Arial"/>
          <w:sz w:val="24"/>
          <w:szCs w:val="24"/>
        </w:rPr>
        <w:t xml:space="preserve">. In: MUSSALIM, F. e BENTES, A. C. (org.). Introdução à Linguística: domínios e fronteiras. Vol.1. São Paulo: Cortez, 2001. </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val="en-US" w:eastAsia="pt-BR"/>
        </w:rPr>
        <w:t xml:space="preserve">ANTÓN, M.; DICAMILLA, F.J. </w:t>
      </w:r>
      <w:r w:rsidRPr="00640D59">
        <w:rPr>
          <w:rFonts w:ascii="Arial" w:eastAsia="Calibri" w:hAnsi="Arial" w:cs="Arial"/>
          <w:b/>
          <w:sz w:val="24"/>
          <w:szCs w:val="24"/>
          <w:lang w:val="en-US" w:eastAsia="pt-BR"/>
        </w:rPr>
        <w:t>Socio-Cognitive Functions of L1 Collaborative Interaction in the L2 Classroom</w:t>
      </w:r>
      <w:r w:rsidRPr="00640D59">
        <w:rPr>
          <w:rFonts w:ascii="Arial" w:eastAsia="Calibri" w:hAnsi="Arial" w:cs="Arial"/>
          <w:sz w:val="24"/>
          <w:szCs w:val="24"/>
          <w:lang w:val="en-US" w:eastAsia="pt-BR"/>
        </w:rPr>
        <w:t xml:space="preserve">. </w:t>
      </w:r>
      <w:r w:rsidRPr="00640D59">
        <w:rPr>
          <w:rFonts w:ascii="Arial" w:eastAsia="Calibri" w:hAnsi="Arial" w:cs="Arial"/>
          <w:iCs/>
          <w:sz w:val="24"/>
          <w:szCs w:val="24"/>
          <w:lang w:eastAsia="pt-BR"/>
        </w:rPr>
        <w:t>The Modern Language Journal</w:t>
      </w:r>
      <w:r w:rsidRPr="00640D59">
        <w:rPr>
          <w:rFonts w:ascii="Arial" w:eastAsia="Calibri" w:hAnsi="Arial" w:cs="Arial"/>
          <w:sz w:val="24"/>
          <w:szCs w:val="24"/>
          <w:lang w:eastAsia="pt-BR"/>
        </w:rPr>
        <w:t>, v. 83, n. 2, p. 233-247, 1999</w:t>
      </w:r>
    </w:p>
    <w:p w:rsidR="00640D59" w:rsidRPr="00640D59" w:rsidRDefault="00640D59" w:rsidP="00640D59">
      <w:pPr>
        <w:autoSpaceDE w:val="0"/>
        <w:autoSpaceDN w:val="0"/>
        <w:adjustRightInd w:val="0"/>
        <w:spacing w:after="0" w:line="360" w:lineRule="auto"/>
        <w:jc w:val="both"/>
        <w:rPr>
          <w:rFonts w:ascii="Arial" w:eastAsia="Calibri" w:hAnsi="Arial" w:cs="Arial"/>
          <w:b/>
          <w:sz w:val="24"/>
          <w:szCs w:val="24"/>
          <w:lang w:eastAsia="pt-BR"/>
        </w:rPr>
      </w:pPr>
      <w:r w:rsidRPr="00640D59">
        <w:rPr>
          <w:rFonts w:ascii="Arial" w:eastAsia="Calibri" w:hAnsi="Arial" w:cs="Arial"/>
          <w:sz w:val="24"/>
          <w:szCs w:val="24"/>
          <w:lang w:eastAsia="pt-BR"/>
        </w:rPr>
        <w:lastRenderedPageBreak/>
        <w:t xml:space="preserve">Câmara, Jr., J. M. </w:t>
      </w:r>
      <w:r w:rsidRPr="00640D59">
        <w:rPr>
          <w:rFonts w:ascii="Arial" w:eastAsia="Calibri" w:hAnsi="Arial" w:cs="Arial"/>
          <w:b/>
          <w:sz w:val="24"/>
          <w:szCs w:val="24"/>
          <w:lang w:eastAsia="pt-BR"/>
        </w:rPr>
        <w:t>Considerações sobre o gênero em português:</w:t>
      </w:r>
      <w:r w:rsidRPr="00640D59">
        <w:rPr>
          <w:rFonts w:ascii="Arial" w:eastAsia="Calibri" w:hAnsi="Arial" w:cs="Arial"/>
          <w:sz w:val="24"/>
          <w:szCs w:val="24"/>
          <w:lang w:eastAsia="pt-BR"/>
        </w:rPr>
        <w:t xml:space="preserve"> estudos linguísticos –Revista de Linguística Teórica e Aplicada, São Paulo, v.1 n.2,1966</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val="en-US" w:eastAsia="pt-BR"/>
        </w:rPr>
      </w:pPr>
      <w:r w:rsidRPr="00640D59">
        <w:rPr>
          <w:rFonts w:ascii="Arial" w:eastAsia="Calibri" w:hAnsi="Arial" w:cs="Arial"/>
          <w:sz w:val="24"/>
          <w:szCs w:val="24"/>
          <w:lang w:val="en-US" w:eastAsia="pt-BR"/>
        </w:rPr>
        <w:t xml:space="preserve">CENOZ, J. </w:t>
      </w:r>
      <w:r w:rsidRPr="00640D59">
        <w:rPr>
          <w:rFonts w:ascii="Arial" w:eastAsia="Calibri" w:hAnsi="Arial" w:cs="Arial"/>
          <w:b/>
          <w:sz w:val="24"/>
          <w:szCs w:val="24"/>
          <w:lang w:val="en-US" w:eastAsia="pt-BR"/>
        </w:rPr>
        <w:t>The additive effect of bilingualism on third language acquisition</w:t>
      </w:r>
      <w:r w:rsidRPr="00640D59">
        <w:rPr>
          <w:rFonts w:ascii="Arial" w:eastAsia="Calibri" w:hAnsi="Arial" w:cs="Arial"/>
          <w:sz w:val="24"/>
          <w:szCs w:val="24"/>
          <w:lang w:val="en-US" w:eastAsia="pt-BR"/>
        </w:rPr>
        <w:t xml:space="preserve">: a review. </w:t>
      </w:r>
      <w:r w:rsidRPr="00640D59">
        <w:rPr>
          <w:rFonts w:ascii="Arial" w:eastAsia="Calibri" w:hAnsi="Arial" w:cs="Arial"/>
          <w:iCs/>
          <w:sz w:val="24"/>
          <w:szCs w:val="24"/>
          <w:lang w:val="en-US" w:eastAsia="pt-BR"/>
        </w:rPr>
        <w:t>The International Journal of Bilingualism</w:t>
      </w:r>
      <w:r w:rsidRPr="00640D59">
        <w:rPr>
          <w:rFonts w:ascii="Arial" w:eastAsia="Calibri" w:hAnsi="Arial" w:cs="Arial"/>
          <w:i/>
          <w:iCs/>
          <w:sz w:val="24"/>
          <w:szCs w:val="24"/>
          <w:lang w:val="en-US" w:eastAsia="pt-BR"/>
        </w:rPr>
        <w:t xml:space="preserve">, </w:t>
      </w:r>
      <w:r w:rsidRPr="00640D59">
        <w:rPr>
          <w:rFonts w:ascii="Arial" w:eastAsia="Calibri" w:hAnsi="Arial" w:cs="Arial"/>
          <w:sz w:val="24"/>
          <w:szCs w:val="24"/>
          <w:lang w:val="en-US" w:eastAsia="pt-BR"/>
        </w:rPr>
        <w:t>London, v. 7, n. 1, p. 71-87, Mar. 2003.</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val="en-US" w:eastAsia="pt-BR"/>
        </w:rPr>
      </w:pPr>
      <w:r w:rsidRPr="00640D59">
        <w:rPr>
          <w:rFonts w:ascii="Arial" w:eastAsia="Calibri" w:hAnsi="Arial" w:cs="Arial"/>
          <w:sz w:val="24"/>
          <w:szCs w:val="24"/>
        </w:rPr>
        <w:t>CHOMSKY, N. Knowledge of Language. Praeger. New York. 1986</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lang w:val="en-US" w:eastAsia="pt-BR"/>
        </w:rPr>
      </w:pPr>
      <w:r w:rsidRPr="00640D59">
        <w:rPr>
          <w:rFonts w:ascii="Arial" w:eastAsia="Calibri" w:hAnsi="Arial" w:cs="Arial"/>
          <w:color w:val="000000"/>
          <w:sz w:val="24"/>
          <w:szCs w:val="24"/>
          <w:lang w:eastAsia="pt-BR"/>
        </w:rPr>
        <w:t xml:space="preserve">______ . Decreto nº 5626 de 22 de dezembro de 2005. Regulamenta a Lei no 10.436, de 24 de abril de 2002, que dispõe sobre a </w:t>
      </w:r>
      <w:r w:rsidRPr="00640D59">
        <w:rPr>
          <w:rFonts w:ascii="Arial" w:eastAsia="Calibri" w:hAnsi="Arial" w:cs="Arial"/>
          <w:b/>
          <w:bCs/>
          <w:color w:val="000000"/>
          <w:sz w:val="24"/>
          <w:szCs w:val="24"/>
          <w:lang w:eastAsia="pt-BR"/>
        </w:rPr>
        <w:t xml:space="preserve">Língua Brasileira de Sinais - Libras, </w:t>
      </w:r>
      <w:r w:rsidRPr="00640D59">
        <w:rPr>
          <w:rFonts w:ascii="Arial" w:eastAsia="Calibri" w:hAnsi="Arial" w:cs="Arial"/>
          <w:color w:val="000000"/>
          <w:sz w:val="24"/>
          <w:szCs w:val="24"/>
          <w:lang w:eastAsia="pt-BR"/>
        </w:rPr>
        <w:t xml:space="preserve">e o art. 18 da Lei no 10.098, de 19 de dezembro de 2000. Disponível em: &lt;http://www.planalto.gov.br/ccivil_03/_ato2004-2006/2005/decreto/d5626.htm&gt;. </w:t>
      </w:r>
      <w:r w:rsidRPr="00640D59">
        <w:rPr>
          <w:rFonts w:ascii="Arial" w:eastAsia="Calibri" w:hAnsi="Arial" w:cs="Arial"/>
          <w:color w:val="000000"/>
          <w:sz w:val="24"/>
          <w:szCs w:val="24"/>
          <w:lang w:val="en-US" w:eastAsia="pt-BR"/>
        </w:rPr>
        <w:t xml:space="preserve">Acesso em: 20 abril. 2016. </w:t>
      </w:r>
    </w:p>
    <w:p w:rsidR="00640D59" w:rsidRPr="00640D59" w:rsidRDefault="00640D59" w:rsidP="00640D59">
      <w:pPr>
        <w:autoSpaceDE w:val="0"/>
        <w:autoSpaceDN w:val="0"/>
        <w:adjustRightInd w:val="0"/>
        <w:spacing w:after="0" w:line="360" w:lineRule="auto"/>
        <w:jc w:val="both"/>
        <w:rPr>
          <w:rFonts w:ascii="Arial" w:eastAsia="Calibri" w:hAnsi="Arial" w:cs="Arial"/>
          <w:b/>
          <w:sz w:val="24"/>
          <w:szCs w:val="24"/>
          <w:lang w:val="en-US" w:eastAsia="pt-BR"/>
        </w:rPr>
      </w:pPr>
      <w:r w:rsidRPr="00640D59">
        <w:rPr>
          <w:rFonts w:ascii="Arial" w:eastAsia="Calibri" w:hAnsi="Arial" w:cs="Arial"/>
          <w:sz w:val="24"/>
          <w:szCs w:val="24"/>
          <w:lang w:val="en-US" w:eastAsia="pt-BR"/>
        </w:rPr>
        <w:t xml:space="preserve">DONATO, R. </w:t>
      </w:r>
      <w:r w:rsidRPr="00640D59">
        <w:rPr>
          <w:rFonts w:ascii="Arial" w:eastAsia="Calibri" w:hAnsi="Arial" w:cs="Arial"/>
          <w:b/>
          <w:sz w:val="24"/>
          <w:szCs w:val="24"/>
          <w:lang w:val="en-US" w:eastAsia="pt-BR"/>
        </w:rPr>
        <w:t>Sociocultural contribution to understanding the foreign and second language classroom.</w:t>
      </w:r>
      <w:r w:rsidRPr="00640D59">
        <w:rPr>
          <w:rFonts w:ascii="Arial" w:eastAsia="Calibri" w:hAnsi="Arial" w:cs="Arial"/>
          <w:sz w:val="24"/>
          <w:szCs w:val="24"/>
          <w:lang w:val="en-US" w:eastAsia="pt-BR"/>
        </w:rPr>
        <w:t xml:space="preserve">In: LANTOLF, J.P. (Ed.). </w:t>
      </w:r>
      <w:r w:rsidRPr="00640D59">
        <w:rPr>
          <w:rFonts w:ascii="Arial" w:eastAsia="Calibri" w:hAnsi="Arial" w:cs="Arial"/>
          <w:iCs/>
          <w:sz w:val="24"/>
          <w:szCs w:val="24"/>
          <w:lang w:val="en-US" w:eastAsia="pt-BR"/>
        </w:rPr>
        <w:t>Sociocultural Theory and Second Language Learning</w:t>
      </w:r>
      <w:r w:rsidRPr="00640D59">
        <w:rPr>
          <w:rFonts w:ascii="Arial" w:eastAsia="Calibri" w:hAnsi="Arial" w:cs="Arial"/>
          <w:sz w:val="24"/>
          <w:szCs w:val="24"/>
          <w:lang w:val="en-US" w:eastAsia="pt-BR"/>
        </w:rPr>
        <w:t>. Oxford: Oxford</w:t>
      </w:r>
      <w:r w:rsidRPr="00640D59">
        <w:rPr>
          <w:rFonts w:ascii="Arial" w:eastAsia="Calibri" w:hAnsi="Arial" w:cs="Arial"/>
          <w:b/>
          <w:sz w:val="24"/>
          <w:szCs w:val="24"/>
          <w:lang w:val="en-US" w:eastAsia="pt-BR"/>
        </w:rPr>
        <w:t xml:space="preserve"> </w:t>
      </w:r>
      <w:r w:rsidRPr="00640D59">
        <w:rPr>
          <w:rFonts w:ascii="Arial" w:eastAsia="Calibri" w:hAnsi="Arial" w:cs="Arial"/>
          <w:sz w:val="24"/>
          <w:szCs w:val="24"/>
          <w:lang w:val="en-US" w:eastAsia="pt-BR"/>
        </w:rPr>
        <w:t>University Press, 2000. p. 27-50.</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FARIA, S. R. </w:t>
      </w:r>
      <w:r w:rsidRPr="00640D59">
        <w:rPr>
          <w:rFonts w:ascii="Arial" w:eastAsia="Calibri" w:hAnsi="Arial" w:cs="Arial"/>
          <w:b/>
          <w:sz w:val="24"/>
          <w:szCs w:val="24"/>
        </w:rPr>
        <w:t>Interface da Língua Brasileira de Sinais-LIBRAS com a língua portuguesa e suas implicações no ensino de português para surdos.</w:t>
      </w:r>
      <w:r w:rsidRPr="00640D59">
        <w:rPr>
          <w:rFonts w:ascii="Arial" w:eastAsia="Calibri" w:hAnsi="Arial" w:cs="Arial"/>
          <w:sz w:val="24"/>
          <w:szCs w:val="24"/>
        </w:rPr>
        <w:t xml:space="preserve"> </w:t>
      </w:r>
      <w:r w:rsidRPr="00640D59">
        <w:rPr>
          <w:rFonts w:ascii="Arial" w:eastAsia="Calibri" w:hAnsi="Arial" w:cs="Arial"/>
          <w:iCs/>
          <w:sz w:val="24"/>
          <w:szCs w:val="24"/>
        </w:rPr>
        <w:t>Pesquisa Linguística</w:t>
      </w:r>
      <w:r w:rsidRPr="00640D59">
        <w:rPr>
          <w:rFonts w:ascii="Arial" w:eastAsia="Calibri" w:hAnsi="Arial" w:cs="Arial"/>
          <w:i/>
          <w:iCs/>
          <w:sz w:val="24"/>
          <w:szCs w:val="24"/>
        </w:rPr>
        <w:t>,</w:t>
      </w:r>
      <w:r w:rsidRPr="00640D59">
        <w:rPr>
          <w:rFonts w:ascii="Arial" w:eastAsia="Calibri" w:hAnsi="Arial" w:cs="Arial"/>
          <w:iCs/>
          <w:sz w:val="24"/>
          <w:szCs w:val="24"/>
        </w:rPr>
        <w:t xml:space="preserve"> n°</w:t>
      </w:r>
      <w:r w:rsidRPr="00640D59">
        <w:rPr>
          <w:rFonts w:ascii="Arial" w:eastAsia="Calibri" w:hAnsi="Arial" w:cs="Arial"/>
          <w:sz w:val="24"/>
          <w:szCs w:val="24"/>
        </w:rPr>
        <w:t>6.Universidade de Brasília,2001</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FERNANDES, Eulália. </w:t>
      </w:r>
      <w:r w:rsidRPr="00640D59">
        <w:rPr>
          <w:rFonts w:ascii="Arial" w:eastAsia="Calibri" w:hAnsi="Arial" w:cs="Arial"/>
          <w:b/>
          <w:bCs/>
          <w:sz w:val="24"/>
          <w:szCs w:val="24"/>
        </w:rPr>
        <w:t>Problemas linguísticos e cognitivos do surdo</w:t>
      </w:r>
      <w:r w:rsidRPr="00640D59">
        <w:rPr>
          <w:rFonts w:ascii="Arial" w:eastAsia="Calibri" w:hAnsi="Arial" w:cs="Arial"/>
          <w:sz w:val="24"/>
          <w:szCs w:val="24"/>
        </w:rPr>
        <w:t>. Rio de Janeiro: Agir, 1990.</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FIGUEIREDO, F. J. Q de. </w:t>
      </w:r>
      <w:r w:rsidRPr="00640D59">
        <w:rPr>
          <w:rFonts w:ascii="Arial" w:eastAsia="Calibri" w:hAnsi="Arial" w:cs="Arial"/>
          <w:b/>
          <w:iCs/>
          <w:sz w:val="24"/>
          <w:szCs w:val="24"/>
          <w:lang w:eastAsia="pt-BR"/>
        </w:rPr>
        <w:t>A aprendizagem colaborativa de línguas</w:t>
      </w:r>
      <w:r w:rsidRPr="00640D59">
        <w:rPr>
          <w:rFonts w:ascii="Arial" w:eastAsia="Calibri" w:hAnsi="Arial" w:cs="Arial"/>
          <w:sz w:val="24"/>
          <w:szCs w:val="24"/>
          <w:lang w:eastAsia="pt-BR"/>
        </w:rPr>
        <w:t>. Goiânia: Ed. da UFG, 2006</w:t>
      </w:r>
    </w:p>
    <w:p w:rsidR="00640D59" w:rsidRPr="00640D59" w:rsidRDefault="00640D59" w:rsidP="00640D59">
      <w:pPr>
        <w:autoSpaceDE w:val="0"/>
        <w:autoSpaceDN w:val="0"/>
        <w:adjustRightInd w:val="0"/>
        <w:spacing w:after="0" w:line="360" w:lineRule="auto"/>
        <w:rPr>
          <w:rFonts w:ascii="Arial" w:eastAsia="Calibri" w:hAnsi="Arial" w:cs="Arial"/>
          <w:color w:val="292526"/>
          <w:sz w:val="24"/>
          <w:szCs w:val="24"/>
          <w:lang w:eastAsia="pt-BR"/>
        </w:rPr>
      </w:pPr>
      <w:r w:rsidRPr="00640D59">
        <w:rPr>
          <w:rFonts w:ascii="Arial" w:eastAsia="Calibri" w:hAnsi="Arial" w:cs="Arial"/>
          <w:color w:val="292526"/>
          <w:sz w:val="24"/>
          <w:szCs w:val="24"/>
          <w:lang w:eastAsia="pt-BR"/>
        </w:rPr>
        <w:t xml:space="preserve">GÓES, M.C.R. </w:t>
      </w:r>
      <w:r w:rsidRPr="00640D59">
        <w:rPr>
          <w:rFonts w:ascii="Arial" w:eastAsia="Calibri" w:hAnsi="Arial" w:cs="Arial"/>
          <w:b/>
          <w:iCs/>
          <w:color w:val="292526"/>
          <w:sz w:val="24"/>
          <w:szCs w:val="24"/>
          <w:lang w:eastAsia="pt-BR"/>
        </w:rPr>
        <w:t>Linguagem, surdez e educação</w:t>
      </w:r>
      <w:r w:rsidRPr="00640D59">
        <w:rPr>
          <w:rFonts w:ascii="Arial" w:eastAsia="Calibri" w:hAnsi="Arial" w:cs="Arial"/>
          <w:color w:val="292526"/>
          <w:sz w:val="24"/>
          <w:szCs w:val="24"/>
          <w:lang w:eastAsia="pt-BR"/>
        </w:rPr>
        <w:t>. 2. ed. Campinas: Autores</w:t>
      </w:r>
    </w:p>
    <w:p w:rsidR="00640D59" w:rsidRPr="00640D59" w:rsidRDefault="00640D59" w:rsidP="00640D59">
      <w:pPr>
        <w:autoSpaceDE w:val="0"/>
        <w:autoSpaceDN w:val="0"/>
        <w:adjustRightInd w:val="0"/>
        <w:spacing w:after="0" w:line="360" w:lineRule="auto"/>
        <w:rPr>
          <w:rFonts w:ascii="Arial" w:eastAsia="Calibri" w:hAnsi="Arial" w:cs="Arial"/>
          <w:color w:val="292526"/>
          <w:sz w:val="24"/>
          <w:szCs w:val="24"/>
          <w:lang w:eastAsia="pt-BR"/>
        </w:rPr>
      </w:pPr>
      <w:r w:rsidRPr="00640D59">
        <w:rPr>
          <w:rFonts w:ascii="Arial" w:eastAsia="Calibri" w:hAnsi="Arial" w:cs="Arial"/>
          <w:color w:val="292526"/>
          <w:sz w:val="24"/>
          <w:szCs w:val="24"/>
          <w:lang w:eastAsia="pt-BR"/>
        </w:rPr>
        <w:t>Associados, 1999</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GOLDFELD, M. </w:t>
      </w:r>
      <w:r w:rsidRPr="00640D59">
        <w:rPr>
          <w:rFonts w:ascii="Arial" w:eastAsia="Calibri" w:hAnsi="Arial" w:cs="Arial"/>
          <w:b/>
          <w:iCs/>
          <w:sz w:val="24"/>
          <w:szCs w:val="24"/>
          <w:lang w:eastAsia="pt-BR"/>
        </w:rPr>
        <w:t>A criança surda</w:t>
      </w:r>
      <w:r w:rsidRPr="00640D59">
        <w:rPr>
          <w:rFonts w:ascii="Arial" w:eastAsia="Calibri" w:hAnsi="Arial" w:cs="Arial"/>
          <w:sz w:val="24"/>
          <w:szCs w:val="24"/>
          <w:lang w:eastAsia="pt-BR"/>
        </w:rPr>
        <w:t>: linguagem e cognição numa perspectiva sociointeracionista. São Paulo: Plexus Editora, 2002.</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GOULART, Alcides Amado; SILVA, Maria Ângela. </w:t>
      </w:r>
      <w:r w:rsidRPr="00640D59">
        <w:rPr>
          <w:rFonts w:ascii="Arial" w:eastAsia="Calibri" w:hAnsi="Arial" w:cs="Arial"/>
          <w:b/>
          <w:sz w:val="24"/>
          <w:szCs w:val="24"/>
        </w:rPr>
        <w:t>Inglês numa nova dimensão</w:t>
      </w:r>
      <w:r w:rsidRPr="00640D59">
        <w:rPr>
          <w:rFonts w:ascii="Arial" w:eastAsia="Calibri" w:hAnsi="Arial" w:cs="Arial"/>
          <w:sz w:val="24"/>
          <w:szCs w:val="24"/>
        </w:rPr>
        <w:t>. Rio de Janeiro Instituto de Idiomas New Way, 2000.</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______. Lei de Diretrizes e Bases da Educação Nacional. Lei n. 9394, 20 de dezembro de 1996.Brasília, Ministério da Educação, 1996. Disponível em: &lt;http://www.mec.gov.br/legis/default.htm&gt;. Acesso em: 10 abril 2016</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rPr>
        <w:t>LYONS, J. Linguagem e Linguística: uma introdução. Rio de Janeiro: Guanabara, 1987</w:t>
      </w:r>
    </w:p>
    <w:p w:rsidR="00640D59" w:rsidRPr="00640D59" w:rsidRDefault="00640D59" w:rsidP="00640D59">
      <w:pPr>
        <w:spacing w:after="0" w:line="360" w:lineRule="auto"/>
        <w:jc w:val="both"/>
        <w:rPr>
          <w:rFonts w:ascii="Arial" w:eastAsia="Calibri" w:hAnsi="Arial" w:cs="Arial"/>
          <w:sz w:val="24"/>
          <w:szCs w:val="24"/>
        </w:rPr>
      </w:pPr>
      <w:r w:rsidRPr="00640D59">
        <w:rPr>
          <w:rFonts w:ascii="Arial" w:eastAsia="Calibri" w:hAnsi="Arial" w:cs="Arial"/>
          <w:sz w:val="24"/>
          <w:szCs w:val="24"/>
        </w:rPr>
        <w:lastRenderedPageBreak/>
        <w:t xml:space="preserve">MARCUSCHI, L. A. </w:t>
      </w:r>
      <w:r w:rsidRPr="00640D59">
        <w:rPr>
          <w:rFonts w:ascii="Arial" w:eastAsia="Calibri" w:hAnsi="Arial" w:cs="Arial"/>
          <w:b/>
          <w:sz w:val="24"/>
          <w:szCs w:val="24"/>
        </w:rPr>
        <w:t>Gêneros textuais: configuração, dinamicidade e circulação</w:t>
      </w:r>
      <w:r w:rsidRPr="00640D59">
        <w:rPr>
          <w:rFonts w:ascii="Arial" w:eastAsia="Calibri" w:hAnsi="Arial" w:cs="Arial"/>
          <w:sz w:val="24"/>
          <w:szCs w:val="24"/>
        </w:rPr>
        <w:t xml:space="preserve">. </w:t>
      </w:r>
      <w:r w:rsidRPr="00640D59">
        <w:rPr>
          <w:rFonts w:ascii="Arial" w:eastAsia="Calibri" w:hAnsi="Arial" w:cs="Arial"/>
          <w:sz w:val="24"/>
          <w:szCs w:val="24"/>
          <w:lang w:val="en-US"/>
        </w:rPr>
        <w:t xml:space="preserve">In: KARWOSKI, A. M.; GAYDCSKA, B.; BRITO, K. S. (Org.) </w:t>
      </w:r>
      <w:r w:rsidRPr="00640D59">
        <w:rPr>
          <w:rFonts w:ascii="Arial" w:eastAsia="Calibri" w:hAnsi="Arial" w:cs="Arial"/>
          <w:sz w:val="24"/>
          <w:szCs w:val="24"/>
        </w:rPr>
        <w:t>Gêneros Textuais: reflexões e ensino. União da Vitória: Kaygangue, 2005. p. 17-33</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val="en-US" w:eastAsia="pt-BR"/>
        </w:rPr>
      </w:pPr>
      <w:r w:rsidRPr="00640D59">
        <w:rPr>
          <w:rFonts w:ascii="Arial" w:eastAsia="Calibri" w:hAnsi="Arial" w:cs="Arial"/>
          <w:sz w:val="24"/>
          <w:szCs w:val="24"/>
          <w:lang w:eastAsia="pt-BR"/>
        </w:rPr>
        <w:t>MARGULIES, N.; VALENZA, C</w:t>
      </w:r>
      <w:r w:rsidRPr="00640D59">
        <w:rPr>
          <w:rFonts w:ascii="Arial" w:eastAsia="Calibri" w:hAnsi="Arial" w:cs="Arial"/>
          <w:b/>
          <w:bCs/>
          <w:sz w:val="24"/>
          <w:szCs w:val="24"/>
          <w:lang w:eastAsia="pt-BR"/>
        </w:rPr>
        <w:t>. Visual Thinking</w:t>
      </w:r>
      <w:r w:rsidRPr="00640D59">
        <w:rPr>
          <w:rFonts w:ascii="Arial" w:eastAsia="Calibri" w:hAnsi="Arial" w:cs="Arial"/>
          <w:sz w:val="24"/>
          <w:szCs w:val="24"/>
          <w:lang w:eastAsia="pt-BR"/>
        </w:rPr>
        <w:t xml:space="preserve">. </w:t>
      </w:r>
      <w:r w:rsidRPr="00640D59">
        <w:rPr>
          <w:rFonts w:ascii="Arial" w:eastAsia="Calibri" w:hAnsi="Arial" w:cs="Arial"/>
          <w:sz w:val="24"/>
          <w:szCs w:val="24"/>
          <w:lang w:val="en-US" w:eastAsia="pt-BR"/>
        </w:rPr>
        <w:t>Crown House Publisshing Company LLC, 2006</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MEDEIROS, T. G.; FERREIRA, Maria Cristina Faria Dala Corte. </w:t>
      </w:r>
      <w:r w:rsidRPr="00640D59">
        <w:rPr>
          <w:rFonts w:ascii="Arial" w:eastAsia="Calibri" w:hAnsi="Arial" w:cs="Arial"/>
          <w:b/>
          <w:sz w:val="24"/>
          <w:szCs w:val="24"/>
        </w:rPr>
        <w:t>Inglês para alunos surdos: quem será de fato o incluído o professor ou o aluno</w:t>
      </w:r>
      <w:r w:rsidRPr="00640D59">
        <w:rPr>
          <w:rFonts w:ascii="Arial" w:eastAsia="Calibri" w:hAnsi="Arial" w:cs="Arial"/>
          <w:sz w:val="24"/>
          <w:szCs w:val="24"/>
        </w:rPr>
        <w:t xml:space="preserve">? </w:t>
      </w:r>
      <w:r w:rsidRPr="00640D59">
        <w:rPr>
          <w:rFonts w:ascii="Arial" w:eastAsia="Calibri" w:hAnsi="Arial" w:cs="Arial"/>
          <w:bCs/>
          <w:sz w:val="24"/>
          <w:szCs w:val="24"/>
        </w:rPr>
        <w:t>Revista Virtual de Cultura Surda e Diversidade</w:t>
      </w:r>
      <w:r w:rsidRPr="00640D59">
        <w:rPr>
          <w:rFonts w:ascii="Arial" w:eastAsia="Calibri" w:hAnsi="Arial" w:cs="Arial"/>
          <w:sz w:val="24"/>
          <w:szCs w:val="24"/>
        </w:rPr>
        <w:t>, v. 5, p. 1-15, 2009. Disponível em: &lt;http://www.editora-arara-azul.com.br/revista/pontodevista.php&gt;. Acesso em: 22 abril. 2016</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MELLO, Heloísa Augusta Brito de. </w:t>
      </w:r>
      <w:r w:rsidRPr="00640D59">
        <w:rPr>
          <w:rFonts w:ascii="Arial" w:eastAsia="Calibri" w:hAnsi="Arial" w:cs="Arial"/>
          <w:b/>
          <w:sz w:val="24"/>
          <w:szCs w:val="24"/>
        </w:rPr>
        <w:t>Examinando a relação L1-L2 na pedagogia de ensino de ESL</w:t>
      </w:r>
      <w:r w:rsidRPr="00640D59">
        <w:rPr>
          <w:rFonts w:ascii="Arial" w:eastAsia="Calibri" w:hAnsi="Arial" w:cs="Arial"/>
          <w:sz w:val="24"/>
          <w:szCs w:val="24"/>
        </w:rPr>
        <w:t xml:space="preserve">. </w:t>
      </w:r>
      <w:r w:rsidRPr="00640D59">
        <w:rPr>
          <w:rFonts w:ascii="Arial" w:eastAsia="Calibri" w:hAnsi="Arial" w:cs="Arial"/>
          <w:bCs/>
          <w:sz w:val="24"/>
          <w:szCs w:val="24"/>
        </w:rPr>
        <w:t>Revista Brasileira de Linguística Aplicada</w:t>
      </w:r>
      <w:r w:rsidRPr="00640D59">
        <w:rPr>
          <w:rFonts w:ascii="Arial" w:eastAsia="Calibri" w:hAnsi="Arial" w:cs="Arial"/>
          <w:sz w:val="24"/>
          <w:szCs w:val="24"/>
        </w:rPr>
        <w:t>, v. 5, n. 1, Belo Horizonte: UFMG, 2005</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MELLO, H. A. B. </w:t>
      </w:r>
      <w:r w:rsidRPr="00640D59">
        <w:rPr>
          <w:rFonts w:ascii="Arial" w:eastAsia="Calibri" w:hAnsi="Arial" w:cs="Arial"/>
          <w:b/>
          <w:sz w:val="24"/>
          <w:szCs w:val="24"/>
          <w:lang w:eastAsia="pt-BR"/>
        </w:rPr>
        <w:t>O Português é uma alavanca para que eles possam desenvolver o inglês</w:t>
      </w:r>
      <w:r w:rsidRPr="00640D59">
        <w:rPr>
          <w:rFonts w:ascii="Arial" w:eastAsia="Calibri" w:hAnsi="Arial" w:cs="Arial"/>
          <w:sz w:val="24"/>
          <w:szCs w:val="24"/>
          <w:lang w:eastAsia="pt-BR"/>
        </w:rPr>
        <w:t>: Eventos de Ensino-Aprendizagem em uma sala de aula de ESL de uma escola bilíngue. Tese de Doutorado. Campinas: UNICAMP, 2002.</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MICCOLI, L. Ensino e aprendizagem de inglês: experiências, desafios e possibilidades. </w:t>
      </w:r>
      <w:r w:rsidR="00823ADF" w:rsidRPr="00640D59">
        <w:rPr>
          <w:rFonts w:ascii="Arial" w:eastAsia="Calibri" w:hAnsi="Arial" w:cs="Arial"/>
          <w:sz w:val="24"/>
          <w:szCs w:val="24"/>
        </w:rPr>
        <w:t>Campinas: Pontes</w:t>
      </w:r>
      <w:r w:rsidRPr="00640D59">
        <w:rPr>
          <w:rFonts w:ascii="Arial" w:eastAsia="Calibri" w:hAnsi="Arial" w:cs="Arial"/>
          <w:sz w:val="24"/>
          <w:szCs w:val="24"/>
        </w:rPr>
        <w:t>,2010</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MUSALIM, F.; BENTES, A. C</w:t>
      </w:r>
      <w:r w:rsidRPr="00640D59">
        <w:rPr>
          <w:rFonts w:ascii="Arial" w:eastAsia="Calibri" w:hAnsi="Arial" w:cs="Arial"/>
          <w:b/>
          <w:bCs/>
          <w:sz w:val="24"/>
          <w:szCs w:val="24"/>
          <w:lang w:eastAsia="pt-BR"/>
        </w:rPr>
        <w:t xml:space="preserve">. Introdução à Linguística </w:t>
      </w:r>
      <w:r w:rsidRPr="00640D59">
        <w:rPr>
          <w:rFonts w:ascii="Arial" w:eastAsia="Calibri" w:hAnsi="Arial" w:cs="Arial"/>
          <w:iCs/>
          <w:sz w:val="24"/>
          <w:szCs w:val="24"/>
          <w:lang w:eastAsia="pt-BR"/>
        </w:rPr>
        <w:t>2</w:t>
      </w:r>
      <w:r w:rsidRPr="00640D59">
        <w:rPr>
          <w:rFonts w:ascii="Arial" w:eastAsia="Calibri" w:hAnsi="Arial" w:cs="Arial"/>
          <w:sz w:val="24"/>
          <w:szCs w:val="24"/>
          <w:lang w:eastAsia="pt-BR"/>
        </w:rPr>
        <w:t>. SP: Cortez, 2002</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bdr w:val="none" w:sz="0" w:space="0" w:color="auto" w:frame="1"/>
        </w:rPr>
      </w:pPr>
      <w:r w:rsidRPr="00640D59">
        <w:rPr>
          <w:rFonts w:ascii="Arial" w:eastAsia="Calibri" w:hAnsi="Arial" w:cs="Arial"/>
          <w:color w:val="000000"/>
          <w:sz w:val="24"/>
          <w:szCs w:val="24"/>
          <w:bdr w:val="none" w:sz="0" w:space="0" w:color="auto" w:frame="1"/>
        </w:rPr>
        <w:t xml:space="preserve">PINTO, F. H. G.O </w:t>
      </w:r>
      <w:r w:rsidRPr="00640D59">
        <w:rPr>
          <w:rFonts w:ascii="Arial" w:eastAsia="Calibri" w:hAnsi="Arial" w:cs="Arial"/>
          <w:b/>
          <w:color w:val="000000"/>
          <w:sz w:val="24"/>
          <w:szCs w:val="24"/>
          <w:bdr w:val="none" w:sz="0" w:space="0" w:color="auto" w:frame="1"/>
        </w:rPr>
        <w:t>ensino e a aprendizagem de Língua estrangeira para surdos e ouvintes</w:t>
      </w:r>
      <w:r w:rsidRPr="00640D59">
        <w:rPr>
          <w:rFonts w:ascii="Arial" w:eastAsia="Calibri" w:hAnsi="Arial" w:cs="Arial"/>
          <w:color w:val="000000"/>
          <w:sz w:val="24"/>
          <w:szCs w:val="24"/>
          <w:bdr w:val="none" w:sz="0" w:space="0" w:color="auto" w:frame="1"/>
        </w:rPr>
        <w:t xml:space="preserve"> Portal Educação, 2014 Disponível em&lt;</w:t>
      </w:r>
      <w:r w:rsidRPr="00640D59">
        <w:rPr>
          <w:rFonts w:ascii="Arial" w:eastAsia="Calibri" w:hAnsi="Arial" w:cs="Arial"/>
          <w:color w:val="000000"/>
          <w:sz w:val="24"/>
          <w:szCs w:val="24"/>
          <w:bdr w:val="none" w:sz="0" w:space="0" w:color="auto" w:frame="1"/>
        </w:rPr>
        <w:br/>
      </w:r>
      <w:hyperlink r:id="rId10" w:anchor="!8" w:history="1">
        <w:r w:rsidRPr="00640D59">
          <w:rPr>
            <w:rFonts w:ascii="Arial" w:eastAsia="Calibri" w:hAnsi="Arial" w:cs="Arial"/>
            <w:color w:val="000000"/>
            <w:sz w:val="24"/>
            <w:szCs w:val="24"/>
            <w:u w:val="single"/>
            <w:bdr w:val="none" w:sz="0" w:space="0" w:color="auto" w:frame="1"/>
          </w:rPr>
          <w:t>http://www.portaleducacao.com.br/pedagogia/artigos/55800/o-ensino-e-aprendizagem-de-lingua-estrangeira-para-surdos-e-ouvintes#!8</w:t>
        </w:r>
      </w:hyperlink>
      <w:r w:rsidRPr="00640D59">
        <w:rPr>
          <w:rFonts w:ascii="Arial" w:eastAsia="Calibri" w:hAnsi="Arial" w:cs="Arial"/>
          <w:color w:val="000000"/>
          <w:sz w:val="24"/>
          <w:szCs w:val="24"/>
          <w:bdr w:val="none" w:sz="0" w:space="0" w:color="auto" w:frame="1"/>
        </w:rPr>
        <w:t xml:space="preserve"> &gt; Acesso em 29 abril 2016</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b/>
          <w:sz w:val="24"/>
          <w:szCs w:val="24"/>
        </w:rPr>
        <w:t>Parâmetros curriculares nacionais</w:t>
      </w:r>
      <w:r w:rsidRPr="00640D59">
        <w:rPr>
          <w:rFonts w:ascii="Arial" w:eastAsia="Calibri" w:hAnsi="Arial" w:cs="Arial"/>
          <w:sz w:val="24"/>
          <w:szCs w:val="24"/>
        </w:rPr>
        <w:t xml:space="preserve">: terceiro e quarto ciclos do ensino fundamental: língua estrangeira / Secretaria de Educação Fundamental. Brasília: MEC/SEF, 1998. 120 p. Disponível em </w:t>
      </w:r>
      <w:hyperlink r:id="rId11" w:history="1">
        <w:r w:rsidRPr="00640D59">
          <w:rPr>
            <w:rFonts w:ascii="Arial" w:eastAsia="Calibri" w:hAnsi="Arial" w:cs="Arial"/>
            <w:color w:val="000000"/>
            <w:sz w:val="24"/>
            <w:szCs w:val="24"/>
            <w:u w:val="single"/>
          </w:rPr>
          <w:t>http://portal.mec.gov.br/seb/arquivos/pdf/pcn_estrangeira.pdf</w:t>
        </w:r>
      </w:hyperlink>
      <w:r w:rsidRPr="00640D59">
        <w:rPr>
          <w:rFonts w:ascii="Arial" w:eastAsia="Calibri" w:hAnsi="Arial" w:cs="Arial"/>
          <w:sz w:val="24"/>
          <w:szCs w:val="24"/>
        </w:rPr>
        <w:t xml:space="preserve"> acesso em 07 abril 2016</w:t>
      </w:r>
    </w:p>
    <w:p w:rsidR="00640D59" w:rsidRDefault="00640D59" w:rsidP="00640D59">
      <w:pPr>
        <w:autoSpaceDE w:val="0"/>
        <w:autoSpaceDN w:val="0"/>
        <w:adjustRightInd w:val="0"/>
        <w:spacing w:after="0" w:line="360" w:lineRule="auto"/>
        <w:jc w:val="both"/>
        <w:rPr>
          <w:rFonts w:ascii="Arial" w:eastAsia="Calibri" w:hAnsi="Arial" w:cs="Arial"/>
          <w:b/>
          <w:bCs/>
          <w:color w:val="000000"/>
          <w:sz w:val="24"/>
          <w:szCs w:val="24"/>
          <w:lang w:eastAsia="pt-BR"/>
        </w:rPr>
      </w:pPr>
      <w:r w:rsidRPr="00640D59">
        <w:rPr>
          <w:rFonts w:ascii="Arial" w:eastAsia="Calibri" w:hAnsi="Arial" w:cs="Arial"/>
          <w:color w:val="000000"/>
          <w:sz w:val="24"/>
          <w:szCs w:val="24"/>
          <w:lang w:eastAsia="pt-BR"/>
        </w:rPr>
        <w:t xml:space="preserve">PEREIRA, K. À; KLEIN, M. </w:t>
      </w:r>
      <w:r w:rsidRPr="00640D59">
        <w:rPr>
          <w:rFonts w:ascii="Arial" w:eastAsia="Calibri" w:hAnsi="Arial" w:cs="Arial"/>
          <w:b/>
          <w:color w:val="000000"/>
          <w:sz w:val="24"/>
          <w:szCs w:val="24"/>
          <w:lang w:eastAsia="pt-BR"/>
        </w:rPr>
        <w:t>P</w:t>
      </w:r>
      <w:r w:rsidRPr="00640D59">
        <w:rPr>
          <w:rFonts w:ascii="Arial" w:eastAsia="Calibri" w:hAnsi="Arial" w:cs="Arial"/>
          <w:b/>
          <w:bCs/>
          <w:color w:val="000000"/>
          <w:sz w:val="24"/>
          <w:szCs w:val="24"/>
          <w:lang w:eastAsia="pt-BR"/>
        </w:rPr>
        <w:t>ráticas de professores de alunos surdos e o ensino de língua estrangeira na educação de surdos UFSC: Florianópis,2015</w:t>
      </w:r>
    </w:p>
    <w:p w:rsidR="000878BE" w:rsidRPr="000878BE" w:rsidRDefault="000878BE" w:rsidP="00640D59">
      <w:pPr>
        <w:autoSpaceDE w:val="0"/>
        <w:autoSpaceDN w:val="0"/>
        <w:adjustRightInd w:val="0"/>
        <w:spacing w:after="0" w:line="360" w:lineRule="auto"/>
        <w:jc w:val="both"/>
        <w:rPr>
          <w:rFonts w:ascii="Arial" w:eastAsia="Calibri" w:hAnsi="Arial" w:cs="Arial"/>
          <w:color w:val="000000"/>
          <w:sz w:val="24"/>
          <w:szCs w:val="24"/>
          <w:lang w:eastAsia="pt-BR"/>
        </w:rPr>
      </w:pPr>
      <w:r w:rsidRPr="000878BE">
        <w:rPr>
          <w:rFonts w:ascii="Arial" w:hAnsi="Arial" w:cs="Arial"/>
          <w:color w:val="000000"/>
          <w:sz w:val="24"/>
          <w:szCs w:val="24"/>
          <w:shd w:val="clear" w:color="auto" w:fill="FFFFFF"/>
        </w:rPr>
        <w:lastRenderedPageBreak/>
        <w:t xml:space="preserve">PEREZ, Luana Castro Alves. </w:t>
      </w:r>
      <w:r w:rsidRPr="000878BE">
        <w:rPr>
          <w:rFonts w:ascii="Arial" w:hAnsi="Arial" w:cs="Arial"/>
          <w:b/>
          <w:color w:val="000000"/>
          <w:sz w:val="24"/>
          <w:szCs w:val="24"/>
          <w:shd w:val="clear" w:color="auto" w:fill="FFFFFF"/>
        </w:rPr>
        <w:t>Gêneros textuais</w:t>
      </w:r>
      <w:r w:rsidRPr="000878BE">
        <w:rPr>
          <w:rStyle w:val="apple-converted-space"/>
          <w:rFonts w:ascii="Arial" w:hAnsi="Arial" w:cs="Arial"/>
          <w:color w:val="000000"/>
          <w:sz w:val="24"/>
          <w:szCs w:val="24"/>
          <w:shd w:val="clear" w:color="auto" w:fill="FFFFFF"/>
        </w:rPr>
        <w:t> </w:t>
      </w:r>
      <w:r w:rsidRPr="000878BE">
        <w:rPr>
          <w:rFonts w:ascii="Arial" w:hAnsi="Arial" w:cs="Arial"/>
          <w:iCs/>
          <w:color w:val="000000"/>
          <w:sz w:val="24"/>
          <w:szCs w:val="24"/>
          <w:shd w:val="clear" w:color="auto" w:fill="FFFFFF"/>
        </w:rPr>
        <w:t>Brasil Escola</w:t>
      </w:r>
      <w:r w:rsidRPr="000878BE">
        <w:rPr>
          <w:rFonts w:ascii="Arial" w:hAnsi="Arial" w:cs="Arial"/>
          <w:color w:val="000000"/>
          <w:sz w:val="24"/>
          <w:szCs w:val="24"/>
          <w:shd w:val="clear" w:color="auto" w:fill="FFFFFF"/>
        </w:rPr>
        <w:t xml:space="preserve">. Disponível em &lt;http://brasilescola.uol.com.br/redacao/conceito-generos-textuais.htm&gt;. Acesso em </w:t>
      </w:r>
      <w:r>
        <w:rPr>
          <w:rFonts w:ascii="Arial" w:hAnsi="Arial" w:cs="Arial"/>
          <w:color w:val="000000"/>
          <w:sz w:val="24"/>
          <w:szCs w:val="24"/>
          <w:shd w:val="clear" w:color="auto" w:fill="FFFFFF"/>
        </w:rPr>
        <w:t>10</w:t>
      </w:r>
      <w:r w:rsidRPr="000878BE">
        <w:rPr>
          <w:rFonts w:ascii="Arial" w:hAnsi="Arial" w:cs="Arial"/>
          <w:color w:val="000000"/>
          <w:sz w:val="24"/>
          <w:szCs w:val="24"/>
          <w:shd w:val="clear" w:color="auto" w:fill="FFFFFF"/>
        </w:rPr>
        <w:t xml:space="preserve"> de junho de 2016.</w:t>
      </w:r>
    </w:p>
    <w:p w:rsidR="00640D59" w:rsidRPr="00640D59" w:rsidRDefault="00640D59" w:rsidP="00640D59">
      <w:pPr>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PINTO, A. P. </w:t>
      </w:r>
      <w:r w:rsidRPr="00640D59">
        <w:rPr>
          <w:rFonts w:ascii="Arial" w:eastAsia="Calibri" w:hAnsi="Arial" w:cs="Arial"/>
          <w:b/>
          <w:sz w:val="24"/>
          <w:szCs w:val="24"/>
        </w:rPr>
        <w:t>Gêneros discursivos e ensino de língua inglesa</w:t>
      </w:r>
      <w:r w:rsidRPr="00640D59">
        <w:rPr>
          <w:rFonts w:ascii="Arial" w:eastAsia="Calibri" w:hAnsi="Arial" w:cs="Arial"/>
          <w:sz w:val="24"/>
          <w:szCs w:val="24"/>
        </w:rPr>
        <w:t>. In: DIONÍSIO, A. P.; MACHADO, A. R.; BEZERRA, M. A. (Org.) Gêneros Textuais e Ensino. Rio de Janeiro: Editora Lucerna, 2002, p. 47-57.</w:t>
      </w:r>
    </w:p>
    <w:p w:rsidR="00640D59" w:rsidRPr="00640D59" w:rsidRDefault="00640D59" w:rsidP="00640D59">
      <w:pPr>
        <w:autoSpaceDE w:val="0"/>
        <w:autoSpaceDN w:val="0"/>
        <w:adjustRightInd w:val="0"/>
        <w:spacing w:after="0" w:line="360" w:lineRule="auto"/>
        <w:rPr>
          <w:rFonts w:ascii="Arial" w:eastAsia="Calibri" w:hAnsi="Arial" w:cs="Arial"/>
          <w:sz w:val="24"/>
          <w:szCs w:val="24"/>
        </w:rPr>
      </w:pPr>
      <w:r w:rsidRPr="00640D59">
        <w:rPr>
          <w:rFonts w:ascii="Arial" w:eastAsia="Calibri" w:hAnsi="Arial" w:cs="Arial"/>
          <w:b/>
          <w:sz w:val="24"/>
          <w:szCs w:val="24"/>
          <w:lang w:eastAsia="pt-BR"/>
        </w:rPr>
        <w:t>Orientações curriculares para o ensino médio:</w:t>
      </w:r>
      <w:r w:rsidRPr="00640D59">
        <w:rPr>
          <w:rFonts w:ascii="Arial" w:eastAsia="Calibri" w:hAnsi="Arial" w:cs="Arial"/>
          <w:sz w:val="24"/>
          <w:szCs w:val="24"/>
        </w:rPr>
        <w:t xml:space="preserve"> Linguagens, códigos e suas tecnologias Brasília: MEC 2006. 239 p. Disponível em </w:t>
      </w:r>
      <w:hyperlink r:id="rId12" w:history="1">
        <w:r w:rsidRPr="00640D59">
          <w:rPr>
            <w:rFonts w:ascii="Arial" w:eastAsia="Calibri" w:hAnsi="Arial" w:cs="Arial"/>
            <w:color w:val="000000"/>
            <w:sz w:val="24"/>
            <w:szCs w:val="24"/>
            <w:u w:val="single"/>
          </w:rPr>
          <w:t>http://portal.mec.gov.br/seb/arquivos/pdf/book_volume_01_internet.pdf</w:t>
        </w:r>
      </w:hyperlink>
      <w:r w:rsidRPr="00640D59">
        <w:rPr>
          <w:rFonts w:ascii="Arial" w:eastAsia="Calibri" w:hAnsi="Arial" w:cs="Arial"/>
          <w:color w:val="000000"/>
          <w:sz w:val="24"/>
          <w:szCs w:val="24"/>
        </w:rPr>
        <w:t xml:space="preserve"> </w:t>
      </w:r>
      <w:r w:rsidRPr="00640D59">
        <w:rPr>
          <w:rFonts w:ascii="Arial" w:eastAsia="Calibri" w:hAnsi="Arial" w:cs="Arial"/>
          <w:sz w:val="24"/>
          <w:szCs w:val="24"/>
        </w:rPr>
        <w:t>Acesso em 05 abril 2016</w:t>
      </w:r>
    </w:p>
    <w:p w:rsidR="00640D59" w:rsidRDefault="00640D59" w:rsidP="00640D59">
      <w:pPr>
        <w:autoSpaceDE w:val="0"/>
        <w:autoSpaceDN w:val="0"/>
        <w:adjustRightInd w:val="0"/>
        <w:spacing w:after="0" w:line="360" w:lineRule="auto"/>
        <w:rPr>
          <w:rFonts w:ascii="Arial" w:eastAsia="Calibri" w:hAnsi="Arial" w:cs="Arial"/>
          <w:sz w:val="24"/>
          <w:szCs w:val="24"/>
        </w:rPr>
      </w:pPr>
      <w:r w:rsidRPr="00640D59">
        <w:rPr>
          <w:rFonts w:ascii="Arial" w:eastAsia="Calibri" w:hAnsi="Arial" w:cs="Arial"/>
          <w:sz w:val="24"/>
          <w:szCs w:val="24"/>
        </w:rPr>
        <w:t>QUADROS, R. M. e VASCONCELLOS, M. L. B (org.) Questões teóricas das pesquisas em Línguas de Sinais. Petrópolis – RJ: Arara Azul, 2008.</w:t>
      </w:r>
    </w:p>
    <w:p w:rsidR="003C6DFE" w:rsidRDefault="003C6DFE" w:rsidP="003C6DFE">
      <w:pPr>
        <w:autoSpaceDE w:val="0"/>
        <w:autoSpaceDN w:val="0"/>
        <w:adjustRightInd w:val="0"/>
        <w:spacing w:after="0" w:line="360" w:lineRule="auto"/>
        <w:jc w:val="both"/>
        <w:rPr>
          <w:rFonts w:ascii="Arial" w:hAnsi="Arial" w:cs="Arial"/>
          <w:sz w:val="24"/>
          <w:szCs w:val="24"/>
        </w:rPr>
      </w:pPr>
      <w:r w:rsidRPr="003C6DFE">
        <w:rPr>
          <w:rFonts w:ascii="Arial" w:hAnsi="Arial" w:cs="Arial"/>
          <w:sz w:val="24"/>
          <w:szCs w:val="24"/>
        </w:rPr>
        <w:t xml:space="preserve">QUADROS, R. M. de &amp; KARNOPP, L. </w:t>
      </w:r>
      <w:r w:rsidRPr="003C6DFE">
        <w:rPr>
          <w:rFonts w:ascii="Arial" w:hAnsi="Arial" w:cs="Arial"/>
          <w:b/>
          <w:sz w:val="24"/>
          <w:szCs w:val="24"/>
        </w:rPr>
        <w:t xml:space="preserve">Língua de sinais brasileira: estudos </w:t>
      </w:r>
      <w:r w:rsidR="007F2956" w:rsidRPr="003C6DFE">
        <w:rPr>
          <w:rFonts w:ascii="Arial" w:hAnsi="Arial" w:cs="Arial"/>
          <w:b/>
          <w:sz w:val="24"/>
          <w:szCs w:val="24"/>
        </w:rPr>
        <w:t>linguísticos</w:t>
      </w:r>
      <w:r w:rsidRPr="003C6DFE">
        <w:rPr>
          <w:rFonts w:ascii="Arial" w:hAnsi="Arial" w:cs="Arial"/>
          <w:sz w:val="24"/>
          <w:szCs w:val="24"/>
        </w:rPr>
        <w:t xml:space="preserve">. </w:t>
      </w:r>
      <w:r w:rsidR="004802B5" w:rsidRPr="003C6DFE">
        <w:rPr>
          <w:rFonts w:ascii="Arial" w:hAnsi="Arial" w:cs="Arial"/>
          <w:sz w:val="24"/>
          <w:szCs w:val="24"/>
        </w:rPr>
        <w:t>Artmed</w:t>
      </w:r>
      <w:r w:rsidRPr="003C6DFE">
        <w:rPr>
          <w:rFonts w:ascii="Arial" w:hAnsi="Arial" w:cs="Arial"/>
          <w:sz w:val="24"/>
          <w:szCs w:val="24"/>
        </w:rPr>
        <w:t>: Porto Alegre, 2004</w:t>
      </w:r>
    </w:p>
    <w:p w:rsidR="007F2956" w:rsidRPr="007F2956" w:rsidRDefault="007F2956" w:rsidP="003C6DFE">
      <w:pPr>
        <w:autoSpaceDE w:val="0"/>
        <w:autoSpaceDN w:val="0"/>
        <w:adjustRightInd w:val="0"/>
        <w:spacing w:after="0" w:line="360" w:lineRule="auto"/>
        <w:jc w:val="both"/>
        <w:rPr>
          <w:rFonts w:ascii="Arial" w:eastAsia="Calibri" w:hAnsi="Arial" w:cs="Arial"/>
          <w:sz w:val="24"/>
          <w:szCs w:val="24"/>
        </w:rPr>
      </w:pPr>
      <w:r w:rsidRPr="007F2956">
        <w:rPr>
          <w:rFonts w:ascii="Arial" w:hAnsi="Arial" w:cs="Arial"/>
          <w:sz w:val="24"/>
          <w:szCs w:val="24"/>
        </w:rPr>
        <w:t>QUADROS, R. M.</w:t>
      </w:r>
      <w:r>
        <w:rPr>
          <w:rFonts w:ascii="Arial" w:hAnsi="Arial" w:cs="Arial"/>
          <w:sz w:val="24"/>
          <w:szCs w:val="24"/>
        </w:rPr>
        <w:t xml:space="preserve"> </w:t>
      </w:r>
      <w:r w:rsidRPr="007F2956">
        <w:rPr>
          <w:rFonts w:ascii="Arial" w:hAnsi="Arial" w:cs="Arial"/>
          <w:b/>
          <w:sz w:val="24"/>
          <w:szCs w:val="24"/>
        </w:rPr>
        <w:t>O tradutor e intérprete de língua brasileira de sinais e língua portuguesa Brasília</w:t>
      </w:r>
      <w:r w:rsidRPr="007F2956">
        <w:rPr>
          <w:rFonts w:ascii="Arial" w:hAnsi="Arial" w:cs="Arial"/>
          <w:sz w:val="24"/>
          <w:szCs w:val="24"/>
        </w:rPr>
        <w:t>: MEC; SEESP, 2004</w:t>
      </w:r>
    </w:p>
    <w:p w:rsidR="00640D59" w:rsidRPr="00640D59" w:rsidRDefault="00640D59" w:rsidP="00640D59">
      <w:pPr>
        <w:autoSpaceDE w:val="0"/>
        <w:autoSpaceDN w:val="0"/>
        <w:adjustRightInd w:val="0"/>
        <w:spacing w:after="0" w:line="360" w:lineRule="auto"/>
        <w:jc w:val="both"/>
        <w:rPr>
          <w:rFonts w:ascii="Arial" w:eastAsia="Calibri" w:hAnsi="Arial" w:cs="Arial"/>
          <w:color w:val="292526"/>
          <w:sz w:val="24"/>
          <w:szCs w:val="24"/>
          <w:lang w:eastAsia="pt-BR"/>
        </w:rPr>
      </w:pPr>
      <w:r w:rsidRPr="00640D59">
        <w:rPr>
          <w:rFonts w:ascii="Arial" w:eastAsia="Calibri" w:hAnsi="Arial" w:cs="Arial"/>
          <w:color w:val="292526"/>
          <w:sz w:val="24"/>
          <w:szCs w:val="24"/>
          <w:lang w:eastAsia="pt-BR"/>
        </w:rPr>
        <w:t xml:space="preserve">QUADROS, R.M. </w:t>
      </w:r>
      <w:r w:rsidRPr="00640D59">
        <w:rPr>
          <w:rFonts w:ascii="Arial" w:eastAsia="Calibri" w:hAnsi="Arial" w:cs="Arial"/>
          <w:b/>
          <w:iCs/>
          <w:color w:val="292526"/>
          <w:sz w:val="24"/>
          <w:szCs w:val="24"/>
          <w:lang w:eastAsia="pt-BR"/>
        </w:rPr>
        <w:t>Educação de surdos</w:t>
      </w:r>
      <w:r w:rsidRPr="00640D59">
        <w:rPr>
          <w:rFonts w:ascii="Arial" w:eastAsia="Calibri" w:hAnsi="Arial" w:cs="Arial"/>
          <w:i/>
          <w:iCs/>
          <w:color w:val="292526"/>
          <w:sz w:val="24"/>
          <w:szCs w:val="24"/>
          <w:lang w:eastAsia="pt-BR"/>
        </w:rPr>
        <w:t xml:space="preserve">: </w:t>
      </w:r>
      <w:r w:rsidRPr="00640D59">
        <w:rPr>
          <w:rFonts w:ascii="Arial" w:eastAsia="Calibri" w:hAnsi="Arial" w:cs="Arial"/>
          <w:color w:val="292526"/>
          <w:sz w:val="24"/>
          <w:szCs w:val="24"/>
          <w:lang w:eastAsia="pt-BR"/>
        </w:rPr>
        <w:t>a aquisição da linguagem. Porto</w:t>
      </w:r>
    </w:p>
    <w:p w:rsidR="00640D59" w:rsidRDefault="00640D59" w:rsidP="00640D59">
      <w:pPr>
        <w:autoSpaceDE w:val="0"/>
        <w:autoSpaceDN w:val="0"/>
        <w:adjustRightInd w:val="0"/>
        <w:spacing w:after="0" w:line="360" w:lineRule="auto"/>
        <w:jc w:val="both"/>
        <w:rPr>
          <w:rFonts w:ascii="Arial" w:eastAsia="Calibri" w:hAnsi="Arial" w:cs="Arial"/>
          <w:color w:val="292526"/>
          <w:sz w:val="24"/>
          <w:szCs w:val="24"/>
          <w:lang w:eastAsia="pt-BR"/>
        </w:rPr>
      </w:pPr>
      <w:r w:rsidRPr="00640D59">
        <w:rPr>
          <w:rFonts w:ascii="Arial" w:eastAsia="Calibri" w:hAnsi="Arial" w:cs="Arial"/>
          <w:color w:val="292526"/>
          <w:sz w:val="24"/>
          <w:szCs w:val="24"/>
          <w:lang w:eastAsia="pt-BR"/>
        </w:rPr>
        <w:t>Alegre: Artes Médicas, 1997.</w:t>
      </w:r>
    </w:p>
    <w:p w:rsidR="00D9756C" w:rsidRPr="00D9756C" w:rsidRDefault="00D9756C" w:rsidP="00D9756C">
      <w:pPr>
        <w:shd w:val="clear" w:color="auto" w:fill="FFFFFF" w:themeFill="background1"/>
        <w:autoSpaceDE w:val="0"/>
        <w:autoSpaceDN w:val="0"/>
        <w:adjustRightInd w:val="0"/>
        <w:spacing w:after="0" w:line="360" w:lineRule="auto"/>
        <w:jc w:val="both"/>
        <w:rPr>
          <w:rFonts w:ascii="Arial" w:eastAsia="Calibri" w:hAnsi="Arial" w:cs="Arial"/>
          <w:color w:val="000000" w:themeColor="text1"/>
          <w:sz w:val="24"/>
          <w:szCs w:val="24"/>
          <w:lang w:eastAsia="pt-BR"/>
        </w:rPr>
      </w:pPr>
      <w:r w:rsidRPr="00D9756C">
        <w:rPr>
          <w:rFonts w:ascii="Arial" w:hAnsi="Arial" w:cs="Arial"/>
          <w:color w:val="000000" w:themeColor="text1"/>
          <w:sz w:val="24"/>
          <w:szCs w:val="24"/>
          <w:shd w:val="clear" w:color="auto" w:fill="FFFFFF" w:themeFill="background1"/>
        </w:rPr>
        <w:t>RESENDE, Muriel L. M. </w:t>
      </w:r>
      <w:r w:rsidRPr="00D9756C">
        <w:rPr>
          <w:rFonts w:ascii="Arial" w:hAnsi="Arial" w:cs="Arial"/>
          <w:b/>
          <w:iCs/>
          <w:color w:val="000000" w:themeColor="text1"/>
          <w:sz w:val="24"/>
          <w:szCs w:val="24"/>
          <w:shd w:val="clear" w:color="auto" w:fill="FFFFFF" w:themeFill="background1"/>
        </w:rPr>
        <w:t>Vygotsky:</w:t>
      </w:r>
      <w:r w:rsidRPr="00D9756C">
        <w:rPr>
          <w:rFonts w:ascii="Arial" w:hAnsi="Arial" w:cs="Arial"/>
          <w:i/>
          <w:iCs/>
          <w:color w:val="000000" w:themeColor="text1"/>
          <w:sz w:val="24"/>
          <w:szCs w:val="24"/>
          <w:shd w:val="clear" w:color="auto" w:fill="FFFFFF" w:themeFill="background1"/>
        </w:rPr>
        <w:t> </w:t>
      </w:r>
      <w:r w:rsidRPr="00D9756C">
        <w:rPr>
          <w:rFonts w:ascii="Arial" w:hAnsi="Arial" w:cs="Arial"/>
          <w:color w:val="000000" w:themeColor="text1"/>
          <w:sz w:val="24"/>
          <w:szCs w:val="24"/>
          <w:shd w:val="clear" w:color="auto" w:fill="FFFFFF" w:themeFill="background1"/>
        </w:rPr>
        <w:t>um olhar sociointeracionista do desenvolvimento da língua escrita.</w:t>
      </w:r>
      <w:r w:rsidRPr="00D9756C">
        <w:rPr>
          <w:rFonts w:ascii="Arial" w:hAnsi="Arial" w:cs="Arial"/>
          <w:i/>
          <w:iCs/>
          <w:color w:val="000000" w:themeColor="text1"/>
          <w:sz w:val="24"/>
          <w:szCs w:val="24"/>
          <w:shd w:val="clear" w:color="auto" w:fill="FFFFFF" w:themeFill="background1"/>
        </w:rPr>
        <w:t> </w:t>
      </w:r>
      <w:r w:rsidRPr="00D9756C">
        <w:rPr>
          <w:rFonts w:ascii="Arial" w:hAnsi="Arial" w:cs="Arial"/>
          <w:color w:val="000000" w:themeColor="text1"/>
          <w:sz w:val="24"/>
          <w:szCs w:val="24"/>
          <w:shd w:val="clear" w:color="auto" w:fill="FFFFFF" w:themeFill="background1"/>
        </w:rPr>
        <w:t>Disponível em</w:t>
      </w:r>
      <w:r>
        <w:rPr>
          <w:rFonts w:ascii="Arial" w:hAnsi="Arial" w:cs="Arial"/>
          <w:color w:val="000000" w:themeColor="text1"/>
          <w:sz w:val="24"/>
          <w:szCs w:val="24"/>
          <w:shd w:val="clear" w:color="auto" w:fill="FFFFFF" w:themeFill="background1"/>
        </w:rPr>
        <w:t>&lt;</w:t>
      </w:r>
      <w:hyperlink r:id="rId13" w:history="1">
        <w:r w:rsidRPr="00D9756C">
          <w:rPr>
            <w:rFonts w:ascii="Arial" w:hAnsi="Arial" w:cs="Arial"/>
            <w:color w:val="000000" w:themeColor="text1"/>
            <w:sz w:val="24"/>
            <w:szCs w:val="24"/>
            <w:shd w:val="clear" w:color="auto" w:fill="FFFFFF" w:themeFill="background1"/>
          </w:rPr>
          <w:t>http://www.psicopedagogia.com.br/artigos/artigo.asp?entrID=1195</w:t>
        </w:r>
      </w:hyperlink>
      <w:r>
        <w:rPr>
          <w:rFonts w:ascii="Arial" w:hAnsi="Arial" w:cs="Arial"/>
          <w:color w:val="000000" w:themeColor="text1"/>
          <w:sz w:val="24"/>
          <w:szCs w:val="24"/>
          <w:shd w:val="clear" w:color="auto" w:fill="FFFFFF" w:themeFill="background1"/>
        </w:rPr>
        <w:t>&gt;Acesso em 10 junho 2016</w:t>
      </w:r>
      <w:r w:rsidRPr="00D9756C">
        <w:rPr>
          <w:rFonts w:ascii="Arial" w:hAnsi="Arial" w:cs="Arial"/>
          <w:color w:val="000000" w:themeColor="text1"/>
          <w:sz w:val="24"/>
          <w:szCs w:val="24"/>
          <w:shd w:val="clear" w:color="auto" w:fill="ECF1F2"/>
        </w:rPr>
        <w:t xml:space="preserve"> </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rPr>
      </w:pPr>
      <w:r w:rsidRPr="00640D59">
        <w:rPr>
          <w:rFonts w:ascii="Arial" w:eastAsia="Calibri" w:hAnsi="Arial" w:cs="Arial"/>
          <w:sz w:val="24"/>
          <w:szCs w:val="24"/>
        </w:rPr>
        <w:t>SACKS, O. Vendo vozes: uma viagem ao mundo dos surdos. São Paulo: Cia das Letras, 1998</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SALLES, M. M. L.; FAULSTICH, E.; CARVALHO, O. L. &amp; RAMOS, A. A. L</w:t>
      </w:r>
      <w:r w:rsidRPr="00640D59">
        <w:rPr>
          <w:rFonts w:ascii="Arial" w:eastAsia="Calibri" w:hAnsi="Arial" w:cs="Arial"/>
          <w:b/>
          <w:bCs/>
          <w:sz w:val="24"/>
          <w:szCs w:val="24"/>
          <w:lang w:eastAsia="pt-BR"/>
        </w:rPr>
        <w:t xml:space="preserve">. Ensino de Língua portuguesa para surdos. Surdos. </w:t>
      </w:r>
      <w:r w:rsidRPr="00640D59">
        <w:rPr>
          <w:rFonts w:ascii="Arial" w:eastAsia="Calibri" w:hAnsi="Arial" w:cs="Arial"/>
          <w:sz w:val="24"/>
          <w:szCs w:val="24"/>
          <w:lang w:eastAsia="pt-BR"/>
        </w:rPr>
        <w:t xml:space="preserve">Brasília: MEC, SEESP, 2005. </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lang w:eastAsia="pt-BR"/>
        </w:rPr>
      </w:pPr>
      <w:r w:rsidRPr="00640D59">
        <w:rPr>
          <w:rFonts w:ascii="Arial" w:eastAsia="Calibri" w:hAnsi="Arial" w:cs="Arial"/>
          <w:color w:val="292526"/>
          <w:sz w:val="24"/>
          <w:szCs w:val="24"/>
          <w:lang w:eastAsia="pt-BR"/>
        </w:rPr>
        <w:t xml:space="preserve">SAUSSURE, F. </w:t>
      </w:r>
      <w:r w:rsidRPr="00640D59">
        <w:rPr>
          <w:rFonts w:ascii="Arial" w:eastAsia="Calibri" w:hAnsi="Arial" w:cs="Arial"/>
          <w:b/>
          <w:iCs/>
          <w:color w:val="292526"/>
          <w:sz w:val="24"/>
          <w:szCs w:val="24"/>
          <w:lang w:eastAsia="pt-BR"/>
        </w:rPr>
        <w:t>Curso de linguística geral</w:t>
      </w:r>
      <w:r w:rsidRPr="00640D59">
        <w:rPr>
          <w:rFonts w:ascii="Arial" w:eastAsia="Calibri" w:hAnsi="Arial" w:cs="Arial"/>
          <w:color w:val="292526"/>
          <w:sz w:val="24"/>
          <w:szCs w:val="24"/>
          <w:lang w:eastAsia="pt-BR"/>
        </w:rPr>
        <w:t>. São Paulo: Cultrix, 1987.</w:t>
      </w:r>
    </w:p>
    <w:p w:rsidR="00640D59" w:rsidRPr="00640D59" w:rsidRDefault="00640D59" w:rsidP="00640D59">
      <w:pPr>
        <w:autoSpaceDE w:val="0"/>
        <w:autoSpaceDN w:val="0"/>
        <w:adjustRightInd w:val="0"/>
        <w:spacing w:after="0" w:line="360" w:lineRule="auto"/>
        <w:jc w:val="both"/>
        <w:rPr>
          <w:rFonts w:ascii="Arial" w:eastAsia="Calibri" w:hAnsi="Arial" w:cs="Arial"/>
          <w:b/>
          <w:bCs/>
          <w:sz w:val="24"/>
          <w:szCs w:val="24"/>
          <w:lang w:eastAsia="pt-BR"/>
        </w:rPr>
      </w:pPr>
      <w:r w:rsidRPr="00640D59">
        <w:rPr>
          <w:rFonts w:ascii="Arial" w:eastAsia="Calibri" w:hAnsi="Arial" w:cs="Arial"/>
          <w:sz w:val="24"/>
          <w:szCs w:val="24"/>
          <w:lang w:eastAsia="pt-BR"/>
        </w:rPr>
        <w:t xml:space="preserve">SCARPA, E. M. </w:t>
      </w:r>
      <w:r w:rsidRPr="00640D59">
        <w:rPr>
          <w:rFonts w:ascii="Arial" w:eastAsia="Calibri" w:hAnsi="Arial" w:cs="Arial"/>
          <w:b/>
          <w:sz w:val="24"/>
          <w:szCs w:val="24"/>
          <w:lang w:eastAsia="pt-BR"/>
        </w:rPr>
        <w:t>Aquisição da Linguagem</w:t>
      </w:r>
      <w:r w:rsidRPr="00640D59">
        <w:rPr>
          <w:rFonts w:ascii="Arial" w:eastAsia="Calibri" w:hAnsi="Arial" w:cs="Arial"/>
          <w:sz w:val="24"/>
          <w:szCs w:val="24"/>
          <w:lang w:eastAsia="pt-BR"/>
        </w:rPr>
        <w:t>. In: MUSALIM, F.; BENTES, A. C</w:t>
      </w:r>
      <w:r w:rsidRPr="00640D59">
        <w:rPr>
          <w:rFonts w:ascii="Arial" w:eastAsia="Calibri" w:hAnsi="Arial" w:cs="Arial"/>
          <w:b/>
          <w:bCs/>
          <w:sz w:val="24"/>
          <w:szCs w:val="24"/>
          <w:lang w:eastAsia="pt-BR"/>
        </w:rPr>
        <w:t xml:space="preserve">. Introdução à Linguística </w:t>
      </w:r>
      <w:r w:rsidRPr="00640D59">
        <w:rPr>
          <w:rFonts w:ascii="Arial" w:eastAsia="Calibri" w:hAnsi="Arial" w:cs="Arial"/>
          <w:i/>
          <w:iCs/>
          <w:sz w:val="24"/>
          <w:szCs w:val="24"/>
          <w:lang w:eastAsia="pt-BR"/>
        </w:rPr>
        <w:t>2</w:t>
      </w:r>
      <w:r w:rsidRPr="00640D59">
        <w:rPr>
          <w:rFonts w:ascii="Arial" w:eastAsia="Calibri" w:hAnsi="Arial" w:cs="Arial"/>
          <w:sz w:val="24"/>
          <w:szCs w:val="24"/>
          <w:lang w:eastAsia="pt-BR"/>
        </w:rPr>
        <w:t>. SP: Cortez, 2002.</w:t>
      </w:r>
    </w:p>
    <w:p w:rsidR="00640D59" w:rsidRPr="00640D59" w:rsidRDefault="00640D59" w:rsidP="00640D59">
      <w:pPr>
        <w:autoSpaceDE w:val="0"/>
        <w:autoSpaceDN w:val="0"/>
        <w:adjustRightInd w:val="0"/>
        <w:spacing w:after="0" w:line="360" w:lineRule="auto"/>
        <w:jc w:val="both"/>
        <w:rPr>
          <w:rFonts w:ascii="Arial" w:eastAsia="Calibri" w:hAnsi="Arial" w:cs="Arial"/>
          <w:b/>
          <w:iCs/>
          <w:sz w:val="24"/>
          <w:szCs w:val="24"/>
          <w:lang w:eastAsia="pt-BR"/>
        </w:rPr>
      </w:pPr>
      <w:r w:rsidRPr="00640D59">
        <w:rPr>
          <w:rFonts w:ascii="Arial" w:eastAsia="Calibri" w:hAnsi="Arial" w:cs="Arial"/>
          <w:sz w:val="24"/>
          <w:szCs w:val="24"/>
          <w:lang w:eastAsia="pt-BR"/>
        </w:rPr>
        <w:t xml:space="preserve">SILVA, M. C. C. </w:t>
      </w:r>
      <w:r w:rsidRPr="00640D59">
        <w:rPr>
          <w:rFonts w:ascii="Arial" w:eastAsia="Calibri" w:hAnsi="Arial" w:cs="Arial"/>
          <w:b/>
          <w:iCs/>
          <w:sz w:val="24"/>
          <w:szCs w:val="24"/>
          <w:lang w:eastAsia="pt-BR"/>
        </w:rPr>
        <w:t>Aprendizagem da Língua Inglesa como L3 por aprendizes surdos brasileiros</w:t>
      </w:r>
      <w:r w:rsidRPr="00640D59">
        <w:rPr>
          <w:rFonts w:ascii="Arial" w:eastAsia="Calibri" w:hAnsi="Arial" w:cs="Arial"/>
          <w:i/>
          <w:iCs/>
          <w:sz w:val="24"/>
          <w:szCs w:val="24"/>
          <w:lang w:eastAsia="pt-BR"/>
        </w:rPr>
        <w:t xml:space="preserve">: </w:t>
      </w:r>
      <w:r w:rsidRPr="00640D59">
        <w:rPr>
          <w:rFonts w:ascii="Arial" w:eastAsia="Calibri" w:hAnsi="Arial" w:cs="Arial"/>
          <w:sz w:val="24"/>
          <w:szCs w:val="24"/>
          <w:lang w:eastAsia="pt-BR"/>
        </w:rPr>
        <w:t>investigando a transferência léxico-semântica entre línguas de modalidades</w:t>
      </w:r>
      <w:r w:rsidRPr="00640D59">
        <w:rPr>
          <w:rFonts w:ascii="Arial" w:eastAsia="Calibri" w:hAnsi="Arial" w:cs="Arial"/>
          <w:b/>
          <w:iCs/>
          <w:sz w:val="24"/>
          <w:szCs w:val="24"/>
          <w:lang w:eastAsia="pt-BR"/>
        </w:rPr>
        <w:t xml:space="preserve"> </w:t>
      </w:r>
      <w:r w:rsidRPr="00640D59">
        <w:rPr>
          <w:rFonts w:ascii="Arial" w:eastAsia="Calibri" w:hAnsi="Arial" w:cs="Arial"/>
          <w:sz w:val="24"/>
          <w:szCs w:val="24"/>
          <w:lang w:eastAsia="pt-BR"/>
        </w:rPr>
        <w:t xml:space="preserve">diferentes. 2013. Tese de Doutorado, Faculdade de Letras </w:t>
      </w:r>
      <w:r w:rsidRPr="00640D59">
        <w:rPr>
          <w:rFonts w:ascii="Arial" w:eastAsia="Calibri" w:hAnsi="Arial" w:cs="Arial"/>
          <w:sz w:val="24"/>
          <w:szCs w:val="24"/>
          <w:lang w:eastAsia="pt-BR"/>
        </w:rPr>
        <w:lastRenderedPageBreak/>
        <w:t>(Linguística) da Pontifícia</w:t>
      </w:r>
      <w:r w:rsidRPr="00640D59">
        <w:rPr>
          <w:rFonts w:ascii="Arial" w:eastAsia="Calibri" w:hAnsi="Arial" w:cs="Arial"/>
          <w:b/>
          <w:iCs/>
          <w:sz w:val="24"/>
          <w:szCs w:val="24"/>
          <w:lang w:eastAsia="pt-BR"/>
        </w:rPr>
        <w:t xml:space="preserve"> </w:t>
      </w:r>
      <w:r w:rsidRPr="00640D59">
        <w:rPr>
          <w:rFonts w:ascii="Arial" w:eastAsia="Calibri" w:hAnsi="Arial" w:cs="Arial"/>
          <w:sz w:val="24"/>
          <w:szCs w:val="24"/>
          <w:lang w:eastAsia="pt-BR"/>
        </w:rPr>
        <w:t>Universidade Católica do Rio Grande do Sul (PUCRS), Porto Alegre, RS.</w:t>
      </w:r>
    </w:p>
    <w:p w:rsidR="00640D59" w:rsidRPr="00640D59" w:rsidRDefault="00640D59" w:rsidP="00640D59">
      <w:pPr>
        <w:spacing w:after="0" w:line="360" w:lineRule="auto"/>
        <w:jc w:val="both"/>
        <w:rPr>
          <w:rFonts w:ascii="Arial" w:eastAsia="Calibri" w:hAnsi="Arial" w:cs="Arial"/>
          <w:sz w:val="24"/>
          <w:szCs w:val="24"/>
        </w:rPr>
      </w:pPr>
      <w:r w:rsidRPr="00640D59">
        <w:rPr>
          <w:rFonts w:ascii="Arial" w:eastAsia="Calibri" w:hAnsi="Arial" w:cs="Arial"/>
          <w:sz w:val="24"/>
          <w:szCs w:val="24"/>
        </w:rPr>
        <w:t xml:space="preserve">SILVA, Claudney Maria de Oliveira. </w:t>
      </w:r>
      <w:r w:rsidRPr="00640D59">
        <w:rPr>
          <w:rFonts w:ascii="Arial" w:eastAsia="Calibri" w:hAnsi="Arial" w:cs="Arial"/>
          <w:b/>
          <w:bCs/>
          <w:sz w:val="24"/>
          <w:szCs w:val="24"/>
        </w:rPr>
        <w:t>O surdo na escola inclusiva aprendendo uma língua estrangeira (inglês)</w:t>
      </w:r>
      <w:r w:rsidRPr="00640D59">
        <w:rPr>
          <w:rFonts w:ascii="Arial" w:eastAsia="Calibri" w:hAnsi="Arial" w:cs="Arial"/>
          <w:sz w:val="24"/>
          <w:szCs w:val="24"/>
        </w:rPr>
        <w:t>: um desafio para professores e alunos. Dissertação (Mestrado) – Universidade de Brasília. Brasília, 2005</w:t>
      </w:r>
    </w:p>
    <w:p w:rsidR="00640D59" w:rsidRPr="00640D59" w:rsidRDefault="00640D59" w:rsidP="00640D59">
      <w:pPr>
        <w:autoSpaceDE w:val="0"/>
        <w:autoSpaceDN w:val="0"/>
        <w:adjustRightInd w:val="0"/>
        <w:spacing w:after="0" w:line="360" w:lineRule="auto"/>
        <w:jc w:val="both"/>
        <w:rPr>
          <w:rFonts w:ascii="Arial" w:eastAsia="Calibri" w:hAnsi="Arial" w:cs="Arial"/>
          <w:color w:val="000000"/>
          <w:sz w:val="24"/>
          <w:szCs w:val="24"/>
          <w:shd w:val="clear" w:color="auto" w:fill="FFFFFF"/>
        </w:rPr>
      </w:pPr>
      <w:r w:rsidRPr="00640D59">
        <w:rPr>
          <w:rFonts w:ascii="Arial" w:eastAsia="Calibri" w:hAnsi="Arial" w:cs="Arial"/>
          <w:sz w:val="24"/>
          <w:szCs w:val="24"/>
          <w:lang w:eastAsia="pt-BR"/>
        </w:rPr>
        <w:t xml:space="preserve">SILVA, I.M. </w:t>
      </w:r>
      <w:r w:rsidRPr="00640D59">
        <w:rPr>
          <w:rFonts w:ascii="Arial" w:eastAsia="Calibri" w:hAnsi="Arial" w:cs="Arial"/>
          <w:b/>
          <w:sz w:val="24"/>
          <w:szCs w:val="24"/>
          <w:lang w:eastAsia="pt-BR"/>
        </w:rPr>
        <w:t>Uma análise de uma atividade em sala de aula de língua inglesa numa perspectiva interacionista</w:t>
      </w:r>
      <w:r w:rsidRPr="00640D59">
        <w:rPr>
          <w:rFonts w:ascii="Arial" w:eastAsia="Calibri" w:hAnsi="Arial" w:cs="Arial"/>
          <w:sz w:val="24"/>
          <w:szCs w:val="24"/>
          <w:lang w:eastAsia="pt-BR"/>
        </w:rPr>
        <w:t xml:space="preserve">. </w:t>
      </w:r>
      <w:r w:rsidRPr="00640D59">
        <w:rPr>
          <w:rFonts w:ascii="Arial" w:eastAsia="Calibri" w:hAnsi="Arial" w:cs="Arial"/>
          <w:iCs/>
          <w:sz w:val="24"/>
          <w:szCs w:val="24"/>
          <w:lang w:eastAsia="pt-BR"/>
        </w:rPr>
        <w:t>MOARA</w:t>
      </w:r>
      <w:r w:rsidRPr="00640D59">
        <w:rPr>
          <w:rFonts w:ascii="Arial" w:eastAsia="Calibri" w:hAnsi="Arial" w:cs="Arial"/>
          <w:sz w:val="24"/>
          <w:szCs w:val="24"/>
          <w:lang w:eastAsia="pt-BR"/>
        </w:rPr>
        <w:t>, n. 11, p. 39-51, 1999.</w:t>
      </w:r>
      <w:r w:rsidRPr="00640D59">
        <w:rPr>
          <w:rFonts w:ascii="Arial" w:eastAsia="Calibri" w:hAnsi="Arial" w:cs="Arial"/>
          <w:color w:val="000000"/>
          <w:sz w:val="24"/>
          <w:szCs w:val="24"/>
        </w:rPr>
        <w:br/>
      </w:r>
      <w:r w:rsidRPr="00640D59">
        <w:rPr>
          <w:rFonts w:ascii="Arial" w:eastAsia="Calibri" w:hAnsi="Arial" w:cs="Arial"/>
          <w:color w:val="000000"/>
          <w:sz w:val="24"/>
          <w:szCs w:val="24"/>
          <w:shd w:val="clear" w:color="auto" w:fill="FFFFFF"/>
        </w:rPr>
        <w:t xml:space="preserve">SOUSA, Aline Nunes de. </w:t>
      </w:r>
      <w:r w:rsidRPr="00640D59">
        <w:rPr>
          <w:rFonts w:ascii="Arial" w:eastAsia="Calibri" w:hAnsi="Arial" w:cs="Arial"/>
          <w:b/>
          <w:color w:val="000000"/>
          <w:sz w:val="24"/>
          <w:szCs w:val="24"/>
          <w:shd w:val="clear" w:color="auto" w:fill="FFFFFF"/>
        </w:rPr>
        <w:t>The book is not on the table</w:t>
      </w:r>
      <w:r w:rsidRPr="00640D59">
        <w:rPr>
          <w:rFonts w:ascii="Arial" w:eastAsia="Calibri" w:hAnsi="Arial" w:cs="Arial"/>
          <w:color w:val="000000"/>
          <w:sz w:val="24"/>
          <w:szCs w:val="24"/>
          <w:shd w:val="clear" w:color="auto" w:fill="FFFFFF"/>
        </w:rPr>
        <w:t>: o desenvolvimento da escrita de surdos em Língua Inglesa (LE) In: QUADROS, Ronice Müller de. Estudos Surdos IV: Série Pesquisas. Petrópolis: Arara Azul, 2009. p. 207-240.</w:t>
      </w:r>
      <w:r w:rsidRPr="00640D59">
        <w:rPr>
          <w:rFonts w:ascii="Arial" w:eastAsia="Calibri" w:hAnsi="Arial" w:cs="Arial"/>
          <w:color w:val="000000"/>
          <w:sz w:val="24"/>
          <w:szCs w:val="24"/>
        </w:rPr>
        <w:br/>
      </w:r>
      <w:r w:rsidRPr="00640D59">
        <w:rPr>
          <w:rFonts w:ascii="Arial" w:eastAsia="Calibri" w:hAnsi="Arial" w:cs="Arial"/>
          <w:color w:val="000000"/>
          <w:sz w:val="24"/>
          <w:szCs w:val="24"/>
          <w:shd w:val="clear" w:color="auto" w:fill="FFFFFF"/>
        </w:rPr>
        <w:t>2009.</w:t>
      </w:r>
    </w:p>
    <w:p w:rsidR="00640D59" w:rsidRPr="00640D59" w:rsidRDefault="00640D59" w:rsidP="00640D59">
      <w:pPr>
        <w:autoSpaceDE w:val="0"/>
        <w:autoSpaceDN w:val="0"/>
        <w:adjustRightInd w:val="0"/>
        <w:spacing w:after="0" w:line="360" w:lineRule="auto"/>
        <w:jc w:val="both"/>
        <w:rPr>
          <w:rFonts w:ascii="Arial" w:eastAsia="Calibri" w:hAnsi="Arial" w:cs="Arial"/>
          <w:b/>
          <w:sz w:val="24"/>
          <w:szCs w:val="24"/>
          <w:lang w:eastAsia="pt-BR"/>
        </w:rPr>
      </w:pPr>
      <w:r w:rsidRPr="00640D59">
        <w:rPr>
          <w:rFonts w:ascii="Arial" w:eastAsia="Calibri" w:hAnsi="Arial" w:cs="Arial"/>
          <w:sz w:val="24"/>
          <w:szCs w:val="24"/>
        </w:rPr>
        <w:t xml:space="preserve">SOUSA, Aline Nunes de. </w:t>
      </w:r>
      <w:r w:rsidRPr="00640D59">
        <w:rPr>
          <w:rFonts w:ascii="Arial" w:eastAsia="Calibri" w:hAnsi="Arial" w:cs="Arial"/>
          <w:b/>
          <w:bCs/>
          <w:sz w:val="24"/>
          <w:szCs w:val="24"/>
        </w:rPr>
        <w:t xml:space="preserve">Surdos Brasileiros escrevendo em Inglês: Uma experiência com o ensino comunicativo de línguas. </w:t>
      </w:r>
      <w:r w:rsidRPr="00640D59">
        <w:rPr>
          <w:rFonts w:ascii="Arial" w:eastAsia="Calibri" w:hAnsi="Arial" w:cs="Arial"/>
          <w:sz w:val="24"/>
          <w:szCs w:val="24"/>
        </w:rPr>
        <w:t>Dissertação de Mestrado. Universidade Estadual do Ceará. Fortaleza, 2008</w:t>
      </w:r>
    </w:p>
    <w:p w:rsidR="00640D59" w:rsidRPr="00640D59" w:rsidRDefault="00640D59" w:rsidP="00640D59">
      <w:pPr>
        <w:autoSpaceDE w:val="0"/>
        <w:autoSpaceDN w:val="0"/>
        <w:adjustRightInd w:val="0"/>
        <w:spacing w:after="0" w:line="360" w:lineRule="auto"/>
        <w:jc w:val="both"/>
        <w:rPr>
          <w:rFonts w:ascii="Arial" w:eastAsia="Calibri" w:hAnsi="Arial" w:cs="Arial"/>
          <w:sz w:val="24"/>
          <w:szCs w:val="24"/>
          <w:lang w:eastAsia="pt-BR"/>
        </w:rPr>
      </w:pPr>
      <w:r w:rsidRPr="00640D59">
        <w:rPr>
          <w:rFonts w:ascii="Arial" w:eastAsia="Calibri" w:hAnsi="Arial" w:cs="Arial"/>
          <w:sz w:val="24"/>
          <w:szCs w:val="24"/>
          <w:lang w:eastAsia="pt-BR"/>
        </w:rPr>
        <w:t xml:space="preserve">SILVA, I.M. </w:t>
      </w:r>
      <w:r w:rsidRPr="00640D59">
        <w:rPr>
          <w:rFonts w:ascii="Arial" w:eastAsia="Calibri" w:hAnsi="Arial" w:cs="Arial"/>
          <w:b/>
          <w:sz w:val="24"/>
          <w:szCs w:val="24"/>
          <w:lang w:eastAsia="pt-BR"/>
        </w:rPr>
        <w:t>Uma análise de uma atividade em sala de aula de língua inglesa numa perspectiva interacionista</w:t>
      </w:r>
      <w:r w:rsidRPr="00640D59">
        <w:rPr>
          <w:rFonts w:ascii="Arial" w:eastAsia="Calibri" w:hAnsi="Arial" w:cs="Arial"/>
          <w:sz w:val="24"/>
          <w:szCs w:val="24"/>
          <w:lang w:eastAsia="pt-BR"/>
        </w:rPr>
        <w:t xml:space="preserve">. </w:t>
      </w:r>
      <w:r w:rsidRPr="00640D59">
        <w:rPr>
          <w:rFonts w:ascii="Arial" w:eastAsia="Calibri" w:hAnsi="Arial" w:cs="Arial"/>
          <w:iCs/>
          <w:sz w:val="24"/>
          <w:szCs w:val="24"/>
          <w:lang w:eastAsia="pt-BR"/>
        </w:rPr>
        <w:t>MOARA</w:t>
      </w:r>
      <w:r w:rsidRPr="00640D59">
        <w:rPr>
          <w:rFonts w:ascii="Arial" w:eastAsia="Calibri" w:hAnsi="Arial" w:cs="Arial"/>
          <w:sz w:val="24"/>
          <w:szCs w:val="24"/>
          <w:lang w:eastAsia="pt-BR"/>
        </w:rPr>
        <w:t>, n. 11, p. 39-51, 1999.</w:t>
      </w:r>
    </w:p>
    <w:p w:rsidR="00640D59" w:rsidRPr="003E31D9" w:rsidRDefault="003E31D9" w:rsidP="003E31D9">
      <w:pPr>
        <w:autoSpaceDE w:val="0"/>
        <w:autoSpaceDN w:val="0"/>
        <w:adjustRightInd w:val="0"/>
        <w:spacing w:after="0" w:line="360" w:lineRule="auto"/>
        <w:jc w:val="both"/>
        <w:rPr>
          <w:rFonts w:ascii="Arial" w:eastAsia="Calibri" w:hAnsi="Arial" w:cs="Arial"/>
          <w:sz w:val="24"/>
          <w:szCs w:val="24"/>
        </w:rPr>
      </w:pPr>
      <w:r w:rsidRPr="003E31D9">
        <w:rPr>
          <w:rFonts w:ascii="Arial" w:hAnsi="Arial" w:cs="Arial"/>
          <w:sz w:val="24"/>
          <w:szCs w:val="24"/>
        </w:rPr>
        <w:t xml:space="preserve">TARALLO, F. </w:t>
      </w:r>
      <w:r w:rsidRPr="003E31D9">
        <w:rPr>
          <w:rFonts w:ascii="Arial" w:hAnsi="Arial" w:cs="Arial"/>
          <w:b/>
          <w:sz w:val="24"/>
          <w:szCs w:val="24"/>
        </w:rPr>
        <w:t>A pesquisa sociolinguística</w:t>
      </w:r>
      <w:r w:rsidRPr="003E31D9">
        <w:rPr>
          <w:rFonts w:ascii="Arial" w:hAnsi="Arial" w:cs="Arial"/>
          <w:sz w:val="24"/>
          <w:szCs w:val="24"/>
        </w:rPr>
        <w:t>. Ed. Ática, 1982.</w:t>
      </w:r>
    </w:p>
    <w:sectPr w:rsidR="00640D59" w:rsidRPr="003E31D9" w:rsidSect="006377AC">
      <w:headerReference w:type="default" r:id="rId14"/>
      <w:pgSz w:w="11906" w:h="16838"/>
      <w:pgMar w:top="1417" w:right="1701" w:bottom="1417"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5B" w:rsidRDefault="00727C5B" w:rsidP="00BC3888">
      <w:pPr>
        <w:spacing w:after="0" w:line="240" w:lineRule="auto"/>
      </w:pPr>
      <w:r>
        <w:separator/>
      </w:r>
    </w:p>
  </w:endnote>
  <w:endnote w:type="continuationSeparator" w:id="0">
    <w:p w:rsidR="00727C5B" w:rsidRDefault="00727C5B" w:rsidP="00BC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5B" w:rsidRDefault="00727C5B" w:rsidP="00BC3888">
      <w:pPr>
        <w:spacing w:after="0" w:line="240" w:lineRule="auto"/>
      </w:pPr>
      <w:r>
        <w:separator/>
      </w:r>
    </w:p>
  </w:footnote>
  <w:footnote w:type="continuationSeparator" w:id="0">
    <w:p w:rsidR="00727C5B" w:rsidRDefault="00727C5B" w:rsidP="00BC3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705594"/>
      <w:docPartObj>
        <w:docPartGallery w:val="Page Numbers (Top of Page)"/>
        <w:docPartUnique/>
      </w:docPartObj>
    </w:sdtPr>
    <w:sdtEndPr/>
    <w:sdtContent>
      <w:p w:rsidR="00BC3888" w:rsidRDefault="00BC3888">
        <w:pPr>
          <w:pStyle w:val="Cabealho"/>
          <w:jc w:val="right"/>
        </w:pPr>
        <w:r>
          <w:fldChar w:fldCharType="begin"/>
        </w:r>
        <w:r>
          <w:instrText>PAGE   \* MERGEFORMAT</w:instrText>
        </w:r>
        <w:r>
          <w:fldChar w:fldCharType="separate"/>
        </w:r>
        <w:r w:rsidR="00E71AD0">
          <w:rPr>
            <w:noProof/>
          </w:rPr>
          <w:t>21</w:t>
        </w:r>
        <w:r>
          <w:fldChar w:fldCharType="end"/>
        </w:r>
      </w:p>
    </w:sdtContent>
  </w:sdt>
  <w:p w:rsidR="00BC3888" w:rsidRDefault="00BC38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D38CE"/>
    <w:multiLevelType w:val="hybridMultilevel"/>
    <w:tmpl w:val="DD4C6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59"/>
    <w:rsid w:val="000231F3"/>
    <w:rsid w:val="000308DE"/>
    <w:rsid w:val="000878BE"/>
    <w:rsid w:val="000A11BE"/>
    <w:rsid w:val="00190271"/>
    <w:rsid w:val="00193F03"/>
    <w:rsid w:val="001C0B93"/>
    <w:rsid w:val="001E6A57"/>
    <w:rsid w:val="001F7429"/>
    <w:rsid w:val="00200B82"/>
    <w:rsid w:val="00235B50"/>
    <w:rsid w:val="00283614"/>
    <w:rsid w:val="00297BA1"/>
    <w:rsid w:val="002A39C2"/>
    <w:rsid w:val="0031515D"/>
    <w:rsid w:val="003C6DFE"/>
    <w:rsid w:val="003E31D9"/>
    <w:rsid w:val="004802B5"/>
    <w:rsid w:val="004A4A49"/>
    <w:rsid w:val="004E308E"/>
    <w:rsid w:val="00561472"/>
    <w:rsid w:val="005A10CA"/>
    <w:rsid w:val="00640D59"/>
    <w:rsid w:val="006F30CF"/>
    <w:rsid w:val="00727C5B"/>
    <w:rsid w:val="0076653A"/>
    <w:rsid w:val="007819B6"/>
    <w:rsid w:val="007F2956"/>
    <w:rsid w:val="0081001A"/>
    <w:rsid w:val="00823ADF"/>
    <w:rsid w:val="0091422B"/>
    <w:rsid w:val="0093566E"/>
    <w:rsid w:val="00B25B41"/>
    <w:rsid w:val="00B905B6"/>
    <w:rsid w:val="00BA00E0"/>
    <w:rsid w:val="00BA35C3"/>
    <w:rsid w:val="00BC3888"/>
    <w:rsid w:val="00BC612E"/>
    <w:rsid w:val="00BF6C6D"/>
    <w:rsid w:val="00C6433E"/>
    <w:rsid w:val="00CC4428"/>
    <w:rsid w:val="00CD2DDA"/>
    <w:rsid w:val="00D4566A"/>
    <w:rsid w:val="00D9756C"/>
    <w:rsid w:val="00E66FAE"/>
    <w:rsid w:val="00E71AD0"/>
    <w:rsid w:val="00EA3C3D"/>
    <w:rsid w:val="00EB4759"/>
    <w:rsid w:val="00F244F7"/>
    <w:rsid w:val="00FE2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8F7A49-DC8B-4E16-80C7-C919A32F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640D59"/>
  </w:style>
  <w:style w:type="paragraph" w:customStyle="1" w:styleId="Default">
    <w:name w:val="Default"/>
    <w:rsid w:val="00640D59"/>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640D59"/>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640D59"/>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40D59"/>
    <w:rPr>
      <w:rFonts w:ascii="Tahoma" w:eastAsia="Calibri" w:hAnsi="Tahoma" w:cs="Tahoma"/>
      <w:sz w:val="16"/>
      <w:szCs w:val="16"/>
    </w:rPr>
  </w:style>
  <w:style w:type="character" w:styleId="Refdecomentrio">
    <w:name w:val="annotation reference"/>
    <w:uiPriority w:val="99"/>
    <w:semiHidden/>
    <w:unhideWhenUsed/>
    <w:rsid w:val="00640D59"/>
    <w:rPr>
      <w:sz w:val="16"/>
      <w:szCs w:val="16"/>
    </w:rPr>
  </w:style>
  <w:style w:type="paragraph" w:styleId="Textodecomentrio">
    <w:name w:val="annotation text"/>
    <w:basedOn w:val="Normal"/>
    <w:link w:val="TextodecomentrioChar"/>
    <w:uiPriority w:val="99"/>
    <w:semiHidden/>
    <w:unhideWhenUsed/>
    <w:rsid w:val="00640D59"/>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40D5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40D59"/>
    <w:rPr>
      <w:b/>
      <w:bCs/>
    </w:rPr>
  </w:style>
  <w:style w:type="character" w:customStyle="1" w:styleId="AssuntodocomentrioChar">
    <w:name w:val="Assunto do comentário Char"/>
    <w:basedOn w:val="TextodecomentrioChar"/>
    <w:link w:val="Assuntodocomentrio"/>
    <w:uiPriority w:val="99"/>
    <w:semiHidden/>
    <w:rsid w:val="00640D59"/>
    <w:rPr>
      <w:rFonts w:ascii="Calibri" w:eastAsia="Calibri" w:hAnsi="Calibri" w:cs="Times New Roman"/>
      <w:b/>
      <w:bCs/>
      <w:sz w:val="20"/>
      <w:szCs w:val="20"/>
    </w:rPr>
  </w:style>
  <w:style w:type="paragraph" w:styleId="NormalWeb">
    <w:name w:val="Normal (Web)"/>
    <w:basedOn w:val="Normal"/>
    <w:uiPriority w:val="99"/>
    <w:unhideWhenUsed/>
    <w:rsid w:val="00640D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640D59"/>
    <w:rPr>
      <w:color w:val="0000FF"/>
      <w:u w:val="single"/>
    </w:rPr>
  </w:style>
  <w:style w:type="character" w:customStyle="1" w:styleId="apple-converted-space">
    <w:name w:val="apple-converted-space"/>
    <w:rsid w:val="00640D59"/>
  </w:style>
  <w:style w:type="character" w:styleId="Forte">
    <w:name w:val="Strong"/>
    <w:uiPriority w:val="22"/>
    <w:qFormat/>
    <w:rsid w:val="00640D59"/>
    <w:rPr>
      <w:b/>
      <w:bCs/>
    </w:rPr>
  </w:style>
  <w:style w:type="paragraph" w:styleId="Reviso">
    <w:name w:val="Revision"/>
    <w:hidden/>
    <w:uiPriority w:val="99"/>
    <w:semiHidden/>
    <w:rsid w:val="00640D59"/>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640D59"/>
    <w:pPr>
      <w:tabs>
        <w:tab w:val="center" w:pos="4252"/>
        <w:tab w:val="right" w:pos="8504"/>
      </w:tabs>
    </w:pPr>
    <w:rPr>
      <w:rFonts w:ascii="Calibri" w:eastAsia="Calibri" w:hAnsi="Calibri" w:cs="Times New Roman"/>
    </w:rPr>
  </w:style>
  <w:style w:type="character" w:customStyle="1" w:styleId="CabealhoChar">
    <w:name w:val="Cabeçalho Char"/>
    <w:basedOn w:val="Fontepargpadro"/>
    <w:link w:val="Cabealho"/>
    <w:uiPriority w:val="99"/>
    <w:rsid w:val="00640D59"/>
    <w:rPr>
      <w:rFonts w:ascii="Calibri" w:eastAsia="Calibri" w:hAnsi="Calibri" w:cs="Times New Roman"/>
    </w:rPr>
  </w:style>
  <w:style w:type="paragraph" w:styleId="Rodap">
    <w:name w:val="footer"/>
    <w:basedOn w:val="Normal"/>
    <w:link w:val="RodapChar"/>
    <w:uiPriority w:val="99"/>
    <w:unhideWhenUsed/>
    <w:rsid w:val="00640D59"/>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640D59"/>
    <w:rPr>
      <w:rFonts w:ascii="Calibri" w:eastAsia="Calibri" w:hAnsi="Calibri" w:cs="Times New Roman"/>
    </w:rPr>
  </w:style>
  <w:style w:type="character" w:styleId="nfase">
    <w:name w:val="Emphasis"/>
    <w:basedOn w:val="Fontepargpadro"/>
    <w:uiPriority w:val="20"/>
    <w:qFormat/>
    <w:rsid w:val="00D97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8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sicopedagogia.com.br/artigos/artigo.asp?entrID=11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ec.gov.br/seb/arquivos/pdf/book_volume_01_intern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ec.gov.br/seb/arquivos/pdf/pcn_estrangeir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educacao.com.br/pedagogia/artigos/55800/o-ensino-e-aprendizagem-de-lingua-estrangeira-para-surdos-e-ouvintes" TargetMode="External"/><Relationship Id="rId4" Type="http://schemas.openxmlformats.org/officeDocument/2006/relationships/settings" Target="settings.xml"/><Relationship Id="rId9" Type="http://schemas.openxmlformats.org/officeDocument/2006/relationships/hyperlink" Target="http://www.ualberta.ca/~iiqm/backissues/5_2/pdf/agar.pdfAceso%20em%2025%20abril%202016"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F9B6-8A77-4649-B349-EACF42EF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7758</Words>
  <Characters>41898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Medeiros</dc:creator>
  <cp:keywords/>
  <dc:description/>
  <cp:lastModifiedBy>Informania 3229-6725</cp:lastModifiedBy>
  <cp:revision>4</cp:revision>
  <cp:lastPrinted>2016-06-29T21:55:00Z</cp:lastPrinted>
  <dcterms:created xsi:type="dcterms:W3CDTF">2016-06-29T21:52:00Z</dcterms:created>
  <dcterms:modified xsi:type="dcterms:W3CDTF">2016-06-29T21:55:00Z</dcterms:modified>
</cp:coreProperties>
</file>