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010" w:rsidRDefault="007F6010" w:rsidP="007F6010">
      <w:pPr>
        <w:spacing w:line="360" w:lineRule="auto"/>
        <w:jc w:val="center"/>
        <w:outlineLvl w:val="0"/>
        <w:rPr>
          <w:rFonts w:ascii="Arial" w:hAnsi="Arial" w:cs="Arial"/>
          <w:sz w:val="24"/>
          <w:szCs w:val="24"/>
        </w:rPr>
      </w:pPr>
      <w:r w:rsidRPr="007F6010">
        <w:rPr>
          <w:rFonts w:ascii="Arial" w:hAnsi="Arial" w:cs="Arial"/>
          <w:sz w:val="24"/>
          <w:szCs w:val="24"/>
        </w:rPr>
        <w:t>FUNDAÇÃO ASSISTENCIAL E EDUCATIVA CRISTÃ DE ARIQUEMES – FAECA</w:t>
      </w:r>
    </w:p>
    <w:p w:rsidR="00B07D0A" w:rsidRDefault="00B07D0A" w:rsidP="007F6010">
      <w:pPr>
        <w:spacing w:line="360" w:lineRule="auto"/>
        <w:jc w:val="center"/>
        <w:outlineLvl w:val="0"/>
        <w:rPr>
          <w:rFonts w:ascii="Arial" w:hAnsi="Arial" w:cs="Arial"/>
          <w:sz w:val="24"/>
          <w:szCs w:val="24"/>
        </w:rPr>
      </w:pPr>
      <w:r>
        <w:rPr>
          <w:rFonts w:ascii="Arial" w:hAnsi="Arial" w:cs="Arial"/>
          <w:sz w:val="24"/>
          <w:szCs w:val="24"/>
        </w:rPr>
        <w:t>INSTITUTO DE ENSINO SUPERIOR DE RONDONIA- IESUR</w:t>
      </w:r>
    </w:p>
    <w:p w:rsidR="00E317B8" w:rsidRPr="00795EB4" w:rsidRDefault="00E317B8" w:rsidP="00B07D0A">
      <w:pPr>
        <w:spacing w:after="0" w:line="360" w:lineRule="auto"/>
        <w:jc w:val="center"/>
        <w:rPr>
          <w:rFonts w:ascii="Arial" w:hAnsi="Arial" w:cs="Arial"/>
          <w:sz w:val="24"/>
          <w:szCs w:val="24"/>
        </w:rPr>
      </w:pPr>
      <w:r w:rsidRPr="00795EB4">
        <w:rPr>
          <w:rFonts w:ascii="Arial" w:hAnsi="Arial" w:cs="Arial"/>
          <w:sz w:val="24"/>
          <w:szCs w:val="24"/>
        </w:rPr>
        <w:t>FACULDADES ASSOCIADAS DE ARIQUEMES - FAAR</w:t>
      </w:r>
    </w:p>
    <w:p w:rsidR="00E317B8" w:rsidRPr="00795EB4" w:rsidRDefault="00E317B8" w:rsidP="00E317B8">
      <w:pPr>
        <w:spacing w:line="360" w:lineRule="auto"/>
        <w:jc w:val="both"/>
        <w:rPr>
          <w:rFonts w:ascii="Arial" w:hAnsi="Arial" w:cs="Arial"/>
          <w:sz w:val="24"/>
          <w:szCs w:val="24"/>
        </w:rPr>
      </w:pPr>
    </w:p>
    <w:p w:rsidR="00E317B8" w:rsidRPr="00795EB4" w:rsidRDefault="00E317B8" w:rsidP="00E317B8">
      <w:pPr>
        <w:spacing w:line="360" w:lineRule="auto"/>
        <w:jc w:val="both"/>
        <w:rPr>
          <w:rFonts w:ascii="Arial" w:hAnsi="Arial" w:cs="Arial"/>
          <w:sz w:val="24"/>
          <w:szCs w:val="24"/>
        </w:rPr>
      </w:pPr>
    </w:p>
    <w:p w:rsidR="00E317B8" w:rsidRPr="00795EB4" w:rsidRDefault="00E317B8" w:rsidP="00E317B8">
      <w:pPr>
        <w:spacing w:line="360" w:lineRule="auto"/>
        <w:jc w:val="both"/>
        <w:rPr>
          <w:rFonts w:ascii="Arial" w:hAnsi="Arial" w:cs="Arial"/>
          <w:sz w:val="24"/>
          <w:szCs w:val="24"/>
        </w:rPr>
      </w:pPr>
    </w:p>
    <w:p w:rsidR="00E317B8" w:rsidRPr="00795EB4" w:rsidRDefault="00E317B8" w:rsidP="00E317B8">
      <w:pPr>
        <w:spacing w:line="360" w:lineRule="auto"/>
        <w:jc w:val="both"/>
        <w:rPr>
          <w:rFonts w:ascii="Arial" w:hAnsi="Arial" w:cs="Arial"/>
          <w:sz w:val="24"/>
          <w:szCs w:val="24"/>
        </w:rPr>
      </w:pPr>
    </w:p>
    <w:p w:rsidR="00E317B8" w:rsidRPr="00795EB4" w:rsidRDefault="007F6010" w:rsidP="00E317B8">
      <w:pPr>
        <w:spacing w:line="360" w:lineRule="auto"/>
        <w:jc w:val="both"/>
        <w:rPr>
          <w:rFonts w:ascii="Arial" w:hAnsi="Arial" w:cs="Arial"/>
          <w:sz w:val="24"/>
          <w:szCs w:val="24"/>
        </w:rPr>
      </w:pPr>
      <w:r w:rsidRPr="006A2FA0">
        <w:rPr>
          <w:rFonts w:ascii="Times New Roman" w:hAnsi="Times New Roman"/>
          <w:noProof/>
          <w:sz w:val="24"/>
          <w:szCs w:val="24"/>
          <w:lang w:eastAsia="pt-BR"/>
        </w:rPr>
        <w:drawing>
          <wp:anchor distT="0" distB="0" distL="114300" distR="114300" simplePos="0" relativeHeight="251658240" behindDoc="0" locked="0" layoutInCell="1" allowOverlap="1" wp14:anchorId="5938648A" wp14:editId="6375D6A6">
            <wp:simplePos x="0" y="0"/>
            <wp:positionH relativeFrom="column">
              <wp:posOffset>1510665</wp:posOffset>
            </wp:positionH>
            <wp:positionV relativeFrom="paragraph">
              <wp:posOffset>140335</wp:posOffset>
            </wp:positionV>
            <wp:extent cx="2266950" cy="1352550"/>
            <wp:effectExtent l="0" t="0" r="0" b="0"/>
            <wp:wrapSquare wrapText="bothSides"/>
            <wp:docPr id="2" name="Imagem 2" descr="http://www.faar.edu.br/portal/revistas/ojs/public/journals/1/homepageImage_pt_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ar.edu.br/portal/revistas/ojs/public/journals/1/homepageImage_pt_B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17B8" w:rsidRPr="00795EB4" w:rsidRDefault="00E317B8" w:rsidP="00E317B8">
      <w:pPr>
        <w:spacing w:line="360" w:lineRule="auto"/>
        <w:jc w:val="both"/>
        <w:rPr>
          <w:rFonts w:ascii="Arial" w:hAnsi="Arial" w:cs="Arial"/>
          <w:sz w:val="24"/>
          <w:szCs w:val="24"/>
        </w:rPr>
      </w:pPr>
    </w:p>
    <w:p w:rsidR="00E317B8" w:rsidRPr="00795EB4" w:rsidRDefault="00E317B8" w:rsidP="00E317B8">
      <w:pPr>
        <w:spacing w:line="360" w:lineRule="auto"/>
        <w:jc w:val="both"/>
        <w:rPr>
          <w:rFonts w:ascii="Arial" w:hAnsi="Arial" w:cs="Arial"/>
          <w:sz w:val="24"/>
          <w:szCs w:val="24"/>
        </w:rPr>
      </w:pPr>
    </w:p>
    <w:p w:rsidR="00E317B8" w:rsidRPr="00795EB4" w:rsidRDefault="00E317B8" w:rsidP="00E317B8">
      <w:pPr>
        <w:spacing w:line="360" w:lineRule="auto"/>
        <w:jc w:val="both"/>
        <w:rPr>
          <w:rFonts w:ascii="Arial" w:hAnsi="Arial" w:cs="Arial"/>
          <w:sz w:val="24"/>
          <w:szCs w:val="24"/>
        </w:rPr>
      </w:pPr>
    </w:p>
    <w:p w:rsidR="00E317B8" w:rsidRPr="00795EB4" w:rsidRDefault="00E317B8" w:rsidP="00E317B8">
      <w:pPr>
        <w:spacing w:line="360" w:lineRule="auto"/>
        <w:jc w:val="center"/>
        <w:rPr>
          <w:rFonts w:ascii="Arial" w:hAnsi="Arial" w:cs="Arial"/>
          <w:sz w:val="24"/>
          <w:szCs w:val="24"/>
        </w:rPr>
      </w:pPr>
      <w:r w:rsidRPr="00795EB4">
        <w:rPr>
          <w:rFonts w:ascii="Arial" w:hAnsi="Arial" w:cs="Arial"/>
          <w:b/>
          <w:bCs/>
          <w:sz w:val="24"/>
          <w:szCs w:val="24"/>
        </w:rPr>
        <w:t>CONDOMÍNIO ORDINÁRIO</w:t>
      </w:r>
    </w:p>
    <w:p w:rsidR="00E317B8" w:rsidRPr="00795EB4" w:rsidRDefault="00E317B8" w:rsidP="00E317B8">
      <w:pPr>
        <w:spacing w:line="360" w:lineRule="auto"/>
        <w:jc w:val="both"/>
        <w:rPr>
          <w:rFonts w:ascii="Arial" w:hAnsi="Arial" w:cs="Arial"/>
          <w:sz w:val="24"/>
          <w:szCs w:val="24"/>
        </w:rPr>
      </w:pPr>
    </w:p>
    <w:p w:rsidR="00E317B8" w:rsidRPr="00795EB4" w:rsidRDefault="00E317B8" w:rsidP="00E317B8">
      <w:pPr>
        <w:spacing w:line="360" w:lineRule="auto"/>
        <w:jc w:val="both"/>
        <w:rPr>
          <w:rFonts w:ascii="Arial" w:hAnsi="Arial" w:cs="Arial"/>
          <w:sz w:val="24"/>
          <w:szCs w:val="24"/>
        </w:rPr>
      </w:pPr>
    </w:p>
    <w:p w:rsidR="00E317B8" w:rsidRPr="00795EB4" w:rsidRDefault="00E317B8" w:rsidP="00E317B8">
      <w:pPr>
        <w:spacing w:line="360" w:lineRule="auto"/>
        <w:jc w:val="both"/>
        <w:rPr>
          <w:rFonts w:ascii="Arial" w:hAnsi="Arial" w:cs="Arial"/>
          <w:sz w:val="24"/>
          <w:szCs w:val="24"/>
        </w:rPr>
      </w:pPr>
    </w:p>
    <w:p w:rsidR="00E317B8" w:rsidRPr="00795EB4" w:rsidRDefault="00E317B8" w:rsidP="00E317B8">
      <w:pPr>
        <w:spacing w:line="360" w:lineRule="auto"/>
        <w:jc w:val="both"/>
        <w:rPr>
          <w:rFonts w:ascii="Arial" w:hAnsi="Arial" w:cs="Arial"/>
          <w:sz w:val="24"/>
          <w:szCs w:val="24"/>
        </w:rPr>
      </w:pPr>
    </w:p>
    <w:p w:rsidR="00E317B8" w:rsidRPr="00795EB4" w:rsidRDefault="00E317B8" w:rsidP="00E317B8">
      <w:pPr>
        <w:spacing w:line="360" w:lineRule="auto"/>
        <w:jc w:val="both"/>
        <w:rPr>
          <w:rFonts w:ascii="Arial" w:hAnsi="Arial" w:cs="Arial"/>
          <w:sz w:val="24"/>
          <w:szCs w:val="24"/>
        </w:rPr>
      </w:pPr>
    </w:p>
    <w:p w:rsidR="00E317B8" w:rsidRPr="00795EB4" w:rsidRDefault="00E317B8" w:rsidP="00E317B8">
      <w:pPr>
        <w:spacing w:line="360" w:lineRule="auto"/>
        <w:jc w:val="both"/>
        <w:rPr>
          <w:rFonts w:ascii="Arial" w:hAnsi="Arial" w:cs="Arial"/>
          <w:sz w:val="24"/>
          <w:szCs w:val="24"/>
        </w:rPr>
      </w:pPr>
    </w:p>
    <w:p w:rsidR="00E317B8" w:rsidRPr="00795EB4" w:rsidRDefault="00E317B8" w:rsidP="00E317B8">
      <w:pPr>
        <w:spacing w:line="360" w:lineRule="auto"/>
        <w:jc w:val="both"/>
        <w:rPr>
          <w:rFonts w:ascii="Arial" w:hAnsi="Arial" w:cs="Arial"/>
          <w:sz w:val="24"/>
          <w:szCs w:val="24"/>
        </w:rPr>
      </w:pPr>
    </w:p>
    <w:p w:rsidR="00E317B8" w:rsidRPr="00795EB4" w:rsidRDefault="00E317B8" w:rsidP="00E317B8">
      <w:pPr>
        <w:spacing w:line="360" w:lineRule="auto"/>
        <w:jc w:val="both"/>
        <w:rPr>
          <w:rFonts w:ascii="Arial" w:hAnsi="Arial" w:cs="Arial"/>
          <w:sz w:val="24"/>
          <w:szCs w:val="24"/>
        </w:rPr>
      </w:pPr>
    </w:p>
    <w:p w:rsidR="00E317B8" w:rsidRPr="00795EB4" w:rsidRDefault="00E317B8" w:rsidP="00E317B8">
      <w:pPr>
        <w:spacing w:line="360" w:lineRule="auto"/>
        <w:jc w:val="both"/>
        <w:rPr>
          <w:rFonts w:ascii="Arial" w:hAnsi="Arial" w:cs="Arial"/>
          <w:sz w:val="24"/>
          <w:szCs w:val="24"/>
        </w:rPr>
      </w:pPr>
    </w:p>
    <w:p w:rsidR="00E317B8" w:rsidRPr="00795EB4" w:rsidRDefault="00E317B8" w:rsidP="00E317B8">
      <w:pPr>
        <w:spacing w:line="100" w:lineRule="atLeast"/>
        <w:jc w:val="center"/>
        <w:rPr>
          <w:rFonts w:ascii="Arial" w:hAnsi="Arial" w:cs="Arial"/>
          <w:sz w:val="24"/>
          <w:szCs w:val="24"/>
        </w:rPr>
      </w:pPr>
      <w:r w:rsidRPr="00795EB4">
        <w:rPr>
          <w:rFonts w:ascii="Arial" w:hAnsi="Arial" w:cs="Arial"/>
          <w:sz w:val="24"/>
          <w:szCs w:val="24"/>
        </w:rPr>
        <w:t>Ariquemes-RO</w:t>
      </w:r>
    </w:p>
    <w:p w:rsidR="00E317B8" w:rsidRPr="00795EB4" w:rsidRDefault="00E317B8" w:rsidP="00E317B8">
      <w:pPr>
        <w:spacing w:line="100" w:lineRule="atLeast"/>
        <w:jc w:val="center"/>
        <w:rPr>
          <w:rFonts w:ascii="Arial" w:hAnsi="Arial" w:cs="Arial"/>
          <w:sz w:val="24"/>
          <w:szCs w:val="24"/>
        </w:rPr>
      </w:pPr>
      <w:r w:rsidRPr="00795EB4">
        <w:rPr>
          <w:rFonts w:ascii="Arial" w:hAnsi="Arial" w:cs="Arial"/>
          <w:sz w:val="24"/>
          <w:szCs w:val="24"/>
        </w:rPr>
        <w:t>2016</w:t>
      </w:r>
    </w:p>
    <w:p w:rsidR="007F6010" w:rsidRDefault="007F6010" w:rsidP="007F6010">
      <w:pPr>
        <w:spacing w:line="360" w:lineRule="auto"/>
        <w:jc w:val="center"/>
        <w:outlineLvl w:val="0"/>
        <w:rPr>
          <w:rFonts w:ascii="Arial" w:hAnsi="Arial" w:cs="Arial"/>
          <w:sz w:val="24"/>
          <w:szCs w:val="24"/>
        </w:rPr>
      </w:pPr>
      <w:r w:rsidRPr="007F6010">
        <w:rPr>
          <w:rFonts w:ascii="Arial" w:hAnsi="Arial" w:cs="Arial"/>
          <w:sz w:val="24"/>
          <w:szCs w:val="24"/>
        </w:rPr>
        <w:lastRenderedPageBreak/>
        <w:t>FUNDAÇÃO ASSISTENCIAL E EDUCATIVA CRISTÃ DE ARIQUEMES – FAECA</w:t>
      </w:r>
    </w:p>
    <w:p w:rsidR="00B07D0A" w:rsidRDefault="00B07D0A" w:rsidP="00B07D0A">
      <w:pPr>
        <w:spacing w:after="0" w:line="360" w:lineRule="auto"/>
        <w:jc w:val="center"/>
        <w:rPr>
          <w:rFonts w:ascii="Arial" w:hAnsi="Arial" w:cs="Arial"/>
          <w:sz w:val="24"/>
          <w:szCs w:val="24"/>
        </w:rPr>
      </w:pPr>
      <w:r>
        <w:rPr>
          <w:rFonts w:ascii="Arial" w:hAnsi="Arial" w:cs="Arial"/>
          <w:sz w:val="24"/>
          <w:szCs w:val="24"/>
        </w:rPr>
        <w:t>INSTITUTO DE ENSINO SUPERIOR DE RONDONIA- IESUR</w:t>
      </w:r>
    </w:p>
    <w:p w:rsidR="00E317B8" w:rsidRDefault="00E317B8" w:rsidP="00E317B8">
      <w:pPr>
        <w:spacing w:line="360" w:lineRule="auto"/>
        <w:jc w:val="center"/>
        <w:rPr>
          <w:rFonts w:ascii="Arial" w:hAnsi="Arial" w:cs="Arial"/>
          <w:sz w:val="24"/>
          <w:szCs w:val="24"/>
        </w:rPr>
      </w:pPr>
      <w:r w:rsidRPr="00795EB4">
        <w:rPr>
          <w:rFonts w:ascii="Arial" w:hAnsi="Arial" w:cs="Arial"/>
          <w:sz w:val="24"/>
          <w:szCs w:val="24"/>
        </w:rPr>
        <w:t>FACULDADES ASSOCIADAS DE ARIQUEMES – FAAR</w:t>
      </w:r>
    </w:p>
    <w:p w:rsidR="007F6010" w:rsidRPr="00795EB4" w:rsidRDefault="007F6010" w:rsidP="00E317B8">
      <w:pPr>
        <w:spacing w:line="360" w:lineRule="auto"/>
        <w:jc w:val="center"/>
        <w:rPr>
          <w:rFonts w:ascii="Arial" w:hAnsi="Arial" w:cs="Arial"/>
          <w:sz w:val="24"/>
          <w:szCs w:val="24"/>
        </w:rPr>
      </w:pPr>
    </w:p>
    <w:p w:rsidR="00E317B8" w:rsidRPr="00795EB4" w:rsidRDefault="00E317B8" w:rsidP="00E317B8">
      <w:pPr>
        <w:spacing w:after="0" w:line="360" w:lineRule="auto"/>
        <w:jc w:val="center"/>
        <w:rPr>
          <w:rFonts w:ascii="Arial" w:hAnsi="Arial" w:cs="Arial"/>
          <w:sz w:val="24"/>
          <w:szCs w:val="24"/>
        </w:rPr>
      </w:pPr>
      <w:proofErr w:type="spellStart"/>
      <w:r w:rsidRPr="00795EB4">
        <w:rPr>
          <w:rFonts w:ascii="Arial" w:hAnsi="Arial" w:cs="Arial"/>
          <w:sz w:val="24"/>
          <w:szCs w:val="24"/>
        </w:rPr>
        <w:t>Adilaine</w:t>
      </w:r>
      <w:proofErr w:type="spellEnd"/>
      <w:r w:rsidR="00D60048">
        <w:rPr>
          <w:rFonts w:ascii="Arial" w:hAnsi="Arial" w:cs="Arial"/>
          <w:sz w:val="24"/>
          <w:szCs w:val="24"/>
        </w:rPr>
        <w:t xml:space="preserve"> Valentim da Silva</w:t>
      </w:r>
    </w:p>
    <w:p w:rsidR="00E317B8" w:rsidRPr="00795EB4" w:rsidRDefault="00E317B8" w:rsidP="00E317B8">
      <w:pPr>
        <w:spacing w:after="0" w:line="360" w:lineRule="auto"/>
        <w:jc w:val="center"/>
        <w:rPr>
          <w:rFonts w:ascii="Arial" w:hAnsi="Arial" w:cs="Arial"/>
          <w:sz w:val="24"/>
          <w:szCs w:val="24"/>
        </w:rPr>
      </w:pPr>
      <w:proofErr w:type="spellStart"/>
      <w:r w:rsidRPr="00795EB4">
        <w:rPr>
          <w:rFonts w:ascii="Arial" w:hAnsi="Arial" w:cs="Arial"/>
          <w:sz w:val="24"/>
          <w:szCs w:val="24"/>
        </w:rPr>
        <w:t>Alcilene</w:t>
      </w:r>
      <w:proofErr w:type="spellEnd"/>
      <w:r w:rsidRPr="00795EB4">
        <w:rPr>
          <w:rFonts w:ascii="Arial" w:hAnsi="Arial" w:cs="Arial"/>
          <w:sz w:val="24"/>
          <w:szCs w:val="24"/>
        </w:rPr>
        <w:t xml:space="preserve"> </w:t>
      </w:r>
      <w:r w:rsidR="00D60048">
        <w:rPr>
          <w:rFonts w:ascii="Arial" w:hAnsi="Arial" w:cs="Arial"/>
          <w:sz w:val="24"/>
          <w:szCs w:val="24"/>
        </w:rPr>
        <w:t xml:space="preserve">Alves </w:t>
      </w:r>
      <w:r w:rsidRPr="00795EB4">
        <w:rPr>
          <w:rFonts w:ascii="Arial" w:hAnsi="Arial" w:cs="Arial"/>
          <w:sz w:val="24"/>
          <w:szCs w:val="24"/>
        </w:rPr>
        <w:t>Miranda</w:t>
      </w:r>
    </w:p>
    <w:p w:rsidR="00E317B8" w:rsidRPr="00795EB4" w:rsidRDefault="00E317B8" w:rsidP="00E317B8">
      <w:pPr>
        <w:spacing w:after="0" w:line="360" w:lineRule="auto"/>
        <w:jc w:val="center"/>
        <w:rPr>
          <w:rFonts w:ascii="Arial" w:hAnsi="Arial" w:cs="Arial"/>
          <w:sz w:val="24"/>
          <w:szCs w:val="24"/>
        </w:rPr>
      </w:pPr>
      <w:r w:rsidRPr="00795EB4">
        <w:rPr>
          <w:rFonts w:ascii="Arial" w:hAnsi="Arial" w:cs="Arial"/>
          <w:sz w:val="24"/>
          <w:szCs w:val="24"/>
        </w:rPr>
        <w:t>Ana Paula Oliveira</w:t>
      </w:r>
    </w:p>
    <w:p w:rsidR="00E317B8" w:rsidRPr="00795EB4" w:rsidRDefault="00E317B8" w:rsidP="00E317B8">
      <w:pPr>
        <w:spacing w:after="0" w:line="360" w:lineRule="auto"/>
        <w:jc w:val="center"/>
        <w:rPr>
          <w:rFonts w:ascii="Arial" w:hAnsi="Arial" w:cs="Arial"/>
          <w:sz w:val="24"/>
          <w:szCs w:val="24"/>
        </w:rPr>
      </w:pPr>
      <w:r w:rsidRPr="00795EB4">
        <w:rPr>
          <w:rFonts w:ascii="Arial" w:hAnsi="Arial" w:cs="Arial"/>
          <w:sz w:val="24"/>
          <w:szCs w:val="24"/>
        </w:rPr>
        <w:t>Ana Paula Pereira</w:t>
      </w:r>
    </w:p>
    <w:p w:rsidR="00E317B8" w:rsidRPr="00795EB4" w:rsidRDefault="00E317B8" w:rsidP="00E317B8">
      <w:pPr>
        <w:spacing w:after="0" w:line="360" w:lineRule="auto"/>
        <w:jc w:val="center"/>
        <w:rPr>
          <w:rFonts w:ascii="Arial" w:hAnsi="Arial" w:cs="Arial"/>
          <w:sz w:val="24"/>
          <w:szCs w:val="24"/>
        </w:rPr>
      </w:pPr>
      <w:r w:rsidRPr="00795EB4">
        <w:rPr>
          <w:rFonts w:ascii="Arial" w:hAnsi="Arial" w:cs="Arial"/>
          <w:sz w:val="24"/>
          <w:szCs w:val="24"/>
        </w:rPr>
        <w:t xml:space="preserve">Cássia </w:t>
      </w:r>
      <w:r w:rsidR="00D60048">
        <w:rPr>
          <w:rFonts w:ascii="Arial" w:hAnsi="Arial" w:cs="Arial"/>
          <w:sz w:val="24"/>
          <w:szCs w:val="24"/>
        </w:rPr>
        <w:t xml:space="preserve">Emanuela </w:t>
      </w:r>
      <w:r w:rsidRPr="00795EB4">
        <w:rPr>
          <w:rFonts w:ascii="Arial" w:hAnsi="Arial" w:cs="Arial"/>
          <w:sz w:val="24"/>
          <w:szCs w:val="24"/>
        </w:rPr>
        <w:t>Rosset</w:t>
      </w:r>
    </w:p>
    <w:p w:rsidR="00E317B8" w:rsidRPr="00795EB4" w:rsidRDefault="00E317B8" w:rsidP="00E317B8">
      <w:pPr>
        <w:spacing w:after="0" w:line="360" w:lineRule="auto"/>
        <w:jc w:val="center"/>
        <w:rPr>
          <w:rFonts w:ascii="Arial" w:hAnsi="Arial" w:cs="Arial"/>
          <w:sz w:val="24"/>
          <w:szCs w:val="24"/>
        </w:rPr>
      </w:pPr>
      <w:proofErr w:type="spellStart"/>
      <w:r w:rsidRPr="00795EB4">
        <w:rPr>
          <w:rFonts w:ascii="Arial" w:hAnsi="Arial" w:cs="Arial"/>
          <w:sz w:val="24"/>
          <w:szCs w:val="24"/>
        </w:rPr>
        <w:t>Edelvan</w:t>
      </w:r>
      <w:proofErr w:type="spellEnd"/>
      <w:r w:rsidR="00D60048">
        <w:rPr>
          <w:rFonts w:ascii="Arial" w:hAnsi="Arial" w:cs="Arial"/>
          <w:sz w:val="24"/>
          <w:szCs w:val="24"/>
        </w:rPr>
        <w:t xml:space="preserve"> </w:t>
      </w:r>
      <w:r w:rsidR="00212B80">
        <w:rPr>
          <w:rFonts w:ascii="Arial" w:hAnsi="Arial" w:cs="Arial"/>
          <w:sz w:val="24"/>
          <w:szCs w:val="24"/>
        </w:rPr>
        <w:t>Moura Silva</w:t>
      </w:r>
    </w:p>
    <w:p w:rsidR="00E317B8" w:rsidRPr="00795EB4" w:rsidRDefault="00E317B8" w:rsidP="00E317B8">
      <w:pPr>
        <w:spacing w:after="0" w:line="360" w:lineRule="auto"/>
        <w:jc w:val="center"/>
        <w:rPr>
          <w:rFonts w:ascii="Arial" w:hAnsi="Arial" w:cs="Arial"/>
          <w:sz w:val="24"/>
          <w:szCs w:val="24"/>
        </w:rPr>
      </w:pPr>
      <w:r w:rsidRPr="00795EB4">
        <w:rPr>
          <w:rFonts w:ascii="Arial" w:hAnsi="Arial" w:cs="Arial"/>
          <w:sz w:val="24"/>
          <w:szCs w:val="24"/>
        </w:rPr>
        <w:t>Natalie Santiago de Sena</w:t>
      </w:r>
    </w:p>
    <w:p w:rsidR="00E317B8" w:rsidRPr="00795EB4" w:rsidRDefault="00E317B8" w:rsidP="00E317B8">
      <w:pPr>
        <w:spacing w:line="360" w:lineRule="auto"/>
        <w:rPr>
          <w:rFonts w:ascii="Arial" w:hAnsi="Arial" w:cs="Arial"/>
          <w:sz w:val="24"/>
          <w:szCs w:val="24"/>
        </w:rPr>
      </w:pPr>
    </w:p>
    <w:p w:rsidR="00E317B8" w:rsidRPr="00795EB4" w:rsidRDefault="00E317B8" w:rsidP="00E317B8">
      <w:pPr>
        <w:spacing w:line="360" w:lineRule="auto"/>
        <w:rPr>
          <w:rFonts w:ascii="Arial" w:hAnsi="Arial" w:cs="Arial"/>
          <w:sz w:val="24"/>
          <w:szCs w:val="24"/>
        </w:rPr>
      </w:pPr>
    </w:p>
    <w:p w:rsidR="00E317B8" w:rsidRPr="00795EB4" w:rsidRDefault="00E317B8" w:rsidP="00E317B8">
      <w:pPr>
        <w:spacing w:line="360" w:lineRule="auto"/>
        <w:jc w:val="center"/>
        <w:rPr>
          <w:rFonts w:ascii="Arial" w:hAnsi="Arial" w:cs="Arial"/>
          <w:sz w:val="24"/>
          <w:szCs w:val="24"/>
        </w:rPr>
      </w:pPr>
      <w:r w:rsidRPr="00795EB4">
        <w:rPr>
          <w:rFonts w:ascii="Arial" w:hAnsi="Arial" w:cs="Arial"/>
          <w:b/>
          <w:bCs/>
          <w:sz w:val="24"/>
          <w:szCs w:val="24"/>
        </w:rPr>
        <w:t>CONDOMÍNIO ORDINÁRIO</w:t>
      </w:r>
    </w:p>
    <w:p w:rsidR="00E317B8" w:rsidRPr="00795EB4" w:rsidRDefault="00E317B8" w:rsidP="00E317B8">
      <w:pPr>
        <w:spacing w:line="360" w:lineRule="auto"/>
        <w:rPr>
          <w:rFonts w:ascii="Arial" w:hAnsi="Arial" w:cs="Arial"/>
          <w:sz w:val="24"/>
          <w:szCs w:val="24"/>
        </w:rPr>
      </w:pPr>
    </w:p>
    <w:p w:rsidR="00E317B8" w:rsidRPr="00795EB4" w:rsidRDefault="00E317B8" w:rsidP="00E317B8">
      <w:pPr>
        <w:spacing w:line="100" w:lineRule="atLeast"/>
        <w:ind w:left="6242" w:right="192" w:hanging="8"/>
        <w:jc w:val="both"/>
        <w:rPr>
          <w:rFonts w:ascii="Arial" w:hAnsi="Arial" w:cs="Arial"/>
          <w:sz w:val="24"/>
          <w:szCs w:val="24"/>
        </w:rPr>
      </w:pPr>
      <w:r w:rsidRPr="00795EB4">
        <w:rPr>
          <w:rFonts w:ascii="Arial" w:hAnsi="Arial" w:cs="Arial"/>
          <w:sz w:val="24"/>
          <w:szCs w:val="24"/>
        </w:rPr>
        <w:t xml:space="preserve">Trabalho apresentado como requisito parcial para obtenção de nota na disciplina de Direito Civil, 5°período de Direito, das Faculdades Associadas de Ariquemes - </w:t>
      </w:r>
      <w:proofErr w:type="gramStart"/>
      <w:r w:rsidRPr="00795EB4">
        <w:rPr>
          <w:rFonts w:ascii="Arial" w:hAnsi="Arial" w:cs="Arial"/>
          <w:sz w:val="24"/>
          <w:szCs w:val="24"/>
        </w:rPr>
        <w:t>FAAR</w:t>
      </w:r>
      <w:proofErr w:type="gramEnd"/>
    </w:p>
    <w:p w:rsidR="00E317B8" w:rsidRPr="00795EB4" w:rsidRDefault="00E317B8" w:rsidP="00E317B8">
      <w:pPr>
        <w:spacing w:line="100" w:lineRule="atLeast"/>
        <w:ind w:left="6242" w:right="333" w:hanging="8"/>
        <w:jc w:val="both"/>
        <w:rPr>
          <w:rFonts w:ascii="Arial" w:hAnsi="Arial" w:cs="Arial"/>
          <w:sz w:val="24"/>
          <w:szCs w:val="24"/>
        </w:rPr>
      </w:pPr>
    </w:p>
    <w:p w:rsidR="00E317B8" w:rsidRPr="00795EB4" w:rsidRDefault="00727499" w:rsidP="00B07D0A">
      <w:pPr>
        <w:spacing w:line="100" w:lineRule="atLeast"/>
        <w:ind w:left="6242" w:right="333" w:hanging="8"/>
        <w:jc w:val="both"/>
        <w:rPr>
          <w:rFonts w:ascii="Arial" w:hAnsi="Arial" w:cs="Arial"/>
          <w:sz w:val="24"/>
          <w:szCs w:val="24"/>
        </w:rPr>
      </w:pPr>
      <w:r>
        <w:rPr>
          <w:rFonts w:ascii="Arial" w:hAnsi="Arial" w:cs="Arial"/>
          <w:sz w:val="24"/>
          <w:szCs w:val="24"/>
        </w:rPr>
        <w:t xml:space="preserve">Prof. </w:t>
      </w:r>
      <w:proofErr w:type="spellStart"/>
      <w:r>
        <w:rPr>
          <w:rFonts w:ascii="Arial" w:hAnsi="Arial" w:cs="Arial"/>
          <w:sz w:val="24"/>
          <w:szCs w:val="24"/>
        </w:rPr>
        <w:t>É</w:t>
      </w:r>
      <w:r w:rsidR="00E317B8" w:rsidRPr="00795EB4">
        <w:rPr>
          <w:rFonts w:ascii="Arial" w:hAnsi="Arial" w:cs="Arial"/>
          <w:sz w:val="24"/>
          <w:szCs w:val="24"/>
        </w:rPr>
        <w:t>ser</w:t>
      </w:r>
      <w:proofErr w:type="spellEnd"/>
      <w:r w:rsidR="00E317B8" w:rsidRPr="00795EB4">
        <w:rPr>
          <w:rFonts w:ascii="Arial" w:hAnsi="Arial" w:cs="Arial"/>
          <w:sz w:val="24"/>
          <w:szCs w:val="24"/>
        </w:rPr>
        <w:t xml:space="preserve"> Amaral dos Santos</w:t>
      </w:r>
    </w:p>
    <w:p w:rsidR="00E317B8" w:rsidRPr="00795EB4" w:rsidRDefault="00E317B8" w:rsidP="00E317B8">
      <w:pPr>
        <w:spacing w:after="0" w:line="360" w:lineRule="auto"/>
        <w:jc w:val="center"/>
        <w:rPr>
          <w:rFonts w:ascii="Arial" w:hAnsi="Arial" w:cs="Arial"/>
          <w:sz w:val="24"/>
          <w:szCs w:val="24"/>
        </w:rPr>
      </w:pPr>
    </w:p>
    <w:p w:rsidR="00E317B8" w:rsidRPr="00795EB4" w:rsidRDefault="00E317B8" w:rsidP="00E317B8">
      <w:pPr>
        <w:spacing w:after="0" w:line="360" w:lineRule="auto"/>
        <w:jc w:val="center"/>
        <w:rPr>
          <w:rFonts w:ascii="Arial" w:hAnsi="Arial" w:cs="Arial"/>
          <w:sz w:val="24"/>
          <w:szCs w:val="24"/>
        </w:rPr>
      </w:pPr>
      <w:r w:rsidRPr="00795EB4">
        <w:rPr>
          <w:rFonts w:ascii="Arial" w:hAnsi="Arial" w:cs="Arial"/>
          <w:sz w:val="24"/>
          <w:szCs w:val="24"/>
        </w:rPr>
        <w:t>Ariquemes</w:t>
      </w:r>
    </w:p>
    <w:p w:rsidR="00E317B8" w:rsidRPr="00795EB4" w:rsidRDefault="00E317B8" w:rsidP="00E317B8">
      <w:pPr>
        <w:spacing w:after="0" w:line="360" w:lineRule="auto"/>
        <w:jc w:val="center"/>
        <w:rPr>
          <w:rFonts w:ascii="Arial" w:hAnsi="Arial" w:cs="Arial"/>
          <w:sz w:val="24"/>
          <w:szCs w:val="24"/>
        </w:rPr>
      </w:pPr>
      <w:r w:rsidRPr="00795EB4">
        <w:rPr>
          <w:rFonts w:ascii="Arial" w:hAnsi="Arial" w:cs="Arial"/>
          <w:sz w:val="24"/>
          <w:szCs w:val="24"/>
        </w:rPr>
        <w:t>2016</w:t>
      </w:r>
    </w:p>
    <w:p w:rsidR="009A1B2D" w:rsidRDefault="009A1B2D" w:rsidP="009A1B2D">
      <w:pPr>
        <w:spacing w:after="0" w:line="360" w:lineRule="auto"/>
        <w:jc w:val="center"/>
        <w:rPr>
          <w:rFonts w:ascii="Arial" w:hAnsi="Arial" w:cs="Arial"/>
          <w:sz w:val="24"/>
          <w:szCs w:val="24"/>
        </w:rPr>
      </w:pPr>
      <w:r>
        <w:rPr>
          <w:rFonts w:ascii="Arial" w:hAnsi="Arial" w:cs="Arial"/>
          <w:sz w:val="24"/>
          <w:szCs w:val="24"/>
        </w:rPr>
        <w:lastRenderedPageBreak/>
        <w:t>SUMÁRIO</w:t>
      </w:r>
    </w:p>
    <w:p w:rsidR="00E51529" w:rsidRDefault="00E51529" w:rsidP="009A1B2D">
      <w:pPr>
        <w:spacing w:after="0" w:line="360" w:lineRule="auto"/>
        <w:jc w:val="center"/>
        <w:rPr>
          <w:rFonts w:ascii="Arial" w:hAnsi="Arial" w:cs="Arial"/>
          <w:sz w:val="24"/>
          <w:szCs w:val="24"/>
        </w:rPr>
      </w:pPr>
    </w:p>
    <w:p w:rsidR="009A1B2D" w:rsidRDefault="009A1B2D" w:rsidP="00E317B8">
      <w:pPr>
        <w:spacing w:after="0" w:line="360" w:lineRule="auto"/>
        <w:jc w:val="center"/>
        <w:rPr>
          <w:rFonts w:ascii="Arial" w:hAnsi="Arial" w:cs="Arial"/>
          <w:sz w:val="24"/>
          <w:szCs w:val="24"/>
        </w:rPr>
      </w:pPr>
    </w:p>
    <w:p w:rsidR="006848F7" w:rsidRDefault="006848F7" w:rsidP="006848F7">
      <w:pPr>
        <w:rPr>
          <w:rFonts w:ascii="Arial" w:hAnsi="Arial" w:cs="Arial"/>
          <w:sz w:val="24"/>
          <w:szCs w:val="24"/>
        </w:rPr>
      </w:pPr>
      <w:proofErr w:type="gramStart"/>
      <w:r>
        <w:rPr>
          <w:rFonts w:ascii="Arial" w:hAnsi="Arial" w:cs="Arial"/>
          <w:sz w:val="24"/>
          <w:szCs w:val="24"/>
        </w:rPr>
        <w:t>INTRODUÇÃO .</w:t>
      </w:r>
      <w:r w:rsidR="00E51529">
        <w:rPr>
          <w:rFonts w:ascii="Arial" w:hAnsi="Arial" w:cs="Arial"/>
          <w:sz w:val="24"/>
          <w:szCs w:val="24"/>
        </w:rPr>
        <w:t>..</w:t>
      </w:r>
      <w:proofErr w:type="gramEnd"/>
      <w:r w:rsidR="00E51529">
        <w:rPr>
          <w:rFonts w:ascii="Arial" w:hAnsi="Arial" w:cs="Arial"/>
          <w:sz w:val="24"/>
          <w:szCs w:val="24"/>
        </w:rPr>
        <w:t>........................</w:t>
      </w:r>
      <w:r>
        <w:rPr>
          <w:rFonts w:ascii="Arial" w:hAnsi="Arial" w:cs="Arial"/>
          <w:sz w:val="24"/>
          <w:szCs w:val="24"/>
        </w:rPr>
        <w:t>........................................................................4</w:t>
      </w:r>
    </w:p>
    <w:p w:rsidR="00E51529" w:rsidRPr="00795EB4" w:rsidRDefault="00E51529" w:rsidP="00E51529">
      <w:pPr>
        <w:rPr>
          <w:rFonts w:ascii="Arial" w:hAnsi="Arial" w:cs="Arial"/>
          <w:sz w:val="24"/>
          <w:szCs w:val="24"/>
        </w:rPr>
      </w:pPr>
      <w:r w:rsidRPr="00795EB4">
        <w:rPr>
          <w:rFonts w:ascii="Arial" w:hAnsi="Arial" w:cs="Arial"/>
          <w:sz w:val="24"/>
          <w:szCs w:val="24"/>
        </w:rPr>
        <w:t>CONDOMÍNIO ORDINÁRIO</w:t>
      </w:r>
    </w:p>
    <w:p w:rsidR="006848F7" w:rsidRDefault="00E51529" w:rsidP="00E51529">
      <w:pPr>
        <w:spacing w:line="360" w:lineRule="auto"/>
        <w:rPr>
          <w:rFonts w:ascii="Arial" w:hAnsi="Arial" w:cs="Arial"/>
          <w:sz w:val="24"/>
          <w:szCs w:val="24"/>
        </w:rPr>
      </w:pPr>
      <w:r>
        <w:rPr>
          <w:rFonts w:ascii="Arial" w:hAnsi="Arial" w:cs="Arial"/>
          <w:sz w:val="24"/>
          <w:szCs w:val="24"/>
        </w:rPr>
        <w:t xml:space="preserve">1.0 CONCEITO E NATUREZA DO </w:t>
      </w:r>
      <w:r w:rsidRPr="00E51529">
        <w:rPr>
          <w:rFonts w:ascii="Arial" w:hAnsi="Arial" w:cs="Arial"/>
          <w:sz w:val="24"/>
          <w:szCs w:val="24"/>
        </w:rPr>
        <w:t>CONDOMÍNIO</w:t>
      </w:r>
      <w:proofErr w:type="gramStart"/>
      <w:r>
        <w:rPr>
          <w:rFonts w:ascii="Arial" w:hAnsi="Arial" w:cs="Arial"/>
          <w:sz w:val="24"/>
          <w:szCs w:val="24"/>
        </w:rPr>
        <w:t>..................</w:t>
      </w:r>
      <w:r w:rsidR="006848F7">
        <w:rPr>
          <w:rFonts w:ascii="Arial" w:hAnsi="Arial" w:cs="Arial"/>
          <w:sz w:val="24"/>
          <w:szCs w:val="24"/>
        </w:rPr>
        <w:t>...........................</w:t>
      </w:r>
      <w:proofErr w:type="gramEnd"/>
      <w:r w:rsidR="006848F7">
        <w:rPr>
          <w:rFonts w:ascii="Arial" w:hAnsi="Arial" w:cs="Arial"/>
          <w:sz w:val="24"/>
          <w:szCs w:val="24"/>
        </w:rPr>
        <w:t>5</w:t>
      </w:r>
    </w:p>
    <w:p w:rsidR="006848F7" w:rsidRPr="00E51529" w:rsidRDefault="00E51529" w:rsidP="006848F7">
      <w:pPr>
        <w:pStyle w:val="PargrafodaLista"/>
        <w:numPr>
          <w:ilvl w:val="1"/>
          <w:numId w:val="11"/>
        </w:numPr>
        <w:spacing w:line="360" w:lineRule="auto"/>
        <w:ind w:left="851" w:hanging="851"/>
        <w:jc w:val="both"/>
        <w:rPr>
          <w:rFonts w:ascii="Arial" w:hAnsi="Arial" w:cs="Arial"/>
          <w:sz w:val="24"/>
          <w:szCs w:val="24"/>
        </w:rPr>
      </w:pPr>
      <w:proofErr w:type="gramStart"/>
      <w:r w:rsidRPr="00D754C3">
        <w:rPr>
          <w:rFonts w:ascii="Arial" w:hAnsi="Arial" w:cs="Arial"/>
          <w:sz w:val="24"/>
          <w:szCs w:val="24"/>
        </w:rPr>
        <w:t>ANTECEDENTES HISTÓRICOS E TEORIAS DOUTRINARIAS</w:t>
      </w:r>
      <w:proofErr w:type="gramEnd"/>
      <w:r>
        <w:rPr>
          <w:rFonts w:ascii="Arial" w:hAnsi="Arial" w:cs="Arial"/>
          <w:sz w:val="24"/>
          <w:szCs w:val="24"/>
        </w:rPr>
        <w:t>...</w:t>
      </w:r>
      <w:r w:rsidR="004B5336">
        <w:rPr>
          <w:rFonts w:ascii="Arial" w:hAnsi="Arial" w:cs="Arial"/>
          <w:sz w:val="24"/>
          <w:szCs w:val="24"/>
        </w:rPr>
        <w:t>........5</w:t>
      </w:r>
    </w:p>
    <w:p w:rsidR="006848F7" w:rsidRDefault="00E51529" w:rsidP="006848F7">
      <w:pPr>
        <w:rPr>
          <w:rFonts w:ascii="Arial" w:hAnsi="Arial" w:cs="Arial"/>
          <w:sz w:val="24"/>
          <w:szCs w:val="24"/>
        </w:rPr>
      </w:pPr>
      <w:r>
        <w:rPr>
          <w:rFonts w:ascii="Arial" w:hAnsi="Arial" w:cs="Arial"/>
          <w:sz w:val="24"/>
          <w:szCs w:val="24"/>
        </w:rPr>
        <w:t>2.0 A RELAÇÃO ENTRE COMUNHÃO E CONDOMÍ</w:t>
      </w:r>
      <w:r w:rsidRPr="00C712B5">
        <w:rPr>
          <w:rFonts w:ascii="Arial" w:hAnsi="Arial" w:cs="Arial"/>
          <w:sz w:val="24"/>
          <w:szCs w:val="24"/>
        </w:rPr>
        <w:t>NIO</w:t>
      </w:r>
      <w:proofErr w:type="gramStart"/>
      <w:r>
        <w:rPr>
          <w:rFonts w:ascii="Arial" w:hAnsi="Arial" w:cs="Arial"/>
          <w:sz w:val="24"/>
          <w:szCs w:val="24"/>
        </w:rPr>
        <w:t>..........................</w:t>
      </w:r>
      <w:r w:rsidR="006848F7">
        <w:rPr>
          <w:rFonts w:ascii="Arial" w:hAnsi="Arial" w:cs="Arial"/>
          <w:sz w:val="24"/>
          <w:szCs w:val="24"/>
        </w:rPr>
        <w:t>.........</w:t>
      </w:r>
      <w:proofErr w:type="gramEnd"/>
      <w:r w:rsidR="006848F7">
        <w:rPr>
          <w:rFonts w:ascii="Arial" w:hAnsi="Arial" w:cs="Arial"/>
          <w:sz w:val="24"/>
          <w:szCs w:val="24"/>
        </w:rPr>
        <w:t>7</w:t>
      </w:r>
    </w:p>
    <w:p w:rsidR="006848F7" w:rsidRDefault="00E51529" w:rsidP="006848F7">
      <w:pPr>
        <w:rPr>
          <w:rFonts w:ascii="Arial" w:hAnsi="Arial" w:cs="Arial"/>
          <w:sz w:val="24"/>
          <w:szCs w:val="24"/>
        </w:rPr>
      </w:pPr>
      <w:r>
        <w:rPr>
          <w:rFonts w:ascii="Arial" w:hAnsi="Arial" w:cs="Arial"/>
          <w:sz w:val="24"/>
          <w:szCs w:val="24"/>
        </w:rPr>
        <w:t xml:space="preserve">2.1 A </w:t>
      </w:r>
      <w:r w:rsidRPr="00583CDB">
        <w:rPr>
          <w:rFonts w:ascii="Arial" w:hAnsi="Arial" w:cs="Arial"/>
          <w:sz w:val="24"/>
          <w:szCs w:val="24"/>
          <w:shd w:val="clear" w:color="auto" w:fill="FFFFFF"/>
        </w:rPr>
        <w:t>CLASSIFICAÇÃO</w:t>
      </w:r>
      <w:r>
        <w:rPr>
          <w:rFonts w:ascii="Arial" w:hAnsi="Arial" w:cs="Arial"/>
          <w:sz w:val="24"/>
          <w:szCs w:val="24"/>
          <w:shd w:val="clear" w:color="auto" w:fill="FFFFFF"/>
        </w:rPr>
        <w:t xml:space="preserve"> DE CONDOMÍNIO</w:t>
      </w:r>
      <w:proofErr w:type="gramStart"/>
      <w:r w:rsidR="006848F7">
        <w:rPr>
          <w:rFonts w:ascii="Arial" w:hAnsi="Arial" w:cs="Arial"/>
          <w:sz w:val="24"/>
          <w:szCs w:val="24"/>
        </w:rPr>
        <w:t>........</w:t>
      </w:r>
      <w:r>
        <w:rPr>
          <w:rFonts w:ascii="Arial" w:hAnsi="Arial" w:cs="Arial"/>
          <w:sz w:val="24"/>
          <w:szCs w:val="24"/>
        </w:rPr>
        <w:t>............</w:t>
      </w:r>
      <w:r w:rsidR="006848F7">
        <w:rPr>
          <w:rFonts w:ascii="Arial" w:hAnsi="Arial" w:cs="Arial"/>
          <w:sz w:val="24"/>
          <w:szCs w:val="24"/>
        </w:rPr>
        <w:t>.....</w:t>
      </w:r>
      <w:r w:rsidR="004B5336">
        <w:rPr>
          <w:rFonts w:ascii="Arial" w:hAnsi="Arial" w:cs="Arial"/>
          <w:sz w:val="24"/>
          <w:szCs w:val="24"/>
        </w:rPr>
        <w:t>...............................</w:t>
      </w:r>
      <w:proofErr w:type="gramEnd"/>
      <w:r w:rsidR="004B5336">
        <w:rPr>
          <w:rFonts w:ascii="Arial" w:hAnsi="Arial" w:cs="Arial"/>
          <w:sz w:val="24"/>
          <w:szCs w:val="24"/>
        </w:rPr>
        <w:t>8</w:t>
      </w:r>
    </w:p>
    <w:p w:rsidR="00E51529" w:rsidRDefault="00E51529" w:rsidP="006848F7">
      <w:pPr>
        <w:rPr>
          <w:rFonts w:ascii="Arial" w:hAnsi="Arial" w:cs="Arial"/>
          <w:sz w:val="24"/>
          <w:szCs w:val="24"/>
        </w:rPr>
      </w:pPr>
      <w:r>
        <w:rPr>
          <w:rFonts w:ascii="Arial" w:hAnsi="Arial" w:cs="Arial"/>
          <w:sz w:val="24"/>
          <w:szCs w:val="24"/>
        </w:rPr>
        <w:t xml:space="preserve">3.0 </w:t>
      </w:r>
      <w:r w:rsidRPr="00795EB4">
        <w:rPr>
          <w:rFonts w:ascii="Arial" w:hAnsi="Arial" w:cs="Arial"/>
          <w:sz w:val="24"/>
          <w:szCs w:val="24"/>
        </w:rPr>
        <w:t>DOS DIREITOS E DEVERES DOS CONDÔMINOS</w:t>
      </w:r>
      <w:proofErr w:type="gramStart"/>
      <w:r>
        <w:rPr>
          <w:rFonts w:ascii="Arial" w:hAnsi="Arial" w:cs="Arial"/>
          <w:sz w:val="24"/>
          <w:szCs w:val="24"/>
        </w:rPr>
        <w:t>.....................................</w:t>
      </w:r>
      <w:proofErr w:type="gramEnd"/>
      <w:r>
        <w:rPr>
          <w:rFonts w:ascii="Arial" w:hAnsi="Arial" w:cs="Arial"/>
          <w:sz w:val="24"/>
          <w:szCs w:val="24"/>
        </w:rPr>
        <w:t>9</w:t>
      </w:r>
    </w:p>
    <w:p w:rsidR="001C7D3F" w:rsidRDefault="0038683C" w:rsidP="001C7D3F">
      <w:pPr>
        <w:rPr>
          <w:rFonts w:ascii="Arial" w:hAnsi="Arial" w:cs="Arial"/>
        </w:rPr>
      </w:pPr>
      <w:r>
        <w:rPr>
          <w:rFonts w:ascii="Arial" w:hAnsi="Arial" w:cs="Arial"/>
          <w:sz w:val="24"/>
          <w:szCs w:val="24"/>
        </w:rPr>
        <w:t xml:space="preserve">3.1 O </w:t>
      </w:r>
      <w:r w:rsidRPr="00795EB4">
        <w:rPr>
          <w:rFonts w:ascii="Arial" w:hAnsi="Arial" w:cs="Arial"/>
        </w:rPr>
        <w:t>EXERCÍCIO DA COTITULARIDADE</w:t>
      </w:r>
      <w:proofErr w:type="gramStart"/>
      <w:r>
        <w:rPr>
          <w:rFonts w:ascii="Arial" w:hAnsi="Arial" w:cs="Arial"/>
        </w:rPr>
        <w:t>.................................................................</w:t>
      </w:r>
      <w:r w:rsidR="004B5336">
        <w:rPr>
          <w:rFonts w:ascii="Arial" w:hAnsi="Arial" w:cs="Arial"/>
        </w:rPr>
        <w:t>.</w:t>
      </w:r>
      <w:proofErr w:type="gramEnd"/>
      <w:r w:rsidR="004B5336">
        <w:rPr>
          <w:rFonts w:ascii="Arial" w:hAnsi="Arial" w:cs="Arial"/>
        </w:rPr>
        <w:t>12</w:t>
      </w:r>
    </w:p>
    <w:p w:rsidR="001C7D3F" w:rsidRDefault="001C7D3F" w:rsidP="001C7D3F">
      <w:pPr>
        <w:rPr>
          <w:rFonts w:ascii="Arial" w:eastAsia="Times New Roman" w:hAnsi="Arial" w:cs="Arial"/>
          <w:lang w:eastAsia="pt-BR"/>
        </w:rPr>
      </w:pPr>
      <w:r>
        <w:rPr>
          <w:rFonts w:ascii="Arial" w:hAnsi="Arial" w:cs="Arial"/>
        </w:rPr>
        <w:t xml:space="preserve">3.2 </w:t>
      </w:r>
      <w:hyperlink r:id="rId10" w:tooltip="Permalink to Administração de condomínios" w:history="1">
        <w:r w:rsidRPr="00957BF9">
          <w:rPr>
            <w:rFonts w:ascii="Arial" w:eastAsia="Times New Roman" w:hAnsi="Arial" w:cs="Arial"/>
            <w:sz w:val="24"/>
            <w:szCs w:val="24"/>
            <w:lang w:eastAsia="pt-BR"/>
          </w:rPr>
          <w:t>ADMINISTRAÇÃO DE CONDOMÍNIOS</w:t>
        </w:r>
      </w:hyperlink>
      <w:proofErr w:type="gramStart"/>
      <w:r>
        <w:rPr>
          <w:rFonts w:ascii="Arial" w:eastAsia="Times New Roman" w:hAnsi="Arial" w:cs="Arial"/>
          <w:sz w:val="24"/>
          <w:szCs w:val="24"/>
          <w:lang w:eastAsia="pt-BR"/>
        </w:rPr>
        <w:t>.......................................................</w:t>
      </w:r>
      <w:proofErr w:type="gramEnd"/>
      <w:r w:rsidR="004B5336">
        <w:rPr>
          <w:rFonts w:ascii="Arial" w:eastAsia="Times New Roman" w:hAnsi="Arial" w:cs="Arial"/>
          <w:lang w:eastAsia="pt-BR"/>
        </w:rPr>
        <w:t>15</w:t>
      </w:r>
    </w:p>
    <w:p w:rsidR="00150A72" w:rsidRDefault="00150A72" w:rsidP="00150A72">
      <w:pPr>
        <w:spacing w:line="360" w:lineRule="auto"/>
        <w:jc w:val="both"/>
        <w:rPr>
          <w:rFonts w:ascii="Arial" w:hAnsi="Arial" w:cs="Arial"/>
          <w:sz w:val="24"/>
          <w:szCs w:val="24"/>
        </w:rPr>
      </w:pPr>
      <w:r w:rsidRPr="00384086">
        <w:rPr>
          <w:rFonts w:ascii="Arial" w:hAnsi="Arial" w:cs="Arial"/>
          <w:sz w:val="24"/>
          <w:szCs w:val="24"/>
        </w:rPr>
        <w:t xml:space="preserve">ADMINISTRAÇÃO DO CONDOMÍNIO EDÍLICO </w:t>
      </w:r>
    </w:p>
    <w:p w:rsidR="00BD6253" w:rsidRPr="00150A72" w:rsidRDefault="00BD6253" w:rsidP="00150A72">
      <w:pPr>
        <w:spacing w:line="360" w:lineRule="auto"/>
        <w:jc w:val="both"/>
        <w:rPr>
          <w:rFonts w:ascii="Arial" w:hAnsi="Arial" w:cs="Arial"/>
          <w:sz w:val="24"/>
          <w:szCs w:val="24"/>
        </w:rPr>
      </w:pPr>
      <w:r>
        <w:rPr>
          <w:rFonts w:ascii="Arial" w:hAnsi="Arial" w:cs="Arial"/>
          <w:sz w:val="24"/>
          <w:szCs w:val="24"/>
        </w:rPr>
        <w:t xml:space="preserve">3.2.1 </w:t>
      </w:r>
      <w:r w:rsidR="009E6AEE">
        <w:rPr>
          <w:rFonts w:ascii="Arial" w:hAnsi="Arial" w:cs="Arial"/>
          <w:color w:val="000000"/>
        </w:rPr>
        <w:t xml:space="preserve">ADMINISTRAÇÃO DO CONDOMÍNIO </w:t>
      </w:r>
      <w:proofErr w:type="gramStart"/>
      <w:r w:rsidR="009E6AEE">
        <w:rPr>
          <w:rFonts w:ascii="Arial" w:hAnsi="Arial" w:cs="Arial"/>
          <w:color w:val="000000"/>
        </w:rPr>
        <w:t>VOLUNTÁRIO</w:t>
      </w:r>
      <w:r w:rsidR="009E6AEE">
        <w:rPr>
          <w:rFonts w:ascii="Arial" w:hAnsi="Arial" w:cs="Arial"/>
          <w:color w:val="000000"/>
        </w:rPr>
        <w:t xml:space="preserve"> ...</w:t>
      </w:r>
      <w:proofErr w:type="gramEnd"/>
      <w:r w:rsidR="009E6AEE">
        <w:rPr>
          <w:rFonts w:ascii="Arial" w:hAnsi="Arial" w:cs="Arial"/>
          <w:color w:val="000000"/>
        </w:rPr>
        <w:t>................................16</w:t>
      </w:r>
    </w:p>
    <w:p w:rsidR="00265C95" w:rsidRDefault="00265C95" w:rsidP="001C7D3F">
      <w:pPr>
        <w:rPr>
          <w:rFonts w:ascii="Arial" w:eastAsia="Times New Roman" w:hAnsi="Arial" w:cs="Arial"/>
          <w:lang w:eastAsia="pt-BR"/>
        </w:rPr>
      </w:pPr>
      <w:r>
        <w:rPr>
          <w:rFonts w:ascii="Arial" w:eastAsia="Times New Roman" w:hAnsi="Arial" w:cs="Arial"/>
          <w:lang w:eastAsia="pt-BR"/>
        </w:rPr>
        <w:t>4.0</w:t>
      </w:r>
      <w:r w:rsidR="00727499">
        <w:rPr>
          <w:rFonts w:ascii="Arial" w:eastAsia="Times New Roman" w:hAnsi="Arial" w:cs="Arial"/>
          <w:lang w:eastAsia="pt-BR"/>
        </w:rPr>
        <w:t xml:space="preserve"> A EXTINÇÃO DO CONDOMINIO</w:t>
      </w:r>
      <w:proofErr w:type="gramStart"/>
      <w:r w:rsidR="00727499">
        <w:rPr>
          <w:rFonts w:ascii="Arial" w:eastAsia="Times New Roman" w:hAnsi="Arial" w:cs="Arial"/>
          <w:lang w:eastAsia="pt-BR"/>
        </w:rPr>
        <w:t>...........................................................................</w:t>
      </w:r>
      <w:proofErr w:type="gramEnd"/>
      <w:r w:rsidR="00727499">
        <w:rPr>
          <w:rFonts w:ascii="Arial" w:eastAsia="Times New Roman" w:hAnsi="Arial" w:cs="Arial"/>
          <w:lang w:eastAsia="pt-BR"/>
        </w:rPr>
        <w:t>17</w:t>
      </w:r>
    </w:p>
    <w:p w:rsidR="00265C95" w:rsidRPr="001C7D3F" w:rsidRDefault="00265C95" w:rsidP="001C7D3F">
      <w:pPr>
        <w:rPr>
          <w:rFonts w:ascii="Arial" w:hAnsi="Arial" w:cs="Arial"/>
        </w:rPr>
      </w:pPr>
      <w:r>
        <w:rPr>
          <w:rFonts w:ascii="Arial" w:hAnsi="Arial" w:cs="Arial"/>
          <w:sz w:val="24"/>
          <w:szCs w:val="24"/>
        </w:rPr>
        <w:t xml:space="preserve">5.0 </w:t>
      </w:r>
      <w:r w:rsidRPr="00C712B5">
        <w:rPr>
          <w:rFonts w:ascii="Arial" w:hAnsi="Arial" w:cs="Arial"/>
          <w:sz w:val="24"/>
          <w:szCs w:val="24"/>
        </w:rPr>
        <w:t>CONDOMINIO NECESSARIO OU FORÇADO</w:t>
      </w:r>
      <w:proofErr w:type="gramStart"/>
      <w:r>
        <w:rPr>
          <w:rFonts w:ascii="Arial" w:hAnsi="Arial" w:cs="Arial"/>
          <w:sz w:val="24"/>
          <w:szCs w:val="24"/>
        </w:rPr>
        <w:t>..........................................</w:t>
      </w:r>
      <w:r w:rsidRPr="004B5336">
        <w:rPr>
          <w:rFonts w:ascii="Arial" w:hAnsi="Arial" w:cs="Arial"/>
          <w:color w:val="FF0000"/>
          <w:sz w:val="24"/>
          <w:szCs w:val="24"/>
        </w:rPr>
        <w:t>.</w:t>
      </w:r>
      <w:proofErr w:type="gramEnd"/>
      <w:r w:rsidRPr="004B5336">
        <w:rPr>
          <w:rFonts w:ascii="Arial" w:hAnsi="Arial" w:cs="Arial"/>
          <w:color w:val="FF0000"/>
          <w:sz w:val="24"/>
          <w:szCs w:val="24"/>
        </w:rPr>
        <w:t>12</w:t>
      </w:r>
    </w:p>
    <w:p w:rsidR="006848F7" w:rsidRDefault="006848F7" w:rsidP="006848F7">
      <w:pPr>
        <w:rPr>
          <w:rFonts w:ascii="Arial" w:hAnsi="Arial" w:cs="Arial"/>
          <w:sz w:val="24"/>
          <w:szCs w:val="24"/>
        </w:rPr>
      </w:pPr>
      <w:proofErr w:type="gramStart"/>
      <w:r>
        <w:rPr>
          <w:rFonts w:ascii="Arial" w:hAnsi="Arial" w:cs="Arial"/>
          <w:sz w:val="24"/>
          <w:szCs w:val="24"/>
        </w:rPr>
        <w:t>CONCLUSÃO ...</w:t>
      </w:r>
      <w:proofErr w:type="gramEnd"/>
      <w:r>
        <w:rPr>
          <w:rFonts w:ascii="Arial" w:hAnsi="Arial" w:cs="Arial"/>
          <w:sz w:val="24"/>
          <w:szCs w:val="24"/>
        </w:rPr>
        <w:t>.....................................</w:t>
      </w:r>
      <w:r w:rsidR="00E51529">
        <w:rPr>
          <w:rFonts w:ascii="Arial" w:hAnsi="Arial" w:cs="Arial"/>
          <w:sz w:val="24"/>
          <w:szCs w:val="24"/>
        </w:rPr>
        <w:t>..........................</w:t>
      </w:r>
      <w:r>
        <w:rPr>
          <w:rFonts w:ascii="Arial" w:hAnsi="Arial" w:cs="Arial"/>
          <w:sz w:val="24"/>
          <w:szCs w:val="24"/>
        </w:rPr>
        <w:t>.................................12</w:t>
      </w:r>
    </w:p>
    <w:p w:rsidR="006848F7" w:rsidRDefault="006848F7" w:rsidP="006848F7">
      <w:pPr>
        <w:rPr>
          <w:rFonts w:ascii="Arial" w:hAnsi="Arial" w:cs="Arial"/>
          <w:sz w:val="24"/>
          <w:szCs w:val="24"/>
        </w:rPr>
      </w:pPr>
      <w:proofErr w:type="gramStart"/>
      <w:r>
        <w:rPr>
          <w:rFonts w:ascii="Arial" w:hAnsi="Arial" w:cs="Arial"/>
          <w:sz w:val="24"/>
          <w:szCs w:val="24"/>
        </w:rPr>
        <w:t>REFERÊNCIAS</w:t>
      </w:r>
      <w:r w:rsidR="00E51529">
        <w:rPr>
          <w:rFonts w:ascii="Arial" w:hAnsi="Arial" w:cs="Arial"/>
          <w:sz w:val="24"/>
          <w:szCs w:val="24"/>
        </w:rPr>
        <w:t xml:space="preserve"> ...</w:t>
      </w:r>
      <w:proofErr w:type="gramEnd"/>
      <w:r w:rsidR="00E51529">
        <w:rPr>
          <w:rFonts w:ascii="Arial" w:hAnsi="Arial" w:cs="Arial"/>
          <w:sz w:val="24"/>
          <w:szCs w:val="24"/>
        </w:rPr>
        <w:t>...................</w:t>
      </w:r>
      <w:r>
        <w:rPr>
          <w:rFonts w:ascii="Arial" w:hAnsi="Arial" w:cs="Arial"/>
          <w:sz w:val="24"/>
          <w:szCs w:val="24"/>
        </w:rPr>
        <w:t>..........................................................................13</w:t>
      </w:r>
    </w:p>
    <w:p w:rsidR="009A1B2D" w:rsidRDefault="009A1B2D" w:rsidP="00E317B8">
      <w:pPr>
        <w:spacing w:after="0" w:line="360" w:lineRule="auto"/>
        <w:jc w:val="center"/>
        <w:rPr>
          <w:rFonts w:ascii="Arial" w:hAnsi="Arial" w:cs="Arial"/>
          <w:sz w:val="24"/>
          <w:szCs w:val="24"/>
        </w:rPr>
      </w:pPr>
    </w:p>
    <w:p w:rsidR="00BE2375" w:rsidRPr="00795EB4" w:rsidRDefault="00BE2375" w:rsidP="00E317B8">
      <w:pPr>
        <w:spacing w:after="0" w:line="360" w:lineRule="auto"/>
        <w:jc w:val="center"/>
        <w:rPr>
          <w:rFonts w:ascii="Arial" w:hAnsi="Arial" w:cs="Arial"/>
          <w:sz w:val="24"/>
          <w:szCs w:val="24"/>
        </w:rPr>
      </w:pPr>
    </w:p>
    <w:p w:rsidR="00BE2375" w:rsidRPr="00795EB4" w:rsidRDefault="00BE2375" w:rsidP="00E317B8">
      <w:pPr>
        <w:spacing w:after="0" w:line="360" w:lineRule="auto"/>
        <w:jc w:val="center"/>
        <w:rPr>
          <w:rFonts w:ascii="Arial" w:hAnsi="Arial" w:cs="Arial"/>
          <w:sz w:val="24"/>
          <w:szCs w:val="24"/>
        </w:rPr>
      </w:pPr>
    </w:p>
    <w:p w:rsidR="00BE2375" w:rsidRPr="00795EB4" w:rsidRDefault="00BE2375" w:rsidP="00E317B8">
      <w:pPr>
        <w:spacing w:after="0" w:line="360" w:lineRule="auto"/>
        <w:jc w:val="center"/>
        <w:rPr>
          <w:rFonts w:ascii="Arial" w:hAnsi="Arial" w:cs="Arial"/>
          <w:sz w:val="24"/>
          <w:szCs w:val="24"/>
        </w:rPr>
      </w:pPr>
    </w:p>
    <w:p w:rsidR="00BE2375" w:rsidRPr="00795EB4" w:rsidRDefault="00BE2375" w:rsidP="00E317B8">
      <w:pPr>
        <w:spacing w:after="0" w:line="360" w:lineRule="auto"/>
        <w:jc w:val="center"/>
        <w:rPr>
          <w:rFonts w:ascii="Arial" w:hAnsi="Arial" w:cs="Arial"/>
          <w:sz w:val="24"/>
          <w:szCs w:val="24"/>
        </w:rPr>
      </w:pPr>
    </w:p>
    <w:p w:rsidR="00BE2375" w:rsidRPr="00795EB4" w:rsidRDefault="00BE2375" w:rsidP="00E317B8">
      <w:pPr>
        <w:spacing w:after="0" w:line="360" w:lineRule="auto"/>
        <w:jc w:val="center"/>
        <w:rPr>
          <w:rFonts w:ascii="Arial" w:hAnsi="Arial" w:cs="Arial"/>
          <w:sz w:val="24"/>
          <w:szCs w:val="24"/>
        </w:rPr>
      </w:pPr>
    </w:p>
    <w:p w:rsidR="00BE2375" w:rsidRPr="00795EB4" w:rsidRDefault="00BE2375" w:rsidP="00E317B8">
      <w:pPr>
        <w:spacing w:after="0" w:line="360" w:lineRule="auto"/>
        <w:jc w:val="center"/>
        <w:rPr>
          <w:rFonts w:ascii="Arial" w:hAnsi="Arial" w:cs="Arial"/>
          <w:sz w:val="24"/>
          <w:szCs w:val="24"/>
        </w:rPr>
      </w:pPr>
    </w:p>
    <w:p w:rsidR="00BE2375" w:rsidRPr="00795EB4" w:rsidRDefault="00BE2375" w:rsidP="00E317B8">
      <w:pPr>
        <w:spacing w:after="0" w:line="360" w:lineRule="auto"/>
        <w:jc w:val="center"/>
        <w:rPr>
          <w:rFonts w:ascii="Arial" w:hAnsi="Arial" w:cs="Arial"/>
          <w:sz w:val="24"/>
          <w:szCs w:val="24"/>
        </w:rPr>
      </w:pPr>
    </w:p>
    <w:p w:rsidR="00BE2375" w:rsidRPr="00795EB4" w:rsidRDefault="00BE2375" w:rsidP="00E317B8">
      <w:pPr>
        <w:spacing w:after="0" w:line="360" w:lineRule="auto"/>
        <w:jc w:val="center"/>
        <w:rPr>
          <w:rFonts w:ascii="Arial" w:hAnsi="Arial" w:cs="Arial"/>
          <w:sz w:val="24"/>
          <w:szCs w:val="24"/>
        </w:rPr>
      </w:pPr>
    </w:p>
    <w:p w:rsidR="00BE2375" w:rsidRDefault="00BE2375" w:rsidP="00E317B8">
      <w:pPr>
        <w:spacing w:after="0" w:line="360" w:lineRule="auto"/>
        <w:jc w:val="center"/>
        <w:rPr>
          <w:rFonts w:ascii="Arial" w:hAnsi="Arial" w:cs="Arial"/>
          <w:sz w:val="24"/>
          <w:szCs w:val="24"/>
        </w:rPr>
      </w:pPr>
    </w:p>
    <w:p w:rsidR="00BE2375" w:rsidRPr="00795EB4" w:rsidRDefault="00BE2375" w:rsidP="00C82716">
      <w:pPr>
        <w:spacing w:after="0" w:line="360" w:lineRule="auto"/>
        <w:rPr>
          <w:rFonts w:ascii="Arial" w:hAnsi="Arial" w:cs="Arial"/>
          <w:sz w:val="24"/>
          <w:szCs w:val="24"/>
        </w:rPr>
      </w:pPr>
    </w:p>
    <w:p w:rsidR="009A1B2D" w:rsidRDefault="009A1B2D" w:rsidP="009A1B2D">
      <w:pPr>
        <w:spacing w:after="0" w:line="360" w:lineRule="auto"/>
        <w:jc w:val="center"/>
        <w:rPr>
          <w:rFonts w:ascii="Arial" w:hAnsi="Arial" w:cs="Arial"/>
          <w:sz w:val="24"/>
          <w:szCs w:val="24"/>
        </w:rPr>
      </w:pPr>
      <w:r w:rsidRPr="00795EB4">
        <w:rPr>
          <w:rFonts w:ascii="Arial" w:hAnsi="Arial" w:cs="Arial"/>
          <w:sz w:val="24"/>
          <w:szCs w:val="24"/>
        </w:rPr>
        <w:lastRenderedPageBreak/>
        <w:t>INTRODUÇÃO</w:t>
      </w:r>
    </w:p>
    <w:p w:rsidR="00F108A1" w:rsidRPr="00795EB4" w:rsidRDefault="00F108A1" w:rsidP="009A1B2D">
      <w:pPr>
        <w:spacing w:after="0" w:line="360" w:lineRule="auto"/>
        <w:jc w:val="center"/>
        <w:rPr>
          <w:rFonts w:ascii="Arial" w:hAnsi="Arial" w:cs="Arial"/>
          <w:sz w:val="24"/>
          <w:szCs w:val="24"/>
        </w:rPr>
      </w:pPr>
    </w:p>
    <w:p w:rsidR="00BE2375" w:rsidRPr="00795EB4" w:rsidRDefault="00BE2375" w:rsidP="00E317B8">
      <w:pPr>
        <w:spacing w:after="0" w:line="360" w:lineRule="auto"/>
        <w:jc w:val="center"/>
        <w:rPr>
          <w:rFonts w:ascii="Arial" w:hAnsi="Arial" w:cs="Arial"/>
          <w:sz w:val="24"/>
          <w:szCs w:val="24"/>
        </w:rPr>
      </w:pPr>
    </w:p>
    <w:p w:rsidR="005D3D10" w:rsidRDefault="005D0ED5" w:rsidP="005D3D10">
      <w:pPr>
        <w:spacing w:after="0" w:line="360" w:lineRule="auto"/>
        <w:ind w:firstLine="851"/>
        <w:jc w:val="both"/>
        <w:rPr>
          <w:rFonts w:ascii="Arial" w:hAnsi="Arial" w:cs="Arial"/>
          <w:sz w:val="24"/>
          <w:szCs w:val="24"/>
        </w:rPr>
      </w:pPr>
      <w:r>
        <w:rPr>
          <w:rFonts w:ascii="Arial" w:hAnsi="Arial" w:cs="Arial"/>
          <w:sz w:val="24"/>
          <w:szCs w:val="24"/>
        </w:rPr>
        <w:t>De tempos em tempos,</w:t>
      </w:r>
      <w:r w:rsidR="00536C35">
        <w:rPr>
          <w:rFonts w:ascii="Arial" w:hAnsi="Arial" w:cs="Arial"/>
          <w:sz w:val="24"/>
          <w:szCs w:val="24"/>
        </w:rPr>
        <w:t xml:space="preserve"> </w:t>
      </w:r>
      <w:r>
        <w:rPr>
          <w:rFonts w:ascii="Arial" w:hAnsi="Arial" w:cs="Arial"/>
          <w:sz w:val="24"/>
          <w:szCs w:val="24"/>
        </w:rPr>
        <w:t xml:space="preserve">tem sido perceptível </w:t>
      </w:r>
      <w:r w:rsidR="00536C35">
        <w:rPr>
          <w:rFonts w:ascii="Arial" w:hAnsi="Arial" w:cs="Arial"/>
          <w:sz w:val="24"/>
          <w:szCs w:val="24"/>
        </w:rPr>
        <w:t xml:space="preserve">o aumento populacional </w:t>
      </w:r>
      <w:r>
        <w:rPr>
          <w:rFonts w:ascii="Arial" w:hAnsi="Arial" w:cs="Arial"/>
          <w:sz w:val="24"/>
          <w:szCs w:val="24"/>
        </w:rPr>
        <w:t xml:space="preserve">no país, </w:t>
      </w:r>
      <w:r w:rsidR="00536C35">
        <w:rPr>
          <w:rFonts w:ascii="Arial" w:hAnsi="Arial" w:cs="Arial"/>
          <w:sz w:val="24"/>
          <w:szCs w:val="24"/>
        </w:rPr>
        <w:t>em consequência disto</w:t>
      </w:r>
      <w:r>
        <w:rPr>
          <w:rFonts w:ascii="Arial" w:hAnsi="Arial" w:cs="Arial"/>
          <w:sz w:val="24"/>
          <w:szCs w:val="24"/>
        </w:rPr>
        <w:t>,</w:t>
      </w:r>
      <w:r w:rsidR="00536C35">
        <w:rPr>
          <w:rFonts w:ascii="Arial" w:hAnsi="Arial" w:cs="Arial"/>
          <w:sz w:val="24"/>
          <w:szCs w:val="24"/>
        </w:rPr>
        <w:t xml:space="preserve"> </w:t>
      </w:r>
      <w:r>
        <w:rPr>
          <w:rFonts w:ascii="Arial" w:hAnsi="Arial" w:cs="Arial"/>
          <w:sz w:val="24"/>
          <w:szCs w:val="24"/>
        </w:rPr>
        <w:t>à</w:t>
      </w:r>
      <w:r w:rsidR="00536C35">
        <w:rPr>
          <w:rFonts w:ascii="Arial" w:hAnsi="Arial" w:cs="Arial"/>
          <w:sz w:val="24"/>
          <w:szCs w:val="24"/>
        </w:rPr>
        <w:t xml:space="preserve"> concentração populacional urbana </w:t>
      </w:r>
      <w:r>
        <w:rPr>
          <w:rFonts w:ascii="Arial" w:hAnsi="Arial" w:cs="Arial"/>
          <w:sz w:val="24"/>
          <w:szCs w:val="24"/>
        </w:rPr>
        <w:t xml:space="preserve">tem gerado conflitos entre os cidadãos, que buscam moradia </w:t>
      </w:r>
      <w:r w:rsidR="003F74F5">
        <w:rPr>
          <w:rFonts w:ascii="Arial" w:hAnsi="Arial" w:cs="Arial"/>
          <w:sz w:val="24"/>
          <w:szCs w:val="24"/>
        </w:rPr>
        <w:t>na disputa de</w:t>
      </w:r>
      <w:r>
        <w:rPr>
          <w:rFonts w:ascii="Arial" w:hAnsi="Arial" w:cs="Arial"/>
          <w:sz w:val="24"/>
          <w:szCs w:val="24"/>
        </w:rPr>
        <w:t xml:space="preserve"> um espaço nas cidades para conviver</w:t>
      </w:r>
      <w:r w:rsidR="003F74F5">
        <w:rPr>
          <w:rFonts w:ascii="Arial" w:hAnsi="Arial" w:cs="Arial"/>
          <w:sz w:val="24"/>
          <w:szCs w:val="24"/>
        </w:rPr>
        <w:t>, alguns convivem</w:t>
      </w:r>
      <w:r>
        <w:rPr>
          <w:rFonts w:ascii="Arial" w:hAnsi="Arial" w:cs="Arial"/>
          <w:sz w:val="24"/>
          <w:szCs w:val="24"/>
        </w:rPr>
        <w:t xml:space="preserve"> </w:t>
      </w:r>
      <w:r w:rsidR="00536C35">
        <w:rPr>
          <w:rFonts w:ascii="Arial" w:hAnsi="Arial" w:cs="Arial"/>
          <w:sz w:val="24"/>
          <w:szCs w:val="24"/>
        </w:rPr>
        <w:t>de forma espontânea</w:t>
      </w:r>
      <w:r>
        <w:rPr>
          <w:rFonts w:ascii="Arial" w:hAnsi="Arial" w:cs="Arial"/>
          <w:sz w:val="24"/>
          <w:szCs w:val="24"/>
        </w:rPr>
        <w:t>,</w:t>
      </w:r>
      <w:r w:rsidR="00536C35">
        <w:rPr>
          <w:rFonts w:ascii="Arial" w:hAnsi="Arial" w:cs="Arial"/>
          <w:sz w:val="24"/>
          <w:szCs w:val="24"/>
        </w:rPr>
        <w:t xml:space="preserve"> </w:t>
      </w:r>
      <w:r w:rsidR="003F74F5">
        <w:rPr>
          <w:rFonts w:ascii="Arial" w:hAnsi="Arial" w:cs="Arial"/>
          <w:sz w:val="24"/>
          <w:szCs w:val="24"/>
        </w:rPr>
        <w:t>outros disputam</w:t>
      </w:r>
      <w:r w:rsidR="00536C35">
        <w:rPr>
          <w:rFonts w:ascii="Arial" w:hAnsi="Arial" w:cs="Arial"/>
          <w:sz w:val="24"/>
          <w:szCs w:val="24"/>
        </w:rPr>
        <w:t xml:space="preserve"> forçadamente a posse sobre um</w:t>
      </w:r>
      <w:r>
        <w:rPr>
          <w:rFonts w:ascii="Arial" w:hAnsi="Arial" w:cs="Arial"/>
          <w:sz w:val="24"/>
          <w:szCs w:val="24"/>
        </w:rPr>
        <w:t>a</w:t>
      </w:r>
      <w:r w:rsidR="00536C35">
        <w:rPr>
          <w:rFonts w:ascii="Arial" w:hAnsi="Arial" w:cs="Arial"/>
          <w:sz w:val="24"/>
          <w:szCs w:val="24"/>
        </w:rPr>
        <w:t xml:space="preserve"> mesm</w:t>
      </w:r>
      <w:r>
        <w:rPr>
          <w:rFonts w:ascii="Arial" w:hAnsi="Arial" w:cs="Arial"/>
          <w:sz w:val="24"/>
          <w:szCs w:val="24"/>
        </w:rPr>
        <w:t>a propriedade</w:t>
      </w:r>
      <w:r w:rsidR="00536C35">
        <w:rPr>
          <w:rFonts w:ascii="Arial" w:hAnsi="Arial" w:cs="Arial"/>
          <w:sz w:val="24"/>
          <w:szCs w:val="24"/>
        </w:rPr>
        <w:t>.</w:t>
      </w:r>
      <w:r w:rsidR="005D3D10" w:rsidRPr="005D3D10">
        <w:rPr>
          <w:rFonts w:ascii="Arial" w:hAnsi="Arial" w:cs="Arial"/>
          <w:sz w:val="24"/>
          <w:szCs w:val="24"/>
        </w:rPr>
        <w:t xml:space="preserve"> </w:t>
      </w:r>
    </w:p>
    <w:p w:rsidR="005D3D10" w:rsidRDefault="005D3D10" w:rsidP="005D3D10">
      <w:pPr>
        <w:spacing w:after="0" w:line="360" w:lineRule="auto"/>
        <w:ind w:firstLine="851"/>
        <w:jc w:val="both"/>
        <w:rPr>
          <w:rFonts w:ascii="Arial" w:hAnsi="Arial" w:cs="Arial"/>
          <w:sz w:val="24"/>
          <w:szCs w:val="24"/>
        </w:rPr>
      </w:pPr>
      <w:r>
        <w:rPr>
          <w:rFonts w:ascii="Arial" w:hAnsi="Arial" w:cs="Arial"/>
          <w:sz w:val="24"/>
          <w:szCs w:val="24"/>
        </w:rPr>
        <w:t xml:space="preserve">Acredita-se que o legislador ao dispor sobre </w:t>
      </w:r>
      <w:r w:rsidRPr="005D0ED5">
        <w:rPr>
          <w:rFonts w:ascii="Arial" w:hAnsi="Arial" w:cs="Arial"/>
          <w:i/>
          <w:sz w:val="24"/>
          <w:szCs w:val="24"/>
        </w:rPr>
        <w:t>condomínio</w:t>
      </w:r>
      <w:r>
        <w:rPr>
          <w:rFonts w:ascii="Arial" w:hAnsi="Arial" w:cs="Arial"/>
          <w:sz w:val="24"/>
          <w:szCs w:val="24"/>
        </w:rPr>
        <w:t xml:space="preserve"> no </w:t>
      </w:r>
      <w:r w:rsidR="005D0ED5">
        <w:rPr>
          <w:rFonts w:ascii="Arial" w:hAnsi="Arial" w:cs="Arial"/>
          <w:sz w:val="24"/>
          <w:szCs w:val="24"/>
        </w:rPr>
        <w:t>atual C</w:t>
      </w:r>
      <w:r>
        <w:rPr>
          <w:rFonts w:ascii="Arial" w:hAnsi="Arial" w:cs="Arial"/>
          <w:sz w:val="24"/>
          <w:szCs w:val="24"/>
        </w:rPr>
        <w:t xml:space="preserve">ódigo </w:t>
      </w:r>
      <w:r w:rsidR="005D0ED5">
        <w:rPr>
          <w:rFonts w:ascii="Arial" w:hAnsi="Arial" w:cs="Arial"/>
          <w:sz w:val="24"/>
          <w:szCs w:val="24"/>
        </w:rPr>
        <w:t>Civil</w:t>
      </w:r>
      <w:r>
        <w:rPr>
          <w:rFonts w:ascii="Arial" w:hAnsi="Arial" w:cs="Arial"/>
          <w:sz w:val="24"/>
          <w:szCs w:val="24"/>
        </w:rPr>
        <w:t xml:space="preserve">, </w:t>
      </w:r>
      <w:r w:rsidR="005D0ED5">
        <w:rPr>
          <w:rFonts w:ascii="Arial" w:hAnsi="Arial" w:cs="Arial"/>
          <w:sz w:val="24"/>
          <w:szCs w:val="24"/>
        </w:rPr>
        <w:t>te</w:t>
      </w:r>
      <w:r>
        <w:rPr>
          <w:rFonts w:ascii="Arial" w:hAnsi="Arial" w:cs="Arial"/>
          <w:sz w:val="24"/>
          <w:szCs w:val="24"/>
        </w:rPr>
        <w:t xml:space="preserve">nha </w:t>
      </w:r>
      <w:r w:rsidR="005D0ED5">
        <w:rPr>
          <w:rFonts w:ascii="Arial" w:hAnsi="Arial" w:cs="Arial"/>
          <w:sz w:val="24"/>
          <w:szCs w:val="24"/>
        </w:rPr>
        <w:t xml:space="preserve">tido </w:t>
      </w:r>
      <w:r>
        <w:rPr>
          <w:rFonts w:ascii="Arial" w:hAnsi="Arial" w:cs="Arial"/>
          <w:sz w:val="24"/>
          <w:szCs w:val="24"/>
        </w:rPr>
        <w:t xml:space="preserve">a intensão de elucidar </w:t>
      </w:r>
      <w:r w:rsidR="003F74F5">
        <w:rPr>
          <w:rFonts w:ascii="Arial" w:hAnsi="Arial" w:cs="Arial"/>
          <w:sz w:val="24"/>
          <w:szCs w:val="24"/>
        </w:rPr>
        <w:t xml:space="preserve">estes </w:t>
      </w:r>
      <w:r>
        <w:rPr>
          <w:rFonts w:ascii="Arial" w:hAnsi="Arial" w:cs="Arial"/>
          <w:sz w:val="24"/>
          <w:szCs w:val="24"/>
        </w:rPr>
        <w:t xml:space="preserve">possíveis conflitos que </w:t>
      </w:r>
      <w:r w:rsidR="003F74F5">
        <w:rPr>
          <w:rFonts w:ascii="Arial" w:hAnsi="Arial" w:cs="Arial"/>
          <w:sz w:val="24"/>
          <w:szCs w:val="24"/>
        </w:rPr>
        <w:t>surgem</w:t>
      </w:r>
      <w:r>
        <w:rPr>
          <w:rFonts w:ascii="Arial" w:hAnsi="Arial" w:cs="Arial"/>
          <w:sz w:val="24"/>
          <w:szCs w:val="24"/>
        </w:rPr>
        <w:t xml:space="preserve"> entre os condôminos, </w:t>
      </w:r>
      <w:r w:rsidR="005D0ED5">
        <w:rPr>
          <w:rFonts w:ascii="Arial" w:hAnsi="Arial" w:cs="Arial"/>
          <w:sz w:val="24"/>
          <w:szCs w:val="24"/>
        </w:rPr>
        <w:t>pois se sabe</w:t>
      </w:r>
      <w:r>
        <w:rPr>
          <w:rFonts w:ascii="Arial" w:hAnsi="Arial" w:cs="Arial"/>
          <w:sz w:val="24"/>
          <w:szCs w:val="24"/>
        </w:rPr>
        <w:t xml:space="preserve"> que em sociedade</w:t>
      </w:r>
      <w:r w:rsidR="003F74F5">
        <w:rPr>
          <w:rFonts w:ascii="Arial" w:hAnsi="Arial" w:cs="Arial"/>
          <w:sz w:val="24"/>
          <w:szCs w:val="24"/>
        </w:rPr>
        <w:t>,</w:t>
      </w:r>
      <w:r>
        <w:rPr>
          <w:rFonts w:ascii="Arial" w:hAnsi="Arial" w:cs="Arial"/>
          <w:sz w:val="24"/>
          <w:szCs w:val="24"/>
        </w:rPr>
        <w:t xml:space="preserve"> conflitos a cerca da propriedade são previsíveis. </w:t>
      </w:r>
    </w:p>
    <w:p w:rsidR="00536C35" w:rsidRDefault="005D3D10" w:rsidP="005D3D10">
      <w:pPr>
        <w:spacing w:after="0" w:line="360" w:lineRule="auto"/>
        <w:ind w:firstLine="567"/>
        <w:jc w:val="both"/>
        <w:rPr>
          <w:rFonts w:ascii="Arial" w:hAnsi="Arial" w:cs="Arial"/>
          <w:sz w:val="24"/>
          <w:szCs w:val="24"/>
        </w:rPr>
      </w:pPr>
      <w:r>
        <w:rPr>
          <w:rFonts w:ascii="Arial" w:hAnsi="Arial" w:cs="Arial"/>
          <w:sz w:val="24"/>
          <w:szCs w:val="24"/>
        </w:rPr>
        <w:t>Tendo em vista esta temática importante, o</w:t>
      </w:r>
      <w:r w:rsidR="00536C35">
        <w:rPr>
          <w:rFonts w:ascii="Arial" w:hAnsi="Arial" w:cs="Arial"/>
          <w:sz w:val="24"/>
          <w:szCs w:val="24"/>
        </w:rPr>
        <w:t xml:space="preserve"> objetivo deste trabalho é tratar a cerca de condomínio ordinário</w:t>
      </w:r>
      <w:r w:rsidR="005D0ED5">
        <w:rPr>
          <w:rFonts w:ascii="Arial" w:hAnsi="Arial" w:cs="Arial"/>
          <w:sz w:val="24"/>
          <w:szCs w:val="24"/>
        </w:rPr>
        <w:t>, conhecer</w:t>
      </w:r>
      <w:r w:rsidR="00536C35">
        <w:rPr>
          <w:rFonts w:ascii="Arial" w:hAnsi="Arial" w:cs="Arial"/>
          <w:sz w:val="24"/>
          <w:szCs w:val="24"/>
        </w:rPr>
        <w:t xml:space="preserve"> as teorias a cerca de sua criação, classificação, </w:t>
      </w:r>
      <w:r w:rsidR="005D0ED5">
        <w:rPr>
          <w:rFonts w:ascii="Arial" w:hAnsi="Arial" w:cs="Arial"/>
          <w:sz w:val="24"/>
          <w:szCs w:val="24"/>
        </w:rPr>
        <w:t xml:space="preserve">conceituações e esclarecimentos </w:t>
      </w:r>
      <w:r w:rsidR="00536C35">
        <w:rPr>
          <w:rFonts w:ascii="Arial" w:hAnsi="Arial" w:cs="Arial"/>
          <w:sz w:val="24"/>
          <w:szCs w:val="24"/>
        </w:rPr>
        <w:t xml:space="preserve">a luz de doutrinadores renomados e jurisprudências a cerca do tema. </w:t>
      </w:r>
    </w:p>
    <w:p w:rsidR="00583CDB" w:rsidRDefault="00583CDB" w:rsidP="00E317B8">
      <w:pPr>
        <w:spacing w:after="0" w:line="360" w:lineRule="auto"/>
        <w:jc w:val="center"/>
        <w:rPr>
          <w:rFonts w:ascii="Arial" w:hAnsi="Arial" w:cs="Arial"/>
          <w:sz w:val="24"/>
          <w:szCs w:val="24"/>
        </w:rPr>
      </w:pPr>
    </w:p>
    <w:p w:rsidR="00583CDB" w:rsidRDefault="00583CDB" w:rsidP="00E317B8">
      <w:pPr>
        <w:spacing w:after="0" w:line="360" w:lineRule="auto"/>
        <w:jc w:val="center"/>
        <w:rPr>
          <w:rFonts w:ascii="Arial" w:hAnsi="Arial" w:cs="Arial"/>
          <w:sz w:val="24"/>
          <w:szCs w:val="24"/>
        </w:rPr>
      </w:pPr>
    </w:p>
    <w:p w:rsidR="00583CDB" w:rsidRDefault="00583CDB" w:rsidP="00E317B8">
      <w:pPr>
        <w:spacing w:after="0" w:line="360" w:lineRule="auto"/>
        <w:jc w:val="center"/>
        <w:rPr>
          <w:rFonts w:ascii="Arial" w:hAnsi="Arial" w:cs="Arial"/>
          <w:sz w:val="24"/>
          <w:szCs w:val="24"/>
        </w:rPr>
      </w:pPr>
    </w:p>
    <w:p w:rsidR="00583CDB" w:rsidRDefault="00583CDB" w:rsidP="00E317B8">
      <w:pPr>
        <w:spacing w:after="0" w:line="360" w:lineRule="auto"/>
        <w:jc w:val="center"/>
        <w:rPr>
          <w:rFonts w:ascii="Arial" w:hAnsi="Arial" w:cs="Arial"/>
          <w:sz w:val="24"/>
          <w:szCs w:val="24"/>
        </w:rPr>
      </w:pPr>
    </w:p>
    <w:p w:rsidR="00583CDB" w:rsidRDefault="00583CDB" w:rsidP="00E317B8">
      <w:pPr>
        <w:spacing w:after="0" w:line="360" w:lineRule="auto"/>
        <w:jc w:val="center"/>
        <w:rPr>
          <w:rFonts w:ascii="Arial" w:hAnsi="Arial" w:cs="Arial"/>
          <w:sz w:val="24"/>
          <w:szCs w:val="24"/>
        </w:rPr>
      </w:pPr>
    </w:p>
    <w:p w:rsidR="00583CDB" w:rsidRDefault="00583CDB" w:rsidP="00E317B8">
      <w:pPr>
        <w:spacing w:after="0" w:line="360" w:lineRule="auto"/>
        <w:jc w:val="center"/>
        <w:rPr>
          <w:rFonts w:ascii="Arial" w:hAnsi="Arial" w:cs="Arial"/>
          <w:sz w:val="24"/>
          <w:szCs w:val="24"/>
        </w:rPr>
      </w:pPr>
    </w:p>
    <w:p w:rsidR="00583CDB" w:rsidRDefault="00583CDB" w:rsidP="00E317B8">
      <w:pPr>
        <w:spacing w:after="0" w:line="360" w:lineRule="auto"/>
        <w:jc w:val="center"/>
        <w:rPr>
          <w:rFonts w:ascii="Arial" w:hAnsi="Arial" w:cs="Arial"/>
          <w:sz w:val="24"/>
          <w:szCs w:val="24"/>
        </w:rPr>
      </w:pPr>
    </w:p>
    <w:p w:rsidR="00583CDB" w:rsidRDefault="00583CDB" w:rsidP="00E317B8">
      <w:pPr>
        <w:spacing w:after="0" w:line="360" w:lineRule="auto"/>
        <w:jc w:val="center"/>
        <w:rPr>
          <w:rFonts w:ascii="Arial" w:hAnsi="Arial" w:cs="Arial"/>
          <w:sz w:val="24"/>
          <w:szCs w:val="24"/>
        </w:rPr>
      </w:pPr>
    </w:p>
    <w:p w:rsidR="00583CDB" w:rsidRDefault="00583CDB" w:rsidP="00E317B8">
      <w:pPr>
        <w:spacing w:after="0" w:line="360" w:lineRule="auto"/>
        <w:jc w:val="center"/>
        <w:rPr>
          <w:rFonts w:ascii="Arial" w:hAnsi="Arial" w:cs="Arial"/>
          <w:sz w:val="24"/>
          <w:szCs w:val="24"/>
        </w:rPr>
      </w:pPr>
    </w:p>
    <w:p w:rsidR="00583CDB" w:rsidRDefault="00583CDB" w:rsidP="00E317B8">
      <w:pPr>
        <w:spacing w:after="0" w:line="360" w:lineRule="auto"/>
        <w:jc w:val="center"/>
        <w:rPr>
          <w:rFonts w:ascii="Arial" w:hAnsi="Arial" w:cs="Arial"/>
          <w:sz w:val="24"/>
          <w:szCs w:val="24"/>
        </w:rPr>
      </w:pPr>
    </w:p>
    <w:p w:rsidR="00583CDB" w:rsidRDefault="00583CDB" w:rsidP="00E317B8">
      <w:pPr>
        <w:spacing w:after="0" w:line="360" w:lineRule="auto"/>
        <w:jc w:val="center"/>
        <w:rPr>
          <w:rFonts w:ascii="Arial" w:hAnsi="Arial" w:cs="Arial"/>
          <w:sz w:val="24"/>
          <w:szCs w:val="24"/>
        </w:rPr>
      </w:pPr>
    </w:p>
    <w:p w:rsidR="00583CDB" w:rsidRDefault="00583CDB" w:rsidP="00E317B8">
      <w:pPr>
        <w:spacing w:after="0" w:line="360" w:lineRule="auto"/>
        <w:jc w:val="center"/>
        <w:rPr>
          <w:rFonts w:ascii="Arial" w:hAnsi="Arial" w:cs="Arial"/>
          <w:sz w:val="24"/>
          <w:szCs w:val="24"/>
        </w:rPr>
      </w:pPr>
    </w:p>
    <w:p w:rsidR="00583CDB" w:rsidRDefault="00583CDB" w:rsidP="00E317B8">
      <w:pPr>
        <w:spacing w:after="0" w:line="360" w:lineRule="auto"/>
        <w:jc w:val="center"/>
        <w:rPr>
          <w:rFonts w:ascii="Arial" w:hAnsi="Arial" w:cs="Arial"/>
          <w:sz w:val="24"/>
          <w:szCs w:val="24"/>
        </w:rPr>
      </w:pPr>
    </w:p>
    <w:p w:rsidR="00583CDB" w:rsidRDefault="00583CDB" w:rsidP="00E317B8">
      <w:pPr>
        <w:spacing w:after="0" w:line="360" w:lineRule="auto"/>
        <w:jc w:val="center"/>
        <w:rPr>
          <w:rFonts w:ascii="Arial" w:hAnsi="Arial" w:cs="Arial"/>
          <w:sz w:val="24"/>
          <w:szCs w:val="24"/>
        </w:rPr>
      </w:pPr>
    </w:p>
    <w:p w:rsidR="00583CDB" w:rsidRDefault="00583CDB" w:rsidP="00E317B8">
      <w:pPr>
        <w:spacing w:after="0" w:line="360" w:lineRule="auto"/>
        <w:jc w:val="center"/>
        <w:rPr>
          <w:rFonts w:ascii="Arial" w:hAnsi="Arial" w:cs="Arial"/>
          <w:sz w:val="24"/>
          <w:szCs w:val="24"/>
        </w:rPr>
      </w:pPr>
    </w:p>
    <w:p w:rsidR="00583CDB" w:rsidRDefault="00583CDB" w:rsidP="00E317B8">
      <w:pPr>
        <w:spacing w:after="0" w:line="360" w:lineRule="auto"/>
        <w:jc w:val="center"/>
        <w:rPr>
          <w:rFonts w:ascii="Arial" w:hAnsi="Arial" w:cs="Arial"/>
          <w:sz w:val="24"/>
          <w:szCs w:val="24"/>
        </w:rPr>
      </w:pPr>
    </w:p>
    <w:p w:rsidR="00583CDB" w:rsidRDefault="00583CDB" w:rsidP="00E317B8">
      <w:pPr>
        <w:spacing w:after="0" w:line="360" w:lineRule="auto"/>
        <w:jc w:val="center"/>
        <w:rPr>
          <w:rFonts w:ascii="Arial" w:hAnsi="Arial" w:cs="Arial"/>
          <w:sz w:val="24"/>
          <w:szCs w:val="24"/>
        </w:rPr>
      </w:pPr>
    </w:p>
    <w:p w:rsidR="00583CDB" w:rsidRPr="00795EB4" w:rsidRDefault="00583CDB" w:rsidP="00E317B8">
      <w:pPr>
        <w:spacing w:after="0" w:line="360" w:lineRule="auto"/>
        <w:jc w:val="center"/>
        <w:rPr>
          <w:rFonts w:ascii="Arial" w:hAnsi="Arial" w:cs="Arial"/>
          <w:sz w:val="24"/>
          <w:szCs w:val="24"/>
        </w:rPr>
      </w:pPr>
    </w:p>
    <w:p w:rsidR="0035779B" w:rsidRPr="00795EB4" w:rsidRDefault="009E7C01" w:rsidP="002C14A4">
      <w:pPr>
        <w:jc w:val="center"/>
        <w:rPr>
          <w:rFonts w:ascii="Arial" w:hAnsi="Arial" w:cs="Arial"/>
          <w:sz w:val="24"/>
          <w:szCs w:val="24"/>
        </w:rPr>
      </w:pPr>
      <w:r w:rsidRPr="00795EB4">
        <w:rPr>
          <w:rFonts w:ascii="Arial" w:hAnsi="Arial" w:cs="Arial"/>
          <w:sz w:val="24"/>
          <w:szCs w:val="24"/>
        </w:rPr>
        <w:lastRenderedPageBreak/>
        <w:t>CONDOMÍNIO ORDINÁRIO</w:t>
      </w:r>
    </w:p>
    <w:p w:rsidR="002C14A4" w:rsidRPr="00795EB4" w:rsidRDefault="002C14A4" w:rsidP="002C14A4">
      <w:pPr>
        <w:jc w:val="center"/>
        <w:rPr>
          <w:rFonts w:ascii="Arial" w:hAnsi="Arial" w:cs="Arial"/>
          <w:sz w:val="24"/>
          <w:szCs w:val="24"/>
        </w:rPr>
      </w:pPr>
    </w:p>
    <w:p w:rsidR="002C14A4" w:rsidRPr="00E51529" w:rsidRDefault="00E51529" w:rsidP="00E51529">
      <w:pPr>
        <w:pStyle w:val="PargrafodaLista"/>
        <w:numPr>
          <w:ilvl w:val="0"/>
          <w:numId w:val="12"/>
        </w:numPr>
        <w:spacing w:line="360" w:lineRule="auto"/>
        <w:jc w:val="both"/>
        <w:rPr>
          <w:rFonts w:ascii="Arial" w:hAnsi="Arial" w:cs="Arial"/>
          <w:sz w:val="24"/>
          <w:szCs w:val="24"/>
        </w:rPr>
      </w:pPr>
      <w:r>
        <w:rPr>
          <w:rFonts w:ascii="Arial" w:hAnsi="Arial" w:cs="Arial"/>
          <w:sz w:val="24"/>
          <w:szCs w:val="24"/>
        </w:rPr>
        <w:t xml:space="preserve"> </w:t>
      </w:r>
      <w:r w:rsidR="009E7C01" w:rsidRPr="00E51529">
        <w:rPr>
          <w:rFonts w:ascii="Arial" w:hAnsi="Arial" w:cs="Arial"/>
          <w:sz w:val="24"/>
          <w:szCs w:val="24"/>
        </w:rPr>
        <w:t>CONCEITO E NATUREZA DO CONDOMÍNIO</w:t>
      </w:r>
    </w:p>
    <w:p w:rsidR="00D754C3" w:rsidRDefault="00D754C3" w:rsidP="00D754C3">
      <w:pPr>
        <w:pStyle w:val="PargrafodaLista"/>
        <w:spacing w:line="360" w:lineRule="auto"/>
        <w:ind w:left="1256"/>
        <w:jc w:val="both"/>
        <w:rPr>
          <w:rFonts w:ascii="Arial" w:hAnsi="Arial" w:cs="Arial"/>
          <w:sz w:val="24"/>
          <w:szCs w:val="24"/>
        </w:rPr>
      </w:pPr>
    </w:p>
    <w:p w:rsidR="00D754C3" w:rsidRPr="00D754C3" w:rsidRDefault="00D754C3" w:rsidP="00D754C3">
      <w:pPr>
        <w:pStyle w:val="PargrafodaLista"/>
        <w:spacing w:line="360" w:lineRule="auto"/>
        <w:ind w:left="1256"/>
        <w:jc w:val="both"/>
        <w:rPr>
          <w:rFonts w:ascii="Arial" w:hAnsi="Arial" w:cs="Arial"/>
          <w:sz w:val="24"/>
          <w:szCs w:val="24"/>
        </w:rPr>
      </w:pPr>
    </w:p>
    <w:p w:rsidR="00C71EF5" w:rsidRPr="00795EB4" w:rsidRDefault="00C71EF5" w:rsidP="002C14A4">
      <w:pPr>
        <w:spacing w:line="360" w:lineRule="auto"/>
        <w:ind w:firstLine="851"/>
        <w:jc w:val="both"/>
        <w:rPr>
          <w:rFonts w:ascii="Arial" w:hAnsi="Arial" w:cs="Arial"/>
          <w:sz w:val="24"/>
          <w:szCs w:val="24"/>
        </w:rPr>
      </w:pPr>
      <w:r w:rsidRPr="00795EB4">
        <w:rPr>
          <w:rFonts w:ascii="Arial" w:hAnsi="Arial" w:cs="Arial"/>
          <w:sz w:val="24"/>
          <w:szCs w:val="24"/>
        </w:rPr>
        <w:t xml:space="preserve">O </w:t>
      </w:r>
      <w:r w:rsidR="00DD1B9B" w:rsidRPr="00795EB4">
        <w:rPr>
          <w:rFonts w:ascii="Arial" w:hAnsi="Arial" w:cs="Arial"/>
          <w:sz w:val="24"/>
          <w:szCs w:val="24"/>
        </w:rPr>
        <w:t>condomínio</w:t>
      </w:r>
      <w:r w:rsidRPr="00795EB4">
        <w:rPr>
          <w:rFonts w:ascii="Arial" w:hAnsi="Arial" w:cs="Arial"/>
          <w:sz w:val="24"/>
          <w:szCs w:val="24"/>
        </w:rPr>
        <w:t xml:space="preserve"> pode ser entendido como uma forma “anormal de propriedade”</w:t>
      </w:r>
      <w:r w:rsidR="00FA6138" w:rsidRPr="00795EB4">
        <w:rPr>
          <w:rFonts w:ascii="Arial" w:hAnsi="Arial" w:cs="Arial"/>
          <w:sz w:val="24"/>
          <w:szCs w:val="24"/>
        </w:rPr>
        <w:t>. Segundo</w:t>
      </w:r>
      <w:r w:rsidR="00DD1B9B" w:rsidRPr="00795EB4">
        <w:rPr>
          <w:rFonts w:ascii="Arial" w:hAnsi="Arial" w:cs="Arial"/>
          <w:sz w:val="24"/>
          <w:szCs w:val="24"/>
        </w:rPr>
        <w:t xml:space="preserve"> as lições de</w:t>
      </w:r>
      <w:r w:rsidRPr="00795EB4">
        <w:rPr>
          <w:rFonts w:ascii="Arial" w:hAnsi="Arial" w:cs="Arial"/>
          <w:sz w:val="24"/>
          <w:szCs w:val="24"/>
        </w:rPr>
        <w:t xml:space="preserve"> Silvio Venosa</w:t>
      </w:r>
      <w:r w:rsidR="00E54D6B" w:rsidRPr="00795EB4">
        <w:rPr>
          <w:rStyle w:val="Refdenotaderodap"/>
          <w:rFonts w:ascii="Arial" w:hAnsi="Arial" w:cs="Arial"/>
          <w:sz w:val="24"/>
          <w:szCs w:val="24"/>
        </w:rPr>
        <w:footnoteReference w:id="1"/>
      </w:r>
      <w:r w:rsidRPr="00795EB4">
        <w:rPr>
          <w:rFonts w:ascii="Arial" w:hAnsi="Arial" w:cs="Arial"/>
          <w:sz w:val="24"/>
          <w:szCs w:val="24"/>
        </w:rPr>
        <w:t xml:space="preserve">: [...] “o condomínio </w:t>
      </w:r>
      <w:r w:rsidR="00DD1B9B" w:rsidRPr="00795EB4">
        <w:rPr>
          <w:rFonts w:ascii="Arial" w:hAnsi="Arial" w:cs="Arial"/>
          <w:sz w:val="24"/>
          <w:szCs w:val="24"/>
        </w:rPr>
        <w:t>é modalidade de comunhão</w:t>
      </w:r>
      <w:r w:rsidR="00FA6138" w:rsidRPr="00795EB4">
        <w:rPr>
          <w:rFonts w:ascii="Arial" w:hAnsi="Arial" w:cs="Arial"/>
          <w:sz w:val="24"/>
          <w:szCs w:val="24"/>
        </w:rPr>
        <w:t xml:space="preserve"> especí</w:t>
      </w:r>
      <w:r w:rsidRPr="00795EB4">
        <w:rPr>
          <w:rFonts w:ascii="Arial" w:hAnsi="Arial" w:cs="Arial"/>
          <w:sz w:val="24"/>
          <w:szCs w:val="24"/>
        </w:rPr>
        <w:t xml:space="preserve">fica de direito das coisas”. </w:t>
      </w:r>
      <w:r w:rsidR="00DD1B9B" w:rsidRPr="00795EB4">
        <w:rPr>
          <w:rFonts w:ascii="Arial" w:hAnsi="Arial" w:cs="Arial"/>
          <w:sz w:val="24"/>
          <w:szCs w:val="24"/>
        </w:rPr>
        <w:t>Ou seja, a</w:t>
      </w:r>
      <w:r w:rsidRPr="00795EB4">
        <w:rPr>
          <w:rFonts w:ascii="Arial" w:hAnsi="Arial" w:cs="Arial"/>
          <w:sz w:val="24"/>
          <w:szCs w:val="24"/>
        </w:rPr>
        <w:t xml:space="preserve">o contrário </w:t>
      </w:r>
      <w:r w:rsidR="00DD1B9B" w:rsidRPr="00795EB4">
        <w:rPr>
          <w:rFonts w:ascii="Arial" w:hAnsi="Arial" w:cs="Arial"/>
          <w:sz w:val="24"/>
          <w:szCs w:val="24"/>
        </w:rPr>
        <w:t>do que se aplica á</w:t>
      </w:r>
      <w:r w:rsidRPr="00795EB4">
        <w:rPr>
          <w:rFonts w:ascii="Arial" w:hAnsi="Arial" w:cs="Arial"/>
          <w:sz w:val="24"/>
          <w:szCs w:val="24"/>
        </w:rPr>
        <w:t xml:space="preserve"> propriedade, onde se outorga a um proprietário a exclusividade no uso de seus direitos inerentes a propriedade </w:t>
      </w:r>
      <w:proofErr w:type="gramStart"/>
      <w:r w:rsidRPr="00795EB4">
        <w:rPr>
          <w:rFonts w:ascii="Arial" w:hAnsi="Arial" w:cs="Arial"/>
          <w:sz w:val="24"/>
          <w:szCs w:val="24"/>
        </w:rPr>
        <w:t xml:space="preserve">( </w:t>
      </w:r>
      <w:proofErr w:type="gramEnd"/>
      <w:r w:rsidRPr="00795EB4">
        <w:rPr>
          <w:rFonts w:ascii="Arial" w:hAnsi="Arial" w:cs="Arial"/>
          <w:sz w:val="24"/>
          <w:szCs w:val="24"/>
        </w:rPr>
        <w:t xml:space="preserve">de usar, gozar e fruir, reivindicar e dispor), o condomínio visa </w:t>
      </w:r>
      <w:r w:rsidR="00DD1B9B" w:rsidRPr="00795EB4">
        <w:rPr>
          <w:rFonts w:ascii="Arial" w:hAnsi="Arial" w:cs="Arial"/>
          <w:sz w:val="24"/>
          <w:szCs w:val="24"/>
        </w:rPr>
        <w:t>dispor a dois ou mais condôminos o direito de usar e abusar da coisa, porém sem desconsiderar os outros condôminos.</w:t>
      </w:r>
    </w:p>
    <w:p w:rsidR="00DD1B9B" w:rsidRPr="00795EB4" w:rsidRDefault="00DD1B9B" w:rsidP="002C14A4">
      <w:pPr>
        <w:spacing w:line="360" w:lineRule="auto"/>
        <w:ind w:firstLine="851"/>
        <w:jc w:val="both"/>
        <w:rPr>
          <w:rFonts w:ascii="Arial" w:hAnsi="Arial" w:cs="Arial"/>
          <w:sz w:val="24"/>
          <w:szCs w:val="24"/>
        </w:rPr>
      </w:pPr>
      <w:r w:rsidRPr="00795EB4">
        <w:rPr>
          <w:rFonts w:ascii="Arial" w:hAnsi="Arial" w:cs="Arial"/>
          <w:sz w:val="24"/>
          <w:szCs w:val="24"/>
        </w:rPr>
        <w:t xml:space="preserve">De fato, tanto para compressão deste instituto, quando nas teorias doutrinarias, encontra-se uma divergência entre o caráter </w:t>
      </w:r>
      <w:r w:rsidRPr="00795EB4">
        <w:rPr>
          <w:rFonts w:ascii="Arial" w:hAnsi="Arial" w:cs="Arial"/>
          <w:i/>
          <w:sz w:val="24"/>
          <w:szCs w:val="24"/>
        </w:rPr>
        <w:t>próprio</w:t>
      </w:r>
      <w:r w:rsidRPr="00795EB4">
        <w:rPr>
          <w:rFonts w:ascii="Arial" w:hAnsi="Arial" w:cs="Arial"/>
          <w:sz w:val="24"/>
          <w:szCs w:val="24"/>
        </w:rPr>
        <w:t xml:space="preserve"> da propriedade e </w:t>
      </w:r>
      <w:r w:rsidRPr="00795EB4">
        <w:rPr>
          <w:rFonts w:ascii="Arial" w:hAnsi="Arial" w:cs="Arial"/>
          <w:i/>
          <w:sz w:val="24"/>
          <w:szCs w:val="24"/>
        </w:rPr>
        <w:t>comum</w:t>
      </w:r>
      <w:r w:rsidRPr="00795EB4">
        <w:rPr>
          <w:rFonts w:ascii="Arial" w:hAnsi="Arial" w:cs="Arial"/>
          <w:sz w:val="24"/>
          <w:szCs w:val="24"/>
        </w:rPr>
        <w:t xml:space="preserve"> que se aplica em virtude do condomínio. Como diz </w:t>
      </w:r>
      <w:r w:rsidR="00E54D6B" w:rsidRPr="00795EB4">
        <w:rPr>
          <w:rFonts w:ascii="Arial" w:hAnsi="Arial" w:cs="Arial"/>
          <w:sz w:val="24"/>
          <w:szCs w:val="24"/>
        </w:rPr>
        <w:t>POTHIER</w:t>
      </w:r>
      <w:r w:rsidR="00E54D6B" w:rsidRPr="00795EB4">
        <w:rPr>
          <w:rStyle w:val="Refdenotaderodap"/>
          <w:rFonts w:ascii="Arial" w:hAnsi="Arial" w:cs="Arial"/>
          <w:sz w:val="24"/>
          <w:szCs w:val="24"/>
        </w:rPr>
        <w:footnoteReference w:id="2"/>
      </w:r>
      <w:r w:rsidRPr="00795EB4">
        <w:rPr>
          <w:rFonts w:ascii="Arial" w:hAnsi="Arial" w:cs="Arial"/>
          <w:i/>
          <w:sz w:val="24"/>
          <w:szCs w:val="24"/>
        </w:rPr>
        <w:t>Próprio e comum</w:t>
      </w:r>
      <w:r w:rsidRPr="00795EB4">
        <w:rPr>
          <w:rFonts w:ascii="Arial" w:hAnsi="Arial" w:cs="Arial"/>
          <w:sz w:val="24"/>
          <w:szCs w:val="24"/>
        </w:rPr>
        <w:t xml:space="preserve"> são conceitos que se contradizem.</w:t>
      </w:r>
    </w:p>
    <w:p w:rsidR="00FA6138" w:rsidRDefault="00FA6138" w:rsidP="002C14A4">
      <w:pPr>
        <w:spacing w:line="360" w:lineRule="auto"/>
        <w:ind w:firstLine="851"/>
        <w:jc w:val="both"/>
        <w:rPr>
          <w:rFonts w:ascii="Arial" w:hAnsi="Arial" w:cs="Arial"/>
          <w:sz w:val="24"/>
          <w:szCs w:val="24"/>
        </w:rPr>
      </w:pPr>
      <w:r w:rsidRPr="00795EB4">
        <w:rPr>
          <w:rFonts w:ascii="Arial" w:hAnsi="Arial" w:cs="Arial"/>
          <w:sz w:val="24"/>
          <w:szCs w:val="24"/>
        </w:rPr>
        <w:t>Para melhor compreensão da natureza do condomínio, faz-se necessária conhecer sua origem histórica a fim de identificar quais foram às características, ainda mantidas na interpretação do instituto e legislação correspondente no código civil brasileiro.</w:t>
      </w:r>
    </w:p>
    <w:p w:rsidR="00D754C3" w:rsidRPr="00795EB4" w:rsidRDefault="00D754C3" w:rsidP="002C14A4">
      <w:pPr>
        <w:spacing w:line="360" w:lineRule="auto"/>
        <w:ind w:firstLine="851"/>
        <w:jc w:val="both"/>
        <w:rPr>
          <w:rFonts w:ascii="Arial" w:hAnsi="Arial" w:cs="Arial"/>
          <w:sz w:val="24"/>
          <w:szCs w:val="24"/>
        </w:rPr>
      </w:pPr>
    </w:p>
    <w:p w:rsidR="00FA6138" w:rsidRPr="00D754C3" w:rsidRDefault="009E7C01" w:rsidP="00E51529">
      <w:pPr>
        <w:pStyle w:val="PargrafodaLista"/>
        <w:numPr>
          <w:ilvl w:val="1"/>
          <w:numId w:val="12"/>
        </w:numPr>
        <w:spacing w:line="360" w:lineRule="auto"/>
        <w:ind w:left="851" w:hanging="851"/>
        <w:jc w:val="both"/>
        <w:rPr>
          <w:rFonts w:ascii="Arial" w:hAnsi="Arial" w:cs="Arial"/>
          <w:sz w:val="24"/>
          <w:szCs w:val="24"/>
        </w:rPr>
      </w:pPr>
      <w:proofErr w:type="gramStart"/>
      <w:r w:rsidRPr="00D754C3">
        <w:rPr>
          <w:rFonts w:ascii="Arial" w:hAnsi="Arial" w:cs="Arial"/>
          <w:sz w:val="24"/>
          <w:szCs w:val="24"/>
        </w:rPr>
        <w:t>ANTECEDENTES HISTÓRICOS E TEORIAS DOUTRINARIAS</w:t>
      </w:r>
      <w:proofErr w:type="gramEnd"/>
    </w:p>
    <w:p w:rsidR="00D754C3" w:rsidRDefault="00D754C3" w:rsidP="00D754C3">
      <w:pPr>
        <w:pStyle w:val="PargrafodaLista"/>
        <w:spacing w:line="360" w:lineRule="auto"/>
        <w:ind w:left="1964"/>
        <w:jc w:val="both"/>
        <w:rPr>
          <w:rFonts w:ascii="Arial" w:hAnsi="Arial" w:cs="Arial"/>
          <w:sz w:val="24"/>
          <w:szCs w:val="24"/>
        </w:rPr>
      </w:pPr>
    </w:p>
    <w:p w:rsidR="00D754C3" w:rsidRPr="00D754C3" w:rsidRDefault="00D754C3" w:rsidP="00D754C3">
      <w:pPr>
        <w:pStyle w:val="PargrafodaLista"/>
        <w:spacing w:line="360" w:lineRule="auto"/>
        <w:ind w:left="1964"/>
        <w:jc w:val="both"/>
        <w:rPr>
          <w:rFonts w:ascii="Arial" w:hAnsi="Arial" w:cs="Arial"/>
          <w:sz w:val="24"/>
          <w:szCs w:val="24"/>
        </w:rPr>
      </w:pPr>
    </w:p>
    <w:p w:rsidR="00CD6AA7" w:rsidRPr="00795EB4" w:rsidRDefault="00CD6AA7" w:rsidP="002C14A4">
      <w:pPr>
        <w:spacing w:line="360" w:lineRule="auto"/>
        <w:ind w:firstLine="851"/>
        <w:jc w:val="both"/>
        <w:rPr>
          <w:rFonts w:ascii="Arial" w:hAnsi="Arial" w:cs="Arial"/>
          <w:sz w:val="24"/>
          <w:szCs w:val="24"/>
        </w:rPr>
      </w:pPr>
      <w:r w:rsidRPr="00795EB4">
        <w:rPr>
          <w:rFonts w:ascii="Arial" w:hAnsi="Arial" w:cs="Arial"/>
          <w:sz w:val="24"/>
          <w:szCs w:val="24"/>
        </w:rPr>
        <w:t xml:space="preserve">O que se sabe, é que quanto à propriedade, o direito romano não admitia, em regra, mais de um proprietário responsável sob a coisa. O que se </w:t>
      </w:r>
      <w:r w:rsidRPr="00795EB4">
        <w:rPr>
          <w:rFonts w:ascii="Arial" w:hAnsi="Arial" w:cs="Arial"/>
          <w:sz w:val="24"/>
          <w:szCs w:val="24"/>
        </w:rPr>
        <w:lastRenderedPageBreak/>
        <w:t xml:space="preserve">pode considerar um tipo de partilha da coisa neste tempo, seria na comunidade familiar, como por exemplo, a sucessão hereditária. </w:t>
      </w:r>
    </w:p>
    <w:p w:rsidR="00FA6138" w:rsidRPr="00795EB4" w:rsidRDefault="00CD6AA7" w:rsidP="002C14A4">
      <w:pPr>
        <w:spacing w:line="360" w:lineRule="auto"/>
        <w:ind w:firstLine="851"/>
        <w:jc w:val="both"/>
        <w:rPr>
          <w:rFonts w:ascii="Arial" w:hAnsi="Arial" w:cs="Arial"/>
          <w:sz w:val="24"/>
          <w:szCs w:val="24"/>
        </w:rPr>
      </w:pPr>
      <w:r w:rsidRPr="00795EB4">
        <w:rPr>
          <w:rFonts w:ascii="Arial" w:hAnsi="Arial" w:cs="Arial"/>
          <w:sz w:val="24"/>
          <w:szCs w:val="24"/>
        </w:rPr>
        <w:t xml:space="preserve">Herdou-se deste sistema a </w:t>
      </w:r>
      <w:proofErr w:type="spellStart"/>
      <w:r w:rsidRPr="00795EB4">
        <w:rPr>
          <w:rFonts w:ascii="Arial" w:hAnsi="Arial" w:cs="Arial"/>
          <w:sz w:val="24"/>
          <w:szCs w:val="24"/>
        </w:rPr>
        <w:t>idéia</w:t>
      </w:r>
      <w:proofErr w:type="spellEnd"/>
      <w:r w:rsidRPr="00795EB4">
        <w:rPr>
          <w:rFonts w:ascii="Arial" w:hAnsi="Arial" w:cs="Arial"/>
          <w:sz w:val="24"/>
          <w:szCs w:val="24"/>
        </w:rPr>
        <w:t xml:space="preserve"> de </w:t>
      </w:r>
      <w:r w:rsidRPr="00795EB4">
        <w:rPr>
          <w:rFonts w:ascii="Arial" w:hAnsi="Arial" w:cs="Arial"/>
          <w:sz w:val="24"/>
          <w:szCs w:val="24"/>
          <w:u w:val="single"/>
        </w:rPr>
        <w:t>quotas ideais</w:t>
      </w:r>
      <w:r w:rsidR="00C44393">
        <w:rPr>
          <w:rFonts w:ascii="Arial" w:hAnsi="Arial" w:cs="Arial"/>
          <w:sz w:val="24"/>
          <w:szCs w:val="24"/>
          <w:u w:val="single"/>
        </w:rPr>
        <w:t xml:space="preserve"> </w:t>
      </w:r>
      <w:r w:rsidRPr="00795EB4">
        <w:rPr>
          <w:rFonts w:ascii="Arial" w:hAnsi="Arial" w:cs="Arial"/>
          <w:sz w:val="24"/>
          <w:szCs w:val="24"/>
        </w:rPr>
        <w:t>onde cada um dos indivíduos, com sua parte ou fração repartem os benefícios e ônus entre os comunheiros.</w:t>
      </w:r>
    </w:p>
    <w:p w:rsidR="00CD6AA7" w:rsidRPr="00795EB4" w:rsidRDefault="00CD6AA7" w:rsidP="002C14A4">
      <w:pPr>
        <w:spacing w:line="360" w:lineRule="auto"/>
        <w:ind w:firstLine="851"/>
        <w:jc w:val="both"/>
        <w:rPr>
          <w:rFonts w:ascii="Arial" w:hAnsi="Arial" w:cs="Arial"/>
          <w:sz w:val="24"/>
          <w:szCs w:val="24"/>
        </w:rPr>
      </w:pPr>
      <w:r w:rsidRPr="00795EB4">
        <w:rPr>
          <w:rFonts w:ascii="Arial" w:hAnsi="Arial" w:cs="Arial"/>
          <w:sz w:val="24"/>
          <w:szCs w:val="24"/>
        </w:rPr>
        <w:t xml:space="preserve">Em contraposição, o sistema germânico distingue-se das quotas ideais romanas, pois prega que os comunheiros exercem uso e gozo comum, ou seja, ninguém pode dividir ou vender sua parte, pois esta não existe já que </w:t>
      </w:r>
      <w:r w:rsidRPr="00795EB4">
        <w:rPr>
          <w:rFonts w:ascii="Arial" w:hAnsi="Arial" w:cs="Arial"/>
          <w:sz w:val="24"/>
          <w:szCs w:val="24"/>
          <w:u w:val="single"/>
        </w:rPr>
        <w:t xml:space="preserve">todos </w:t>
      </w:r>
      <w:proofErr w:type="gramStart"/>
      <w:r w:rsidRPr="00795EB4">
        <w:rPr>
          <w:rFonts w:ascii="Arial" w:hAnsi="Arial" w:cs="Arial"/>
          <w:sz w:val="24"/>
          <w:szCs w:val="24"/>
          <w:u w:val="single"/>
        </w:rPr>
        <w:t>usufruem do</w:t>
      </w:r>
      <w:proofErr w:type="gramEnd"/>
      <w:r w:rsidRPr="00795EB4">
        <w:rPr>
          <w:rFonts w:ascii="Arial" w:hAnsi="Arial" w:cs="Arial"/>
          <w:sz w:val="24"/>
          <w:szCs w:val="24"/>
          <w:u w:val="single"/>
        </w:rPr>
        <w:t xml:space="preserve"> todo</w:t>
      </w:r>
      <w:r w:rsidRPr="00795EB4">
        <w:rPr>
          <w:rFonts w:ascii="Arial" w:hAnsi="Arial" w:cs="Arial"/>
          <w:sz w:val="24"/>
          <w:szCs w:val="24"/>
        </w:rPr>
        <w:t>.</w:t>
      </w:r>
    </w:p>
    <w:p w:rsidR="00CD6AA7" w:rsidRPr="00795EB4" w:rsidRDefault="00577B68" w:rsidP="00D754C3">
      <w:pPr>
        <w:spacing w:line="360" w:lineRule="auto"/>
        <w:ind w:firstLine="851"/>
        <w:jc w:val="both"/>
        <w:rPr>
          <w:rFonts w:ascii="Arial" w:hAnsi="Arial" w:cs="Arial"/>
          <w:sz w:val="24"/>
          <w:szCs w:val="24"/>
        </w:rPr>
      </w:pPr>
      <w:r w:rsidRPr="00795EB4">
        <w:rPr>
          <w:rFonts w:ascii="Arial" w:hAnsi="Arial" w:cs="Arial"/>
          <w:sz w:val="24"/>
          <w:szCs w:val="24"/>
        </w:rPr>
        <w:t xml:space="preserve">Destas tradições </w:t>
      </w:r>
      <w:r w:rsidR="00836A17" w:rsidRPr="00795EB4">
        <w:rPr>
          <w:rFonts w:ascii="Arial" w:hAnsi="Arial" w:cs="Arial"/>
          <w:sz w:val="24"/>
          <w:szCs w:val="24"/>
        </w:rPr>
        <w:t xml:space="preserve">surgiram diversas teorias, das quais </w:t>
      </w:r>
      <w:proofErr w:type="gramStart"/>
      <w:r w:rsidR="00836A17" w:rsidRPr="00795EB4">
        <w:rPr>
          <w:rFonts w:ascii="Arial" w:hAnsi="Arial" w:cs="Arial"/>
          <w:sz w:val="24"/>
          <w:szCs w:val="24"/>
        </w:rPr>
        <w:t>destacam-se</w:t>
      </w:r>
      <w:proofErr w:type="gramEnd"/>
      <w:r w:rsidR="00836A17" w:rsidRPr="00795EB4">
        <w:rPr>
          <w:rFonts w:ascii="Arial" w:hAnsi="Arial" w:cs="Arial"/>
          <w:sz w:val="24"/>
          <w:szCs w:val="24"/>
        </w:rPr>
        <w:t>:</w:t>
      </w:r>
    </w:p>
    <w:p w:rsidR="00836A17" w:rsidRPr="00795EB4" w:rsidRDefault="00836A17" w:rsidP="0093338B">
      <w:pPr>
        <w:pStyle w:val="PargrafodaLista"/>
        <w:numPr>
          <w:ilvl w:val="0"/>
          <w:numId w:val="3"/>
        </w:numPr>
        <w:spacing w:line="360" w:lineRule="auto"/>
        <w:jc w:val="both"/>
        <w:rPr>
          <w:rFonts w:ascii="Arial" w:hAnsi="Arial" w:cs="Arial"/>
          <w:sz w:val="24"/>
          <w:szCs w:val="24"/>
        </w:rPr>
      </w:pPr>
      <w:r w:rsidRPr="00795EB4">
        <w:rPr>
          <w:rFonts w:ascii="Arial" w:hAnsi="Arial" w:cs="Arial"/>
          <w:sz w:val="24"/>
          <w:szCs w:val="24"/>
        </w:rPr>
        <w:t xml:space="preserve">Teoria da propriedade integral ou </w:t>
      </w:r>
      <w:proofErr w:type="gramStart"/>
      <w:r w:rsidRPr="00795EB4">
        <w:rPr>
          <w:rFonts w:ascii="Arial" w:hAnsi="Arial" w:cs="Arial"/>
          <w:sz w:val="24"/>
          <w:szCs w:val="24"/>
        </w:rPr>
        <w:t>total :</w:t>
      </w:r>
      <w:proofErr w:type="gramEnd"/>
      <w:r w:rsidRPr="00795EB4">
        <w:rPr>
          <w:rFonts w:ascii="Arial" w:hAnsi="Arial" w:cs="Arial"/>
          <w:sz w:val="24"/>
          <w:szCs w:val="24"/>
        </w:rPr>
        <w:t xml:space="preserve"> existe no condomínio um direito único para todos, mas executado de forma limitada por cada condômino, para que todos possam participar. Seria um concurso de direitos iguais sob a propriedade total.</w:t>
      </w:r>
    </w:p>
    <w:p w:rsidR="00836A17" w:rsidRPr="00795EB4" w:rsidRDefault="00836A17" w:rsidP="0093338B">
      <w:pPr>
        <w:pStyle w:val="PargrafodaLista"/>
        <w:numPr>
          <w:ilvl w:val="0"/>
          <w:numId w:val="3"/>
        </w:numPr>
        <w:spacing w:line="360" w:lineRule="auto"/>
        <w:jc w:val="both"/>
        <w:rPr>
          <w:rFonts w:ascii="Arial" w:hAnsi="Arial" w:cs="Arial"/>
          <w:sz w:val="24"/>
          <w:szCs w:val="24"/>
        </w:rPr>
      </w:pPr>
      <w:r w:rsidRPr="00795EB4">
        <w:rPr>
          <w:rFonts w:ascii="Arial" w:hAnsi="Arial" w:cs="Arial"/>
          <w:sz w:val="24"/>
          <w:szCs w:val="24"/>
        </w:rPr>
        <w:t xml:space="preserve">Teoria das propriedades </w:t>
      </w:r>
      <w:proofErr w:type="spellStart"/>
      <w:r w:rsidRPr="00795EB4">
        <w:rPr>
          <w:rFonts w:ascii="Arial" w:hAnsi="Arial" w:cs="Arial"/>
          <w:sz w:val="24"/>
          <w:szCs w:val="24"/>
        </w:rPr>
        <w:t>plúrimas</w:t>
      </w:r>
      <w:proofErr w:type="spellEnd"/>
      <w:r w:rsidRPr="00795EB4">
        <w:rPr>
          <w:rFonts w:ascii="Arial" w:hAnsi="Arial" w:cs="Arial"/>
          <w:sz w:val="24"/>
          <w:szCs w:val="24"/>
        </w:rPr>
        <w:t xml:space="preserve"> parciais: apesar de ser a mais antiga e conhecida teoria, é a menos seguida. E compreende que no condomínio existem diversas propriedades intelectualmente parciais, ou seja, cada </w:t>
      </w:r>
      <w:proofErr w:type="gramStart"/>
      <w:r w:rsidRPr="00795EB4">
        <w:rPr>
          <w:rFonts w:ascii="Arial" w:hAnsi="Arial" w:cs="Arial"/>
          <w:sz w:val="24"/>
          <w:szCs w:val="24"/>
        </w:rPr>
        <w:t>individuo</w:t>
      </w:r>
      <w:proofErr w:type="gramEnd"/>
      <w:r w:rsidRPr="00795EB4">
        <w:rPr>
          <w:rFonts w:ascii="Arial" w:hAnsi="Arial" w:cs="Arial"/>
          <w:sz w:val="24"/>
          <w:szCs w:val="24"/>
        </w:rPr>
        <w:t xml:space="preserve"> possui uma parte ideal sob o bem comum.</w:t>
      </w:r>
    </w:p>
    <w:p w:rsidR="00836A17" w:rsidRPr="00795EB4" w:rsidRDefault="00836A17" w:rsidP="0093338B">
      <w:pPr>
        <w:pStyle w:val="PargrafodaLista"/>
        <w:numPr>
          <w:ilvl w:val="0"/>
          <w:numId w:val="3"/>
        </w:numPr>
        <w:spacing w:line="360" w:lineRule="auto"/>
        <w:jc w:val="both"/>
        <w:rPr>
          <w:rFonts w:ascii="Arial" w:hAnsi="Arial" w:cs="Arial"/>
          <w:sz w:val="24"/>
          <w:szCs w:val="24"/>
        </w:rPr>
      </w:pPr>
      <w:r w:rsidRPr="00795EB4">
        <w:rPr>
          <w:rFonts w:ascii="Arial" w:hAnsi="Arial" w:cs="Arial"/>
          <w:sz w:val="24"/>
          <w:szCs w:val="24"/>
        </w:rPr>
        <w:t xml:space="preserve">Existe um desdobramento dessa teoria onde o condomínio corresponde </w:t>
      </w:r>
      <w:bookmarkStart w:id="0" w:name="_GoBack"/>
      <w:bookmarkEnd w:id="0"/>
      <w:r w:rsidRPr="00795EB4">
        <w:rPr>
          <w:rFonts w:ascii="Arial" w:hAnsi="Arial" w:cs="Arial"/>
          <w:sz w:val="24"/>
          <w:szCs w:val="24"/>
        </w:rPr>
        <w:t xml:space="preserve">a uma forma particular de propriedade, </w:t>
      </w:r>
      <w:r w:rsidR="00A14CF2" w:rsidRPr="00795EB4">
        <w:rPr>
          <w:rFonts w:ascii="Arial" w:hAnsi="Arial" w:cs="Arial"/>
          <w:sz w:val="24"/>
          <w:szCs w:val="24"/>
        </w:rPr>
        <w:t xml:space="preserve">distribuída, fracionada e limitada, </w:t>
      </w:r>
      <w:r w:rsidRPr="00795EB4">
        <w:rPr>
          <w:rFonts w:ascii="Arial" w:hAnsi="Arial" w:cs="Arial"/>
          <w:sz w:val="24"/>
          <w:szCs w:val="24"/>
        </w:rPr>
        <w:t xml:space="preserve">como se cada condômino fosse dono de um pedaço do total, podendo exercer sob sua parte os poderes inerentes </w:t>
      </w:r>
      <w:proofErr w:type="gramStart"/>
      <w:r w:rsidRPr="00795EB4">
        <w:rPr>
          <w:rFonts w:ascii="Arial" w:hAnsi="Arial" w:cs="Arial"/>
          <w:sz w:val="24"/>
          <w:szCs w:val="24"/>
        </w:rPr>
        <w:t>a</w:t>
      </w:r>
      <w:proofErr w:type="gramEnd"/>
      <w:r w:rsidRPr="00795EB4">
        <w:rPr>
          <w:rFonts w:ascii="Arial" w:hAnsi="Arial" w:cs="Arial"/>
          <w:sz w:val="24"/>
          <w:szCs w:val="24"/>
        </w:rPr>
        <w:t xml:space="preserve"> propriedade</w:t>
      </w:r>
      <w:r w:rsidR="00A14CF2" w:rsidRPr="00795EB4">
        <w:rPr>
          <w:rFonts w:ascii="Arial" w:hAnsi="Arial" w:cs="Arial"/>
          <w:sz w:val="24"/>
          <w:szCs w:val="24"/>
        </w:rPr>
        <w:t>, mas nos limites traçados pelos iguais direitos dos demais.</w:t>
      </w:r>
    </w:p>
    <w:p w:rsidR="00836A17" w:rsidRPr="00795EB4" w:rsidRDefault="00836A17" w:rsidP="0093338B">
      <w:pPr>
        <w:pStyle w:val="PargrafodaLista"/>
        <w:numPr>
          <w:ilvl w:val="0"/>
          <w:numId w:val="3"/>
        </w:numPr>
        <w:spacing w:line="360" w:lineRule="auto"/>
        <w:jc w:val="both"/>
        <w:rPr>
          <w:rFonts w:ascii="Arial" w:hAnsi="Arial" w:cs="Arial"/>
          <w:sz w:val="24"/>
          <w:szCs w:val="24"/>
        </w:rPr>
      </w:pPr>
      <w:r w:rsidRPr="00795EB4">
        <w:rPr>
          <w:rFonts w:ascii="Arial" w:hAnsi="Arial" w:cs="Arial"/>
          <w:sz w:val="24"/>
          <w:szCs w:val="24"/>
        </w:rPr>
        <w:t xml:space="preserve">Teoria da pessoa jurídica: </w:t>
      </w:r>
      <w:r w:rsidR="00A14CF2" w:rsidRPr="00795EB4">
        <w:rPr>
          <w:rFonts w:ascii="Arial" w:hAnsi="Arial" w:cs="Arial"/>
          <w:sz w:val="24"/>
          <w:szCs w:val="24"/>
        </w:rPr>
        <w:t>leva em conta que não há um sujeito titular autônomo, mas todos os condôminos concorrem a isto de acordo com a quota da expressão numérica da sua contribuição.</w:t>
      </w:r>
    </w:p>
    <w:p w:rsidR="00A14CF2" w:rsidRPr="00795EB4" w:rsidRDefault="00A14CF2" w:rsidP="00A14CF2">
      <w:pPr>
        <w:spacing w:line="360" w:lineRule="auto"/>
        <w:jc w:val="both"/>
        <w:rPr>
          <w:rFonts w:ascii="Arial" w:hAnsi="Arial" w:cs="Arial"/>
          <w:sz w:val="24"/>
          <w:szCs w:val="24"/>
        </w:rPr>
      </w:pPr>
    </w:p>
    <w:p w:rsidR="00A14CF2" w:rsidRDefault="00A14CF2" w:rsidP="00D754C3">
      <w:pPr>
        <w:spacing w:line="360" w:lineRule="auto"/>
        <w:ind w:firstLine="851"/>
        <w:jc w:val="both"/>
        <w:rPr>
          <w:rFonts w:ascii="Arial" w:hAnsi="Arial" w:cs="Arial"/>
          <w:sz w:val="24"/>
          <w:szCs w:val="24"/>
        </w:rPr>
      </w:pPr>
      <w:r w:rsidRPr="00795EB4">
        <w:rPr>
          <w:rFonts w:ascii="Arial" w:hAnsi="Arial" w:cs="Arial"/>
          <w:sz w:val="24"/>
          <w:szCs w:val="24"/>
        </w:rPr>
        <w:t>O ordenamento jurídico brasileiro</w:t>
      </w:r>
      <w:r w:rsidR="007914C5" w:rsidRPr="00795EB4">
        <w:rPr>
          <w:rFonts w:ascii="Arial" w:hAnsi="Arial" w:cs="Arial"/>
          <w:sz w:val="24"/>
          <w:szCs w:val="24"/>
        </w:rPr>
        <w:t>, em seu Código Civil,</w:t>
      </w:r>
      <w:r w:rsidRPr="00795EB4">
        <w:rPr>
          <w:rFonts w:ascii="Arial" w:hAnsi="Arial" w:cs="Arial"/>
          <w:sz w:val="24"/>
          <w:szCs w:val="24"/>
        </w:rPr>
        <w:t xml:space="preserve"> adotou a </w:t>
      </w:r>
      <w:r w:rsidR="007914C5" w:rsidRPr="00795EB4">
        <w:rPr>
          <w:rFonts w:ascii="Arial" w:hAnsi="Arial" w:cs="Arial"/>
          <w:sz w:val="24"/>
          <w:szCs w:val="24"/>
        </w:rPr>
        <w:t>TEORIA DA SUBSISTÊNCIA</w:t>
      </w:r>
      <w:r w:rsidRPr="00795EB4">
        <w:rPr>
          <w:rFonts w:ascii="Arial" w:hAnsi="Arial" w:cs="Arial"/>
          <w:sz w:val="24"/>
          <w:szCs w:val="24"/>
        </w:rPr>
        <w:t xml:space="preserve">: </w:t>
      </w:r>
      <w:r w:rsidR="007914C5" w:rsidRPr="00795EB4">
        <w:rPr>
          <w:rFonts w:ascii="Arial" w:hAnsi="Arial" w:cs="Arial"/>
          <w:sz w:val="24"/>
          <w:szCs w:val="24"/>
        </w:rPr>
        <w:t>entende que diante de terceiros</w:t>
      </w:r>
      <w:r w:rsidR="00753CA0" w:rsidRPr="00795EB4">
        <w:rPr>
          <w:rFonts w:ascii="Arial" w:hAnsi="Arial" w:cs="Arial"/>
          <w:sz w:val="24"/>
          <w:szCs w:val="24"/>
        </w:rPr>
        <w:t>,</w:t>
      </w:r>
      <w:r w:rsidR="007914C5" w:rsidRPr="00795EB4">
        <w:rPr>
          <w:rFonts w:ascii="Arial" w:hAnsi="Arial" w:cs="Arial"/>
          <w:sz w:val="24"/>
          <w:szCs w:val="24"/>
        </w:rPr>
        <w:t xml:space="preserve"> cada condômino exerce a totalidade de poderes iman</w:t>
      </w:r>
      <w:r w:rsidR="00753CA0" w:rsidRPr="00795EB4">
        <w:rPr>
          <w:rFonts w:ascii="Arial" w:hAnsi="Arial" w:cs="Arial"/>
          <w:sz w:val="24"/>
          <w:szCs w:val="24"/>
        </w:rPr>
        <w:t>entes ao direito de propriedade. M</w:t>
      </w:r>
      <w:r w:rsidR="007914C5" w:rsidRPr="00795EB4">
        <w:rPr>
          <w:rFonts w:ascii="Arial" w:hAnsi="Arial" w:cs="Arial"/>
          <w:sz w:val="24"/>
          <w:szCs w:val="24"/>
        </w:rPr>
        <w:t>as</w:t>
      </w:r>
      <w:r w:rsidR="00753CA0" w:rsidRPr="00795EB4">
        <w:rPr>
          <w:rFonts w:ascii="Arial" w:hAnsi="Arial" w:cs="Arial"/>
          <w:sz w:val="24"/>
          <w:szCs w:val="24"/>
        </w:rPr>
        <w:t>,</w:t>
      </w:r>
      <w:r w:rsidR="007914C5" w:rsidRPr="00795EB4">
        <w:rPr>
          <w:rFonts w:ascii="Arial" w:hAnsi="Arial" w:cs="Arial"/>
          <w:sz w:val="24"/>
          <w:szCs w:val="24"/>
        </w:rPr>
        <w:t xml:space="preserve"> entre os próprios condôminos, cada um é autolimitado pelo </w:t>
      </w:r>
      <w:r w:rsidR="007914C5" w:rsidRPr="00795EB4">
        <w:rPr>
          <w:rFonts w:ascii="Arial" w:hAnsi="Arial" w:cs="Arial"/>
          <w:sz w:val="24"/>
          <w:szCs w:val="24"/>
        </w:rPr>
        <w:lastRenderedPageBreak/>
        <w:t xml:space="preserve">outro. Não significa que a parte ideal exista de forma objetiva, ela é apenas citada subjetivamente para que seja possível aferir num valor econômico o direito de cada consorte perante os demais e garantir o estado de </w:t>
      </w:r>
      <w:proofErr w:type="spellStart"/>
      <w:r w:rsidR="007914C5" w:rsidRPr="00795EB4">
        <w:rPr>
          <w:rFonts w:ascii="Arial" w:hAnsi="Arial" w:cs="Arial"/>
          <w:sz w:val="24"/>
          <w:szCs w:val="24"/>
        </w:rPr>
        <w:t>indivisão</w:t>
      </w:r>
      <w:proofErr w:type="spellEnd"/>
      <w:r w:rsidR="007914C5" w:rsidRPr="00795EB4">
        <w:rPr>
          <w:rFonts w:ascii="Arial" w:hAnsi="Arial" w:cs="Arial"/>
          <w:sz w:val="24"/>
          <w:szCs w:val="24"/>
        </w:rPr>
        <w:t>.</w:t>
      </w:r>
      <w:r w:rsidR="00753CA0" w:rsidRPr="00795EB4">
        <w:rPr>
          <w:rFonts w:ascii="Arial" w:hAnsi="Arial" w:cs="Arial"/>
          <w:sz w:val="24"/>
          <w:szCs w:val="24"/>
        </w:rPr>
        <w:t xml:space="preserve"> Ou seja, pode-se até falar em valor econômico na parte do condomínio do individuo, mas isso não vai lhe garantir o direito de vender esta parte, ou dividi-la, dispor de qualquer forma diante do direito dos demais condôminos.</w:t>
      </w:r>
    </w:p>
    <w:p w:rsidR="00314E29" w:rsidRDefault="00314E29" w:rsidP="00D754C3">
      <w:pPr>
        <w:spacing w:line="360" w:lineRule="auto"/>
        <w:ind w:firstLine="851"/>
        <w:jc w:val="both"/>
        <w:rPr>
          <w:rFonts w:ascii="Arial" w:hAnsi="Arial" w:cs="Arial"/>
          <w:sz w:val="24"/>
          <w:szCs w:val="24"/>
        </w:rPr>
      </w:pPr>
    </w:p>
    <w:p w:rsidR="00314E29" w:rsidRPr="00C712B5" w:rsidRDefault="00314E29" w:rsidP="00314E29">
      <w:pPr>
        <w:spacing w:line="360" w:lineRule="auto"/>
        <w:jc w:val="center"/>
        <w:rPr>
          <w:rFonts w:ascii="Arial" w:hAnsi="Arial" w:cs="Arial"/>
          <w:sz w:val="24"/>
          <w:szCs w:val="24"/>
        </w:rPr>
      </w:pPr>
      <w:r>
        <w:rPr>
          <w:rFonts w:ascii="Arial" w:hAnsi="Arial" w:cs="Arial"/>
          <w:sz w:val="24"/>
          <w:szCs w:val="24"/>
        </w:rPr>
        <w:t xml:space="preserve">2.0 </w:t>
      </w:r>
      <w:r w:rsidR="00156AB6">
        <w:rPr>
          <w:rFonts w:ascii="Arial" w:hAnsi="Arial" w:cs="Arial"/>
          <w:sz w:val="24"/>
          <w:szCs w:val="24"/>
        </w:rPr>
        <w:t xml:space="preserve">A RELAÇÃO ENTRE </w:t>
      </w:r>
      <w:r w:rsidR="008A67BC">
        <w:rPr>
          <w:rFonts w:ascii="Arial" w:hAnsi="Arial" w:cs="Arial"/>
          <w:sz w:val="24"/>
          <w:szCs w:val="24"/>
        </w:rPr>
        <w:t>COMUNHÃO E CONDOMÍ</w:t>
      </w:r>
      <w:r w:rsidRPr="00C712B5">
        <w:rPr>
          <w:rFonts w:ascii="Arial" w:hAnsi="Arial" w:cs="Arial"/>
          <w:sz w:val="24"/>
          <w:szCs w:val="24"/>
        </w:rPr>
        <w:t>NIO</w:t>
      </w:r>
    </w:p>
    <w:p w:rsidR="00314E29" w:rsidRPr="00795EB4" w:rsidRDefault="00314E29" w:rsidP="00314E29">
      <w:pPr>
        <w:pStyle w:val="PargrafodaLista"/>
        <w:ind w:left="405"/>
        <w:jc w:val="both"/>
        <w:rPr>
          <w:rFonts w:ascii="Arial" w:hAnsi="Arial" w:cs="Arial"/>
          <w:sz w:val="24"/>
          <w:szCs w:val="24"/>
        </w:rPr>
      </w:pPr>
    </w:p>
    <w:p w:rsidR="00314E29" w:rsidRDefault="00314E29" w:rsidP="00314E29">
      <w:pPr>
        <w:spacing w:line="360" w:lineRule="auto"/>
        <w:ind w:firstLine="851"/>
        <w:jc w:val="both"/>
        <w:rPr>
          <w:rFonts w:ascii="Arial" w:hAnsi="Arial" w:cs="Arial"/>
          <w:sz w:val="24"/>
          <w:szCs w:val="24"/>
        </w:rPr>
      </w:pPr>
      <w:r w:rsidRPr="00795EB4">
        <w:rPr>
          <w:rFonts w:ascii="Arial" w:hAnsi="Arial" w:cs="Arial"/>
          <w:sz w:val="24"/>
          <w:szCs w:val="24"/>
        </w:rPr>
        <w:t>A situação de concorrência de direitos iguais na mesma coisa toma o nome genérico de comunhão. Particulariza-se sob a denominação de condomínio quando a coisa indivisa tem vários proprietários, simultânea e concorrentemente.</w:t>
      </w:r>
      <w:r w:rsidRPr="00795EB4">
        <w:rPr>
          <w:rStyle w:val="apple-converted-space"/>
          <w:rFonts w:ascii="Arial" w:hAnsi="Arial" w:cs="Arial"/>
          <w:sz w:val="24"/>
          <w:szCs w:val="24"/>
        </w:rPr>
        <w:t> </w:t>
      </w:r>
    </w:p>
    <w:p w:rsidR="00314E29" w:rsidRDefault="00314E29" w:rsidP="00314E29">
      <w:pPr>
        <w:spacing w:line="360" w:lineRule="auto"/>
        <w:ind w:firstLine="851"/>
        <w:jc w:val="both"/>
        <w:rPr>
          <w:rFonts w:ascii="Arial" w:hAnsi="Arial" w:cs="Arial"/>
          <w:sz w:val="24"/>
          <w:szCs w:val="24"/>
        </w:rPr>
      </w:pPr>
      <w:r w:rsidRPr="00795EB4">
        <w:rPr>
          <w:rFonts w:ascii="Arial" w:hAnsi="Arial" w:cs="Arial"/>
          <w:sz w:val="24"/>
          <w:szCs w:val="24"/>
        </w:rPr>
        <w:t>Segundo Or</w:t>
      </w:r>
      <w:r>
        <w:rPr>
          <w:rFonts w:ascii="Arial" w:hAnsi="Arial" w:cs="Arial"/>
          <w:sz w:val="24"/>
          <w:szCs w:val="24"/>
        </w:rPr>
        <w:t>l</w:t>
      </w:r>
      <w:r w:rsidRPr="00795EB4">
        <w:rPr>
          <w:rFonts w:ascii="Arial" w:hAnsi="Arial" w:cs="Arial"/>
          <w:sz w:val="24"/>
          <w:szCs w:val="24"/>
        </w:rPr>
        <w:t>ando Gomes</w:t>
      </w:r>
      <w:r w:rsidR="00ED63BF">
        <w:rPr>
          <w:rFonts w:ascii="Arial" w:hAnsi="Arial" w:cs="Arial"/>
          <w:sz w:val="24"/>
          <w:szCs w:val="24"/>
        </w:rPr>
        <w:t>,</w:t>
      </w:r>
      <w:r w:rsidRPr="00795EB4">
        <w:rPr>
          <w:rFonts w:ascii="Arial" w:hAnsi="Arial" w:cs="Arial"/>
          <w:sz w:val="24"/>
          <w:szCs w:val="24"/>
        </w:rPr>
        <w:t xml:space="preserve"> em </w:t>
      </w:r>
      <w:proofErr w:type="gramStart"/>
      <w:r w:rsidRPr="00795EB4">
        <w:rPr>
          <w:rFonts w:ascii="Arial" w:hAnsi="Arial" w:cs="Arial"/>
          <w:sz w:val="24"/>
          <w:szCs w:val="24"/>
        </w:rPr>
        <w:t>sua obra</w:t>
      </w:r>
      <w:r w:rsidRPr="00795EB4">
        <w:rPr>
          <w:rStyle w:val="apple-converted-space"/>
          <w:rFonts w:ascii="Arial" w:hAnsi="Arial" w:cs="Arial"/>
          <w:sz w:val="24"/>
          <w:szCs w:val="24"/>
        </w:rPr>
        <w:t> </w:t>
      </w:r>
      <w:r w:rsidR="00ED63BF">
        <w:rPr>
          <w:rFonts w:ascii="Arial" w:hAnsi="Arial" w:cs="Arial"/>
          <w:i/>
          <w:iCs/>
          <w:sz w:val="24"/>
          <w:szCs w:val="24"/>
        </w:rPr>
        <w:t>Direitos Reais</w:t>
      </w:r>
      <w:proofErr w:type="gramEnd"/>
      <w:r w:rsidR="00ED63BF">
        <w:rPr>
          <w:rFonts w:ascii="Arial" w:hAnsi="Arial" w:cs="Arial"/>
          <w:i/>
          <w:iCs/>
          <w:sz w:val="24"/>
          <w:szCs w:val="24"/>
        </w:rPr>
        <w:t>,</w:t>
      </w:r>
      <w:r w:rsidRPr="00795EB4">
        <w:rPr>
          <w:rStyle w:val="apple-converted-space"/>
          <w:rFonts w:ascii="Arial" w:hAnsi="Arial" w:cs="Arial"/>
          <w:i/>
          <w:iCs/>
          <w:sz w:val="24"/>
          <w:szCs w:val="24"/>
        </w:rPr>
        <w:t> </w:t>
      </w:r>
      <w:r w:rsidR="00ED63BF">
        <w:rPr>
          <w:rStyle w:val="apple-converted-space"/>
          <w:rFonts w:ascii="Arial" w:hAnsi="Arial" w:cs="Arial"/>
          <w:i/>
          <w:iCs/>
          <w:sz w:val="24"/>
          <w:szCs w:val="24"/>
        </w:rPr>
        <w:t xml:space="preserve"> </w:t>
      </w:r>
      <w:r w:rsidRPr="00795EB4">
        <w:rPr>
          <w:rFonts w:ascii="Arial" w:hAnsi="Arial" w:cs="Arial"/>
          <w:sz w:val="24"/>
          <w:szCs w:val="24"/>
        </w:rPr>
        <w:t>são fontes da comun</w:t>
      </w:r>
      <w:r w:rsidR="00ED63BF">
        <w:rPr>
          <w:rFonts w:ascii="Arial" w:hAnsi="Arial" w:cs="Arial"/>
          <w:sz w:val="24"/>
          <w:szCs w:val="24"/>
        </w:rPr>
        <w:t>hão:</w:t>
      </w:r>
      <w:r w:rsidRPr="00795EB4">
        <w:rPr>
          <w:rFonts w:ascii="Arial" w:hAnsi="Arial" w:cs="Arial"/>
          <w:sz w:val="24"/>
          <w:szCs w:val="24"/>
        </w:rPr>
        <w:t xml:space="preserve"> a vontade das partes (comunhão voluntária/contratual) e a lei (comunhão legal). Sendo que esta última subdivide-se em forçada (imposta por força do inevitável estado de </w:t>
      </w:r>
      <w:proofErr w:type="spellStart"/>
      <w:r w:rsidRPr="00795EB4">
        <w:rPr>
          <w:rFonts w:ascii="Arial" w:hAnsi="Arial" w:cs="Arial"/>
          <w:sz w:val="24"/>
          <w:szCs w:val="24"/>
        </w:rPr>
        <w:t>indivisão</w:t>
      </w:r>
      <w:proofErr w:type="spellEnd"/>
      <w:r w:rsidRPr="00795EB4">
        <w:rPr>
          <w:rFonts w:ascii="Arial" w:hAnsi="Arial" w:cs="Arial"/>
          <w:sz w:val="24"/>
          <w:szCs w:val="24"/>
        </w:rPr>
        <w:t xml:space="preserve"> de certos bens) e fortuita ou incidente (resulta de circunstâncias).</w:t>
      </w:r>
      <w:r w:rsidRPr="00795EB4">
        <w:rPr>
          <w:rStyle w:val="apple-converted-space"/>
          <w:rFonts w:ascii="Arial" w:hAnsi="Arial" w:cs="Arial"/>
          <w:sz w:val="24"/>
          <w:szCs w:val="24"/>
        </w:rPr>
        <w:t> </w:t>
      </w:r>
      <w:proofErr w:type="gramStart"/>
      <w:r>
        <w:rPr>
          <w:rFonts w:ascii="Arial" w:hAnsi="Arial" w:cs="Arial"/>
          <w:sz w:val="24"/>
          <w:szCs w:val="24"/>
        </w:rPr>
        <w:br/>
      </w:r>
      <w:proofErr w:type="gramEnd"/>
    </w:p>
    <w:p w:rsidR="00314E29" w:rsidRPr="00795EB4" w:rsidRDefault="00EE7BD7" w:rsidP="00314E29">
      <w:pPr>
        <w:spacing w:line="360" w:lineRule="auto"/>
        <w:ind w:firstLine="851"/>
        <w:jc w:val="both"/>
        <w:rPr>
          <w:rFonts w:ascii="Arial" w:hAnsi="Arial" w:cs="Arial"/>
          <w:sz w:val="24"/>
          <w:szCs w:val="24"/>
        </w:rPr>
      </w:pPr>
      <w:r>
        <w:rPr>
          <w:rFonts w:ascii="Arial" w:hAnsi="Arial" w:cs="Arial"/>
          <w:sz w:val="24"/>
          <w:szCs w:val="24"/>
        </w:rPr>
        <w:t>Em suma, pode-se</w:t>
      </w:r>
      <w:r w:rsidR="00314E29" w:rsidRPr="00795EB4">
        <w:rPr>
          <w:rFonts w:ascii="Arial" w:hAnsi="Arial" w:cs="Arial"/>
          <w:sz w:val="24"/>
          <w:szCs w:val="24"/>
        </w:rPr>
        <w:t xml:space="preserve"> citar J. A. de Faria Motta </w:t>
      </w:r>
      <w:r w:rsidR="00866161">
        <w:rPr>
          <w:rFonts w:ascii="Arial" w:hAnsi="Arial" w:cs="Arial"/>
          <w:sz w:val="24"/>
          <w:szCs w:val="24"/>
        </w:rPr>
        <w:t xml:space="preserve">que </w:t>
      </w:r>
      <w:proofErr w:type="gramStart"/>
      <w:r w:rsidR="00866161">
        <w:rPr>
          <w:rFonts w:ascii="Arial" w:hAnsi="Arial" w:cs="Arial"/>
          <w:sz w:val="24"/>
          <w:szCs w:val="24"/>
        </w:rPr>
        <w:t>ressalta,</w:t>
      </w:r>
      <w:proofErr w:type="gramEnd"/>
      <w:r w:rsidR="00866161">
        <w:rPr>
          <w:rFonts w:ascii="Arial" w:hAnsi="Arial" w:cs="Arial"/>
          <w:sz w:val="24"/>
          <w:szCs w:val="24"/>
        </w:rPr>
        <w:t xml:space="preserve"> que</w:t>
      </w:r>
      <w:r w:rsidR="00314E29" w:rsidRPr="00795EB4">
        <w:rPr>
          <w:rFonts w:ascii="Arial" w:hAnsi="Arial" w:cs="Arial"/>
          <w:sz w:val="24"/>
          <w:szCs w:val="24"/>
        </w:rPr>
        <w:t xml:space="preserve"> o conceito de comunhão é subjetivo e o de condomínio é objetivo. Segundo ele, o "termo condomínio ou com propriedade exprime um conceito real, estado de fato modificação, modo de ser da propriedade; o termo comunhão inculca um conceito pessoal, alusivo às relações entre os condôminos; o primeiro refere-se à </w:t>
      </w:r>
      <w:proofErr w:type="gramStart"/>
      <w:r w:rsidR="00314E29" w:rsidRPr="00795EB4">
        <w:rPr>
          <w:rFonts w:ascii="Arial" w:hAnsi="Arial" w:cs="Arial"/>
          <w:sz w:val="24"/>
          <w:szCs w:val="24"/>
        </w:rPr>
        <w:t>cousa</w:t>
      </w:r>
      <w:proofErr w:type="gramEnd"/>
      <w:r w:rsidR="00314E29" w:rsidRPr="00795EB4">
        <w:rPr>
          <w:rFonts w:ascii="Arial" w:hAnsi="Arial" w:cs="Arial"/>
          <w:sz w:val="24"/>
          <w:szCs w:val="24"/>
        </w:rPr>
        <w:t>; o segundo, às pessoas nele interessadas".</w:t>
      </w:r>
      <w:r w:rsidR="00314E29" w:rsidRPr="00795EB4">
        <w:rPr>
          <w:rStyle w:val="apple-converted-space"/>
          <w:rFonts w:ascii="Arial" w:hAnsi="Arial" w:cs="Arial"/>
          <w:sz w:val="24"/>
          <w:szCs w:val="24"/>
        </w:rPr>
        <w:t> </w:t>
      </w:r>
    </w:p>
    <w:p w:rsidR="00D754C3" w:rsidRPr="00795EB4" w:rsidRDefault="00D754C3" w:rsidP="00D754C3">
      <w:pPr>
        <w:spacing w:line="360" w:lineRule="auto"/>
        <w:ind w:firstLine="851"/>
        <w:jc w:val="both"/>
        <w:rPr>
          <w:rFonts w:ascii="Arial" w:hAnsi="Arial" w:cs="Arial"/>
          <w:sz w:val="24"/>
          <w:szCs w:val="24"/>
        </w:rPr>
      </w:pPr>
    </w:p>
    <w:p w:rsidR="00FB69D8" w:rsidRDefault="00314E29" w:rsidP="00583CDB">
      <w:pPr>
        <w:spacing w:line="360" w:lineRule="auto"/>
        <w:jc w:val="center"/>
        <w:rPr>
          <w:rFonts w:ascii="Arial" w:hAnsi="Arial" w:cs="Arial"/>
          <w:sz w:val="24"/>
          <w:szCs w:val="24"/>
          <w:shd w:val="clear" w:color="auto" w:fill="FFFFFF"/>
        </w:rPr>
      </w:pPr>
      <w:r>
        <w:rPr>
          <w:rFonts w:ascii="Arial" w:hAnsi="Arial" w:cs="Arial"/>
          <w:sz w:val="24"/>
          <w:szCs w:val="24"/>
        </w:rPr>
        <w:t>2.1</w:t>
      </w:r>
      <w:r w:rsidR="00583CDB">
        <w:rPr>
          <w:rFonts w:ascii="Arial" w:hAnsi="Arial" w:cs="Arial"/>
          <w:sz w:val="24"/>
          <w:szCs w:val="24"/>
        </w:rPr>
        <w:t xml:space="preserve"> </w:t>
      </w:r>
      <w:r w:rsidR="00D754C3">
        <w:rPr>
          <w:rFonts w:ascii="Arial" w:hAnsi="Arial" w:cs="Arial"/>
          <w:sz w:val="24"/>
          <w:szCs w:val="24"/>
        </w:rPr>
        <w:t xml:space="preserve">A </w:t>
      </w:r>
      <w:r w:rsidR="00FB69D8" w:rsidRPr="00583CDB">
        <w:rPr>
          <w:rFonts w:ascii="Arial" w:hAnsi="Arial" w:cs="Arial"/>
          <w:sz w:val="24"/>
          <w:szCs w:val="24"/>
          <w:shd w:val="clear" w:color="auto" w:fill="FFFFFF"/>
        </w:rPr>
        <w:t>CLASSIFICAÇÃO</w:t>
      </w:r>
      <w:r w:rsidR="00B2580C">
        <w:rPr>
          <w:rFonts w:ascii="Arial" w:hAnsi="Arial" w:cs="Arial"/>
          <w:sz w:val="24"/>
          <w:szCs w:val="24"/>
          <w:shd w:val="clear" w:color="auto" w:fill="FFFFFF"/>
        </w:rPr>
        <w:t xml:space="preserve"> DE</w:t>
      </w:r>
      <w:r w:rsidR="00D754C3">
        <w:rPr>
          <w:rFonts w:ascii="Arial" w:hAnsi="Arial" w:cs="Arial"/>
          <w:sz w:val="24"/>
          <w:szCs w:val="24"/>
          <w:shd w:val="clear" w:color="auto" w:fill="FFFFFF"/>
        </w:rPr>
        <w:t xml:space="preserve"> CONDOMÍNIO</w:t>
      </w:r>
    </w:p>
    <w:p w:rsidR="00D754C3" w:rsidRDefault="00D754C3" w:rsidP="00583CDB">
      <w:pPr>
        <w:spacing w:line="360" w:lineRule="auto"/>
        <w:jc w:val="center"/>
        <w:rPr>
          <w:rFonts w:ascii="Arial" w:hAnsi="Arial" w:cs="Arial"/>
          <w:sz w:val="24"/>
          <w:szCs w:val="24"/>
          <w:shd w:val="clear" w:color="auto" w:fill="FFFFFF"/>
        </w:rPr>
      </w:pPr>
    </w:p>
    <w:p w:rsidR="00E317B8" w:rsidRPr="00795EB4" w:rsidRDefault="00E317B8" w:rsidP="00C44393">
      <w:pPr>
        <w:spacing w:line="360" w:lineRule="auto"/>
        <w:ind w:firstLine="851"/>
        <w:jc w:val="both"/>
        <w:rPr>
          <w:rFonts w:ascii="Arial" w:hAnsi="Arial" w:cs="Arial"/>
          <w:sz w:val="24"/>
          <w:szCs w:val="24"/>
        </w:rPr>
      </w:pPr>
      <w:r w:rsidRPr="00795EB4">
        <w:rPr>
          <w:rFonts w:ascii="Arial" w:hAnsi="Arial" w:cs="Arial"/>
          <w:sz w:val="24"/>
          <w:szCs w:val="24"/>
        </w:rPr>
        <w:lastRenderedPageBreak/>
        <w:t xml:space="preserve">O Direito pode pertencer a várias pessoas ao mesmo tempo, isso acontece quando se tem a </w:t>
      </w:r>
      <w:r w:rsidRPr="00F05E1B">
        <w:rPr>
          <w:rFonts w:ascii="Arial" w:hAnsi="Arial" w:cs="Arial"/>
          <w:sz w:val="24"/>
          <w:szCs w:val="24"/>
          <w:u w:val="single"/>
        </w:rPr>
        <w:t>comunhão</w:t>
      </w:r>
      <w:r w:rsidRPr="00795EB4">
        <w:rPr>
          <w:rFonts w:ascii="Arial" w:hAnsi="Arial" w:cs="Arial"/>
          <w:sz w:val="24"/>
          <w:szCs w:val="24"/>
        </w:rPr>
        <w:t>. Se a comunhão recair sobre o direito de propriedade</w:t>
      </w:r>
      <w:r w:rsidR="00C44393">
        <w:rPr>
          <w:rFonts w:ascii="Arial" w:hAnsi="Arial" w:cs="Arial"/>
          <w:sz w:val="24"/>
          <w:szCs w:val="24"/>
        </w:rPr>
        <w:t>, terá assim o condomínio ou co</w:t>
      </w:r>
      <w:r w:rsidRPr="00795EB4">
        <w:rPr>
          <w:rFonts w:ascii="Arial" w:hAnsi="Arial" w:cs="Arial"/>
          <w:sz w:val="24"/>
          <w:szCs w:val="24"/>
        </w:rPr>
        <w:t>propriedade. Portanto o condomínio é uma espécie do gênero comunhão.</w:t>
      </w:r>
    </w:p>
    <w:p w:rsidR="00E317B8" w:rsidRPr="00795EB4" w:rsidRDefault="00E317B8" w:rsidP="00C44393">
      <w:pPr>
        <w:spacing w:line="360" w:lineRule="auto"/>
        <w:ind w:firstLine="851"/>
        <w:jc w:val="both"/>
        <w:rPr>
          <w:rFonts w:ascii="Arial" w:hAnsi="Arial" w:cs="Arial"/>
          <w:sz w:val="24"/>
          <w:szCs w:val="24"/>
        </w:rPr>
      </w:pPr>
      <w:r w:rsidRPr="00795EB4">
        <w:rPr>
          <w:rFonts w:ascii="Arial" w:hAnsi="Arial" w:cs="Arial"/>
          <w:sz w:val="24"/>
          <w:szCs w:val="24"/>
        </w:rPr>
        <w:t>Caio Má</w:t>
      </w:r>
      <w:r w:rsidR="00005B87">
        <w:rPr>
          <w:rFonts w:ascii="Arial" w:hAnsi="Arial" w:cs="Arial"/>
          <w:sz w:val="24"/>
          <w:szCs w:val="24"/>
        </w:rPr>
        <w:t>rio da Silva Pereira define que:</w:t>
      </w:r>
      <w:r w:rsidRPr="00795EB4">
        <w:rPr>
          <w:rFonts w:ascii="Arial" w:hAnsi="Arial" w:cs="Arial"/>
          <w:sz w:val="24"/>
          <w:szCs w:val="24"/>
        </w:rPr>
        <w:t xml:space="preserve"> </w:t>
      </w:r>
      <w:r w:rsidRPr="00005B87">
        <w:rPr>
          <w:rFonts w:ascii="Arial" w:hAnsi="Arial" w:cs="Arial"/>
          <w:i/>
          <w:sz w:val="24"/>
          <w:szCs w:val="24"/>
        </w:rPr>
        <w:t>“dá-se o condomínio quando a mesma coisa pertencer a mais de uma pessoa, cabendo a cada uma delas igual direito, idealmente, sobre o todo e cada uma das partes</w:t>
      </w:r>
      <w:r w:rsidRPr="00795EB4">
        <w:rPr>
          <w:rFonts w:ascii="Arial" w:hAnsi="Arial" w:cs="Arial"/>
          <w:sz w:val="24"/>
          <w:szCs w:val="24"/>
        </w:rPr>
        <w:t>”.</w:t>
      </w:r>
    </w:p>
    <w:p w:rsidR="00E317B8" w:rsidRPr="00795EB4" w:rsidRDefault="00E317B8" w:rsidP="00C44393">
      <w:pPr>
        <w:spacing w:line="360" w:lineRule="auto"/>
        <w:ind w:firstLine="851"/>
        <w:jc w:val="both"/>
        <w:rPr>
          <w:rFonts w:ascii="Arial" w:hAnsi="Arial" w:cs="Arial"/>
          <w:sz w:val="24"/>
          <w:szCs w:val="24"/>
        </w:rPr>
      </w:pPr>
      <w:r w:rsidRPr="00795EB4">
        <w:rPr>
          <w:rFonts w:ascii="Arial" w:hAnsi="Arial" w:cs="Arial"/>
          <w:sz w:val="24"/>
          <w:szCs w:val="24"/>
        </w:rPr>
        <w:t xml:space="preserve">O condomínio em seu aspecto objetivo, referente à coisa, chama-se </w:t>
      </w:r>
      <w:proofErr w:type="spellStart"/>
      <w:r w:rsidRPr="00795EB4">
        <w:rPr>
          <w:rFonts w:ascii="Arial" w:hAnsi="Arial" w:cs="Arial"/>
          <w:i/>
          <w:sz w:val="24"/>
          <w:szCs w:val="24"/>
        </w:rPr>
        <w:t>indivisão</w:t>
      </w:r>
      <w:proofErr w:type="spellEnd"/>
      <w:r w:rsidRPr="00795EB4">
        <w:rPr>
          <w:rFonts w:ascii="Arial" w:hAnsi="Arial" w:cs="Arial"/>
          <w:sz w:val="24"/>
          <w:szCs w:val="24"/>
        </w:rPr>
        <w:t xml:space="preserve">, este é o estado em que se encontra uma determinada coisa sobre a qual, várias pessoas têm direitos concorrentes. Já sob </w:t>
      </w:r>
      <w:r w:rsidR="00215305">
        <w:rPr>
          <w:rFonts w:ascii="Arial" w:hAnsi="Arial" w:cs="Arial"/>
          <w:sz w:val="24"/>
          <w:szCs w:val="24"/>
        </w:rPr>
        <w:t xml:space="preserve">o aspecto </w:t>
      </w:r>
      <w:r w:rsidRPr="00795EB4">
        <w:rPr>
          <w:rFonts w:ascii="Arial" w:hAnsi="Arial" w:cs="Arial"/>
          <w:sz w:val="24"/>
          <w:szCs w:val="24"/>
        </w:rPr>
        <w:t xml:space="preserve">subjetivo, referente aos titulares do direito, se dá a </w:t>
      </w:r>
      <w:r w:rsidRPr="00795EB4">
        <w:rPr>
          <w:rFonts w:ascii="Arial" w:hAnsi="Arial" w:cs="Arial"/>
          <w:i/>
          <w:sz w:val="24"/>
          <w:szCs w:val="24"/>
        </w:rPr>
        <w:t>comunhão</w:t>
      </w:r>
      <w:r w:rsidRPr="00795EB4">
        <w:rPr>
          <w:rFonts w:ascii="Arial" w:hAnsi="Arial" w:cs="Arial"/>
          <w:sz w:val="24"/>
          <w:szCs w:val="24"/>
        </w:rPr>
        <w:t>, este ocorre quando o direito pertence simultaneamente a várias pessoas.</w:t>
      </w:r>
    </w:p>
    <w:p w:rsidR="00E317B8" w:rsidRPr="00795EB4" w:rsidRDefault="00E317B8" w:rsidP="00D754C3">
      <w:pPr>
        <w:spacing w:line="360" w:lineRule="auto"/>
        <w:jc w:val="both"/>
        <w:rPr>
          <w:rFonts w:ascii="Arial" w:hAnsi="Arial" w:cs="Arial"/>
          <w:sz w:val="24"/>
          <w:szCs w:val="24"/>
        </w:rPr>
      </w:pPr>
      <w:r w:rsidRPr="00795EB4">
        <w:rPr>
          <w:rFonts w:ascii="Arial" w:hAnsi="Arial" w:cs="Arial"/>
          <w:sz w:val="24"/>
          <w:szCs w:val="24"/>
        </w:rPr>
        <w:t>Há duas formas de Comunhão:</w:t>
      </w:r>
    </w:p>
    <w:p w:rsidR="00E317B8" w:rsidRPr="00795EB4" w:rsidRDefault="00E317B8" w:rsidP="00D754C3">
      <w:pPr>
        <w:pStyle w:val="PargrafodaLista"/>
        <w:numPr>
          <w:ilvl w:val="0"/>
          <w:numId w:val="4"/>
        </w:numPr>
        <w:spacing w:line="360" w:lineRule="auto"/>
        <w:jc w:val="both"/>
        <w:rPr>
          <w:rFonts w:ascii="Arial" w:hAnsi="Arial" w:cs="Arial"/>
          <w:sz w:val="24"/>
          <w:szCs w:val="24"/>
        </w:rPr>
      </w:pPr>
      <w:r w:rsidRPr="00795EB4">
        <w:rPr>
          <w:rFonts w:ascii="Arial" w:hAnsi="Arial" w:cs="Arial"/>
          <w:sz w:val="24"/>
          <w:szCs w:val="24"/>
        </w:rPr>
        <w:t>Comunhão</w:t>
      </w:r>
      <w:r w:rsidRPr="00795EB4">
        <w:rPr>
          <w:rFonts w:ascii="Arial" w:hAnsi="Arial" w:cs="Arial"/>
          <w:i/>
          <w:sz w:val="24"/>
          <w:szCs w:val="24"/>
        </w:rPr>
        <w:t xml:space="preserve"> </w:t>
      </w:r>
      <w:proofErr w:type="gramStart"/>
      <w:r w:rsidRPr="00795EB4">
        <w:rPr>
          <w:rFonts w:ascii="Arial" w:hAnsi="Arial" w:cs="Arial"/>
          <w:i/>
          <w:sz w:val="24"/>
          <w:szCs w:val="24"/>
        </w:rPr>
        <w:t>pro indiviso</w:t>
      </w:r>
      <w:proofErr w:type="gramEnd"/>
      <w:r w:rsidRPr="00795EB4">
        <w:rPr>
          <w:rFonts w:ascii="Arial" w:hAnsi="Arial" w:cs="Arial"/>
          <w:sz w:val="24"/>
          <w:szCs w:val="24"/>
        </w:rPr>
        <w:t xml:space="preserve">: é a que se baseia de fato e de direito, permanecendo a coisa em estado de </w:t>
      </w:r>
      <w:proofErr w:type="spellStart"/>
      <w:r w:rsidRPr="00795EB4">
        <w:rPr>
          <w:rFonts w:ascii="Arial" w:hAnsi="Arial" w:cs="Arial"/>
          <w:sz w:val="24"/>
          <w:szCs w:val="24"/>
        </w:rPr>
        <w:t>indivisão</w:t>
      </w:r>
      <w:proofErr w:type="spellEnd"/>
      <w:r w:rsidRPr="00795EB4">
        <w:rPr>
          <w:rFonts w:ascii="Arial" w:hAnsi="Arial" w:cs="Arial"/>
          <w:sz w:val="24"/>
          <w:szCs w:val="24"/>
        </w:rPr>
        <w:t xml:space="preserve"> perante aos condôminos.</w:t>
      </w:r>
    </w:p>
    <w:p w:rsidR="00E317B8" w:rsidRPr="00795EB4" w:rsidRDefault="00E317B8" w:rsidP="00D754C3">
      <w:pPr>
        <w:pStyle w:val="PargrafodaLista"/>
        <w:numPr>
          <w:ilvl w:val="0"/>
          <w:numId w:val="4"/>
        </w:numPr>
        <w:spacing w:line="360" w:lineRule="auto"/>
        <w:jc w:val="both"/>
        <w:rPr>
          <w:rFonts w:ascii="Arial" w:hAnsi="Arial" w:cs="Arial"/>
          <w:sz w:val="24"/>
          <w:szCs w:val="24"/>
        </w:rPr>
      </w:pPr>
      <w:r w:rsidRPr="00795EB4">
        <w:rPr>
          <w:rFonts w:ascii="Arial" w:hAnsi="Arial" w:cs="Arial"/>
          <w:sz w:val="24"/>
          <w:szCs w:val="24"/>
        </w:rPr>
        <w:t xml:space="preserve">Comunhão </w:t>
      </w:r>
      <w:proofErr w:type="gramStart"/>
      <w:r w:rsidRPr="00795EB4">
        <w:rPr>
          <w:rFonts w:ascii="Arial" w:hAnsi="Arial" w:cs="Arial"/>
          <w:i/>
          <w:sz w:val="24"/>
          <w:szCs w:val="24"/>
        </w:rPr>
        <w:t>pro diviso</w:t>
      </w:r>
      <w:proofErr w:type="gramEnd"/>
      <w:r w:rsidRPr="00795EB4">
        <w:rPr>
          <w:rFonts w:ascii="Arial" w:hAnsi="Arial" w:cs="Arial"/>
          <w:sz w:val="24"/>
          <w:szCs w:val="24"/>
        </w:rPr>
        <w:t>: é que se baseia somente de direito, pois cada c</w:t>
      </w:r>
      <w:r w:rsidR="000C6F6E">
        <w:rPr>
          <w:rFonts w:ascii="Arial" w:hAnsi="Arial" w:cs="Arial"/>
          <w:sz w:val="24"/>
          <w:szCs w:val="24"/>
        </w:rPr>
        <w:t>ondômino já se</w:t>
      </w:r>
      <w:r w:rsidRPr="00795EB4">
        <w:rPr>
          <w:rFonts w:ascii="Arial" w:hAnsi="Arial" w:cs="Arial"/>
          <w:sz w:val="24"/>
          <w:szCs w:val="24"/>
        </w:rPr>
        <w:t xml:space="preserve"> localiza numa parte certa e determinada da coisa.</w:t>
      </w:r>
    </w:p>
    <w:p w:rsidR="00E317B8" w:rsidRPr="00795EB4" w:rsidRDefault="000C6F6E" w:rsidP="00D754C3">
      <w:pPr>
        <w:spacing w:line="360" w:lineRule="auto"/>
        <w:jc w:val="both"/>
        <w:rPr>
          <w:rFonts w:ascii="Arial" w:hAnsi="Arial" w:cs="Arial"/>
          <w:sz w:val="24"/>
          <w:szCs w:val="24"/>
        </w:rPr>
      </w:pPr>
      <w:r>
        <w:rPr>
          <w:rFonts w:ascii="Arial" w:hAnsi="Arial" w:cs="Arial"/>
          <w:sz w:val="24"/>
          <w:szCs w:val="24"/>
        </w:rPr>
        <w:t>A</w:t>
      </w:r>
      <w:r w:rsidR="00E317B8" w:rsidRPr="00795EB4">
        <w:rPr>
          <w:rFonts w:ascii="Arial" w:hAnsi="Arial" w:cs="Arial"/>
          <w:sz w:val="24"/>
          <w:szCs w:val="24"/>
        </w:rPr>
        <w:t xml:space="preserve"> comunhão </w:t>
      </w:r>
      <w:r>
        <w:rPr>
          <w:rFonts w:ascii="Arial" w:hAnsi="Arial" w:cs="Arial"/>
          <w:sz w:val="24"/>
          <w:szCs w:val="24"/>
        </w:rPr>
        <w:t>p</w:t>
      </w:r>
      <w:r w:rsidRPr="00795EB4">
        <w:rPr>
          <w:rFonts w:ascii="Arial" w:hAnsi="Arial" w:cs="Arial"/>
          <w:sz w:val="24"/>
          <w:szCs w:val="24"/>
        </w:rPr>
        <w:t>ode</w:t>
      </w:r>
      <w:r>
        <w:rPr>
          <w:rFonts w:ascii="Arial" w:hAnsi="Arial" w:cs="Arial"/>
          <w:sz w:val="24"/>
          <w:szCs w:val="24"/>
        </w:rPr>
        <w:t xml:space="preserve"> ser classificada</w:t>
      </w:r>
      <w:r w:rsidRPr="00795EB4">
        <w:rPr>
          <w:rFonts w:ascii="Arial" w:hAnsi="Arial" w:cs="Arial"/>
          <w:sz w:val="24"/>
          <w:szCs w:val="24"/>
        </w:rPr>
        <w:t xml:space="preserve"> </w:t>
      </w:r>
      <w:r w:rsidR="00E317B8" w:rsidRPr="00795EB4">
        <w:rPr>
          <w:rFonts w:ascii="Arial" w:hAnsi="Arial" w:cs="Arial"/>
          <w:sz w:val="24"/>
          <w:szCs w:val="24"/>
        </w:rPr>
        <w:t>das seguintes formas:</w:t>
      </w:r>
    </w:p>
    <w:p w:rsidR="00E317B8" w:rsidRPr="00795EB4" w:rsidRDefault="00E317B8" w:rsidP="00D754C3">
      <w:pPr>
        <w:spacing w:line="360" w:lineRule="auto"/>
        <w:jc w:val="both"/>
        <w:rPr>
          <w:rFonts w:ascii="Arial" w:hAnsi="Arial" w:cs="Arial"/>
          <w:sz w:val="24"/>
          <w:szCs w:val="24"/>
        </w:rPr>
      </w:pPr>
      <w:r w:rsidRPr="00795EB4">
        <w:rPr>
          <w:rFonts w:ascii="Arial" w:hAnsi="Arial" w:cs="Arial"/>
          <w:sz w:val="24"/>
          <w:szCs w:val="24"/>
          <w:u w:val="single"/>
        </w:rPr>
        <w:t>Comunhão Voluntária</w:t>
      </w:r>
      <w:r w:rsidRPr="00795EB4">
        <w:rPr>
          <w:rFonts w:ascii="Arial" w:hAnsi="Arial" w:cs="Arial"/>
          <w:sz w:val="24"/>
          <w:szCs w:val="24"/>
        </w:rPr>
        <w:t>: Deriva-se de negócio jurídico, tal como na aquisição, doação ou destinação em comum</w:t>
      </w:r>
      <w:r w:rsidR="000830DE">
        <w:rPr>
          <w:rFonts w:ascii="Arial" w:hAnsi="Arial" w:cs="Arial"/>
          <w:sz w:val="24"/>
          <w:szCs w:val="24"/>
        </w:rPr>
        <w:t>,</w:t>
      </w:r>
      <w:r w:rsidRPr="00795EB4">
        <w:rPr>
          <w:rFonts w:ascii="Arial" w:hAnsi="Arial" w:cs="Arial"/>
          <w:sz w:val="24"/>
          <w:szCs w:val="24"/>
        </w:rPr>
        <w:t xml:space="preserve"> de bem para que duas ou mais pessoas possam usar e usufruir. Inclui-se ai o casamento pelo regime da comunhão universal de bens. </w:t>
      </w:r>
    </w:p>
    <w:p w:rsidR="00E317B8" w:rsidRPr="00795EB4" w:rsidRDefault="00E317B8" w:rsidP="00D754C3">
      <w:pPr>
        <w:spacing w:line="360" w:lineRule="auto"/>
        <w:jc w:val="both"/>
        <w:rPr>
          <w:rFonts w:ascii="Arial" w:hAnsi="Arial" w:cs="Arial"/>
          <w:sz w:val="24"/>
          <w:szCs w:val="24"/>
        </w:rPr>
      </w:pPr>
      <w:r w:rsidRPr="00795EB4">
        <w:rPr>
          <w:rFonts w:ascii="Arial" w:hAnsi="Arial" w:cs="Arial"/>
          <w:sz w:val="24"/>
          <w:szCs w:val="24"/>
          <w:u w:val="single"/>
        </w:rPr>
        <w:t>Comunhão Universal</w:t>
      </w:r>
      <w:r w:rsidRPr="00795EB4">
        <w:rPr>
          <w:rFonts w:ascii="Arial" w:hAnsi="Arial" w:cs="Arial"/>
          <w:sz w:val="24"/>
          <w:szCs w:val="24"/>
        </w:rPr>
        <w:t>: Efetivamente, nesta, todos os bens do casal pertence simultaneamente ao marido e a mulher, sem que, na vigência a sociedade conjugal, se possa concretizar ou individualizar a cota ideal. Somente com a dissolução da sociedade conjugal que ocorrerá a separação de bens através de meios legais, previsto em lei.</w:t>
      </w:r>
    </w:p>
    <w:p w:rsidR="00E317B8" w:rsidRPr="00795EB4" w:rsidRDefault="00E317B8" w:rsidP="00D754C3">
      <w:pPr>
        <w:spacing w:line="360" w:lineRule="auto"/>
        <w:jc w:val="both"/>
        <w:rPr>
          <w:rFonts w:ascii="Arial" w:hAnsi="Arial" w:cs="Arial"/>
          <w:sz w:val="24"/>
          <w:szCs w:val="24"/>
        </w:rPr>
      </w:pPr>
      <w:r w:rsidRPr="00795EB4">
        <w:rPr>
          <w:rFonts w:ascii="Arial" w:hAnsi="Arial" w:cs="Arial"/>
          <w:sz w:val="24"/>
          <w:szCs w:val="24"/>
          <w:u w:val="single"/>
        </w:rPr>
        <w:t>Comunhão Legal</w:t>
      </w:r>
      <w:r w:rsidRPr="00795EB4">
        <w:rPr>
          <w:rFonts w:ascii="Arial" w:hAnsi="Arial" w:cs="Arial"/>
          <w:sz w:val="24"/>
          <w:szCs w:val="24"/>
        </w:rPr>
        <w:t>: Divide-se em comunhão forçada e fortuita.</w:t>
      </w:r>
    </w:p>
    <w:p w:rsidR="00E317B8" w:rsidRPr="00795EB4" w:rsidRDefault="00E317B8" w:rsidP="00D754C3">
      <w:pPr>
        <w:pStyle w:val="PargrafodaLista"/>
        <w:numPr>
          <w:ilvl w:val="0"/>
          <w:numId w:val="5"/>
        </w:numPr>
        <w:spacing w:line="360" w:lineRule="auto"/>
        <w:jc w:val="both"/>
        <w:rPr>
          <w:rFonts w:ascii="Arial" w:hAnsi="Arial" w:cs="Arial"/>
          <w:sz w:val="24"/>
          <w:szCs w:val="24"/>
        </w:rPr>
      </w:pPr>
      <w:r w:rsidRPr="00795EB4">
        <w:rPr>
          <w:rFonts w:ascii="Arial" w:hAnsi="Arial" w:cs="Arial"/>
          <w:sz w:val="24"/>
          <w:szCs w:val="24"/>
          <w:u w:val="single"/>
        </w:rPr>
        <w:lastRenderedPageBreak/>
        <w:t>Comunhão Forçada</w:t>
      </w:r>
      <w:r w:rsidRPr="00795EB4">
        <w:rPr>
          <w:rFonts w:ascii="Arial" w:hAnsi="Arial" w:cs="Arial"/>
          <w:sz w:val="24"/>
          <w:szCs w:val="24"/>
        </w:rPr>
        <w:t xml:space="preserve">: Resulta do inevitável estado de </w:t>
      </w:r>
      <w:proofErr w:type="spellStart"/>
      <w:r w:rsidRPr="00795EB4">
        <w:rPr>
          <w:rFonts w:ascii="Arial" w:hAnsi="Arial" w:cs="Arial"/>
          <w:sz w:val="24"/>
          <w:szCs w:val="24"/>
        </w:rPr>
        <w:t>indivisão</w:t>
      </w:r>
      <w:proofErr w:type="spellEnd"/>
      <w:r w:rsidRPr="00795EB4">
        <w:rPr>
          <w:rFonts w:ascii="Arial" w:hAnsi="Arial" w:cs="Arial"/>
          <w:sz w:val="24"/>
          <w:szCs w:val="24"/>
        </w:rPr>
        <w:t xml:space="preserve"> de certos bens, por imposição da ordem jurídica, como cercas e muros.</w:t>
      </w:r>
    </w:p>
    <w:p w:rsidR="00E317B8" w:rsidRPr="00795EB4" w:rsidRDefault="00E317B8" w:rsidP="00D754C3">
      <w:pPr>
        <w:pStyle w:val="PargrafodaLista"/>
        <w:numPr>
          <w:ilvl w:val="0"/>
          <w:numId w:val="5"/>
        </w:numPr>
        <w:spacing w:line="360" w:lineRule="auto"/>
        <w:jc w:val="both"/>
        <w:rPr>
          <w:rFonts w:ascii="Arial" w:hAnsi="Arial" w:cs="Arial"/>
          <w:sz w:val="24"/>
          <w:szCs w:val="24"/>
        </w:rPr>
      </w:pPr>
      <w:r w:rsidRPr="00795EB4">
        <w:rPr>
          <w:rFonts w:ascii="Arial" w:hAnsi="Arial" w:cs="Arial"/>
          <w:sz w:val="24"/>
          <w:szCs w:val="24"/>
          <w:u w:val="single"/>
        </w:rPr>
        <w:t>Comunhão Fortuita:</w:t>
      </w:r>
      <w:r w:rsidRPr="00795EB4">
        <w:rPr>
          <w:rFonts w:ascii="Arial" w:hAnsi="Arial" w:cs="Arial"/>
          <w:sz w:val="24"/>
          <w:szCs w:val="24"/>
        </w:rPr>
        <w:t xml:space="preserve"> É a que se estabelece entre vários herdeiros, no momento da abertura da sucessão, com encerramento no final da partilha.</w:t>
      </w:r>
    </w:p>
    <w:p w:rsidR="00E317B8" w:rsidRPr="00795EB4" w:rsidRDefault="00E317B8" w:rsidP="000830DE">
      <w:pPr>
        <w:spacing w:line="360" w:lineRule="auto"/>
        <w:ind w:firstLine="851"/>
        <w:jc w:val="both"/>
        <w:rPr>
          <w:rFonts w:ascii="Arial" w:hAnsi="Arial" w:cs="Arial"/>
          <w:sz w:val="24"/>
          <w:szCs w:val="24"/>
        </w:rPr>
      </w:pPr>
      <w:r w:rsidRPr="00795EB4">
        <w:rPr>
          <w:rFonts w:ascii="Arial" w:hAnsi="Arial" w:cs="Arial"/>
          <w:sz w:val="24"/>
          <w:szCs w:val="24"/>
        </w:rPr>
        <w:t xml:space="preserve">Portanto a comunhão pode ser Transitória ou Perene. Transitória por razões pragmáticas, pode o condomínio ser sempre extinto, a todo tempo, pela vontade de qualquer um dos consortes. Em contra partida, a comunhão perene ou permanente é oriunda do condomínio forçado, não sendo esse possível de divisão. </w:t>
      </w:r>
    </w:p>
    <w:p w:rsidR="00E317B8" w:rsidRPr="00795EB4" w:rsidRDefault="00E317B8" w:rsidP="00E317B8">
      <w:pPr>
        <w:spacing w:line="360" w:lineRule="auto"/>
        <w:jc w:val="both"/>
        <w:rPr>
          <w:rFonts w:ascii="Arial" w:hAnsi="Arial" w:cs="Arial"/>
          <w:sz w:val="24"/>
          <w:szCs w:val="24"/>
        </w:rPr>
      </w:pPr>
    </w:p>
    <w:p w:rsidR="00E317B8" w:rsidRPr="00795EB4" w:rsidRDefault="00957BF9" w:rsidP="007203EF">
      <w:pPr>
        <w:spacing w:line="360" w:lineRule="auto"/>
        <w:jc w:val="center"/>
        <w:rPr>
          <w:rFonts w:ascii="Arial" w:hAnsi="Arial" w:cs="Arial"/>
          <w:sz w:val="24"/>
          <w:szCs w:val="24"/>
        </w:rPr>
      </w:pPr>
      <w:r>
        <w:rPr>
          <w:rFonts w:ascii="Arial" w:hAnsi="Arial" w:cs="Arial"/>
          <w:sz w:val="24"/>
          <w:szCs w:val="24"/>
        </w:rPr>
        <w:t>3</w:t>
      </w:r>
      <w:r w:rsidR="007203EF">
        <w:rPr>
          <w:rFonts w:ascii="Arial" w:hAnsi="Arial" w:cs="Arial"/>
          <w:sz w:val="24"/>
          <w:szCs w:val="24"/>
        </w:rPr>
        <w:t xml:space="preserve">.0 </w:t>
      </w:r>
      <w:r w:rsidR="007203EF" w:rsidRPr="00795EB4">
        <w:rPr>
          <w:rFonts w:ascii="Arial" w:hAnsi="Arial" w:cs="Arial"/>
          <w:sz w:val="24"/>
          <w:szCs w:val="24"/>
        </w:rPr>
        <w:t>DOS DIREITOS E DEVERES DOS CONDÔMINOS</w:t>
      </w:r>
    </w:p>
    <w:p w:rsidR="00E317B8" w:rsidRPr="00795EB4" w:rsidRDefault="00E317B8" w:rsidP="00E317B8">
      <w:pPr>
        <w:spacing w:line="360" w:lineRule="auto"/>
        <w:jc w:val="both"/>
        <w:rPr>
          <w:rFonts w:ascii="Arial" w:hAnsi="Arial" w:cs="Arial"/>
          <w:sz w:val="24"/>
          <w:szCs w:val="24"/>
        </w:rPr>
      </w:pPr>
    </w:p>
    <w:p w:rsidR="00E317B8" w:rsidRPr="00795EB4" w:rsidRDefault="00E317B8" w:rsidP="00E317B8">
      <w:pPr>
        <w:spacing w:line="360" w:lineRule="auto"/>
        <w:jc w:val="both"/>
        <w:rPr>
          <w:rFonts w:ascii="Arial" w:hAnsi="Arial" w:cs="Arial"/>
          <w:sz w:val="24"/>
          <w:szCs w:val="24"/>
        </w:rPr>
      </w:pPr>
      <w:r w:rsidRPr="00795EB4">
        <w:rPr>
          <w:rFonts w:ascii="Arial" w:hAnsi="Arial" w:cs="Arial"/>
          <w:sz w:val="24"/>
          <w:szCs w:val="24"/>
        </w:rPr>
        <w:tab/>
        <w:t xml:space="preserve">A construção jurídica do condomínio divide abstratamente a titularidade em cotas </w:t>
      </w:r>
      <w:r w:rsidR="007203EF" w:rsidRPr="00795EB4">
        <w:rPr>
          <w:rFonts w:ascii="Arial" w:hAnsi="Arial" w:cs="Arial"/>
          <w:sz w:val="24"/>
          <w:szCs w:val="24"/>
        </w:rPr>
        <w:t>ideais</w:t>
      </w:r>
      <w:r w:rsidRPr="00795EB4">
        <w:rPr>
          <w:rFonts w:ascii="Arial" w:hAnsi="Arial" w:cs="Arial"/>
          <w:sz w:val="24"/>
          <w:szCs w:val="24"/>
        </w:rPr>
        <w:t xml:space="preserve"> para cada um dos proprietários. A coisa indivisa pertencente a diversos titulares gera uma fração, uma parte ideal (abstrata). Com isso, cada proprietário pode considerar-se dono da coisa comum na sua integralidade, podendo sobre ela exercitar direitos e assumir deveres sem o consentimento dos outros proprietários. Veremos os direitos e deveres inerentes à </w:t>
      </w:r>
      <w:proofErr w:type="spellStart"/>
      <w:r w:rsidRPr="00795EB4">
        <w:rPr>
          <w:rFonts w:ascii="Arial" w:hAnsi="Arial" w:cs="Arial"/>
          <w:sz w:val="24"/>
          <w:szCs w:val="24"/>
        </w:rPr>
        <w:t>cotitularidade</w:t>
      </w:r>
      <w:proofErr w:type="spellEnd"/>
      <w:r w:rsidRPr="00795EB4">
        <w:rPr>
          <w:rFonts w:ascii="Arial" w:hAnsi="Arial" w:cs="Arial"/>
          <w:sz w:val="24"/>
          <w:szCs w:val="24"/>
        </w:rPr>
        <w:t>.</w:t>
      </w:r>
    </w:p>
    <w:p w:rsidR="00E317B8" w:rsidRPr="00795EB4" w:rsidRDefault="00E317B8" w:rsidP="00E317B8">
      <w:pPr>
        <w:spacing w:line="360" w:lineRule="auto"/>
        <w:jc w:val="both"/>
        <w:rPr>
          <w:rFonts w:ascii="Arial" w:hAnsi="Arial" w:cs="Arial"/>
          <w:sz w:val="24"/>
          <w:szCs w:val="24"/>
        </w:rPr>
      </w:pPr>
      <w:r w:rsidRPr="00795EB4">
        <w:rPr>
          <w:rFonts w:ascii="Arial" w:hAnsi="Arial" w:cs="Arial"/>
          <w:sz w:val="24"/>
          <w:szCs w:val="24"/>
        </w:rPr>
        <w:tab/>
        <w:t>Segundo o Código Civil, em seu artigo 1.134:</w:t>
      </w:r>
    </w:p>
    <w:p w:rsidR="00E317B8" w:rsidRPr="007203EF" w:rsidRDefault="007203EF" w:rsidP="00E317B8">
      <w:pPr>
        <w:spacing w:line="360" w:lineRule="auto"/>
        <w:ind w:left="2133"/>
        <w:jc w:val="both"/>
        <w:rPr>
          <w:rFonts w:ascii="Arial" w:hAnsi="Arial" w:cs="Arial"/>
          <w:sz w:val="20"/>
          <w:szCs w:val="20"/>
        </w:rPr>
      </w:pPr>
      <w:r w:rsidRPr="007203EF">
        <w:rPr>
          <w:rFonts w:ascii="Arial" w:hAnsi="Arial" w:cs="Arial"/>
          <w:sz w:val="20"/>
          <w:szCs w:val="20"/>
        </w:rPr>
        <w:t>“</w:t>
      </w:r>
      <w:r w:rsidR="00E317B8" w:rsidRPr="007203EF">
        <w:rPr>
          <w:rFonts w:ascii="Arial" w:hAnsi="Arial" w:cs="Arial"/>
          <w:sz w:val="20"/>
          <w:szCs w:val="20"/>
        </w:rPr>
        <w:t>Cada condômino pode usar da coisa conforme a sua destinação, sobre</w:t>
      </w:r>
      <w:r>
        <w:rPr>
          <w:rFonts w:ascii="Arial" w:hAnsi="Arial" w:cs="Arial"/>
          <w:sz w:val="20"/>
          <w:szCs w:val="20"/>
        </w:rPr>
        <w:t xml:space="preserve"> ela exercer todos os direitos </w:t>
      </w:r>
      <w:r w:rsidR="00E317B8" w:rsidRPr="007203EF">
        <w:rPr>
          <w:rFonts w:ascii="Arial" w:hAnsi="Arial" w:cs="Arial"/>
          <w:sz w:val="20"/>
          <w:szCs w:val="20"/>
        </w:rPr>
        <w:t xml:space="preserve">compatíveis com a </w:t>
      </w:r>
      <w:proofErr w:type="spellStart"/>
      <w:r w:rsidR="00E317B8" w:rsidRPr="007203EF">
        <w:rPr>
          <w:rFonts w:ascii="Arial" w:hAnsi="Arial" w:cs="Arial"/>
          <w:sz w:val="20"/>
          <w:szCs w:val="20"/>
        </w:rPr>
        <w:t>indivisão</w:t>
      </w:r>
      <w:proofErr w:type="spellEnd"/>
      <w:r w:rsidR="00E317B8" w:rsidRPr="007203EF">
        <w:rPr>
          <w:rFonts w:ascii="Arial" w:hAnsi="Arial" w:cs="Arial"/>
          <w:sz w:val="20"/>
          <w:szCs w:val="20"/>
        </w:rPr>
        <w:t>, reivindicá-la de terceiro, defender a sua posse e alhear a respectiva parte ideal ou gravá-la</w:t>
      </w:r>
      <w:proofErr w:type="gramStart"/>
      <w:r w:rsidRPr="007203EF">
        <w:rPr>
          <w:rFonts w:ascii="Arial" w:hAnsi="Arial" w:cs="Arial"/>
          <w:sz w:val="20"/>
          <w:szCs w:val="20"/>
        </w:rPr>
        <w:t>”</w:t>
      </w:r>
      <w:r>
        <w:rPr>
          <w:rFonts w:ascii="Arial" w:hAnsi="Arial" w:cs="Arial"/>
          <w:sz w:val="20"/>
          <w:szCs w:val="20"/>
        </w:rPr>
        <w:t>[</w:t>
      </w:r>
      <w:proofErr w:type="gramEnd"/>
      <w:r>
        <w:rPr>
          <w:rFonts w:ascii="Arial" w:hAnsi="Arial" w:cs="Arial"/>
          <w:sz w:val="20"/>
          <w:szCs w:val="20"/>
        </w:rPr>
        <w:t>...]</w:t>
      </w:r>
    </w:p>
    <w:p w:rsidR="00E317B8" w:rsidRPr="00795EB4" w:rsidRDefault="00E317B8" w:rsidP="00E317B8">
      <w:pPr>
        <w:spacing w:line="360" w:lineRule="auto"/>
        <w:jc w:val="both"/>
        <w:rPr>
          <w:rFonts w:ascii="Arial" w:hAnsi="Arial" w:cs="Arial"/>
          <w:sz w:val="24"/>
          <w:szCs w:val="24"/>
        </w:rPr>
      </w:pPr>
      <w:r w:rsidRPr="00795EB4">
        <w:rPr>
          <w:rFonts w:ascii="Arial" w:hAnsi="Arial" w:cs="Arial"/>
          <w:sz w:val="24"/>
          <w:szCs w:val="24"/>
        </w:rPr>
        <w:tab/>
        <w:t xml:space="preserve">Esse artigo rege as relações internas entre os condôminos bem como entre eles e terceiros. Cada condômino tem propriedade plena e total sobre a coisa, limitada pelos direitos dos demais proprietários. Usar da coisa conforme sua destinação é uma capacidade plena de qualquer dos condôminos, desde </w:t>
      </w:r>
      <w:r w:rsidRPr="00795EB4">
        <w:rPr>
          <w:rFonts w:ascii="Arial" w:hAnsi="Arial" w:cs="Arial"/>
          <w:sz w:val="24"/>
          <w:szCs w:val="24"/>
        </w:rPr>
        <w:lastRenderedPageBreak/>
        <w:t>que compatível com sua destinação, deliberada pela maioria. Essa deliberação vincula a todos quanto à sua utilização prática e impede o uso livre da coisa.</w:t>
      </w:r>
    </w:p>
    <w:p w:rsidR="00E317B8" w:rsidRPr="00795EB4" w:rsidRDefault="00E317B8" w:rsidP="00E317B8">
      <w:pPr>
        <w:spacing w:line="360" w:lineRule="auto"/>
        <w:jc w:val="both"/>
        <w:rPr>
          <w:rFonts w:ascii="Arial" w:hAnsi="Arial" w:cs="Arial"/>
          <w:sz w:val="24"/>
          <w:szCs w:val="24"/>
        </w:rPr>
      </w:pPr>
      <w:r w:rsidRPr="00795EB4">
        <w:rPr>
          <w:rFonts w:ascii="Arial" w:hAnsi="Arial" w:cs="Arial"/>
          <w:sz w:val="24"/>
          <w:szCs w:val="24"/>
        </w:rPr>
        <w:tab/>
        <w:t xml:space="preserve">Esse mesmo artigo, em seu parágrafo único, estabelece que a destinação da coisa comum não </w:t>
      </w:r>
      <w:proofErr w:type="gramStart"/>
      <w:r w:rsidRPr="00795EB4">
        <w:rPr>
          <w:rFonts w:ascii="Arial" w:hAnsi="Arial" w:cs="Arial"/>
          <w:sz w:val="24"/>
          <w:szCs w:val="24"/>
        </w:rPr>
        <w:t>pode</w:t>
      </w:r>
      <w:proofErr w:type="gramEnd"/>
      <w:r w:rsidRPr="00795EB4">
        <w:rPr>
          <w:rFonts w:ascii="Arial" w:hAnsi="Arial" w:cs="Arial"/>
          <w:sz w:val="24"/>
          <w:szCs w:val="24"/>
        </w:rPr>
        <w:t xml:space="preserve"> ser alterada e, ainda, veda a utilização da coisa por apenas um dos condôminos, sem o consenso dos demais. Neste último caso, a jurisprudência prevê uma indenização pela fruição exclusiva do bem comum (com previsão também no artigo 1.319</w:t>
      </w:r>
      <w:proofErr w:type="gramStart"/>
      <w:r w:rsidRPr="00795EB4">
        <w:rPr>
          <w:rFonts w:ascii="Arial" w:hAnsi="Arial" w:cs="Arial"/>
          <w:sz w:val="24"/>
          <w:szCs w:val="24"/>
        </w:rPr>
        <w:t>)</w:t>
      </w:r>
      <w:proofErr w:type="gramEnd"/>
    </w:p>
    <w:p w:rsidR="00E317B8" w:rsidRPr="00795EB4" w:rsidRDefault="00E317B8" w:rsidP="00E317B8">
      <w:pPr>
        <w:spacing w:line="100" w:lineRule="atLeast"/>
        <w:ind w:left="2267"/>
        <w:jc w:val="both"/>
        <w:rPr>
          <w:rFonts w:ascii="Arial" w:hAnsi="Arial" w:cs="Arial"/>
          <w:sz w:val="24"/>
          <w:szCs w:val="24"/>
        </w:rPr>
      </w:pPr>
      <w:r w:rsidRPr="00795EB4">
        <w:rPr>
          <w:rFonts w:ascii="Arial" w:hAnsi="Arial" w:cs="Arial"/>
          <w:sz w:val="24"/>
          <w:szCs w:val="24"/>
        </w:rPr>
        <w:t xml:space="preserve">TJ-ES - </w:t>
      </w:r>
      <w:proofErr w:type="spellStart"/>
      <w:r w:rsidRPr="00795EB4">
        <w:rPr>
          <w:rFonts w:ascii="Arial" w:hAnsi="Arial" w:cs="Arial"/>
          <w:sz w:val="24"/>
          <w:szCs w:val="24"/>
        </w:rPr>
        <w:t>Apelacao</w:t>
      </w:r>
      <w:proofErr w:type="spellEnd"/>
      <w:r w:rsidRPr="00795EB4">
        <w:rPr>
          <w:rFonts w:ascii="Arial" w:hAnsi="Arial" w:cs="Arial"/>
          <w:sz w:val="24"/>
          <w:szCs w:val="24"/>
        </w:rPr>
        <w:t xml:space="preserve"> </w:t>
      </w:r>
      <w:proofErr w:type="spellStart"/>
      <w:r w:rsidRPr="00795EB4">
        <w:rPr>
          <w:rFonts w:ascii="Arial" w:hAnsi="Arial" w:cs="Arial"/>
          <w:sz w:val="24"/>
          <w:szCs w:val="24"/>
        </w:rPr>
        <w:t>Civel</w:t>
      </w:r>
      <w:proofErr w:type="spellEnd"/>
      <w:r w:rsidRPr="00795EB4">
        <w:rPr>
          <w:rFonts w:ascii="Arial" w:hAnsi="Arial" w:cs="Arial"/>
          <w:sz w:val="24"/>
          <w:szCs w:val="24"/>
        </w:rPr>
        <w:t xml:space="preserve"> AC 14080010086 ES 14080010086 (TJ-ES)</w:t>
      </w:r>
      <w:proofErr w:type="gramStart"/>
      <w:r w:rsidRPr="00795EB4">
        <w:rPr>
          <w:rFonts w:ascii="Arial" w:hAnsi="Arial" w:cs="Arial"/>
          <w:sz w:val="24"/>
          <w:szCs w:val="24"/>
        </w:rPr>
        <w:t xml:space="preserve">  </w:t>
      </w:r>
    </w:p>
    <w:p w:rsidR="00E317B8" w:rsidRPr="00795EB4" w:rsidRDefault="00E317B8" w:rsidP="00E317B8">
      <w:pPr>
        <w:spacing w:line="100" w:lineRule="atLeast"/>
        <w:ind w:left="2267"/>
        <w:jc w:val="both"/>
        <w:rPr>
          <w:rFonts w:ascii="Arial" w:hAnsi="Arial" w:cs="Arial"/>
          <w:sz w:val="24"/>
          <w:szCs w:val="24"/>
        </w:rPr>
      </w:pPr>
      <w:proofErr w:type="gramEnd"/>
      <w:r w:rsidRPr="00795EB4">
        <w:rPr>
          <w:rFonts w:ascii="Arial" w:hAnsi="Arial" w:cs="Arial"/>
          <w:sz w:val="24"/>
          <w:szCs w:val="24"/>
        </w:rPr>
        <w:t xml:space="preserve">Data de publicação: 02/06/2009 </w:t>
      </w:r>
    </w:p>
    <w:p w:rsidR="00E317B8" w:rsidRPr="00795EB4" w:rsidRDefault="00E317B8" w:rsidP="00E317B8">
      <w:pPr>
        <w:spacing w:line="100" w:lineRule="atLeast"/>
        <w:ind w:left="2267"/>
        <w:jc w:val="both"/>
        <w:rPr>
          <w:rFonts w:ascii="Arial" w:hAnsi="Arial" w:cs="Arial"/>
          <w:sz w:val="24"/>
          <w:szCs w:val="24"/>
        </w:rPr>
      </w:pPr>
      <w:r w:rsidRPr="00795EB4">
        <w:rPr>
          <w:rFonts w:ascii="Arial" w:hAnsi="Arial" w:cs="Arial"/>
          <w:sz w:val="24"/>
          <w:szCs w:val="24"/>
        </w:rPr>
        <w:t xml:space="preserve">Ementa: APELAÇAO CÍVEL AÇAO DE NUNCIAÇAO DE OBRA NOVA - CONSTRUÇAO ÁREA COMUM - ANUÊNCIA DOS CONDÔMINOS - NECESSIDADE - ART. </w:t>
      </w:r>
      <w:proofErr w:type="gramStart"/>
      <w:r w:rsidRPr="00795EB4">
        <w:rPr>
          <w:rFonts w:ascii="Arial" w:hAnsi="Arial" w:cs="Arial"/>
          <w:sz w:val="24"/>
          <w:szCs w:val="24"/>
        </w:rPr>
        <w:t>1.314 ,</w:t>
      </w:r>
      <w:proofErr w:type="gramEnd"/>
      <w:r w:rsidRPr="00795EB4">
        <w:rPr>
          <w:rFonts w:ascii="Arial" w:hAnsi="Arial" w:cs="Arial"/>
          <w:sz w:val="24"/>
          <w:szCs w:val="24"/>
        </w:rPr>
        <w:t xml:space="preserve"> PARÁGRAFO ÚNICO DO CÓDIGO CIVIL - PERDAS E DANOS - AUSÊNCIA DE PROVA - RECURSO PARCIALMENTE PROVIDO . </w:t>
      </w:r>
      <w:proofErr w:type="gramStart"/>
      <w:r w:rsidRPr="00795EB4">
        <w:rPr>
          <w:rFonts w:ascii="Arial" w:hAnsi="Arial" w:cs="Arial"/>
          <w:sz w:val="24"/>
          <w:szCs w:val="24"/>
        </w:rPr>
        <w:t>1</w:t>
      </w:r>
      <w:proofErr w:type="gramEnd"/>
      <w:r w:rsidRPr="00795EB4">
        <w:rPr>
          <w:rFonts w:ascii="Arial" w:hAnsi="Arial" w:cs="Arial"/>
          <w:sz w:val="24"/>
          <w:szCs w:val="24"/>
        </w:rPr>
        <w:t xml:space="preserve">) Reconhecida a existência de um condomínio </w:t>
      </w:r>
      <w:r w:rsidRPr="00795EB4">
        <w:rPr>
          <w:rFonts w:ascii="Arial" w:hAnsi="Arial" w:cs="Arial"/>
          <w:b/>
          <w:bCs/>
          <w:sz w:val="24"/>
          <w:szCs w:val="24"/>
        </w:rPr>
        <w:t>é vedado a qualquer dos condôminos construir em área comum sem a anuência dos demais</w:t>
      </w:r>
      <w:r w:rsidRPr="00795EB4">
        <w:rPr>
          <w:rFonts w:ascii="Arial" w:hAnsi="Arial" w:cs="Arial"/>
          <w:sz w:val="24"/>
          <w:szCs w:val="24"/>
        </w:rPr>
        <w:t xml:space="preserve">, conforme art. 1.314 , parágrafo único , do Código Civil . </w:t>
      </w:r>
      <w:proofErr w:type="gramStart"/>
      <w:r w:rsidRPr="00795EB4">
        <w:rPr>
          <w:rFonts w:ascii="Arial" w:hAnsi="Arial" w:cs="Arial"/>
          <w:sz w:val="24"/>
          <w:szCs w:val="24"/>
        </w:rPr>
        <w:t>2</w:t>
      </w:r>
      <w:proofErr w:type="gramEnd"/>
      <w:r w:rsidRPr="00795EB4">
        <w:rPr>
          <w:rFonts w:ascii="Arial" w:hAnsi="Arial" w:cs="Arial"/>
          <w:sz w:val="24"/>
          <w:szCs w:val="24"/>
        </w:rPr>
        <w:t xml:space="preserve">) No presente caso, não houve prova da alegada autorização concedida pelos apelantes, o que impõe o desfazimento da obra. </w:t>
      </w:r>
      <w:proofErr w:type="gramStart"/>
      <w:r w:rsidRPr="00795EB4">
        <w:rPr>
          <w:rFonts w:ascii="Arial" w:hAnsi="Arial" w:cs="Arial"/>
          <w:sz w:val="24"/>
          <w:szCs w:val="24"/>
        </w:rPr>
        <w:t>3</w:t>
      </w:r>
      <w:proofErr w:type="gramEnd"/>
      <w:r w:rsidRPr="00795EB4">
        <w:rPr>
          <w:rFonts w:ascii="Arial" w:hAnsi="Arial" w:cs="Arial"/>
          <w:sz w:val="24"/>
          <w:szCs w:val="24"/>
        </w:rPr>
        <w:t xml:space="preserve">) Os apelantes não fazem jus às perdas e danos postuladas, ante a ausência de provas dos prejuízos alegados. </w:t>
      </w:r>
      <w:proofErr w:type="gramStart"/>
      <w:r w:rsidRPr="00795EB4">
        <w:rPr>
          <w:rFonts w:ascii="Arial" w:hAnsi="Arial" w:cs="Arial"/>
          <w:sz w:val="24"/>
          <w:szCs w:val="24"/>
        </w:rPr>
        <w:t>4</w:t>
      </w:r>
      <w:proofErr w:type="gramEnd"/>
      <w:r w:rsidRPr="00795EB4">
        <w:rPr>
          <w:rFonts w:ascii="Arial" w:hAnsi="Arial" w:cs="Arial"/>
          <w:sz w:val="24"/>
          <w:szCs w:val="24"/>
        </w:rPr>
        <w:t xml:space="preserve">) Recurso parcialmente provido. </w:t>
      </w:r>
    </w:p>
    <w:p w:rsidR="00E317B8" w:rsidRPr="00795EB4" w:rsidRDefault="00E317B8" w:rsidP="00E317B8">
      <w:pPr>
        <w:spacing w:line="360" w:lineRule="auto"/>
        <w:jc w:val="both"/>
        <w:rPr>
          <w:rFonts w:ascii="Arial" w:hAnsi="Arial" w:cs="Arial"/>
          <w:sz w:val="24"/>
          <w:szCs w:val="24"/>
        </w:rPr>
      </w:pPr>
      <w:r w:rsidRPr="00795EB4">
        <w:rPr>
          <w:rFonts w:ascii="Arial" w:hAnsi="Arial" w:cs="Arial"/>
          <w:sz w:val="24"/>
          <w:szCs w:val="24"/>
        </w:rPr>
        <w:tab/>
      </w:r>
    </w:p>
    <w:p w:rsidR="00E317B8" w:rsidRPr="00795EB4" w:rsidRDefault="00E317B8" w:rsidP="00E317B8">
      <w:pPr>
        <w:spacing w:line="360" w:lineRule="auto"/>
        <w:jc w:val="both"/>
        <w:rPr>
          <w:rFonts w:ascii="Arial" w:hAnsi="Arial" w:cs="Arial"/>
          <w:sz w:val="24"/>
          <w:szCs w:val="24"/>
        </w:rPr>
      </w:pPr>
      <w:r w:rsidRPr="00795EB4">
        <w:rPr>
          <w:rFonts w:ascii="Arial" w:hAnsi="Arial" w:cs="Arial"/>
          <w:sz w:val="24"/>
          <w:szCs w:val="24"/>
        </w:rPr>
        <w:tab/>
        <w:t xml:space="preserve">Nos casos de separação, há divergências. Parte da jurisprudência aceita que somente após a separação judicial, com a partilha, se estabelecerá o condomínio sobre o bem. Com isso, não se admite a cobrança de aluguel do cônjuge que permaneceu no imóvel quando da mera separação de fato. </w:t>
      </w:r>
    </w:p>
    <w:p w:rsidR="00E317B8" w:rsidRPr="00795EB4" w:rsidRDefault="00E317B8" w:rsidP="00E317B8">
      <w:pPr>
        <w:spacing w:line="360" w:lineRule="auto"/>
        <w:jc w:val="both"/>
        <w:rPr>
          <w:rFonts w:ascii="Arial" w:hAnsi="Arial" w:cs="Arial"/>
          <w:sz w:val="24"/>
          <w:szCs w:val="24"/>
        </w:rPr>
      </w:pPr>
      <w:r w:rsidRPr="00795EB4">
        <w:rPr>
          <w:rFonts w:ascii="Arial" w:hAnsi="Arial" w:cs="Arial"/>
          <w:sz w:val="24"/>
          <w:szCs w:val="24"/>
        </w:rPr>
        <w:tab/>
        <w:t xml:space="preserve">O exercício de direito compatíveis com a </w:t>
      </w:r>
      <w:proofErr w:type="spellStart"/>
      <w:r w:rsidRPr="00795EB4">
        <w:rPr>
          <w:rFonts w:ascii="Arial" w:hAnsi="Arial" w:cs="Arial"/>
          <w:sz w:val="24"/>
          <w:szCs w:val="24"/>
        </w:rPr>
        <w:t>indivisão</w:t>
      </w:r>
      <w:proofErr w:type="spellEnd"/>
      <w:r w:rsidRPr="00795EB4">
        <w:rPr>
          <w:rFonts w:ascii="Arial" w:hAnsi="Arial" w:cs="Arial"/>
          <w:sz w:val="24"/>
          <w:szCs w:val="24"/>
        </w:rPr>
        <w:t xml:space="preserve"> é uma extensão do uso conforme sua destinação e diz respeito à deliberação da maioria dos condôminos e </w:t>
      </w:r>
      <w:proofErr w:type="gramStart"/>
      <w:r w:rsidRPr="00795EB4">
        <w:rPr>
          <w:rFonts w:ascii="Arial" w:hAnsi="Arial" w:cs="Arial"/>
          <w:sz w:val="24"/>
          <w:szCs w:val="24"/>
        </w:rPr>
        <w:t>à</w:t>
      </w:r>
      <w:proofErr w:type="gramEnd"/>
      <w:r w:rsidRPr="00795EB4">
        <w:rPr>
          <w:rFonts w:ascii="Arial" w:hAnsi="Arial" w:cs="Arial"/>
          <w:sz w:val="24"/>
          <w:szCs w:val="24"/>
        </w:rPr>
        <w:t xml:space="preserve"> limitações ao exercício do domínio. Por exemplo, se for acordado entre os condôminos que o uso de determinado imóvel será comercial, não pode um </w:t>
      </w:r>
      <w:proofErr w:type="gramStart"/>
      <w:r w:rsidRPr="00795EB4">
        <w:rPr>
          <w:rFonts w:ascii="Arial" w:hAnsi="Arial" w:cs="Arial"/>
          <w:sz w:val="24"/>
          <w:szCs w:val="24"/>
        </w:rPr>
        <w:t>deles fazer</w:t>
      </w:r>
      <w:proofErr w:type="gramEnd"/>
      <w:r w:rsidRPr="00795EB4">
        <w:rPr>
          <w:rFonts w:ascii="Arial" w:hAnsi="Arial" w:cs="Arial"/>
          <w:sz w:val="24"/>
          <w:szCs w:val="24"/>
        </w:rPr>
        <w:t xml:space="preserve"> uso residencial deste imóvel. Prevê o artigo 1.326 que “os frutos da coisa comum, não havendo em </w:t>
      </w:r>
      <w:proofErr w:type="gramStart"/>
      <w:r w:rsidRPr="00795EB4">
        <w:rPr>
          <w:rFonts w:ascii="Arial" w:hAnsi="Arial" w:cs="Arial"/>
          <w:sz w:val="24"/>
          <w:szCs w:val="24"/>
        </w:rPr>
        <w:t xml:space="preserve">contrário </w:t>
      </w:r>
      <w:r w:rsidRPr="00795EB4">
        <w:rPr>
          <w:rFonts w:ascii="Arial" w:hAnsi="Arial" w:cs="Arial"/>
          <w:sz w:val="24"/>
          <w:szCs w:val="24"/>
        </w:rPr>
        <w:lastRenderedPageBreak/>
        <w:t>estipulação ou disposição de última vontade</w:t>
      </w:r>
      <w:proofErr w:type="gramEnd"/>
      <w:r w:rsidRPr="00795EB4">
        <w:rPr>
          <w:rFonts w:ascii="Arial" w:hAnsi="Arial" w:cs="Arial"/>
          <w:sz w:val="24"/>
          <w:szCs w:val="24"/>
        </w:rPr>
        <w:t xml:space="preserve">, serão partilhados na proporção dos quinhões”. </w:t>
      </w:r>
    </w:p>
    <w:p w:rsidR="00E317B8" w:rsidRPr="00795EB4" w:rsidRDefault="00E317B8" w:rsidP="00E317B8">
      <w:pPr>
        <w:spacing w:line="360" w:lineRule="auto"/>
        <w:jc w:val="both"/>
        <w:rPr>
          <w:rFonts w:ascii="Arial" w:hAnsi="Arial" w:cs="Arial"/>
          <w:sz w:val="24"/>
          <w:szCs w:val="24"/>
        </w:rPr>
      </w:pPr>
      <w:r w:rsidRPr="00795EB4">
        <w:rPr>
          <w:rFonts w:ascii="Arial" w:hAnsi="Arial" w:cs="Arial"/>
          <w:sz w:val="24"/>
          <w:szCs w:val="24"/>
        </w:rPr>
        <w:tab/>
        <w:t>Não se admite ainda a propositura de ações possessórias de um condômino contra outro.</w:t>
      </w:r>
    </w:p>
    <w:p w:rsidR="00E317B8" w:rsidRPr="00795EB4" w:rsidRDefault="00E317B8" w:rsidP="00E317B8">
      <w:pPr>
        <w:spacing w:line="100" w:lineRule="atLeast"/>
        <w:ind w:left="2250"/>
        <w:jc w:val="both"/>
        <w:rPr>
          <w:rFonts w:ascii="Arial" w:hAnsi="Arial" w:cs="Arial"/>
          <w:sz w:val="24"/>
          <w:szCs w:val="24"/>
        </w:rPr>
      </w:pPr>
      <w:r w:rsidRPr="00795EB4">
        <w:rPr>
          <w:rFonts w:ascii="Arial" w:hAnsi="Arial" w:cs="Arial"/>
          <w:sz w:val="24"/>
          <w:szCs w:val="24"/>
        </w:rPr>
        <w:t>TJ-SP - Apelação APL 10071053520148260482 SP 1007105-35.2014.8.26.0482 (TJ-SP)</w:t>
      </w:r>
      <w:proofErr w:type="gramStart"/>
      <w:r w:rsidRPr="00795EB4">
        <w:rPr>
          <w:rFonts w:ascii="Arial" w:hAnsi="Arial" w:cs="Arial"/>
          <w:sz w:val="24"/>
          <w:szCs w:val="24"/>
        </w:rPr>
        <w:t xml:space="preserve">  </w:t>
      </w:r>
    </w:p>
    <w:p w:rsidR="00E317B8" w:rsidRPr="00795EB4" w:rsidRDefault="00E317B8" w:rsidP="00E317B8">
      <w:pPr>
        <w:spacing w:line="100" w:lineRule="atLeast"/>
        <w:ind w:left="2250"/>
        <w:jc w:val="both"/>
        <w:rPr>
          <w:rFonts w:ascii="Arial" w:hAnsi="Arial" w:cs="Arial"/>
          <w:sz w:val="24"/>
          <w:szCs w:val="24"/>
        </w:rPr>
      </w:pPr>
      <w:proofErr w:type="gramEnd"/>
      <w:r w:rsidRPr="00795EB4">
        <w:rPr>
          <w:rFonts w:ascii="Arial" w:hAnsi="Arial" w:cs="Arial"/>
          <w:sz w:val="24"/>
          <w:szCs w:val="24"/>
        </w:rPr>
        <w:t xml:space="preserve">Data de publicação: 25/06/2015 </w:t>
      </w:r>
    </w:p>
    <w:p w:rsidR="00E317B8" w:rsidRPr="00795EB4" w:rsidRDefault="00E317B8" w:rsidP="00E317B8">
      <w:pPr>
        <w:spacing w:line="100" w:lineRule="atLeast"/>
        <w:ind w:left="2250"/>
        <w:jc w:val="both"/>
        <w:rPr>
          <w:rFonts w:ascii="Arial" w:hAnsi="Arial" w:cs="Arial"/>
          <w:sz w:val="24"/>
          <w:szCs w:val="24"/>
        </w:rPr>
      </w:pPr>
      <w:r w:rsidRPr="00795EB4">
        <w:rPr>
          <w:rFonts w:ascii="Arial" w:hAnsi="Arial" w:cs="Arial"/>
          <w:sz w:val="24"/>
          <w:szCs w:val="24"/>
        </w:rPr>
        <w:t xml:space="preserve">Ementa: CONDOMÍNIO. IMÓVEL. IMISSÃO NA POSSE. Pretensão do autor, condômino, à imissão na posse de imóvel, cuja posse é exercida exclusivamente pela ré, ex-cônjuge de um dos condôminos. A ré foi casada com um dos condôminos. Por ocasião da separação judicial do casal, ajustou-se a partilha desse imóvel e, com fundamento no ajuste, exerce a ré a posse do bem. </w:t>
      </w:r>
      <w:r w:rsidRPr="00795EB4">
        <w:rPr>
          <w:rFonts w:ascii="Arial" w:hAnsi="Arial" w:cs="Arial"/>
          <w:b/>
          <w:bCs/>
          <w:sz w:val="24"/>
          <w:szCs w:val="24"/>
        </w:rPr>
        <w:t xml:space="preserve">Tornou-se a ré condômina do imóvel e, por isso, o autor, como igual condômino, não pode afastar a posse dela, que exercita todos os direitos compatíveis com a </w:t>
      </w:r>
      <w:proofErr w:type="spellStart"/>
      <w:r w:rsidRPr="00795EB4">
        <w:rPr>
          <w:rFonts w:ascii="Arial" w:hAnsi="Arial" w:cs="Arial"/>
          <w:b/>
          <w:bCs/>
          <w:sz w:val="24"/>
          <w:szCs w:val="24"/>
        </w:rPr>
        <w:t>indivisão</w:t>
      </w:r>
      <w:proofErr w:type="spellEnd"/>
      <w:r w:rsidRPr="00795EB4">
        <w:rPr>
          <w:rFonts w:ascii="Arial" w:hAnsi="Arial" w:cs="Arial"/>
          <w:b/>
          <w:bCs/>
          <w:sz w:val="24"/>
          <w:szCs w:val="24"/>
        </w:rPr>
        <w:t xml:space="preserve"> (art. 1.314, Código Civil)</w:t>
      </w:r>
      <w:r w:rsidRPr="00795EB4">
        <w:rPr>
          <w:rFonts w:ascii="Arial" w:hAnsi="Arial" w:cs="Arial"/>
          <w:sz w:val="24"/>
          <w:szCs w:val="24"/>
        </w:rPr>
        <w:t xml:space="preserve">. No caso, a posse exclusiva da ré originou-se de acordo, celebrado com um dos condôminos. É posse justa, portanto. Nesse caso, nada autoriza a pretensão petitória do autor. Ainda que não se possa afirmar o direito sobre a coisa da requerida, é inegável que a sua posse é exercida, se não em nome próprio como tudo indica, ao menos em nome do condômino [ex-cônjuge] e deve ser respeitada pelos demais, porque justa e fundada em igual direito que sustenta o autor. Recurso provido para julgar improcedente o pedido de imissão na posse do imóvel. </w:t>
      </w:r>
    </w:p>
    <w:p w:rsidR="00E317B8" w:rsidRPr="00795EB4" w:rsidRDefault="00E317B8" w:rsidP="00E317B8">
      <w:pPr>
        <w:spacing w:line="360" w:lineRule="auto"/>
        <w:jc w:val="both"/>
        <w:rPr>
          <w:rFonts w:ascii="Arial" w:hAnsi="Arial" w:cs="Arial"/>
          <w:sz w:val="24"/>
          <w:szCs w:val="24"/>
        </w:rPr>
      </w:pPr>
      <w:r w:rsidRPr="00795EB4">
        <w:rPr>
          <w:rFonts w:ascii="Arial" w:hAnsi="Arial" w:cs="Arial"/>
          <w:sz w:val="24"/>
          <w:szCs w:val="24"/>
        </w:rPr>
        <w:tab/>
      </w:r>
    </w:p>
    <w:p w:rsidR="00E317B8" w:rsidRPr="00795EB4" w:rsidRDefault="00E317B8" w:rsidP="00E317B8">
      <w:pPr>
        <w:spacing w:line="360" w:lineRule="auto"/>
        <w:jc w:val="both"/>
        <w:rPr>
          <w:rFonts w:ascii="Arial" w:hAnsi="Arial" w:cs="Arial"/>
          <w:sz w:val="24"/>
          <w:szCs w:val="24"/>
        </w:rPr>
      </w:pPr>
      <w:r w:rsidRPr="00795EB4">
        <w:rPr>
          <w:rFonts w:ascii="Arial" w:hAnsi="Arial" w:cs="Arial"/>
          <w:sz w:val="24"/>
          <w:szCs w:val="24"/>
        </w:rPr>
        <w:tab/>
        <w:t xml:space="preserve">O direito de reivindicar a coisa de terceiros poderá ser exercido por qualquer dos condôminos sem necessidade de consentimento dos demais. Já em relação ao direito de exercer ações possessórias, somente caberá ação possessória de um condômino em face dos demais se o condomínio for </w:t>
      </w:r>
      <w:proofErr w:type="gramStart"/>
      <w:r w:rsidRPr="00795EB4">
        <w:rPr>
          <w:rFonts w:ascii="Arial" w:hAnsi="Arial" w:cs="Arial"/>
          <w:i/>
          <w:iCs/>
          <w:sz w:val="24"/>
          <w:szCs w:val="24"/>
        </w:rPr>
        <w:t>pro diviso</w:t>
      </w:r>
      <w:proofErr w:type="gramEnd"/>
      <w:r w:rsidRPr="00795EB4">
        <w:rPr>
          <w:rFonts w:ascii="Arial" w:hAnsi="Arial" w:cs="Arial"/>
          <w:sz w:val="24"/>
          <w:szCs w:val="24"/>
        </w:rPr>
        <w:t>, ou seja, se for possível identificar a fração real de cada condômino. As ações possessórias poderão ser exercidas por qualquer dos condôminos em face de terceiros, desde que aquele comprove, além da condição de titular formal no registro imobiliário, que exerce a condição de possuidor e que existe interesse de agir para o exercício da demanda.</w:t>
      </w:r>
    </w:p>
    <w:p w:rsidR="00E317B8" w:rsidRPr="00795EB4" w:rsidRDefault="00E317B8" w:rsidP="00E317B8">
      <w:pPr>
        <w:spacing w:line="100" w:lineRule="atLeast"/>
        <w:ind w:left="2275"/>
        <w:jc w:val="both"/>
        <w:rPr>
          <w:rFonts w:ascii="Arial" w:hAnsi="Arial" w:cs="Arial"/>
          <w:sz w:val="24"/>
          <w:szCs w:val="24"/>
        </w:rPr>
      </w:pPr>
      <w:r w:rsidRPr="00795EB4">
        <w:rPr>
          <w:rFonts w:ascii="Arial" w:hAnsi="Arial" w:cs="Arial"/>
          <w:sz w:val="24"/>
          <w:szCs w:val="24"/>
        </w:rPr>
        <w:lastRenderedPageBreak/>
        <w:t>TJ-</w:t>
      </w:r>
      <w:proofErr w:type="gramStart"/>
      <w:r w:rsidRPr="00795EB4">
        <w:rPr>
          <w:rFonts w:ascii="Arial" w:hAnsi="Arial" w:cs="Arial"/>
          <w:sz w:val="24"/>
          <w:szCs w:val="24"/>
        </w:rPr>
        <w:t>SP -Agravo</w:t>
      </w:r>
      <w:proofErr w:type="gramEnd"/>
      <w:r w:rsidRPr="00795EB4">
        <w:rPr>
          <w:rFonts w:ascii="Arial" w:hAnsi="Arial" w:cs="Arial"/>
          <w:sz w:val="24"/>
          <w:szCs w:val="24"/>
        </w:rPr>
        <w:t xml:space="preserve"> de Instrumento AI 00051796120138260000 SP 0005179-61.2013.8.26.0000 (TJ-SP)  </w:t>
      </w:r>
    </w:p>
    <w:p w:rsidR="00E317B8" w:rsidRPr="00795EB4" w:rsidRDefault="00E317B8" w:rsidP="00E317B8">
      <w:pPr>
        <w:spacing w:line="100" w:lineRule="atLeast"/>
        <w:ind w:left="2275"/>
        <w:jc w:val="both"/>
        <w:rPr>
          <w:rFonts w:ascii="Arial" w:hAnsi="Arial" w:cs="Arial"/>
          <w:sz w:val="24"/>
          <w:szCs w:val="24"/>
        </w:rPr>
      </w:pPr>
      <w:r w:rsidRPr="00795EB4">
        <w:rPr>
          <w:rFonts w:ascii="Arial" w:hAnsi="Arial" w:cs="Arial"/>
          <w:sz w:val="24"/>
          <w:szCs w:val="24"/>
        </w:rPr>
        <w:t xml:space="preserve">Data de publicação: 29/05/2013 </w:t>
      </w:r>
    </w:p>
    <w:p w:rsidR="00E317B8" w:rsidRPr="00795EB4" w:rsidRDefault="00E317B8" w:rsidP="00E317B8">
      <w:pPr>
        <w:spacing w:line="100" w:lineRule="atLeast"/>
        <w:ind w:left="2275"/>
        <w:jc w:val="both"/>
        <w:rPr>
          <w:rFonts w:ascii="Arial" w:hAnsi="Arial" w:cs="Arial"/>
          <w:sz w:val="24"/>
          <w:szCs w:val="24"/>
        </w:rPr>
      </w:pPr>
      <w:r w:rsidRPr="00795EB4">
        <w:rPr>
          <w:rFonts w:ascii="Arial" w:hAnsi="Arial" w:cs="Arial"/>
          <w:sz w:val="24"/>
          <w:szCs w:val="24"/>
        </w:rPr>
        <w:t xml:space="preserve">Ementa: AÇÃO DE REINTEGRAÇÃO DE POSSE CONDOMÍNIO INEXISTÊNCIA DE LITISCONSÓRCIO </w:t>
      </w:r>
      <w:proofErr w:type="gramStart"/>
      <w:r w:rsidRPr="00795EB4">
        <w:rPr>
          <w:rFonts w:ascii="Arial" w:hAnsi="Arial" w:cs="Arial"/>
          <w:sz w:val="24"/>
          <w:szCs w:val="24"/>
        </w:rPr>
        <w:t>NECESSÁRIO -Desnecessidade</w:t>
      </w:r>
      <w:proofErr w:type="gramEnd"/>
      <w:r w:rsidRPr="00795EB4">
        <w:rPr>
          <w:rFonts w:ascii="Arial" w:hAnsi="Arial" w:cs="Arial"/>
          <w:sz w:val="24"/>
          <w:szCs w:val="24"/>
        </w:rPr>
        <w:t xml:space="preserve"> da inclusão do </w:t>
      </w:r>
      <w:proofErr w:type="spellStart"/>
      <w:r w:rsidRPr="00795EB4">
        <w:rPr>
          <w:rFonts w:ascii="Arial" w:hAnsi="Arial" w:cs="Arial"/>
          <w:sz w:val="24"/>
          <w:szCs w:val="24"/>
        </w:rPr>
        <w:t>ex-companheiro</w:t>
      </w:r>
      <w:proofErr w:type="spellEnd"/>
      <w:r w:rsidRPr="00795EB4">
        <w:rPr>
          <w:rFonts w:ascii="Arial" w:hAnsi="Arial" w:cs="Arial"/>
          <w:sz w:val="24"/>
          <w:szCs w:val="24"/>
        </w:rPr>
        <w:t xml:space="preserve"> da autora, coproprietário do imóvel objeto da ação, no polo ativo da demanda - </w:t>
      </w:r>
      <w:r w:rsidRPr="00795EB4">
        <w:rPr>
          <w:rFonts w:ascii="Arial" w:hAnsi="Arial" w:cs="Arial"/>
          <w:b/>
          <w:bCs/>
          <w:sz w:val="24"/>
          <w:szCs w:val="24"/>
        </w:rPr>
        <w:t>O art. 1.314 , Código Civil , autoriza a cada condômino a defesa da posse do bem comum</w:t>
      </w:r>
      <w:r w:rsidRPr="00795EB4">
        <w:rPr>
          <w:rFonts w:ascii="Arial" w:hAnsi="Arial" w:cs="Arial"/>
          <w:sz w:val="24"/>
          <w:szCs w:val="24"/>
        </w:rPr>
        <w:t xml:space="preserve"> - O fato de a autora ser proprietária de apenas 50% não impede a defesa da posse do imóvel em sua integralidade - Além disso, no caso em tela, não se pode exigir a presença como litisconsorte ativo do </w:t>
      </w:r>
      <w:proofErr w:type="spellStart"/>
      <w:r w:rsidRPr="00795EB4">
        <w:rPr>
          <w:rFonts w:ascii="Arial" w:hAnsi="Arial" w:cs="Arial"/>
          <w:sz w:val="24"/>
          <w:szCs w:val="24"/>
        </w:rPr>
        <w:t>ex-companheiro</w:t>
      </w:r>
      <w:proofErr w:type="spellEnd"/>
      <w:r w:rsidRPr="00795EB4">
        <w:rPr>
          <w:rFonts w:ascii="Arial" w:hAnsi="Arial" w:cs="Arial"/>
          <w:sz w:val="24"/>
          <w:szCs w:val="24"/>
        </w:rPr>
        <w:t xml:space="preserve"> da autora, por </w:t>
      </w:r>
      <w:r w:rsidRPr="00795EB4">
        <w:rPr>
          <w:rFonts w:ascii="Arial" w:hAnsi="Arial" w:cs="Arial"/>
          <w:b/>
          <w:bCs/>
          <w:sz w:val="24"/>
          <w:szCs w:val="24"/>
        </w:rPr>
        <w:t xml:space="preserve">não se tratar de litisconsórcio necessário </w:t>
      </w:r>
      <w:r w:rsidRPr="00795EB4">
        <w:rPr>
          <w:rFonts w:ascii="Arial" w:hAnsi="Arial" w:cs="Arial"/>
          <w:sz w:val="24"/>
          <w:szCs w:val="24"/>
        </w:rPr>
        <w:t>- Garantia constitucional de acesso à justiça RECURSO PROVIDO</w:t>
      </w:r>
    </w:p>
    <w:p w:rsidR="00E317B8" w:rsidRPr="00795EB4" w:rsidRDefault="00E317B8" w:rsidP="00E317B8">
      <w:pPr>
        <w:spacing w:line="360" w:lineRule="auto"/>
        <w:jc w:val="both"/>
        <w:rPr>
          <w:rFonts w:ascii="Arial" w:hAnsi="Arial" w:cs="Arial"/>
          <w:sz w:val="24"/>
          <w:szCs w:val="24"/>
        </w:rPr>
      </w:pPr>
      <w:r w:rsidRPr="00795EB4">
        <w:rPr>
          <w:rFonts w:ascii="Arial" w:hAnsi="Arial" w:cs="Arial"/>
          <w:sz w:val="24"/>
          <w:szCs w:val="24"/>
        </w:rPr>
        <w:tab/>
      </w:r>
    </w:p>
    <w:p w:rsidR="001D4B75" w:rsidRDefault="00E317B8" w:rsidP="001D4B75">
      <w:pPr>
        <w:spacing w:line="360" w:lineRule="auto"/>
        <w:jc w:val="both"/>
        <w:rPr>
          <w:rFonts w:ascii="Arial" w:hAnsi="Arial" w:cs="Arial"/>
          <w:sz w:val="24"/>
          <w:szCs w:val="24"/>
        </w:rPr>
      </w:pPr>
      <w:r w:rsidRPr="00795EB4">
        <w:rPr>
          <w:rFonts w:ascii="Arial" w:hAnsi="Arial" w:cs="Arial"/>
          <w:sz w:val="24"/>
          <w:szCs w:val="24"/>
        </w:rPr>
        <w:tab/>
        <w:t xml:space="preserve">O direito de alienar ou gravar a parte ideal independe de qualquer autorização dos demais condôminos. Assim, cada condômino pode individualmente alienar ou gravar sua parte indivisa. Por exemplo, um condômino não necessita de autorização dos demais para vender sua fração ideal a terceiros. Neste caso, o artigo 504 prevê um direito de preferência a favor dos demais titulares. O que não é permitido é que, isoladamente, um dos </w:t>
      </w:r>
      <w:proofErr w:type="spellStart"/>
      <w:r w:rsidRPr="00795EB4">
        <w:rPr>
          <w:rFonts w:ascii="Arial" w:hAnsi="Arial" w:cs="Arial"/>
          <w:sz w:val="24"/>
          <w:szCs w:val="24"/>
        </w:rPr>
        <w:t>cotitulares</w:t>
      </w:r>
      <w:proofErr w:type="spellEnd"/>
      <w:r w:rsidRPr="00795EB4">
        <w:rPr>
          <w:rFonts w:ascii="Arial" w:hAnsi="Arial" w:cs="Arial"/>
          <w:sz w:val="24"/>
          <w:szCs w:val="24"/>
        </w:rPr>
        <w:t xml:space="preserve"> aliene o todo em detrimento dos demais sem que haja consentimento destes. É possível, segundo o artigo 1.420, §2º, que cada condômino possa dar em garantia a sua fração ideal do bem, independentemente de sua natureza divisível ou não.</w:t>
      </w:r>
    </w:p>
    <w:p w:rsidR="0043487A" w:rsidRDefault="0043487A" w:rsidP="001D4B75">
      <w:pPr>
        <w:spacing w:line="360" w:lineRule="auto"/>
        <w:jc w:val="both"/>
        <w:rPr>
          <w:rFonts w:ascii="Arial" w:hAnsi="Arial" w:cs="Arial"/>
          <w:sz w:val="24"/>
          <w:szCs w:val="24"/>
        </w:rPr>
      </w:pPr>
    </w:p>
    <w:p w:rsidR="00DA15D9" w:rsidRPr="001D4B75" w:rsidRDefault="00957BF9" w:rsidP="001D4B75">
      <w:pPr>
        <w:spacing w:line="360" w:lineRule="auto"/>
        <w:jc w:val="center"/>
        <w:rPr>
          <w:rFonts w:ascii="Arial" w:hAnsi="Arial" w:cs="Arial"/>
          <w:sz w:val="24"/>
          <w:szCs w:val="24"/>
        </w:rPr>
      </w:pPr>
      <w:r>
        <w:rPr>
          <w:rFonts w:ascii="Arial" w:hAnsi="Arial" w:cs="Arial"/>
          <w:sz w:val="24"/>
          <w:szCs w:val="24"/>
        </w:rPr>
        <w:t>3.1</w:t>
      </w:r>
      <w:r w:rsidR="001D4B75">
        <w:rPr>
          <w:rFonts w:ascii="Arial" w:hAnsi="Arial" w:cs="Arial"/>
          <w:sz w:val="24"/>
          <w:szCs w:val="24"/>
        </w:rPr>
        <w:t xml:space="preserve"> </w:t>
      </w:r>
      <w:r>
        <w:rPr>
          <w:rFonts w:ascii="Arial" w:hAnsi="Arial" w:cs="Arial"/>
          <w:sz w:val="24"/>
          <w:szCs w:val="24"/>
        </w:rPr>
        <w:t xml:space="preserve">O </w:t>
      </w:r>
      <w:r w:rsidR="001D4B75" w:rsidRPr="00795EB4">
        <w:rPr>
          <w:rFonts w:ascii="Arial" w:hAnsi="Arial" w:cs="Arial"/>
        </w:rPr>
        <w:t>EXERCÍCIO DA COTITULARIDADE</w:t>
      </w:r>
    </w:p>
    <w:p w:rsidR="001D4B75" w:rsidRPr="00795EB4" w:rsidRDefault="001D4B75" w:rsidP="001D4B75">
      <w:pPr>
        <w:pStyle w:val="NormalWeb"/>
        <w:rPr>
          <w:rFonts w:ascii="Arial" w:hAnsi="Arial" w:cs="Arial"/>
        </w:rPr>
      </w:pPr>
    </w:p>
    <w:p w:rsidR="00DA15D9" w:rsidRPr="00795EB4" w:rsidRDefault="00DA15D9" w:rsidP="001D4B75">
      <w:pPr>
        <w:pStyle w:val="NormalWeb"/>
        <w:spacing w:line="360" w:lineRule="auto"/>
        <w:ind w:firstLine="851"/>
        <w:jc w:val="both"/>
        <w:rPr>
          <w:rFonts w:ascii="Arial" w:hAnsi="Arial" w:cs="Arial"/>
        </w:rPr>
      </w:pPr>
      <w:proofErr w:type="gramStart"/>
      <w:r w:rsidRPr="00795EB4">
        <w:rPr>
          <w:rFonts w:ascii="Arial" w:hAnsi="Arial" w:cs="Arial"/>
        </w:rPr>
        <w:t>A</w:t>
      </w:r>
      <w:r w:rsidR="008A67BC">
        <w:rPr>
          <w:rFonts w:ascii="Arial" w:hAnsi="Arial" w:cs="Arial"/>
        </w:rPr>
        <w:t xml:space="preserve"> </w:t>
      </w:r>
      <w:r w:rsidRPr="00795EB4">
        <w:rPr>
          <w:rFonts w:ascii="Arial" w:hAnsi="Arial" w:cs="Arial"/>
        </w:rPr>
        <w:t>teor</w:t>
      </w:r>
      <w:proofErr w:type="gramEnd"/>
      <w:r w:rsidRPr="00795EB4">
        <w:rPr>
          <w:rFonts w:ascii="Arial" w:hAnsi="Arial" w:cs="Arial"/>
        </w:rPr>
        <w:t xml:space="preserve"> do artigo 1315 do Código Civil, “o condómino é obrigado, na proporção de sua parte, a concorrer para as despesas de conservação ou divisão da coisa e a suportar os ónus a que estiver sujeito”. Apesar d</w:t>
      </w:r>
      <w:r w:rsidR="005F7D7E">
        <w:rPr>
          <w:rFonts w:ascii="Arial" w:hAnsi="Arial" w:cs="Arial"/>
        </w:rPr>
        <w:t>a posição jurídica de cada condô</w:t>
      </w:r>
      <w:r w:rsidR="005F7D7E" w:rsidRPr="00795EB4">
        <w:rPr>
          <w:rFonts w:ascii="Arial" w:hAnsi="Arial" w:cs="Arial"/>
        </w:rPr>
        <w:t>mino</w:t>
      </w:r>
      <w:r w:rsidRPr="00795EB4">
        <w:rPr>
          <w:rFonts w:ascii="Arial" w:hAnsi="Arial" w:cs="Arial"/>
        </w:rPr>
        <w:t xml:space="preserve"> ser qualitativamente idêntica, necessariamente não </w:t>
      </w:r>
      <w:r w:rsidRPr="00795EB4">
        <w:rPr>
          <w:rFonts w:ascii="Arial" w:hAnsi="Arial" w:cs="Arial"/>
        </w:rPr>
        <w:lastRenderedPageBreak/>
        <w:t xml:space="preserve">será quantitativamente semelhante, eis que a titularidade poderá variar em extensão. De fato, um condómino terá 1/5 da propriedade enquanto poderá </w:t>
      </w:r>
      <w:proofErr w:type="spellStart"/>
      <w:r w:rsidRPr="00795EB4">
        <w:rPr>
          <w:rFonts w:ascii="Arial" w:hAnsi="Arial" w:cs="Arial"/>
        </w:rPr>
        <w:t>titularizar</w:t>
      </w:r>
      <w:proofErr w:type="spellEnd"/>
      <w:r w:rsidRPr="00795EB4">
        <w:rPr>
          <w:rFonts w:ascii="Arial" w:hAnsi="Arial" w:cs="Arial"/>
        </w:rPr>
        <w:t xml:space="preserve"> apenas 1/9 do imóvel. Assim, em correlação com os direitos que lhes são deferidos, possuem os coproprietários obrigações compartilhadas, tais como o dever de concorrer proporcionalmente às suas respectivas frações para despesas comuns de conservação, bem como às decorrentes de dívidas contraídas em proveito da comunhão.</w:t>
      </w:r>
    </w:p>
    <w:p w:rsidR="00DA15D9" w:rsidRPr="00795EB4" w:rsidRDefault="00DA15D9" w:rsidP="001D4B75">
      <w:pPr>
        <w:pStyle w:val="NormalWeb"/>
        <w:spacing w:line="360" w:lineRule="auto"/>
        <w:ind w:firstLine="851"/>
        <w:jc w:val="both"/>
        <w:rPr>
          <w:rFonts w:ascii="Arial" w:hAnsi="Arial" w:cs="Arial"/>
        </w:rPr>
      </w:pPr>
      <w:r w:rsidRPr="00795EB4">
        <w:rPr>
          <w:rFonts w:ascii="Arial" w:hAnsi="Arial" w:cs="Arial"/>
        </w:rPr>
        <w:t xml:space="preserve">Destarte, na lógica das obrigações </w:t>
      </w:r>
      <w:proofErr w:type="spellStart"/>
      <w:r w:rsidRPr="00795EB4">
        <w:rPr>
          <w:rFonts w:ascii="Arial" w:hAnsi="Arial" w:cs="Arial"/>
        </w:rPr>
        <w:t>propter</w:t>
      </w:r>
      <w:proofErr w:type="spellEnd"/>
      <w:r w:rsidRPr="00795EB4">
        <w:rPr>
          <w:rFonts w:ascii="Arial" w:hAnsi="Arial" w:cs="Arial"/>
        </w:rPr>
        <w:t xml:space="preserve"> </w:t>
      </w:r>
      <w:proofErr w:type="gramStart"/>
      <w:r w:rsidRPr="00795EB4">
        <w:rPr>
          <w:rFonts w:ascii="Arial" w:hAnsi="Arial" w:cs="Arial"/>
        </w:rPr>
        <w:t>rem</w:t>
      </w:r>
      <w:proofErr w:type="gramEnd"/>
      <w:r w:rsidRPr="00795EB4">
        <w:rPr>
          <w:rFonts w:ascii="Arial" w:hAnsi="Arial" w:cs="Arial"/>
        </w:rPr>
        <w:t>, de acordo com a sua proporção no todo, o condômino participará do rateio de impostos, despesas, contribuições e cotas condominiais. Sendo as despesas realizadas no interesse geral, elementar que todos participem do rateio, incluindo-se o adquirente pelos débitos contraídos pelo alienante. Não se olvide da necessidade de o condômino suportar eventuais ônus reais sobre o imóvel (como hipoteca, anticrese) bem como os decorrentes de execução judicial (como penhora e sequestro).</w:t>
      </w:r>
    </w:p>
    <w:p w:rsidR="00DA15D9" w:rsidRPr="00795EB4" w:rsidRDefault="00DA15D9" w:rsidP="001D4B75">
      <w:pPr>
        <w:pStyle w:val="NormalWeb"/>
        <w:spacing w:line="360" w:lineRule="auto"/>
        <w:ind w:firstLine="851"/>
        <w:jc w:val="both"/>
        <w:rPr>
          <w:rFonts w:ascii="Arial" w:hAnsi="Arial" w:cs="Arial"/>
        </w:rPr>
      </w:pPr>
      <w:r w:rsidRPr="00795EB4">
        <w:rPr>
          <w:rFonts w:ascii="Arial" w:hAnsi="Arial" w:cs="Arial"/>
        </w:rPr>
        <w:t xml:space="preserve">O artigo 1315 não é norma cogente. A comunidade de </w:t>
      </w:r>
      <w:proofErr w:type="spellStart"/>
      <w:r w:rsidRPr="00795EB4">
        <w:rPr>
          <w:rFonts w:ascii="Arial" w:hAnsi="Arial" w:cs="Arial"/>
        </w:rPr>
        <w:t>cotitulares</w:t>
      </w:r>
      <w:proofErr w:type="spellEnd"/>
      <w:r w:rsidRPr="00795EB4">
        <w:rPr>
          <w:rFonts w:ascii="Arial" w:hAnsi="Arial" w:cs="Arial"/>
        </w:rPr>
        <w:t xml:space="preserve">, em sua unanimidade, pode estabelecer proporções diversas às suas respectivas cotas. A convenção condominial é o </w:t>
      </w:r>
      <w:proofErr w:type="spellStart"/>
      <w:r w:rsidRPr="00795EB4">
        <w:rPr>
          <w:rFonts w:ascii="Arial" w:hAnsi="Arial" w:cs="Arial"/>
        </w:rPr>
        <w:t>locus</w:t>
      </w:r>
      <w:proofErr w:type="spellEnd"/>
      <w:r w:rsidRPr="00795EB4">
        <w:rPr>
          <w:rFonts w:ascii="Arial" w:hAnsi="Arial" w:cs="Arial"/>
        </w:rPr>
        <w:t xml:space="preserve"> ideal para a estipulação dos critérios de rateio de despesas.</w:t>
      </w:r>
    </w:p>
    <w:p w:rsidR="00DA15D9" w:rsidRPr="00795EB4" w:rsidRDefault="00DA15D9" w:rsidP="001D4B75">
      <w:pPr>
        <w:pStyle w:val="NormalWeb"/>
        <w:spacing w:line="360" w:lineRule="auto"/>
        <w:ind w:firstLine="851"/>
        <w:jc w:val="both"/>
        <w:rPr>
          <w:rFonts w:ascii="Arial" w:hAnsi="Arial" w:cs="Arial"/>
        </w:rPr>
      </w:pPr>
      <w:r w:rsidRPr="00795EB4">
        <w:rPr>
          <w:rFonts w:ascii="Arial" w:hAnsi="Arial" w:cs="Arial"/>
        </w:rPr>
        <w:t xml:space="preserve">Frise-se que a fiação ideal do </w:t>
      </w:r>
      <w:proofErr w:type="spellStart"/>
      <w:r w:rsidRPr="00795EB4">
        <w:rPr>
          <w:rFonts w:ascii="Arial" w:hAnsi="Arial" w:cs="Arial"/>
        </w:rPr>
        <w:t>cotitular</w:t>
      </w:r>
      <w:proofErr w:type="spellEnd"/>
      <w:r w:rsidRPr="00795EB4">
        <w:rPr>
          <w:rFonts w:ascii="Arial" w:hAnsi="Arial" w:cs="Arial"/>
        </w:rPr>
        <w:t xml:space="preserve"> será suscetível de penhora para fins de execução de débitos condominiais, mesmo em se tratando de bem de família, pela ressalva do inciso IV, do art. 3</w:t>
      </w:r>
      <w:proofErr w:type="gramStart"/>
      <w:r w:rsidRPr="00795EB4">
        <w:rPr>
          <w:rFonts w:ascii="Arial" w:hAnsi="Arial" w:cs="Arial"/>
        </w:rPr>
        <w:t>.,</w:t>
      </w:r>
      <w:proofErr w:type="gramEnd"/>
      <w:r w:rsidRPr="00795EB4">
        <w:rPr>
          <w:rFonts w:ascii="Arial" w:hAnsi="Arial" w:cs="Arial"/>
        </w:rPr>
        <w:t xml:space="preserve"> da Lei n. 8009/90, especificamente " contribuições devidas em função do imóvel familiar</w:t>
      </w:r>
    </w:p>
    <w:p w:rsidR="00DA15D9" w:rsidRPr="00795EB4" w:rsidRDefault="00DA15D9" w:rsidP="001D4B75">
      <w:pPr>
        <w:pStyle w:val="NormalWeb"/>
        <w:spacing w:line="360" w:lineRule="auto"/>
        <w:ind w:firstLine="851"/>
        <w:jc w:val="both"/>
        <w:rPr>
          <w:rFonts w:ascii="Arial" w:hAnsi="Arial" w:cs="Arial"/>
        </w:rPr>
      </w:pPr>
      <w:r w:rsidRPr="00795EB4">
        <w:rPr>
          <w:rFonts w:ascii="Arial" w:hAnsi="Arial" w:cs="Arial"/>
        </w:rPr>
        <w:t xml:space="preserve">Por sinal, na letra do art. 1.315, parágrafo único, se não houver estipulação expressa entre os condôminos, presume-se a igualdade das suas cotas abstratas.  Isto é, se o título que atribui propriedade não esclarece as cotas específicas de cada titular, prevalece </w:t>
      </w:r>
      <w:proofErr w:type="gramStart"/>
      <w:r w:rsidRPr="00795EB4">
        <w:rPr>
          <w:rFonts w:ascii="Arial" w:hAnsi="Arial" w:cs="Arial"/>
        </w:rPr>
        <w:t>a</w:t>
      </w:r>
      <w:proofErr w:type="gramEnd"/>
      <w:r w:rsidRPr="00795EB4">
        <w:rPr>
          <w:rFonts w:ascii="Arial" w:hAnsi="Arial" w:cs="Arial"/>
        </w:rPr>
        <w:t xml:space="preserve"> igualdade entre todos e o rateio equitativo das despesas. Cuida-se de presunção relativa que poderá ser afastada pelo proprietário que demonstrar ter despendido maior quantia na aquisição da coisa comum.</w:t>
      </w:r>
    </w:p>
    <w:p w:rsidR="00DA15D9" w:rsidRPr="00795EB4" w:rsidRDefault="00DA15D9" w:rsidP="001D4B75">
      <w:pPr>
        <w:pStyle w:val="NormalWeb"/>
        <w:spacing w:line="360" w:lineRule="auto"/>
        <w:ind w:firstLine="851"/>
        <w:jc w:val="both"/>
        <w:rPr>
          <w:rFonts w:ascii="Arial" w:hAnsi="Arial" w:cs="Arial"/>
        </w:rPr>
      </w:pPr>
      <w:r w:rsidRPr="00795EB4">
        <w:rPr>
          <w:rFonts w:ascii="Arial" w:hAnsi="Arial" w:cs="Arial"/>
        </w:rPr>
        <w:lastRenderedPageBreak/>
        <w:t>Ainda em sede de despesas condominiais, o art. 1.316 inova substancialmente, ao permitir a renúncia à propriedade por parte do condômino que queira eximir-se do pagamento dos débitos comuns. O artigo 1275, II, do código Civil elenca a renúncia como causa de perda da propriedade individual.</w:t>
      </w:r>
    </w:p>
    <w:p w:rsidR="00DA15D9" w:rsidRPr="00795EB4" w:rsidRDefault="00DA15D9" w:rsidP="001D4B75">
      <w:pPr>
        <w:pStyle w:val="NormalWeb"/>
        <w:spacing w:line="360" w:lineRule="auto"/>
        <w:ind w:firstLine="851"/>
        <w:jc w:val="both"/>
        <w:rPr>
          <w:rFonts w:ascii="Arial" w:hAnsi="Arial" w:cs="Arial"/>
        </w:rPr>
      </w:pPr>
      <w:r w:rsidRPr="00795EB4">
        <w:rPr>
          <w:rFonts w:ascii="Arial" w:hAnsi="Arial" w:cs="Arial"/>
        </w:rPr>
        <w:t xml:space="preserve"> A abdicação ao direito da parte ideal é a saída proposta pelo legislador para o condômino que não queira participar do rateio de débitos contraídos em prol da comunidade. Ao contrário do que ocorre com a perda da propriedade pelo abandono — admissível por comportamento concludente —, se o objetivo é se despojar da coisa pela via </w:t>
      </w:r>
      <w:proofErr w:type="spellStart"/>
      <w:r w:rsidRPr="00795EB4">
        <w:rPr>
          <w:rFonts w:ascii="Arial" w:hAnsi="Arial" w:cs="Arial"/>
        </w:rPr>
        <w:t>renunciativa</w:t>
      </w:r>
      <w:proofErr w:type="spellEnd"/>
      <w:r w:rsidRPr="00795EB4">
        <w:rPr>
          <w:rFonts w:ascii="Arial" w:hAnsi="Arial" w:cs="Arial"/>
        </w:rPr>
        <w:t>, será indispensável o instrumento formalizado e registrado do ato unilateral ao oficio imobiliário. Hipótese semelhante já se permitia na renúncia à herança, caso em que o bem é transferido aos demais herdeiros (art. 1.806 do CC).</w:t>
      </w:r>
    </w:p>
    <w:p w:rsidR="00DA15D9" w:rsidRPr="00795EB4" w:rsidRDefault="00DA15D9" w:rsidP="001D4B75">
      <w:pPr>
        <w:pStyle w:val="NormalWeb"/>
        <w:spacing w:line="360" w:lineRule="auto"/>
        <w:ind w:firstLine="851"/>
        <w:jc w:val="both"/>
        <w:rPr>
          <w:rFonts w:ascii="Arial" w:hAnsi="Arial" w:cs="Arial"/>
        </w:rPr>
      </w:pPr>
      <w:r w:rsidRPr="00795EB4">
        <w:rPr>
          <w:rFonts w:ascii="Arial" w:hAnsi="Arial" w:cs="Arial"/>
        </w:rPr>
        <w:t>Todavia, o parágrafo primeiro do mesmo artigo parece condicionar a eficácia do negócio jurídico ao fato de um ou mais condóminos assumirem as despesas do renunciante. Com efeito, assim agindo, cada coproprietário adquire a fração ideal do renunciante, na medida de sua contribuição com o resgate do débito. Portanto, em um grupo de dez titulares, todos poderão assumir os débitos em fiações iguais ou distintas, ou apenas 03 ou 05 repartirão a divida do renunciante, adquirindo então a titularidade, Mas, se nenhum dos condôminos quiser assumir os débitos, só restarão duas vias: a) divisão amigável (escritura pública entre maiores e capazes) ou judicial (havendo incapazes ou na falta de acordo entre os capazes) da coisa comum (art. 1.316, §</w:t>
      </w:r>
      <w:proofErr w:type="gramStart"/>
      <w:r w:rsidRPr="00795EB4">
        <w:rPr>
          <w:rFonts w:ascii="Arial" w:hAnsi="Arial" w:cs="Arial"/>
        </w:rPr>
        <w:t>2º ,</w:t>
      </w:r>
      <w:proofErr w:type="gramEnd"/>
      <w:r w:rsidRPr="00795EB4">
        <w:rPr>
          <w:rFonts w:ascii="Arial" w:hAnsi="Arial" w:cs="Arial"/>
        </w:rPr>
        <w:t xml:space="preserve"> CC); b) sendo indivisível o bem, procede-se à alienação do bem, com divisão proporcional do preço obtido.</w:t>
      </w:r>
    </w:p>
    <w:p w:rsidR="00DA15D9" w:rsidRPr="00795EB4" w:rsidRDefault="00DA15D9" w:rsidP="001D4B75">
      <w:pPr>
        <w:pStyle w:val="NormalWeb"/>
        <w:spacing w:line="360" w:lineRule="auto"/>
        <w:ind w:firstLine="851"/>
        <w:jc w:val="both"/>
        <w:rPr>
          <w:rFonts w:ascii="Arial" w:hAnsi="Arial" w:cs="Arial"/>
        </w:rPr>
      </w:pPr>
      <w:r w:rsidRPr="00795EB4">
        <w:rPr>
          <w:rFonts w:ascii="Arial" w:hAnsi="Arial" w:cs="Arial"/>
        </w:rPr>
        <w:t>Situação distinta é aquela em que o débito tiver sido contraído por todos os condôminos, Aqui, cada qual responde pelos encargos na proporção de sua fração ideal, exceto se o contrato houver discriminado a parcela do débito de cada um, ou inserir-se cláusula de solidariedade, permitindo a cobrança integral contra um só, alguns ou todos em litisconsórcio passivo facultativo, independentemente da cota abstrata dos proprietários (arte 1317 do CC).</w:t>
      </w:r>
    </w:p>
    <w:p w:rsidR="00DA15D9" w:rsidRPr="00795EB4" w:rsidRDefault="00DA15D9" w:rsidP="001D4B75">
      <w:pPr>
        <w:pStyle w:val="NormalWeb"/>
        <w:spacing w:line="360" w:lineRule="auto"/>
        <w:ind w:firstLine="851"/>
        <w:jc w:val="both"/>
        <w:rPr>
          <w:rFonts w:ascii="Arial" w:hAnsi="Arial" w:cs="Arial"/>
        </w:rPr>
      </w:pPr>
      <w:r w:rsidRPr="00795EB4">
        <w:rPr>
          <w:rFonts w:ascii="Arial" w:hAnsi="Arial" w:cs="Arial"/>
        </w:rPr>
        <w:lastRenderedPageBreak/>
        <w:t xml:space="preserve">Outra querela entre os condôminos eventualmente se seguirá ao fato de um dos condôminos </w:t>
      </w:r>
      <w:proofErr w:type="spellStart"/>
      <w:r w:rsidR="005F7D7E" w:rsidRPr="00795EB4">
        <w:rPr>
          <w:rFonts w:ascii="Arial" w:hAnsi="Arial" w:cs="Arial"/>
        </w:rPr>
        <w:t>contraír</w:t>
      </w:r>
      <w:proofErr w:type="spellEnd"/>
      <w:r w:rsidRPr="00795EB4">
        <w:rPr>
          <w:rFonts w:ascii="Arial" w:hAnsi="Arial" w:cs="Arial"/>
        </w:rPr>
        <w:t xml:space="preserve"> dívidas isoladamente, sem o consentimento dos demais, porém em proveito da comunhão. Não é raro que, em si</w:t>
      </w:r>
      <w:r w:rsidR="001314E1">
        <w:rPr>
          <w:rFonts w:ascii="Arial" w:hAnsi="Arial" w:cs="Arial"/>
        </w:rPr>
        <w:t>tuações emergenciais, um dos co</w:t>
      </w:r>
      <w:r w:rsidRPr="00795EB4">
        <w:rPr>
          <w:rFonts w:ascii="Arial" w:hAnsi="Arial" w:cs="Arial"/>
        </w:rPr>
        <w:t>proprietários atue individualmente, adquirindo produtos ou realizando serviços em beneficio coletivo. Nestes casos de r</w:t>
      </w:r>
      <w:r w:rsidR="001314E1">
        <w:rPr>
          <w:rFonts w:ascii="Arial" w:hAnsi="Arial" w:cs="Arial"/>
        </w:rPr>
        <w:t>elações estranhas aos demais co</w:t>
      </w:r>
      <w:r w:rsidRPr="00795EB4">
        <w:rPr>
          <w:rFonts w:ascii="Arial" w:hAnsi="Arial" w:cs="Arial"/>
        </w:rPr>
        <w:t>proprietários, apenas o obrigado responderá perante terceiros pelos débitos contraídos, pois o condomínio não é o devedor, nem aquele é o seu representante.</w:t>
      </w:r>
    </w:p>
    <w:p w:rsidR="00DA15D9" w:rsidRPr="00795EB4" w:rsidRDefault="00DA15D9" w:rsidP="001D4B75">
      <w:pPr>
        <w:pStyle w:val="NormalWeb"/>
        <w:spacing w:line="360" w:lineRule="auto"/>
        <w:ind w:firstLine="851"/>
        <w:jc w:val="both"/>
        <w:rPr>
          <w:rFonts w:ascii="Arial" w:hAnsi="Arial" w:cs="Arial"/>
        </w:rPr>
      </w:pPr>
      <w:r w:rsidRPr="00795EB4">
        <w:rPr>
          <w:rFonts w:ascii="Arial" w:hAnsi="Arial" w:cs="Arial"/>
        </w:rPr>
        <w:t>Contud</w:t>
      </w:r>
      <w:r w:rsidR="005F7D7E">
        <w:rPr>
          <w:rFonts w:ascii="Arial" w:hAnsi="Arial" w:cs="Arial"/>
        </w:rPr>
        <w:t xml:space="preserve">o, para evitar o enriquecimento </w:t>
      </w:r>
      <w:r w:rsidRPr="00795EB4">
        <w:rPr>
          <w:rFonts w:ascii="Arial" w:hAnsi="Arial" w:cs="Arial"/>
        </w:rPr>
        <w:t>indevido do condomínio, o art. 1.318 do Código Civil permite que o proprietário que adiantou as despesas em beneficio geral possa ajuizar ação regressiva contra os demais condôminos, na medida da extensão de suas co</w:t>
      </w:r>
      <w:r w:rsidR="005F7D7E">
        <w:rPr>
          <w:rFonts w:ascii="Arial" w:hAnsi="Arial" w:cs="Arial"/>
        </w:rPr>
        <w:t>tas, ressarcindo-se das obras (</w:t>
      </w:r>
      <w:r w:rsidRPr="00795EB4">
        <w:rPr>
          <w:rFonts w:ascii="Arial" w:hAnsi="Arial" w:cs="Arial"/>
        </w:rPr>
        <w:t>benfeitorias necessárias) e despesas (aquisição de adubo) adiantadas em prol do im</w:t>
      </w:r>
      <w:r w:rsidR="005F7D7E">
        <w:rPr>
          <w:rFonts w:ascii="Arial" w:hAnsi="Arial" w:cs="Arial"/>
        </w:rPr>
        <w:t>óvel.</w:t>
      </w:r>
      <w:r w:rsidRPr="00795EB4">
        <w:rPr>
          <w:rFonts w:ascii="Arial" w:hAnsi="Arial" w:cs="Arial"/>
        </w:rPr>
        <w:t xml:space="preserve"> Em </w:t>
      </w:r>
      <w:r w:rsidR="005F7D7E">
        <w:rPr>
          <w:rFonts w:ascii="Arial" w:hAnsi="Arial" w:cs="Arial"/>
        </w:rPr>
        <w:t>semelhança</w:t>
      </w:r>
      <w:r w:rsidRPr="00795EB4">
        <w:rPr>
          <w:rFonts w:ascii="Arial" w:hAnsi="Arial" w:cs="Arial"/>
        </w:rPr>
        <w:t xml:space="preserve"> à gestão de negócios (art. 869 do CC), o reembolso só englobará despesas necessárias e út</w:t>
      </w:r>
      <w:r w:rsidR="005F7D7E">
        <w:rPr>
          <w:rFonts w:ascii="Arial" w:hAnsi="Arial" w:cs="Arial"/>
        </w:rPr>
        <w:t xml:space="preserve">eis, jamais as voluptuárias não </w:t>
      </w:r>
      <w:r w:rsidRPr="00795EB4">
        <w:rPr>
          <w:rFonts w:ascii="Arial" w:hAnsi="Arial" w:cs="Arial"/>
        </w:rPr>
        <w:t>autorizadas, pois não se caracterizam pela essencialidade ou comodidade geral.</w:t>
      </w:r>
    </w:p>
    <w:p w:rsidR="009B73D0" w:rsidRDefault="009B73D0" w:rsidP="00666DDE">
      <w:pPr>
        <w:spacing w:after="195" w:line="240" w:lineRule="auto"/>
        <w:jc w:val="center"/>
        <w:outlineLvl w:val="1"/>
        <w:rPr>
          <w:rFonts w:ascii="Arial" w:eastAsia="Times New Roman" w:hAnsi="Arial" w:cs="Arial"/>
          <w:sz w:val="24"/>
          <w:szCs w:val="24"/>
          <w:lang w:eastAsia="pt-BR"/>
        </w:rPr>
      </w:pPr>
    </w:p>
    <w:p w:rsidR="00666DDE" w:rsidRDefault="00957BF9" w:rsidP="00666DDE">
      <w:pPr>
        <w:spacing w:after="195" w:line="240" w:lineRule="auto"/>
        <w:jc w:val="center"/>
        <w:outlineLvl w:val="1"/>
        <w:rPr>
          <w:rFonts w:ascii="Arial" w:eastAsia="Times New Roman" w:hAnsi="Arial" w:cs="Arial"/>
          <w:sz w:val="24"/>
          <w:szCs w:val="24"/>
          <w:lang w:eastAsia="pt-BR"/>
        </w:rPr>
      </w:pPr>
      <w:proofErr w:type="gramStart"/>
      <w:r w:rsidRPr="00957BF9">
        <w:rPr>
          <w:rFonts w:ascii="Arial" w:eastAsia="Times New Roman" w:hAnsi="Arial" w:cs="Arial"/>
          <w:sz w:val="24"/>
          <w:szCs w:val="24"/>
          <w:lang w:eastAsia="pt-BR"/>
        </w:rPr>
        <w:t xml:space="preserve">3.2 </w:t>
      </w:r>
      <w:hyperlink r:id="rId11" w:tooltip="Permalink to Administração de condomínios" w:history="1">
        <w:r w:rsidR="00384086">
          <w:rPr>
            <w:rFonts w:ascii="Arial" w:eastAsia="Times New Roman" w:hAnsi="Arial" w:cs="Arial"/>
            <w:sz w:val="24"/>
            <w:szCs w:val="24"/>
            <w:lang w:eastAsia="pt-BR"/>
          </w:rPr>
          <w:t>ADMINISTRAÇÃO</w:t>
        </w:r>
        <w:proofErr w:type="gramEnd"/>
        <w:r w:rsidR="00384086">
          <w:rPr>
            <w:rFonts w:ascii="Arial" w:eastAsia="Times New Roman" w:hAnsi="Arial" w:cs="Arial"/>
            <w:sz w:val="24"/>
            <w:szCs w:val="24"/>
            <w:lang w:eastAsia="pt-BR"/>
          </w:rPr>
          <w:t xml:space="preserve"> DE </w:t>
        </w:r>
        <w:r w:rsidRPr="00957BF9">
          <w:rPr>
            <w:rFonts w:ascii="Arial" w:eastAsia="Times New Roman" w:hAnsi="Arial" w:cs="Arial"/>
            <w:sz w:val="24"/>
            <w:szCs w:val="24"/>
            <w:lang w:eastAsia="pt-BR"/>
          </w:rPr>
          <w:t>CONDOMÍNIOS</w:t>
        </w:r>
      </w:hyperlink>
    </w:p>
    <w:p w:rsidR="00384086" w:rsidRPr="00957BF9" w:rsidRDefault="00384086" w:rsidP="00666DDE">
      <w:pPr>
        <w:spacing w:after="195" w:line="240" w:lineRule="auto"/>
        <w:jc w:val="center"/>
        <w:outlineLvl w:val="1"/>
        <w:rPr>
          <w:rFonts w:ascii="Arial" w:eastAsia="Times New Roman" w:hAnsi="Arial" w:cs="Arial"/>
          <w:sz w:val="24"/>
          <w:szCs w:val="24"/>
          <w:lang w:eastAsia="pt-BR"/>
        </w:rPr>
      </w:pPr>
    </w:p>
    <w:p w:rsidR="00DA15D9" w:rsidRDefault="00384086" w:rsidP="00E317B8">
      <w:pPr>
        <w:spacing w:line="360" w:lineRule="auto"/>
        <w:jc w:val="both"/>
        <w:rPr>
          <w:rFonts w:ascii="Arial" w:hAnsi="Arial" w:cs="Arial"/>
          <w:sz w:val="24"/>
          <w:szCs w:val="24"/>
        </w:rPr>
      </w:pPr>
      <w:r w:rsidRPr="00384086">
        <w:rPr>
          <w:rFonts w:ascii="Arial" w:hAnsi="Arial" w:cs="Arial"/>
          <w:sz w:val="24"/>
          <w:szCs w:val="24"/>
        </w:rPr>
        <w:t xml:space="preserve">ADMINISTRAÇÃO DO CONDOMÍNIO EDÍLICO </w:t>
      </w:r>
    </w:p>
    <w:p w:rsidR="00384086" w:rsidRPr="00384086" w:rsidRDefault="00384086" w:rsidP="00E317B8">
      <w:pPr>
        <w:spacing w:line="360" w:lineRule="auto"/>
        <w:jc w:val="both"/>
        <w:rPr>
          <w:rFonts w:ascii="Arial" w:hAnsi="Arial" w:cs="Arial"/>
          <w:sz w:val="24"/>
          <w:szCs w:val="24"/>
        </w:rPr>
      </w:pPr>
    </w:p>
    <w:p w:rsidR="00FD3EBE" w:rsidRDefault="00FD3EBE" w:rsidP="00FD3EBE">
      <w:pPr>
        <w:spacing w:line="360" w:lineRule="auto"/>
        <w:ind w:firstLine="851"/>
        <w:jc w:val="both"/>
        <w:rPr>
          <w:rFonts w:ascii="Arial" w:hAnsi="Arial" w:cs="Arial"/>
          <w:sz w:val="24"/>
          <w:szCs w:val="24"/>
        </w:rPr>
      </w:pPr>
      <w:r w:rsidRPr="00FD3EBE">
        <w:rPr>
          <w:rFonts w:ascii="Arial" w:hAnsi="Arial" w:cs="Arial"/>
          <w:sz w:val="24"/>
          <w:szCs w:val="24"/>
        </w:rPr>
        <w:t>O código civil dispõe sobre a administração do condomínio</w:t>
      </w:r>
      <w:r>
        <w:rPr>
          <w:rFonts w:ascii="Arial" w:hAnsi="Arial" w:cs="Arial"/>
          <w:sz w:val="24"/>
          <w:szCs w:val="24"/>
        </w:rPr>
        <w:t xml:space="preserve"> em duas situações distintas</w:t>
      </w:r>
      <w:r w:rsidRPr="00FD3EBE">
        <w:rPr>
          <w:rFonts w:ascii="Arial" w:hAnsi="Arial" w:cs="Arial"/>
          <w:sz w:val="24"/>
          <w:szCs w:val="24"/>
        </w:rPr>
        <w:t xml:space="preserve">: no condomínio voluntario </w:t>
      </w:r>
      <w:r>
        <w:rPr>
          <w:rFonts w:ascii="Arial" w:hAnsi="Arial" w:cs="Arial"/>
          <w:sz w:val="24"/>
          <w:szCs w:val="24"/>
        </w:rPr>
        <w:t>(</w:t>
      </w:r>
      <w:proofErr w:type="spellStart"/>
      <w:r>
        <w:rPr>
          <w:rFonts w:ascii="Arial" w:hAnsi="Arial" w:cs="Arial"/>
          <w:sz w:val="24"/>
          <w:szCs w:val="24"/>
        </w:rPr>
        <w:t>arts</w:t>
      </w:r>
      <w:proofErr w:type="spellEnd"/>
      <w:r>
        <w:rPr>
          <w:rFonts w:ascii="Arial" w:hAnsi="Arial" w:cs="Arial"/>
          <w:sz w:val="24"/>
          <w:szCs w:val="24"/>
        </w:rPr>
        <w:t xml:space="preserve"> 1.323 a 1326) </w:t>
      </w:r>
      <w:r w:rsidRPr="00FD3EBE">
        <w:rPr>
          <w:rFonts w:ascii="Arial" w:hAnsi="Arial" w:cs="Arial"/>
          <w:sz w:val="24"/>
          <w:szCs w:val="24"/>
        </w:rPr>
        <w:t>e no condomínio edílico</w:t>
      </w:r>
      <w:r>
        <w:rPr>
          <w:rFonts w:ascii="Arial" w:hAnsi="Arial" w:cs="Arial"/>
          <w:sz w:val="24"/>
          <w:szCs w:val="24"/>
        </w:rPr>
        <w:t xml:space="preserve"> (</w:t>
      </w:r>
      <w:proofErr w:type="spellStart"/>
      <w:r>
        <w:rPr>
          <w:rFonts w:ascii="Arial" w:hAnsi="Arial" w:cs="Arial"/>
          <w:sz w:val="24"/>
          <w:szCs w:val="24"/>
        </w:rPr>
        <w:t>arts</w:t>
      </w:r>
      <w:proofErr w:type="spellEnd"/>
      <w:r>
        <w:rPr>
          <w:rFonts w:ascii="Arial" w:hAnsi="Arial" w:cs="Arial"/>
          <w:sz w:val="24"/>
          <w:szCs w:val="24"/>
        </w:rPr>
        <w:t xml:space="preserve"> 1347 a 1356)</w:t>
      </w:r>
      <w:r w:rsidRPr="00FD3EBE">
        <w:rPr>
          <w:rFonts w:ascii="Arial" w:hAnsi="Arial" w:cs="Arial"/>
          <w:sz w:val="24"/>
          <w:szCs w:val="24"/>
        </w:rPr>
        <w:t>. Em ambos</w:t>
      </w:r>
      <w:r w:rsidR="00C87DCD">
        <w:rPr>
          <w:rFonts w:ascii="Arial" w:hAnsi="Arial" w:cs="Arial"/>
          <w:sz w:val="24"/>
          <w:szCs w:val="24"/>
        </w:rPr>
        <w:t>,</w:t>
      </w:r>
      <w:r w:rsidRPr="00FD3EBE">
        <w:rPr>
          <w:rFonts w:ascii="Arial" w:hAnsi="Arial" w:cs="Arial"/>
          <w:sz w:val="24"/>
          <w:szCs w:val="24"/>
        </w:rPr>
        <w:t xml:space="preserve"> verifica-se a possibilidade da representação dos condôminos serem feitas por um condômino ou um estranho. A diferença em </w:t>
      </w:r>
      <w:r w:rsidR="00C87DCD" w:rsidRPr="00FD3EBE">
        <w:rPr>
          <w:rFonts w:ascii="Arial" w:hAnsi="Arial" w:cs="Arial"/>
          <w:sz w:val="24"/>
          <w:szCs w:val="24"/>
        </w:rPr>
        <w:t>ambas as</w:t>
      </w:r>
      <w:r w:rsidRPr="00FD3EBE">
        <w:rPr>
          <w:rFonts w:ascii="Arial" w:hAnsi="Arial" w:cs="Arial"/>
          <w:sz w:val="24"/>
          <w:szCs w:val="24"/>
        </w:rPr>
        <w:t xml:space="preserve"> situações encontra-se</w:t>
      </w:r>
      <w:r w:rsidR="00C87DCD">
        <w:rPr>
          <w:rFonts w:ascii="Arial" w:hAnsi="Arial" w:cs="Arial"/>
          <w:sz w:val="24"/>
          <w:szCs w:val="24"/>
        </w:rPr>
        <w:t xml:space="preserve"> caso d</w:t>
      </w:r>
      <w:r w:rsidRPr="00FD3EBE">
        <w:rPr>
          <w:rFonts w:ascii="Arial" w:hAnsi="Arial" w:cs="Arial"/>
          <w:sz w:val="24"/>
          <w:szCs w:val="24"/>
        </w:rPr>
        <w:t>o condomínio edílico onde surge a figura do sindico.</w:t>
      </w:r>
    </w:p>
    <w:p w:rsidR="00C87DCD" w:rsidRPr="00FD3EBE" w:rsidRDefault="00C87DCD" w:rsidP="00FD3EBE">
      <w:pPr>
        <w:spacing w:line="360" w:lineRule="auto"/>
        <w:ind w:firstLine="851"/>
        <w:jc w:val="both"/>
        <w:rPr>
          <w:rFonts w:ascii="Arial" w:hAnsi="Arial" w:cs="Arial"/>
          <w:sz w:val="24"/>
          <w:szCs w:val="24"/>
        </w:rPr>
      </w:pPr>
      <w:r>
        <w:rPr>
          <w:rFonts w:ascii="Arial" w:hAnsi="Arial" w:cs="Arial"/>
          <w:sz w:val="24"/>
          <w:szCs w:val="24"/>
        </w:rPr>
        <w:t xml:space="preserve">Assim dispõe o </w:t>
      </w:r>
      <w:r>
        <w:rPr>
          <w:rFonts w:ascii="Arial" w:hAnsi="Arial" w:cs="Arial"/>
          <w:color w:val="000000"/>
        </w:rPr>
        <w:t>Artigo</w:t>
      </w:r>
      <w:r>
        <w:rPr>
          <w:rFonts w:ascii="Arial" w:hAnsi="Arial" w:cs="Arial"/>
          <w:color w:val="000000"/>
        </w:rPr>
        <w:t xml:space="preserve"> 1.347</w:t>
      </w:r>
      <w:r>
        <w:rPr>
          <w:rFonts w:ascii="Arial" w:hAnsi="Arial" w:cs="Arial"/>
          <w:color w:val="000000"/>
        </w:rPr>
        <w:t xml:space="preserve"> do código civil: </w:t>
      </w:r>
    </w:p>
    <w:p w:rsidR="00FD3EBE" w:rsidRDefault="00FD3EBE" w:rsidP="00C87DCD">
      <w:pPr>
        <w:pStyle w:val="NormalWeb"/>
        <w:shd w:val="clear" w:color="auto" w:fill="FFFFFF"/>
        <w:ind w:left="2835"/>
        <w:rPr>
          <w:rFonts w:ascii="Arial" w:hAnsi="Arial" w:cs="Arial"/>
          <w:i/>
          <w:color w:val="000000"/>
          <w:sz w:val="20"/>
          <w:szCs w:val="20"/>
        </w:rPr>
      </w:pPr>
      <w:r w:rsidRPr="00C87DCD">
        <w:rPr>
          <w:rFonts w:ascii="Arial" w:hAnsi="Arial" w:cs="Arial"/>
          <w:i/>
          <w:color w:val="000000"/>
          <w:sz w:val="20"/>
          <w:szCs w:val="20"/>
        </w:rPr>
        <w:lastRenderedPageBreak/>
        <w:t xml:space="preserve"> </w:t>
      </w:r>
      <w:r w:rsidR="00C87DCD">
        <w:rPr>
          <w:rFonts w:ascii="Arial" w:hAnsi="Arial" w:cs="Arial"/>
          <w:i/>
          <w:color w:val="000000"/>
          <w:sz w:val="20"/>
          <w:szCs w:val="20"/>
        </w:rPr>
        <w:t>“</w:t>
      </w:r>
      <w:r w:rsidRPr="00C87DCD">
        <w:rPr>
          <w:rFonts w:ascii="Arial" w:hAnsi="Arial" w:cs="Arial"/>
          <w:i/>
          <w:color w:val="000000"/>
          <w:sz w:val="20"/>
          <w:szCs w:val="20"/>
        </w:rPr>
        <w:t xml:space="preserve">A </w:t>
      </w:r>
      <w:r w:rsidR="00C87DCD" w:rsidRPr="00C87DCD">
        <w:rPr>
          <w:rFonts w:ascii="Arial" w:hAnsi="Arial" w:cs="Arial"/>
          <w:i/>
          <w:color w:val="000000"/>
          <w:sz w:val="20"/>
          <w:szCs w:val="20"/>
        </w:rPr>
        <w:t>assembleia</w:t>
      </w:r>
      <w:r w:rsidRPr="00C87DCD">
        <w:rPr>
          <w:rFonts w:ascii="Arial" w:hAnsi="Arial" w:cs="Arial"/>
          <w:i/>
          <w:color w:val="000000"/>
          <w:sz w:val="20"/>
          <w:szCs w:val="20"/>
        </w:rPr>
        <w:t xml:space="preserve"> escolherá um síndico, que poderá não ser condômino, para administrar o condomínio, por prazo não superior a dois anos, o qual poderá renovar-se</w:t>
      </w:r>
      <w:r w:rsidR="00C87DCD">
        <w:rPr>
          <w:rFonts w:ascii="Arial" w:hAnsi="Arial" w:cs="Arial"/>
          <w:i/>
          <w:color w:val="000000"/>
          <w:sz w:val="20"/>
          <w:szCs w:val="20"/>
        </w:rPr>
        <w:t>”</w:t>
      </w:r>
      <w:r w:rsidRPr="00C87DCD">
        <w:rPr>
          <w:rFonts w:ascii="Arial" w:hAnsi="Arial" w:cs="Arial"/>
          <w:i/>
          <w:color w:val="000000"/>
          <w:sz w:val="20"/>
          <w:szCs w:val="20"/>
        </w:rPr>
        <w:t>.</w:t>
      </w:r>
    </w:p>
    <w:p w:rsidR="00BE77FB" w:rsidRDefault="00BE77FB" w:rsidP="00C87DCD">
      <w:pPr>
        <w:pStyle w:val="NormalWeb"/>
        <w:shd w:val="clear" w:color="auto" w:fill="FFFFFF"/>
        <w:ind w:left="2835"/>
        <w:rPr>
          <w:rFonts w:ascii="Arial" w:hAnsi="Arial" w:cs="Arial"/>
          <w:i/>
          <w:color w:val="000000"/>
          <w:sz w:val="20"/>
          <w:szCs w:val="20"/>
        </w:rPr>
      </w:pPr>
    </w:p>
    <w:p w:rsidR="00BE77FB" w:rsidRDefault="00BE77FB" w:rsidP="00C87DCD">
      <w:pPr>
        <w:pStyle w:val="NormalWeb"/>
        <w:shd w:val="clear" w:color="auto" w:fill="FFFFFF"/>
        <w:ind w:left="2835"/>
        <w:rPr>
          <w:rFonts w:ascii="Arial" w:hAnsi="Arial" w:cs="Arial"/>
          <w:i/>
          <w:color w:val="000000"/>
          <w:sz w:val="20"/>
          <w:szCs w:val="20"/>
        </w:rPr>
      </w:pPr>
    </w:p>
    <w:p w:rsidR="00BE77FB" w:rsidRDefault="00BE77FB" w:rsidP="00E32D28">
      <w:pPr>
        <w:pStyle w:val="NormalWeb"/>
        <w:spacing w:after="75" w:afterAutospacing="0" w:line="360" w:lineRule="auto"/>
        <w:ind w:firstLine="851"/>
        <w:jc w:val="both"/>
        <w:rPr>
          <w:rFonts w:ascii="Arial" w:hAnsi="Arial" w:cs="Arial"/>
          <w:color w:val="000000"/>
        </w:rPr>
      </w:pPr>
      <w:r w:rsidRPr="00BE77FB">
        <w:rPr>
          <w:rFonts w:ascii="Arial" w:hAnsi="Arial" w:cs="Arial"/>
          <w:color w:val="000000"/>
        </w:rPr>
        <w:t xml:space="preserve">A administração do condomínio fica sob a responsabilidade do síndico, cujo mandato pode ser exercido por dois anos. A reeleição é permitida pelo conselho fiscal e pelas </w:t>
      </w:r>
      <w:r w:rsidRPr="00BE77FB">
        <w:rPr>
          <w:rFonts w:ascii="Arial" w:hAnsi="Arial" w:cs="Arial"/>
          <w:color w:val="000000"/>
        </w:rPr>
        <w:t>assembleias</w:t>
      </w:r>
      <w:r w:rsidRPr="00BE77FB">
        <w:rPr>
          <w:rFonts w:ascii="Arial" w:hAnsi="Arial" w:cs="Arial"/>
          <w:color w:val="000000"/>
        </w:rPr>
        <w:t xml:space="preserve"> gerais, que usarão como diretriz a </w:t>
      </w:r>
      <w:r w:rsidRPr="00BE77FB">
        <w:rPr>
          <w:rFonts w:ascii="Arial" w:hAnsi="Arial" w:cs="Arial"/>
          <w:color w:val="000000"/>
        </w:rPr>
        <w:t>convenção e o regimento interno</w:t>
      </w:r>
      <w:r w:rsidRPr="00BE77FB">
        <w:rPr>
          <w:rFonts w:ascii="Arial" w:hAnsi="Arial" w:cs="Arial"/>
          <w:color w:val="000000"/>
        </w:rPr>
        <w:t xml:space="preserve">. Para ser síndico não é </w:t>
      </w:r>
      <w:r>
        <w:rPr>
          <w:rFonts w:ascii="Arial" w:hAnsi="Arial" w:cs="Arial"/>
          <w:color w:val="000000"/>
        </w:rPr>
        <w:t>preciso</w:t>
      </w:r>
      <w:r w:rsidRPr="00BE77FB">
        <w:rPr>
          <w:rFonts w:ascii="Arial" w:hAnsi="Arial" w:cs="Arial"/>
          <w:color w:val="000000"/>
        </w:rPr>
        <w:t xml:space="preserve"> ser condômino, fica a cargo de a </w:t>
      </w:r>
      <w:r w:rsidRPr="00BE77FB">
        <w:rPr>
          <w:rFonts w:ascii="Arial" w:hAnsi="Arial" w:cs="Arial"/>
          <w:color w:val="000000"/>
        </w:rPr>
        <w:t>assembleia</w:t>
      </w:r>
      <w:r>
        <w:rPr>
          <w:rFonts w:ascii="Arial" w:hAnsi="Arial" w:cs="Arial"/>
          <w:color w:val="000000"/>
        </w:rPr>
        <w:t xml:space="preserve"> escolhê-lo</w:t>
      </w:r>
      <w:r w:rsidRPr="00BE77FB">
        <w:rPr>
          <w:rFonts w:ascii="Arial" w:hAnsi="Arial" w:cs="Arial"/>
          <w:color w:val="000000"/>
        </w:rPr>
        <w:t xml:space="preserve">, pode ser pessoa física ou jurídica. </w:t>
      </w:r>
    </w:p>
    <w:p w:rsidR="00E32D28" w:rsidRDefault="00BE77FB" w:rsidP="00E32D28">
      <w:pPr>
        <w:pStyle w:val="NormalWeb"/>
        <w:spacing w:after="75" w:afterAutospacing="0" w:line="360" w:lineRule="auto"/>
        <w:ind w:firstLine="851"/>
        <w:jc w:val="both"/>
        <w:rPr>
          <w:rFonts w:ascii="Arial" w:hAnsi="Arial" w:cs="Arial"/>
          <w:color w:val="000000"/>
        </w:rPr>
      </w:pPr>
      <w:r w:rsidRPr="00BE77FB">
        <w:rPr>
          <w:rFonts w:ascii="Arial" w:hAnsi="Arial" w:cs="Arial"/>
          <w:color w:val="000000"/>
        </w:rPr>
        <w:t xml:space="preserve">No caso de pessoa jurídica, trata-se de empresas </w:t>
      </w:r>
      <w:r w:rsidR="00E32D28">
        <w:rPr>
          <w:rFonts w:ascii="Arial" w:hAnsi="Arial" w:cs="Arial"/>
          <w:color w:val="000000"/>
        </w:rPr>
        <w:t xml:space="preserve">que sejam </w:t>
      </w:r>
      <w:r w:rsidRPr="00BE77FB">
        <w:rPr>
          <w:rFonts w:ascii="Arial" w:hAnsi="Arial" w:cs="Arial"/>
          <w:color w:val="000000"/>
        </w:rPr>
        <w:t>especializadas na administração de condomínios, tanto a pessoa física como a pessoa jurídica somente será remunerada se estiver regularmente previsto.</w:t>
      </w:r>
      <w:r w:rsidR="00E32D28">
        <w:rPr>
          <w:rFonts w:ascii="Arial" w:hAnsi="Arial" w:cs="Arial"/>
          <w:color w:val="000000"/>
        </w:rPr>
        <w:t xml:space="preserve"> </w:t>
      </w:r>
      <w:r w:rsidRPr="00BE77FB">
        <w:rPr>
          <w:rFonts w:ascii="Arial" w:hAnsi="Arial" w:cs="Arial"/>
          <w:color w:val="000000"/>
        </w:rPr>
        <w:t>O síndico representará os in</w:t>
      </w:r>
      <w:r w:rsidR="00E32D28">
        <w:rPr>
          <w:rFonts w:ascii="Arial" w:hAnsi="Arial" w:cs="Arial"/>
          <w:color w:val="000000"/>
        </w:rPr>
        <w:t>teresses comuns dos condôminos</w:t>
      </w:r>
      <w:r w:rsidRPr="00BE77FB">
        <w:rPr>
          <w:rFonts w:ascii="Arial" w:hAnsi="Arial" w:cs="Arial"/>
          <w:color w:val="000000"/>
        </w:rPr>
        <w:t xml:space="preserve">, </w:t>
      </w:r>
      <w:r w:rsidR="00E32D28">
        <w:rPr>
          <w:rFonts w:ascii="Arial" w:hAnsi="Arial" w:cs="Arial"/>
          <w:color w:val="000000"/>
        </w:rPr>
        <w:t xml:space="preserve">estando passível de </w:t>
      </w:r>
      <w:r w:rsidRPr="00BE77FB">
        <w:rPr>
          <w:rFonts w:ascii="Arial" w:hAnsi="Arial" w:cs="Arial"/>
          <w:color w:val="000000"/>
        </w:rPr>
        <w:t xml:space="preserve">receber citações e representar </w:t>
      </w:r>
      <w:r w:rsidR="00E32D28">
        <w:rPr>
          <w:rFonts w:ascii="Arial" w:hAnsi="Arial" w:cs="Arial"/>
          <w:color w:val="000000"/>
        </w:rPr>
        <w:t>o condomínio</w:t>
      </w:r>
      <w:r w:rsidRPr="00BE77FB">
        <w:rPr>
          <w:rFonts w:ascii="Arial" w:hAnsi="Arial" w:cs="Arial"/>
          <w:color w:val="000000"/>
        </w:rPr>
        <w:t xml:space="preserve">. </w:t>
      </w:r>
      <w:r w:rsidR="00E32D28">
        <w:rPr>
          <w:rFonts w:ascii="Arial" w:hAnsi="Arial" w:cs="Arial"/>
          <w:color w:val="000000"/>
        </w:rPr>
        <w:t>Ao representar</w:t>
      </w:r>
      <w:r w:rsidRPr="00BE77FB">
        <w:rPr>
          <w:rFonts w:ascii="Arial" w:hAnsi="Arial" w:cs="Arial"/>
          <w:color w:val="000000"/>
        </w:rPr>
        <w:t xml:space="preserve"> o condomínio ativa ou passivamente, em juízo ou fora dele. </w:t>
      </w:r>
    </w:p>
    <w:p w:rsidR="003848BC" w:rsidRDefault="003848BC" w:rsidP="00E32D28">
      <w:pPr>
        <w:pStyle w:val="NormalWeb"/>
        <w:spacing w:after="75" w:afterAutospacing="0" w:line="360" w:lineRule="auto"/>
        <w:ind w:firstLine="851"/>
        <w:jc w:val="both"/>
        <w:rPr>
          <w:rFonts w:ascii="Arial" w:hAnsi="Arial" w:cs="Arial"/>
          <w:color w:val="000000"/>
        </w:rPr>
      </w:pPr>
    </w:p>
    <w:p w:rsidR="003848BC" w:rsidRPr="003848BC" w:rsidRDefault="003848BC" w:rsidP="003848BC">
      <w:pPr>
        <w:pStyle w:val="Ttulo2"/>
        <w:shd w:val="clear" w:color="auto" w:fill="FFFFFF"/>
        <w:spacing w:before="0" w:beforeAutospacing="0" w:after="0" w:afterAutospacing="0" w:line="312" w:lineRule="atLeast"/>
        <w:jc w:val="both"/>
        <w:rPr>
          <w:rFonts w:ascii="Arial" w:hAnsi="Arial" w:cs="Arial"/>
          <w:sz w:val="24"/>
          <w:szCs w:val="24"/>
        </w:rPr>
      </w:pPr>
      <w:hyperlink r:id="rId12" w:history="1">
        <w:r w:rsidRPr="003848BC">
          <w:rPr>
            <w:rStyle w:val="Hyperlink"/>
            <w:rFonts w:ascii="Arial" w:hAnsi="Arial" w:cs="Arial"/>
            <w:color w:val="auto"/>
            <w:sz w:val="24"/>
            <w:szCs w:val="24"/>
            <w:u w:val="none"/>
            <w:bdr w:val="none" w:sz="0" w:space="0" w:color="auto" w:frame="1"/>
          </w:rPr>
          <w:t>TJ-MG - Apelação Cível AC 10155100011925002 MG (TJ-MG)</w:t>
        </w:r>
      </w:hyperlink>
    </w:p>
    <w:p w:rsidR="003848BC" w:rsidRPr="003848BC" w:rsidRDefault="003848BC" w:rsidP="003848BC">
      <w:pPr>
        <w:pStyle w:val="info"/>
        <w:shd w:val="clear" w:color="auto" w:fill="FFFFFF"/>
        <w:spacing w:before="120" w:beforeAutospacing="0" w:after="0" w:afterAutospacing="0" w:line="360" w:lineRule="auto"/>
        <w:jc w:val="both"/>
        <w:rPr>
          <w:rFonts w:ascii="Helvetica" w:hAnsi="Helvetica" w:cs="Helvetica"/>
          <w:b/>
          <w:bCs/>
          <w:sz w:val="20"/>
          <w:szCs w:val="20"/>
        </w:rPr>
      </w:pPr>
      <w:r w:rsidRPr="003848BC">
        <w:rPr>
          <w:rFonts w:ascii="Helvetica" w:hAnsi="Helvetica" w:cs="Helvetica"/>
          <w:b/>
          <w:bCs/>
          <w:sz w:val="20"/>
          <w:szCs w:val="20"/>
        </w:rPr>
        <w:t>Data de publicação: 29/07/2014</w:t>
      </w:r>
    </w:p>
    <w:p w:rsidR="003848BC" w:rsidRPr="003848BC" w:rsidRDefault="003848BC" w:rsidP="003848BC">
      <w:pPr>
        <w:pStyle w:val="snippet"/>
        <w:shd w:val="clear" w:color="auto" w:fill="FFFFFF"/>
        <w:spacing w:before="0" w:beforeAutospacing="0" w:after="0" w:afterAutospacing="0" w:line="360" w:lineRule="auto"/>
        <w:jc w:val="both"/>
        <w:rPr>
          <w:rFonts w:ascii="Helvetica" w:hAnsi="Helvetica" w:cs="Helvetica"/>
          <w:sz w:val="20"/>
          <w:szCs w:val="20"/>
        </w:rPr>
      </w:pPr>
      <w:r w:rsidRPr="003848BC">
        <w:rPr>
          <w:rStyle w:val="Forte"/>
          <w:rFonts w:ascii="inherit" w:hAnsi="inherit" w:cs="Helvetica"/>
          <w:sz w:val="20"/>
          <w:szCs w:val="20"/>
          <w:bdr w:val="none" w:sz="0" w:space="0" w:color="auto" w:frame="1"/>
        </w:rPr>
        <w:t>Ementa:</w:t>
      </w:r>
      <w:r w:rsidRPr="003848BC">
        <w:rPr>
          <w:rStyle w:val="apple-converted-space"/>
          <w:rFonts w:ascii="inherit" w:hAnsi="inherit" w:cs="Helvetica"/>
          <w:b/>
          <w:bCs/>
          <w:sz w:val="20"/>
          <w:szCs w:val="20"/>
          <w:bdr w:val="none" w:sz="0" w:space="0" w:color="auto" w:frame="1"/>
        </w:rPr>
        <w:t> </w:t>
      </w:r>
      <w:r w:rsidRPr="003848BC">
        <w:rPr>
          <w:rFonts w:ascii="Helvetica" w:hAnsi="Helvetica" w:cs="Helvetica"/>
          <w:sz w:val="20"/>
          <w:szCs w:val="20"/>
        </w:rPr>
        <w:t>PROCESSUAL CIVIL - APELAÇÃO - AÇÃO ORDINÁRIA DE COBRANÇA - PRELIMINAR DE IRREGULARIDADE DA REPRESENTAÇÃO DO</w:t>
      </w:r>
      <w:r w:rsidRPr="003848BC">
        <w:rPr>
          <w:rStyle w:val="apple-converted-space"/>
          <w:rFonts w:ascii="Helvetica" w:hAnsi="Helvetica" w:cs="Helvetica"/>
          <w:sz w:val="20"/>
          <w:szCs w:val="20"/>
        </w:rPr>
        <w:t> </w:t>
      </w:r>
      <w:r w:rsidRPr="003848BC">
        <w:rPr>
          <w:rFonts w:ascii="Helvetica" w:hAnsi="Helvetica" w:cs="Helvetica"/>
          <w:b/>
          <w:bCs/>
          <w:sz w:val="20"/>
          <w:szCs w:val="20"/>
        </w:rPr>
        <w:t>CONDOMÍNIO</w:t>
      </w:r>
      <w:r>
        <w:rPr>
          <w:rFonts w:ascii="Helvetica" w:hAnsi="Helvetica" w:cs="Helvetica"/>
          <w:b/>
          <w:bCs/>
          <w:sz w:val="20"/>
          <w:szCs w:val="20"/>
        </w:rPr>
        <w:t xml:space="preserve"> </w:t>
      </w:r>
      <w:r w:rsidRPr="003848BC">
        <w:rPr>
          <w:rFonts w:ascii="Helvetica" w:hAnsi="Helvetica" w:cs="Helvetica"/>
          <w:sz w:val="20"/>
          <w:szCs w:val="20"/>
        </w:rPr>
        <w:t>AUTOR - REJEIÇÃO -</w:t>
      </w:r>
      <w:r w:rsidRPr="003848BC">
        <w:rPr>
          <w:rStyle w:val="apple-converted-space"/>
          <w:rFonts w:ascii="Helvetica" w:hAnsi="Helvetica" w:cs="Helvetica"/>
          <w:sz w:val="20"/>
          <w:szCs w:val="20"/>
        </w:rPr>
        <w:t> </w:t>
      </w:r>
      <w:r w:rsidRPr="003848BC">
        <w:rPr>
          <w:rFonts w:ascii="Helvetica" w:hAnsi="Helvetica" w:cs="Helvetica"/>
          <w:b/>
          <w:bCs/>
          <w:sz w:val="20"/>
          <w:szCs w:val="20"/>
        </w:rPr>
        <w:t>LEGITIMIDADE</w:t>
      </w:r>
      <w:r w:rsidRPr="003848BC">
        <w:rPr>
          <w:rStyle w:val="apple-converted-space"/>
          <w:rFonts w:ascii="Helvetica" w:hAnsi="Helvetica" w:cs="Helvetica"/>
          <w:sz w:val="20"/>
          <w:szCs w:val="20"/>
        </w:rPr>
        <w:t> </w:t>
      </w:r>
      <w:r w:rsidRPr="003848BC">
        <w:rPr>
          <w:rFonts w:ascii="Helvetica" w:hAnsi="Helvetica" w:cs="Helvetica"/>
          <w:sz w:val="20"/>
          <w:szCs w:val="20"/>
        </w:rPr>
        <w:t>PASSIVA - VERIFICAÇÃO - CONSTRUÇÃO POR</w:t>
      </w:r>
      <w:r w:rsidRPr="003848BC">
        <w:rPr>
          <w:rStyle w:val="apple-converted-space"/>
          <w:rFonts w:ascii="Helvetica" w:hAnsi="Helvetica" w:cs="Helvetica"/>
          <w:sz w:val="20"/>
          <w:szCs w:val="20"/>
        </w:rPr>
        <w:t> </w:t>
      </w:r>
      <w:r w:rsidRPr="003848BC">
        <w:rPr>
          <w:rFonts w:ascii="Helvetica" w:hAnsi="Helvetica" w:cs="Helvetica"/>
          <w:b/>
          <w:bCs/>
          <w:sz w:val="20"/>
          <w:szCs w:val="20"/>
        </w:rPr>
        <w:t>ADMINISTRAÇÃO</w:t>
      </w:r>
      <w:r w:rsidRPr="003848BC">
        <w:rPr>
          <w:rStyle w:val="apple-converted-space"/>
          <w:rFonts w:ascii="Helvetica" w:hAnsi="Helvetica" w:cs="Helvetica"/>
          <w:sz w:val="20"/>
          <w:szCs w:val="20"/>
        </w:rPr>
        <w:t> </w:t>
      </w:r>
      <w:r w:rsidRPr="003848BC">
        <w:rPr>
          <w:rFonts w:ascii="Helvetica" w:hAnsi="Helvetica" w:cs="Helvetica"/>
          <w:sz w:val="20"/>
          <w:szCs w:val="20"/>
        </w:rPr>
        <w:t>- OBRA A PREÇO DE CUSTO - COBRANÇA DO VALOR DA QUOTA INADIMPLIDA PELO RÉU - RECONVENÇÃO - ALEGADO ATRASO NA CONCLUSÃO DA OBRA E PEDIDO DE RESCISÃO DO CONTRATO - AUSÊNCIA DE PROVA NECESSÁRIA DA REAL EXISTÊNCIA DE DÉBITO, SEU VALOR E DE QUAL DAS PARTES INADIMPLIU PRIMEIRO, SEGUNDO CONTRATO, ATAS DE ASSEMBLÉIA QUE O ALTERARAM, CRONOGRAMA E EVOLUÇÃO DA OBRA - VERIFICAÇÃO DE OFÍCIO - SENTENÇA CASSADA - MÉRITO DO RECURSO PREJUDICADO. - Não há que falar em vício de representação se o</w:t>
      </w:r>
      <w:r w:rsidRPr="003848BC">
        <w:rPr>
          <w:rStyle w:val="apple-converted-space"/>
          <w:rFonts w:ascii="Helvetica" w:hAnsi="Helvetica" w:cs="Helvetica"/>
          <w:sz w:val="20"/>
          <w:szCs w:val="20"/>
        </w:rPr>
        <w:t> </w:t>
      </w:r>
      <w:r w:rsidRPr="003848BC">
        <w:rPr>
          <w:rFonts w:ascii="Helvetica" w:hAnsi="Helvetica" w:cs="Helvetica"/>
          <w:b/>
          <w:bCs/>
          <w:sz w:val="20"/>
          <w:szCs w:val="20"/>
        </w:rPr>
        <w:t>condomínio</w:t>
      </w:r>
      <w:r w:rsidRPr="003848BC">
        <w:rPr>
          <w:rFonts w:ascii="Helvetica" w:hAnsi="Helvetica" w:cs="Helvetica"/>
          <w:b/>
          <w:bCs/>
          <w:sz w:val="20"/>
          <w:szCs w:val="20"/>
        </w:rPr>
        <w:t xml:space="preserve"> </w:t>
      </w:r>
      <w:r w:rsidRPr="003848BC">
        <w:rPr>
          <w:rFonts w:ascii="Helvetica" w:hAnsi="Helvetica" w:cs="Helvetica"/>
          <w:b/>
          <w:sz w:val="20"/>
          <w:szCs w:val="20"/>
        </w:rPr>
        <w:t>autor está representado nos autos por pessoa designada por</w:t>
      </w:r>
      <w:r w:rsidRPr="003848BC">
        <w:rPr>
          <w:rFonts w:ascii="Helvetica" w:hAnsi="Helvetica" w:cs="Helvetica"/>
          <w:sz w:val="20"/>
          <w:szCs w:val="20"/>
        </w:rPr>
        <w:t xml:space="preserve"> </w:t>
      </w:r>
      <w:r w:rsidRPr="003848BC">
        <w:rPr>
          <w:rFonts w:ascii="Helvetica" w:hAnsi="Helvetica" w:cs="Helvetica"/>
          <w:b/>
          <w:sz w:val="20"/>
          <w:szCs w:val="20"/>
        </w:rPr>
        <w:t>Comissão de Representantes de Condôminos instituída em escritura pública</w:t>
      </w:r>
      <w:r w:rsidRPr="003848BC">
        <w:rPr>
          <w:rFonts w:ascii="Helvetica" w:hAnsi="Helvetica" w:cs="Helvetica"/>
          <w:sz w:val="20"/>
          <w:szCs w:val="20"/>
        </w:rPr>
        <w:t xml:space="preserve">. - Para a teoria da asserção, se em uma análise preliminar for verificado que o pedido do autor podia ter sido dirigido ao réu em razão dos fatos e fundamentos deduzidos na petição inicial, há pertinência subjetiva para o feito e presente está </w:t>
      </w:r>
      <w:proofErr w:type="gramStart"/>
      <w:r w:rsidRPr="003848BC">
        <w:rPr>
          <w:rFonts w:ascii="Helvetica" w:hAnsi="Helvetica" w:cs="Helvetica"/>
          <w:sz w:val="20"/>
          <w:szCs w:val="20"/>
        </w:rPr>
        <w:t>a</w:t>
      </w:r>
      <w:proofErr w:type="gramEnd"/>
      <w:r w:rsidRPr="003848BC">
        <w:rPr>
          <w:rStyle w:val="apple-converted-space"/>
          <w:rFonts w:ascii="Helvetica" w:hAnsi="Helvetica" w:cs="Helvetica"/>
          <w:sz w:val="20"/>
          <w:szCs w:val="20"/>
        </w:rPr>
        <w:t> </w:t>
      </w:r>
      <w:r w:rsidRPr="003848BC">
        <w:rPr>
          <w:rFonts w:ascii="Helvetica" w:hAnsi="Helvetica" w:cs="Helvetica"/>
          <w:b/>
          <w:bCs/>
          <w:sz w:val="20"/>
          <w:szCs w:val="20"/>
        </w:rPr>
        <w:t>legitimidade</w:t>
      </w:r>
      <w:r w:rsidRPr="003848BC">
        <w:rPr>
          <w:rStyle w:val="apple-converted-space"/>
          <w:rFonts w:ascii="Helvetica" w:hAnsi="Helvetica" w:cs="Helvetica"/>
          <w:sz w:val="20"/>
          <w:szCs w:val="20"/>
        </w:rPr>
        <w:t> </w:t>
      </w:r>
      <w:r w:rsidRPr="003848BC">
        <w:rPr>
          <w:rFonts w:ascii="Helvetica" w:hAnsi="Helvetica" w:cs="Helvetica"/>
          <w:sz w:val="20"/>
          <w:szCs w:val="20"/>
        </w:rPr>
        <w:t xml:space="preserve">ad causam. - Se as provas, </w:t>
      </w:r>
      <w:r w:rsidRPr="003848BC">
        <w:rPr>
          <w:rFonts w:ascii="Helvetica" w:hAnsi="Helvetica" w:cs="Helvetica"/>
          <w:sz w:val="20"/>
          <w:szCs w:val="20"/>
        </w:rPr>
        <w:lastRenderedPageBreak/>
        <w:t xml:space="preserve">documental e pericial, mostram-se necessárias para a elucidação dos fatos discutidos no processo, inclusive para a verificação do valor exato devido, da data do inadimplemento de cada parte e de qual delas inadimpliu primeiro, é necessário o retorno dos autos à primeira instância para a sua realização. - Preliminar de irregularidade de representação e de ilegitimidade </w:t>
      </w:r>
      <w:proofErr w:type="gramStart"/>
      <w:r w:rsidRPr="003848BC">
        <w:rPr>
          <w:rFonts w:ascii="Helvetica" w:hAnsi="Helvetica" w:cs="Helvetica"/>
          <w:sz w:val="20"/>
          <w:szCs w:val="20"/>
        </w:rPr>
        <w:t>passiva rejeitadas</w:t>
      </w:r>
      <w:proofErr w:type="gramEnd"/>
      <w:r w:rsidRPr="003848BC">
        <w:rPr>
          <w:rFonts w:ascii="Helvetica" w:hAnsi="Helvetica" w:cs="Helvetica"/>
          <w:sz w:val="20"/>
          <w:szCs w:val="20"/>
        </w:rPr>
        <w:t>. Preliminar de ausência de prova necessária, suscitada de ofício, acolhida. Sentença cassada. Mérito do recurso prejudicado.</w:t>
      </w:r>
    </w:p>
    <w:p w:rsidR="003848BC" w:rsidRDefault="003848BC" w:rsidP="00E32D28">
      <w:pPr>
        <w:pStyle w:val="NormalWeb"/>
        <w:spacing w:after="75" w:afterAutospacing="0" w:line="360" w:lineRule="auto"/>
        <w:ind w:firstLine="851"/>
        <w:jc w:val="both"/>
        <w:rPr>
          <w:rFonts w:ascii="Arial" w:hAnsi="Arial" w:cs="Arial"/>
          <w:color w:val="000000"/>
        </w:rPr>
      </w:pPr>
    </w:p>
    <w:p w:rsidR="00BE77FB" w:rsidRPr="00BE77FB" w:rsidRDefault="00E32D28" w:rsidP="00E32D28">
      <w:pPr>
        <w:pStyle w:val="NormalWeb"/>
        <w:spacing w:after="75" w:afterAutospacing="0" w:line="360" w:lineRule="auto"/>
        <w:ind w:firstLine="851"/>
        <w:jc w:val="both"/>
        <w:rPr>
          <w:rFonts w:ascii="Arial" w:hAnsi="Arial" w:cs="Arial"/>
          <w:color w:val="000000"/>
        </w:rPr>
      </w:pPr>
      <w:r>
        <w:rPr>
          <w:rFonts w:ascii="Arial" w:hAnsi="Arial" w:cs="Arial"/>
          <w:color w:val="000000"/>
        </w:rPr>
        <w:t>O sindico s</w:t>
      </w:r>
      <w:r w:rsidR="00BE77FB" w:rsidRPr="00BE77FB">
        <w:rPr>
          <w:rFonts w:ascii="Arial" w:hAnsi="Arial" w:cs="Arial"/>
          <w:color w:val="000000"/>
        </w:rPr>
        <w:t xml:space="preserve">erá fiscalizado pela </w:t>
      </w:r>
      <w:r>
        <w:rPr>
          <w:rFonts w:ascii="Arial" w:hAnsi="Arial" w:cs="Arial"/>
          <w:color w:val="000000"/>
        </w:rPr>
        <w:t xml:space="preserve">própria </w:t>
      </w:r>
      <w:r w:rsidRPr="00BE77FB">
        <w:rPr>
          <w:rFonts w:ascii="Arial" w:hAnsi="Arial" w:cs="Arial"/>
          <w:color w:val="000000"/>
        </w:rPr>
        <w:t>assembleia</w:t>
      </w:r>
      <w:r w:rsidR="00BE77FB" w:rsidRPr="00BE77FB">
        <w:rPr>
          <w:rFonts w:ascii="Arial" w:hAnsi="Arial" w:cs="Arial"/>
          <w:color w:val="000000"/>
        </w:rPr>
        <w:t xml:space="preserve">, pois </w:t>
      </w:r>
      <w:r>
        <w:rPr>
          <w:rFonts w:ascii="Arial" w:hAnsi="Arial" w:cs="Arial"/>
          <w:color w:val="000000"/>
        </w:rPr>
        <w:t>ele</w:t>
      </w:r>
      <w:r w:rsidR="00BE77FB" w:rsidRPr="00BE77FB">
        <w:rPr>
          <w:rFonts w:ascii="Arial" w:hAnsi="Arial" w:cs="Arial"/>
          <w:color w:val="000000"/>
        </w:rPr>
        <w:t xml:space="preserve"> administra </w:t>
      </w:r>
      <w:r>
        <w:rPr>
          <w:rFonts w:ascii="Arial" w:hAnsi="Arial" w:cs="Arial"/>
          <w:color w:val="000000"/>
        </w:rPr>
        <w:t xml:space="preserve">os </w:t>
      </w:r>
      <w:r w:rsidR="00BE77FB" w:rsidRPr="00BE77FB">
        <w:rPr>
          <w:rFonts w:ascii="Arial" w:hAnsi="Arial" w:cs="Arial"/>
          <w:color w:val="000000"/>
        </w:rPr>
        <w:t>bens alheios, devendo prestar contas anualmente, ao final do mandato ou sempre que exigidas (</w:t>
      </w:r>
      <w:proofErr w:type="gramStart"/>
      <w:r w:rsidR="00BE77FB" w:rsidRPr="00BE77FB">
        <w:rPr>
          <w:rFonts w:ascii="Arial" w:hAnsi="Arial" w:cs="Arial"/>
          <w:color w:val="000000"/>
        </w:rPr>
        <w:t>CC, art.</w:t>
      </w:r>
      <w:proofErr w:type="gramEnd"/>
      <w:r w:rsidR="00BE77FB" w:rsidRPr="00BE77FB">
        <w:rPr>
          <w:rFonts w:ascii="Arial" w:hAnsi="Arial" w:cs="Arial"/>
          <w:color w:val="000000"/>
        </w:rPr>
        <w:t xml:space="preserve"> 1.348, VIII). Se as informações forem imprecisas poderão, os condôminos, exigir que sejam prestadas diretamente a eles.</w:t>
      </w:r>
    </w:p>
    <w:p w:rsidR="00BE77FB" w:rsidRDefault="00BE77FB" w:rsidP="00E32D28">
      <w:pPr>
        <w:pStyle w:val="NormalWeb"/>
        <w:spacing w:after="75" w:afterAutospacing="0" w:line="360" w:lineRule="auto"/>
        <w:ind w:firstLine="851"/>
        <w:jc w:val="both"/>
        <w:rPr>
          <w:rFonts w:ascii="Arial" w:hAnsi="Arial" w:cs="Arial"/>
          <w:color w:val="000000"/>
        </w:rPr>
      </w:pPr>
      <w:r w:rsidRPr="00BE77FB">
        <w:rPr>
          <w:rFonts w:ascii="Arial" w:hAnsi="Arial" w:cs="Arial"/>
          <w:color w:val="000000"/>
        </w:rPr>
        <w:t xml:space="preserve">Há ainda a figura do subsíndico, que também será eleito pela </w:t>
      </w:r>
      <w:r w:rsidR="009B73D0" w:rsidRPr="00BE77FB">
        <w:rPr>
          <w:rFonts w:ascii="Arial" w:hAnsi="Arial" w:cs="Arial"/>
          <w:color w:val="000000"/>
        </w:rPr>
        <w:t>assembleia</w:t>
      </w:r>
      <w:r w:rsidRPr="00BE77FB">
        <w:rPr>
          <w:rFonts w:ascii="Arial" w:hAnsi="Arial" w:cs="Arial"/>
          <w:color w:val="000000"/>
        </w:rPr>
        <w:t xml:space="preserve"> no intuito de auxiliar o síndico em suas funções e eventualmente substituí-lo quando necessário. A </w:t>
      </w:r>
      <w:r w:rsidR="009B73D0" w:rsidRPr="00BE77FB">
        <w:rPr>
          <w:rFonts w:ascii="Arial" w:hAnsi="Arial" w:cs="Arial"/>
          <w:color w:val="000000"/>
        </w:rPr>
        <w:t>assembleia</w:t>
      </w:r>
      <w:r w:rsidRPr="00BE77FB">
        <w:rPr>
          <w:rFonts w:ascii="Arial" w:hAnsi="Arial" w:cs="Arial"/>
          <w:color w:val="000000"/>
        </w:rPr>
        <w:t xml:space="preserve"> ainda poderá constituir um representante para determinado ato sem retirar todos os poderes do síndico. </w:t>
      </w:r>
      <w:proofErr w:type="gramStart"/>
      <w:r w:rsidR="009B73D0">
        <w:rPr>
          <w:rFonts w:ascii="Arial" w:hAnsi="Arial" w:cs="Arial"/>
          <w:color w:val="000000"/>
        </w:rPr>
        <w:t>A exemplo</w:t>
      </w:r>
      <w:proofErr w:type="gramEnd"/>
      <w:r w:rsidR="009B73D0">
        <w:rPr>
          <w:rFonts w:ascii="Arial" w:hAnsi="Arial" w:cs="Arial"/>
          <w:color w:val="000000"/>
        </w:rPr>
        <w:t xml:space="preserve"> disto, e</w:t>
      </w:r>
      <w:r w:rsidRPr="00BE77FB">
        <w:rPr>
          <w:rFonts w:ascii="Arial" w:hAnsi="Arial" w:cs="Arial"/>
          <w:color w:val="000000"/>
        </w:rPr>
        <w:t xml:space="preserve">m uma obra no condomínio que necessite da contratação de um engenheiro, a </w:t>
      </w:r>
      <w:proofErr w:type="spellStart"/>
      <w:r w:rsidRPr="00BE77FB">
        <w:rPr>
          <w:rFonts w:ascii="Arial" w:hAnsi="Arial" w:cs="Arial"/>
          <w:color w:val="000000"/>
        </w:rPr>
        <w:t>assembléia</w:t>
      </w:r>
      <w:proofErr w:type="spellEnd"/>
      <w:r w:rsidRPr="00BE77FB">
        <w:rPr>
          <w:rFonts w:ascii="Arial" w:hAnsi="Arial" w:cs="Arial"/>
          <w:color w:val="000000"/>
        </w:rPr>
        <w:t xml:space="preserve"> poderá nomear um condômino engenheiro para negociar a obra. </w:t>
      </w:r>
    </w:p>
    <w:p w:rsidR="00BE77FB" w:rsidRDefault="00BE77FB" w:rsidP="00E32D28">
      <w:pPr>
        <w:pStyle w:val="NormalWeb"/>
        <w:spacing w:after="75" w:afterAutospacing="0" w:line="360" w:lineRule="auto"/>
        <w:ind w:firstLine="851"/>
        <w:jc w:val="both"/>
        <w:rPr>
          <w:rFonts w:ascii="Arial" w:hAnsi="Arial" w:cs="Arial"/>
          <w:color w:val="000000"/>
        </w:rPr>
      </w:pPr>
      <w:r w:rsidRPr="00BE77FB">
        <w:rPr>
          <w:rFonts w:ascii="Arial" w:hAnsi="Arial" w:cs="Arial"/>
          <w:color w:val="000000"/>
        </w:rPr>
        <w:t xml:space="preserve">A lei não determina </w:t>
      </w:r>
      <w:r w:rsidR="009B73D0" w:rsidRPr="00BE77FB">
        <w:rPr>
          <w:rFonts w:ascii="Arial" w:hAnsi="Arial" w:cs="Arial"/>
          <w:color w:val="000000"/>
        </w:rPr>
        <w:t>quórum</w:t>
      </w:r>
      <w:r w:rsidRPr="00BE77FB">
        <w:rPr>
          <w:rFonts w:ascii="Arial" w:hAnsi="Arial" w:cs="Arial"/>
          <w:color w:val="000000"/>
        </w:rPr>
        <w:t xml:space="preserve"> especial para a </w:t>
      </w:r>
      <w:proofErr w:type="spellStart"/>
      <w:r w:rsidRPr="00BE77FB">
        <w:rPr>
          <w:rFonts w:ascii="Arial" w:hAnsi="Arial" w:cs="Arial"/>
          <w:color w:val="000000"/>
        </w:rPr>
        <w:t>assembléia</w:t>
      </w:r>
      <w:proofErr w:type="spellEnd"/>
      <w:r w:rsidRPr="00BE77FB">
        <w:rPr>
          <w:rFonts w:ascii="Arial" w:hAnsi="Arial" w:cs="Arial"/>
          <w:color w:val="000000"/>
        </w:rPr>
        <w:t xml:space="preserve"> aprovar a transferência de poderes proposta pelo síndico. Se o síndico não apresentar as contas à </w:t>
      </w:r>
      <w:proofErr w:type="spellStart"/>
      <w:r w:rsidRPr="00BE77FB">
        <w:rPr>
          <w:rFonts w:ascii="Arial" w:hAnsi="Arial" w:cs="Arial"/>
          <w:color w:val="000000"/>
        </w:rPr>
        <w:t>assembléia</w:t>
      </w:r>
      <w:proofErr w:type="spellEnd"/>
      <w:r w:rsidRPr="00BE77FB">
        <w:rPr>
          <w:rFonts w:ascii="Arial" w:hAnsi="Arial" w:cs="Arial"/>
          <w:color w:val="000000"/>
        </w:rPr>
        <w:t xml:space="preserve"> ocorrerá violação grave a um dos deveres do mesmo conforme o Regulamento Interno, e não é necessário que se prove má-fé ou prejuízo aos condôminos; a violação desse dever provocará a destituição do cargo e o síndico responderá civil ou penalmente perante o condomínio. </w:t>
      </w:r>
    </w:p>
    <w:p w:rsidR="00BE77FB" w:rsidRDefault="00BE77FB" w:rsidP="00E32D28">
      <w:pPr>
        <w:pStyle w:val="NormalWeb"/>
        <w:spacing w:after="75" w:afterAutospacing="0" w:line="360" w:lineRule="auto"/>
        <w:ind w:firstLine="851"/>
        <w:jc w:val="both"/>
        <w:rPr>
          <w:rFonts w:ascii="Arial" w:hAnsi="Arial" w:cs="Arial"/>
          <w:color w:val="000000"/>
        </w:rPr>
      </w:pPr>
      <w:r w:rsidRPr="00BE77FB">
        <w:rPr>
          <w:rFonts w:ascii="Arial" w:hAnsi="Arial" w:cs="Arial"/>
          <w:color w:val="000000"/>
        </w:rPr>
        <w:t>Somente não ocorrerá a destituição do cargo de síndico se for provado que houve justo motivo para a ocorrência da falta grave, como por exemplo, problemas de saúde ou qualquer que seja outro impedimento de cunho relevante.</w:t>
      </w:r>
    </w:p>
    <w:p w:rsidR="00BE77FB" w:rsidRDefault="00BE77FB" w:rsidP="00E32D28">
      <w:pPr>
        <w:pStyle w:val="NormalWeb"/>
        <w:spacing w:after="75" w:afterAutospacing="0" w:line="360" w:lineRule="auto"/>
        <w:ind w:firstLine="851"/>
        <w:jc w:val="both"/>
        <w:rPr>
          <w:rFonts w:ascii="Arial" w:hAnsi="Arial" w:cs="Arial"/>
          <w:color w:val="000000"/>
        </w:rPr>
      </w:pPr>
      <w:r w:rsidRPr="00BE77FB">
        <w:rPr>
          <w:rFonts w:ascii="Arial" w:hAnsi="Arial" w:cs="Arial"/>
          <w:color w:val="000000"/>
        </w:rPr>
        <w:t xml:space="preserve">Necessário se faz a convocação de todos os condôminos a participarem da sessão ordinária anual para a discussão de assuntos atinentes </w:t>
      </w:r>
      <w:r w:rsidRPr="00BE77FB">
        <w:rPr>
          <w:rFonts w:ascii="Arial" w:hAnsi="Arial" w:cs="Arial"/>
          <w:color w:val="000000"/>
        </w:rPr>
        <w:lastRenderedPageBreak/>
        <w:t xml:space="preserve">à manutenção condomínio, </w:t>
      </w:r>
      <w:proofErr w:type="gramStart"/>
      <w:r w:rsidRPr="00BE77FB">
        <w:rPr>
          <w:rFonts w:ascii="Arial" w:hAnsi="Arial" w:cs="Arial"/>
          <w:color w:val="000000"/>
        </w:rPr>
        <w:t>sob pena</w:t>
      </w:r>
      <w:proofErr w:type="gramEnd"/>
      <w:r w:rsidRPr="00BE77FB">
        <w:rPr>
          <w:rFonts w:ascii="Arial" w:hAnsi="Arial" w:cs="Arial"/>
          <w:color w:val="000000"/>
        </w:rPr>
        <w:t xml:space="preserve"> de anulação do ato se algum condômino não for convocado.</w:t>
      </w:r>
    </w:p>
    <w:p w:rsidR="00384086" w:rsidRPr="00BE77FB" w:rsidRDefault="00384086" w:rsidP="00E32D28">
      <w:pPr>
        <w:pStyle w:val="NormalWeb"/>
        <w:spacing w:after="75" w:afterAutospacing="0" w:line="360" w:lineRule="auto"/>
        <w:ind w:firstLine="851"/>
        <w:jc w:val="both"/>
        <w:rPr>
          <w:rFonts w:ascii="Arial" w:hAnsi="Arial" w:cs="Arial"/>
          <w:color w:val="000000"/>
        </w:rPr>
      </w:pPr>
    </w:p>
    <w:p w:rsidR="00384086" w:rsidRDefault="00384086" w:rsidP="00384086">
      <w:pPr>
        <w:pStyle w:val="NormalWeb"/>
        <w:spacing w:after="75" w:afterAutospacing="0" w:line="360" w:lineRule="auto"/>
        <w:ind w:firstLine="851"/>
        <w:jc w:val="both"/>
        <w:rPr>
          <w:rFonts w:ascii="Arial" w:hAnsi="Arial" w:cs="Arial"/>
          <w:color w:val="000000"/>
        </w:rPr>
      </w:pPr>
      <w:r>
        <w:rPr>
          <w:rFonts w:ascii="Arial" w:hAnsi="Arial" w:cs="Arial"/>
          <w:color w:val="000000"/>
        </w:rPr>
        <w:t xml:space="preserve">3.2.1 ADMINISTRAÇÃO DO CONDOMÍNIO VOLUNTÁRIO </w:t>
      </w:r>
    </w:p>
    <w:p w:rsidR="00384086" w:rsidRDefault="00384086" w:rsidP="00384086">
      <w:pPr>
        <w:pStyle w:val="NormalWeb"/>
        <w:spacing w:after="75" w:afterAutospacing="0" w:line="360" w:lineRule="auto"/>
        <w:ind w:firstLine="851"/>
        <w:jc w:val="both"/>
        <w:rPr>
          <w:rFonts w:ascii="Arial" w:hAnsi="Arial" w:cs="Arial"/>
          <w:color w:val="000000"/>
        </w:rPr>
      </w:pPr>
    </w:p>
    <w:p w:rsidR="00384086" w:rsidRDefault="00384086" w:rsidP="00384086">
      <w:pPr>
        <w:pStyle w:val="NormalWeb"/>
        <w:spacing w:after="75" w:afterAutospacing="0" w:line="360" w:lineRule="auto"/>
        <w:ind w:firstLine="851"/>
        <w:jc w:val="both"/>
        <w:rPr>
          <w:rFonts w:ascii="Arial" w:hAnsi="Arial" w:cs="Arial"/>
          <w:color w:val="000000"/>
        </w:rPr>
      </w:pPr>
      <w:r>
        <w:rPr>
          <w:rFonts w:ascii="Arial" w:hAnsi="Arial" w:cs="Arial"/>
          <w:color w:val="000000"/>
        </w:rPr>
        <w:t>S</w:t>
      </w:r>
      <w:r w:rsidRPr="00384086">
        <w:rPr>
          <w:rFonts w:ascii="Arial" w:hAnsi="Arial" w:cs="Arial"/>
          <w:color w:val="000000"/>
        </w:rPr>
        <w:t>e os condôminos optarem que a coisa deva ser administrada, a maioria absoluta, por votação, escolherá o administrador e este poderá ser tanto um condômino como um terceiro estranho ao condomínio.</w:t>
      </w:r>
    </w:p>
    <w:p w:rsidR="00384086" w:rsidRDefault="00384086" w:rsidP="00384086">
      <w:pPr>
        <w:pStyle w:val="NormalWeb"/>
        <w:spacing w:after="75" w:afterAutospacing="0" w:line="360" w:lineRule="auto"/>
        <w:ind w:firstLine="851"/>
        <w:jc w:val="both"/>
        <w:rPr>
          <w:rFonts w:ascii="Arial" w:hAnsi="Arial" w:cs="Arial"/>
          <w:color w:val="000000"/>
        </w:rPr>
      </w:pPr>
      <w:r>
        <w:rPr>
          <w:rFonts w:ascii="Arial" w:hAnsi="Arial" w:cs="Arial"/>
          <w:color w:val="000000"/>
        </w:rPr>
        <w:t xml:space="preserve">O artigo 1323 do Código Civil </w:t>
      </w:r>
      <w:proofErr w:type="gramStart"/>
      <w:r>
        <w:rPr>
          <w:rFonts w:ascii="Arial" w:hAnsi="Arial" w:cs="Arial"/>
          <w:color w:val="000000"/>
        </w:rPr>
        <w:t>reforça :</w:t>
      </w:r>
      <w:proofErr w:type="gramEnd"/>
    </w:p>
    <w:p w:rsidR="00384086" w:rsidRPr="00596D25" w:rsidRDefault="00384086" w:rsidP="00384086">
      <w:pPr>
        <w:pStyle w:val="NormalWeb"/>
        <w:spacing w:after="75" w:afterAutospacing="0" w:line="360" w:lineRule="auto"/>
        <w:ind w:left="2835"/>
        <w:jc w:val="both"/>
        <w:rPr>
          <w:rFonts w:ascii="Arial" w:hAnsi="Arial" w:cs="Arial"/>
          <w:i/>
          <w:color w:val="000000"/>
        </w:rPr>
      </w:pPr>
      <w:proofErr w:type="gramStart"/>
      <w:r w:rsidRPr="00596D25">
        <w:rPr>
          <w:rFonts w:ascii="Arial" w:hAnsi="Arial" w:cs="Arial"/>
          <w:i/>
          <w:color w:val="000000"/>
        </w:rPr>
        <w:t xml:space="preserve">“ </w:t>
      </w:r>
      <w:proofErr w:type="gramEnd"/>
      <w:r w:rsidRPr="00596D25">
        <w:rPr>
          <w:rFonts w:ascii="Helvetica" w:hAnsi="Helvetica" w:cs="Helvetica"/>
          <w:i/>
          <w:color w:val="222222"/>
          <w:sz w:val="18"/>
          <w:szCs w:val="18"/>
          <w:shd w:val="clear" w:color="auto" w:fill="FAFAFA"/>
        </w:rPr>
        <w:t>Deliberando a maioria sobre a administração da coisa comum, escolherá o administrador, que poderá ser estranho ao condomínio; resolvendo alugá-la, preferir-se-á, em condições iguais, o condômino ao que não o é.</w:t>
      </w:r>
      <w:r w:rsidRPr="00596D25">
        <w:rPr>
          <w:rFonts w:ascii="Helvetica" w:hAnsi="Helvetica" w:cs="Helvetica"/>
          <w:i/>
          <w:color w:val="222222"/>
          <w:sz w:val="18"/>
          <w:szCs w:val="18"/>
          <w:shd w:val="clear" w:color="auto" w:fill="FAFAFA"/>
        </w:rPr>
        <w:t>”</w:t>
      </w:r>
    </w:p>
    <w:p w:rsidR="00D01080" w:rsidRDefault="00384086" w:rsidP="00384086">
      <w:pPr>
        <w:pStyle w:val="NormalWeb"/>
        <w:spacing w:after="75" w:afterAutospacing="0" w:line="360" w:lineRule="auto"/>
        <w:ind w:firstLine="851"/>
        <w:jc w:val="both"/>
        <w:rPr>
          <w:rFonts w:ascii="Arial" w:hAnsi="Arial" w:cs="Arial"/>
          <w:color w:val="000000"/>
        </w:rPr>
      </w:pPr>
      <w:r w:rsidRPr="00384086">
        <w:rPr>
          <w:rFonts w:ascii="Arial" w:hAnsi="Arial" w:cs="Arial"/>
          <w:color w:val="000000"/>
        </w:rPr>
        <w:t>O administrador será remunerado, ficando sob sua responsabilidade as atribuições compatíve</w:t>
      </w:r>
      <w:r w:rsidR="00D01080">
        <w:rPr>
          <w:rFonts w:ascii="Arial" w:hAnsi="Arial" w:cs="Arial"/>
          <w:color w:val="000000"/>
        </w:rPr>
        <w:t>is como as prestações de contas,</w:t>
      </w:r>
      <w:r w:rsidRPr="00384086">
        <w:rPr>
          <w:rFonts w:ascii="Arial" w:hAnsi="Arial" w:cs="Arial"/>
          <w:color w:val="000000"/>
        </w:rPr>
        <w:t xml:space="preserve"> se não houver oposição de nenhum condômino presume-se como representante comum. O administrador não poderá pedir usucapião da coisa, pois não possui ânimo de dono, salvo em situações extraordinárias, em que o aludido ânimo for demonstrado através de circunstâncias especiais.</w:t>
      </w:r>
      <w:r w:rsidR="00D01080">
        <w:rPr>
          <w:rFonts w:ascii="Arial" w:hAnsi="Arial" w:cs="Arial"/>
          <w:color w:val="000000"/>
        </w:rPr>
        <w:t xml:space="preserve"> </w:t>
      </w:r>
    </w:p>
    <w:p w:rsidR="00384086" w:rsidRPr="00384086" w:rsidRDefault="00384086" w:rsidP="00384086">
      <w:pPr>
        <w:pStyle w:val="NormalWeb"/>
        <w:spacing w:after="75" w:afterAutospacing="0" w:line="360" w:lineRule="auto"/>
        <w:ind w:firstLine="851"/>
        <w:jc w:val="both"/>
        <w:rPr>
          <w:rFonts w:ascii="Arial" w:hAnsi="Arial" w:cs="Arial"/>
          <w:color w:val="000000"/>
        </w:rPr>
      </w:pPr>
      <w:r w:rsidRPr="00384086">
        <w:rPr>
          <w:rFonts w:ascii="Arial" w:hAnsi="Arial" w:cs="Arial"/>
          <w:color w:val="000000"/>
        </w:rPr>
        <w:t>Serão atribuídos ao administrador os poderes de simples administração, não podendo praticar atos que exijam poderes especiais, tais como alienar a coisa, receber citações dentre outros; poderá, no entanto, alienar bens que se destinam à venda, como frutos ou produtos de propriedade agrícola.</w:t>
      </w:r>
    </w:p>
    <w:p w:rsidR="00D01080" w:rsidRDefault="00384086" w:rsidP="00384086">
      <w:pPr>
        <w:pStyle w:val="NormalWeb"/>
        <w:spacing w:after="75" w:afterAutospacing="0" w:line="360" w:lineRule="auto"/>
        <w:ind w:firstLine="851"/>
        <w:jc w:val="both"/>
        <w:rPr>
          <w:rFonts w:ascii="Arial" w:hAnsi="Arial" w:cs="Arial"/>
          <w:color w:val="000000"/>
        </w:rPr>
      </w:pPr>
      <w:r w:rsidRPr="00384086">
        <w:rPr>
          <w:rFonts w:ascii="Arial" w:hAnsi="Arial" w:cs="Arial"/>
          <w:color w:val="000000"/>
        </w:rPr>
        <w:t>Se existir a autorização de um dos condôminos para vender a coisa e os outros não se opõem, ocorrerá a venda da coisa, mas só não ocorrerá a venda se todos concordarem que não seja vendida. A administração e a locação da coisa comum ficarão a cargo da mai</w:t>
      </w:r>
      <w:r w:rsidR="00D01080">
        <w:rPr>
          <w:rFonts w:ascii="Arial" w:hAnsi="Arial" w:cs="Arial"/>
          <w:color w:val="000000"/>
        </w:rPr>
        <w:t>oria,</w:t>
      </w:r>
      <w:r w:rsidRPr="00384086">
        <w:rPr>
          <w:rFonts w:ascii="Arial" w:hAnsi="Arial" w:cs="Arial"/>
          <w:color w:val="000000"/>
        </w:rPr>
        <w:t xml:space="preserve"> maioria essa calculada </w:t>
      </w:r>
      <w:r w:rsidRPr="00384086">
        <w:rPr>
          <w:rFonts w:ascii="Arial" w:hAnsi="Arial" w:cs="Arial"/>
          <w:color w:val="000000"/>
        </w:rPr>
        <w:lastRenderedPageBreak/>
        <w:t xml:space="preserve">pelo valor dos quinhões </w:t>
      </w:r>
      <w:r w:rsidR="00D01080">
        <w:rPr>
          <w:rFonts w:ascii="Arial" w:hAnsi="Arial" w:cs="Arial"/>
          <w:color w:val="000000"/>
        </w:rPr>
        <w:t xml:space="preserve">(parte que vale a cada um) </w:t>
      </w:r>
      <w:r w:rsidRPr="00384086">
        <w:rPr>
          <w:rFonts w:ascii="Arial" w:hAnsi="Arial" w:cs="Arial"/>
          <w:color w:val="000000"/>
        </w:rPr>
        <w:t>e não pelo número de condôminos e que somente terão validade quando tomadas pela maioria absoluta.</w:t>
      </w:r>
    </w:p>
    <w:p w:rsidR="00BE77FB" w:rsidRPr="00D01080" w:rsidRDefault="00384086" w:rsidP="00D01080">
      <w:pPr>
        <w:pStyle w:val="NormalWeb"/>
        <w:spacing w:after="75" w:afterAutospacing="0" w:line="360" w:lineRule="auto"/>
        <w:ind w:firstLine="851"/>
        <w:jc w:val="both"/>
        <w:rPr>
          <w:rFonts w:ascii="Arial" w:hAnsi="Arial" w:cs="Arial"/>
          <w:color w:val="000000"/>
        </w:rPr>
      </w:pPr>
      <w:r w:rsidRPr="00384086">
        <w:rPr>
          <w:rFonts w:ascii="Arial" w:hAnsi="Arial" w:cs="Arial"/>
          <w:color w:val="000000"/>
        </w:rPr>
        <w:t xml:space="preserve"> Nos casos de abuso de poder por parte da ma</w:t>
      </w:r>
      <w:r w:rsidR="003848BC">
        <w:rPr>
          <w:rFonts w:ascii="Arial" w:hAnsi="Arial" w:cs="Arial"/>
          <w:color w:val="000000"/>
        </w:rPr>
        <w:t>ioria, os condôminos que não concordarem,</w:t>
      </w:r>
      <w:r w:rsidRPr="00384086">
        <w:rPr>
          <w:rFonts w:ascii="Arial" w:hAnsi="Arial" w:cs="Arial"/>
          <w:color w:val="000000"/>
        </w:rPr>
        <w:t xml:space="preserve"> </w:t>
      </w:r>
      <w:proofErr w:type="gramStart"/>
      <w:r w:rsidRPr="00384086">
        <w:rPr>
          <w:rFonts w:ascii="Arial" w:hAnsi="Arial" w:cs="Arial"/>
          <w:color w:val="000000"/>
        </w:rPr>
        <w:t>poderão</w:t>
      </w:r>
      <w:proofErr w:type="gramEnd"/>
      <w:r w:rsidRPr="00384086">
        <w:rPr>
          <w:rFonts w:ascii="Arial" w:hAnsi="Arial" w:cs="Arial"/>
          <w:color w:val="000000"/>
        </w:rPr>
        <w:t xml:space="preserve"> ingressar ação em juízo para proteger o seu direito.</w:t>
      </w:r>
      <w:r w:rsidR="00D01080">
        <w:rPr>
          <w:rFonts w:ascii="Arial" w:hAnsi="Arial" w:cs="Arial"/>
          <w:color w:val="000000"/>
        </w:rPr>
        <w:t xml:space="preserve"> </w:t>
      </w:r>
      <w:r w:rsidRPr="00384086">
        <w:rPr>
          <w:rFonts w:ascii="Arial" w:hAnsi="Arial" w:cs="Arial"/>
          <w:color w:val="000000"/>
        </w:rPr>
        <w:t>No entanto, se não for possível alcançar a maioria absoluta, poderá qualquer um dos condôminos requerer que o juiz decida, mas terão que ser ouvidos os demais condôminos. Os frutos advindos da coisa comum poderão ser divididos na proporção dos quinhões, caso não exista estipulação em contrário ou estipulação de última vontade.</w:t>
      </w:r>
    </w:p>
    <w:p w:rsidR="00FD3EBE" w:rsidRPr="00C712B5" w:rsidRDefault="00FD3EBE" w:rsidP="00E317B8">
      <w:pPr>
        <w:spacing w:line="360" w:lineRule="auto"/>
        <w:jc w:val="both"/>
        <w:rPr>
          <w:rFonts w:ascii="Arial" w:hAnsi="Arial" w:cs="Arial"/>
          <w:color w:val="C0504D" w:themeColor="accent2"/>
          <w:sz w:val="24"/>
          <w:szCs w:val="24"/>
        </w:rPr>
      </w:pPr>
      <w:bookmarkStart w:id="1" w:name="art1348"/>
      <w:bookmarkEnd w:id="1"/>
    </w:p>
    <w:p w:rsidR="00BE2375" w:rsidRPr="00C712B5" w:rsidRDefault="00957BF9" w:rsidP="00BE2375">
      <w:pPr>
        <w:jc w:val="center"/>
        <w:rPr>
          <w:rFonts w:ascii="Arial" w:hAnsi="Arial" w:cs="Arial"/>
          <w:sz w:val="24"/>
          <w:szCs w:val="24"/>
        </w:rPr>
      </w:pPr>
      <w:r>
        <w:rPr>
          <w:rFonts w:ascii="Arial" w:hAnsi="Arial" w:cs="Arial"/>
          <w:sz w:val="24"/>
          <w:szCs w:val="24"/>
        </w:rPr>
        <w:t>4</w:t>
      </w:r>
      <w:r w:rsidR="00C712B5" w:rsidRPr="00C712B5">
        <w:rPr>
          <w:rFonts w:ascii="Arial" w:hAnsi="Arial" w:cs="Arial"/>
          <w:sz w:val="24"/>
          <w:szCs w:val="24"/>
        </w:rPr>
        <w:t xml:space="preserve">.0 </w:t>
      </w:r>
      <w:r w:rsidR="00BE2375" w:rsidRPr="00C712B5">
        <w:rPr>
          <w:rFonts w:ascii="Arial" w:hAnsi="Arial" w:cs="Arial"/>
          <w:sz w:val="24"/>
          <w:szCs w:val="24"/>
        </w:rPr>
        <w:t>CONDOMINIO NECESSARIO OU FORÇADO</w:t>
      </w:r>
    </w:p>
    <w:p w:rsidR="00BE2375" w:rsidRPr="00795EB4" w:rsidRDefault="00BE2375" w:rsidP="00BE2375">
      <w:pPr>
        <w:jc w:val="center"/>
        <w:rPr>
          <w:rFonts w:ascii="Arial" w:hAnsi="Arial" w:cs="Arial"/>
          <w:b/>
          <w:sz w:val="24"/>
          <w:szCs w:val="24"/>
        </w:rPr>
      </w:pPr>
    </w:p>
    <w:p w:rsidR="008D7657" w:rsidRDefault="00BE2375" w:rsidP="00C712B5">
      <w:pPr>
        <w:spacing w:line="360" w:lineRule="auto"/>
        <w:ind w:firstLine="851"/>
        <w:jc w:val="both"/>
        <w:rPr>
          <w:rFonts w:ascii="Arial" w:hAnsi="Arial" w:cs="Arial"/>
          <w:sz w:val="24"/>
          <w:szCs w:val="24"/>
        </w:rPr>
      </w:pPr>
      <w:r w:rsidRPr="00795EB4">
        <w:rPr>
          <w:rFonts w:ascii="Arial" w:hAnsi="Arial" w:cs="Arial"/>
          <w:sz w:val="24"/>
          <w:szCs w:val="24"/>
        </w:rPr>
        <w:t>Condomínio necessário ou forçado é o que a lei estabelece em relação a certos bens cuja divisão deve ser permanentemente mantida. Por ser forçado, esse condomínio não é necessariamente obrigatório. Com essa qualificação, significa-se que não admite partilha. Além disso, releva notar que as partes ideais dos diversos condôminos não podem ser transferidas isoladamente. Por fim, importante assinalar que os direitos dos proprietários da coisa comum têm extensão maior do que os dos condôminos voluntários, no que</w:t>
      </w:r>
      <w:r w:rsidR="008D7657">
        <w:rPr>
          <w:rFonts w:ascii="Arial" w:hAnsi="Arial" w:cs="Arial"/>
          <w:sz w:val="24"/>
          <w:szCs w:val="24"/>
        </w:rPr>
        <w:t xml:space="preserve"> toca ao bem </w:t>
      </w:r>
      <w:proofErr w:type="gramStart"/>
      <w:r w:rsidR="00F108A1">
        <w:rPr>
          <w:rFonts w:ascii="Arial" w:hAnsi="Arial" w:cs="Arial"/>
          <w:sz w:val="24"/>
          <w:szCs w:val="24"/>
        </w:rPr>
        <w:t>sob condomínio</w:t>
      </w:r>
      <w:proofErr w:type="gramEnd"/>
      <w:r w:rsidR="008D7657">
        <w:rPr>
          <w:rFonts w:ascii="Arial" w:hAnsi="Arial" w:cs="Arial"/>
          <w:sz w:val="24"/>
          <w:szCs w:val="24"/>
        </w:rPr>
        <w:t>.</w:t>
      </w:r>
    </w:p>
    <w:p w:rsidR="00BE2375" w:rsidRPr="00795EB4" w:rsidRDefault="00BE2375" w:rsidP="00C712B5">
      <w:pPr>
        <w:spacing w:line="360" w:lineRule="auto"/>
        <w:ind w:firstLine="851"/>
        <w:jc w:val="both"/>
        <w:rPr>
          <w:rFonts w:ascii="Arial" w:hAnsi="Arial" w:cs="Arial"/>
          <w:sz w:val="24"/>
          <w:szCs w:val="24"/>
        </w:rPr>
      </w:pPr>
      <w:r w:rsidRPr="00795EB4">
        <w:rPr>
          <w:rFonts w:ascii="Arial" w:hAnsi="Arial" w:cs="Arial"/>
          <w:sz w:val="24"/>
          <w:szCs w:val="24"/>
        </w:rPr>
        <w:t>O condomínio forçado, segundo Orlando Gomes verifica-se em relação às paredes, cercas valas, muros divisórios e às pastagens. Também ocorre em certas situaç</w:t>
      </w:r>
      <w:r w:rsidR="00F108A1">
        <w:rPr>
          <w:rFonts w:ascii="Arial" w:hAnsi="Arial" w:cs="Arial"/>
          <w:sz w:val="24"/>
          <w:szCs w:val="24"/>
        </w:rPr>
        <w:t>ões criadas pela comiss</w:t>
      </w:r>
      <w:r w:rsidRPr="00795EB4">
        <w:rPr>
          <w:rFonts w:ascii="Arial" w:hAnsi="Arial" w:cs="Arial"/>
          <w:sz w:val="24"/>
          <w:szCs w:val="24"/>
        </w:rPr>
        <w:t>ão, confusão e adjunção.</w:t>
      </w:r>
    </w:p>
    <w:p w:rsidR="00BE2375" w:rsidRPr="00795EB4" w:rsidRDefault="00BE2375" w:rsidP="00C712B5">
      <w:pPr>
        <w:spacing w:line="360" w:lineRule="auto"/>
        <w:ind w:firstLine="851"/>
        <w:jc w:val="both"/>
        <w:rPr>
          <w:rFonts w:ascii="Arial" w:hAnsi="Arial" w:cs="Arial"/>
          <w:sz w:val="24"/>
          <w:szCs w:val="24"/>
        </w:rPr>
      </w:pPr>
      <w:r w:rsidRPr="00795EB4">
        <w:rPr>
          <w:rFonts w:ascii="Arial" w:hAnsi="Arial" w:cs="Arial"/>
          <w:sz w:val="24"/>
          <w:szCs w:val="24"/>
        </w:rPr>
        <w:t xml:space="preserve">Enquanto o condomínio convencional é transitório, sendo passível de divisão ou de extinção (caso a coisa seja indivisível), a teor do artigo 1327 do Código Civil, o domínio por meação de paredes, cercas, muros, e valas e regido por disposições especiais, pois se trata por uma espécie de comunhão com </w:t>
      </w:r>
      <w:proofErr w:type="spellStart"/>
      <w:r w:rsidRPr="00795EB4">
        <w:rPr>
          <w:rFonts w:ascii="Arial" w:hAnsi="Arial" w:cs="Arial"/>
          <w:sz w:val="24"/>
          <w:szCs w:val="24"/>
        </w:rPr>
        <w:t>indivisão</w:t>
      </w:r>
      <w:proofErr w:type="spellEnd"/>
      <w:r w:rsidRPr="00795EB4">
        <w:rPr>
          <w:rFonts w:ascii="Arial" w:hAnsi="Arial" w:cs="Arial"/>
          <w:sz w:val="24"/>
          <w:szCs w:val="24"/>
        </w:rPr>
        <w:t xml:space="preserve"> forçada, em que não sucedera a extinção da sociedade comum. A matéria relaciona-se a dois direitos de vizinhança; direito de tapagem e direito de construir e se aplica a imóveis rurais e urbanos. </w:t>
      </w:r>
    </w:p>
    <w:p w:rsidR="00BE2375" w:rsidRPr="00795EB4" w:rsidRDefault="00BE2375" w:rsidP="00C712B5">
      <w:pPr>
        <w:spacing w:line="360" w:lineRule="auto"/>
        <w:ind w:firstLine="851"/>
        <w:jc w:val="both"/>
        <w:rPr>
          <w:rFonts w:ascii="Arial" w:hAnsi="Arial" w:cs="Arial"/>
          <w:sz w:val="24"/>
          <w:szCs w:val="24"/>
        </w:rPr>
      </w:pPr>
      <w:r w:rsidRPr="00795EB4">
        <w:rPr>
          <w:rFonts w:ascii="Arial" w:hAnsi="Arial" w:cs="Arial"/>
          <w:sz w:val="24"/>
          <w:szCs w:val="24"/>
        </w:rPr>
        <w:lastRenderedPageBreak/>
        <w:t>No direito de tapagem, há um condomínio forçado e indivisível sobre o muro construído com a contribuição igualitária dos dois confinantes, com base nos padrões correntes de edificação da comunidade (art. 1297, 1º CC</w:t>
      </w:r>
      <w:proofErr w:type="gramStart"/>
      <w:r w:rsidRPr="00795EB4">
        <w:rPr>
          <w:rFonts w:ascii="Arial" w:hAnsi="Arial" w:cs="Arial"/>
          <w:sz w:val="24"/>
          <w:szCs w:val="24"/>
        </w:rPr>
        <w:t>)</w:t>
      </w:r>
      <w:proofErr w:type="gramEnd"/>
    </w:p>
    <w:p w:rsidR="00BE2375" w:rsidRPr="00795EB4" w:rsidRDefault="00BE2375" w:rsidP="00C712B5">
      <w:pPr>
        <w:spacing w:line="360" w:lineRule="auto"/>
        <w:ind w:firstLine="851"/>
        <w:jc w:val="both"/>
        <w:rPr>
          <w:rFonts w:ascii="Arial" w:hAnsi="Arial" w:cs="Arial"/>
          <w:sz w:val="24"/>
          <w:szCs w:val="24"/>
        </w:rPr>
      </w:pPr>
      <w:r w:rsidRPr="00795EB4">
        <w:rPr>
          <w:rFonts w:ascii="Arial" w:hAnsi="Arial" w:cs="Arial"/>
          <w:sz w:val="24"/>
          <w:szCs w:val="24"/>
        </w:rPr>
        <w:t>Já no direito de con</w:t>
      </w:r>
      <w:r w:rsidR="00F108A1">
        <w:rPr>
          <w:rFonts w:ascii="Arial" w:hAnsi="Arial" w:cs="Arial"/>
          <w:sz w:val="24"/>
          <w:szCs w:val="24"/>
        </w:rPr>
        <w:t>s</w:t>
      </w:r>
      <w:r w:rsidRPr="00795EB4">
        <w:rPr>
          <w:rFonts w:ascii="Arial" w:hAnsi="Arial" w:cs="Arial"/>
          <w:sz w:val="24"/>
          <w:szCs w:val="24"/>
        </w:rPr>
        <w:t xml:space="preserve">truir, forma-se um condomínio necessário sobre a parede e meia, no qual cada condomínio poderá extrair utilidades ate o meio da espessura do muro divisório (art. 1.306 CC). </w:t>
      </w:r>
    </w:p>
    <w:p w:rsidR="00BE2375" w:rsidRPr="00795EB4" w:rsidRDefault="00BE2375" w:rsidP="00C712B5">
      <w:pPr>
        <w:spacing w:line="360" w:lineRule="auto"/>
        <w:ind w:firstLine="851"/>
        <w:jc w:val="both"/>
        <w:rPr>
          <w:rFonts w:ascii="Arial" w:hAnsi="Arial" w:cs="Arial"/>
          <w:sz w:val="24"/>
          <w:szCs w:val="24"/>
        </w:rPr>
      </w:pPr>
      <w:r w:rsidRPr="00795EB4">
        <w:rPr>
          <w:rFonts w:ascii="Arial" w:hAnsi="Arial" w:cs="Arial"/>
          <w:sz w:val="24"/>
          <w:szCs w:val="24"/>
        </w:rPr>
        <w:t xml:space="preserve">A aquisição da meação do condomínio necessário se submete ao prévio pagamento da metade do que atualmente valer a obra e o terreno por ela ocupado. Desse modo é apenas relativa </w:t>
      </w:r>
      <w:proofErr w:type="gramStart"/>
      <w:r w:rsidRPr="00795EB4">
        <w:rPr>
          <w:rFonts w:ascii="Arial" w:hAnsi="Arial" w:cs="Arial"/>
          <w:sz w:val="24"/>
          <w:szCs w:val="24"/>
        </w:rPr>
        <w:t>a</w:t>
      </w:r>
      <w:proofErr w:type="gramEnd"/>
      <w:r w:rsidRPr="00795EB4">
        <w:rPr>
          <w:rFonts w:ascii="Arial" w:hAnsi="Arial" w:cs="Arial"/>
          <w:sz w:val="24"/>
          <w:szCs w:val="24"/>
        </w:rPr>
        <w:t xml:space="preserve"> presunção de que a parede-meia envolve um condomínio forçado, pois pode ficar claro que apenas um dos vizinhos arcou com a totalidade das despesas. Deverá aquele que arcou isoladamente com a construção obter o consentimento do vizinho, a fim de que tenha este</w:t>
      </w:r>
      <w:proofErr w:type="gramStart"/>
      <w:r w:rsidRPr="00795EB4">
        <w:rPr>
          <w:rFonts w:ascii="Arial" w:hAnsi="Arial" w:cs="Arial"/>
          <w:sz w:val="24"/>
          <w:szCs w:val="24"/>
        </w:rPr>
        <w:t xml:space="preserve">  </w:t>
      </w:r>
      <w:proofErr w:type="gramEnd"/>
      <w:r w:rsidRPr="00795EB4">
        <w:rPr>
          <w:rFonts w:ascii="Arial" w:hAnsi="Arial" w:cs="Arial"/>
          <w:sz w:val="24"/>
          <w:szCs w:val="24"/>
        </w:rPr>
        <w:t xml:space="preserve">conhecimento da extensão e do custo da obra (art. 1.328 CC). Exemplificando, se A despendeu R$ 10.000.00 na construção do muro, o seu vizinho B terá </w:t>
      </w:r>
      <w:r w:rsidR="000D2B7B" w:rsidRPr="00795EB4">
        <w:rPr>
          <w:rFonts w:ascii="Arial" w:hAnsi="Arial" w:cs="Arial"/>
          <w:sz w:val="24"/>
          <w:szCs w:val="24"/>
        </w:rPr>
        <w:t>protestativo</w:t>
      </w:r>
      <w:r w:rsidRPr="00795EB4">
        <w:rPr>
          <w:rFonts w:ascii="Arial" w:hAnsi="Arial" w:cs="Arial"/>
          <w:sz w:val="24"/>
          <w:szCs w:val="24"/>
        </w:rPr>
        <w:t xml:space="preserve"> de adquirir </w:t>
      </w:r>
      <w:r w:rsidR="000D2B7B" w:rsidRPr="00795EB4">
        <w:rPr>
          <w:rFonts w:ascii="Arial" w:hAnsi="Arial" w:cs="Arial"/>
          <w:sz w:val="24"/>
          <w:szCs w:val="24"/>
        </w:rPr>
        <w:t>à meação da obra, desde que indenize o construtor A – ou</w:t>
      </w:r>
      <w:r w:rsidRPr="00795EB4">
        <w:rPr>
          <w:rFonts w:ascii="Arial" w:hAnsi="Arial" w:cs="Arial"/>
          <w:sz w:val="24"/>
          <w:szCs w:val="24"/>
        </w:rPr>
        <w:t xml:space="preserve"> o seu sucessor, com R$ 5000.00. </w:t>
      </w:r>
    </w:p>
    <w:p w:rsidR="00BE2375" w:rsidRPr="00795EB4" w:rsidRDefault="00BE2375" w:rsidP="00C712B5">
      <w:pPr>
        <w:spacing w:line="360" w:lineRule="auto"/>
        <w:ind w:firstLine="851"/>
        <w:jc w:val="both"/>
        <w:rPr>
          <w:rFonts w:ascii="Arial" w:hAnsi="Arial" w:cs="Arial"/>
          <w:sz w:val="24"/>
          <w:szCs w:val="24"/>
        </w:rPr>
      </w:pPr>
      <w:r w:rsidRPr="00795EB4">
        <w:rPr>
          <w:rFonts w:ascii="Arial" w:hAnsi="Arial" w:cs="Arial"/>
          <w:sz w:val="24"/>
          <w:szCs w:val="24"/>
        </w:rPr>
        <w:t xml:space="preserve">Avulta perceber que o direito do vizinho à meação do tapume não sofre relativização, condicionando-se tal somente </w:t>
      </w:r>
      <w:proofErr w:type="gramStart"/>
      <w:r w:rsidRPr="00795EB4">
        <w:rPr>
          <w:rFonts w:ascii="Arial" w:hAnsi="Arial" w:cs="Arial"/>
          <w:sz w:val="24"/>
          <w:szCs w:val="24"/>
        </w:rPr>
        <w:t>à</w:t>
      </w:r>
      <w:proofErr w:type="gramEnd"/>
      <w:r w:rsidRPr="00795EB4">
        <w:rPr>
          <w:rFonts w:ascii="Arial" w:hAnsi="Arial" w:cs="Arial"/>
          <w:sz w:val="24"/>
          <w:szCs w:val="24"/>
        </w:rPr>
        <w:t xml:space="preserve"> previa demarcação, caso os limites sejam incertos. Suficiente é que o legitimado a extremar seja proprietário, pois esta faculdade não se estende ao simples possuidor. O outro vizinho não poderá se opor a sua pretensão. Seria uma espécie de desapropriação parcial no interesse privado do vizinho em feitio semelhante ao que ocorre na acessão da construção que invade solo alheio, à luz do art. 1.258 CC. </w:t>
      </w:r>
    </w:p>
    <w:p w:rsidR="00BE2375" w:rsidRPr="00795EB4" w:rsidRDefault="00BE2375" w:rsidP="00C712B5">
      <w:pPr>
        <w:spacing w:line="360" w:lineRule="auto"/>
        <w:ind w:firstLine="851"/>
        <w:jc w:val="both"/>
        <w:rPr>
          <w:rFonts w:ascii="Arial" w:hAnsi="Arial" w:cs="Arial"/>
          <w:sz w:val="24"/>
          <w:szCs w:val="24"/>
        </w:rPr>
      </w:pPr>
      <w:r w:rsidRPr="00795EB4">
        <w:rPr>
          <w:rFonts w:ascii="Arial" w:hAnsi="Arial" w:cs="Arial"/>
          <w:sz w:val="24"/>
          <w:szCs w:val="24"/>
        </w:rPr>
        <w:t xml:space="preserve">A matéria em estudo se conjuga com o art. 1.297 do CC, dispositivo que concede ao proprietário que cercou, murou, valou ou tapou o direito de exigir dos interessados a indenização pelas despesas realizadas com a finalidade comum. Que dizer, estamos diante de uma ação de natureza dúplice, pois qualquer dos confinantes poderá ser autor da demanda, </w:t>
      </w:r>
      <w:proofErr w:type="gramStart"/>
      <w:r w:rsidRPr="00795EB4">
        <w:rPr>
          <w:rFonts w:ascii="Arial" w:hAnsi="Arial" w:cs="Arial"/>
          <w:sz w:val="24"/>
          <w:szCs w:val="24"/>
        </w:rPr>
        <w:t>a medida em que</w:t>
      </w:r>
      <w:proofErr w:type="gramEnd"/>
      <w:r w:rsidRPr="00795EB4">
        <w:rPr>
          <w:rFonts w:ascii="Arial" w:hAnsi="Arial" w:cs="Arial"/>
          <w:sz w:val="24"/>
          <w:szCs w:val="24"/>
        </w:rPr>
        <w:t xml:space="preserve"> inexiste predeterminação de legitimidade ativa para demanda.</w:t>
      </w:r>
    </w:p>
    <w:p w:rsidR="00BE2375" w:rsidRPr="00795EB4" w:rsidRDefault="00BE2375" w:rsidP="00C712B5">
      <w:pPr>
        <w:spacing w:line="360" w:lineRule="auto"/>
        <w:ind w:firstLine="851"/>
        <w:jc w:val="both"/>
        <w:rPr>
          <w:rFonts w:ascii="Arial" w:hAnsi="Arial" w:cs="Arial"/>
          <w:sz w:val="24"/>
          <w:szCs w:val="24"/>
        </w:rPr>
      </w:pPr>
      <w:r w:rsidRPr="00795EB4">
        <w:rPr>
          <w:rFonts w:ascii="Arial" w:hAnsi="Arial" w:cs="Arial"/>
          <w:sz w:val="24"/>
          <w:szCs w:val="24"/>
        </w:rPr>
        <w:lastRenderedPageBreak/>
        <w:t>Não havendo consenso entre os proprietários vizinhos quanto ao preço, aquele que construir poderá pleitear ao magistrado o ressarcimento pelas despesas efetuadas com muro divisório, arbitrando-se o valor por meio de pericia, evitando o enriquecimento ilícito do confinante (</w:t>
      </w:r>
      <w:proofErr w:type="spellStart"/>
      <w:r w:rsidRPr="00795EB4">
        <w:rPr>
          <w:rFonts w:ascii="Arial" w:hAnsi="Arial" w:cs="Arial"/>
          <w:sz w:val="24"/>
          <w:szCs w:val="24"/>
        </w:rPr>
        <w:t>art</w:t>
      </w:r>
      <w:proofErr w:type="spellEnd"/>
      <w:r w:rsidRPr="00795EB4">
        <w:rPr>
          <w:rFonts w:ascii="Arial" w:hAnsi="Arial" w:cs="Arial"/>
          <w:sz w:val="24"/>
          <w:szCs w:val="24"/>
        </w:rPr>
        <w:t xml:space="preserve"> 1.329 CC). O pagamento do preço é condição constitutiva do condomínio. Enquanto este não arcar com a sua metade do custo, de acordo com o consenso ou o arbitramento, nenhum uso poderá fazer na parede, muro ou qualquer obra divisória </w:t>
      </w:r>
      <w:proofErr w:type="gramStart"/>
      <w:r w:rsidRPr="00795EB4">
        <w:rPr>
          <w:rFonts w:ascii="Arial" w:hAnsi="Arial" w:cs="Arial"/>
          <w:sz w:val="24"/>
          <w:szCs w:val="24"/>
        </w:rPr>
        <w:t xml:space="preserve">( </w:t>
      </w:r>
      <w:proofErr w:type="gramEnd"/>
      <w:r w:rsidRPr="00795EB4">
        <w:rPr>
          <w:rFonts w:ascii="Arial" w:hAnsi="Arial" w:cs="Arial"/>
          <w:sz w:val="24"/>
          <w:szCs w:val="24"/>
        </w:rPr>
        <w:t xml:space="preserve">art. 1.330 CC). </w:t>
      </w:r>
    </w:p>
    <w:p w:rsidR="00BE2375" w:rsidRPr="00795EB4" w:rsidRDefault="00BE2375" w:rsidP="00C712B5">
      <w:pPr>
        <w:spacing w:line="360" w:lineRule="auto"/>
        <w:ind w:firstLine="851"/>
        <w:jc w:val="both"/>
        <w:rPr>
          <w:rFonts w:ascii="Arial" w:hAnsi="Arial" w:cs="Arial"/>
          <w:sz w:val="24"/>
          <w:szCs w:val="24"/>
        </w:rPr>
      </w:pPr>
      <w:r w:rsidRPr="00795EB4">
        <w:rPr>
          <w:rFonts w:ascii="Arial" w:hAnsi="Arial" w:cs="Arial"/>
          <w:sz w:val="24"/>
          <w:szCs w:val="24"/>
        </w:rPr>
        <w:t xml:space="preserve">Se as partes não se compuseram por meio de acordo e a construção é erguida por um dos vizinhos sem prévio pagamento o pedido de meação, temos um exemplo de posse injusta que poderá ser repelida pelo outro </w:t>
      </w:r>
      <w:r w:rsidR="000D2B7B">
        <w:rPr>
          <w:rFonts w:ascii="Arial" w:hAnsi="Arial" w:cs="Arial"/>
          <w:sz w:val="24"/>
          <w:szCs w:val="24"/>
        </w:rPr>
        <w:t>vizinho pela via possessória ou</w:t>
      </w:r>
      <w:r w:rsidRPr="00795EB4">
        <w:rPr>
          <w:rFonts w:ascii="Arial" w:hAnsi="Arial" w:cs="Arial"/>
          <w:sz w:val="24"/>
          <w:szCs w:val="24"/>
        </w:rPr>
        <w:t xml:space="preserve"> petitória. Porém, no escólio de FRABRICIO ZAMPROGNA MATIELLO, sendo a iniciativa do vizinho unilateral e “não precedida da aquiescência do outro ou de ação judicial que reconheça a obrigação de concorrer para o pagamento das despesas, presume se que tenha realizado as obras por conta própria e sem direito reembolso de metade da importância despendida”.</w:t>
      </w:r>
    </w:p>
    <w:p w:rsidR="000768A1" w:rsidRDefault="00BE2375" w:rsidP="000D2B7B">
      <w:pPr>
        <w:spacing w:line="360" w:lineRule="auto"/>
        <w:ind w:firstLine="851"/>
        <w:jc w:val="both"/>
        <w:rPr>
          <w:rFonts w:ascii="Arial" w:hAnsi="Arial" w:cs="Arial"/>
          <w:sz w:val="24"/>
          <w:szCs w:val="24"/>
        </w:rPr>
      </w:pPr>
      <w:r w:rsidRPr="00795EB4">
        <w:rPr>
          <w:rFonts w:ascii="Arial" w:hAnsi="Arial" w:cs="Arial"/>
          <w:sz w:val="24"/>
          <w:szCs w:val="24"/>
        </w:rPr>
        <w:t xml:space="preserve">Entrementes, isso tudo não implica que o condomínio, conquanto seja forçado, também o seja cogente. Por condomínio forçado entende-se tão-somente aquele que não pode ser partilhado, mas nada impede que os consortes devam suportar-se perpetuamente, sendo-lhe facultado o </w:t>
      </w:r>
      <w:r w:rsidR="008D7657" w:rsidRPr="00795EB4">
        <w:rPr>
          <w:rFonts w:ascii="Arial" w:hAnsi="Arial" w:cs="Arial"/>
          <w:sz w:val="24"/>
          <w:szCs w:val="24"/>
        </w:rPr>
        <w:t>exercí</w:t>
      </w:r>
      <w:r w:rsidR="008D7657">
        <w:rPr>
          <w:rFonts w:ascii="Arial" w:hAnsi="Arial" w:cs="Arial"/>
          <w:sz w:val="24"/>
          <w:szCs w:val="24"/>
        </w:rPr>
        <w:t>ci</w:t>
      </w:r>
      <w:r w:rsidR="008D7657" w:rsidRPr="00795EB4">
        <w:rPr>
          <w:rFonts w:ascii="Arial" w:hAnsi="Arial" w:cs="Arial"/>
          <w:sz w:val="24"/>
          <w:szCs w:val="24"/>
        </w:rPr>
        <w:t>o</w:t>
      </w:r>
      <w:r w:rsidRPr="00795EB4">
        <w:rPr>
          <w:rFonts w:ascii="Arial" w:hAnsi="Arial" w:cs="Arial"/>
          <w:sz w:val="24"/>
          <w:szCs w:val="24"/>
        </w:rPr>
        <w:t xml:space="preserve"> do poder de disposição de sua titularidade. </w:t>
      </w:r>
    </w:p>
    <w:p w:rsidR="006A0098" w:rsidRDefault="006A0098" w:rsidP="000D2B7B">
      <w:pPr>
        <w:spacing w:line="360" w:lineRule="auto"/>
        <w:ind w:firstLine="851"/>
        <w:jc w:val="both"/>
        <w:rPr>
          <w:rFonts w:ascii="Arial" w:hAnsi="Arial" w:cs="Arial"/>
          <w:sz w:val="24"/>
          <w:szCs w:val="24"/>
        </w:rPr>
      </w:pPr>
    </w:p>
    <w:p w:rsidR="006A0098" w:rsidRDefault="006A0098" w:rsidP="000D2B7B">
      <w:pPr>
        <w:spacing w:line="360" w:lineRule="auto"/>
        <w:ind w:firstLine="851"/>
        <w:jc w:val="both"/>
        <w:rPr>
          <w:rFonts w:ascii="Arial" w:hAnsi="Arial" w:cs="Arial"/>
          <w:sz w:val="24"/>
          <w:szCs w:val="24"/>
        </w:rPr>
      </w:pPr>
    </w:p>
    <w:p w:rsidR="006A0098" w:rsidRDefault="006A0098" w:rsidP="000D2B7B">
      <w:pPr>
        <w:spacing w:line="360" w:lineRule="auto"/>
        <w:ind w:firstLine="851"/>
        <w:jc w:val="both"/>
        <w:rPr>
          <w:rFonts w:ascii="Arial" w:hAnsi="Arial" w:cs="Arial"/>
          <w:sz w:val="24"/>
          <w:szCs w:val="24"/>
        </w:rPr>
      </w:pPr>
    </w:p>
    <w:p w:rsidR="006A0098" w:rsidRDefault="006A0098" w:rsidP="000D2B7B">
      <w:pPr>
        <w:spacing w:line="360" w:lineRule="auto"/>
        <w:ind w:firstLine="851"/>
        <w:jc w:val="both"/>
        <w:rPr>
          <w:rFonts w:ascii="Arial" w:hAnsi="Arial" w:cs="Arial"/>
          <w:sz w:val="24"/>
          <w:szCs w:val="24"/>
        </w:rPr>
      </w:pPr>
    </w:p>
    <w:p w:rsidR="006A0098" w:rsidRDefault="006A0098" w:rsidP="000D2B7B">
      <w:pPr>
        <w:spacing w:line="360" w:lineRule="auto"/>
        <w:ind w:firstLine="851"/>
        <w:jc w:val="both"/>
        <w:rPr>
          <w:rFonts w:ascii="Arial" w:hAnsi="Arial" w:cs="Arial"/>
          <w:sz w:val="24"/>
          <w:szCs w:val="24"/>
        </w:rPr>
      </w:pPr>
    </w:p>
    <w:p w:rsidR="006A0098" w:rsidRDefault="006A0098" w:rsidP="000D2B7B">
      <w:pPr>
        <w:spacing w:line="360" w:lineRule="auto"/>
        <w:ind w:firstLine="851"/>
        <w:jc w:val="both"/>
        <w:rPr>
          <w:rFonts w:ascii="Arial" w:hAnsi="Arial" w:cs="Arial"/>
          <w:sz w:val="24"/>
          <w:szCs w:val="24"/>
        </w:rPr>
      </w:pPr>
    </w:p>
    <w:p w:rsidR="006A0098" w:rsidRPr="00795EB4" w:rsidRDefault="006A0098" w:rsidP="00A473D1">
      <w:pPr>
        <w:spacing w:line="360" w:lineRule="auto"/>
        <w:jc w:val="both"/>
        <w:rPr>
          <w:rFonts w:ascii="Arial" w:hAnsi="Arial" w:cs="Arial"/>
          <w:sz w:val="24"/>
          <w:szCs w:val="24"/>
        </w:rPr>
      </w:pPr>
    </w:p>
    <w:p w:rsidR="008A67BC" w:rsidRDefault="00BE2375" w:rsidP="002A2021">
      <w:pPr>
        <w:spacing w:line="360" w:lineRule="auto"/>
        <w:ind w:firstLine="851"/>
        <w:jc w:val="center"/>
        <w:rPr>
          <w:rFonts w:ascii="Arial" w:hAnsi="Arial" w:cs="Arial"/>
          <w:sz w:val="24"/>
          <w:szCs w:val="24"/>
        </w:rPr>
      </w:pPr>
      <w:r w:rsidRPr="00795EB4">
        <w:rPr>
          <w:rFonts w:ascii="Arial" w:hAnsi="Arial" w:cs="Arial"/>
          <w:sz w:val="24"/>
          <w:szCs w:val="24"/>
        </w:rPr>
        <w:lastRenderedPageBreak/>
        <w:t>CONCLUSÃO</w:t>
      </w:r>
    </w:p>
    <w:p w:rsidR="002A2021" w:rsidRPr="002A2021" w:rsidRDefault="002A2021" w:rsidP="002A2021">
      <w:pPr>
        <w:spacing w:line="360" w:lineRule="auto"/>
        <w:ind w:firstLine="851"/>
        <w:jc w:val="center"/>
        <w:rPr>
          <w:rFonts w:ascii="Arial" w:hAnsi="Arial" w:cs="Arial"/>
          <w:sz w:val="24"/>
          <w:szCs w:val="24"/>
        </w:rPr>
      </w:pPr>
    </w:p>
    <w:p w:rsidR="008A67BC" w:rsidRPr="002A2021" w:rsidRDefault="008A67BC" w:rsidP="002A2021">
      <w:pPr>
        <w:spacing w:line="360" w:lineRule="auto"/>
        <w:ind w:firstLine="851"/>
        <w:jc w:val="both"/>
        <w:rPr>
          <w:rFonts w:ascii="Arial" w:hAnsi="Arial" w:cs="Arial"/>
          <w:sz w:val="24"/>
          <w:szCs w:val="24"/>
        </w:rPr>
      </w:pPr>
      <w:r w:rsidRPr="002A2021">
        <w:rPr>
          <w:rFonts w:ascii="Arial" w:hAnsi="Arial" w:cs="Arial"/>
          <w:sz w:val="24"/>
          <w:szCs w:val="24"/>
        </w:rPr>
        <w:t>Em regra, a propriedade tem natureza individual e exclusiva</w:t>
      </w:r>
      <w:r w:rsidR="002C0778">
        <w:rPr>
          <w:rFonts w:ascii="Arial" w:hAnsi="Arial" w:cs="Arial"/>
          <w:sz w:val="24"/>
          <w:szCs w:val="24"/>
        </w:rPr>
        <w:t>, pois</w:t>
      </w:r>
      <w:r w:rsidRPr="002A2021">
        <w:rPr>
          <w:rFonts w:ascii="Arial" w:hAnsi="Arial" w:cs="Arial"/>
          <w:sz w:val="24"/>
          <w:szCs w:val="24"/>
        </w:rPr>
        <w:t xml:space="preserve"> outorga a um proprietário o</w:t>
      </w:r>
      <w:r w:rsidR="002C0778">
        <w:rPr>
          <w:rFonts w:ascii="Arial" w:hAnsi="Arial" w:cs="Arial"/>
          <w:sz w:val="24"/>
          <w:szCs w:val="24"/>
        </w:rPr>
        <w:t>s</w:t>
      </w:r>
      <w:r w:rsidRPr="002A2021">
        <w:rPr>
          <w:rFonts w:ascii="Arial" w:hAnsi="Arial" w:cs="Arial"/>
          <w:sz w:val="24"/>
          <w:szCs w:val="24"/>
        </w:rPr>
        <w:t xml:space="preserve"> seus direitos inerentes ao uso e usufruto</w:t>
      </w:r>
      <w:r w:rsidR="002C0778">
        <w:rPr>
          <w:rFonts w:ascii="Arial" w:hAnsi="Arial" w:cs="Arial"/>
          <w:sz w:val="24"/>
          <w:szCs w:val="24"/>
        </w:rPr>
        <w:t xml:space="preserve"> da coisa</w:t>
      </w:r>
      <w:r w:rsidRPr="002A2021">
        <w:rPr>
          <w:rFonts w:ascii="Arial" w:hAnsi="Arial" w:cs="Arial"/>
          <w:sz w:val="24"/>
          <w:szCs w:val="24"/>
        </w:rPr>
        <w:t>, mas no caso do condomínio á um perceptível conflito entre a comunhão e o conceito clássico da propriedade individualista.</w:t>
      </w:r>
    </w:p>
    <w:p w:rsidR="008A67BC" w:rsidRPr="002A2021" w:rsidRDefault="008A67BC" w:rsidP="002A2021">
      <w:pPr>
        <w:spacing w:line="360" w:lineRule="auto"/>
        <w:ind w:firstLine="851"/>
        <w:jc w:val="both"/>
        <w:rPr>
          <w:rFonts w:ascii="Arial" w:hAnsi="Arial" w:cs="Arial"/>
          <w:sz w:val="24"/>
          <w:szCs w:val="24"/>
        </w:rPr>
      </w:pPr>
      <w:r w:rsidRPr="002A2021">
        <w:rPr>
          <w:rFonts w:ascii="Arial" w:hAnsi="Arial" w:cs="Arial"/>
          <w:sz w:val="24"/>
          <w:szCs w:val="24"/>
        </w:rPr>
        <w:t xml:space="preserve"> O tema condomínio é muito pertinente, tendo em vista, que este se apresenta como um desdobramento de um dos direitos fundamentais tutelados pela Carta Magna aos cidadãos, a propriedade. </w:t>
      </w:r>
    </w:p>
    <w:p w:rsidR="002A2021" w:rsidRPr="002A2021" w:rsidRDefault="002A2021" w:rsidP="002A2021">
      <w:pPr>
        <w:spacing w:line="360" w:lineRule="auto"/>
        <w:ind w:firstLine="851"/>
        <w:jc w:val="both"/>
        <w:rPr>
          <w:rFonts w:ascii="Arial" w:hAnsi="Arial" w:cs="Arial"/>
          <w:sz w:val="24"/>
          <w:szCs w:val="24"/>
        </w:rPr>
      </w:pPr>
      <w:r w:rsidRPr="002A2021">
        <w:rPr>
          <w:rFonts w:ascii="Arial" w:hAnsi="Arial" w:cs="Arial"/>
          <w:sz w:val="24"/>
          <w:szCs w:val="24"/>
        </w:rPr>
        <w:t xml:space="preserve">Verifica-se que enquanto na propriedade apenas um individuo, arca com os direitos e deveres sobre a posse daquela coisa, no condomínio todos concorrem </w:t>
      </w:r>
      <w:r>
        <w:rPr>
          <w:rFonts w:ascii="Arial" w:hAnsi="Arial" w:cs="Arial"/>
          <w:sz w:val="24"/>
          <w:szCs w:val="24"/>
        </w:rPr>
        <w:t xml:space="preserve">a </w:t>
      </w:r>
      <w:r w:rsidRPr="002A2021">
        <w:rPr>
          <w:rFonts w:ascii="Arial" w:hAnsi="Arial" w:cs="Arial"/>
          <w:sz w:val="24"/>
          <w:szCs w:val="24"/>
        </w:rPr>
        <w:t xml:space="preserve">um mesmo direito sobre </w:t>
      </w:r>
      <w:r>
        <w:rPr>
          <w:rFonts w:ascii="Arial" w:hAnsi="Arial" w:cs="Arial"/>
          <w:sz w:val="24"/>
          <w:szCs w:val="24"/>
        </w:rPr>
        <w:t xml:space="preserve">este </w:t>
      </w:r>
      <w:r w:rsidRPr="002A2021">
        <w:rPr>
          <w:rFonts w:ascii="Arial" w:hAnsi="Arial" w:cs="Arial"/>
          <w:sz w:val="24"/>
          <w:szCs w:val="24"/>
        </w:rPr>
        <w:t>bem</w:t>
      </w:r>
      <w:r>
        <w:rPr>
          <w:rFonts w:ascii="Arial" w:hAnsi="Arial" w:cs="Arial"/>
          <w:sz w:val="24"/>
          <w:szCs w:val="24"/>
        </w:rPr>
        <w:t>. J</w:t>
      </w:r>
      <w:r w:rsidRPr="002A2021">
        <w:rPr>
          <w:rFonts w:ascii="Arial" w:hAnsi="Arial" w:cs="Arial"/>
          <w:sz w:val="24"/>
          <w:szCs w:val="24"/>
        </w:rPr>
        <w:t>untos arcam por suas despesas igualmente, na proporção de sua fração na coisa. Ou seja, dividem os direitos no uso, no fruir e no dispor sem que possam ferir o direito uns aos outros e compartilham as despesas.</w:t>
      </w:r>
    </w:p>
    <w:p w:rsidR="002A2021" w:rsidRDefault="002A2021" w:rsidP="002C0778">
      <w:pPr>
        <w:spacing w:line="360" w:lineRule="auto"/>
        <w:ind w:firstLine="851"/>
        <w:jc w:val="both"/>
        <w:rPr>
          <w:rFonts w:ascii="Arial" w:hAnsi="Arial" w:cs="Arial"/>
          <w:sz w:val="24"/>
          <w:szCs w:val="24"/>
        </w:rPr>
      </w:pPr>
      <w:r w:rsidRPr="002A2021">
        <w:rPr>
          <w:rFonts w:ascii="Arial" w:hAnsi="Arial" w:cs="Arial"/>
          <w:sz w:val="24"/>
          <w:szCs w:val="24"/>
        </w:rPr>
        <w:t xml:space="preserve">Pode se </w:t>
      </w:r>
      <w:proofErr w:type="gramStart"/>
      <w:r w:rsidRPr="002A2021">
        <w:rPr>
          <w:rFonts w:ascii="Arial" w:hAnsi="Arial" w:cs="Arial"/>
          <w:sz w:val="24"/>
          <w:szCs w:val="24"/>
        </w:rPr>
        <w:t>perceber</w:t>
      </w:r>
      <w:r w:rsidR="002C0778">
        <w:rPr>
          <w:rFonts w:ascii="Arial" w:hAnsi="Arial" w:cs="Arial"/>
          <w:sz w:val="24"/>
          <w:szCs w:val="24"/>
        </w:rPr>
        <w:t>,</w:t>
      </w:r>
      <w:proofErr w:type="gramEnd"/>
      <w:r w:rsidRPr="002A2021">
        <w:rPr>
          <w:rFonts w:ascii="Arial" w:hAnsi="Arial" w:cs="Arial"/>
          <w:sz w:val="24"/>
          <w:szCs w:val="24"/>
        </w:rPr>
        <w:t xml:space="preserve"> que as origens do condomínio estão intimamente ligadas à relação antiga que já existia</w:t>
      </w:r>
      <w:r>
        <w:rPr>
          <w:rFonts w:ascii="Arial" w:hAnsi="Arial" w:cs="Arial"/>
          <w:sz w:val="24"/>
          <w:szCs w:val="24"/>
        </w:rPr>
        <w:t xml:space="preserve"> no direito de família</w:t>
      </w:r>
      <w:r w:rsidR="00FB3941">
        <w:rPr>
          <w:rFonts w:ascii="Arial" w:hAnsi="Arial" w:cs="Arial"/>
          <w:sz w:val="24"/>
          <w:szCs w:val="24"/>
        </w:rPr>
        <w:t>,</w:t>
      </w:r>
      <w:r>
        <w:rPr>
          <w:rFonts w:ascii="Arial" w:hAnsi="Arial" w:cs="Arial"/>
          <w:sz w:val="24"/>
          <w:szCs w:val="24"/>
        </w:rPr>
        <w:t xml:space="preserve"> </w:t>
      </w:r>
      <w:r w:rsidRPr="002A2021">
        <w:rPr>
          <w:rFonts w:ascii="Arial" w:hAnsi="Arial" w:cs="Arial"/>
          <w:sz w:val="24"/>
          <w:szCs w:val="24"/>
        </w:rPr>
        <w:t>a herança</w:t>
      </w:r>
      <w:r w:rsidR="00FB3941">
        <w:rPr>
          <w:rFonts w:ascii="Arial" w:hAnsi="Arial" w:cs="Arial"/>
          <w:sz w:val="24"/>
          <w:szCs w:val="24"/>
        </w:rPr>
        <w:t>. S</w:t>
      </w:r>
      <w:r w:rsidRPr="002A2021">
        <w:rPr>
          <w:rFonts w:ascii="Arial" w:hAnsi="Arial" w:cs="Arial"/>
          <w:sz w:val="24"/>
          <w:szCs w:val="24"/>
        </w:rPr>
        <w:t>eja</w:t>
      </w:r>
      <w:r w:rsidR="00FB3941">
        <w:rPr>
          <w:rFonts w:ascii="Arial" w:hAnsi="Arial" w:cs="Arial"/>
          <w:sz w:val="24"/>
          <w:szCs w:val="24"/>
        </w:rPr>
        <w:t xml:space="preserve"> n</w:t>
      </w:r>
      <w:r w:rsidRPr="002A2021">
        <w:rPr>
          <w:rFonts w:ascii="Arial" w:hAnsi="Arial" w:cs="Arial"/>
          <w:sz w:val="24"/>
          <w:szCs w:val="24"/>
        </w:rPr>
        <w:t>a composse</w:t>
      </w:r>
      <w:r w:rsidR="00FB3941">
        <w:rPr>
          <w:rFonts w:ascii="Arial" w:hAnsi="Arial" w:cs="Arial"/>
          <w:sz w:val="24"/>
          <w:szCs w:val="24"/>
        </w:rPr>
        <w:t xml:space="preserve"> da propriedade herdada</w:t>
      </w:r>
      <w:r w:rsidRPr="002A2021">
        <w:rPr>
          <w:rFonts w:ascii="Arial" w:hAnsi="Arial" w:cs="Arial"/>
          <w:sz w:val="24"/>
          <w:szCs w:val="24"/>
        </w:rPr>
        <w:t>, quanto na ab</w:t>
      </w:r>
      <w:r w:rsidR="00FB3941">
        <w:rPr>
          <w:rFonts w:ascii="Arial" w:hAnsi="Arial" w:cs="Arial"/>
          <w:sz w:val="24"/>
          <w:szCs w:val="24"/>
        </w:rPr>
        <w:t>dicação da coisa</w:t>
      </w:r>
      <w:r w:rsidRPr="002A2021">
        <w:rPr>
          <w:rFonts w:ascii="Arial" w:hAnsi="Arial" w:cs="Arial"/>
          <w:sz w:val="24"/>
          <w:szCs w:val="24"/>
        </w:rPr>
        <w:t>, verifica-se que abdicação ao direito da parte ideal é feita através da saída proposta pelo legislador para o condômino que não queira participar do rateio de débitos contraídos em prol da comunidade. Essa possibilidade ocorre também quando se fala em herança</w:t>
      </w:r>
      <w:r w:rsidR="00FB3941">
        <w:rPr>
          <w:rFonts w:ascii="Arial" w:hAnsi="Arial" w:cs="Arial"/>
          <w:sz w:val="24"/>
          <w:szCs w:val="24"/>
        </w:rPr>
        <w:t xml:space="preserve"> onde um dos herdeiros não quer o bem</w:t>
      </w:r>
      <w:r w:rsidRPr="002A2021">
        <w:rPr>
          <w:rFonts w:ascii="Arial" w:hAnsi="Arial" w:cs="Arial"/>
          <w:sz w:val="24"/>
          <w:szCs w:val="24"/>
        </w:rPr>
        <w:t xml:space="preserve">. </w:t>
      </w:r>
    </w:p>
    <w:p w:rsidR="002C0778" w:rsidRDefault="002C0778" w:rsidP="002C0778">
      <w:pPr>
        <w:spacing w:line="360" w:lineRule="auto"/>
        <w:ind w:firstLine="851"/>
        <w:jc w:val="both"/>
        <w:rPr>
          <w:rFonts w:ascii="Arial" w:hAnsi="Arial" w:cs="Arial"/>
          <w:sz w:val="24"/>
          <w:szCs w:val="24"/>
        </w:rPr>
      </w:pPr>
      <w:r>
        <w:rPr>
          <w:rFonts w:ascii="Arial" w:hAnsi="Arial" w:cs="Arial"/>
          <w:sz w:val="24"/>
          <w:szCs w:val="24"/>
        </w:rPr>
        <w:t>A palavra chave para este instituto é a tolerância, visto que uma convivência sadia entre os indivíduos dependerá do respeito entre os condôminos</w:t>
      </w:r>
      <w:r w:rsidR="007A6167">
        <w:rPr>
          <w:rFonts w:ascii="Arial" w:hAnsi="Arial" w:cs="Arial"/>
          <w:sz w:val="24"/>
          <w:szCs w:val="24"/>
        </w:rPr>
        <w:t>, além da observância</w:t>
      </w:r>
      <w:r>
        <w:rPr>
          <w:rFonts w:ascii="Arial" w:hAnsi="Arial" w:cs="Arial"/>
          <w:sz w:val="24"/>
          <w:szCs w:val="24"/>
        </w:rPr>
        <w:t xml:space="preserve"> aos dispositivos </w:t>
      </w:r>
      <w:r w:rsidR="007A6167">
        <w:rPr>
          <w:rFonts w:ascii="Arial" w:hAnsi="Arial" w:cs="Arial"/>
          <w:sz w:val="24"/>
          <w:szCs w:val="24"/>
        </w:rPr>
        <w:t>a cerca do tema existentes no ordenamento</w:t>
      </w:r>
      <w:r>
        <w:rPr>
          <w:rFonts w:ascii="Arial" w:hAnsi="Arial" w:cs="Arial"/>
          <w:sz w:val="24"/>
          <w:szCs w:val="24"/>
        </w:rPr>
        <w:t xml:space="preserve">, além de regras próprias </w:t>
      </w:r>
      <w:r w:rsidR="007A6167">
        <w:rPr>
          <w:rFonts w:ascii="Arial" w:hAnsi="Arial" w:cs="Arial"/>
          <w:sz w:val="24"/>
          <w:szCs w:val="24"/>
        </w:rPr>
        <w:t xml:space="preserve">que podem ser </w:t>
      </w:r>
      <w:r>
        <w:rPr>
          <w:rFonts w:ascii="Arial" w:hAnsi="Arial" w:cs="Arial"/>
          <w:sz w:val="24"/>
          <w:szCs w:val="24"/>
        </w:rPr>
        <w:t xml:space="preserve">elaboradas na constituição do </w:t>
      </w:r>
      <w:r w:rsidR="007A6167">
        <w:rPr>
          <w:rFonts w:ascii="Arial" w:hAnsi="Arial" w:cs="Arial"/>
          <w:sz w:val="24"/>
          <w:szCs w:val="24"/>
        </w:rPr>
        <w:t>condomínio</w:t>
      </w:r>
      <w:r>
        <w:rPr>
          <w:rFonts w:ascii="Arial" w:hAnsi="Arial" w:cs="Arial"/>
          <w:sz w:val="24"/>
          <w:szCs w:val="24"/>
        </w:rPr>
        <w:t xml:space="preserve"> para que seu uso possa ser possível e pleno.</w:t>
      </w:r>
    </w:p>
    <w:p w:rsidR="00BE2375" w:rsidRDefault="00BE2375" w:rsidP="002C7D1A">
      <w:pPr>
        <w:spacing w:line="360" w:lineRule="auto"/>
        <w:rPr>
          <w:rFonts w:ascii="Arial" w:hAnsi="Arial" w:cs="Arial"/>
          <w:sz w:val="24"/>
          <w:szCs w:val="24"/>
        </w:rPr>
      </w:pPr>
    </w:p>
    <w:p w:rsidR="002C7D1A" w:rsidRPr="00795EB4" w:rsidRDefault="002C7D1A" w:rsidP="002C7D1A">
      <w:pPr>
        <w:spacing w:line="360" w:lineRule="auto"/>
        <w:rPr>
          <w:rFonts w:ascii="Arial" w:hAnsi="Arial" w:cs="Arial"/>
          <w:sz w:val="24"/>
          <w:szCs w:val="24"/>
        </w:rPr>
      </w:pPr>
    </w:p>
    <w:p w:rsidR="009564DA" w:rsidRPr="00795EB4" w:rsidRDefault="00AF235B" w:rsidP="00AF235B">
      <w:pPr>
        <w:spacing w:line="360" w:lineRule="auto"/>
        <w:ind w:firstLine="851"/>
        <w:jc w:val="center"/>
        <w:rPr>
          <w:rFonts w:ascii="Arial" w:hAnsi="Arial" w:cs="Arial"/>
          <w:sz w:val="24"/>
          <w:szCs w:val="24"/>
        </w:rPr>
      </w:pPr>
      <w:r w:rsidRPr="00795EB4">
        <w:rPr>
          <w:rFonts w:ascii="Arial" w:hAnsi="Arial" w:cs="Arial"/>
          <w:sz w:val="24"/>
          <w:szCs w:val="24"/>
        </w:rPr>
        <w:lastRenderedPageBreak/>
        <w:t>REFERENCIAS BIBLIOGRÁFICAS</w:t>
      </w:r>
    </w:p>
    <w:p w:rsidR="00AF235B" w:rsidRPr="00795EB4" w:rsidRDefault="00AF235B" w:rsidP="00AF235B">
      <w:pPr>
        <w:spacing w:line="360" w:lineRule="auto"/>
        <w:ind w:firstLine="851"/>
        <w:jc w:val="center"/>
        <w:rPr>
          <w:rFonts w:ascii="Arial" w:hAnsi="Arial" w:cs="Arial"/>
          <w:sz w:val="24"/>
          <w:szCs w:val="24"/>
        </w:rPr>
      </w:pPr>
    </w:p>
    <w:p w:rsidR="00AF235B" w:rsidRPr="00795EB4" w:rsidRDefault="005C7B29" w:rsidP="005C7B29">
      <w:pPr>
        <w:spacing w:line="360" w:lineRule="auto"/>
        <w:ind w:firstLine="851"/>
        <w:rPr>
          <w:rFonts w:ascii="Arial" w:hAnsi="Arial" w:cs="Arial"/>
          <w:sz w:val="24"/>
          <w:szCs w:val="24"/>
        </w:rPr>
      </w:pPr>
      <w:r w:rsidRPr="00795EB4">
        <w:rPr>
          <w:rFonts w:ascii="Arial" w:hAnsi="Arial" w:cs="Arial"/>
          <w:sz w:val="24"/>
          <w:szCs w:val="24"/>
        </w:rPr>
        <w:t xml:space="preserve">Venosa, Silvio de </w:t>
      </w:r>
      <w:proofErr w:type="gramStart"/>
      <w:r w:rsidRPr="00795EB4">
        <w:rPr>
          <w:rFonts w:ascii="Arial" w:hAnsi="Arial" w:cs="Arial"/>
          <w:sz w:val="24"/>
          <w:szCs w:val="24"/>
        </w:rPr>
        <w:t>Salvo</w:t>
      </w:r>
      <w:proofErr w:type="gramEnd"/>
    </w:p>
    <w:p w:rsidR="005C7B29" w:rsidRPr="00795EB4" w:rsidRDefault="005C7B29" w:rsidP="005C7B29">
      <w:pPr>
        <w:spacing w:after="0" w:line="360" w:lineRule="auto"/>
        <w:ind w:firstLine="851"/>
        <w:rPr>
          <w:rFonts w:ascii="Arial" w:hAnsi="Arial" w:cs="Arial"/>
          <w:sz w:val="24"/>
          <w:szCs w:val="24"/>
        </w:rPr>
      </w:pPr>
      <w:r w:rsidRPr="00795EB4">
        <w:rPr>
          <w:rFonts w:ascii="Arial" w:hAnsi="Arial" w:cs="Arial"/>
          <w:sz w:val="24"/>
          <w:szCs w:val="24"/>
        </w:rPr>
        <w:t xml:space="preserve">Direito civil: Direitos Reais / Silvio de Salvo Venosa. – 14. Ed. – </w:t>
      </w:r>
    </w:p>
    <w:p w:rsidR="005C7B29" w:rsidRPr="00795EB4" w:rsidRDefault="005C7B29" w:rsidP="005C7B29">
      <w:pPr>
        <w:spacing w:after="0" w:line="360" w:lineRule="auto"/>
        <w:ind w:firstLine="851"/>
        <w:rPr>
          <w:rFonts w:ascii="Arial" w:hAnsi="Arial" w:cs="Arial"/>
          <w:sz w:val="24"/>
          <w:szCs w:val="24"/>
        </w:rPr>
      </w:pPr>
      <w:r w:rsidRPr="00795EB4">
        <w:rPr>
          <w:rFonts w:ascii="Arial" w:hAnsi="Arial" w:cs="Arial"/>
          <w:sz w:val="24"/>
          <w:szCs w:val="24"/>
        </w:rPr>
        <w:t xml:space="preserve">São </w:t>
      </w:r>
      <w:proofErr w:type="gramStart"/>
      <w:r w:rsidRPr="00795EB4">
        <w:rPr>
          <w:rFonts w:ascii="Arial" w:hAnsi="Arial" w:cs="Arial"/>
          <w:sz w:val="24"/>
          <w:szCs w:val="24"/>
        </w:rPr>
        <w:t>Paulo :</w:t>
      </w:r>
      <w:proofErr w:type="gramEnd"/>
      <w:r w:rsidRPr="00795EB4">
        <w:rPr>
          <w:rFonts w:ascii="Arial" w:hAnsi="Arial" w:cs="Arial"/>
          <w:sz w:val="24"/>
          <w:szCs w:val="24"/>
        </w:rPr>
        <w:t xml:space="preserve"> Atlas, 2014. – (Coleção direito civil; v.5</w:t>
      </w:r>
      <w:proofErr w:type="gramStart"/>
      <w:r w:rsidRPr="00795EB4">
        <w:rPr>
          <w:rFonts w:ascii="Arial" w:hAnsi="Arial" w:cs="Arial"/>
          <w:sz w:val="24"/>
          <w:szCs w:val="24"/>
        </w:rPr>
        <w:t>)</w:t>
      </w:r>
      <w:proofErr w:type="gramEnd"/>
    </w:p>
    <w:p w:rsidR="005C7B29" w:rsidRPr="00795EB4" w:rsidRDefault="005C7B29" w:rsidP="005C7B29">
      <w:pPr>
        <w:spacing w:after="0" w:line="360" w:lineRule="auto"/>
        <w:ind w:firstLine="851"/>
        <w:rPr>
          <w:rFonts w:ascii="Arial" w:hAnsi="Arial" w:cs="Arial"/>
          <w:sz w:val="24"/>
          <w:szCs w:val="24"/>
        </w:rPr>
      </w:pPr>
    </w:p>
    <w:p w:rsidR="009564DA" w:rsidRPr="00795EB4" w:rsidRDefault="009564DA" w:rsidP="005C7B29">
      <w:pPr>
        <w:spacing w:line="360" w:lineRule="auto"/>
        <w:ind w:firstLine="851"/>
        <w:jc w:val="both"/>
        <w:rPr>
          <w:rFonts w:ascii="Arial" w:hAnsi="Arial" w:cs="Arial"/>
          <w:sz w:val="24"/>
          <w:szCs w:val="24"/>
        </w:rPr>
      </w:pPr>
      <w:r w:rsidRPr="00795EB4">
        <w:rPr>
          <w:rFonts w:ascii="Arial" w:hAnsi="Arial" w:cs="Arial"/>
          <w:sz w:val="24"/>
          <w:szCs w:val="24"/>
        </w:rPr>
        <w:t>Monteiro, Washington de Barros.</w:t>
      </w:r>
    </w:p>
    <w:p w:rsidR="009564DA" w:rsidRPr="00795EB4" w:rsidRDefault="009564DA" w:rsidP="005C7B29">
      <w:pPr>
        <w:spacing w:line="360" w:lineRule="auto"/>
        <w:ind w:firstLine="851"/>
        <w:jc w:val="both"/>
        <w:rPr>
          <w:rFonts w:ascii="Arial" w:hAnsi="Arial" w:cs="Arial"/>
          <w:sz w:val="24"/>
          <w:szCs w:val="24"/>
        </w:rPr>
      </w:pPr>
      <w:r w:rsidRPr="00795EB4">
        <w:rPr>
          <w:rFonts w:ascii="Arial" w:hAnsi="Arial" w:cs="Arial"/>
          <w:sz w:val="24"/>
          <w:szCs w:val="24"/>
        </w:rPr>
        <w:t xml:space="preserve">Curso de direito </w:t>
      </w:r>
      <w:proofErr w:type="gramStart"/>
      <w:r w:rsidRPr="00795EB4">
        <w:rPr>
          <w:rFonts w:ascii="Arial" w:hAnsi="Arial" w:cs="Arial"/>
          <w:sz w:val="24"/>
          <w:szCs w:val="24"/>
        </w:rPr>
        <w:t>civil,</w:t>
      </w:r>
      <w:proofErr w:type="gramEnd"/>
      <w:r w:rsidRPr="00795EB4">
        <w:rPr>
          <w:rFonts w:ascii="Arial" w:hAnsi="Arial" w:cs="Arial"/>
          <w:sz w:val="24"/>
          <w:szCs w:val="24"/>
        </w:rPr>
        <w:t xml:space="preserve">3 : Direito das coisas / Washington de Barros Monteiro, Carlos Alberto </w:t>
      </w:r>
      <w:proofErr w:type="spellStart"/>
      <w:r w:rsidRPr="00795EB4">
        <w:rPr>
          <w:rFonts w:ascii="Arial" w:hAnsi="Arial" w:cs="Arial"/>
          <w:sz w:val="24"/>
          <w:szCs w:val="24"/>
        </w:rPr>
        <w:t>Dabus</w:t>
      </w:r>
      <w:proofErr w:type="spellEnd"/>
      <w:r w:rsidRPr="00795EB4">
        <w:rPr>
          <w:rFonts w:ascii="Arial" w:hAnsi="Arial" w:cs="Arial"/>
          <w:sz w:val="24"/>
          <w:szCs w:val="24"/>
        </w:rPr>
        <w:t xml:space="preserve"> Maluf – 43. Ed. – São Paulo</w:t>
      </w:r>
      <w:proofErr w:type="gramStart"/>
      <w:r w:rsidRPr="00795EB4">
        <w:rPr>
          <w:rFonts w:ascii="Arial" w:hAnsi="Arial" w:cs="Arial"/>
          <w:sz w:val="24"/>
          <w:szCs w:val="24"/>
        </w:rPr>
        <w:t xml:space="preserve">  :</w:t>
      </w:r>
      <w:proofErr w:type="gramEnd"/>
      <w:r w:rsidRPr="00795EB4">
        <w:rPr>
          <w:rFonts w:ascii="Arial" w:hAnsi="Arial" w:cs="Arial"/>
          <w:sz w:val="24"/>
          <w:szCs w:val="24"/>
        </w:rPr>
        <w:t xml:space="preserve"> Saraiva, 2013.</w:t>
      </w:r>
    </w:p>
    <w:p w:rsidR="009564DA" w:rsidRPr="00795EB4" w:rsidRDefault="009564DA" w:rsidP="009564DA">
      <w:pPr>
        <w:pStyle w:val="PargrafodaLista"/>
        <w:numPr>
          <w:ilvl w:val="0"/>
          <w:numId w:val="2"/>
        </w:numPr>
        <w:spacing w:after="0" w:line="360" w:lineRule="auto"/>
        <w:jc w:val="both"/>
        <w:rPr>
          <w:rFonts w:ascii="Arial" w:hAnsi="Arial" w:cs="Arial"/>
          <w:sz w:val="24"/>
          <w:szCs w:val="24"/>
        </w:rPr>
      </w:pPr>
      <w:r w:rsidRPr="00795EB4">
        <w:rPr>
          <w:rFonts w:ascii="Arial" w:hAnsi="Arial" w:cs="Arial"/>
          <w:sz w:val="24"/>
          <w:szCs w:val="24"/>
        </w:rPr>
        <w:t xml:space="preserve">Direito Civil </w:t>
      </w:r>
      <w:proofErr w:type="gramStart"/>
      <w:r w:rsidRPr="00795EB4">
        <w:rPr>
          <w:rFonts w:ascii="Arial" w:hAnsi="Arial" w:cs="Arial"/>
          <w:sz w:val="24"/>
          <w:szCs w:val="24"/>
        </w:rPr>
        <w:t>2</w:t>
      </w:r>
      <w:proofErr w:type="gramEnd"/>
      <w:r w:rsidRPr="00795EB4">
        <w:rPr>
          <w:rFonts w:ascii="Arial" w:hAnsi="Arial" w:cs="Arial"/>
          <w:sz w:val="24"/>
          <w:szCs w:val="24"/>
        </w:rPr>
        <w:t xml:space="preserve">. Direito civil – Brasil I. Maluf, Carlos Alberto </w:t>
      </w:r>
      <w:proofErr w:type="spellStart"/>
      <w:r w:rsidRPr="00795EB4">
        <w:rPr>
          <w:rFonts w:ascii="Arial" w:hAnsi="Arial" w:cs="Arial"/>
          <w:sz w:val="24"/>
          <w:szCs w:val="24"/>
        </w:rPr>
        <w:t>Dabus</w:t>
      </w:r>
      <w:proofErr w:type="spellEnd"/>
      <w:r w:rsidRPr="00795EB4">
        <w:rPr>
          <w:rFonts w:ascii="Arial" w:hAnsi="Arial" w:cs="Arial"/>
          <w:sz w:val="24"/>
          <w:szCs w:val="24"/>
        </w:rPr>
        <w:t>. II. Título.</w:t>
      </w:r>
    </w:p>
    <w:p w:rsidR="009564DA" w:rsidRPr="00795EB4" w:rsidRDefault="009564DA" w:rsidP="009564DA">
      <w:pPr>
        <w:pStyle w:val="PargrafodaLista"/>
        <w:spacing w:after="0" w:line="360" w:lineRule="auto"/>
        <w:ind w:left="1211"/>
        <w:jc w:val="both"/>
        <w:rPr>
          <w:rFonts w:ascii="Arial" w:hAnsi="Arial" w:cs="Arial"/>
          <w:sz w:val="24"/>
          <w:szCs w:val="24"/>
        </w:rPr>
      </w:pPr>
    </w:p>
    <w:p w:rsidR="009564DA" w:rsidRPr="00795EB4" w:rsidRDefault="009564DA" w:rsidP="009564DA">
      <w:pPr>
        <w:spacing w:line="360" w:lineRule="auto"/>
        <w:rPr>
          <w:rFonts w:ascii="Arial" w:hAnsi="Arial" w:cs="Arial"/>
          <w:sz w:val="24"/>
          <w:szCs w:val="24"/>
        </w:rPr>
      </w:pPr>
      <w:r w:rsidRPr="00795EB4">
        <w:rPr>
          <w:rFonts w:ascii="Arial" w:hAnsi="Arial" w:cs="Arial"/>
          <w:sz w:val="24"/>
          <w:szCs w:val="24"/>
        </w:rPr>
        <w:t xml:space="preserve">Disponível em: </w:t>
      </w:r>
      <w:hyperlink r:id="rId13" w:history="1">
        <w:r w:rsidR="00662B1F" w:rsidRPr="00795EB4">
          <w:rPr>
            <w:rStyle w:val="Hyperlink"/>
            <w:rFonts w:ascii="Arial" w:hAnsi="Arial" w:cs="Arial"/>
            <w:color w:val="auto"/>
            <w:sz w:val="24"/>
            <w:szCs w:val="24"/>
          </w:rPr>
          <w:t>http://www.webartigos.com/artigos/condominio-geral-e-edilicio/23984/</w:t>
        </w:r>
      </w:hyperlink>
      <w:r w:rsidR="00662B1F" w:rsidRPr="00795EB4">
        <w:rPr>
          <w:rFonts w:ascii="Arial" w:hAnsi="Arial" w:cs="Arial"/>
          <w:sz w:val="24"/>
          <w:szCs w:val="24"/>
        </w:rPr>
        <w:t xml:space="preserve"> acessado dia 27 – 04 – 2016 as </w:t>
      </w:r>
      <w:proofErr w:type="gramStart"/>
      <w:r w:rsidR="00662B1F" w:rsidRPr="00795EB4">
        <w:rPr>
          <w:rFonts w:ascii="Arial" w:hAnsi="Arial" w:cs="Arial"/>
          <w:sz w:val="24"/>
          <w:szCs w:val="24"/>
        </w:rPr>
        <w:t>22:07</w:t>
      </w:r>
      <w:proofErr w:type="gramEnd"/>
      <w:r w:rsidR="00662B1F" w:rsidRPr="00795EB4">
        <w:rPr>
          <w:rFonts w:ascii="Arial" w:hAnsi="Arial" w:cs="Arial"/>
          <w:sz w:val="24"/>
          <w:szCs w:val="24"/>
        </w:rPr>
        <w:t>.</w:t>
      </w:r>
    </w:p>
    <w:p w:rsidR="00662B1F" w:rsidRPr="00795EB4" w:rsidRDefault="009564DA" w:rsidP="009564DA">
      <w:pPr>
        <w:spacing w:line="360" w:lineRule="auto"/>
        <w:rPr>
          <w:rFonts w:ascii="Arial" w:hAnsi="Arial" w:cs="Arial"/>
          <w:sz w:val="24"/>
          <w:szCs w:val="24"/>
        </w:rPr>
      </w:pPr>
      <w:r w:rsidRPr="00795EB4">
        <w:rPr>
          <w:rFonts w:ascii="Arial" w:hAnsi="Arial" w:cs="Arial"/>
          <w:sz w:val="24"/>
          <w:szCs w:val="24"/>
        </w:rPr>
        <w:t xml:space="preserve">Disponível </w:t>
      </w:r>
      <w:proofErr w:type="gramStart"/>
      <w:r w:rsidRPr="00795EB4">
        <w:rPr>
          <w:rFonts w:ascii="Arial" w:hAnsi="Arial" w:cs="Arial"/>
          <w:sz w:val="24"/>
          <w:szCs w:val="24"/>
        </w:rPr>
        <w:t>em:</w:t>
      </w:r>
      <w:proofErr w:type="gramEnd"/>
      <w:r w:rsidR="00AD55E7" w:rsidRPr="00795EB4">
        <w:fldChar w:fldCharType="begin"/>
      </w:r>
      <w:r w:rsidR="00AD55E7" w:rsidRPr="00795EB4">
        <w:rPr>
          <w:rFonts w:ascii="Arial" w:hAnsi="Arial" w:cs="Arial"/>
          <w:sz w:val="24"/>
          <w:szCs w:val="24"/>
        </w:rPr>
        <w:instrText xml:space="preserve"> HYPERLINK "http://www.centraljuridica.com/doutrina/106/direito_civil/condominio.html" </w:instrText>
      </w:r>
      <w:r w:rsidR="00AD55E7" w:rsidRPr="00795EB4">
        <w:fldChar w:fldCharType="separate"/>
      </w:r>
      <w:r w:rsidRPr="00795EB4">
        <w:rPr>
          <w:rStyle w:val="Hyperlink"/>
          <w:rFonts w:ascii="Arial" w:hAnsi="Arial" w:cs="Arial"/>
          <w:color w:val="auto"/>
          <w:sz w:val="24"/>
          <w:szCs w:val="24"/>
        </w:rPr>
        <w:t>http://www.centraljuridica.com/doutrina/106/direito_civil/condominio.html</w:t>
      </w:r>
      <w:r w:rsidR="00AD55E7" w:rsidRPr="00795EB4">
        <w:rPr>
          <w:rStyle w:val="Hyperlink"/>
          <w:rFonts w:ascii="Arial" w:hAnsi="Arial" w:cs="Arial"/>
          <w:color w:val="auto"/>
          <w:sz w:val="24"/>
          <w:szCs w:val="24"/>
        </w:rPr>
        <w:fldChar w:fldCharType="end"/>
      </w:r>
      <w:r w:rsidRPr="00795EB4">
        <w:rPr>
          <w:rFonts w:ascii="Arial" w:hAnsi="Arial" w:cs="Arial"/>
          <w:sz w:val="24"/>
          <w:szCs w:val="24"/>
        </w:rPr>
        <w:t>acessado dia 27 – 04 – 2016 as 22:07.</w:t>
      </w:r>
    </w:p>
    <w:p w:rsidR="00E317B8" w:rsidRPr="00795EB4" w:rsidRDefault="00E317B8" w:rsidP="00E317B8">
      <w:pPr>
        <w:spacing w:line="100" w:lineRule="atLeast"/>
        <w:jc w:val="both"/>
        <w:rPr>
          <w:rFonts w:ascii="Arial" w:hAnsi="Arial" w:cs="Arial"/>
          <w:sz w:val="24"/>
          <w:szCs w:val="24"/>
        </w:rPr>
      </w:pPr>
      <w:r w:rsidRPr="00795EB4">
        <w:rPr>
          <w:rFonts w:ascii="Arial" w:hAnsi="Arial" w:cs="Arial"/>
          <w:sz w:val="24"/>
          <w:szCs w:val="24"/>
        </w:rPr>
        <w:t xml:space="preserve">BRASIL. </w:t>
      </w:r>
      <w:r w:rsidRPr="00795EB4">
        <w:rPr>
          <w:rFonts w:ascii="Arial" w:hAnsi="Arial" w:cs="Arial"/>
          <w:b/>
          <w:bCs/>
          <w:sz w:val="24"/>
          <w:szCs w:val="24"/>
        </w:rPr>
        <w:t>Lei 10.406, de 10 de janeiro de 2002.</w:t>
      </w:r>
      <w:r w:rsidRPr="00795EB4">
        <w:rPr>
          <w:rFonts w:ascii="Arial" w:hAnsi="Arial" w:cs="Arial"/>
          <w:sz w:val="24"/>
          <w:szCs w:val="24"/>
        </w:rPr>
        <w:t xml:space="preserve"> </w:t>
      </w:r>
      <w:hyperlink r:id="rId14" w:history="1">
        <w:r w:rsidRPr="00795EB4">
          <w:rPr>
            <w:rStyle w:val="Hyperlink"/>
            <w:rFonts w:ascii="Arial" w:hAnsi="Arial" w:cs="Arial"/>
            <w:color w:val="auto"/>
            <w:sz w:val="24"/>
            <w:szCs w:val="24"/>
          </w:rPr>
          <w:t>http://www.planalto.gov.br/ccivil_03/Leis/2002/L10406.htm</w:t>
        </w:r>
      </w:hyperlink>
      <w:r w:rsidRPr="00795EB4">
        <w:rPr>
          <w:rFonts w:ascii="Arial" w:hAnsi="Arial" w:cs="Arial"/>
          <w:sz w:val="24"/>
          <w:szCs w:val="24"/>
        </w:rPr>
        <w:t xml:space="preserve"> Acesso em: 11 de maio de 2016.</w:t>
      </w:r>
    </w:p>
    <w:p w:rsidR="00E317B8" w:rsidRPr="00795EB4" w:rsidRDefault="00E317B8" w:rsidP="00E317B8">
      <w:pPr>
        <w:spacing w:line="100" w:lineRule="atLeast"/>
        <w:rPr>
          <w:rFonts w:ascii="Arial" w:hAnsi="Arial" w:cs="Arial"/>
          <w:sz w:val="24"/>
          <w:szCs w:val="24"/>
        </w:rPr>
      </w:pPr>
    </w:p>
    <w:p w:rsidR="00E317B8" w:rsidRPr="00795EB4" w:rsidRDefault="00E317B8" w:rsidP="00E317B8">
      <w:pPr>
        <w:spacing w:line="100" w:lineRule="atLeast"/>
        <w:rPr>
          <w:rFonts w:ascii="Arial" w:hAnsi="Arial" w:cs="Arial"/>
          <w:sz w:val="24"/>
          <w:szCs w:val="24"/>
        </w:rPr>
      </w:pPr>
      <w:r w:rsidRPr="00795EB4">
        <w:rPr>
          <w:rFonts w:ascii="Arial" w:hAnsi="Arial" w:cs="Arial"/>
          <w:sz w:val="24"/>
          <w:szCs w:val="24"/>
        </w:rPr>
        <w:t xml:space="preserve">GONÇALVES, Carlos Roberto. </w:t>
      </w:r>
      <w:r w:rsidRPr="00795EB4">
        <w:rPr>
          <w:rFonts w:ascii="Arial" w:hAnsi="Arial" w:cs="Arial"/>
          <w:b/>
          <w:bCs/>
          <w:sz w:val="24"/>
          <w:szCs w:val="24"/>
        </w:rPr>
        <w:t>Direito Civil Brasileiro</w:t>
      </w:r>
      <w:r w:rsidRPr="00795EB4">
        <w:rPr>
          <w:rFonts w:ascii="Arial" w:hAnsi="Arial" w:cs="Arial"/>
          <w:sz w:val="24"/>
          <w:szCs w:val="24"/>
        </w:rPr>
        <w:t xml:space="preserve">. Volume </w:t>
      </w:r>
      <w:proofErr w:type="gramStart"/>
      <w:r w:rsidRPr="00795EB4">
        <w:rPr>
          <w:rFonts w:ascii="Arial" w:hAnsi="Arial" w:cs="Arial"/>
          <w:sz w:val="24"/>
          <w:szCs w:val="24"/>
        </w:rPr>
        <w:t>5</w:t>
      </w:r>
      <w:proofErr w:type="gramEnd"/>
      <w:r w:rsidRPr="00795EB4">
        <w:rPr>
          <w:rFonts w:ascii="Arial" w:hAnsi="Arial" w:cs="Arial"/>
          <w:sz w:val="24"/>
          <w:szCs w:val="24"/>
        </w:rPr>
        <w:t xml:space="preserve">: direito das coisas. 9º ed. São Paulo: </w:t>
      </w:r>
      <w:proofErr w:type="gramStart"/>
      <w:r w:rsidRPr="00795EB4">
        <w:rPr>
          <w:rFonts w:ascii="Arial" w:hAnsi="Arial" w:cs="Arial"/>
          <w:sz w:val="24"/>
          <w:szCs w:val="24"/>
        </w:rPr>
        <w:t>Saraiva,</w:t>
      </w:r>
      <w:proofErr w:type="gramEnd"/>
      <w:r w:rsidRPr="00795EB4">
        <w:rPr>
          <w:rFonts w:ascii="Arial" w:hAnsi="Arial" w:cs="Arial"/>
          <w:sz w:val="24"/>
          <w:szCs w:val="24"/>
        </w:rPr>
        <w:t xml:space="preserve"> 2014.</w:t>
      </w:r>
    </w:p>
    <w:p w:rsidR="00E317B8" w:rsidRPr="00795EB4" w:rsidRDefault="00E317B8" w:rsidP="00E317B8">
      <w:pPr>
        <w:spacing w:line="100" w:lineRule="atLeast"/>
        <w:rPr>
          <w:rFonts w:ascii="Arial" w:hAnsi="Arial" w:cs="Arial"/>
          <w:sz w:val="24"/>
          <w:szCs w:val="24"/>
        </w:rPr>
      </w:pPr>
    </w:p>
    <w:p w:rsidR="00E317B8" w:rsidRPr="00795EB4" w:rsidRDefault="00E317B8" w:rsidP="00E317B8">
      <w:pPr>
        <w:spacing w:line="100" w:lineRule="atLeast"/>
        <w:rPr>
          <w:rFonts w:ascii="Arial" w:hAnsi="Arial" w:cs="Arial"/>
          <w:sz w:val="24"/>
          <w:szCs w:val="24"/>
        </w:rPr>
      </w:pPr>
      <w:r w:rsidRPr="00795EB4">
        <w:rPr>
          <w:rFonts w:ascii="Arial" w:hAnsi="Arial" w:cs="Arial"/>
          <w:sz w:val="24"/>
          <w:szCs w:val="24"/>
        </w:rPr>
        <w:t xml:space="preserve">PINTO, Cristiano Sobral. </w:t>
      </w:r>
      <w:r w:rsidRPr="00795EB4">
        <w:rPr>
          <w:rFonts w:ascii="Arial" w:hAnsi="Arial" w:cs="Arial"/>
          <w:b/>
          <w:bCs/>
          <w:sz w:val="24"/>
          <w:szCs w:val="24"/>
        </w:rPr>
        <w:t>Direito Civil Sistematizado</w:t>
      </w:r>
      <w:r w:rsidRPr="00795EB4">
        <w:rPr>
          <w:rFonts w:ascii="Arial" w:hAnsi="Arial" w:cs="Arial"/>
          <w:sz w:val="24"/>
          <w:szCs w:val="24"/>
        </w:rPr>
        <w:t>. 5ª ed. São Paulo: Método, 2014.</w:t>
      </w:r>
    </w:p>
    <w:p w:rsidR="00E317B8" w:rsidRDefault="00E65EA5" w:rsidP="009564DA">
      <w:pPr>
        <w:spacing w:line="360" w:lineRule="auto"/>
        <w:rPr>
          <w:rFonts w:ascii="Arial" w:hAnsi="Arial" w:cs="Arial"/>
          <w:sz w:val="24"/>
          <w:szCs w:val="24"/>
        </w:rPr>
      </w:pPr>
      <w:r w:rsidRPr="00795EB4">
        <w:rPr>
          <w:rStyle w:val="apple-converted-space"/>
          <w:rFonts w:ascii="Arial" w:hAnsi="Arial" w:cs="Arial"/>
          <w:sz w:val="24"/>
          <w:szCs w:val="24"/>
        </w:rPr>
        <w:t> </w:t>
      </w:r>
      <w:r w:rsidRPr="00795EB4">
        <w:rPr>
          <w:rFonts w:ascii="Arial" w:hAnsi="Arial" w:cs="Arial"/>
          <w:sz w:val="24"/>
          <w:szCs w:val="24"/>
        </w:rPr>
        <w:t>MOTTA</w:t>
      </w:r>
      <w:r>
        <w:rPr>
          <w:rFonts w:ascii="Arial" w:hAnsi="Arial" w:cs="Arial"/>
          <w:sz w:val="24"/>
          <w:szCs w:val="24"/>
        </w:rPr>
        <w:t>,</w:t>
      </w:r>
      <w:r w:rsidRPr="00795EB4">
        <w:rPr>
          <w:rFonts w:ascii="Arial" w:hAnsi="Arial" w:cs="Arial"/>
          <w:sz w:val="24"/>
          <w:szCs w:val="24"/>
        </w:rPr>
        <w:t xml:space="preserve"> J. A. de Faria</w:t>
      </w:r>
      <w:r>
        <w:rPr>
          <w:rFonts w:ascii="Arial" w:hAnsi="Arial" w:cs="Arial"/>
          <w:sz w:val="24"/>
          <w:szCs w:val="24"/>
        </w:rPr>
        <w:t>.</w:t>
      </w:r>
      <w:r w:rsidRPr="00795EB4">
        <w:rPr>
          <w:rFonts w:ascii="Arial" w:hAnsi="Arial" w:cs="Arial"/>
          <w:sz w:val="24"/>
          <w:szCs w:val="24"/>
        </w:rPr>
        <w:t xml:space="preserve"> </w:t>
      </w:r>
      <w:r w:rsidRPr="00E65EA5">
        <w:rPr>
          <w:rFonts w:ascii="Arial" w:hAnsi="Arial" w:cs="Arial"/>
          <w:b/>
          <w:iCs/>
          <w:sz w:val="24"/>
          <w:szCs w:val="24"/>
        </w:rPr>
        <w:t>Condomínio e Vizinhança</w:t>
      </w:r>
      <w:r w:rsidRPr="00795EB4">
        <w:rPr>
          <w:rFonts w:ascii="Arial" w:hAnsi="Arial" w:cs="Arial"/>
          <w:i/>
          <w:iCs/>
          <w:sz w:val="24"/>
          <w:szCs w:val="24"/>
        </w:rPr>
        <w:t>,</w:t>
      </w:r>
      <w:r w:rsidRPr="00795EB4">
        <w:rPr>
          <w:rStyle w:val="apple-converted-space"/>
          <w:rFonts w:ascii="Arial" w:hAnsi="Arial" w:cs="Arial"/>
          <w:i/>
          <w:iCs/>
          <w:sz w:val="24"/>
          <w:szCs w:val="24"/>
        </w:rPr>
        <w:t> </w:t>
      </w:r>
      <w:proofErr w:type="gramStart"/>
      <w:r w:rsidRPr="00795EB4">
        <w:rPr>
          <w:rFonts w:ascii="Arial" w:hAnsi="Arial" w:cs="Arial"/>
          <w:sz w:val="24"/>
          <w:szCs w:val="24"/>
        </w:rPr>
        <w:t>2</w:t>
      </w:r>
      <w:proofErr w:type="gramEnd"/>
      <w:r w:rsidRPr="00795EB4">
        <w:rPr>
          <w:rFonts w:ascii="Arial" w:hAnsi="Arial" w:cs="Arial"/>
          <w:sz w:val="24"/>
          <w:szCs w:val="24"/>
        </w:rPr>
        <w:t xml:space="preserve"> ª ed., São Pau</w:t>
      </w:r>
      <w:r>
        <w:rPr>
          <w:rFonts w:ascii="Arial" w:hAnsi="Arial" w:cs="Arial"/>
          <w:sz w:val="24"/>
          <w:szCs w:val="24"/>
        </w:rPr>
        <w:t>lo: Edição Saraiva, 1955, p. 34.</w:t>
      </w:r>
    </w:p>
    <w:p w:rsidR="002C14A4" w:rsidRPr="00795EB4" w:rsidRDefault="00DB3D69" w:rsidP="00003184">
      <w:pPr>
        <w:spacing w:line="360" w:lineRule="auto"/>
        <w:rPr>
          <w:rFonts w:ascii="Arial" w:hAnsi="Arial" w:cs="Arial"/>
          <w:sz w:val="24"/>
          <w:szCs w:val="24"/>
        </w:rPr>
      </w:pPr>
      <w:proofErr w:type="gramStart"/>
      <w:r>
        <w:rPr>
          <w:rFonts w:ascii="Arial" w:hAnsi="Arial" w:cs="Arial"/>
          <w:sz w:val="24"/>
          <w:szCs w:val="24"/>
        </w:rPr>
        <w:t>FARIAS,</w:t>
      </w:r>
      <w:proofErr w:type="gramEnd"/>
      <w:r>
        <w:rPr>
          <w:rFonts w:ascii="Arial" w:hAnsi="Arial" w:cs="Arial"/>
          <w:sz w:val="24"/>
          <w:szCs w:val="24"/>
        </w:rPr>
        <w:t xml:space="preserve"> Cristiano Chaves de;  ROSENVALD, Nelson. </w:t>
      </w:r>
      <w:r w:rsidRPr="00DB3D69">
        <w:rPr>
          <w:rFonts w:ascii="Arial" w:hAnsi="Arial" w:cs="Arial"/>
          <w:b/>
          <w:sz w:val="24"/>
          <w:szCs w:val="24"/>
        </w:rPr>
        <w:t>Curso de Direito Civil</w:t>
      </w:r>
      <w:r>
        <w:rPr>
          <w:rFonts w:ascii="Arial" w:hAnsi="Arial" w:cs="Arial"/>
          <w:sz w:val="24"/>
          <w:szCs w:val="24"/>
        </w:rPr>
        <w:t xml:space="preserve">. Vol. 5. </w:t>
      </w:r>
      <w:proofErr w:type="gramStart"/>
      <w:r>
        <w:rPr>
          <w:rFonts w:ascii="Arial" w:hAnsi="Arial" w:cs="Arial"/>
          <w:sz w:val="24"/>
          <w:szCs w:val="24"/>
        </w:rPr>
        <w:t>8</w:t>
      </w:r>
      <w:proofErr w:type="gramEnd"/>
      <w:r>
        <w:rPr>
          <w:rFonts w:ascii="Arial" w:hAnsi="Arial" w:cs="Arial"/>
          <w:sz w:val="24"/>
          <w:szCs w:val="24"/>
        </w:rPr>
        <w:t xml:space="preserve"> ed. Salvador: </w:t>
      </w:r>
      <w:proofErr w:type="spellStart"/>
      <w:r>
        <w:rPr>
          <w:rFonts w:ascii="Arial" w:hAnsi="Arial" w:cs="Arial"/>
          <w:sz w:val="24"/>
          <w:szCs w:val="24"/>
        </w:rPr>
        <w:t>Juspodivm</w:t>
      </w:r>
      <w:proofErr w:type="spellEnd"/>
      <w:r>
        <w:rPr>
          <w:rFonts w:ascii="Arial" w:hAnsi="Arial" w:cs="Arial"/>
          <w:sz w:val="24"/>
          <w:szCs w:val="24"/>
        </w:rPr>
        <w:t>, 2012.</w:t>
      </w:r>
    </w:p>
    <w:sectPr w:rsidR="002C14A4" w:rsidRPr="00795EB4" w:rsidSect="00275BB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93" w:rsidRDefault="005A1A93" w:rsidP="00E54D6B">
      <w:pPr>
        <w:spacing w:after="0" w:line="240" w:lineRule="auto"/>
      </w:pPr>
      <w:r>
        <w:separator/>
      </w:r>
    </w:p>
  </w:endnote>
  <w:endnote w:type="continuationSeparator" w:id="0">
    <w:p w:rsidR="005A1A93" w:rsidRDefault="005A1A93" w:rsidP="00E54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93" w:rsidRDefault="005A1A93" w:rsidP="00E54D6B">
      <w:pPr>
        <w:spacing w:after="0" w:line="240" w:lineRule="auto"/>
      </w:pPr>
      <w:r>
        <w:separator/>
      </w:r>
    </w:p>
  </w:footnote>
  <w:footnote w:type="continuationSeparator" w:id="0">
    <w:p w:rsidR="005A1A93" w:rsidRDefault="005A1A93" w:rsidP="00E54D6B">
      <w:pPr>
        <w:spacing w:after="0" w:line="240" w:lineRule="auto"/>
      </w:pPr>
      <w:r>
        <w:continuationSeparator/>
      </w:r>
    </w:p>
  </w:footnote>
  <w:footnote w:id="1">
    <w:p w:rsidR="00E54D6B" w:rsidRDefault="00E54D6B">
      <w:pPr>
        <w:pStyle w:val="Textodenotaderodap"/>
      </w:pPr>
      <w:r>
        <w:rPr>
          <w:rStyle w:val="Refdenotaderodap"/>
        </w:rPr>
        <w:footnoteRef/>
      </w:r>
      <w:r>
        <w:t xml:space="preserve"> Direito </w:t>
      </w:r>
      <w:proofErr w:type="gramStart"/>
      <w:r>
        <w:t>Civil, Venosa</w:t>
      </w:r>
      <w:proofErr w:type="gramEnd"/>
      <w:r>
        <w:t xml:space="preserve"> N.338</w:t>
      </w:r>
    </w:p>
  </w:footnote>
  <w:footnote w:id="2">
    <w:p w:rsidR="00E54D6B" w:rsidRDefault="00E54D6B">
      <w:pPr>
        <w:pStyle w:val="Textodenotaderodap"/>
      </w:pPr>
      <w:r>
        <w:rPr>
          <w:rStyle w:val="Refdenotaderodap"/>
        </w:rPr>
        <w:footnoteRef/>
      </w:r>
      <w:r>
        <w:t xml:space="preserve"> La </w:t>
      </w:r>
      <w:proofErr w:type="spellStart"/>
      <w:r>
        <w:t>propriété</w:t>
      </w:r>
      <w:proofErr w:type="spellEnd"/>
      <w:r>
        <w:t>, n.16.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79DA"/>
    <w:multiLevelType w:val="multilevel"/>
    <w:tmpl w:val="00B8FA00"/>
    <w:lvl w:ilvl="0">
      <w:start w:val="1"/>
      <w:numFmt w:val="decimal"/>
      <w:lvlText w:val="%1.0"/>
      <w:lvlJc w:val="left"/>
      <w:pPr>
        <w:ind w:left="1256" w:hanging="405"/>
      </w:pPr>
      <w:rPr>
        <w:rFonts w:hint="default"/>
      </w:rPr>
    </w:lvl>
    <w:lvl w:ilvl="1">
      <w:start w:val="1"/>
      <w:numFmt w:val="decimal"/>
      <w:lvlText w:val="%1.%2"/>
      <w:lvlJc w:val="left"/>
      <w:pPr>
        <w:ind w:left="1964" w:hanging="405"/>
      </w:pPr>
      <w:rPr>
        <w:rFonts w:hint="default"/>
      </w:rPr>
    </w:lvl>
    <w:lvl w:ilvl="2">
      <w:start w:val="1"/>
      <w:numFmt w:val="decimal"/>
      <w:lvlText w:val="%1.%2.%3"/>
      <w:lvlJc w:val="left"/>
      <w:pPr>
        <w:ind w:left="2987" w:hanging="72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4763" w:hanging="1080"/>
      </w:pPr>
      <w:rPr>
        <w:rFonts w:hint="default"/>
      </w:rPr>
    </w:lvl>
    <w:lvl w:ilvl="5">
      <w:start w:val="1"/>
      <w:numFmt w:val="decimal"/>
      <w:lvlText w:val="%1.%2.%3.%4.%5.%6"/>
      <w:lvlJc w:val="left"/>
      <w:pPr>
        <w:ind w:left="5831" w:hanging="1440"/>
      </w:pPr>
      <w:rPr>
        <w:rFonts w:hint="default"/>
      </w:rPr>
    </w:lvl>
    <w:lvl w:ilvl="6">
      <w:start w:val="1"/>
      <w:numFmt w:val="decimal"/>
      <w:lvlText w:val="%1.%2.%3.%4.%5.%6.%7"/>
      <w:lvlJc w:val="left"/>
      <w:pPr>
        <w:ind w:left="6539" w:hanging="1440"/>
      </w:pPr>
      <w:rPr>
        <w:rFonts w:hint="default"/>
      </w:rPr>
    </w:lvl>
    <w:lvl w:ilvl="7">
      <w:start w:val="1"/>
      <w:numFmt w:val="decimal"/>
      <w:lvlText w:val="%1.%2.%3.%4.%5.%6.%7.%8"/>
      <w:lvlJc w:val="left"/>
      <w:pPr>
        <w:ind w:left="7607" w:hanging="1800"/>
      </w:pPr>
      <w:rPr>
        <w:rFonts w:hint="default"/>
      </w:rPr>
    </w:lvl>
    <w:lvl w:ilvl="8">
      <w:start w:val="1"/>
      <w:numFmt w:val="decimal"/>
      <w:lvlText w:val="%1.%2.%3.%4.%5.%6.%7.%8.%9"/>
      <w:lvlJc w:val="left"/>
      <w:pPr>
        <w:ind w:left="8315" w:hanging="1800"/>
      </w:pPr>
      <w:rPr>
        <w:rFonts w:hint="default"/>
      </w:rPr>
    </w:lvl>
  </w:abstractNum>
  <w:abstractNum w:abstractNumId="1">
    <w:nsid w:val="0A940952"/>
    <w:multiLevelType w:val="hybridMultilevel"/>
    <w:tmpl w:val="5C3603A0"/>
    <w:lvl w:ilvl="0" w:tplc="BFD4E3C4">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20BD3151"/>
    <w:multiLevelType w:val="multilevel"/>
    <w:tmpl w:val="6178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444F8F"/>
    <w:multiLevelType w:val="multilevel"/>
    <w:tmpl w:val="E5DA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ED1CE2"/>
    <w:multiLevelType w:val="hybridMultilevel"/>
    <w:tmpl w:val="8F30B4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5383D20"/>
    <w:multiLevelType w:val="multilevel"/>
    <w:tmpl w:val="9092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FA4CE3"/>
    <w:multiLevelType w:val="hybridMultilevel"/>
    <w:tmpl w:val="BBD0C4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8E30089"/>
    <w:multiLevelType w:val="multilevel"/>
    <w:tmpl w:val="559C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950982"/>
    <w:multiLevelType w:val="multilevel"/>
    <w:tmpl w:val="E32490F4"/>
    <w:lvl w:ilvl="0">
      <w:start w:val="1"/>
      <w:numFmt w:val="decimal"/>
      <w:lvlText w:val="%1.0"/>
      <w:lvlJc w:val="left"/>
      <w:pPr>
        <w:ind w:left="1211" w:hanging="360"/>
      </w:pPr>
      <w:rPr>
        <w:rFonts w:hint="default"/>
      </w:rPr>
    </w:lvl>
    <w:lvl w:ilvl="1">
      <w:start w:val="1"/>
      <w:numFmt w:val="decimal"/>
      <w:lvlText w:val="%1.%2"/>
      <w:lvlJc w:val="left"/>
      <w:pPr>
        <w:ind w:left="1919" w:hanging="360"/>
      </w:pPr>
      <w:rPr>
        <w:rFonts w:hint="default"/>
      </w:rPr>
    </w:lvl>
    <w:lvl w:ilvl="2">
      <w:start w:val="1"/>
      <w:numFmt w:val="decimal"/>
      <w:lvlText w:val="%1.%2.%3"/>
      <w:lvlJc w:val="left"/>
      <w:pPr>
        <w:ind w:left="2987" w:hanging="72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4763" w:hanging="1080"/>
      </w:pPr>
      <w:rPr>
        <w:rFonts w:hint="default"/>
      </w:rPr>
    </w:lvl>
    <w:lvl w:ilvl="5">
      <w:start w:val="1"/>
      <w:numFmt w:val="decimal"/>
      <w:lvlText w:val="%1.%2.%3.%4.%5.%6"/>
      <w:lvlJc w:val="left"/>
      <w:pPr>
        <w:ind w:left="5831" w:hanging="1440"/>
      </w:pPr>
      <w:rPr>
        <w:rFonts w:hint="default"/>
      </w:rPr>
    </w:lvl>
    <w:lvl w:ilvl="6">
      <w:start w:val="1"/>
      <w:numFmt w:val="decimal"/>
      <w:lvlText w:val="%1.%2.%3.%4.%5.%6.%7"/>
      <w:lvlJc w:val="left"/>
      <w:pPr>
        <w:ind w:left="6539" w:hanging="1440"/>
      </w:pPr>
      <w:rPr>
        <w:rFonts w:hint="default"/>
      </w:rPr>
    </w:lvl>
    <w:lvl w:ilvl="7">
      <w:start w:val="1"/>
      <w:numFmt w:val="decimal"/>
      <w:lvlText w:val="%1.%2.%3.%4.%5.%6.%7.%8"/>
      <w:lvlJc w:val="left"/>
      <w:pPr>
        <w:ind w:left="7607" w:hanging="1800"/>
      </w:pPr>
      <w:rPr>
        <w:rFonts w:hint="default"/>
      </w:rPr>
    </w:lvl>
    <w:lvl w:ilvl="8">
      <w:start w:val="1"/>
      <w:numFmt w:val="decimal"/>
      <w:lvlText w:val="%1.%2.%3.%4.%5.%6.%7.%8.%9"/>
      <w:lvlJc w:val="left"/>
      <w:pPr>
        <w:ind w:left="8315" w:hanging="1800"/>
      </w:pPr>
      <w:rPr>
        <w:rFonts w:hint="default"/>
      </w:rPr>
    </w:lvl>
  </w:abstractNum>
  <w:abstractNum w:abstractNumId="9">
    <w:nsid w:val="5F201E12"/>
    <w:multiLevelType w:val="multilevel"/>
    <w:tmpl w:val="99E8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7B0BBF"/>
    <w:multiLevelType w:val="hybridMultilevel"/>
    <w:tmpl w:val="DF1A8E20"/>
    <w:lvl w:ilvl="0" w:tplc="B12C8200">
      <w:start w:val="1"/>
      <w:numFmt w:val="bullet"/>
      <w:lvlText w:val=""/>
      <w:lvlJc w:val="left"/>
      <w:pPr>
        <w:ind w:left="1211" w:hanging="360"/>
      </w:pPr>
      <w:rPr>
        <w:rFonts w:ascii="Symbol" w:eastAsiaTheme="minorHAnsi" w:hAnsi="Symbol" w:cs="Aria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11">
    <w:nsid w:val="7EAF58CE"/>
    <w:multiLevelType w:val="hybridMultilevel"/>
    <w:tmpl w:val="45B6BE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4"/>
  </w:num>
  <w:num w:numId="5">
    <w:abstractNumId w:val="11"/>
  </w:num>
  <w:num w:numId="6">
    <w:abstractNumId w:val="3"/>
  </w:num>
  <w:num w:numId="7">
    <w:abstractNumId w:val="9"/>
  </w:num>
  <w:num w:numId="8">
    <w:abstractNumId w:val="5"/>
  </w:num>
  <w:num w:numId="9">
    <w:abstractNumId w:val="7"/>
  </w:num>
  <w:num w:numId="10">
    <w:abstractNumId w:val="2"/>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C14A4"/>
    <w:rsid w:val="00003184"/>
    <w:rsid w:val="00005B87"/>
    <w:rsid w:val="00010B4F"/>
    <w:rsid w:val="000768A1"/>
    <w:rsid w:val="000830DE"/>
    <w:rsid w:val="000C6F6E"/>
    <w:rsid w:val="000D2B7B"/>
    <w:rsid w:val="001314E1"/>
    <w:rsid w:val="00150A72"/>
    <w:rsid w:val="00156AB6"/>
    <w:rsid w:val="00161C02"/>
    <w:rsid w:val="001C7D3F"/>
    <w:rsid w:val="001D4B75"/>
    <w:rsid w:val="001D510A"/>
    <w:rsid w:val="00212B80"/>
    <w:rsid w:val="00215305"/>
    <w:rsid w:val="00252552"/>
    <w:rsid w:val="00265C95"/>
    <w:rsid w:val="00272E4E"/>
    <w:rsid w:val="00275BB9"/>
    <w:rsid w:val="002A2021"/>
    <w:rsid w:val="002C0778"/>
    <w:rsid w:val="002C14A4"/>
    <w:rsid w:val="002C7D1A"/>
    <w:rsid w:val="00314E29"/>
    <w:rsid w:val="00340542"/>
    <w:rsid w:val="0035779B"/>
    <w:rsid w:val="00384086"/>
    <w:rsid w:val="003848BC"/>
    <w:rsid w:val="0038683C"/>
    <w:rsid w:val="003D6324"/>
    <w:rsid w:val="003F74F5"/>
    <w:rsid w:val="0043487A"/>
    <w:rsid w:val="004B5336"/>
    <w:rsid w:val="004D5F39"/>
    <w:rsid w:val="00536C35"/>
    <w:rsid w:val="00571BF2"/>
    <w:rsid w:val="00577B68"/>
    <w:rsid w:val="00583CDB"/>
    <w:rsid w:val="00596D25"/>
    <w:rsid w:val="005A1A93"/>
    <w:rsid w:val="005C7B29"/>
    <w:rsid w:val="005D0ED5"/>
    <w:rsid w:val="005D3D10"/>
    <w:rsid w:val="005F7D7E"/>
    <w:rsid w:val="0063186E"/>
    <w:rsid w:val="00662B1F"/>
    <w:rsid w:val="00666DDE"/>
    <w:rsid w:val="006848F7"/>
    <w:rsid w:val="006A0098"/>
    <w:rsid w:val="006E677D"/>
    <w:rsid w:val="006E6EB9"/>
    <w:rsid w:val="007203EF"/>
    <w:rsid w:val="00727499"/>
    <w:rsid w:val="00753CA0"/>
    <w:rsid w:val="007914C5"/>
    <w:rsid w:val="00795EB4"/>
    <w:rsid w:val="007A6167"/>
    <w:rsid w:val="007F6010"/>
    <w:rsid w:val="00836A17"/>
    <w:rsid w:val="00866161"/>
    <w:rsid w:val="008A67BC"/>
    <w:rsid w:val="008D7657"/>
    <w:rsid w:val="008E71A6"/>
    <w:rsid w:val="0093338B"/>
    <w:rsid w:val="009564DA"/>
    <w:rsid w:val="00957BF9"/>
    <w:rsid w:val="009A1B2D"/>
    <w:rsid w:val="009A2EA3"/>
    <w:rsid w:val="009B73D0"/>
    <w:rsid w:val="009E6AEE"/>
    <w:rsid w:val="009E7C01"/>
    <w:rsid w:val="00A14CF2"/>
    <w:rsid w:val="00A31B14"/>
    <w:rsid w:val="00A462D9"/>
    <w:rsid w:val="00A473D1"/>
    <w:rsid w:val="00A60B24"/>
    <w:rsid w:val="00AD55E7"/>
    <w:rsid w:val="00AF235B"/>
    <w:rsid w:val="00B07D0A"/>
    <w:rsid w:val="00B2580C"/>
    <w:rsid w:val="00BC48A8"/>
    <w:rsid w:val="00BD6253"/>
    <w:rsid w:val="00BE2375"/>
    <w:rsid w:val="00BE77FB"/>
    <w:rsid w:val="00C43EBD"/>
    <w:rsid w:val="00C44393"/>
    <w:rsid w:val="00C712B5"/>
    <w:rsid w:val="00C71EF5"/>
    <w:rsid w:val="00C82716"/>
    <w:rsid w:val="00C85068"/>
    <w:rsid w:val="00C87DCD"/>
    <w:rsid w:val="00CC0A4B"/>
    <w:rsid w:val="00CD6AA7"/>
    <w:rsid w:val="00D01080"/>
    <w:rsid w:val="00D056EE"/>
    <w:rsid w:val="00D60048"/>
    <w:rsid w:val="00D754C3"/>
    <w:rsid w:val="00D90F4B"/>
    <w:rsid w:val="00DA15D9"/>
    <w:rsid w:val="00DB3D69"/>
    <w:rsid w:val="00DD1B9B"/>
    <w:rsid w:val="00E317B8"/>
    <w:rsid w:val="00E32D28"/>
    <w:rsid w:val="00E51529"/>
    <w:rsid w:val="00E54D6B"/>
    <w:rsid w:val="00E65EA5"/>
    <w:rsid w:val="00EA5AF3"/>
    <w:rsid w:val="00ED63BF"/>
    <w:rsid w:val="00EE7BD7"/>
    <w:rsid w:val="00F05E1B"/>
    <w:rsid w:val="00F108A1"/>
    <w:rsid w:val="00F6648F"/>
    <w:rsid w:val="00FA6138"/>
    <w:rsid w:val="00FB3941"/>
    <w:rsid w:val="00FB69D8"/>
    <w:rsid w:val="00FD3EB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BB9"/>
  </w:style>
  <w:style w:type="paragraph" w:styleId="Ttulo2">
    <w:name w:val="heading 2"/>
    <w:basedOn w:val="Normal"/>
    <w:link w:val="Ttulo2Char"/>
    <w:uiPriority w:val="9"/>
    <w:qFormat/>
    <w:rsid w:val="003848B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54D6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54D6B"/>
    <w:rPr>
      <w:sz w:val="20"/>
      <w:szCs w:val="20"/>
    </w:rPr>
  </w:style>
  <w:style w:type="character" w:styleId="Refdenotaderodap">
    <w:name w:val="footnote reference"/>
    <w:basedOn w:val="Fontepargpadro"/>
    <w:uiPriority w:val="99"/>
    <w:semiHidden/>
    <w:unhideWhenUsed/>
    <w:rsid w:val="00E54D6B"/>
    <w:rPr>
      <w:vertAlign w:val="superscript"/>
    </w:rPr>
  </w:style>
  <w:style w:type="paragraph" w:styleId="PargrafodaLista">
    <w:name w:val="List Paragraph"/>
    <w:basedOn w:val="Normal"/>
    <w:uiPriority w:val="34"/>
    <w:qFormat/>
    <w:rsid w:val="00836A17"/>
    <w:pPr>
      <w:ind w:left="720"/>
      <w:contextualSpacing/>
    </w:pPr>
  </w:style>
  <w:style w:type="character" w:customStyle="1" w:styleId="apple-converted-space">
    <w:name w:val="apple-converted-space"/>
    <w:basedOn w:val="Fontepargpadro"/>
    <w:rsid w:val="00A14CF2"/>
  </w:style>
  <w:style w:type="character" w:styleId="Hyperlink">
    <w:name w:val="Hyperlink"/>
    <w:basedOn w:val="Fontepargpadro"/>
    <w:uiPriority w:val="99"/>
    <w:unhideWhenUsed/>
    <w:rsid w:val="00662B1F"/>
    <w:rPr>
      <w:color w:val="0000FF" w:themeColor="hyperlink"/>
      <w:u w:val="single"/>
    </w:rPr>
  </w:style>
  <w:style w:type="paragraph" w:styleId="NormalWeb">
    <w:name w:val="Normal (Web)"/>
    <w:basedOn w:val="Normal"/>
    <w:uiPriority w:val="99"/>
    <w:semiHidden/>
    <w:unhideWhenUsed/>
    <w:rsid w:val="00DA15D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F601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6010"/>
    <w:rPr>
      <w:rFonts w:ascii="Tahoma" w:hAnsi="Tahoma" w:cs="Tahoma"/>
      <w:sz w:val="16"/>
      <w:szCs w:val="16"/>
    </w:rPr>
  </w:style>
  <w:style w:type="character" w:customStyle="1" w:styleId="Ttulo2Char">
    <w:name w:val="Título 2 Char"/>
    <w:basedOn w:val="Fontepargpadro"/>
    <w:link w:val="Ttulo2"/>
    <w:uiPriority w:val="9"/>
    <w:rsid w:val="003848BC"/>
    <w:rPr>
      <w:rFonts w:ascii="Times New Roman" w:eastAsia="Times New Roman" w:hAnsi="Times New Roman" w:cs="Times New Roman"/>
      <w:b/>
      <w:bCs/>
      <w:sz w:val="36"/>
      <w:szCs w:val="36"/>
      <w:lang w:eastAsia="pt-BR"/>
    </w:rPr>
  </w:style>
  <w:style w:type="paragraph" w:customStyle="1" w:styleId="info">
    <w:name w:val="info"/>
    <w:basedOn w:val="Normal"/>
    <w:rsid w:val="003848B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nippet">
    <w:name w:val="snippet"/>
    <w:basedOn w:val="Normal"/>
    <w:rsid w:val="003848B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848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54D6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54D6B"/>
    <w:rPr>
      <w:sz w:val="20"/>
      <w:szCs w:val="20"/>
    </w:rPr>
  </w:style>
  <w:style w:type="character" w:styleId="Refdenotaderodap">
    <w:name w:val="footnote reference"/>
    <w:basedOn w:val="Fontepargpadro"/>
    <w:uiPriority w:val="99"/>
    <w:semiHidden/>
    <w:unhideWhenUsed/>
    <w:rsid w:val="00E54D6B"/>
    <w:rPr>
      <w:vertAlign w:val="superscript"/>
    </w:rPr>
  </w:style>
  <w:style w:type="paragraph" w:styleId="PargrafodaLista">
    <w:name w:val="List Paragraph"/>
    <w:basedOn w:val="Normal"/>
    <w:uiPriority w:val="34"/>
    <w:qFormat/>
    <w:rsid w:val="00836A17"/>
    <w:pPr>
      <w:ind w:left="720"/>
      <w:contextualSpacing/>
    </w:pPr>
  </w:style>
  <w:style w:type="character" w:customStyle="1" w:styleId="apple-converted-space">
    <w:name w:val="apple-converted-space"/>
    <w:basedOn w:val="Fontepargpadro"/>
    <w:rsid w:val="00A14CF2"/>
  </w:style>
  <w:style w:type="character" w:styleId="Hyperlink">
    <w:name w:val="Hyperlink"/>
    <w:basedOn w:val="Fontepargpadro"/>
    <w:uiPriority w:val="99"/>
    <w:unhideWhenUsed/>
    <w:rsid w:val="00662B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00068">
      <w:bodyDiv w:val="1"/>
      <w:marLeft w:val="0"/>
      <w:marRight w:val="0"/>
      <w:marTop w:val="0"/>
      <w:marBottom w:val="0"/>
      <w:divBdr>
        <w:top w:val="none" w:sz="0" w:space="0" w:color="auto"/>
        <w:left w:val="none" w:sz="0" w:space="0" w:color="auto"/>
        <w:bottom w:val="none" w:sz="0" w:space="0" w:color="auto"/>
        <w:right w:val="none" w:sz="0" w:space="0" w:color="auto"/>
      </w:divBdr>
    </w:div>
    <w:div w:id="458769339">
      <w:bodyDiv w:val="1"/>
      <w:marLeft w:val="0"/>
      <w:marRight w:val="0"/>
      <w:marTop w:val="0"/>
      <w:marBottom w:val="0"/>
      <w:divBdr>
        <w:top w:val="none" w:sz="0" w:space="0" w:color="auto"/>
        <w:left w:val="none" w:sz="0" w:space="0" w:color="auto"/>
        <w:bottom w:val="none" w:sz="0" w:space="0" w:color="auto"/>
        <w:right w:val="none" w:sz="0" w:space="0" w:color="auto"/>
      </w:divBdr>
    </w:div>
    <w:div w:id="498467317">
      <w:bodyDiv w:val="1"/>
      <w:marLeft w:val="0"/>
      <w:marRight w:val="0"/>
      <w:marTop w:val="0"/>
      <w:marBottom w:val="0"/>
      <w:divBdr>
        <w:top w:val="none" w:sz="0" w:space="0" w:color="auto"/>
        <w:left w:val="none" w:sz="0" w:space="0" w:color="auto"/>
        <w:bottom w:val="none" w:sz="0" w:space="0" w:color="auto"/>
        <w:right w:val="none" w:sz="0" w:space="0" w:color="auto"/>
      </w:divBdr>
    </w:div>
    <w:div w:id="716049141">
      <w:bodyDiv w:val="1"/>
      <w:marLeft w:val="0"/>
      <w:marRight w:val="0"/>
      <w:marTop w:val="0"/>
      <w:marBottom w:val="0"/>
      <w:divBdr>
        <w:top w:val="none" w:sz="0" w:space="0" w:color="auto"/>
        <w:left w:val="none" w:sz="0" w:space="0" w:color="auto"/>
        <w:bottom w:val="none" w:sz="0" w:space="0" w:color="auto"/>
        <w:right w:val="none" w:sz="0" w:space="0" w:color="auto"/>
      </w:divBdr>
    </w:div>
    <w:div w:id="726999493">
      <w:bodyDiv w:val="1"/>
      <w:marLeft w:val="0"/>
      <w:marRight w:val="0"/>
      <w:marTop w:val="0"/>
      <w:marBottom w:val="0"/>
      <w:divBdr>
        <w:top w:val="none" w:sz="0" w:space="0" w:color="auto"/>
        <w:left w:val="none" w:sz="0" w:space="0" w:color="auto"/>
        <w:bottom w:val="none" w:sz="0" w:space="0" w:color="auto"/>
        <w:right w:val="none" w:sz="0" w:space="0" w:color="auto"/>
      </w:divBdr>
    </w:div>
    <w:div w:id="90441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bartigos.com/artigos/condominio-geral-e-edilicio/2398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j-mg.jusbrasil.com.br/jurisprudencia/129907964/apelacao-civel-ac-10155100011925002-m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ministracaocondominio.com.br/administracao-de-condominio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dministracaocondominio.com.br/administracao-de-condominio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lanalto.gov.br/ccivil_03/Leis/2002/L10406.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2E2B8-2C5E-4DBE-88D7-4EDB4B3A4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23</Pages>
  <Words>5846</Words>
  <Characters>31573</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Usuario</cp:lastModifiedBy>
  <cp:revision>96</cp:revision>
  <dcterms:created xsi:type="dcterms:W3CDTF">2016-04-28T01:01:00Z</dcterms:created>
  <dcterms:modified xsi:type="dcterms:W3CDTF">2016-05-16T20:14:00Z</dcterms:modified>
</cp:coreProperties>
</file>