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2" w:rsidRDefault="00CB5423" w:rsidP="007858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oval id="_x0000_s1028" style="position:absolute;margin-left:440.7pt;margin-top:-54.9pt;width:22.55pt;height:21.8pt;z-index:251659264" strokecolor="white [3212]"/>
        </w:pict>
      </w:r>
      <w:r w:rsidR="000921C4">
        <w:rPr>
          <w:rFonts w:ascii="Arial" w:hAnsi="Arial" w:cs="Arial"/>
          <w:sz w:val="24"/>
          <w:szCs w:val="24"/>
        </w:rPr>
        <w:t>DIREITOS HUMANOS E INTERNACIONAL HUMANITÁRIO</w:t>
      </w:r>
      <w:r w:rsidR="00DA2AA0">
        <w:rPr>
          <w:rFonts w:ascii="Arial" w:hAnsi="Arial" w:cs="Arial"/>
          <w:sz w:val="24"/>
          <w:szCs w:val="24"/>
        </w:rPr>
        <w:t xml:space="preserve"> E UMA ANÁLISE SOBRE</w:t>
      </w:r>
      <w:r w:rsidR="00DA2AA0" w:rsidRPr="00DA2AA0">
        <w:rPr>
          <w:rFonts w:ascii="Arial" w:hAnsi="Arial" w:cs="Arial"/>
          <w:sz w:val="24"/>
          <w:szCs w:val="24"/>
        </w:rPr>
        <w:t xml:space="preserve"> </w:t>
      </w:r>
      <w:r w:rsidR="00DA2AA0">
        <w:rPr>
          <w:rFonts w:ascii="Arial" w:hAnsi="Arial" w:cs="Arial"/>
          <w:sz w:val="24"/>
          <w:szCs w:val="24"/>
        </w:rPr>
        <w:t xml:space="preserve">O MASSACRE QUE O MUNDO NÃO VIU EM TIMOR LESTE </w:t>
      </w:r>
      <w:proofErr w:type="gramStart"/>
      <w:r w:rsidR="000921C4">
        <w:rPr>
          <w:rFonts w:ascii="Arial" w:hAnsi="Arial" w:cs="Arial"/>
          <w:sz w:val="24"/>
          <w:szCs w:val="24"/>
        </w:rPr>
        <w:t>¹</w:t>
      </w:r>
      <w:proofErr w:type="gramEnd"/>
    </w:p>
    <w:p w:rsidR="00785850" w:rsidRPr="00131B1E" w:rsidRDefault="00EF423C" w:rsidP="0078585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Paula </w:t>
      </w:r>
      <w:proofErr w:type="spellStart"/>
      <w:r>
        <w:rPr>
          <w:rFonts w:ascii="Arial" w:hAnsi="Arial" w:cs="Arial"/>
          <w:i/>
          <w:sz w:val="20"/>
          <w:szCs w:val="20"/>
        </w:rPr>
        <w:t>Rayane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Silva Serra</w:t>
      </w:r>
      <w:r w:rsidR="00785850" w:rsidRPr="00131B1E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785850" w:rsidRPr="00131B1E">
        <w:rPr>
          <w:rFonts w:ascii="Arial" w:hAnsi="Arial" w:cs="Arial"/>
          <w:i/>
          <w:sz w:val="20"/>
          <w:szCs w:val="20"/>
        </w:rPr>
        <w:t>²</w:t>
      </w:r>
      <w:proofErr w:type="gramEnd"/>
    </w:p>
    <w:p w:rsidR="000921C4" w:rsidRPr="00EA0950" w:rsidRDefault="000921C4" w:rsidP="000921C4">
      <w:pPr>
        <w:jc w:val="right"/>
        <w:rPr>
          <w:rFonts w:ascii="Arial" w:hAnsi="Arial" w:cs="Arial"/>
          <w:i/>
          <w:sz w:val="24"/>
          <w:szCs w:val="24"/>
        </w:rPr>
      </w:pPr>
    </w:p>
    <w:p w:rsidR="000921C4" w:rsidRPr="00DA2AA0" w:rsidRDefault="000921C4" w:rsidP="000921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A2AA0">
        <w:rPr>
          <w:rFonts w:ascii="Arial" w:hAnsi="Arial" w:cs="Arial"/>
          <w:b/>
          <w:sz w:val="20"/>
          <w:szCs w:val="20"/>
        </w:rPr>
        <w:t>RESUMO</w:t>
      </w:r>
      <w:r w:rsidR="00785850" w:rsidRPr="00DA2AA0">
        <w:rPr>
          <w:rFonts w:ascii="Arial" w:hAnsi="Arial" w:cs="Arial"/>
          <w:b/>
          <w:sz w:val="20"/>
          <w:szCs w:val="20"/>
        </w:rPr>
        <w:t>:</w:t>
      </w:r>
    </w:p>
    <w:p w:rsidR="00785850" w:rsidRPr="004B2A6D" w:rsidRDefault="00785850" w:rsidP="000921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85850" w:rsidRDefault="000921C4" w:rsidP="000921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B2A6D">
        <w:rPr>
          <w:rFonts w:ascii="Arial" w:hAnsi="Arial" w:cs="Arial"/>
          <w:sz w:val="20"/>
          <w:szCs w:val="20"/>
        </w:rPr>
        <w:t>Este</w:t>
      </w:r>
      <w:r>
        <w:rPr>
          <w:rFonts w:ascii="Arial" w:hAnsi="Arial" w:cs="Arial"/>
          <w:sz w:val="20"/>
          <w:szCs w:val="20"/>
        </w:rPr>
        <w:t xml:space="preserve"> artigo</w:t>
      </w:r>
      <w:r w:rsidR="00DA2AA0">
        <w:rPr>
          <w:rFonts w:ascii="Arial" w:hAnsi="Arial" w:cs="Arial"/>
          <w:sz w:val="20"/>
          <w:szCs w:val="20"/>
        </w:rPr>
        <w:t xml:space="preserve"> tem por objetivo</w:t>
      </w:r>
      <w:r w:rsidRPr="004B2A6D">
        <w:rPr>
          <w:rFonts w:ascii="Arial" w:hAnsi="Arial" w:cs="Arial"/>
          <w:sz w:val="20"/>
          <w:szCs w:val="20"/>
        </w:rPr>
        <w:t xml:space="preserve"> mostrar a </w:t>
      </w:r>
      <w:r w:rsidR="00DA2AA0">
        <w:rPr>
          <w:rFonts w:ascii="Arial" w:hAnsi="Arial" w:cs="Arial"/>
          <w:sz w:val="20"/>
          <w:szCs w:val="20"/>
        </w:rPr>
        <w:t>grande e notória relação que há</w:t>
      </w:r>
      <w:r w:rsidR="00EA0950">
        <w:rPr>
          <w:rFonts w:ascii="Arial" w:hAnsi="Arial" w:cs="Arial"/>
          <w:sz w:val="20"/>
          <w:szCs w:val="20"/>
        </w:rPr>
        <w:t xml:space="preserve"> entre </w:t>
      </w:r>
      <w:r w:rsidR="00C70198">
        <w:rPr>
          <w:rFonts w:ascii="Arial" w:hAnsi="Arial" w:cs="Arial"/>
          <w:sz w:val="20"/>
          <w:szCs w:val="20"/>
        </w:rPr>
        <w:t>os Direitos Humanos e Direito Internacional</w:t>
      </w:r>
      <w:r w:rsidR="00EA0950">
        <w:rPr>
          <w:rFonts w:ascii="Arial" w:hAnsi="Arial" w:cs="Arial"/>
          <w:sz w:val="20"/>
          <w:szCs w:val="20"/>
        </w:rPr>
        <w:t xml:space="preserve"> e o sangrento massacre ocorrido em Timor Leste durante longos anos</w:t>
      </w:r>
      <w:r w:rsidR="00C70198">
        <w:rPr>
          <w:rFonts w:ascii="Arial" w:hAnsi="Arial" w:cs="Arial"/>
          <w:sz w:val="20"/>
          <w:szCs w:val="20"/>
        </w:rPr>
        <w:t>, ou melhor, a ausência desses, que</w:t>
      </w:r>
      <w:r w:rsidR="00EA0950">
        <w:rPr>
          <w:rFonts w:ascii="Arial" w:hAnsi="Arial" w:cs="Arial"/>
          <w:sz w:val="20"/>
          <w:szCs w:val="20"/>
        </w:rPr>
        <w:t xml:space="preserve"> por natureza das suas atribuições tinham que garantir</w:t>
      </w:r>
      <w:r w:rsidR="00C70198">
        <w:rPr>
          <w:rFonts w:ascii="Arial" w:hAnsi="Arial" w:cs="Arial"/>
          <w:sz w:val="20"/>
          <w:szCs w:val="20"/>
        </w:rPr>
        <w:t xml:space="preserve"> sob quaisquer situações</w:t>
      </w:r>
      <w:r w:rsidR="00EA0950">
        <w:rPr>
          <w:rFonts w:ascii="Arial" w:hAnsi="Arial" w:cs="Arial"/>
          <w:sz w:val="20"/>
          <w:szCs w:val="20"/>
        </w:rPr>
        <w:t xml:space="preserve"> condições mínimas de vida</w:t>
      </w:r>
      <w:r w:rsidR="00C70198">
        <w:rPr>
          <w:rFonts w:ascii="Arial" w:hAnsi="Arial" w:cs="Arial"/>
          <w:sz w:val="20"/>
          <w:szCs w:val="20"/>
        </w:rPr>
        <w:t>. Por quase vinte e cinco anos o povo timorense sofreu com a ocupação indonésia, um exemplo prático e recente de viola</w:t>
      </w:r>
      <w:r w:rsidR="003A6C04">
        <w:rPr>
          <w:rFonts w:ascii="Arial" w:hAnsi="Arial" w:cs="Arial"/>
          <w:sz w:val="20"/>
          <w:szCs w:val="20"/>
        </w:rPr>
        <w:t>ção aos</w:t>
      </w:r>
      <w:r w:rsidR="00E15E3F">
        <w:rPr>
          <w:rFonts w:ascii="Arial" w:hAnsi="Arial" w:cs="Arial"/>
          <w:sz w:val="20"/>
          <w:szCs w:val="20"/>
        </w:rPr>
        <w:t xml:space="preserve"> direitos humanos conquistados após muito sangue derramado e vidas tiradas nos mais diversos conflitos</w:t>
      </w:r>
      <w:r w:rsidR="00EA0950">
        <w:rPr>
          <w:rFonts w:ascii="Arial" w:hAnsi="Arial" w:cs="Arial"/>
          <w:sz w:val="20"/>
          <w:szCs w:val="20"/>
        </w:rPr>
        <w:t xml:space="preserve"> ocorridos naquela época, que até hoje reflete </w:t>
      </w:r>
      <w:r w:rsidR="005668A1">
        <w:rPr>
          <w:rFonts w:ascii="Arial" w:hAnsi="Arial" w:cs="Arial"/>
          <w:sz w:val="20"/>
          <w:szCs w:val="20"/>
        </w:rPr>
        <w:t>em todos os âmbitos sociais</w:t>
      </w:r>
      <w:r w:rsidR="00E15E3F">
        <w:rPr>
          <w:rFonts w:ascii="Arial" w:hAnsi="Arial" w:cs="Arial"/>
          <w:sz w:val="20"/>
          <w:szCs w:val="20"/>
        </w:rPr>
        <w:t>.</w:t>
      </w:r>
    </w:p>
    <w:p w:rsidR="00C97F02" w:rsidRDefault="00C97F02" w:rsidP="000921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21C4" w:rsidRPr="006C6C50" w:rsidRDefault="00785850" w:rsidP="000921C4">
      <w:pPr>
        <w:pStyle w:val="SemEspaamento"/>
        <w:jc w:val="both"/>
        <w:rPr>
          <w:rFonts w:ascii="Arial" w:hAnsi="Arial" w:cs="Arial"/>
          <w:sz w:val="20"/>
          <w:szCs w:val="20"/>
          <w:lang w:val="en-US"/>
        </w:rPr>
      </w:pPr>
      <w:r w:rsidRPr="00DA2AA0">
        <w:rPr>
          <w:rFonts w:ascii="Arial" w:hAnsi="Arial" w:cs="Arial"/>
          <w:b/>
          <w:sz w:val="20"/>
          <w:szCs w:val="20"/>
        </w:rPr>
        <w:t>Palavras – chaves</w:t>
      </w:r>
      <w:r w:rsidR="00E15E3F" w:rsidRPr="00DA2AA0">
        <w:rPr>
          <w:rFonts w:ascii="Arial" w:hAnsi="Arial" w:cs="Arial"/>
          <w:b/>
          <w:sz w:val="20"/>
          <w:szCs w:val="20"/>
        </w:rPr>
        <w:t>:</w:t>
      </w:r>
      <w:r w:rsidR="00E15E3F" w:rsidRPr="009935F5">
        <w:rPr>
          <w:rFonts w:ascii="Arial" w:hAnsi="Arial" w:cs="Arial"/>
          <w:sz w:val="20"/>
          <w:szCs w:val="20"/>
        </w:rPr>
        <w:t xml:space="preserve"> Direitos Humanos. Direito Internacional Humanitário/DIH. </w:t>
      </w:r>
      <w:proofErr w:type="gramStart"/>
      <w:r w:rsidR="00E15E3F">
        <w:rPr>
          <w:rFonts w:ascii="Arial" w:hAnsi="Arial" w:cs="Arial"/>
          <w:sz w:val="20"/>
          <w:szCs w:val="20"/>
          <w:lang w:val="en-US"/>
        </w:rPr>
        <w:t>Massacre.</w:t>
      </w:r>
      <w:proofErr w:type="gramEnd"/>
      <w:r w:rsidR="00E15E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E15E3F">
        <w:rPr>
          <w:rFonts w:ascii="Arial" w:hAnsi="Arial" w:cs="Arial"/>
          <w:sz w:val="20"/>
          <w:szCs w:val="20"/>
          <w:lang w:val="en-US"/>
        </w:rPr>
        <w:t xml:space="preserve">Timor </w:t>
      </w:r>
      <w:proofErr w:type="spellStart"/>
      <w:r w:rsidR="00E15E3F">
        <w:rPr>
          <w:rFonts w:ascii="Arial" w:hAnsi="Arial" w:cs="Arial"/>
          <w:sz w:val="20"/>
          <w:szCs w:val="20"/>
          <w:lang w:val="en-US"/>
        </w:rPr>
        <w:t>Leste</w:t>
      </w:r>
      <w:proofErr w:type="spellEnd"/>
      <w:r w:rsidR="000921C4" w:rsidRPr="006C6C50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0921C4" w:rsidRPr="006C6C50" w:rsidRDefault="000921C4" w:rsidP="000921C4">
      <w:pPr>
        <w:pStyle w:val="SemEspaamento"/>
        <w:jc w:val="both"/>
        <w:rPr>
          <w:rFonts w:ascii="Arial" w:hAnsi="Arial" w:cs="Arial"/>
          <w:sz w:val="20"/>
          <w:szCs w:val="20"/>
          <w:lang w:val="en-US"/>
        </w:rPr>
      </w:pPr>
    </w:p>
    <w:p w:rsidR="000921C4" w:rsidRPr="00DA2AA0" w:rsidRDefault="000921C4" w:rsidP="000921C4">
      <w:pPr>
        <w:rPr>
          <w:rFonts w:ascii="Arial" w:hAnsi="Arial" w:cs="Arial"/>
          <w:b/>
          <w:sz w:val="24"/>
          <w:szCs w:val="24"/>
        </w:rPr>
      </w:pPr>
      <w:r w:rsidRPr="00DA2AA0">
        <w:rPr>
          <w:rFonts w:ascii="Arial" w:hAnsi="Arial" w:cs="Arial"/>
          <w:b/>
          <w:sz w:val="24"/>
          <w:szCs w:val="24"/>
        </w:rPr>
        <w:t>INTRODUÇÃO</w:t>
      </w:r>
    </w:p>
    <w:p w:rsidR="009935F5" w:rsidRDefault="00EA0950" w:rsidP="008B4E7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</w:t>
      </w:r>
      <w:proofErr w:type="gramStart"/>
      <w:r>
        <w:rPr>
          <w:rFonts w:ascii="Arial" w:hAnsi="Arial" w:cs="Arial"/>
          <w:sz w:val="24"/>
          <w:szCs w:val="24"/>
        </w:rPr>
        <w:t>abordado ne</w:t>
      </w:r>
      <w:r w:rsidR="00CC40BE">
        <w:rPr>
          <w:rFonts w:ascii="Arial" w:hAnsi="Arial" w:cs="Arial"/>
          <w:sz w:val="24"/>
          <w:szCs w:val="24"/>
        </w:rPr>
        <w:t>ste</w:t>
      </w:r>
      <w:r w:rsidR="009935F5">
        <w:rPr>
          <w:rFonts w:ascii="Arial" w:hAnsi="Arial" w:cs="Arial"/>
          <w:sz w:val="24"/>
          <w:szCs w:val="24"/>
        </w:rPr>
        <w:t xml:space="preserve"> trabalho</w:t>
      </w:r>
      <w:proofErr w:type="gramEnd"/>
      <w:r w:rsidR="00993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objetivação de</w:t>
      </w:r>
      <w:r w:rsidR="009935F5">
        <w:rPr>
          <w:rFonts w:ascii="Arial" w:hAnsi="Arial" w:cs="Arial"/>
          <w:sz w:val="24"/>
          <w:szCs w:val="24"/>
        </w:rPr>
        <w:t xml:space="preserve"> aproximar o leitor do sentimento de defesa</w:t>
      </w:r>
      <w:r w:rsidR="005668A1">
        <w:rPr>
          <w:rFonts w:ascii="Arial" w:hAnsi="Arial" w:cs="Arial"/>
          <w:sz w:val="24"/>
          <w:szCs w:val="24"/>
        </w:rPr>
        <w:t xml:space="preserve"> e justiça</w:t>
      </w:r>
      <w:r w:rsidR="009935F5">
        <w:rPr>
          <w:rFonts w:ascii="Arial" w:hAnsi="Arial" w:cs="Arial"/>
          <w:sz w:val="24"/>
          <w:szCs w:val="24"/>
        </w:rPr>
        <w:t xml:space="preserve"> dos direitos humanos, em </w:t>
      </w:r>
      <w:r w:rsidR="005668A1">
        <w:rPr>
          <w:rFonts w:ascii="Arial" w:hAnsi="Arial" w:cs="Arial"/>
          <w:sz w:val="24"/>
          <w:szCs w:val="24"/>
        </w:rPr>
        <w:t>quaisquer</w:t>
      </w:r>
      <w:r w:rsidR="009935F5">
        <w:rPr>
          <w:rFonts w:ascii="Arial" w:hAnsi="Arial" w:cs="Arial"/>
          <w:sz w:val="24"/>
          <w:szCs w:val="24"/>
        </w:rPr>
        <w:t xml:space="preserve"> situações possíveis</w:t>
      </w:r>
      <w:r w:rsidR="005668A1">
        <w:rPr>
          <w:rFonts w:ascii="Arial" w:hAnsi="Arial" w:cs="Arial"/>
          <w:sz w:val="24"/>
          <w:szCs w:val="24"/>
        </w:rPr>
        <w:t xml:space="preserve"> pelo mundo, sendo</w:t>
      </w:r>
      <w:r w:rsidR="009935F5">
        <w:rPr>
          <w:rFonts w:ascii="Arial" w:hAnsi="Arial" w:cs="Arial"/>
          <w:sz w:val="24"/>
          <w:szCs w:val="24"/>
        </w:rPr>
        <w:t xml:space="preserve"> principalmente</w:t>
      </w:r>
      <w:r w:rsidR="005668A1">
        <w:rPr>
          <w:rFonts w:ascii="Arial" w:hAnsi="Arial" w:cs="Arial"/>
          <w:sz w:val="24"/>
          <w:szCs w:val="24"/>
        </w:rPr>
        <w:t xml:space="preserve"> posto em prática em</w:t>
      </w:r>
      <w:r w:rsidR="009935F5">
        <w:rPr>
          <w:rFonts w:ascii="Arial" w:hAnsi="Arial" w:cs="Arial"/>
          <w:sz w:val="24"/>
          <w:szCs w:val="24"/>
        </w:rPr>
        <w:t xml:space="preserve"> épocas de conflitos, </w:t>
      </w:r>
      <w:r w:rsidR="00CC40BE">
        <w:rPr>
          <w:rFonts w:ascii="Arial" w:hAnsi="Arial" w:cs="Arial"/>
          <w:sz w:val="24"/>
          <w:szCs w:val="24"/>
        </w:rPr>
        <w:t xml:space="preserve">para que nunca mais o mundo tenha </w:t>
      </w:r>
      <w:r w:rsidR="005668A1">
        <w:rPr>
          <w:rFonts w:ascii="Arial" w:hAnsi="Arial" w:cs="Arial"/>
          <w:sz w:val="24"/>
          <w:szCs w:val="24"/>
        </w:rPr>
        <w:t>que presenciar</w:t>
      </w:r>
      <w:r w:rsidR="00CC40BE">
        <w:rPr>
          <w:rFonts w:ascii="Arial" w:hAnsi="Arial" w:cs="Arial"/>
          <w:sz w:val="24"/>
          <w:szCs w:val="24"/>
        </w:rPr>
        <w:t xml:space="preserve"> </w:t>
      </w:r>
      <w:r w:rsidR="005668A1">
        <w:rPr>
          <w:rFonts w:ascii="Arial" w:hAnsi="Arial" w:cs="Arial"/>
          <w:sz w:val="24"/>
          <w:szCs w:val="24"/>
        </w:rPr>
        <w:t xml:space="preserve"> situações semelhantes</w:t>
      </w:r>
      <w:r w:rsidR="00CC40BE">
        <w:rPr>
          <w:rFonts w:ascii="Arial" w:hAnsi="Arial" w:cs="Arial"/>
          <w:sz w:val="24"/>
          <w:szCs w:val="24"/>
        </w:rPr>
        <w:t xml:space="preserve"> com o que aconteceu em Timor Leste. Pretende </w:t>
      </w:r>
      <w:r w:rsidR="00FB6E67">
        <w:rPr>
          <w:rFonts w:ascii="Arial" w:hAnsi="Arial" w:cs="Arial"/>
          <w:sz w:val="24"/>
          <w:szCs w:val="24"/>
        </w:rPr>
        <w:t>ainda</w:t>
      </w:r>
      <w:r w:rsidR="00CC40BE">
        <w:rPr>
          <w:rFonts w:ascii="Arial" w:hAnsi="Arial" w:cs="Arial"/>
          <w:sz w:val="24"/>
          <w:szCs w:val="24"/>
        </w:rPr>
        <w:t xml:space="preserve">, trazer conhecimentos acerca de um tema tão </w:t>
      </w:r>
      <w:r w:rsidR="00FB6E67">
        <w:rPr>
          <w:rFonts w:ascii="Arial" w:hAnsi="Arial" w:cs="Arial"/>
          <w:sz w:val="24"/>
          <w:szCs w:val="24"/>
        </w:rPr>
        <w:t>abordado</w:t>
      </w:r>
      <w:r w:rsidR="00CC40BE">
        <w:rPr>
          <w:rFonts w:ascii="Arial" w:hAnsi="Arial" w:cs="Arial"/>
          <w:sz w:val="24"/>
          <w:szCs w:val="24"/>
        </w:rPr>
        <w:t xml:space="preserve"> </w:t>
      </w:r>
      <w:r w:rsidR="00FB6E67">
        <w:rPr>
          <w:rFonts w:ascii="Arial" w:hAnsi="Arial" w:cs="Arial"/>
          <w:sz w:val="24"/>
          <w:szCs w:val="24"/>
        </w:rPr>
        <w:t>nos dias atuais</w:t>
      </w:r>
      <w:r w:rsidR="00CC40BE">
        <w:rPr>
          <w:rFonts w:ascii="Arial" w:hAnsi="Arial" w:cs="Arial"/>
          <w:sz w:val="24"/>
          <w:szCs w:val="24"/>
        </w:rPr>
        <w:t xml:space="preserve">, os Direitos Humanos e sobre o Direito Internacional Humanitário – DIH. Para que tal objetivo seja alcançado </w:t>
      </w:r>
      <w:proofErr w:type="gramStart"/>
      <w:r w:rsidR="00CC40BE">
        <w:rPr>
          <w:rFonts w:ascii="Arial" w:hAnsi="Arial" w:cs="Arial"/>
          <w:sz w:val="24"/>
          <w:szCs w:val="24"/>
        </w:rPr>
        <w:t>a</w:t>
      </w:r>
      <w:proofErr w:type="gramEnd"/>
      <w:r w:rsidR="00CC40BE">
        <w:rPr>
          <w:rFonts w:ascii="Arial" w:hAnsi="Arial" w:cs="Arial"/>
          <w:sz w:val="24"/>
          <w:szCs w:val="24"/>
        </w:rPr>
        <w:t xml:space="preserve"> metodologia empregada será a pesquisa bibliográfica, bem como a análise do documentário “Timor Leste: O massacre que o mundo não viu”.</w:t>
      </w:r>
      <w:bookmarkStart w:id="0" w:name="_GoBack"/>
      <w:bookmarkEnd w:id="0"/>
    </w:p>
    <w:p w:rsidR="001B12BC" w:rsidRPr="00672539" w:rsidRDefault="00CB5423" w:rsidP="006C06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25pt;margin-top:64pt;width:204.45pt;height:0;z-index:251658240" o:connectortype="straight"/>
        </w:pict>
      </w:r>
      <w:r w:rsidR="00FB6E67">
        <w:rPr>
          <w:rFonts w:ascii="Arial" w:hAnsi="Arial" w:cs="Arial"/>
          <w:sz w:val="24"/>
          <w:szCs w:val="24"/>
        </w:rPr>
        <w:t>Durante todo o período que o correu esse conflito que foi e</w:t>
      </w:r>
      <w:r w:rsidR="008B4E7C">
        <w:rPr>
          <w:rFonts w:ascii="Arial" w:hAnsi="Arial" w:cs="Arial"/>
          <w:sz w:val="24"/>
          <w:szCs w:val="24"/>
        </w:rPr>
        <w:t xml:space="preserve">ntre </w:t>
      </w:r>
      <w:r w:rsidR="00351EFC">
        <w:rPr>
          <w:rFonts w:ascii="Arial" w:hAnsi="Arial" w:cs="Arial"/>
          <w:sz w:val="24"/>
          <w:szCs w:val="24"/>
        </w:rPr>
        <w:t>oito</w:t>
      </w:r>
      <w:r w:rsidR="008B4E7C">
        <w:rPr>
          <w:rFonts w:ascii="Arial" w:hAnsi="Arial" w:cs="Arial"/>
          <w:sz w:val="24"/>
          <w:szCs w:val="24"/>
        </w:rPr>
        <w:t xml:space="preserve"> de dezembro de 1975</w:t>
      </w:r>
      <w:r w:rsidR="00351EFC">
        <w:rPr>
          <w:rFonts w:ascii="Arial" w:hAnsi="Arial" w:cs="Arial"/>
          <w:sz w:val="24"/>
          <w:szCs w:val="24"/>
        </w:rPr>
        <w:t xml:space="preserve"> e vinte</w:t>
      </w:r>
      <w:r w:rsidR="00FB6E67">
        <w:rPr>
          <w:rFonts w:ascii="Arial" w:hAnsi="Arial" w:cs="Arial"/>
          <w:sz w:val="24"/>
          <w:szCs w:val="24"/>
        </w:rPr>
        <w:t xml:space="preserve"> de maio de 2002, pra</w:t>
      </w:r>
      <w:r w:rsidR="008B4E7C">
        <w:rPr>
          <w:rFonts w:ascii="Arial" w:hAnsi="Arial" w:cs="Arial"/>
          <w:sz w:val="24"/>
          <w:szCs w:val="24"/>
        </w:rPr>
        <w:t>tica</w:t>
      </w:r>
      <w:r w:rsidR="00FB6E67">
        <w:rPr>
          <w:rFonts w:ascii="Arial" w:hAnsi="Arial" w:cs="Arial"/>
          <w:sz w:val="24"/>
          <w:szCs w:val="24"/>
        </w:rPr>
        <w:t>mente</w:t>
      </w:r>
      <w:r w:rsidR="00351EFC">
        <w:rPr>
          <w:rFonts w:ascii="Arial" w:hAnsi="Arial" w:cs="Arial"/>
          <w:sz w:val="24"/>
          <w:szCs w:val="24"/>
        </w:rPr>
        <w:t xml:space="preserve"> (desde 1999</w:t>
      </w:r>
      <w:r w:rsidR="008B4E7C">
        <w:rPr>
          <w:rFonts w:ascii="Arial" w:hAnsi="Arial" w:cs="Arial"/>
          <w:sz w:val="24"/>
          <w:szCs w:val="24"/>
        </w:rPr>
        <w:t xml:space="preserve"> a maioria das pessoas</w:t>
      </w:r>
      <w:r w:rsidR="00351EFC">
        <w:rPr>
          <w:rFonts w:ascii="Arial" w:hAnsi="Arial" w:cs="Arial"/>
          <w:sz w:val="24"/>
          <w:szCs w:val="24"/>
        </w:rPr>
        <w:t xml:space="preserve"> do Timor Leste</w:t>
      </w:r>
      <w:r w:rsidR="008B4E7C">
        <w:rPr>
          <w:rFonts w:ascii="Arial" w:hAnsi="Arial" w:cs="Arial"/>
          <w:sz w:val="24"/>
          <w:szCs w:val="24"/>
        </w:rPr>
        <w:t xml:space="preserve"> votou a favor da independência em um referendo promovido pela ONU), </w:t>
      </w:r>
      <w:r w:rsidR="00FB6E67">
        <w:rPr>
          <w:rFonts w:ascii="Arial" w:hAnsi="Arial" w:cs="Arial"/>
          <w:sz w:val="24"/>
          <w:szCs w:val="24"/>
        </w:rPr>
        <w:t xml:space="preserve">toda </w:t>
      </w:r>
      <w:r w:rsidR="008B4E7C">
        <w:rPr>
          <w:rFonts w:ascii="Arial" w:hAnsi="Arial" w:cs="Arial"/>
          <w:sz w:val="24"/>
          <w:szCs w:val="24"/>
        </w:rPr>
        <w:t>a população timorense lutou contra as forças indonésias num dos maiores conflitos d</w:t>
      </w:r>
      <w:r w:rsidR="00B1680A">
        <w:rPr>
          <w:rFonts w:ascii="Arial" w:hAnsi="Arial" w:cs="Arial"/>
          <w:sz w:val="24"/>
          <w:szCs w:val="24"/>
        </w:rPr>
        <w:t>o século XX</w:t>
      </w:r>
      <w:r w:rsidR="00351EFC">
        <w:rPr>
          <w:rFonts w:ascii="Arial" w:hAnsi="Arial" w:cs="Arial"/>
          <w:sz w:val="24"/>
          <w:szCs w:val="24"/>
        </w:rPr>
        <w:t xml:space="preserve">. </w:t>
      </w:r>
      <w:r w:rsidR="00747AB0">
        <w:rPr>
          <w:rFonts w:ascii="Arial" w:hAnsi="Arial" w:cs="Arial"/>
          <w:sz w:val="24"/>
          <w:szCs w:val="24"/>
        </w:rPr>
        <w:t>Em todo</w:t>
      </w:r>
      <w:r w:rsidR="00351EFC">
        <w:rPr>
          <w:rFonts w:ascii="Arial" w:hAnsi="Arial" w:cs="Arial"/>
          <w:sz w:val="24"/>
          <w:szCs w:val="24"/>
        </w:rPr>
        <w:t xml:space="preserve"> esse perí</w:t>
      </w:r>
      <w:r w:rsidR="003A6C04">
        <w:rPr>
          <w:rFonts w:ascii="Arial" w:hAnsi="Arial" w:cs="Arial"/>
          <w:sz w:val="24"/>
          <w:szCs w:val="24"/>
        </w:rPr>
        <w:t xml:space="preserve">odo um terço dos timorenses </w:t>
      </w:r>
      <w:proofErr w:type="gramStart"/>
      <w:r w:rsidR="003A6C04">
        <w:rPr>
          <w:rFonts w:ascii="Arial" w:hAnsi="Arial" w:cs="Arial"/>
          <w:sz w:val="24"/>
          <w:szCs w:val="24"/>
        </w:rPr>
        <w:t>foram</w:t>
      </w:r>
      <w:r w:rsidR="00351EFC">
        <w:rPr>
          <w:rFonts w:ascii="Arial" w:hAnsi="Arial" w:cs="Arial"/>
          <w:sz w:val="24"/>
          <w:szCs w:val="24"/>
        </w:rPr>
        <w:t xml:space="preserve"> mortos</w:t>
      </w:r>
      <w:proofErr w:type="gramEnd"/>
      <w:r w:rsidR="00747AB0">
        <w:rPr>
          <w:rFonts w:ascii="Arial" w:hAnsi="Arial" w:cs="Arial"/>
          <w:sz w:val="24"/>
          <w:szCs w:val="24"/>
        </w:rPr>
        <w:t xml:space="preserve"> brutalmente. Tal</w:t>
      </w:r>
      <w:r w:rsidR="00351EFC">
        <w:rPr>
          <w:rFonts w:ascii="Arial" w:hAnsi="Arial" w:cs="Arial"/>
          <w:sz w:val="24"/>
          <w:szCs w:val="24"/>
        </w:rPr>
        <w:t xml:space="preserve"> conflito que</w:t>
      </w:r>
      <w:r w:rsidR="00747AB0">
        <w:rPr>
          <w:rFonts w:ascii="Arial" w:hAnsi="Arial" w:cs="Arial"/>
          <w:sz w:val="24"/>
          <w:szCs w:val="24"/>
        </w:rPr>
        <w:t xml:space="preserve"> perdurou por décadas é um </w:t>
      </w:r>
      <w:r w:rsidR="00351EFC">
        <w:rPr>
          <w:rFonts w:ascii="Arial" w:hAnsi="Arial" w:cs="Arial"/>
          <w:sz w:val="24"/>
          <w:szCs w:val="24"/>
        </w:rPr>
        <w:t>exemplo</w:t>
      </w:r>
      <w:r w:rsidR="00747AB0">
        <w:rPr>
          <w:rFonts w:ascii="Arial" w:hAnsi="Arial" w:cs="Arial"/>
          <w:sz w:val="24"/>
          <w:szCs w:val="24"/>
        </w:rPr>
        <w:t xml:space="preserve"> claramente</w:t>
      </w:r>
      <w:r w:rsidR="00351EFC">
        <w:rPr>
          <w:rFonts w:ascii="Arial" w:hAnsi="Arial" w:cs="Arial"/>
          <w:sz w:val="24"/>
          <w:szCs w:val="24"/>
        </w:rPr>
        <w:t xml:space="preserve"> de violação</w:t>
      </w:r>
      <w:r w:rsidR="003A6C04">
        <w:rPr>
          <w:rFonts w:ascii="Arial" w:hAnsi="Arial" w:cs="Arial"/>
          <w:sz w:val="24"/>
          <w:szCs w:val="24"/>
        </w:rPr>
        <w:t xml:space="preserve"> aos Direitos Humanos em</w:t>
      </w:r>
      <w:r w:rsidR="00785850">
        <w:rPr>
          <w:rFonts w:ascii="Arial" w:hAnsi="Arial" w:cs="Arial"/>
          <w:sz w:val="24"/>
          <w:szCs w:val="24"/>
        </w:rPr>
        <w:t xml:space="preserve"> todos os sentidos </w:t>
      </w:r>
      <w:r w:rsidR="00277D3C">
        <w:rPr>
          <w:rFonts w:ascii="Arial" w:hAnsi="Arial" w:cs="Arial"/>
          <w:sz w:val="24"/>
          <w:szCs w:val="24"/>
        </w:rPr>
        <w:t>legais</w:t>
      </w:r>
      <w:r w:rsidR="00785850">
        <w:rPr>
          <w:rFonts w:ascii="Arial" w:hAnsi="Arial" w:cs="Arial"/>
          <w:sz w:val="24"/>
          <w:szCs w:val="24"/>
        </w:rPr>
        <w:t>.</w:t>
      </w:r>
      <w:r w:rsidR="00672539">
        <w:rPr>
          <w:rFonts w:ascii="Arial" w:hAnsi="Arial" w:cs="Arial"/>
          <w:sz w:val="24"/>
          <w:szCs w:val="24"/>
        </w:rPr>
        <w:t xml:space="preserve"> </w:t>
      </w:r>
      <w:r w:rsidR="00277D3C">
        <w:rPr>
          <w:rFonts w:ascii="Arial" w:hAnsi="Arial" w:cs="Arial"/>
          <w:sz w:val="24"/>
          <w:szCs w:val="24"/>
        </w:rPr>
        <w:t>Sendo assim p</w:t>
      </w:r>
      <w:r w:rsidR="003A6C04">
        <w:rPr>
          <w:rFonts w:ascii="Arial" w:hAnsi="Arial" w:cs="Arial"/>
          <w:sz w:val="24"/>
          <w:szCs w:val="24"/>
        </w:rPr>
        <w:t xml:space="preserve">ara que tais sentidos sejam </w:t>
      </w:r>
      <w:proofErr w:type="gramStart"/>
      <w:r w:rsidR="003A6C04">
        <w:rPr>
          <w:rFonts w:ascii="Arial" w:hAnsi="Arial" w:cs="Arial"/>
          <w:sz w:val="24"/>
          <w:szCs w:val="24"/>
        </w:rPr>
        <w:t>melhor</w:t>
      </w:r>
      <w:proofErr w:type="gramEnd"/>
      <w:r w:rsidR="003A6C04">
        <w:rPr>
          <w:rFonts w:ascii="Arial" w:hAnsi="Arial" w:cs="Arial"/>
          <w:sz w:val="24"/>
          <w:szCs w:val="24"/>
        </w:rPr>
        <w:t xml:space="preserve"> compreendidos, é </w:t>
      </w:r>
      <w:r w:rsidR="00277D3C">
        <w:rPr>
          <w:rFonts w:ascii="Arial" w:hAnsi="Arial" w:cs="Arial"/>
          <w:sz w:val="24"/>
          <w:szCs w:val="24"/>
        </w:rPr>
        <w:t>fundamental</w:t>
      </w:r>
      <w:r w:rsidR="003A6C04">
        <w:rPr>
          <w:rFonts w:ascii="Arial" w:hAnsi="Arial" w:cs="Arial"/>
          <w:sz w:val="24"/>
          <w:szCs w:val="24"/>
        </w:rPr>
        <w:t xml:space="preserve"> definir t</w:t>
      </w:r>
      <w:r w:rsidR="003A6C04" w:rsidRPr="00A72C87">
        <w:rPr>
          <w:rFonts w:ascii="Arial" w:hAnsi="Arial" w:cs="Arial"/>
          <w:sz w:val="24"/>
          <w:szCs w:val="24"/>
        </w:rPr>
        <w:t xml:space="preserve">al tema que tem sido tão comentado na atualidade. </w:t>
      </w:r>
      <w:r w:rsidR="00277D3C">
        <w:rPr>
          <w:rFonts w:ascii="Arial" w:hAnsi="Arial" w:cs="Arial"/>
          <w:sz w:val="24"/>
          <w:szCs w:val="24"/>
        </w:rPr>
        <w:t xml:space="preserve">Como conceito </w:t>
      </w:r>
      <w:r w:rsidR="003C4F27" w:rsidRPr="00A72C87">
        <w:rPr>
          <w:rFonts w:ascii="Arial" w:hAnsi="Arial" w:cs="Arial"/>
          <w:sz w:val="24"/>
          <w:szCs w:val="24"/>
        </w:rPr>
        <w:t>Direitos Humanos são</w:t>
      </w:r>
      <w:r w:rsidR="003A6C04" w:rsidRPr="00A72C87">
        <w:rPr>
          <w:rFonts w:ascii="Arial" w:eastAsia="Calibri" w:hAnsi="Arial" w:cs="Arial"/>
          <w:sz w:val="24"/>
          <w:szCs w:val="24"/>
        </w:rPr>
        <w:t xml:space="preserve"> </w:t>
      </w:r>
      <w:r w:rsidR="003C4F27" w:rsidRPr="00A72C87">
        <w:rPr>
          <w:rFonts w:ascii="Arial" w:hAnsi="Arial" w:cs="Arial"/>
          <w:sz w:val="24"/>
          <w:szCs w:val="24"/>
        </w:rPr>
        <w:t>“</w:t>
      </w:r>
      <w:r w:rsidR="003A6C04" w:rsidRPr="00A72C87">
        <w:rPr>
          <w:rFonts w:ascii="Arial" w:eastAsia="Calibri" w:hAnsi="Arial" w:cs="Arial"/>
          <w:sz w:val="24"/>
          <w:szCs w:val="24"/>
        </w:rPr>
        <w:t xml:space="preserve">todos aqueles </w:t>
      </w:r>
      <w:r w:rsidR="003A6C04" w:rsidRPr="00A72C87">
        <w:rPr>
          <w:rFonts w:ascii="Arial" w:eastAsia="Calibri" w:hAnsi="Arial" w:cs="Arial"/>
          <w:sz w:val="24"/>
          <w:szCs w:val="24"/>
        </w:rPr>
        <w:lastRenderedPageBreak/>
        <w:t>direitos considerados básicos e fundamentais para a existência da pessoa humana, sem os quais não é possível se viver com dignidade e participar plenamente da vida.</w:t>
      </w:r>
      <w:proofErr w:type="gramStart"/>
      <w:r w:rsidR="003A6C04" w:rsidRPr="00A72C87">
        <w:rPr>
          <w:rFonts w:ascii="Arial" w:hAnsi="Arial" w:cs="Arial"/>
          <w:sz w:val="24"/>
          <w:szCs w:val="24"/>
        </w:rPr>
        <w:t>”</w:t>
      </w:r>
      <w:proofErr w:type="gramEnd"/>
      <w:r w:rsidR="003A6C04" w:rsidRPr="00A72C87">
        <w:rPr>
          <w:rFonts w:ascii="Arial" w:hAnsi="Arial" w:cs="Arial"/>
          <w:sz w:val="24"/>
          <w:szCs w:val="24"/>
        </w:rPr>
        <w:t xml:space="preserve"> </w:t>
      </w:r>
    </w:p>
    <w:p w:rsidR="00DB1A16" w:rsidRPr="00A72C87" w:rsidRDefault="00277D3C" w:rsidP="00DB1A16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Tanto Direitos Humanos quanto</w:t>
      </w:r>
      <w:r w:rsidR="003C4F27" w:rsidRPr="00A72C87">
        <w:rPr>
          <w:rFonts w:ascii="Arial" w:hAnsi="Arial" w:cs="Arial"/>
          <w:sz w:val="24"/>
          <w:szCs w:val="24"/>
        </w:rPr>
        <w:t xml:space="preserve"> Direito Internacional Humanitário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apontam</w:t>
      </w:r>
      <w:proofErr w:type="gramEnd"/>
      <w:r>
        <w:rPr>
          <w:rFonts w:ascii="Arial" w:hAnsi="Arial" w:cs="Arial"/>
          <w:sz w:val="24"/>
          <w:szCs w:val="24"/>
        </w:rPr>
        <w:t xml:space="preserve"> em paralelo,</w:t>
      </w:r>
      <w:r w:rsidR="003C4F27" w:rsidRPr="00A72C87">
        <w:rPr>
          <w:rFonts w:ascii="Arial" w:hAnsi="Arial" w:cs="Arial"/>
          <w:sz w:val="24"/>
          <w:szCs w:val="24"/>
        </w:rPr>
        <w:t xml:space="preserve"> </w:t>
      </w:r>
      <w:r w:rsidR="00FC4B54" w:rsidRPr="00A72C87">
        <w:rPr>
          <w:rFonts w:ascii="Arial" w:hAnsi="Arial" w:cs="Arial"/>
          <w:sz w:val="24"/>
          <w:szCs w:val="24"/>
        </w:rPr>
        <w:t xml:space="preserve">são </w:t>
      </w:r>
      <w:r w:rsidR="001F2FC6" w:rsidRPr="00A72C87">
        <w:rPr>
          <w:rFonts w:ascii="Arial" w:hAnsi="Arial" w:cs="Arial"/>
          <w:sz w:val="24"/>
          <w:szCs w:val="24"/>
        </w:rPr>
        <w:t>complementares</w:t>
      </w:r>
      <w:r w:rsidR="003C4F27" w:rsidRPr="00A72C87">
        <w:rPr>
          <w:rFonts w:ascii="Arial" w:hAnsi="Arial" w:cs="Arial"/>
          <w:sz w:val="24"/>
          <w:szCs w:val="24"/>
        </w:rPr>
        <w:t>, distinguindo-se o segundo do primeiro apenas por esse ser observado em tempos de guerra, em conflitos</w:t>
      </w:r>
      <w:r w:rsidR="001F2FC6" w:rsidRPr="00A72C87">
        <w:rPr>
          <w:rFonts w:ascii="Arial" w:hAnsi="Arial" w:cs="Arial"/>
          <w:sz w:val="24"/>
          <w:szCs w:val="24"/>
        </w:rPr>
        <w:t xml:space="preserve"> armados</w:t>
      </w:r>
      <w:r w:rsidR="003C4F27" w:rsidRPr="00A72C87">
        <w:rPr>
          <w:rFonts w:ascii="Arial" w:hAnsi="Arial" w:cs="Arial"/>
          <w:sz w:val="24"/>
          <w:szCs w:val="24"/>
        </w:rPr>
        <w:t>,</w:t>
      </w:r>
      <w:r w:rsidR="00FC4B54" w:rsidRPr="00A72C87">
        <w:rPr>
          <w:rFonts w:ascii="Arial" w:hAnsi="Arial" w:cs="Arial"/>
          <w:sz w:val="24"/>
          <w:szCs w:val="24"/>
        </w:rPr>
        <w:t xml:space="preserve"> enquanto o outro vigora</w:t>
      </w:r>
      <w:r w:rsidR="003613AB">
        <w:rPr>
          <w:rFonts w:ascii="Arial" w:hAnsi="Arial" w:cs="Arial"/>
          <w:sz w:val="24"/>
          <w:szCs w:val="24"/>
        </w:rPr>
        <w:t xml:space="preserve"> em tempos de guerra ou paz, porém</w:t>
      </w:r>
      <w:r w:rsidR="001F2FC6" w:rsidRPr="00A72C87">
        <w:rPr>
          <w:rFonts w:ascii="Arial" w:hAnsi="Arial" w:cs="Arial"/>
          <w:sz w:val="24"/>
          <w:szCs w:val="24"/>
        </w:rPr>
        <w:t xml:space="preserve"> ambos procuram</w:t>
      </w:r>
      <w:r w:rsidR="001F2FC6" w:rsidRPr="00A72C87">
        <w:rPr>
          <w:rFonts w:ascii="Arial" w:eastAsia="Times New Roman" w:hAnsi="Arial" w:cs="Arial"/>
          <w:sz w:val="24"/>
          <w:szCs w:val="24"/>
          <w:lang w:eastAsia="pt-BR"/>
        </w:rPr>
        <w:t xml:space="preserve"> proteger vidas, a saúde e a</w:t>
      </w:r>
      <w:r w:rsidR="00DB1A16" w:rsidRPr="00A72C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57470">
        <w:rPr>
          <w:rFonts w:ascii="Arial" w:eastAsia="Times New Roman" w:hAnsi="Arial" w:cs="Arial"/>
          <w:sz w:val="24"/>
          <w:szCs w:val="24"/>
          <w:lang w:eastAsia="pt-BR"/>
        </w:rPr>
        <w:t>dignidade de todos os</w:t>
      </w:r>
      <w:r w:rsidR="001F2FC6" w:rsidRPr="00A72C87">
        <w:rPr>
          <w:rFonts w:ascii="Arial" w:eastAsia="Times New Roman" w:hAnsi="Arial" w:cs="Arial"/>
          <w:sz w:val="24"/>
          <w:szCs w:val="24"/>
          <w:lang w:eastAsia="pt-BR"/>
        </w:rPr>
        <w:t xml:space="preserve"> seres humanos, embor</w:t>
      </w:r>
      <w:r w:rsidR="00957470">
        <w:rPr>
          <w:rFonts w:ascii="Arial" w:eastAsia="Times New Roman" w:hAnsi="Arial" w:cs="Arial"/>
          <w:sz w:val="24"/>
          <w:szCs w:val="24"/>
          <w:lang w:eastAsia="pt-BR"/>
        </w:rPr>
        <w:t>a a partir de ângulos distintos</w:t>
      </w:r>
      <w:r w:rsidR="003C4F27" w:rsidRPr="00A72C87">
        <w:rPr>
          <w:rFonts w:ascii="Arial" w:hAnsi="Arial" w:cs="Arial"/>
          <w:sz w:val="24"/>
          <w:szCs w:val="24"/>
        </w:rPr>
        <w:t>.</w:t>
      </w:r>
      <w:r w:rsidR="00FC4B54" w:rsidRPr="00A72C87">
        <w:rPr>
          <w:rFonts w:ascii="Arial" w:hAnsi="Arial" w:cs="Arial"/>
          <w:sz w:val="24"/>
          <w:szCs w:val="24"/>
        </w:rPr>
        <w:t xml:space="preserve"> </w:t>
      </w:r>
    </w:p>
    <w:p w:rsidR="00265865" w:rsidRDefault="00C97F02" w:rsidP="003826A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97F0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empre que abordamos as fases</w:t>
      </w:r>
      <w:r w:rsidR="00CD63D2" w:rsidRPr="003826AF">
        <w:rPr>
          <w:rFonts w:ascii="Arial" w:hAnsi="Arial" w:cs="Arial"/>
          <w:sz w:val="24"/>
          <w:szCs w:val="24"/>
        </w:rPr>
        <w:t xml:space="preserve"> desses direitos </w:t>
      </w:r>
      <w:r>
        <w:rPr>
          <w:rFonts w:ascii="Arial" w:hAnsi="Arial" w:cs="Arial"/>
          <w:sz w:val="24"/>
          <w:szCs w:val="24"/>
        </w:rPr>
        <w:t>diretamente ligados ao ser humano, tem que</w:t>
      </w:r>
      <w:r w:rsidR="00CD63D2" w:rsidRPr="003826AF">
        <w:rPr>
          <w:rFonts w:ascii="Arial" w:hAnsi="Arial" w:cs="Arial"/>
          <w:sz w:val="24"/>
          <w:szCs w:val="24"/>
        </w:rPr>
        <w:t xml:space="preserve"> relacionar a ausência dos direitos políticos e civis do povo </w:t>
      </w:r>
      <w:r>
        <w:rPr>
          <w:rFonts w:ascii="Arial" w:hAnsi="Arial" w:cs="Arial"/>
          <w:sz w:val="24"/>
          <w:szCs w:val="24"/>
        </w:rPr>
        <w:t>timorense durante todos os</w:t>
      </w:r>
      <w:r w:rsidR="00CD63D2" w:rsidRPr="003826AF">
        <w:rPr>
          <w:rFonts w:ascii="Arial" w:hAnsi="Arial" w:cs="Arial"/>
          <w:sz w:val="24"/>
          <w:szCs w:val="24"/>
        </w:rPr>
        <w:t xml:space="preserve"> anos, mas de 90% da população se evadiu pa</w:t>
      </w:r>
      <w:r w:rsidR="00265865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outras áreas principalmente a região</w:t>
      </w:r>
      <w:r w:rsidR="002658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65865">
        <w:rPr>
          <w:rFonts w:ascii="Arial" w:hAnsi="Arial" w:cs="Arial"/>
          <w:sz w:val="24"/>
          <w:szCs w:val="24"/>
        </w:rPr>
        <w:t>as montanhas, pois não</w:t>
      </w:r>
      <w:r w:rsidR="00554F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4F6E">
        <w:rPr>
          <w:rFonts w:ascii="Arial" w:hAnsi="Arial" w:cs="Arial"/>
          <w:sz w:val="24"/>
          <w:szCs w:val="24"/>
        </w:rPr>
        <w:t>eram</w:t>
      </w:r>
      <w:proofErr w:type="gramEnd"/>
      <w:r w:rsidR="00554F6E">
        <w:rPr>
          <w:rFonts w:ascii="Arial" w:hAnsi="Arial" w:cs="Arial"/>
          <w:sz w:val="24"/>
          <w:szCs w:val="24"/>
        </w:rPr>
        <w:t xml:space="preserve"> permitidos</w:t>
      </w:r>
      <w:r w:rsidR="00CD63D2" w:rsidRPr="003826AF">
        <w:rPr>
          <w:rFonts w:ascii="Arial" w:hAnsi="Arial" w:cs="Arial"/>
          <w:sz w:val="24"/>
          <w:szCs w:val="24"/>
        </w:rPr>
        <w:t xml:space="preserve"> exercer suas vontades políticas</w:t>
      </w:r>
      <w:r w:rsidR="00554F6E">
        <w:rPr>
          <w:rFonts w:ascii="Arial" w:hAnsi="Arial" w:cs="Arial"/>
          <w:sz w:val="24"/>
          <w:szCs w:val="24"/>
        </w:rPr>
        <w:t>, civis e até mesmo religiosas</w:t>
      </w:r>
      <w:r w:rsidR="00CD63D2" w:rsidRPr="003826AF">
        <w:rPr>
          <w:rFonts w:ascii="Arial" w:hAnsi="Arial" w:cs="Arial"/>
          <w:sz w:val="24"/>
          <w:szCs w:val="24"/>
        </w:rPr>
        <w:t>.</w:t>
      </w:r>
      <w:r w:rsidR="00554F6E">
        <w:rPr>
          <w:rFonts w:ascii="Arial" w:hAnsi="Arial" w:cs="Arial"/>
          <w:sz w:val="24"/>
          <w:szCs w:val="24"/>
        </w:rPr>
        <w:t xml:space="preserve"> Por sua vez a</w:t>
      </w:r>
      <w:r w:rsidR="00C67A03">
        <w:rPr>
          <w:rFonts w:ascii="Arial" w:hAnsi="Arial" w:cs="Arial"/>
          <w:sz w:val="24"/>
          <w:szCs w:val="24"/>
        </w:rPr>
        <w:t xml:space="preserve"> indonésia obrigou os que não tinham uma religião específica a abandonarem suas crenças e terem </w:t>
      </w:r>
      <w:proofErr w:type="gramStart"/>
      <w:r w:rsidR="00C67A03">
        <w:rPr>
          <w:rFonts w:ascii="Arial" w:hAnsi="Arial" w:cs="Arial"/>
          <w:sz w:val="24"/>
          <w:szCs w:val="24"/>
        </w:rPr>
        <w:t>uma bem</w:t>
      </w:r>
      <w:proofErr w:type="gramEnd"/>
      <w:r w:rsidR="00C67A03">
        <w:rPr>
          <w:rFonts w:ascii="Arial" w:hAnsi="Arial" w:cs="Arial"/>
          <w:sz w:val="24"/>
          <w:szCs w:val="24"/>
        </w:rPr>
        <w:t xml:space="preserve"> definida</w:t>
      </w:r>
      <w:r w:rsidR="00554F6E">
        <w:rPr>
          <w:rFonts w:ascii="Arial" w:hAnsi="Arial" w:cs="Arial"/>
          <w:sz w:val="24"/>
          <w:szCs w:val="24"/>
        </w:rPr>
        <w:t xml:space="preserve"> quase que impondo as que lhes eram indicadas</w:t>
      </w:r>
      <w:r w:rsidR="00C67A03">
        <w:rPr>
          <w:rFonts w:ascii="Arial" w:hAnsi="Arial" w:cs="Arial"/>
          <w:sz w:val="24"/>
          <w:szCs w:val="24"/>
        </w:rPr>
        <w:t>, o número de catól</w:t>
      </w:r>
      <w:r w:rsidR="00554F6E">
        <w:rPr>
          <w:rFonts w:ascii="Arial" w:hAnsi="Arial" w:cs="Arial"/>
          <w:sz w:val="24"/>
          <w:szCs w:val="24"/>
        </w:rPr>
        <w:t>icos que antes da invasão era em média de</w:t>
      </w:r>
      <w:r w:rsidR="00C67A03">
        <w:rPr>
          <w:rFonts w:ascii="Arial" w:hAnsi="Arial" w:cs="Arial"/>
          <w:sz w:val="24"/>
          <w:szCs w:val="24"/>
        </w:rPr>
        <w:t xml:space="preserve"> 30% passara</w:t>
      </w:r>
      <w:r w:rsidR="00554F6E">
        <w:rPr>
          <w:rFonts w:ascii="Arial" w:hAnsi="Arial" w:cs="Arial"/>
          <w:sz w:val="24"/>
          <w:szCs w:val="24"/>
        </w:rPr>
        <w:t>m</w:t>
      </w:r>
      <w:r w:rsidR="00C67A03">
        <w:rPr>
          <w:rFonts w:ascii="Arial" w:hAnsi="Arial" w:cs="Arial"/>
          <w:sz w:val="24"/>
          <w:szCs w:val="24"/>
        </w:rPr>
        <w:t xml:space="preserve"> a ser</w:t>
      </w:r>
      <w:r w:rsidR="00554F6E">
        <w:rPr>
          <w:rFonts w:ascii="Arial" w:hAnsi="Arial" w:cs="Arial"/>
          <w:sz w:val="24"/>
          <w:szCs w:val="24"/>
        </w:rPr>
        <w:t xml:space="preserve"> cerca</w:t>
      </w:r>
      <w:r w:rsidR="00C67A03">
        <w:rPr>
          <w:rFonts w:ascii="Arial" w:hAnsi="Arial" w:cs="Arial"/>
          <w:sz w:val="24"/>
          <w:szCs w:val="24"/>
        </w:rPr>
        <w:t xml:space="preserve"> de 90% em dois anos.</w:t>
      </w:r>
      <w:r w:rsidR="00CD63D2" w:rsidRPr="003826AF">
        <w:rPr>
          <w:rFonts w:ascii="Arial" w:hAnsi="Arial" w:cs="Arial"/>
          <w:sz w:val="24"/>
          <w:szCs w:val="24"/>
        </w:rPr>
        <w:t xml:space="preserve"> </w:t>
      </w:r>
      <w:r w:rsidR="00554F6E">
        <w:rPr>
          <w:rFonts w:ascii="Arial" w:hAnsi="Arial" w:cs="Arial"/>
          <w:sz w:val="24"/>
          <w:szCs w:val="24"/>
        </w:rPr>
        <w:t>Todo</w:t>
      </w:r>
      <w:r w:rsidR="00924269" w:rsidRPr="003826AF">
        <w:rPr>
          <w:rFonts w:ascii="Arial" w:hAnsi="Arial" w:cs="Arial"/>
          <w:sz w:val="24"/>
          <w:szCs w:val="24"/>
        </w:rPr>
        <w:t>s</w:t>
      </w:r>
      <w:r w:rsidR="00554F6E">
        <w:rPr>
          <w:rFonts w:ascii="Arial" w:hAnsi="Arial" w:cs="Arial"/>
          <w:sz w:val="24"/>
          <w:szCs w:val="24"/>
        </w:rPr>
        <w:t xml:space="preserve"> os</w:t>
      </w:r>
      <w:r w:rsidR="00924269" w:rsidRPr="003826AF">
        <w:rPr>
          <w:rFonts w:ascii="Arial" w:hAnsi="Arial" w:cs="Arial"/>
          <w:sz w:val="24"/>
          <w:szCs w:val="24"/>
        </w:rPr>
        <w:t xml:space="preserve"> direitos sociais, econômicos e culturais</w:t>
      </w:r>
      <w:r w:rsidR="005F7EC9">
        <w:rPr>
          <w:rFonts w:ascii="Arial" w:hAnsi="Arial" w:cs="Arial"/>
          <w:sz w:val="24"/>
          <w:szCs w:val="24"/>
        </w:rPr>
        <w:t xml:space="preserve"> </w:t>
      </w:r>
      <w:r w:rsidR="00924269" w:rsidRPr="003826AF">
        <w:rPr>
          <w:rFonts w:ascii="Arial" w:hAnsi="Arial" w:cs="Arial"/>
          <w:sz w:val="24"/>
          <w:szCs w:val="24"/>
        </w:rPr>
        <w:t xml:space="preserve">foram praticamente extintos durantes esse anos, as forças de coerção indonésias acabaram com a agricultura, principal atividade desse território, contribuindo assim para a escassez </w:t>
      </w:r>
      <w:r w:rsidR="00554F6E">
        <w:rPr>
          <w:rFonts w:ascii="Arial" w:hAnsi="Arial" w:cs="Arial"/>
          <w:sz w:val="24"/>
          <w:szCs w:val="24"/>
        </w:rPr>
        <w:t>de alimentos como mostra o documentário</w:t>
      </w:r>
      <w:r w:rsidR="00924269" w:rsidRPr="003826AF">
        <w:rPr>
          <w:rFonts w:ascii="Arial" w:hAnsi="Arial" w:cs="Arial"/>
          <w:sz w:val="24"/>
          <w:szCs w:val="24"/>
        </w:rPr>
        <w:t xml:space="preserve">. </w:t>
      </w:r>
    </w:p>
    <w:p w:rsidR="00F2238D" w:rsidRDefault="00554F6E" w:rsidP="003826A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as</w:t>
      </w:r>
      <w:r w:rsidR="00924269" w:rsidRPr="003826AF">
        <w:rPr>
          <w:rFonts w:ascii="Arial" w:hAnsi="Arial" w:cs="Arial"/>
          <w:sz w:val="24"/>
          <w:szCs w:val="24"/>
        </w:rPr>
        <w:t xml:space="preserve"> escolas, hospitais, escritórios</w:t>
      </w:r>
      <w:r>
        <w:rPr>
          <w:rFonts w:ascii="Arial" w:hAnsi="Arial" w:cs="Arial"/>
          <w:sz w:val="24"/>
          <w:szCs w:val="24"/>
        </w:rPr>
        <w:t xml:space="preserve"> e serviços básicos</w:t>
      </w:r>
      <w:r w:rsidR="00924269" w:rsidRPr="003826AF">
        <w:rPr>
          <w:rFonts w:ascii="Arial" w:hAnsi="Arial" w:cs="Arial"/>
          <w:sz w:val="24"/>
          <w:szCs w:val="24"/>
        </w:rPr>
        <w:t xml:space="preserve"> deixaram de existir no Timor graças aos ataques </w:t>
      </w:r>
      <w:r>
        <w:rPr>
          <w:rFonts w:ascii="Arial" w:hAnsi="Arial" w:cs="Arial"/>
          <w:sz w:val="24"/>
          <w:szCs w:val="24"/>
        </w:rPr>
        <w:t>devastadores</w:t>
      </w:r>
      <w:r w:rsidR="00924269" w:rsidRPr="003826AF">
        <w:rPr>
          <w:rFonts w:ascii="Arial" w:hAnsi="Arial" w:cs="Arial"/>
          <w:sz w:val="24"/>
          <w:szCs w:val="24"/>
        </w:rPr>
        <w:t xml:space="preserve"> das tropas invasoras num claro exemplo de</w:t>
      </w:r>
      <w:r>
        <w:rPr>
          <w:rFonts w:ascii="Arial" w:hAnsi="Arial" w:cs="Arial"/>
          <w:sz w:val="24"/>
          <w:szCs w:val="24"/>
        </w:rPr>
        <w:t xml:space="preserve"> intolerância e </w:t>
      </w:r>
      <w:r w:rsidR="003826AF" w:rsidRPr="003826AF">
        <w:rPr>
          <w:rFonts w:ascii="Arial" w:hAnsi="Arial" w:cs="Arial"/>
          <w:sz w:val="24"/>
          <w:szCs w:val="24"/>
        </w:rPr>
        <w:t>desrespeito ao</w:t>
      </w:r>
      <w:r>
        <w:rPr>
          <w:rFonts w:ascii="Arial" w:hAnsi="Arial" w:cs="Arial"/>
          <w:sz w:val="24"/>
          <w:szCs w:val="24"/>
        </w:rPr>
        <w:t xml:space="preserve"> grupo</w:t>
      </w:r>
      <w:r w:rsidR="003826AF" w:rsidRPr="003826AF">
        <w:rPr>
          <w:rFonts w:ascii="Arial" w:hAnsi="Arial" w:cs="Arial"/>
          <w:sz w:val="24"/>
          <w:szCs w:val="24"/>
        </w:rPr>
        <w:t xml:space="preserve"> de regras internacionais destinadas a evitar </w:t>
      </w:r>
      <w:r>
        <w:rPr>
          <w:rFonts w:ascii="Arial" w:hAnsi="Arial" w:cs="Arial"/>
          <w:sz w:val="24"/>
          <w:szCs w:val="24"/>
        </w:rPr>
        <w:t>casos</w:t>
      </w:r>
      <w:r w:rsidR="003826AF" w:rsidRPr="003826A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intenso sofrimento</w:t>
      </w:r>
      <w:r w:rsidR="003826AF" w:rsidRPr="003826AF">
        <w:rPr>
          <w:rFonts w:ascii="Arial" w:hAnsi="Arial" w:cs="Arial"/>
          <w:sz w:val="24"/>
          <w:szCs w:val="24"/>
        </w:rPr>
        <w:t xml:space="preserve"> inúteis em tempo de guerra</w:t>
      </w:r>
      <w:r w:rsidR="00FF2DA7">
        <w:rPr>
          <w:rFonts w:ascii="Arial" w:hAnsi="Arial" w:cs="Arial"/>
          <w:sz w:val="24"/>
          <w:szCs w:val="24"/>
        </w:rPr>
        <w:t xml:space="preserve"> – DIH. Sem dúvidas</w:t>
      </w:r>
      <w:r w:rsidR="003826AF">
        <w:rPr>
          <w:rFonts w:ascii="Arial" w:hAnsi="Arial" w:cs="Arial"/>
          <w:sz w:val="24"/>
          <w:szCs w:val="24"/>
        </w:rPr>
        <w:t xml:space="preserve"> inúteis, pois médicos,</w:t>
      </w:r>
      <w:r w:rsidR="00FF2DA7">
        <w:rPr>
          <w:rFonts w:ascii="Arial" w:hAnsi="Arial" w:cs="Arial"/>
          <w:sz w:val="24"/>
          <w:szCs w:val="24"/>
        </w:rPr>
        <w:t xml:space="preserve"> enfermeiros e quaisquer profissionais</w:t>
      </w:r>
      <w:r w:rsidR="003826AF">
        <w:rPr>
          <w:rFonts w:ascii="Arial" w:hAnsi="Arial" w:cs="Arial"/>
          <w:sz w:val="24"/>
          <w:szCs w:val="24"/>
        </w:rPr>
        <w:t xml:space="preserve"> que se propuseram a ajudar </w:t>
      </w:r>
      <w:proofErr w:type="gramStart"/>
      <w:r w:rsidR="003826AF">
        <w:rPr>
          <w:rFonts w:ascii="Arial" w:hAnsi="Arial" w:cs="Arial"/>
          <w:sz w:val="24"/>
          <w:szCs w:val="24"/>
        </w:rPr>
        <w:t>feridos</w:t>
      </w:r>
      <w:r w:rsidR="00FF2DA7">
        <w:rPr>
          <w:rFonts w:ascii="Arial" w:hAnsi="Arial" w:cs="Arial"/>
          <w:sz w:val="24"/>
          <w:szCs w:val="24"/>
        </w:rPr>
        <w:t>, crianças, desabrigados</w:t>
      </w:r>
      <w:r w:rsidR="003826AF">
        <w:rPr>
          <w:rFonts w:ascii="Arial" w:hAnsi="Arial" w:cs="Arial"/>
          <w:sz w:val="24"/>
          <w:szCs w:val="24"/>
        </w:rPr>
        <w:t xml:space="preserve"> e doentes</w:t>
      </w:r>
      <w:proofErr w:type="gramEnd"/>
      <w:r w:rsidR="003826AF">
        <w:rPr>
          <w:rFonts w:ascii="Arial" w:hAnsi="Arial" w:cs="Arial"/>
          <w:sz w:val="24"/>
          <w:szCs w:val="24"/>
        </w:rPr>
        <w:t xml:space="preserve"> foram mortos, demonstrando a crueldade desnecessária</w:t>
      </w:r>
      <w:r w:rsidR="00FF2DA7">
        <w:rPr>
          <w:rFonts w:ascii="Arial" w:hAnsi="Arial" w:cs="Arial"/>
          <w:sz w:val="24"/>
          <w:szCs w:val="24"/>
        </w:rPr>
        <w:t xml:space="preserve"> e exorbitante até mesmo para uma guerra. Todos os p</w:t>
      </w:r>
      <w:r w:rsidR="003826AF">
        <w:rPr>
          <w:rFonts w:ascii="Arial" w:hAnsi="Arial" w:cs="Arial"/>
          <w:sz w:val="24"/>
          <w:szCs w:val="24"/>
        </w:rPr>
        <w:t>risioneiros de guerras foram mortos</w:t>
      </w:r>
      <w:r w:rsidR="00FF2DA7">
        <w:rPr>
          <w:rFonts w:ascii="Arial" w:hAnsi="Arial" w:cs="Arial"/>
          <w:sz w:val="24"/>
          <w:szCs w:val="24"/>
        </w:rPr>
        <w:t xml:space="preserve"> sem piedade</w:t>
      </w:r>
      <w:r w:rsidR="003826AF">
        <w:rPr>
          <w:rFonts w:ascii="Arial" w:hAnsi="Arial" w:cs="Arial"/>
          <w:sz w:val="24"/>
          <w:szCs w:val="24"/>
        </w:rPr>
        <w:t>, civis n</w:t>
      </w:r>
      <w:r w:rsidR="00FF2DA7">
        <w:rPr>
          <w:rFonts w:ascii="Arial" w:hAnsi="Arial" w:cs="Arial"/>
          <w:sz w:val="24"/>
          <w:szCs w:val="24"/>
        </w:rPr>
        <w:t>ão envolvidos no conflito da mesma forma</w:t>
      </w:r>
      <w:r w:rsidR="003826AF">
        <w:rPr>
          <w:rFonts w:ascii="Arial" w:hAnsi="Arial" w:cs="Arial"/>
          <w:sz w:val="24"/>
          <w:szCs w:val="24"/>
        </w:rPr>
        <w:t xml:space="preserve">. </w:t>
      </w:r>
      <w:r w:rsidR="00BD1D61">
        <w:rPr>
          <w:rFonts w:ascii="Arial" w:hAnsi="Arial" w:cs="Arial"/>
          <w:sz w:val="24"/>
          <w:szCs w:val="24"/>
        </w:rPr>
        <w:t>O tratamento digno e justo a que essas pessoas tinham direito foi esquecido totalmente.</w:t>
      </w:r>
      <w:r w:rsidR="00FF2DA7">
        <w:rPr>
          <w:rFonts w:ascii="Arial" w:hAnsi="Arial" w:cs="Arial"/>
          <w:sz w:val="24"/>
          <w:szCs w:val="24"/>
        </w:rPr>
        <w:t xml:space="preserve"> Aqueles</w:t>
      </w:r>
      <w:r w:rsidR="00111102">
        <w:rPr>
          <w:rFonts w:ascii="Arial" w:hAnsi="Arial" w:cs="Arial"/>
          <w:sz w:val="24"/>
          <w:szCs w:val="24"/>
        </w:rPr>
        <w:t xml:space="preserve"> homens</w:t>
      </w:r>
      <w:r w:rsidR="00FF2DA7">
        <w:rPr>
          <w:rFonts w:ascii="Arial" w:hAnsi="Arial" w:cs="Arial"/>
          <w:sz w:val="24"/>
          <w:szCs w:val="24"/>
        </w:rPr>
        <w:t xml:space="preserve"> que foram</w:t>
      </w:r>
      <w:r w:rsidR="00111102">
        <w:rPr>
          <w:rFonts w:ascii="Arial" w:hAnsi="Arial" w:cs="Arial"/>
          <w:sz w:val="24"/>
          <w:szCs w:val="24"/>
        </w:rPr>
        <w:t xml:space="preserve"> capturados eram torturados</w:t>
      </w:r>
      <w:r w:rsidR="00746557">
        <w:rPr>
          <w:rFonts w:ascii="Arial" w:hAnsi="Arial" w:cs="Arial"/>
          <w:sz w:val="24"/>
          <w:szCs w:val="24"/>
        </w:rPr>
        <w:t xml:space="preserve"> e</w:t>
      </w:r>
      <w:r w:rsidR="00111102">
        <w:rPr>
          <w:rFonts w:ascii="Arial" w:hAnsi="Arial" w:cs="Arial"/>
          <w:sz w:val="24"/>
          <w:szCs w:val="24"/>
        </w:rPr>
        <w:t xml:space="preserve"> submetidos a tratamentos degradantes como ingestão de urina e fezes dos soldados, as mulheres foram </w:t>
      </w:r>
      <w:r w:rsidR="00111102">
        <w:rPr>
          <w:rFonts w:ascii="Arial" w:hAnsi="Arial" w:cs="Arial"/>
          <w:sz w:val="24"/>
          <w:szCs w:val="24"/>
        </w:rPr>
        <w:lastRenderedPageBreak/>
        <w:t>violentadas.</w:t>
      </w:r>
      <w:r w:rsidR="00602216">
        <w:rPr>
          <w:rFonts w:ascii="Arial" w:hAnsi="Arial" w:cs="Arial"/>
          <w:sz w:val="24"/>
          <w:szCs w:val="24"/>
        </w:rPr>
        <w:t xml:space="preserve"> Os </w:t>
      </w:r>
      <w:r w:rsidR="00464184">
        <w:rPr>
          <w:rFonts w:ascii="Arial" w:hAnsi="Arial" w:cs="Arial"/>
          <w:sz w:val="24"/>
          <w:szCs w:val="24"/>
        </w:rPr>
        <w:t>repórteres tiveram de sair do país e um jornalista foi morto</w:t>
      </w:r>
      <w:r w:rsidR="00FF2DA7">
        <w:rPr>
          <w:rFonts w:ascii="Arial" w:hAnsi="Arial" w:cs="Arial"/>
          <w:sz w:val="24"/>
          <w:szCs w:val="24"/>
        </w:rPr>
        <w:t xml:space="preserve"> cruelmente sendo</w:t>
      </w:r>
      <w:r w:rsidR="00464184">
        <w:rPr>
          <w:rFonts w:ascii="Arial" w:hAnsi="Arial" w:cs="Arial"/>
          <w:sz w:val="24"/>
          <w:szCs w:val="24"/>
        </w:rPr>
        <w:t xml:space="preserve"> mutilado </w:t>
      </w:r>
      <w:r w:rsidR="00FF2DA7">
        <w:rPr>
          <w:rFonts w:ascii="Arial" w:hAnsi="Arial" w:cs="Arial"/>
          <w:sz w:val="24"/>
          <w:szCs w:val="24"/>
        </w:rPr>
        <w:t>como se viu no documentário</w:t>
      </w:r>
      <w:r w:rsidR="00602216">
        <w:rPr>
          <w:rFonts w:ascii="Arial" w:hAnsi="Arial" w:cs="Arial"/>
          <w:sz w:val="24"/>
          <w:szCs w:val="24"/>
        </w:rPr>
        <w:t>.</w:t>
      </w:r>
      <w:r w:rsidR="00111102">
        <w:rPr>
          <w:rFonts w:ascii="Arial" w:hAnsi="Arial" w:cs="Arial"/>
          <w:sz w:val="24"/>
          <w:szCs w:val="24"/>
        </w:rPr>
        <w:t xml:space="preserve"> </w:t>
      </w:r>
      <w:r w:rsidR="00FF2DA7">
        <w:rPr>
          <w:rFonts w:ascii="Arial" w:hAnsi="Arial" w:cs="Arial"/>
          <w:sz w:val="24"/>
          <w:szCs w:val="24"/>
        </w:rPr>
        <w:t>O</w:t>
      </w:r>
      <w:r w:rsidR="00111102">
        <w:rPr>
          <w:rFonts w:ascii="Arial" w:hAnsi="Arial" w:cs="Arial"/>
          <w:sz w:val="24"/>
          <w:szCs w:val="24"/>
        </w:rPr>
        <w:t>s preceitos que são defendidos pelo Direito Internacional Humanitário foram violados.</w:t>
      </w:r>
      <w:r w:rsidR="00FF2DA7">
        <w:rPr>
          <w:rFonts w:ascii="Arial" w:hAnsi="Arial" w:cs="Arial"/>
          <w:sz w:val="24"/>
          <w:szCs w:val="24"/>
        </w:rPr>
        <w:t xml:space="preserve"> A luta era desleal. </w:t>
      </w:r>
      <w:r w:rsidR="00D97800">
        <w:rPr>
          <w:rFonts w:ascii="Arial" w:hAnsi="Arial" w:cs="Arial"/>
          <w:sz w:val="24"/>
          <w:szCs w:val="24"/>
        </w:rPr>
        <w:t>Timorenses resistiam</w:t>
      </w:r>
      <w:r w:rsidR="00FF2DA7">
        <w:rPr>
          <w:rFonts w:ascii="Arial" w:hAnsi="Arial" w:cs="Arial"/>
          <w:sz w:val="24"/>
          <w:szCs w:val="24"/>
        </w:rPr>
        <w:t xml:space="preserve"> sem resultados com os recursos mínimos</w:t>
      </w:r>
      <w:r w:rsidR="00D97800">
        <w:rPr>
          <w:rFonts w:ascii="Arial" w:hAnsi="Arial" w:cs="Arial"/>
          <w:sz w:val="24"/>
          <w:szCs w:val="24"/>
        </w:rPr>
        <w:t xml:space="preserve"> aos ataques com pedras, facas, enquanto o exército guerreava com armas de grande poder de fogo.</w:t>
      </w:r>
      <w:r w:rsidR="00FF2DA7">
        <w:rPr>
          <w:rFonts w:ascii="Arial" w:hAnsi="Arial" w:cs="Arial"/>
          <w:sz w:val="24"/>
          <w:szCs w:val="24"/>
        </w:rPr>
        <w:t xml:space="preserve"> É </w:t>
      </w:r>
      <w:proofErr w:type="gramStart"/>
      <w:r w:rsidR="00FF2DA7">
        <w:rPr>
          <w:rFonts w:ascii="Arial" w:hAnsi="Arial" w:cs="Arial"/>
          <w:sz w:val="24"/>
          <w:szCs w:val="24"/>
        </w:rPr>
        <w:t>notório</w:t>
      </w:r>
      <w:proofErr w:type="gramEnd"/>
      <w:r w:rsidR="00F2238D">
        <w:rPr>
          <w:rFonts w:ascii="Arial" w:hAnsi="Arial" w:cs="Arial"/>
          <w:sz w:val="24"/>
          <w:szCs w:val="24"/>
        </w:rPr>
        <w:t xml:space="preserve"> aqui uma amostra da tortura que durante anos foi empregada por parte do exército e milícias que se formaram ao lo</w:t>
      </w:r>
      <w:r w:rsidR="006C6D18">
        <w:rPr>
          <w:rFonts w:ascii="Arial" w:hAnsi="Arial" w:cs="Arial"/>
          <w:sz w:val="24"/>
          <w:szCs w:val="24"/>
        </w:rPr>
        <w:t>ngo desses vinte e cinco anos. Todo</w:t>
      </w:r>
      <w:r w:rsidR="00F2238D">
        <w:rPr>
          <w:rFonts w:ascii="Arial" w:hAnsi="Arial" w:cs="Arial"/>
          <w:sz w:val="24"/>
          <w:szCs w:val="24"/>
        </w:rPr>
        <w:t xml:space="preserve"> direito que é relativo às questões ecológicas pod</w:t>
      </w:r>
      <w:r w:rsidR="006C6D18">
        <w:rPr>
          <w:rFonts w:ascii="Arial" w:hAnsi="Arial" w:cs="Arial"/>
          <w:sz w:val="24"/>
          <w:szCs w:val="24"/>
        </w:rPr>
        <w:t>e-se dizer que nem existia. De que maneira</w:t>
      </w:r>
      <w:r w:rsidR="00F2238D">
        <w:rPr>
          <w:rFonts w:ascii="Arial" w:hAnsi="Arial" w:cs="Arial"/>
          <w:sz w:val="24"/>
          <w:szCs w:val="24"/>
        </w:rPr>
        <w:t xml:space="preserve"> pode haver aproveitamento, delei</w:t>
      </w:r>
      <w:r w:rsidR="006C6D18">
        <w:rPr>
          <w:rFonts w:ascii="Arial" w:hAnsi="Arial" w:cs="Arial"/>
          <w:sz w:val="24"/>
          <w:szCs w:val="24"/>
        </w:rPr>
        <w:t>te de uma natureza pela população</w:t>
      </w:r>
      <w:r w:rsidR="00F2238D">
        <w:rPr>
          <w:rFonts w:ascii="Arial" w:hAnsi="Arial" w:cs="Arial"/>
          <w:sz w:val="24"/>
          <w:szCs w:val="24"/>
        </w:rPr>
        <w:t xml:space="preserve"> se tudo foi queimado após o referendo de 1999? </w:t>
      </w:r>
      <w:r w:rsidR="006C6D18">
        <w:rPr>
          <w:rFonts w:ascii="Arial" w:hAnsi="Arial" w:cs="Arial"/>
          <w:sz w:val="24"/>
          <w:szCs w:val="24"/>
        </w:rPr>
        <w:t>Cerca de</w:t>
      </w:r>
      <w:r w:rsidR="00F2238D">
        <w:rPr>
          <w:rFonts w:ascii="Arial" w:hAnsi="Arial" w:cs="Arial"/>
          <w:sz w:val="24"/>
          <w:szCs w:val="24"/>
        </w:rPr>
        <w:t xml:space="preserve"> 80% de tudo </w:t>
      </w:r>
      <w:r w:rsidR="00901604">
        <w:rPr>
          <w:rFonts w:ascii="Arial" w:hAnsi="Arial" w:cs="Arial"/>
          <w:sz w:val="24"/>
          <w:szCs w:val="24"/>
        </w:rPr>
        <w:t>ficou em cinzas</w:t>
      </w:r>
      <w:r w:rsidR="006C6D18">
        <w:rPr>
          <w:rFonts w:ascii="Arial" w:hAnsi="Arial" w:cs="Arial"/>
          <w:sz w:val="24"/>
          <w:szCs w:val="24"/>
        </w:rPr>
        <w:t xml:space="preserve"> em Timor</w:t>
      </w:r>
      <w:r w:rsidR="00F2238D">
        <w:rPr>
          <w:rFonts w:ascii="Arial" w:hAnsi="Arial" w:cs="Arial"/>
          <w:sz w:val="24"/>
          <w:szCs w:val="24"/>
        </w:rPr>
        <w:t xml:space="preserve">, a população </w:t>
      </w:r>
      <w:r w:rsidR="006C6D18">
        <w:rPr>
          <w:rFonts w:ascii="Arial" w:hAnsi="Arial" w:cs="Arial"/>
          <w:sz w:val="24"/>
          <w:szCs w:val="24"/>
        </w:rPr>
        <w:t>devastada</w:t>
      </w:r>
      <w:r w:rsidR="00F2238D">
        <w:rPr>
          <w:rFonts w:ascii="Arial" w:hAnsi="Arial" w:cs="Arial"/>
          <w:sz w:val="24"/>
          <w:szCs w:val="24"/>
        </w:rPr>
        <w:t xml:space="preserve"> se viu obrigada a fugir para </w:t>
      </w:r>
      <w:r w:rsidR="00901604">
        <w:rPr>
          <w:rFonts w:ascii="Arial" w:hAnsi="Arial" w:cs="Arial"/>
          <w:sz w:val="24"/>
          <w:szCs w:val="24"/>
        </w:rPr>
        <w:t>a parte ocidental da ilha.</w:t>
      </w:r>
      <w:r w:rsidR="00844AAC">
        <w:rPr>
          <w:rFonts w:ascii="Arial" w:hAnsi="Arial" w:cs="Arial"/>
          <w:sz w:val="24"/>
          <w:szCs w:val="24"/>
        </w:rPr>
        <w:t xml:space="preserve"> </w:t>
      </w:r>
      <w:r w:rsidR="006C6D18">
        <w:rPr>
          <w:rFonts w:ascii="Arial" w:hAnsi="Arial" w:cs="Arial"/>
          <w:sz w:val="24"/>
          <w:szCs w:val="24"/>
        </w:rPr>
        <w:t>Tudo isso</w:t>
      </w:r>
      <w:r w:rsidR="00844AAC">
        <w:rPr>
          <w:rFonts w:ascii="Arial" w:hAnsi="Arial" w:cs="Arial"/>
          <w:sz w:val="24"/>
          <w:szCs w:val="24"/>
        </w:rPr>
        <w:t xml:space="preserve"> foi </w:t>
      </w:r>
      <w:proofErr w:type="gramStart"/>
      <w:r w:rsidR="00844AAC">
        <w:rPr>
          <w:rFonts w:ascii="Arial" w:hAnsi="Arial" w:cs="Arial"/>
          <w:sz w:val="24"/>
          <w:szCs w:val="24"/>
        </w:rPr>
        <w:t>a</w:t>
      </w:r>
      <w:proofErr w:type="gramEnd"/>
      <w:r w:rsidR="00844AAC">
        <w:rPr>
          <w:rFonts w:ascii="Arial" w:hAnsi="Arial" w:cs="Arial"/>
          <w:sz w:val="24"/>
          <w:szCs w:val="24"/>
        </w:rPr>
        <w:t xml:space="preserve"> marca que as tropas indonésias deixaram antes de sua retirada.</w:t>
      </w:r>
      <w:r w:rsidR="00901604">
        <w:rPr>
          <w:rFonts w:ascii="Arial" w:hAnsi="Arial" w:cs="Arial"/>
          <w:sz w:val="24"/>
          <w:szCs w:val="24"/>
        </w:rPr>
        <w:t xml:space="preserve"> </w:t>
      </w:r>
      <w:r w:rsidR="006C6D18">
        <w:rPr>
          <w:rFonts w:ascii="Arial" w:hAnsi="Arial" w:cs="Arial"/>
          <w:sz w:val="24"/>
          <w:szCs w:val="24"/>
        </w:rPr>
        <w:t>Logo</w:t>
      </w:r>
      <w:r w:rsidR="00901604">
        <w:rPr>
          <w:rFonts w:ascii="Arial" w:hAnsi="Arial" w:cs="Arial"/>
          <w:sz w:val="24"/>
          <w:szCs w:val="24"/>
        </w:rPr>
        <w:t xml:space="preserve"> após esse triste acontecimento as tropas da ONU </w:t>
      </w:r>
      <w:r w:rsidR="006C6D18">
        <w:rPr>
          <w:rFonts w:ascii="Arial" w:hAnsi="Arial" w:cs="Arial"/>
          <w:sz w:val="24"/>
          <w:szCs w:val="24"/>
        </w:rPr>
        <w:t>adentraram</w:t>
      </w:r>
      <w:r w:rsidR="00901604">
        <w:rPr>
          <w:rFonts w:ascii="Arial" w:hAnsi="Arial" w:cs="Arial"/>
          <w:sz w:val="24"/>
          <w:szCs w:val="24"/>
        </w:rPr>
        <w:t xml:space="preserve"> ao país, para restabelecer a ordem e possibilitar que fosse efetivado o resultado do referendo. F</w:t>
      </w:r>
      <w:r w:rsidR="006C6D18">
        <w:rPr>
          <w:rFonts w:ascii="Arial" w:hAnsi="Arial" w:cs="Arial"/>
          <w:sz w:val="24"/>
          <w:szCs w:val="24"/>
        </w:rPr>
        <w:t>oi muito tempo</w:t>
      </w:r>
      <w:r w:rsidR="00901604">
        <w:rPr>
          <w:rFonts w:ascii="Arial" w:hAnsi="Arial" w:cs="Arial"/>
          <w:sz w:val="24"/>
          <w:szCs w:val="24"/>
        </w:rPr>
        <w:t xml:space="preserve"> de operações para capturar milicianos e trazer uma ordem mínima para uma vida coletiva</w:t>
      </w:r>
      <w:r w:rsidR="006C6D18">
        <w:rPr>
          <w:rFonts w:ascii="Arial" w:hAnsi="Arial" w:cs="Arial"/>
          <w:sz w:val="24"/>
          <w:szCs w:val="24"/>
        </w:rPr>
        <w:t xml:space="preserve"> daquela região</w:t>
      </w:r>
      <w:r w:rsidR="00901604">
        <w:rPr>
          <w:rFonts w:ascii="Arial" w:hAnsi="Arial" w:cs="Arial"/>
          <w:sz w:val="24"/>
          <w:szCs w:val="24"/>
        </w:rPr>
        <w:t>.</w:t>
      </w:r>
    </w:p>
    <w:p w:rsidR="00844AAC" w:rsidRPr="003826AF" w:rsidRDefault="006C6D18" w:rsidP="003826A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depois de </w:t>
      </w:r>
      <w:proofErr w:type="gramStart"/>
      <w:r>
        <w:rPr>
          <w:rFonts w:ascii="Arial" w:hAnsi="Arial" w:cs="Arial"/>
          <w:sz w:val="24"/>
          <w:szCs w:val="24"/>
        </w:rPr>
        <w:t>muitos esforços já</w:t>
      </w:r>
      <w:r w:rsidR="00844AAC">
        <w:rPr>
          <w:rFonts w:ascii="Arial" w:hAnsi="Arial" w:cs="Arial"/>
          <w:sz w:val="24"/>
          <w:szCs w:val="24"/>
        </w:rPr>
        <w:t xml:space="preserve"> independente</w:t>
      </w:r>
      <w:proofErr w:type="gramEnd"/>
      <w:r w:rsidR="00844AAC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Timor Leste, ainda sofre com diversas</w:t>
      </w:r>
      <w:r w:rsidR="00844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AAC">
        <w:rPr>
          <w:rFonts w:ascii="Arial" w:hAnsi="Arial" w:cs="Arial"/>
          <w:sz w:val="24"/>
          <w:szCs w:val="24"/>
        </w:rPr>
        <w:t>seqüelas</w:t>
      </w:r>
      <w:proofErr w:type="spellEnd"/>
      <w:r w:rsidR="00844AAC">
        <w:rPr>
          <w:rFonts w:ascii="Arial" w:hAnsi="Arial" w:cs="Arial"/>
          <w:sz w:val="24"/>
          <w:szCs w:val="24"/>
        </w:rPr>
        <w:t xml:space="preserve"> daqueles anos de terror</w:t>
      </w:r>
      <w:r>
        <w:rPr>
          <w:rFonts w:ascii="Arial" w:hAnsi="Arial" w:cs="Arial"/>
          <w:sz w:val="24"/>
          <w:szCs w:val="24"/>
        </w:rPr>
        <w:t xml:space="preserve"> e mortes. Com sua economia</w:t>
      </w:r>
      <w:r w:rsidR="00844AAC">
        <w:rPr>
          <w:rFonts w:ascii="Arial" w:hAnsi="Arial" w:cs="Arial"/>
          <w:sz w:val="24"/>
          <w:szCs w:val="24"/>
        </w:rPr>
        <w:t xml:space="preserve"> fraca, o país ainda tem poucas escolas, igrejas, hospitais. A taxa de desemprego é alta, de analfabetismo também</w:t>
      </w:r>
      <w:r>
        <w:rPr>
          <w:rFonts w:ascii="Arial" w:hAnsi="Arial" w:cs="Arial"/>
          <w:sz w:val="24"/>
          <w:szCs w:val="24"/>
        </w:rPr>
        <w:t xml:space="preserve"> e com serviços básicos precários. Todos e</w:t>
      </w:r>
      <w:r w:rsidR="00844AAC">
        <w:rPr>
          <w:rFonts w:ascii="Arial" w:hAnsi="Arial" w:cs="Arial"/>
          <w:sz w:val="24"/>
          <w:szCs w:val="24"/>
        </w:rPr>
        <w:t>sse</w:t>
      </w:r>
      <w:r>
        <w:rPr>
          <w:rFonts w:ascii="Arial" w:hAnsi="Arial" w:cs="Arial"/>
          <w:sz w:val="24"/>
          <w:szCs w:val="24"/>
        </w:rPr>
        <w:t>s foram</w:t>
      </w:r>
      <w:r w:rsidR="00844AAC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 w:rsidR="00844AAC">
        <w:rPr>
          <w:rFonts w:ascii="Arial" w:hAnsi="Arial" w:cs="Arial"/>
          <w:sz w:val="24"/>
          <w:szCs w:val="24"/>
        </w:rPr>
        <w:t xml:space="preserve"> resultado</w:t>
      </w:r>
      <w:r>
        <w:rPr>
          <w:rFonts w:ascii="Arial" w:hAnsi="Arial" w:cs="Arial"/>
          <w:sz w:val="24"/>
          <w:szCs w:val="24"/>
        </w:rPr>
        <w:t>s de anos de opressão,</w:t>
      </w:r>
      <w:r w:rsidR="00844AAC">
        <w:rPr>
          <w:rFonts w:ascii="Arial" w:hAnsi="Arial" w:cs="Arial"/>
          <w:sz w:val="24"/>
          <w:szCs w:val="24"/>
        </w:rPr>
        <w:t xml:space="preserve"> massacre</w:t>
      </w:r>
      <w:r>
        <w:rPr>
          <w:rFonts w:ascii="Arial" w:hAnsi="Arial" w:cs="Arial"/>
          <w:sz w:val="24"/>
          <w:szCs w:val="24"/>
        </w:rPr>
        <w:t xml:space="preserve"> e muitas mortes</w:t>
      </w:r>
      <w:r w:rsidR="00844AAC">
        <w:rPr>
          <w:rFonts w:ascii="Arial" w:hAnsi="Arial" w:cs="Arial"/>
          <w:sz w:val="24"/>
          <w:szCs w:val="24"/>
        </w:rPr>
        <w:t>.</w:t>
      </w:r>
    </w:p>
    <w:p w:rsidR="00844AAC" w:rsidRDefault="00844AAC" w:rsidP="008B4E7C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0F49DC" w:rsidRDefault="000F49DC" w:rsidP="008B4E7C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844AAC" w:rsidRPr="00DA2AA0" w:rsidRDefault="00844AAC" w:rsidP="00844A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2AA0">
        <w:rPr>
          <w:rFonts w:ascii="Arial" w:hAnsi="Arial" w:cs="Arial"/>
          <w:b/>
          <w:sz w:val="24"/>
          <w:szCs w:val="24"/>
        </w:rPr>
        <w:t>CONCLUSÃO</w:t>
      </w:r>
    </w:p>
    <w:p w:rsidR="003A6C04" w:rsidRDefault="003A6C04" w:rsidP="008B4E7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F2A41" w:rsidRDefault="00CB5423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29" style="position:absolute;left:0;text-align:left;margin-left:-3pt;margin-top:164.5pt;width:238.6pt;height:13.4pt;z-index:251660288" strokecolor="white [3212]"/>
        </w:pict>
      </w:r>
      <w:r w:rsidR="009F0EF4">
        <w:rPr>
          <w:rFonts w:ascii="Arial" w:hAnsi="Arial" w:cs="Arial"/>
          <w:sz w:val="24"/>
          <w:szCs w:val="24"/>
        </w:rPr>
        <w:t>Se</w:t>
      </w:r>
      <w:r w:rsidR="006C6D18">
        <w:rPr>
          <w:rFonts w:ascii="Arial" w:hAnsi="Arial" w:cs="Arial"/>
          <w:sz w:val="24"/>
          <w:szCs w:val="24"/>
        </w:rPr>
        <w:t>m</w:t>
      </w:r>
      <w:r w:rsidR="00027FC8">
        <w:rPr>
          <w:rFonts w:ascii="Arial" w:hAnsi="Arial" w:cs="Arial"/>
          <w:sz w:val="24"/>
          <w:szCs w:val="24"/>
        </w:rPr>
        <w:t xml:space="preserve"> dúvida</w:t>
      </w:r>
      <w:r w:rsidR="009F0EF4">
        <w:rPr>
          <w:rFonts w:ascii="Arial" w:hAnsi="Arial" w:cs="Arial"/>
          <w:sz w:val="24"/>
          <w:szCs w:val="24"/>
        </w:rPr>
        <w:t>, após assist</w:t>
      </w:r>
      <w:r w:rsidR="00027FC8">
        <w:rPr>
          <w:rFonts w:ascii="Arial" w:hAnsi="Arial" w:cs="Arial"/>
          <w:sz w:val="24"/>
          <w:szCs w:val="24"/>
        </w:rPr>
        <w:t xml:space="preserve">ir ao documentário, </w:t>
      </w:r>
      <w:r w:rsidR="009F0EF4">
        <w:rPr>
          <w:rFonts w:ascii="Arial" w:hAnsi="Arial" w:cs="Arial"/>
          <w:sz w:val="24"/>
          <w:szCs w:val="24"/>
        </w:rPr>
        <w:t>fazer no mínimo uma reflexão sobre</w:t>
      </w:r>
      <w:r w:rsidR="00027FC8">
        <w:rPr>
          <w:rFonts w:ascii="Arial" w:hAnsi="Arial" w:cs="Arial"/>
          <w:sz w:val="24"/>
          <w:szCs w:val="24"/>
        </w:rPr>
        <w:t xml:space="preserve"> tudo que ocorreu, as mortes, as mutilações, as torturas, toda destruição e todos</w:t>
      </w:r>
      <w:r w:rsidR="009F0EF4">
        <w:rPr>
          <w:rFonts w:ascii="Arial" w:hAnsi="Arial" w:cs="Arial"/>
          <w:sz w:val="24"/>
          <w:szCs w:val="24"/>
        </w:rPr>
        <w:t xml:space="preserve"> os abusos cometidos contra aquele povo durante mais de duas dé</w:t>
      </w:r>
      <w:r w:rsidR="00027FC8">
        <w:rPr>
          <w:rFonts w:ascii="Arial" w:hAnsi="Arial" w:cs="Arial"/>
          <w:sz w:val="24"/>
          <w:szCs w:val="24"/>
        </w:rPr>
        <w:t>cadas. Refletir sofre as problemáticas</w:t>
      </w:r>
      <w:r w:rsidR="009F0EF4">
        <w:rPr>
          <w:rFonts w:ascii="Arial" w:hAnsi="Arial" w:cs="Arial"/>
          <w:sz w:val="24"/>
          <w:szCs w:val="24"/>
        </w:rPr>
        <w:t xml:space="preserve"> daquela região, as vidas tiradas, pessoas torturadas</w:t>
      </w:r>
      <w:r w:rsidR="00027FC8">
        <w:rPr>
          <w:rFonts w:ascii="Arial" w:hAnsi="Arial" w:cs="Arial"/>
          <w:sz w:val="24"/>
          <w:szCs w:val="24"/>
        </w:rPr>
        <w:t>, desaparecidas</w:t>
      </w:r>
      <w:r w:rsidR="009F0EF4">
        <w:rPr>
          <w:rFonts w:ascii="Arial" w:hAnsi="Arial" w:cs="Arial"/>
          <w:sz w:val="24"/>
          <w:szCs w:val="24"/>
        </w:rPr>
        <w:t xml:space="preserve"> é o primeiro passo para que o sentimento de defesa dos direitos fundamentais de todos os seres humanos</w:t>
      </w:r>
      <w:r w:rsidR="00230BEE">
        <w:rPr>
          <w:rFonts w:ascii="Arial" w:hAnsi="Arial" w:cs="Arial"/>
          <w:sz w:val="24"/>
          <w:szCs w:val="24"/>
        </w:rPr>
        <w:t xml:space="preserve"> – aquele </w:t>
      </w:r>
      <w:r w:rsidR="00230BEE">
        <w:rPr>
          <w:rFonts w:ascii="Arial" w:hAnsi="Arial" w:cs="Arial"/>
          <w:sz w:val="24"/>
          <w:szCs w:val="24"/>
        </w:rPr>
        <w:lastRenderedPageBreak/>
        <w:t>citado no início</w:t>
      </w:r>
      <w:r w:rsidR="00BE2566">
        <w:rPr>
          <w:rFonts w:ascii="Arial" w:hAnsi="Arial" w:cs="Arial"/>
          <w:sz w:val="24"/>
          <w:szCs w:val="24"/>
        </w:rPr>
        <w:t xml:space="preserve"> – seja</w:t>
      </w:r>
      <w:r w:rsidR="00027FC8">
        <w:rPr>
          <w:rFonts w:ascii="Arial" w:hAnsi="Arial" w:cs="Arial"/>
          <w:sz w:val="24"/>
          <w:szCs w:val="24"/>
        </w:rPr>
        <w:t xml:space="preserve"> rigorosamente</w:t>
      </w:r>
      <w:r w:rsidR="009F0EF4">
        <w:rPr>
          <w:rFonts w:ascii="Arial" w:hAnsi="Arial" w:cs="Arial"/>
          <w:sz w:val="24"/>
          <w:szCs w:val="24"/>
        </w:rPr>
        <w:t xml:space="preserve"> instigado e alimentado dentro de </w:t>
      </w:r>
      <w:r w:rsidR="00230BEE">
        <w:rPr>
          <w:rFonts w:ascii="Arial" w:hAnsi="Arial" w:cs="Arial"/>
          <w:sz w:val="24"/>
          <w:szCs w:val="24"/>
        </w:rPr>
        <w:t>todos</w:t>
      </w:r>
      <w:r w:rsidR="009F0EF4">
        <w:rPr>
          <w:rFonts w:ascii="Arial" w:hAnsi="Arial" w:cs="Arial"/>
          <w:sz w:val="24"/>
          <w:szCs w:val="24"/>
        </w:rPr>
        <w:t>.</w:t>
      </w:r>
      <w:r w:rsidR="00230BEE">
        <w:rPr>
          <w:rFonts w:ascii="Arial" w:hAnsi="Arial" w:cs="Arial"/>
          <w:sz w:val="24"/>
          <w:szCs w:val="24"/>
        </w:rPr>
        <w:t xml:space="preserve"> </w:t>
      </w:r>
      <w:r w:rsidR="009F0E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2566">
        <w:rPr>
          <w:rFonts w:ascii="Arial" w:hAnsi="Arial" w:cs="Arial"/>
          <w:sz w:val="24"/>
          <w:szCs w:val="24"/>
        </w:rPr>
        <w:t>A</w:t>
      </w:r>
      <w:r w:rsidR="00027FC8">
        <w:rPr>
          <w:rFonts w:ascii="Arial" w:hAnsi="Arial" w:cs="Arial"/>
          <w:sz w:val="24"/>
          <w:szCs w:val="24"/>
        </w:rPr>
        <w:t>s causas e a</w:t>
      </w:r>
      <w:r w:rsidR="00BE2566">
        <w:rPr>
          <w:rFonts w:ascii="Arial" w:hAnsi="Arial" w:cs="Arial"/>
          <w:sz w:val="24"/>
          <w:szCs w:val="24"/>
        </w:rPr>
        <w:t xml:space="preserve"> bandeira dos direitos humanos deve ser</w:t>
      </w:r>
      <w:proofErr w:type="gramEnd"/>
      <w:r w:rsidR="00BE2566">
        <w:rPr>
          <w:rFonts w:ascii="Arial" w:hAnsi="Arial" w:cs="Arial"/>
          <w:sz w:val="24"/>
          <w:szCs w:val="24"/>
        </w:rPr>
        <w:t xml:space="preserve"> levantada</w:t>
      </w:r>
      <w:r w:rsidR="00027FC8">
        <w:rPr>
          <w:rFonts w:ascii="Arial" w:hAnsi="Arial" w:cs="Arial"/>
          <w:sz w:val="24"/>
          <w:szCs w:val="24"/>
        </w:rPr>
        <w:t>s</w:t>
      </w:r>
      <w:r w:rsidR="00BE2566">
        <w:rPr>
          <w:rFonts w:ascii="Arial" w:hAnsi="Arial" w:cs="Arial"/>
          <w:sz w:val="24"/>
          <w:szCs w:val="24"/>
        </w:rPr>
        <w:t xml:space="preserve"> antes mesmo que se inicie qualquer conflito, devem ser protegidos os direitos de todas as gerações em tempos pacíficos ou de guerra, mas se ainda assim for inevitável o conflito, que este aconteça com o máximo de proteção a humanidade face</w:t>
      </w:r>
      <w:r w:rsidR="004C5B4F">
        <w:rPr>
          <w:rFonts w:ascii="Arial" w:hAnsi="Arial" w:cs="Arial"/>
          <w:sz w:val="24"/>
          <w:szCs w:val="24"/>
        </w:rPr>
        <w:t xml:space="preserve"> </w:t>
      </w:r>
      <w:r w:rsidR="00BE2566">
        <w:rPr>
          <w:rFonts w:ascii="Arial" w:hAnsi="Arial" w:cs="Arial"/>
          <w:sz w:val="24"/>
          <w:szCs w:val="24"/>
        </w:rPr>
        <w:t>a realidade da guerra.</w:t>
      </w:r>
      <w:r w:rsidR="003826AF">
        <w:rPr>
          <w:rFonts w:ascii="Arial" w:hAnsi="Arial" w:cs="Arial"/>
          <w:sz w:val="24"/>
          <w:szCs w:val="24"/>
        </w:rPr>
        <w:t xml:space="preserve"> </w:t>
      </w:r>
      <w:r w:rsidR="004C5B4F">
        <w:rPr>
          <w:rFonts w:ascii="Arial" w:hAnsi="Arial" w:cs="Arial"/>
          <w:sz w:val="24"/>
          <w:szCs w:val="24"/>
        </w:rPr>
        <w:t xml:space="preserve">Apesar de solene e constantemente ratificados, os pactos e tratados necessitam da vontade dos responsáveis em cumpri-los, pois os ‘papéis’ por si só não </w:t>
      </w:r>
      <w:r w:rsidR="00B4298F">
        <w:rPr>
          <w:rFonts w:ascii="Arial" w:hAnsi="Arial" w:cs="Arial"/>
          <w:sz w:val="24"/>
          <w:szCs w:val="24"/>
        </w:rPr>
        <w:t>evitarão uma guerra</w:t>
      </w:r>
      <w:r w:rsidR="00027FC8">
        <w:rPr>
          <w:rFonts w:ascii="Arial" w:hAnsi="Arial" w:cs="Arial"/>
          <w:sz w:val="24"/>
          <w:szCs w:val="24"/>
        </w:rPr>
        <w:t>. Onde todos</w:t>
      </w:r>
      <w:r w:rsidR="004C5B4F">
        <w:rPr>
          <w:rFonts w:ascii="Arial" w:hAnsi="Arial" w:cs="Arial"/>
          <w:sz w:val="24"/>
          <w:szCs w:val="24"/>
        </w:rPr>
        <w:t xml:space="preserve"> os responsáveis em cumpri-los são tanto combatentes como civis, se apercebendo de que a questão essencial consiste no respeit</w:t>
      </w:r>
      <w:r w:rsidR="00027FC8">
        <w:rPr>
          <w:rFonts w:ascii="Arial" w:hAnsi="Arial" w:cs="Arial"/>
          <w:sz w:val="24"/>
          <w:szCs w:val="24"/>
        </w:rPr>
        <w:t>o pelos direitos fundamentais de todas aquelas</w:t>
      </w:r>
      <w:r w:rsidR="004C5B4F">
        <w:rPr>
          <w:rFonts w:ascii="Arial" w:hAnsi="Arial" w:cs="Arial"/>
          <w:sz w:val="24"/>
          <w:szCs w:val="24"/>
        </w:rPr>
        <w:t xml:space="preserve"> pessoa</w:t>
      </w:r>
      <w:r w:rsidR="00027FC8">
        <w:rPr>
          <w:rFonts w:ascii="Arial" w:hAnsi="Arial" w:cs="Arial"/>
          <w:sz w:val="24"/>
          <w:szCs w:val="24"/>
        </w:rPr>
        <w:t>s</w:t>
      </w:r>
      <w:r w:rsidR="004C5B4F">
        <w:rPr>
          <w:rFonts w:ascii="Arial" w:hAnsi="Arial" w:cs="Arial"/>
          <w:sz w:val="24"/>
          <w:szCs w:val="24"/>
        </w:rPr>
        <w:t xml:space="preserve"> humana</w:t>
      </w:r>
      <w:r w:rsidR="00027FC8">
        <w:rPr>
          <w:rFonts w:ascii="Arial" w:hAnsi="Arial" w:cs="Arial"/>
          <w:sz w:val="24"/>
          <w:szCs w:val="24"/>
        </w:rPr>
        <w:t>s</w:t>
      </w:r>
      <w:r w:rsidR="004C5B4F">
        <w:rPr>
          <w:rFonts w:ascii="Arial" w:hAnsi="Arial" w:cs="Arial"/>
          <w:sz w:val="24"/>
          <w:szCs w:val="24"/>
        </w:rPr>
        <w:t xml:space="preserve">. </w:t>
      </w:r>
    </w:p>
    <w:p w:rsidR="00F216F5" w:rsidRDefault="00F216F5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49DC" w:rsidRDefault="000F49DC" w:rsidP="00027FC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F423C" w:rsidRDefault="00EF423C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F423C" w:rsidRDefault="00EF423C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F423C" w:rsidRDefault="00EF423C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F423C" w:rsidRDefault="00EF423C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F423C" w:rsidRDefault="00EF423C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F423C" w:rsidRDefault="00EF423C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F423C" w:rsidRDefault="00EF423C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C5B4F" w:rsidRPr="00DA2AA0" w:rsidRDefault="004C5B4F" w:rsidP="005B217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A2AA0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E27E69" w:rsidRDefault="00E27E69" w:rsidP="004C5B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1038" w:rsidRPr="009C1038" w:rsidRDefault="009C1038" w:rsidP="009C10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038">
        <w:rPr>
          <w:rFonts w:ascii="Arial" w:hAnsi="Arial" w:cs="Arial"/>
          <w:sz w:val="24"/>
          <w:szCs w:val="24"/>
        </w:rPr>
        <w:t xml:space="preserve">SÁ, José de Ribamar Lisboa. </w:t>
      </w:r>
      <w:r w:rsidRPr="009C1038">
        <w:rPr>
          <w:rFonts w:ascii="Arial" w:hAnsi="Arial" w:cs="Arial"/>
          <w:b/>
          <w:sz w:val="24"/>
          <w:szCs w:val="24"/>
        </w:rPr>
        <w:t xml:space="preserve">Direitos humanos: </w:t>
      </w:r>
      <w:r w:rsidRPr="009C1038">
        <w:rPr>
          <w:rFonts w:ascii="Arial" w:eastAsia="Calibri" w:hAnsi="Arial" w:cs="Arial"/>
          <w:b/>
          <w:sz w:val="24"/>
          <w:szCs w:val="24"/>
        </w:rPr>
        <w:t>construção da democracia e da cidadania</w:t>
      </w:r>
      <w:r>
        <w:rPr>
          <w:rFonts w:ascii="Arial" w:hAnsi="Arial" w:cs="Arial"/>
          <w:sz w:val="24"/>
          <w:szCs w:val="24"/>
        </w:rPr>
        <w:t>.</w:t>
      </w:r>
    </w:p>
    <w:p w:rsidR="009C1038" w:rsidRDefault="009C1038" w:rsidP="004C5B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7E69" w:rsidRDefault="00131505" w:rsidP="004C5B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3A29">
        <w:rPr>
          <w:rFonts w:ascii="Arial" w:hAnsi="Arial" w:cs="Arial"/>
          <w:b/>
          <w:sz w:val="24"/>
          <w:szCs w:val="24"/>
        </w:rPr>
        <w:t>TIMOR LE</w:t>
      </w:r>
      <w:r w:rsidR="00C91C6E">
        <w:rPr>
          <w:rFonts w:ascii="Arial" w:hAnsi="Arial" w:cs="Arial"/>
          <w:b/>
          <w:sz w:val="24"/>
          <w:szCs w:val="24"/>
        </w:rPr>
        <w:t>STE</w:t>
      </w:r>
      <w:r w:rsidRPr="00183A29">
        <w:rPr>
          <w:rFonts w:ascii="Arial" w:hAnsi="Arial" w:cs="Arial"/>
          <w:b/>
          <w:sz w:val="24"/>
          <w:szCs w:val="24"/>
        </w:rPr>
        <w:t xml:space="preserve"> O MASSACRE QUE O MUNDO NÃO VIU</w:t>
      </w:r>
      <w:r>
        <w:rPr>
          <w:rFonts w:ascii="Arial" w:hAnsi="Arial" w:cs="Arial"/>
          <w:sz w:val="24"/>
          <w:szCs w:val="24"/>
        </w:rPr>
        <w:t>. Direção de Lucélia Santos. Europa Filmes. Brasil: 2001. Rio de Janeiro: Riofilme, 2001. DVD (75 min.), color.</w:t>
      </w:r>
    </w:p>
    <w:p w:rsidR="00027FC8" w:rsidRDefault="00027FC8" w:rsidP="004C5B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789A" w:rsidRDefault="00027FC8" w:rsidP="004C5B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424D">
        <w:rPr>
          <w:rFonts w:ascii="Arial" w:hAnsi="Arial" w:cs="Arial"/>
          <w:sz w:val="24"/>
          <w:szCs w:val="24"/>
        </w:rPr>
        <w:t>BIBLIOTECA VIRTUAL DE DIREITOS HUMANOS. Disponível em: &lt;</w:t>
      </w:r>
      <w:hyperlink r:id="rId6" w:history="1">
        <w:r w:rsidRPr="0086424D">
          <w:rPr>
            <w:rStyle w:val="Hyperlink"/>
            <w:rFonts w:ascii="Arial" w:hAnsi="Arial" w:cs="Arial"/>
            <w:color w:val="auto"/>
            <w:sz w:val="24"/>
            <w:szCs w:val="24"/>
          </w:rPr>
          <w:t>http://www.direitoshumanos.usp.br/index.php/Confer%C3%AAncias-de-C%C3%BApula-das-Na%C3%A7%C3%B5es-Unidas-sobre-Direitos-Humanos/proclamacao-de-teera.html</w:t>
        </w:r>
      </w:hyperlink>
      <w:r w:rsidRPr="0086424D">
        <w:rPr>
          <w:rFonts w:ascii="Arial" w:hAnsi="Arial" w:cs="Arial"/>
          <w:sz w:val="24"/>
          <w:szCs w:val="24"/>
        </w:rPr>
        <w:t>&gt;. Acesso em:</w:t>
      </w:r>
      <w:proofErr w:type="gramStart"/>
      <w:r w:rsidRPr="0086424D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28 Se</w:t>
      </w:r>
      <w:r w:rsidRPr="0086424D">
        <w:rPr>
          <w:rFonts w:ascii="Arial" w:hAnsi="Arial" w:cs="Arial"/>
          <w:sz w:val="24"/>
          <w:szCs w:val="24"/>
        </w:rPr>
        <w:t>t 201</w:t>
      </w:r>
      <w:r>
        <w:rPr>
          <w:rFonts w:ascii="Arial" w:hAnsi="Arial" w:cs="Arial"/>
          <w:sz w:val="24"/>
          <w:szCs w:val="24"/>
        </w:rPr>
        <w:t>2</w:t>
      </w:r>
      <w:r w:rsidRPr="0086424D">
        <w:rPr>
          <w:rFonts w:ascii="Arial" w:hAnsi="Arial" w:cs="Arial"/>
          <w:sz w:val="24"/>
          <w:szCs w:val="24"/>
        </w:rPr>
        <w:t>.</w:t>
      </w:r>
    </w:p>
    <w:p w:rsidR="00027FC8" w:rsidRDefault="00027FC8" w:rsidP="004C5B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789A" w:rsidRPr="0086424D" w:rsidRDefault="00435A31" w:rsidP="0086424D">
      <w:pPr>
        <w:jc w:val="both"/>
      </w:pPr>
      <w:r w:rsidRPr="00435A31">
        <w:rPr>
          <w:rFonts w:ascii="Arial" w:hAnsi="Arial" w:cs="Arial"/>
          <w:sz w:val="24"/>
          <w:szCs w:val="24"/>
        </w:rPr>
        <w:t xml:space="preserve">COMITÊ </w:t>
      </w:r>
      <w:r w:rsidRPr="0086424D">
        <w:rPr>
          <w:rFonts w:ascii="Arial" w:hAnsi="Arial" w:cs="Arial"/>
          <w:sz w:val="24"/>
          <w:szCs w:val="24"/>
        </w:rPr>
        <w:t xml:space="preserve">INTERNACIONAL DA CRUZ VERMELHA. PROTOCOLOS ADICIONAIS ÀS CONVENÇÕES DE GENEBRA DE 12 DE AGOSTO DE 1949. Disponível em: </w:t>
      </w:r>
      <w:r w:rsidR="0086424D" w:rsidRPr="0086424D">
        <w:rPr>
          <w:rFonts w:ascii="Arial" w:hAnsi="Arial" w:cs="Arial"/>
          <w:sz w:val="24"/>
          <w:szCs w:val="24"/>
        </w:rPr>
        <w:t>&lt;</w:t>
      </w:r>
      <w:hyperlink r:id="rId7" w:history="1">
        <w:r w:rsidR="0086424D" w:rsidRPr="0086424D">
          <w:rPr>
            <w:rStyle w:val="Hyperlink"/>
            <w:rFonts w:ascii="Arial" w:hAnsi="Arial" w:cs="Arial"/>
            <w:color w:val="auto"/>
            <w:sz w:val="24"/>
            <w:szCs w:val="24"/>
          </w:rPr>
          <w:t>http://www.gddc.pt/direitos-humanos/textos-internacionais-dh/tidhuniversais/dih-prot-I-conv-genebra-12-08-1949.htm</w:t>
        </w:r>
        <w:r w:rsidR="0086424D" w:rsidRPr="0086424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</w:t>
        </w:r>
      </w:hyperlink>
      <w:r w:rsidR="0086424D" w:rsidRPr="0086424D">
        <w:rPr>
          <w:rFonts w:ascii="Arial" w:hAnsi="Arial" w:cs="Arial"/>
          <w:sz w:val="24"/>
          <w:szCs w:val="24"/>
        </w:rPr>
        <w:t xml:space="preserve">&gt;. Acesso em </w:t>
      </w:r>
      <w:proofErr w:type="gramStart"/>
      <w:r w:rsidR="00C91C6E">
        <w:rPr>
          <w:rFonts w:ascii="Arial" w:hAnsi="Arial" w:cs="Arial"/>
          <w:sz w:val="24"/>
          <w:szCs w:val="24"/>
        </w:rPr>
        <w:t>27</w:t>
      </w:r>
      <w:r w:rsidR="0086424D" w:rsidRPr="0086424D">
        <w:rPr>
          <w:rFonts w:ascii="Arial" w:hAnsi="Arial" w:cs="Arial"/>
          <w:sz w:val="24"/>
          <w:szCs w:val="24"/>
        </w:rPr>
        <w:t xml:space="preserve"> </w:t>
      </w:r>
      <w:r w:rsidR="00C91C6E">
        <w:rPr>
          <w:rFonts w:ascii="Arial" w:hAnsi="Arial" w:cs="Arial"/>
          <w:sz w:val="24"/>
          <w:szCs w:val="24"/>
        </w:rPr>
        <w:t>Set</w:t>
      </w:r>
      <w:r w:rsidR="0086424D" w:rsidRPr="0086424D">
        <w:rPr>
          <w:rFonts w:ascii="Arial" w:hAnsi="Arial" w:cs="Arial"/>
          <w:sz w:val="24"/>
          <w:szCs w:val="24"/>
        </w:rPr>
        <w:t xml:space="preserve"> 201</w:t>
      </w:r>
      <w:r w:rsidR="00C91C6E">
        <w:rPr>
          <w:rFonts w:ascii="Arial" w:hAnsi="Arial" w:cs="Arial"/>
          <w:sz w:val="24"/>
          <w:szCs w:val="24"/>
        </w:rPr>
        <w:t>2</w:t>
      </w:r>
      <w:proofErr w:type="gramEnd"/>
      <w:r w:rsidR="0086424D" w:rsidRPr="0086424D">
        <w:rPr>
          <w:rFonts w:ascii="Arial" w:hAnsi="Arial" w:cs="Arial"/>
          <w:sz w:val="24"/>
          <w:szCs w:val="24"/>
        </w:rPr>
        <w:t>.</w:t>
      </w:r>
    </w:p>
    <w:p w:rsidR="004C5B4F" w:rsidRPr="0086424D" w:rsidRDefault="004C5B4F" w:rsidP="008642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21C4" w:rsidRPr="000921C4" w:rsidRDefault="0086424D" w:rsidP="00027FC8">
      <w:pPr>
        <w:jc w:val="both"/>
        <w:rPr>
          <w:rFonts w:ascii="Arial" w:hAnsi="Arial" w:cs="Arial"/>
          <w:sz w:val="24"/>
          <w:szCs w:val="24"/>
        </w:rPr>
      </w:pPr>
      <w:r w:rsidRPr="009C1038">
        <w:rPr>
          <w:rFonts w:ascii="Arial" w:hAnsi="Arial" w:cs="Arial"/>
          <w:sz w:val="24"/>
          <w:szCs w:val="24"/>
        </w:rPr>
        <w:t xml:space="preserve">DIREITOS HUMANOS: COMPILAÇÃO DE INSTRUMENTOS INTERNACIONAIS. Disponível em: </w:t>
      </w:r>
      <w:hyperlink r:id="rId8" w:history="1">
        <w:r w:rsidRPr="009C1038">
          <w:rPr>
            <w:rStyle w:val="Hyperlink"/>
            <w:rFonts w:ascii="Arial" w:hAnsi="Arial" w:cs="Arial"/>
            <w:color w:val="auto"/>
            <w:sz w:val="24"/>
            <w:szCs w:val="24"/>
          </w:rPr>
          <w:t>http://www.gddc.pt/direitos-humanos/outraspubPDF/Direitos%20Humanos%20II%20V2</w:t>
        </w:r>
      </w:hyperlink>
      <w:r w:rsidR="00C91C6E">
        <w:rPr>
          <w:rFonts w:ascii="Arial" w:hAnsi="Arial" w:cs="Arial"/>
          <w:sz w:val="24"/>
          <w:szCs w:val="24"/>
        </w:rPr>
        <w:t>. Acesso em: 29</w:t>
      </w:r>
      <w:r w:rsidR="00746557">
        <w:rPr>
          <w:rFonts w:ascii="Arial" w:hAnsi="Arial" w:cs="Arial"/>
          <w:sz w:val="24"/>
          <w:szCs w:val="24"/>
        </w:rPr>
        <w:t xml:space="preserve"> </w:t>
      </w:r>
      <w:r w:rsidR="00C91C6E">
        <w:rPr>
          <w:rFonts w:ascii="Arial" w:hAnsi="Arial" w:cs="Arial"/>
          <w:sz w:val="24"/>
          <w:szCs w:val="24"/>
        </w:rPr>
        <w:t xml:space="preserve">Set </w:t>
      </w:r>
      <w:proofErr w:type="gramStart"/>
      <w:r w:rsidR="00C91C6E">
        <w:rPr>
          <w:rFonts w:ascii="Arial" w:hAnsi="Arial" w:cs="Arial"/>
          <w:sz w:val="24"/>
          <w:szCs w:val="24"/>
        </w:rPr>
        <w:t>2012</w:t>
      </w:r>
      <w:r w:rsidR="009C1038" w:rsidRPr="009C1038">
        <w:rPr>
          <w:rFonts w:ascii="Arial" w:hAnsi="Arial" w:cs="Arial"/>
          <w:sz w:val="24"/>
          <w:szCs w:val="24"/>
        </w:rPr>
        <w:t>.</w:t>
      </w:r>
      <w:proofErr w:type="gramEnd"/>
      <w:r w:rsidR="00CB5423">
        <w:rPr>
          <w:rFonts w:ascii="Arial" w:hAnsi="Arial" w:cs="Arial"/>
          <w:noProof/>
          <w:sz w:val="24"/>
          <w:szCs w:val="24"/>
          <w:lang w:eastAsia="pt-BR"/>
        </w:rPr>
        <w:pict>
          <v:rect id="_x0000_s1031" style="position:absolute;left:0;text-align:left;margin-left:-3pt;margin-top:92.75pt;width:238.6pt;height:13.4pt;z-index:251662336;mso-position-horizontal-relative:text;mso-position-vertical-relative:text" strokecolor="white [3212]"/>
        </w:pict>
      </w:r>
      <w:r w:rsidR="00CB5423">
        <w:rPr>
          <w:rFonts w:ascii="Arial" w:hAnsi="Arial" w:cs="Arial"/>
          <w:noProof/>
          <w:sz w:val="24"/>
          <w:szCs w:val="24"/>
          <w:lang w:eastAsia="pt-BR"/>
        </w:rPr>
        <w:pict>
          <v:rect id="_x0000_s1030" style="position:absolute;left:0;text-align:left;margin-left:-3pt;margin-top:433.9pt;width:238.6pt;height:13.4pt;z-index:251661312;mso-position-horizontal-relative:text;mso-position-vertical-relative:text" strokecolor="white [3212]"/>
        </w:pict>
      </w:r>
    </w:p>
    <w:sectPr w:rsidR="000921C4" w:rsidRPr="000921C4" w:rsidSect="006C06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5D" w:rsidRDefault="00AD445D" w:rsidP="004345D2">
      <w:pPr>
        <w:spacing w:after="0" w:line="240" w:lineRule="auto"/>
      </w:pPr>
      <w:r>
        <w:separator/>
      </w:r>
    </w:p>
  </w:endnote>
  <w:endnote w:type="continuationSeparator" w:id="0">
    <w:p w:rsidR="00AD445D" w:rsidRDefault="00AD445D" w:rsidP="0043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69" w:rsidRPr="008F6A76" w:rsidRDefault="00E27E69" w:rsidP="008F6A76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39" w:rsidRDefault="00672539" w:rsidP="000336B2">
    <w:pPr>
      <w:spacing w:after="0" w:line="240" w:lineRule="auto"/>
      <w:jc w:val="both"/>
      <w:rPr>
        <w:rFonts w:ascii="Arial" w:hAnsi="Arial" w:cs="Arial"/>
        <w:b/>
        <w:sz w:val="28"/>
        <w:szCs w:val="28"/>
      </w:rPr>
    </w:pPr>
  </w:p>
  <w:p w:rsidR="00E27E69" w:rsidRPr="001A47FE" w:rsidRDefault="00E27E69" w:rsidP="000336B2">
    <w:pPr>
      <w:spacing w:after="0" w:line="240" w:lineRule="auto"/>
      <w:jc w:val="both"/>
      <w:rPr>
        <w:rFonts w:ascii="Arial" w:hAnsi="Arial" w:cs="Arial"/>
        <w:sz w:val="20"/>
        <w:szCs w:val="20"/>
      </w:rPr>
    </w:pPr>
    <w:proofErr w:type="gramStart"/>
    <w:r w:rsidRPr="00B82E5A">
      <w:rPr>
        <w:rFonts w:ascii="Arial" w:hAnsi="Arial" w:cs="Arial"/>
        <w:b/>
        <w:sz w:val="28"/>
        <w:szCs w:val="28"/>
      </w:rPr>
      <w:t>¹</w:t>
    </w:r>
    <w:proofErr w:type="gramEnd"/>
    <w:r w:rsidRPr="00B82E5A">
      <w:rPr>
        <w:rFonts w:ascii="Arial" w:hAnsi="Arial" w:cs="Arial"/>
        <w:b/>
        <w:sz w:val="28"/>
        <w:szCs w:val="28"/>
      </w:rPr>
      <w:t xml:space="preserve"> </w:t>
    </w:r>
    <w:r w:rsidRPr="001A47FE">
      <w:rPr>
        <w:rFonts w:ascii="Arial" w:hAnsi="Arial" w:cs="Arial"/>
        <w:sz w:val="20"/>
        <w:szCs w:val="20"/>
      </w:rPr>
      <w:t xml:space="preserve">Trabalho apresentado à disciplina de </w:t>
    </w:r>
    <w:r w:rsidR="00EF423C">
      <w:rPr>
        <w:rFonts w:ascii="Arial" w:hAnsi="Arial" w:cs="Arial"/>
        <w:sz w:val="20"/>
        <w:szCs w:val="20"/>
      </w:rPr>
      <w:t>Produção de Textos Jurídicos</w:t>
    </w:r>
    <w:r w:rsidRPr="001A47FE">
      <w:rPr>
        <w:rFonts w:ascii="Arial" w:hAnsi="Arial" w:cs="Arial"/>
        <w:sz w:val="20"/>
        <w:szCs w:val="20"/>
      </w:rPr>
      <w:t xml:space="preserve"> como req</w:t>
    </w:r>
    <w:r w:rsidR="00785850">
      <w:rPr>
        <w:rFonts w:ascii="Arial" w:hAnsi="Arial" w:cs="Arial"/>
        <w:sz w:val="20"/>
        <w:szCs w:val="20"/>
      </w:rPr>
      <w:t>uisito para obtenção da segunda</w:t>
    </w:r>
    <w:r w:rsidR="00EF423C">
      <w:rPr>
        <w:rFonts w:ascii="Arial" w:hAnsi="Arial" w:cs="Arial"/>
        <w:sz w:val="20"/>
        <w:szCs w:val="20"/>
      </w:rPr>
      <w:t xml:space="preserve"> nota.</w:t>
    </w:r>
  </w:p>
  <w:p w:rsidR="00E27E69" w:rsidRPr="001A47FE" w:rsidRDefault="00E27E69" w:rsidP="000336B2">
    <w:pPr>
      <w:pStyle w:val="Rodap"/>
      <w:jc w:val="both"/>
      <w:rPr>
        <w:rFonts w:ascii="Arial" w:hAnsi="Arial" w:cs="Arial"/>
        <w:sz w:val="20"/>
        <w:szCs w:val="20"/>
      </w:rPr>
    </w:pPr>
    <w:proofErr w:type="gramStart"/>
    <w:r w:rsidRPr="001A47FE">
      <w:rPr>
        <w:rFonts w:ascii="Arial" w:hAnsi="Arial" w:cs="Arial"/>
        <w:b/>
        <w:sz w:val="20"/>
        <w:szCs w:val="20"/>
      </w:rPr>
      <w:t>²</w:t>
    </w:r>
    <w:proofErr w:type="gramEnd"/>
    <w:r w:rsidRPr="001A47FE">
      <w:rPr>
        <w:rFonts w:ascii="Arial" w:hAnsi="Arial" w:cs="Arial"/>
        <w:b/>
        <w:sz w:val="20"/>
        <w:szCs w:val="20"/>
      </w:rPr>
      <w:t xml:space="preserve"> </w:t>
    </w:r>
    <w:r w:rsidRPr="001A47FE">
      <w:rPr>
        <w:rFonts w:ascii="Arial" w:hAnsi="Arial" w:cs="Arial"/>
        <w:sz w:val="20"/>
        <w:szCs w:val="20"/>
      </w:rPr>
      <w:t>Acadêmico</w:t>
    </w:r>
    <w:r w:rsidR="00785850">
      <w:rPr>
        <w:rFonts w:ascii="Arial" w:hAnsi="Arial" w:cs="Arial"/>
        <w:sz w:val="20"/>
        <w:szCs w:val="20"/>
      </w:rPr>
      <w:t xml:space="preserve"> </w:t>
    </w:r>
    <w:r w:rsidR="00EF423C">
      <w:rPr>
        <w:rFonts w:ascii="Arial" w:hAnsi="Arial" w:cs="Arial"/>
        <w:sz w:val="20"/>
        <w:szCs w:val="20"/>
      </w:rPr>
      <w:t>do Curso de Direito Bacharelado na Universidade Estadual do Maranhão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5D" w:rsidRDefault="00AD445D" w:rsidP="004345D2">
      <w:pPr>
        <w:spacing w:after="0" w:line="240" w:lineRule="auto"/>
      </w:pPr>
      <w:r>
        <w:separator/>
      </w:r>
    </w:p>
  </w:footnote>
  <w:footnote w:type="continuationSeparator" w:id="0">
    <w:p w:rsidR="00AD445D" w:rsidRDefault="00AD445D" w:rsidP="0043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41051"/>
      <w:docPartObj>
        <w:docPartGallery w:val="Page Numbers (Top of Page)"/>
        <w:docPartUnique/>
      </w:docPartObj>
    </w:sdtPr>
    <w:sdtContent>
      <w:p w:rsidR="00E27E69" w:rsidRDefault="00CB5423">
        <w:pPr>
          <w:pStyle w:val="Cabealho"/>
          <w:jc w:val="right"/>
        </w:pPr>
        <w:r>
          <w:fldChar w:fldCharType="begin"/>
        </w:r>
        <w:r w:rsidR="00E339C4">
          <w:instrText xml:space="preserve"> PAGE   \* MERGEFORMAT </w:instrText>
        </w:r>
        <w:r>
          <w:fldChar w:fldCharType="separate"/>
        </w:r>
        <w:r w:rsidR="00EF42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7E69" w:rsidRDefault="00E27E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41052"/>
      <w:docPartObj>
        <w:docPartGallery w:val="Page Numbers (Top of Page)"/>
        <w:docPartUnique/>
      </w:docPartObj>
    </w:sdtPr>
    <w:sdtContent>
      <w:p w:rsidR="00E27E69" w:rsidRDefault="00CB5423">
        <w:pPr>
          <w:pStyle w:val="Cabealho"/>
          <w:jc w:val="right"/>
        </w:pPr>
        <w:r>
          <w:fldChar w:fldCharType="begin"/>
        </w:r>
        <w:r w:rsidR="00E339C4">
          <w:instrText xml:space="preserve"> PAGE   \* MERGEFORMAT </w:instrText>
        </w:r>
        <w:r>
          <w:fldChar w:fldCharType="separate"/>
        </w:r>
        <w:r w:rsidR="00EF4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E69" w:rsidRDefault="00E27E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1C4"/>
    <w:rsid w:val="00027FC8"/>
    <w:rsid w:val="000336B2"/>
    <w:rsid w:val="00080B64"/>
    <w:rsid w:val="000921C4"/>
    <w:rsid w:val="000F49DC"/>
    <w:rsid w:val="00111102"/>
    <w:rsid w:val="0011587E"/>
    <w:rsid w:val="00131505"/>
    <w:rsid w:val="00183A29"/>
    <w:rsid w:val="001944D5"/>
    <w:rsid w:val="001A1DAF"/>
    <w:rsid w:val="001A47FE"/>
    <w:rsid w:val="001B12BC"/>
    <w:rsid w:val="001B77EE"/>
    <w:rsid w:val="001F2FC6"/>
    <w:rsid w:val="0021569D"/>
    <w:rsid w:val="00230BEE"/>
    <w:rsid w:val="00265865"/>
    <w:rsid w:val="00277D3C"/>
    <w:rsid w:val="002A2852"/>
    <w:rsid w:val="002B75BA"/>
    <w:rsid w:val="002C6743"/>
    <w:rsid w:val="002D51B3"/>
    <w:rsid w:val="002E5745"/>
    <w:rsid w:val="0033700F"/>
    <w:rsid w:val="00340BBB"/>
    <w:rsid w:val="003436CB"/>
    <w:rsid w:val="00351EFC"/>
    <w:rsid w:val="003613AB"/>
    <w:rsid w:val="003826AF"/>
    <w:rsid w:val="003A6C04"/>
    <w:rsid w:val="003C4F27"/>
    <w:rsid w:val="004345D2"/>
    <w:rsid w:val="00435A31"/>
    <w:rsid w:val="00464184"/>
    <w:rsid w:val="004C5B4F"/>
    <w:rsid w:val="00536AF3"/>
    <w:rsid w:val="00554F6E"/>
    <w:rsid w:val="005668A1"/>
    <w:rsid w:val="005765B0"/>
    <w:rsid w:val="00580F53"/>
    <w:rsid w:val="005A1C91"/>
    <w:rsid w:val="005B217D"/>
    <w:rsid w:val="005C335C"/>
    <w:rsid w:val="005F7EC9"/>
    <w:rsid w:val="00602216"/>
    <w:rsid w:val="00672539"/>
    <w:rsid w:val="006A608F"/>
    <w:rsid w:val="006C065A"/>
    <w:rsid w:val="006C6D18"/>
    <w:rsid w:val="00711AE5"/>
    <w:rsid w:val="00732D40"/>
    <w:rsid w:val="00746557"/>
    <w:rsid w:val="00747AB0"/>
    <w:rsid w:val="00785850"/>
    <w:rsid w:val="007D5AB9"/>
    <w:rsid w:val="00844AAC"/>
    <w:rsid w:val="0086424D"/>
    <w:rsid w:val="008B4E7C"/>
    <w:rsid w:val="008E7747"/>
    <w:rsid w:val="008F6A76"/>
    <w:rsid w:val="00901604"/>
    <w:rsid w:val="00924269"/>
    <w:rsid w:val="009266C3"/>
    <w:rsid w:val="00934214"/>
    <w:rsid w:val="00957470"/>
    <w:rsid w:val="009935F5"/>
    <w:rsid w:val="00997B68"/>
    <w:rsid w:val="009C1038"/>
    <w:rsid w:val="009D361A"/>
    <w:rsid w:val="009F0EF4"/>
    <w:rsid w:val="009F2A41"/>
    <w:rsid w:val="00A2789A"/>
    <w:rsid w:val="00A47C43"/>
    <w:rsid w:val="00A61FA0"/>
    <w:rsid w:val="00A72C87"/>
    <w:rsid w:val="00A73159"/>
    <w:rsid w:val="00AA475E"/>
    <w:rsid w:val="00AA7B79"/>
    <w:rsid w:val="00AD445D"/>
    <w:rsid w:val="00AF3EE6"/>
    <w:rsid w:val="00B14FCF"/>
    <w:rsid w:val="00B1680A"/>
    <w:rsid w:val="00B4298F"/>
    <w:rsid w:val="00B65E00"/>
    <w:rsid w:val="00BC5E08"/>
    <w:rsid w:val="00BD1D61"/>
    <w:rsid w:val="00BE2566"/>
    <w:rsid w:val="00C52539"/>
    <w:rsid w:val="00C5387C"/>
    <w:rsid w:val="00C63583"/>
    <w:rsid w:val="00C67A03"/>
    <w:rsid w:val="00C70198"/>
    <w:rsid w:val="00C91C6E"/>
    <w:rsid w:val="00C97F02"/>
    <w:rsid w:val="00CB5423"/>
    <w:rsid w:val="00CC40BE"/>
    <w:rsid w:val="00CD63D2"/>
    <w:rsid w:val="00D97800"/>
    <w:rsid w:val="00DA2AA0"/>
    <w:rsid w:val="00DB1A16"/>
    <w:rsid w:val="00E15E3F"/>
    <w:rsid w:val="00E27E69"/>
    <w:rsid w:val="00E339C4"/>
    <w:rsid w:val="00E43EBB"/>
    <w:rsid w:val="00E624E6"/>
    <w:rsid w:val="00E93272"/>
    <w:rsid w:val="00EA0950"/>
    <w:rsid w:val="00EF423C"/>
    <w:rsid w:val="00F0331F"/>
    <w:rsid w:val="00F066BA"/>
    <w:rsid w:val="00F216F5"/>
    <w:rsid w:val="00F2238D"/>
    <w:rsid w:val="00F365D0"/>
    <w:rsid w:val="00FB190B"/>
    <w:rsid w:val="00FB6E67"/>
    <w:rsid w:val="00FC4B54"/>
    <w:rsid w:val="00FE719A"/>
    <w:rsid w:val="00FF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0921C4"/>
  </w:style>
  <w:style w:type="character" w:customStyle="1" w:styleId="apple-converted-space">
    <w:name w:val="apple-converted-space"/>
    <w:basedOn w:val="Fontepargpadro"/>
    <w:rsid w:val="000921C4"/>
  </w:style>
  <w:style w:type="character" w:styleId="Hyperlink">
    <w:name w:val="Hyperlink"/>
    <w:basedOn w:val="Fontepargpadro"/>
    <w:uiPriority w:val="99"/>
    <w:unhideWhenUsed/>
    <w:rsid w:val="000921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21C4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21C4"/>
    <w:rPr>
      <w:rFonts w:eastAsiaTheme="minorEastAsia"/>
    </w:rPr>
  </w:style>
  <w:style w:type="character" w:customStyle="1" w:styleId="hps">
    <w:name w:val="hps"/>
    <w:basedOn w:val="Fontepargpadro"/>
    <w:rsid w:val="000921C4"/>
  </w:style>
  <w:style w:type="paragraph" w:styleId="Cabealho">
    <w:name w:val="header"/>
    <w:basedOn w:val="Normal"/>
    <w:link w:val="CabealhoChar"/>
    <w:uiPriority w:val="99"/>
    <w:unhideWhenUsed/>
    <w:rsid w:val="00434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5D2"/>
  </w:style>
  <w:style w:type="paragraph" w:styleId="Rodap">
    <w:name w:val="footer"/>
    <w:basedOn w:val="Normal"/>
    <w:link w:val="RodapChar"/>
    <w:uiPriority w:val="99"/>
    <w:unhideWhenUsed/>
    <w:rsid w:val="00434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5D2"/>
  </w:style>
  <w:style w:type="paragraph" w:styleId="Textodebalo">
    <w:name w:val="Balloon Text"/>
    <w:basedOn w:val="Normal"/>
    <w:link w:val="TextodebaloChar"/>
    <w:uiPriority w:val="99"/>
    <w:semiHidden/>
    <w:unhideWhenUsed/>
    <w:rsid w:val="0058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c.pt/direitos-humanos/outraspubPDF/Direitos%20Humanos%20II%20V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ddc.pt/direitos-humanos/textos-internacionais-dh/tidhuniversais/dih-prot-I-conv-genebra-12-08-1949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eitoshumanos.usp.br/index.php/Confer%C3%AAncias-de-C%C3%BApula-das-Na%C3%A7%C3%B5es-Unidas-sobre-Direitos-Humanos/proclamacao-de-teera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f</dc:creator>
  <cp:lastModifiedBy>166389</cp:lastModifiedBy>
  <cp:revision>2</cp:revision>
  <cp:lastPrinted>2014-06-28T20:03:00Z</cp:lastPrinted>
  <dcterms:created xsi:type="dcterms:W3CDTF">2016-04-14T19:23:00Z</dcterms:created>
  <dcterms:modified xsi:type="dcterms:W3CDTF">2016-04-14T19:23:00Z</dcterms:modified>
</cp:coreProperties>
</file>