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A7" w:rsidRDefault="002E66A7" w:rsidP="00420181">
      <w:pPr>
        <w:rPr>
          <w:rFonts w:ascii="Arial" w:hAnsi="Arial" w:cs="Arial"/>
          <w:b/>
          <w:sz w:val="24"/>
          <w:szCs w:val="24"/>
        </w:rPr>
      </w:pPr>
      <w:r w:rsidRPr="00AA3BBE">
        <w:rPr>
          <w:rFonts w:ascii="Arial" w:hAnsi="Arial" w:cs="Arial"/>
          <w:b/>
          <w:sz w:val="24"/>
          <w:szCs w:val="24"/>
        </w:rPr>
        <w:t>UM CAMINHO POSSÍVEL PARA EVOLUIRMOS ENQUANTO SOCIEDADE</w:t>
      </w:r>
    </w:p>
    <w:p w:rsidR="001D7E90" w:rsidRPr="00AA3BBE" w:rsidRDefault="001D7E90" w:rsidP="00420181">
      <w:pPr>
        <w:rPr>
          <w:rFonts w:ascii="Arial" w:hAnsi="Arial" w:cs="Arial"/>
          <w:b/>
          <w:sz w:val="24"/>
          <w:szCs w:val="24"/>
        </w:rPr>
      </w:pPr>
    </w:p>
    <w:p w:rsidR="00420181" w:rsidRDefault="00420181" w:rsidP="00AA3BB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</w:pPr>
      <w:r w:rsidRPr="00AA3BBE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 xml:space="preserve">Valéria da Rosa Castanho </w:t>
      </w:r>
      <w:proofErr w:type="spellStart"/>
      <w:r w:rsidRPr="00AA3BBE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>Rohr</w:t>
      </w:r>
      <w:proofErr w:type="spellEnd"/>
      <w:r w:rsidR="00C772CD"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t xml:space="preserve"> </w:t>
      </w:r>
      <w:r w:rsidR="00C772CD">
        <w:rPr>
          <w:rStyle w:val="Refdenotaderodap"/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  <w:footnoteReference w:id="1"/>
      </w:r>
    </w:p>
    <w:p w:rsidR="00AA3BBE" w:rsidRPr="00AA3BBE" w:rsidRDefault="00AA3BBE" w:rsidP="00AA3BBE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pt-BR"/>
        </w:rPr>
      </w:pPr>
    </w:p>
    <w:p w:rsidR="002E66A7" w:rsidRPr="00AA3BBE" w:rsidRDefault="002E66A7">
      <w:pPr>
        <w:rPr>
          <w:rFonts w:ascii="Arial" w:hAnsi="Arial" w:cs="Arial"/>
          <w:sz w:val="24"/>
          <w:szCs w:val="24"/>
        </w:rPr>
      </w:pPr>
    </w:p>
    <w:p w:rsidR="004E08BF" w:rsidRPr="00AA3BBE" w:rsidRDefault="004E08BF" w:rsidP="00420181">
      <w:pPr>
        <w:jc w:val="left"/>
        <w:rPr>
          <w:rFonts w:ascii="Arial" w:hAnsi="Arial" w:cs="Arial"/>
          <w:b/>
          <w:sz w:val="24"/>
          <w:szCs w:val="24"/>
        </w:rPr>
      </w:pPr>
      <w:r w:rsidRPr="00AA3BBE">
        <w:rPr>
          <w:rFonts w:ascii="Arial" w:hAnsi="Arial" w:cs="Arial"/>
          <w:b/>
          <w:sz w:val="24"/>
          <w:szCs w:val="24"/>
        </w:rPr>
        <w:t>RESUMO</w:t>
      </w:r>
    </w:p>
    <w:p w:rsidR="001B0330" w:rsidRPr="00AA3BBE" w:rsidRDefault="001B0330" w:rsidP="001B0330">
      <w:pPr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Atualmente fortes discursos sinalizam uma educação voltada para democracia e </w:t>
      </w:r>
      <w:r w:rsidR="002D2C16" w:rsidRPr="00AA3BBE">
        <w:rPr>
          <w:rFonts w:ascii="Arial" w:hAnsi="Arial" w:cs="Arial"/>
          <w:sz w:val="24"/>
          <w:szCs w:val="24"/>
        </w:rPr>
        <w:t xml:space="preserve">a </w:t>
      </w:r>
      <w:r w:rsidRPr="00AA3BBE">
        <w:rPr>
          <w:rFonts w:ascii="Arial" w:hAnsi="Arial" w:cs="Arial"/>
          <w:sz w:val="24"/>
          <w:szCs w:val="24"/>
        </w:rPr>
        <w:t xml:space="preserve">educação como direito de todos. Mas será que existe garantia do direito social que possibilita a inclusão através da educação? Nosso projeto de democracia, não pode exonerar de responsabilizar a escola em acolher e trabalhar com as diferenças, muito pelo contrário, deve criar condições de aprendizagem de qualidade, e políticas publicas que respeitem os grupos sociais e culturais dentro das </w:t>
      </w:r>
      <w:r w:rsidR="002E66A7" w:rsidRPr="00AA3BBE">
        <w:rPr>
          <w:rFonts w:ascii="Arial" w:hAnsi="Arial" w:cs="Arial"/>
          <w:sz w:val="24"/>
          <w:szCs w:val="24"/>
        </w:rPr>
        <w:t>suas especificidades</w:t>
      </w:r>
      <w:r w:rsidRPr="00AA3BBE">
        <w:rPr>
          <w:rFonts w:ascii="Arial" w:hAnsi="Arial" w:cs="Arial"/>
          <w:sz w:val="24"/>
          <w:szCs w:val="24"/>
        </w:rPr>
        <w:t xml:space="preserve">, não perdendo o norte do diálogo </w:t>
      </w:r>
      <w:r w:rsidR="002E66A7" w:rsidRPr="00AA3BBE">
        <w:rPr>
          <w:rFonts w:ascii="Arial" w:hAnsi="Arial" w:cs="Arial"/>
          <w:sz w:val="24"/>
          <w:szCs w:val="24"/>
        </w:rPr>
        <w:t xml:space="preserve">e das trocas de experiência.  A luta e o </w:t>
      </w:r>
      <w:r w:rsidRPr="00AA3BBE">
        <w:rPr>
          <w:rFonts w:ascii="Arial" w:hAnsi="Arial" w:cs="Arial"/>
          <w:sz w:val="24"/>
          <w:szCs w:val="24"/>
        </w:rPr>
        <w:t xml:space="preserve">reconhecimento das diferenças </w:t>
      </w:r>
      <w:r w:rsidR="002E66A7" w:rsidRPr="00AA3BBE">
        <w:rPr>
          <w:rFonts w:ascii="Arial" w:hAnsi="Arial" w:cs="Arial"/>
          <w:sz w:val="24"/>
          <w:szCs w:val="24"/>
        </w:rPr>
        <w:t>e da diversidade cultural</w:t>
      </w:r>
      <w:r w:rsidRPr="00AA3BBE">
        <w:rPr>
          <w:rFonts w:ascii="Arial" w:hAnsi="Arial" w:cs="Arial"/>
          <w:sz w:val="24"/>
          <w:szCs w:val="24"/>
        </w:rPr>
        <w:t xml:space="preserve">, não podem andar isoladamente da educação, será através de </w:t>
      </w:r>
      <w:r w:rsidR="002E66A7" w:rsidRPr="00AA3BBE">
        <w:rPr>
          <w:rFonts w:ascii="Arial" w:hAnsi="Arial" w:cs="Arial"/>
          <w:sz w:val="24"/>
          <w:szCs w:val="24"/>
        </w:rPr>
        <w:t>reflexões conjuntas, ações</w:t>
      </w:r>
      <w:proofErr w:type="gramStart"/>
      <w:r w:rsidR="002E66A7" w:rsidRPr="00AA3BBE">
        <w:rPr>
          <w:rFonts w:ascii="Arial" w:hAnsi="Arial" w:cs="Arial"/>
          <w:sz w:val="24"/>
          <w:szCs w:val="24"/>
        </w:rPr>
        <w:t xml:space="preserve">  </w:t>
      </w:r>
      <w:proofErr w:type="gramEnd"/>
      <w:r w:rsidR="002E66A7" w:rsidRPr="00AA3BBE">
        <w:rPr>
          <w:rFonts w:ascii="Arial" w:hAnsi="Arial" w:cs="Arial"/>
          <w:sz w:val="24"/>
          <w:szCs w:val="24"/>
        </w:rPr>
        <w:t xml:space="preserve">e </w:t>
      </w:r>
      <w:r w:rsidRPr="00AA3BBE">
        <w:rPr>
          <w:rFonts w:ascii="Arial" w:hAnsi="Arial" w:cs="Arial"/>
          <w:sz w:val="24"/>
          <w:szCs w:val="24"/>
        </w:rPr>
        <w:t>práti</w:t>
      </w:r>
      <w:r w:rsidR="002E66A7" w:rsidRPr="00AA3BBE">
        <w:rPr>
          <w:rFonts w:ascii="Arial" w:hAnsi="Arial" w:cs="Arial"/>
          <w:sz w:val="24"/>
          <w:szCs w:val="24"/>
        </w:rPr>
        <w:t>cas educativa</w:t>
      </w:r>
      <w:r w:rsidRPr="00AA3BBE">
        <w:rPr>
          <w:rFonts w:ascii="Arial" w:hAnsi="Arial" w:cs="Arial"/>
          <w:sz w:val="24"/>
          <w:szCs w:val="24"/>
        </w:rPr>
        <w:t xml:space="preserve">s significativas, construídas de forma coletiva, que </w:t>
      </w:r>
      <w:r w:rsidR="002E66A7" w:rsidRPr="00AA3BBE">
        <w:rPr>
          <w:rFonts w:ascii="Arial" w:hAnsi="Arial" w:cs="Arial"/>
          <w:sz w:val="24"/>
          <w:szCs w:val="24"/>
        </w:rPr>
        <w:t xml:space="preserve">germinarão condutas </w:t>
      </w:r>
      <w:r w:rsidRPr="00AA3BBE">
        <w:rPr>
          <w:rFonts w:ascii="Arial" w:hAnsi="Arial" w:cs="Arial"/>
          <w:sz w:val="24"/>
          <w:szCs w:val="24"/>
        </w:rPr>
        <w:t xml:space="preserve">sociais </w:t>
      </w:r>
      <w:r w:rsidR="002E66A7" w:rsidRPr="00AA3BBE">
        <w:rPr>
          <w:rFonts w:ascii="Arial" w:hAnsi="Arial" w:cs="Arial"/>
          <w:sz w:val="24"/>
          <w:szCs w:val="24"/>
        </w:rPr>
        <w:t>justas e igualitárias</w:t>
      </w:r>
      <w:r w:rsidRPr="00AA3BBE">
        <w:rPr>
          <w:rFonts w:ascii="Arial" w:hAnsi="Arial" w:cs="Arial"/>
          <w:sz w:val="24"/>
          <w:szCs w:val="24"/>
        </w:rPr>
        <w:t>.</w:t>
      </w:r>
    </w:p>
    <w:p w:rsidR="002E66A7" w:rsidRPr="00AA3BBE" w:rsidRDefault="002E66A7" w:rsidP="001B0330">
      <w:pPr>
        <w:jc w:val="both"/>
        <w:rPr>
          <w:rFonts w:ascii="Arial" w:hAnsi="Arial" w:cs="Arial"/>
          <w:sz w:val="24"/>
          <w:szCs w:val="24"/>
        </w:rPr>
      </w:pPr>
    </w:p>
    <w:p w:rsidR="002E66A7" w:rsidRPr="00AA3BBE" w:rsidRDefault="002E66A7" w:rsidP="001B0330">
      <w:pPr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b/>
          <w:sz w:val="24"/>
          <w:szCs w:val="24"/>
        </w:rPr>
        <w:t>Palavra Chaves</w:t>
      </w:r>
      <w:r w:rsidRPr="00AA3BBE">
        <w:rPr>
          <w:rFonts w:ascii="Arial" w:hAnsi="Arial" w:cs="Arial"/>
          <w:sz w:val="24"/>
          <w:szCs w:val="24"/>
        </w:rPr>
        <w:t xml:space="preserve">: diversidade cultural – educação – prática docente </w:t>
      </w:r>
      <w:r w:rsidR="00AA3BBE" w:rsidRPr="00AA3BBE">
        <w:rPr>
          <w:rFonts w:ascii="Arial" w:hAnsi="Arial" w:cs="Arial"/>
          <w:sz w:val="24"/>
          <w:szCs w:val="24"/>
        </w:rPr>
        <w:t>–</w:t>
      </w:r>
      <w:r w:rsidRPr="00AA3BBE">
        <w:rPr>
          <w:rFonts w:ascii="Arial" w:hAnsi="Arial" w:cs="Arial"/>
          <w:sz w:val="24"/>
          <w:szCs w:val="24"/>
        </w:rPr>
        <w:t xml:space="preserve"> currículo</w:t>
      </w:r>
      <w:r w:rsidR="00AA3BBE" w:rsidRPr="00AA3BBE">
        <w:rPr>
          <w:rFonts w:ascii="Arial" w:hAnsi="Arial" w:cs="Arial"/>
          <w:sz w:val="24"/>
          <w:szCs w:val="24"/>
        </w:rPr>
        <w:t>.</w:t>
      </w:r>
    </w:p>
    <w:p w:rsidR="0088370F" w:rsidRDefault="0088370F" w:rsidP="008E429B">
      <w:pPr>
        <w:jc w:val="both"/>
        <w:rPr>
          <w:rFonts w:ascii="Arial" w:hAnsi="Arial" w:cs="Arial"/>
          <w:b/>
          <w:sz w:val="24"/>
          <w:szCs w:val="24"/>
        </w:rPr>
      </w:pPr>
    </w:p>
    <w:p w:rsidR="00AA3BBE" w:rsidRPr="00AA3BBE" w:rsidRDefault="00AA3BBE" w:rsidP="008E429B">
      <w:pPr>
        <w:jc w:val="both"/>
        <w:rPr>
          <w:rFonts w:ascii="Arial" w:hAnsi="Arial" w:cs="Arial"/>
          <w:b/>
          <w:sz w:val="24"/>
          <w:szCs w:val="24"/>
        </w:rPr>
      </w:pPr>
    </w:p>
    <w:p w:rsidR="008E429B" w:rsidRPr="00AA3BBE" w:rsidRDefault="00AA3BBE" w:rsidP="00AA3BBE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A3BBE">
        <w:rPr>
          <w:rFonts w:ascii="Arial" w:hAnsi="Arial" w:cs="Arial"/>
          <w:b/>
          <w:sz w:val="24"/>
          <w:szCs w:val="24"/>
        </w:rPr>
        <w:t>INTRODUÇÃO</w:t>
      </w:r>
    </w:p>
    <w:p w:rsidR="00AD0108" w:rsidRPr="00AA3BBE" w:rsidRDefault="00AD0108" w:rsidP="00AD010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143B42" w:rsidRPr="00AA3BBE" w:rsidRDefault="00032611" w:rsidP="00012F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Cada vez mais, enquanto docentes, temos trabalhado com a realidade da diversidade cultural em nossas escolas. Somos diariamente confrontados em nossas práticas, conferir uma proposta curricular multicultural para nossos discentes. </w:t>
      </w:r>
      <w:r w:rsidR="009B1319" w:rsidRPr="00AA3BBE">
        <w:rPr>
          <w:rFonts w:ascii="Arial" w:hAnsi="Arial" w:cs="Arial"/>
          <w:sz w:val="24"/>
          <w:szCs w:val="24"/>
        </w:rPr>
        <w:t>Esta diversidade cultural nas escolas aplicasse em diversos ambitos, étnicos raciais, regionais, socioeconômico, entre outros</w:t>
      </w:r>
      <w:r w:rsidR="00143B42" w:rsidRPr="00AA3BBE">
        <w:rPr>
          <w:rFonts w:ascii="Arial" w:hAnsi="Arial" w:cs="Arial"/>
          <w:sz w:val="24"/>
          <w:szCs w:val="24"/>
        </w:rPr>
        <w:t xml:space="preserve">. Neste enredo, a </w:t>
      </w:r>
      <w:r w:rsidR="009B1319" w:rsidRPr="00AA3BBE">
        <w:rPr>
          <w:rFonts w:ascii="Arial" w:hAnsi="Arial" w:cs="Arial"/>
          <w:sz w:val="24"/>
          <w:szCs w:val="24"/>
        </w:rPr>
        <w:t xml:space="preserve">prática educativa </w:t>
      </w:r>
      <w:r w:rsidR="00143B42" w:rsidRPr="00AA3BBE">
        <w:rPr>
          <w:rFonts w:ascii="Arial" w:hAnsi="Arial" w:cs="Arial"/>
          <w:sz w:val="24"/>
          <w:szCs w:val="24"/>
        </w:rPr>
        <w:t xml:space="preserve">de </w:t>
      </w:r>
      <w:r w:rsidR="009B1319" w:rsidRPr="00AA3BBE">
        <w:rPr>
          <w:rFonts w:ascii="Arial" w:hAnsi="Arial" w:cs="Arial"/>
          <w:sz w:val="24"/>
          <w:szCs w:val="24"/>
        </w:rPr>
        <w:t xml:space="preserve">contextualizar conhecimentos tornasse um grande desafio. </w:t>
      </w:r>
    </w:p>
    <w:p w:rsidR="004E08BF" w:rsidRPr="00AA3BBE" w:rsidRDefault="00143B42" w:rsidP="00012F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>O</w:t>
      </w:r>
      <w:r w:rsidR="009B1319" w:rsidRPr="00AA3BBE">
        <w:rPr>
          <w:rFonts w:ascii="Arial" w:hAnsi="Arial" w:cs="Arial"/>
          <w:sz w:val="24"/>
          <w:szCs w:val="24"/>
        </w:rPr>
        <w:t>s diferentes grupos sociais e culturais em massa migrando nas escolas desperta uma miscelânea de sentimentos e dúvidas no corpo docente, que inúmeras vezes demo</w:t>
      </w:r>
      <w:r w:rsidR="00012F27" w:rsidRPr="00AA3BBE">
        <w:rPr>
          <w:rFonts w:ascii="Arial" w:hAnsi="Arial" w:cs="Arial"/>
          <w:sz w:val="24"/>
          <w:szCs w:val="24"/>
        </w:rPr>
        <w:t>n</w:t>
      </w:r>
      <w:r w:rsidR="009B1319" w:rsidRPr="00AA3BBE">
        <w:rPr>
          <w:rFonts w:ascii="Arial" w:hAnsi="Arial" w:cs="Arial"/>
          <w:sz w:val="24"/>
          <w:szCs w:val="24"/>
        </w:rPr>
        <w:t xml:space="preserve">stram </w:t>
      </w:r>
      <w:r w:rsidR="00012F27" w:rsidRPr="00AA3BBE">
        <w:rPr>
          <w:rFonts w:ascii="Arial" w:hAnsi="Arial" w:cs="Arial"/>
          <w:sz w:val="24"/>
          <w:szCs w:val="24"/>
        </w:rPr>
        <w:t>f</w:t>
      </w:r>
      <w:r w:rsidR="009B1319" w:rsidRPr="00AA3BBE">
        <w:rPr>
          <w:rFonts w:ascii="Arial" w:hAnsi="Arial" w:cs="Arial"/>
          <w:sz w:val="24"/>
          <w:szCs w:val="24"/>
        </w:rPr>
        <w:t xml:space="preserve">ragilidade </w:t>
      </w:r>
      <w:r w:rsidR="00012F27" w:rsidRPr="00AA3BBE">
        <w:rPr>
          <w:rFonts w:ascii="Arial" w:hAnsi="Arial" w:cs="Arial"/>
          <w:sz w:val="24"/>
          <w:szCs w:val="24"/>
        </w:rPr>
        <w:t>de como lidar como esta situação. Muitos acabam ficando no discurso que a educa</w:t>
      </w:r>
      <w:r w:rsidRPr="00AA3BBE">
        <w:rPr>
          <w:rFonts w:ascii="Arial" w:hAnsi="Arial" w:cs="Arial"/>
          <w:sz w:val="24"/>
          <w:szCs w:val="24"/>
        </w:rPr>
        <w:t>ção está no</w:t>
      </w:r>
      <w:r w:rsidR="009B1319" w:rsidRPr="00AA3BBE">
        <w:rPr>
          <w:rFonts w:ascii="Arial" w:hAnsi="Arial" w:cs="Arial"/>
          <w:sz w:val="24"/>
          <w:szCs w:val="24"/>
        </w:rPr>
        <w:t xml:space="preserve"> olho do </w:t>
      </w:r>
      <w:r w:rsidR="00012F27" w:rsidRPr="00AA3BBE">
        <w:rPr>
          <w:rFonts w:ascii="Arial" w:hAnsi="Arial" w:cs="Arial"/>
          <w:sz w:val="24"/>
          <w:szCs w:val="24"/>
        </w:rPr>
        <w:t xml:space="preserve">furacão da sociedade, </w:t>
      </w:r>
      <w:r w:rsidRPr="00AA3BBE">
        <w:rPr>
          <w:rFonts w:ascii="Arial" w:hAnsi="Arial" w:cs="Arial"/>
          <w:sz w:val="24"/>
          <w:szCs w:val="24"/>
        </w:rPr>
        <w:t>e acabam assumindo um</w:t>
      </w:r>
      <w:r w:rsidR="00012F27" w:rsidRPr="00AA3BBE">
        <w:rPr>
          <w:rFonts w:ascii="Arial" w:hAnsi="Arial" w:cs="Arial"/>
          <w:sz w:val="24"/>
          <w:szCs w:val="24"/>
        </w:rPr>
        <w:t xml:space="preserve"> papel de </w:t>
      </w:r>
      <w:r w:rsidRPr="00AA3BBE">
        <w:rPr>
          <w:rFonts w:ascii="Arial" w:hAnsi="Arial" w:cs="Arial"/>
          <w:sz w:val="24"/>
          <w:szCs w:val="24"/>
        </w:rPr>
        <w:t>vítimas do cenário educacional. Não se apercebendo que este posicionamento fortalece</w:t>
      </w:r>
      <w:r w:rsidR="00012F27" w:rsidRPr="00AA3BBE">
        <w:rPr>
          <w:rFonts w:ascii="Arial" w:hAnsi="Arial" w:cs="Arial"/>
          <w:sz w:val="24"/>
          <w:szCs w:val="24"/>
        </w:rPr>
        <w:t xml:space="preserve"> a teoria excludente,</w:t>
      </w:r>
      <w:r w:rsidRPr="00AA3BBE">
        <w:rPr>
          <w:rFonts w:ascii="Arial" w:hAnsi="Arial" w:cs="Arial"/>
          <w:sz w:val="24"/>
          <w:szCs w:val="24"/>
        </w:rPr>
        <w:t xml:space="preserve"> das quais eles mesmos condenam. Utilizando da negação em </w:t>
      </w:r>
      <w:r w:rsidR="00796E93" w:rsidRPr="00AA3BBE">
        <w:rPr>
          <w:rFonts w:ascii="Arial" w:hAnsi="Arial" w:cs="Arial"/>
          <w:sz w:val="24"/>
          <w:szCs w:val="24"/>
        </w:rPr>
        <w:t xml:space="preserve">entender e </w:t>
      </w:r>
      <w:r w:rsidR="00012F27" w:rsidRPr="00AA3BBE">
        <w:rPr>
          <w:rFonts w:ascii="Arial" w:hAnsi="Arial" w:cs="Arial"/>
          <w:sz w:val="24"/>
          <w:szCs w:val="24"/>
        </w:rPr>
        <w:t>compreender a sociedade contempo</w:t>
      </w:r>
      <w:r w:rsidR="00796E93" w:rsidRPr="00AA3BBE">
        <w:rPr>
          <w:rFonts w:ascii="Arial" w:hAnsi="Arial" w:cs="Arial"/>
          <w:sz w:val="24"/>
          <w:szCs w:val="24"/>
        </w:rPr>
        <w:t>rânea e globalizada que vivemos.</w:t>
      </w:r>
      <w:r w:rsidR="00012F27" w:rsidRPr="00AA3BBE">
        <w:rPr>
          <w:rFonts w:ascii="Arial" w:hAnsi="Arial" w:cs="Arial"/>
          <w:sz w:val="24"/>
          <w:szCs w:val="24"/>
        </w:rPr>
        <w:t xml:space="preserve"> </w:t>
      </w:r>
      <w:r w:rsidR="00796E93" w:rsidRPr="00AA3BBE">
        <w:rPr>
          <w:rFonts w:ascii="Arial" w:hAnsi="Arial" w:cs="Arial"/>
          <w:sz w:val="24"/>
          <w:szCs w:val="24"/>
        </w:rPr>
        <w:t>Deixando</w:t>
      </w:r>
      <w:r w:rsidR="00012F27" w:rsidRPr="00AA3BBE">
        <w:rPr>
          <w:rFonts w:ascii="Arial" w:hAnsi="Arial" w:cs="Arial"/>
          <w:sz w:val="24"/>
          <w:szCs w:val="24"/>
        </w:rPr>
        <w:t xml:space="preserve"> </w:t>
      </w:r>
      <w:r w:rsidR="00796E93" w:rsidRPr="00AA3BBE">
        <w:rPr>
          <w:rFonts w:ascii="Arial" w:hAnsi="Arial" w:cs="Arial"/>
          <w:sz w:val="24"/>
          <w:szCs w:val="24"/>
        </w:rPr>
        <w:t xml:space="preserve">obviamente </w:t>
      </w:r>
      <w:r w:rsidR="00012F27" w:rsidRPr="00AA3BBE">
        <w:rPr>
          <w:rFonts w:ascii="Arial" w:hAnsi="Arial" w:cs="Arial"/>
          <w:sz w:val="24"/>
          <w:szCs w:val="24"/>
        </w:rPr>
        <w:t xml:space="preserve">de aprofundar as </w:t>
      </w:r>
      <w:r w:rsidR="00012F27" w:rsidRPr="00AA3BBE">
        <w:rPr>
          <w:rFonts w:ascii="Arial" w:hAnsi="Arial" w:cs="Arial"/>
          <w:sz w:val="24"/>
          <w:szCs w:val="24"/>
        </w:rPr>
        <w:lastRenderedPageBreak/>
        <w:t xml:space="preserve">reflexões acerca da </w:t>
      </w:r>
      <w:proofErr w:type="spellStart"/>
      <w:r w:rsidR="00012F27" w:rsidRPr="00AA3BBE">
        <w:rPr>
          <w:rFonts w:ascii="Arial" w:hAnsi="Arial" w:cs="Arial"/>
          <w:sz w:val="24"/>
          <w:szCs w:val="24"/>
        </w:rPr>
        <w:t>mundialização</w:t>
      </w:r>
      <w:proofErr w:type="spellEnd"/>
      <w:r w:rsidR="00012F27" w:rsidRPr="00AA3BBE">
        <w:rPr>
          <w:rFonts w:ascii="Arial" w:hAnsi="Arial" w:cs="Arial"/>
          <w:sz w:val="24"/>
          <w:szCs w:val="24"/>
        </w:rPr>
        <w:t xml:space="preserve"> cultural, suas implicações, vantagens e desvantagens para </w:t>
      </w:r>
      <w:r w:rsidR="00796E93" w:rsidRPr="00AA3BBE">
        <w:rPr>
          <w:rFonts w:ascii="Arial" w:hAnsi="Arial" w:cs="Arial"/>
          <w:sz w:val="24"/>
          <w:szCs w:val="24"/>
        </w:rPr>
        <w:t xml:space="preserve">educação e </w:t>
      </w:r>
      <w:r w:rsidR="00012F27" w:rsidRPr="00AA3BBE">
        <w:rPr>
          <w:rFonts w:ascii="Arial" w:hAnsi="Arial" w:cs="Arial"/>
          <w:sz w:val="24"/>
          <w:szCs w:val="24"/>
        </w:rPr>
        <w:t>sociedade</w:t>
      </w:r>
      <w:r w:rsidR="00796E93" w:rsidRPr="00AA3BBE">
        <w:rPr>
          <w:rFonts w:ascii="Arial" w:hAnsi="Arial" w:cs="Arial"/>
          <w:sz w:val="24"/>
          <w:szCs w:val="24"/>
        </w:rPr>
        <w:t xml:space="preserve"> como um todo</w:t>
      </w:r>
      <w:r w:rsidR="00012F27" w:rsidRPr="00AA3BBE">
        <w:rPr>
          <w:rFonts w:ascii="Arial" w:hAnsi="Arial" w:cs="Arial"/>
          <w:sz w:val="24"/>
          <w:szCs w:val="24"/>
        </w:rPr>
        <w:t>.</w:t>
      </w:r>
    </w:p>
    <w:p w:rsidR="00012F27" w:rsidRPr="00AA3BBE" w:rsidRDefault="00012F27" w:rsidP="00012F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Por outro lado, podemos </w:t>
      </w:r>
      <w:r w:rsidR="00E37704" w:rsidRPr="00AA3BBE">
        <w:rPr>
          <w:rFonts w:ascii="Arial" w:hAnsi="Arial" w:cs="Arial"/>
          <w:sz w:val="24"/>
          <w:szCs w:val="24"/>
        </w:rPr>
        <w:t xml:space="preserve">notar </w:t>
      </w:r>
      <w:r w:rsidR="00796E93" w:rsidRPr="00AA3BBE">
        <w:rPr>
          <w:rFonts w:ascii="Arial" w:hAnsi="Arial" w:cs="Arial"/>
          <w:sz w:val="24"/>
          <w:szCs w:val="24"/>
        </w:rPr>
        <w:t xml:space="preserve">algumas iniciativas positivas de </w:t>
      </w:r>
      <w:r w:rsidR="00E37704" w:rsidRPr="00AA3BBE">
        <w:rPr>
          <w:rFonts w:ascii="Arial" w:hAnsi="Arial" w:cs="Arial"/>
          <w:sz w:val="24"/>
          <w:szCs w:val="24"/>
        </w:rPr>
        <w:t>práticas significativas,</w:t>
      </w:r>
      <w:proofErr w:type="gramStart"/>
      <w:r w:rsidR="00E37704" w:rsidRPr="00AA3BBE">
        <w:rPr>
          <w:rFonts w:ascii="Arial" w:hAnsi="Arial" w:cs="Arial"/>
          <w:sz w:val="24"/>
          <w:szCs w:val="24"/>
        </w:rPr>
        <w:t xml:space="preserve"> </w:t>
      </w:r>
      <w:r w:rsidR="00796E93" w:rsidRPr="00AA3BBE">
        <w:rPr>
          <w:rFonts w:ascii="Arial" w:hAnsi="Arial" w:cs="Arial"/>
          <w:sz w:val="24"/>
          <w:szCs w:val="24"/>
        </w:rPr>
        <w:t xml:space="preserve"> </w:t>
      </w:r>
      <w:proofErr w:type="gramEnd"/>
      <w:r w:rsidR="00796E93" w:rsidRPr="00AA3BBE">
        <w:rPr>
          <w:rFonts w:ascii="Arial" w:hAnsi="Arial" w:cs="Arial"/>
          <w:sz w:val="24"/>
          <w:szCs w:val="24"/>
        </w:rPr>
        <w:t xml:space="preserve">com </w:t>
      </w:r>
      <w:r w:rsidR="00E37704" w:rsidRPr="00AA3BBE">
        <w:rPr>
          <w:rFonts w:ascii="Arial" w:hAnsi="Arial" w:cs="Arial"/>
          <w:sz w:val="24"/>
          <w:szCs w:val="24"/>
        </w:rPr>
        <w:t>relevantes experiências tanto no âmbito escolar, como em outros espaços de educação não formal, que apre</w:t>
      </w:r>
      <w:r w:rsidR="00796E93" w:rsidRPr="00AA3BBE">
        <w:rPr>
          <w:rFonts w:ascii="Arial" w:hAnsi="Arial" w:cs="Arial"/>
          <w:sz w:val="24"/>
          <w:szCs w:val="24"/>
        </w:rPr>
        <w:t>sentam propostas que transcendem a</w:t>
      </w:r>
      <w:r w:rsidR="00E37704" w:rsidRPr="00AA3BBE">
        <w:rPr>
          <w:rFonts w:ascii="Arial" w:hAnsi="Arial" w:cs="Arial"/>
          <w:sz w:val="24"/>
          <w:szCs w:val="24"/>
        </w:rPr>
        <w:t>o pluralism</w:t>
      </w:r>
      <w:r w:rsidR="00796E93" w:rsidRPr="00AA3BBE">
        <w:rPr>
          <w:rFonts w:ascii="Arial" w:hAnsi="Arial" w:cs="Arial"/>
          <w:sz w:val="24"/>
          <w:szCs w:val="24"/>
        </w:rPr>
        <w:t xml:space="preserve">o social. Apesar das conquistas, </w:t>
      </w:r>
      <w:r w:rsidR="00E37704" w:rsidRPr="00AA3BBE">
        <w:rPr>
          <w:rFonts w:ascii="Arial" w:hAnsi="Arial" w:cs="Arial"/>
          <w:sz w:val="24"/>
          <w:szCs w:val="24"/>
        </w:rPr>
        <w:t xml:space="preserve">não podemos considerar uma orientação multicultural numa perspectiva </w:t>
      </w:r>
      <w:proofErr w:type="spellStart"/>
      <w:r w:rsidR="00E37704" w:rsidRPr="00AA3BBE">
        <w:rPr>
          <w:rFonts w:ascii="Arial" w:hAnsi="Arial" w:cs="Arial"/>
          <w:sz w:val="24"/>
          <w:szCs w:val="24"/>
        </w:rPr>
        <w:t>emancipatória</w:t>
      </w:r>
      <w:proofErr w:type="spellEnd"/>
      <w:r w:rsidR="00E37704" w:rsidRPr="00AA3BBE">
        <w:rPr>
          <w:rFonts w:ascii="Arial" w:hAnsi="Arial" w:cs="Arial"/>
          <w:sz w:val="24"/>
          <w:szCs w:val="24"/>
        </w:rPr>
        <w:t xml:space="preserve"> em nossas escolas</w:t>
      </w:r>
      <w:r w:rsidR="00C64A61" w:rsidRPr="00AA3B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4A61" w:rsidRPr="00AA3BBE">
        <w:rPr>
          <w:rFonts w:ascii="Arial" w:hAnsi="Arial" w:cs="Arial"/>
          <w:sz w:val="24"/>
          <w:szCs w:val="24"/>
        </w:rPr>
        <w:t>que</w:t>
      </w:r>
      <w:proofErr w:type="gramEnd"/>
      <w:r w:rsidR="00C64A61" w:rsidRPr="00AA3BBE">
        <w:rPr>
          <w:rFonts w:ascii="Arial" w:hAnsi="Arial" w:cs="Arial"/>
          <w:sz w:val="24"/>
          <w:szCs w:val="24"/>
        </w:rPr>
        <w:t xml:space="preserve"> venha nortear as práticas curriculares</w:t>
      </w:r>
      <w:r w:rsidR="00E37704" w:rsidRPr="00AA3BBE">
        <w:rPr>
          <w:rFonts w:ascii="Arial" w:hAnsi="Arial" w:cs="Arial"/>
          <w:sz w:val="24"/>
          <w:szCs w:val="24"/>
        </w:rPr>
        <w:t xml:space="preserve"> (</w:t>
      </w:r>
      <w:r w:rsidR="00C64A61" w:rsidRPr="00AA3BBE">
        <w:rPr>
          <w:rFonts w:ascii="Arial" w:hAnsi="Arial" w:cs="Arial"/>
          <w:sz w:val="24"/>
          <w:szCs w:val="24"/>
        </w:rPr>
        <w:t>Sousa Santos</w:t>
      </w:r>
      <w:r w:rsidR="005973DB" w:rsidRPr="00AA3BBE">
        <w:rPr>
          <w:rFonts w:ascii="Arial" w:hAnsi="Arial" w:cs="Arial"/>
          <w:sz w:val="24"/>
          <w:szCs w:val="24"/>
        </w:rPr>
        <w:t>.</w:t>
      </w:r>
      <w:r w:rsidR="00C64A61" w:rsidRPr="00AA3BBE">
        <w:rPr>
          <w:rFonts w:ascii="Arial" w:hAnsi="Arial" w:cs="Arial"/>
          <w:sz w:val="24"/>
          <w:szCs w:val="24"/>
        </w:rPr>
        <w:t xml:space="preserve"> 2001</w:t>
      </w:r>
      <w:r w:rsidR="005973DB" w:rsidRPr="00AA3BBE">
        <w:rPr>
          <w:rFonts w:ascii="Arial" w:hAnsi="Arial" w:cs="Arial"/>
          <w:sz w:val="24"/>
          <w:szCs w:val="24"/>
        </w:rPr>
        <w:t>: 13</w:t>
      </w:r>
      <w:r w:rsidR="00E37704" w:rsidRPr="00AA3BBE">
        <w:rPr>
          <w:rFonts w:ascii="Arial" w:hAnsi="Arial" w:cs="Arial"/>
          <w:sz w:val="24"/>
          <w:szCs w:val="24"/>
        </w:rPr>
        <w:t>)</w:t>
      </w:r>
      <w:r w:rsidR="00C64A61" w:rsidRPr="00AA3BBE">
        <w:rPr>
          <w:rFonts w:ascii="Arial" w:hAnsi="Arial" w:cs="Arial"/>
          <w:sz w:val="24"/>
          <w:szCs w:val="24"/>
        </w:rPr>
        <w:t>.</w:t>
      </w:r>
    </w:p>
    <w:p w:rsidR="00C64A61" w:rsidRPr="00AA3BBE" w:rsidRDefault="00C64A61" w:rsidP="00012F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Para o autor </w:t>
      </w:r>
      <w:r w:rsidR="005973DB" w:rsidRPr="00AA3BBE">
        <w:rPr>
          <w:rFonts w:ascii="Arial" w:hAnsi="Arial" w:cs="Arial"/>
          <w:sz w:val="24"/>
          <w:szCs w:val="24"/>
        </w:rPr>
        <w:t>(</w:t>
      </w:r>
      <w:proofErr w:type="spellStart"/>
      <w:r w:rsidR="005973DB" w:rsidRPr="00AA3BBE">
        <w:rPr>
          <w:rFonts w:ascii="Arial" w:hAnsi="Arial" w:cs="Arial"/>
          <w:sz w:val="24"/>
          <w:szCs w:val="24"/>
        </w:rPr>
        <w:t>Connell</w:t>
      </w:r>
      <w:proofErr w:type="spellEnd"/>
      <w:r w:rsidR="005973DB" w:rsidRPr="00AA3BBE">
        <w:rPr>
          <w:rFonts w:ascii="Arial" w:hAnsi="Arial" w:cs="Arial"/>
          <w:sz w:val="24"/>
          <w:szCs w:val="24"/>
        </w:rPr>
        <w:t xml:space="preserve">. </w:t>
      </w:r>
      <w:r w:rsidRPr="00AA3BBE">
        <w:rPr>
          <w:rFonts w:ascii="Arial" w:hAnsi="Arial" w:cs="Arial"/>
          <w:sz w:val="24"/>
          <w:szCs w:val="24"/>
        </w:rPr>
        <w:t>1993</w:t>
      </w:r>
      <w:r w:rsidR="005973DB" w:rsidRPr="00AA3BBE">
        <w:rPr>
          <w:rFonts w:ascii="Arial" w:hAnsi="Arial" w:cs="Arial"/>
          <w:sz w:val="24"/>
          <w:szCs w:val="24"/>
        </w:rPr>
        <w:t>: 42</w:t>
      </w:r>
      <w:r w:rsidRPr="00AA3BBE">
        <w:rPr>
          <w:rFonts w:ascii="Arial" w:hAnsi="Arial" w:cs="Arial"/>
          <w:sz w:val="24"/>
          <w:szCs w:val="24"/>
        </w:rPr>
        <w:t xml:space="preserve">), a proposta curricular fundamentada na justiça e igualdade social seria o caminho para diminuir as desigualdades </w:t>
      </w:r>
      <w:r w:rsidR="00A66317" w:rsidRPr="00AA3BBE">
        <w:rPr>
          <w:rFonts w:ascii="Arial" w:hAnsi="Arial" w:cs="Arial"/>
          <w:sz w:val="24"/>
          <w:szCs w:val="24"/>
        </w:rPr>
        <w:t xml:space="preserve">e problemas </w:t>
      </w:r>
      <w:r w:rsidRPr="00AA3BBE">
        <w:rPr>
          <w:rFonts w:ascii="Arial" w:hAnsi="Arial" w:cs="Arial"/>
          <w:sz w:val="24"/>
          <w:szCs w:val="24"/>
        </w:rPr>
        <w:t>sociais</w:t>
      </w:r>
      <w:r w:rsidR="00A66317" w:rsidRPr="00AA3BBE">
        <w:rPr>
          <w:rFonts w:ascii="Arial" w:hAnsi="Arial" w:cs="Arial"/>
          <w:sz w:val="24"/>
          <w:szCs w:val="24"/>
        </w:rPr>
        <w:t xml:space="preserve"> desencadeados. O autor denomina isto de “justiça curricular”, pautada na escolarização comum e nos interesses dos menos favorecidos. Uma proposta que consi</w:t>
      </w:r>
      <w:r w:rsidR="00D5270A" w:rsidRPr="00AA3BBE">
        <w:rPr>
          <w:rFonts w:ascii="Arial" w:hAnsi="Arial" w:cs="Arial"/>
          <w:sz w:val="24"/>
          <w:szCs w:val="24"/>
        </w:rPr>
        <w:t xml:space="preserve">dere a diversidade cultural, </w:t>
      </w:r>
      <w:r w:rsidR="00A66317" w:rsidRPr="00AA3BBE">
        <w:rPr>
          <w:rFonts w:ascii="Arial" w:hAnsi="Arial" w:cs="Arial"/>
          <w:sz w:val="24"/>
          <w:szCs w:val="24"/>
        </w:rPr>
        <w:t>a parti</w:t>
      </w:r>
      <w:r w:rsidR="00D5270A" w:rsidRPr="00AA3BBE">
        <w:rPr>
          <w:rFonts w:ascii="Arial" w:hAnsi="Arial" w:cs="Arial"/>
          <w:sz w:val="24"/>
          <w:szCs w:val="24"/>
        </w:rPr>
        <w:t>r do seu contexto social procurando</w:t>
      </w:r>
      <w:r w:rsidR="00A66317" w:rsidRPr="00AA3BBE">
        <w:rPr>
          <w:rFonts w:ascii="Arial" w:hAnsi="Arial" w:cs="Arial"/>
          <w:sz w:val="24"/>
          <w:szCs w:val="24"/>
        </w:rPr>
        <w:t xml:space="preserve"> colaborar para o respeito e desenvolvimento do meio em que vive, evitando atos de opressão, preconceito e descriminação.</w:t>
      </w:r>
    </w:p>
    <w:p w:rsidR="00A66317" w:rsidRPr="00AA3BBE" w:rsidRDefault="00A66317" w:rsidP="00012F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Se </w:t>
      </w:r>
      <w:r w:rsidR="00710D6A" w:rsidRPr="00AA3BBE">
        <w:rPr>
          <w:rFonts w:ascii="Arial" w:hAnsi="Arial" w:cs="Arial"/>
          <w:sz w:val="24"/>
          <w:szCs w:val="24"/>
        </w:rPr>
        <w:t xml:space="preserve">pegarmos o exemplo do </w:t>
      </w:r>
      <w:r w:rsidRPr="00AA3BBE">
        <w:rPr>
          <w:rFonts w:ascii="Arial" w:hAnsi="Arial" w:cs="Arial"/>
          <w:sz w:val="24"/>
          <w:szCs w:val="24"/>
        </w:rPr>
        <w:t xml:space="preserve">Brasil, </w:t>
      </w:r>
      <w:r w:rsidR="00710D6A" w:rsidRPr="00AA3BBE">
        <w:rPr>
          <w:rFonts w:ascii="Arial" w:hAnsi="Arial" w:cs="Arial"/>
          <w:sz w:val="24"/>
          <w:szCs w:val="24"/>
        </w:rPr>
        <w:t xml:space="preserve">um país </w:t>
      </w:r>
      <w:r w:rsidR="00D5270A" w:rsidRPr="00AA3BBE">
        <w:rPr>
          <w:rFonts w:ascii="Arial" w:hAnsi="Arial" w:cs="Arial"/>
          <w:sz w:val="24"/>
          <w:szCs w:val="24"/>
        </w:rPr>
        <w:t>riquíssimo de</w:t>
      </w:r>
      <w:r w:rsidRPr="00AA3BBE">
        <w:rPr>
          <w:rFonts w:ascii="Arial" w:hAnsi="Arial" w:cs="Arial"/>
          <w:sz w:val="24"/>
          <w:szCs w:val="24"/>
        </w:rPr>
        <w:t xml:space="preserve"> diversidade cultural</w:t>
      </w:r>
      <w:r w:rsidR="00710D6A" w:rsidRPr="00AA3BBE">
        <w:rPr>
          <w:rFonts w:ascii="Arial" w:hAnsi="Arial" w:cs="Arial"/>
          <w:sz w:val="24"/>
          <w:szCs w:val="24"/>
        </w:rPr>
        <w:t xml:space="preserve">, </w:t>
      </w:r>
      <w:r w:rsidRPr="00AA3BBE">
        <w:rPr>
          <w:rFonts w:ascii="Arial" w:hAnsi="Arial" w:cs="Arial"/>
          <w:sz w:val="24"/>
          <w:szCs w:val="24"/>
        </w:rPr>
        <w:t xml:space="preserve">esta realidade se trona ainda mais evidente e preocupante. Havendo a necessidade de </w:t>
      </w:r>
      <w:r w:rsidR="00710D6A" w:rsidRPr="00AA3BBE">
        <w:rPr>
          <w:rFonts w:ascii="Arial" w:hAnsi="Arial" w:cs="Arial"/>
          <w:sz w:val="24"/>
          <w:szCs w:val="24"/>
        </w:rPr>
        <w:t xml:space="preserve">repensar as </w:t>
      </w:r>
      <w:r w:rsidRPr="00AA3BBE">
        <w:rPr>
          <w:rFonts w:ascii="Arial" w:hAnsi="Arial" w:cs="Arial"/>
          <w:sz w:val="24"/>
          <w:szCs w:val="24"/>
        </w:rPr>
        <w:t>políticas educacionais</w:t>
      </w:r>
      <w:r w:rsidR="00D5270A" w:rsidRPr="00AA3BBE">
        <w:rPr>
          <w:rFonts w:ascii="Arial" w:hAnsi="Arial" w:cs="Arial"/>
          <w:sz w:val="24"/>
          <w:szCs w:val="24"/>
        </w:rPr>
        <w:t xml:space="preserve"> que contemple </w:t>
      </w:r>
      <w:r w:rsidR="00710D6A" w:rsidRPr="00AA3BBE">
        <w:rPr>
          <w:rFonts w:ascii="Arial" w:hAnsi="Arial" w:cs="Arial"/>
          <w:sz w:val="24"/>
          <w:szCs w:val="24"/>
        </w:rPr>
        <w:t>um currículo</w:t>
      </w:r>
      <w:r w:rsidRPr="00AA3BBE">
        <w:rPr>
          <w:rFonts w:ascii="Arial" w:hAnsi="Arial" w:cs="Arial"/>
          <w:sz w:val="24"/>
          <w:szCs w:val="24"/>
        </w:rPr>
        <w:t xml:space="preserve"> que </w:t>
      </w:r>
      <w:r w:rsidR="00D5270A" w:rsidRPr="00AA3BBE">
        <w:rPr>
          <w:rFonts w:ascii="Arial" w:hAnsi="Arial" w:cs="Arial"/>
          <w:sz w:val="24"/>
          <w:szCs w:val="24"/>
        </w:rPr>
        <w:t>permita a reflexão a</w:t>
      </w:r>
      <w:r w:rsidRPr="00AA3BBE">
        <w:rPr>
          <w:rFonts w:ascii="Arial" w:hAnsi="Arial" w:cs="Arial"/>
          <w:sz w:val="24"/>
          <w:szCs w:val="24"/>
        </w:rPr>
        <w:t xml:space="preserve"> respeito de uma orientação multicultural para </w:t>
      </w:r>
      <w:r w:rsidR="00710D6A" w:rsidRPr="00AA3BBE">
        <w:rPr>
          <w:rFonts w:ascii="Arial" w:hAnsi="Arial" w:cs="Arial"/>
          <w:sz w:val="24"/>
          <w:szCs w:val="24"/>
        </w:rPr>
        <w:t xml:space="preserve">as escolas. Naturalmente, que construir um currículo neste nível não seria uma tarefa fácil, nem sobre o ponto de vista macro governamental, quanto micro governamental dentro das redes municipais, pois requer novos objetivos; </w:t>
      </w:r>
      <w:r w:rsidR="00D5270A" w:rsidRPr="00AA3BBE">
        <w:rPr>
          <w:rFonts w:ascii="Arial" w:hAnsi="Arial" w:cs="Arial"/>
          <w:sz w:val="24"/>
          <w:szCs w:val="24"/>
        </w:rPr>
        <w:t xml:space="preserve">e para </w:t>
      </w:r>
      <w:r w:rsidR="00710D6A" w:rsidRPr="00AA3BBE">
        <w:rPr>
          <w:rFonts w:ascii="Arial" w:hAnsi="Arial" w:cs="Arial"/>
          <w:sz w:val="24"/>
          <w:szCs w:val="24"/>
        </w:rPr>
        <w:t>isso</w:t>
      </w:r>
      <w:r w:rsidR="00D5270A" w:rsidRPr="00AA3BBE">
        <w:rPr>
          <w:rFonts w:ascii="Arial" w:hAnsi="Arial" w:cs="Arial"/>
          <w:sz w:val="24"/>
          <w:szCs w:val="24"/>
        </w:rPr>
        <w:t xml:space="preserve"> se</w:t>
      </w:r>
      <w:r w:rsidR="00710D6A" w:rsidRPr="00AA3BBE">
        <w:rPr>
          <w:rFonts w:ascii="Arial" w:hAnsi="Arial" w:cs="Arial"/>
          <w:sz w:val="24"/>
          <w:szCs w:val="24"/>
        </w:rPr>
        <w:t xml:space="preserve"> requer uma nova postura profissional de diálogo e reflexão, </w:t>
      </w:r>
      <w:r w:rsidR="00D5270A" w:rsidRPr="00AA3BBE">
        <w:rPr>
          <w:rFonts w:ascii="Arial" w:hAnsi="Arial" w:cs="Arial"/>
          <w:sz w:val="24"/>
          <w:szCs w:val="24"/>
        </w:rPr>
        <w:t>todavia,</w:t>
      </w:r>
      <w:r w:rsidR="00710D6A" w:rsidRPr="00AA3BBE">
        <w:rPr>
          <w:rFonts w:ascii="Arial" w:hAnsi="Arial" w:cs="Arial"/>
          <w:sz w:val="24"/>
          <w:szCs w:val="24"/>
        </w:rPr>
        <w:t xml:space="preserve"> pautados em n</w:t>
      </w:r>
      <w:r w:rsidR="00D5270A" w:rsidRPr="00AA3BBE">
        <w:rPr>
          <w:rFonts w:ascii="Arial" w:hAnsi="Arial" w:cs="Arial"/>
          <w:sz w:val="24"/>
          <w:szCs w:val="24"/>
        </w:rPr>
        <w:t xml:space="preserve">ovos conhecimentos e saberes, </w:t>
      </w:r>
      <w:r w:rsidR="00710D6A" w:rsidRPr="00AA3BBE">
        <w:rPr>
          <w:rFonts w:ascii="Arial" w:hAnsi="Arial" w:cs="Arial"/>
          <w:sz w:val="24"/>
          <w:szCs w:val="24"/>
        </w:rPr>
        <w:t>indispensável para a realização das discussões e consolidação das mesmas.</w:t>
      </w:r>
    </w:p>
    <w:p w:rsidR="00C64A61" w:rsidRPr="00AA3BBE" w:rsidRDefault="002F69BC" w:rsidP="00012F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Tais avanços nem sempre são bem aceitos e compreendidos pelo corpo docente. Certamente em muitas realidades os obstáculos são </w:t>
      </w:r>
      <w:proofErr w:type="gramStart"/>
      <w:r w:rsidRPr="00AA3BBE">
        <w:rPr>
          <w:rFonts w:ascii="Arial" w:hAnsi="Arial" w:cs="Arial"/>
          <w:sz w:val="24"/>
          <w:szCs w:val="24"/>
        </w:rPr>
        <w:t>os mais variáveis</w:t>
      </w:r>
      <w:proofErr w:type="gramEnd"/>
      <w:r w:rsidRPr="00AA3BBE">
        <w:rPr>
          <w:rFonts w:ascii="Arial" w:hAnsi="Arial" w:cs="Arial"/>
          <w:sz w:val="24"/>
          <w:szCs w:val="24"/>
        </w:rPr>
        <w:t xml:space="preserve">, desde ausência de formação continuada para os docentes até desfavoráveis condições de trabalho, o que desencadeia num fortalecimento destas resistências; distanciando-se </w:t>
      </w:r>
      <w:r w:rsidR="00625206" w:rsidRPr="00AA3BBE">
        <w:rPr>
          <w:rFonts w:ascii="Arial" w:hAnsi="Arial" w:cs="Arial"/>
          <w:sz w:val="24"/>
          <w:szCs w:val="24"/>
        </w:rPr>
        <w:t xml:space="preserve">dessa forma </w:t>
      </w:r>
      <w:r w:rsidRPr="00AA3BBE">
        <w:rPr>
          <w:rFonts w:ascii="Arial" w:hAnsi="Arial" w:cs="Arial"/>
          <w:sz w:val="24"/>
          <w:szCs w:val="24"/>
        </w:rPr>
        <w:t>em solidificar a cultura como elemento central de seus planos e práticas.</w:t>
      </w:r>
    </w:p>
    <w:p w:rsidR="00052D01" w:rsidRPr="00AA3BBE" w:rsidRDefault="00D5270A" w:rsidP="00052D0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>Ainda segundo (</w:t>
      </w:r>
      <w:proofErr w:type="spellStart"/>
      <w:r w:rsidRPr="00AA3BBE">
        <w:rPr>
          <w:rFonts w:ascii="Arial" w:hAnsi="Arial" w:cs="Arial"/>
          <w:sz w:val="24"/>
          <w:szCs w:val="24"/>
        </w:rPr>
        <w:t>Connell</w:t>
      </w:r>
      <w:proofErr w:type="spellEnd"/>
      <w:r w:rsidRPr="00AA3BBE">
        <w:rPr>
          <w:rFonts w:ascii="Arial" w:hAnsi="Arial" w:cs="Arial"/>
          <w:sz w:val="24"/>
          <w:szCs w:val="24"/>
        </w:rPr>
        <w:t>. 1</w:t>
      </w:r>
      <w:r w:rsidR="00625206" w:rsidRPr="00AA3BBE">
        <w:rPr>
          <w:rFonts w:ascii="Arial" w:hAnsi="Arial" w:cs="Arial"/>
          <w:sz w:val="24"/>
          <w:szCs w:val="24"/>
        </w:rPr>
        <w:t>993</w:t>
      </w:r>
      <w:r w:rsidRPr="00AA3BBE">
        <w:rPr>
          <w:rFonts w:ascii="Arial" w:hAnsi="Arial" w:cs="Arial"/>
          <w:sz w:val="24"/>
          <w:szCs w:val="24"/>
        </w:rPr>
        <w:t>: 69</w:t>
      </w:r>
      <w:r w:rsidR="00625206" w:rsidRPr="00AA3BBE">
        <w:rPr>
          <w:rFonts w:ascii="Arial" w:hAnsi="Arial" w:cs="Arial"/>
          <w:sz w:val="24"/>
          <w:szCs w:val="24"/>
        </w:rPr>
        <w:t>), os currículos tem o poder de produzir e preservar divisões e diferenças. Um currículo bem fundamentado e contextualizado pode evitar a degradação da educação, e servir de ponte para solução de muitos problemas sociais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52D01" w:rsidRPr="00AA3BBE" w:rsidRDefault="00052D01" w:rsidP="00052D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5206" w:rsidRPr="00AA3BBE" w:rsidRDefault="00E614F8" w:rsidP="000708D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Vale </w:t>
      </w:r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>salientar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, no entanto, que as </w:t>
      </w:r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>contribuições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 acima realizadas não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>implic</w:t>
      </w:r>
      <w:r w:rsidR="00D5270A" w:rsidRPr="00AA3BBE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D5270A" w:rsidRPr="00AA3BBE">
        <w:rPr>
          <w:rFonts w:ascii="Arial" w:hAnsi="Arial" w:cs="Arial"/>
          <w:color w:val="000000" w:themeColor="text1"/>
          <w:sz w:val="24"/>
          <w:szCs w:val="24"/>
        </w:rPr>
        <w:t xml:space="preserve"> numa crítica da ação docente,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>aparentemente descomprometida com seu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 alunado. De fato, a realidade</w:t>
      </w:r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 xml:space="preserve"> é muito difícil n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>instituições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 pública</w:t>
      </w:r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>s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 no Brasil</w:t>
      </w:r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 xml:space="preserve"> e as formações docentes com inúmera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s</w:t>
      </w:r>
      <w:r w:rsidR="000708D0" w:rsidRPr="00AA3BBE">
        <w:rPr>
          <w:rFonts w:ascii="Arial" w:hAnsi="Arial" w:cs="Arial"/>
          <w:color w:val="000000" w:themeColor="text1"/>
          <w:sz w:val="24"/>
          <w:szCs w:val="24"/>
        </w:rPr>
        <w:t xml:space="preserve"> fragilidades, estas afirmações, </w:t>
      </w:r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 xml:space="preserve">as próprias pesquisas </w:t>
      </w:r>
      <w:r w:rsidR="000708D0" w:rsidRPr="00AA3BBE">
        <w:rPr>
          <w:rFonts w:ascii="Arial" w:hAnsi="Arial" w:cs="Arial"/>
          <w:color w:val="000000" w:themeColor="text1"/>
          <w:sz w:val="24"/>
          <w:szCs w:val="24"/>
        </w:rPr>
        <w:t xml:space="preserve">brasileiras </w:t>
      </w:r>
      <w:r w:rsidR="00DA7FCC" w:rsidRPr="00AA3BBE">
        <w:rPr>
          <w:rFonts w:ascii="Arial" w:hAnsi="Arial" w:cs="Arial"/>
          <w:color w:val="000000" w:themeColor="text1"/>
          <w:sz w:val="24"/>
          <w:szCs w:val="24"/>
        </w:rPr>
        <w:t xml:space="preserve">revelam estas arestas. </w:t>
      </w:r>
      <w:r w:rsidR="000708D0" w:rsidRPr="00AA3BBE">
        <w:rPr>
          <w:rFonts w:ascii="Arial" w:hAnsi="Arial" w:cs="Arial"/>
          <w:color w:val="000000" w:themeColor="text1"/>
          <w:sz w:val="24"/>
          <w:szCs w:val="24"/>
        </w:rPr>
        <w:t>Nesta reflexão, c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ontudo, argumenta-se</w:t>
      </w:r>
      <w:r w:rsidR="000708D0" w:rsidRPr="00AA3B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708D0" w:rsidRPr="00AA3BBE">
        <w:rPr>
          <w:rFonts w:ascii="Arial" w:hAnsi="Arial" w:cs="Arial"/>
          <w:color w:val="000000" w:themeColor="text1"/>
          <w:sz w:val="24"/>
          <w:szCs w:val="24"/>
        </w:rPr>
        <w:t>uma corrente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teórico-crítica</w:t>
      </w:r>
      <w:proofErr w:type="spellEnd"/>
      <w:proofErr w:type="gramEnd"/>
      <w:r w:rsidR="000708D0" w:rsidRPr="00AA3BBE">
        <w:rPr>
          <w:rFonts w:ascii="Arial" w:hAnsi="Arial" w:cs="Arial"/>
          <w:color w:val="000000" w:themeColor="text1"/>
          <w:sz w:val="24"/>
          <w:szCs w:val="24"/>
        </w:rPr>
        <w:t>, q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 xml:space="preserve">ue visa valorizar 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o magistério e 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oferecer melhores condições de trabalho n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>a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s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 escola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s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 pública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s, articulada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08D0" w:rsidRPr="00AA3BBE">
        <w:rPr>
          <w:rFonts w:ascii="Arial" w:hAnsi="Arial" w:cs="Arial"/>
          <w:color w:val="000000" w:themeColor="text1"/>
          <w:sz w:val="24"/>
          <w:szCs w:val="24"/>
        </w:rPr>
        <w:t xml:space="preserve">logicamente 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>a uma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>busca de práticas p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edagógicas</w:t>
      </w:r>
      <w:r w:rsidR="000708D0" w:rsidRPr="00AA3B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2D01" w:rsidRPr="00AA3BBE">
        <w:rPr>
          <w:rFonts w:ascii="Arial" w:hAnsi="Arial" w:cs="Arial"/>
          <w:color w:val="000000" w:themeColor="text1"/>
          <w:sz w:val="24"/>
          <w:szCs w:val="24"/>
        </w:rPr>
        <w:t>empenhadas</w:t>
      </w:r>
      <w:r w:rsidR="000708D0" w:rsidRPr="00AA3BBE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>a inclusão dos grupos socioculturais marginalizados.</w:t>
      </w:r>
    </w:p>
    <w:p w:rsidR="000708D0" w:rsidRPr="00AA3BBE" w:rsidRDefault="000708D0" w:rsidP="000708D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708D0" w:rsidRPr="00AA3BBE" w:rsidRDefault="00E52FC3" w:rsidP="006252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lastRenderedPageBreak/>
        <w:t>As relações entre escola e cultura são indissociáveis. Não há educação sem pessoas, ou seja, pessoas formam grupos sociais, grupos sociais geram culturas. Portanto, trazer para dentro dos muros escolares a discussão parece lógico, porém ainda muitas vezes é ignorado. A escola é uma instituição cultural, dessa maneira não podem ser vistas e trabalhadas de</w:t>
      </w:r>
      <w:r w:rsidR="00360DBE" w:rsidRPr="00AA3BBE">
        <w:rPr>
          <w:rFonts w:ascii="Arial" w:hAnsi="Arial" w:cs="Arial"/>
          <w:sz w:val="24"/>
          <w:szCs w:val="24"/>
        </w:rPr>
        <w:t xml:space="preserve"> forma independentes, mas sim entrelaçadas, articuladas. Se percebermos esta relação essencial e distinta do universo educacional, este tema se reveste de novidade, desafios e competências.</w:t>
      </w:r>
    </w:p>
    <w:p w:rsidR="00360DBE" w:rsidRPr="00AA3BBE" w:rsidRDefault="00360DBE" w:rsidP="006252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A escola como mediadora de conhecimentos a partir de práticas educativas, </w:t>
      </w:r>
      <w:r w:rsidR="00E80329" w:rsidRPr="00AA3BBE">
        <w:rPr>
          <w:rFonts w:ascii="Arial" w:hAnsi="Arial" w:cs="Arial"/>
          <w:sz w:val="24"/>
          <w:szCs w:val="24"/>
        </w:rPr>
        <w:t xml:space="preserve">tem o privilégio de desenvolver uma função social, de ser uma agente de transformação. Transmitir cultura, apresentar ao seu alunado o que de mais relevante produziu culturalmente a humanidade. Segundo </w:t>
      </w:r>
      <w:proofErr w:type="spellStart"/>
      <w:r w:rsidR="00E80329" w:rsidRPr="00AA3BBE">
        <w:rPr>
          <w:rFonts w:ascii="Arial" w:hAnsi="Arial" w:cs="Arial"/>
          <w:sz w:val="24"/>
          <w:szCs w:val="24"/>
        </w:rPr>
        <w:t>Gimeno</w:t>
      </w:r>
      <w:proofErr w:type="spellEnd"/>
      <w:r w:rsidR="00E80329" w:rsidRPr="00AA3B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329" w:rsidRPr="00AA3BBE">
        <w:rPr>
          <w:rFonts w:ascii="Arial" w:hAnsi="Arial" w:cs="Arial"/>
          <w:sz w:val="24"/>
          <w:szCs w:val="24"/>
        </w:rPr>
        <w:t>Sacristán</w:t>
      </w:r>
      <w:proofErr w:type="spellEnd"/>
      <w:r w:rsidR="00E80329" w:rsidRPr="00AA3BBE">
        <w:rPr>
          <w:rFonts w:ascii="Arial" w:hAnsi="Arial" w:cs="Arial"/>
          <w:sz w:val="24"/>
          <w:szCs w:val="24"/>
        </w:rPr>
        <w:t xml:space="preserve"> (2001, p.21</w:t>
      </w:r>
      <w:proofErr w:type="gramStart"/>
      <w:r w:rsidR="00E80329" w:rsidRPr="00AA3BBE">
        <w:rPr>
          <w:rFonts w:ascii="Arial" w:hAnsi="Arial" w:cs="Arial"/>
          <w:sz w:val="24"/>
          <w:szCs w:val="24"/>
        </w:rPr>
        <w:t>)</w:t>
      </w:r>
      <w:proofErr w:type="gramEnd"/>
    </w:p>
    <w:p w:rsidR="00E80329" w:rsidRPr="00AA3BBE" w:rsidRDefault="00E80329" w:rsidP="00601153">
      <w:pPr>
        <w:ind w:left="567" w:right="849"/>
        <w:jc w:val="both"/>
        <w:rPr>
          <w:rFonts w:ascii="Arial" w:hAnsi="Arial" w:cs="Arial"/>
          <w:sz w:val="20"/>
          <w:szCs w:val="20"/>
        </w:rPr>
      </w:pPr>
      <w:r w:rsidRPr="00AA3BBE">
        <w:rPr>
          <w:rFonts w:ascii="Arial" w:hAnsi="Arial" w:cs="Arial"/>
          <w:sz w:val="20"/>
          <w:szCs w:val="20"/>
        </w:rPr>
        <w:t xml:space="preserve">“A educação contribui </w:t>
      </w:r>
      <w:r w:rsidR="004D7F18" w:rsidRPr="00AA3BBE">
        <w:rPr>
          <w:rFonts w:ascii="Arial" w:hAnsi="Arial" w:cs="Arial"/>
          <w:sz w:val="20"/>
          <w:szCs w:val="20"/>
        </w:rPr>
        <w:t>consideravelmente</w:t>
      </w:r>
      <w:r w:rsidRPr="00AA3BBE">
        <w:rPr>
          <w:rFonts w:ascii="Arial" w:hAnsi="Arial" w:cs="Arial"/>
          <w:sz w:val="20"/>
          <w:szCs w:val="20"/>
        </w:rPr>
        <w:t xml:space="preserve"> para </w:t>
      </w:r>
      <w:r w:rsidR="004D7F18" w:rsidRPr="00AA3BBE">
        <w:rPr>
          <w:rFonts w:ascii="Arial" w:hAnsi="Arial" w:cs="Arial"/>
          <w:sz w:val="20"/>
          <w:szCs w:val="20"/>
        </w:rPr>
        <w:t xml:space="preserve">fundamentar e para manter a ideia de progresso como processo de marcha ascendente na história; assim, ajudou a sustentar a esperança em alguns indivíduos em uma sociedade, em um mundo e em um porvir melhores. A fé na educação nutre-se da crença de que possa melhorar a qualidade de vida, a racionalidade, o desenvolvimento as sensibilidade, a compreensão entre outros seres humanos, o decréscimo da agressividade, o desenvolvimento econômico, ou o domínio da fatalidade e da natureza hostil pelo progresso das ciências e da tecnologia propagandas e incrementadas pela educação. Graças a ela tornou-se possível acreditar na possibilidade, à utilização do conhecimento cientifico e à geração de uma nova ordem social mais racional.” </w:t>
      </w:r>
      <w:proofErr w:type="spellStart"/>
      <w:r w:rsidR="004D7F18" w:rsidRPr="00AA3BBE">
        <w:rPr>
          <w:rFonts w:ascii="Arial" w:hAnsi="Arial" w:cs="Arial"/>
          <w:sz w:val="24"/>
          <w:szCs w:val="24"/>
        </w:rPr>
        <w:t>Gimeno</w:t>
      </w:r>
      <w:proofErr w:type="spellEnd"/>
      <w:r w:rsidR="004D7F18" w:rsidRPr="00AA3B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F18" w:rsidRPr="00AA3BBE">
        <w:rPr>
          <w:rFonts w:ascii="Arial" w:hAnsi="Arial" w:cs="Arial"/>
          <w:sz w:val="24"/>
          <w:szCs w:val="24"/>
        </w:rPr>
        <w:t>Sacristán</w:t>
      </w:r>
      <w:proofErr w:type="spellEnd"/>
      <w:r w:rsidR="004D7F18" w:rsidRPr="00AA3BBE">
        <w:rPr>
          <w:rFonts w:ascii="Arial" w:hAnsi="Arial" w:cs="Arial"/>
          <w:sz w:val="24"/>
          <w:szCs w:val="24"/>
        </w:rPr>
        <w:t xml:space="preserve"> (2001, p.21</w:t>
      </w:r>
      <w:proofErr w:type="gramStart"/>
      <w:r w:rsidR="004D7F18" w:rsidRPr="00AA3BBE">
        <w:rPr>
          <w:rFonts w:ascii="Arial" w:hAnsi="Arial" w:cs="Arial"/>
          <w:sz w:val="24"/>
          <w:szCs w:val="24"/>
        </w:rPr>
        <w:t>)</w:t>
      </w:r>
      <w:proofErr w:type="gramEnd"/>
    </w:p>
    <w:p w:rsidR="00152F02" w:rsidRPr="00AA3BBE" w:rsidRDefault="00152F02" w:rsidP="00420181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Esta </w:t>
      </w:r>
      <w:r w:rsidR="00D848F9" w:rsidRPr="00AA3BBE">
        <w:rPr>
          <w:rFonts w:ascii="Arial" w:hAnsi="Arial" w:cs="Arial"/>
          <w:sz w:val="24"/>
          <w:szCs w:val="24"/>
        </w:rPr>
        <w:t xml:space="preserve">seria uma das </w:t>
      </w:r>
      <w:r w:rsidRPr="00AA3BBE">
        <w:rPr>
          <w:rFonts w:ascii="Arial" w:hAnsi="Arial" w:cs="Arial"/>
          <w:sz w:val="24"/>
          <w:szCs w:val="24"/>
        </w:rPr>
        <w:t>ideologia</w:t>
      </w:r>
      <w:r w:rsidR="00D848F9" w:rsidRPr="00AA3BBE">
        <w:rPr>
          <w:rFonts w:ascii="Arial" w:hAnsi="Arial" w:cs="Arial"/>
          <w:sz w:val="24"/>
          <w:szCs w:val="24"/>
        </w:rPr>
        <w:t>s</w:t>
      </w:r>
      <w:r w:rsidRPr="00AA3BBE">
        <w:rPr>
          <w:rFonts w:ascii="Arial" w:hAnsi="Arial" w:cs="Arial"/>
          <w:sz w:val="24"/>
          <w:szCs w:val="24"/>
        </w:rPr>
        <w:t xml:space="preserve"> que sustenta a essência da educação. Este é o modelo cultural que ultrapassa décadas, em meio a conflitos e tensões, mas que para muitos educadores continua </w:t>
      </w:r>
      <w:r w:rsidR="00D848F9" w:rsidRPr="00AA3BBE">
        <w:rPr>
          <w:rFonts w:ascii="Arial" w:hAnsi="Arial" w:cs="Arial"/>
          <w:sz w:val="24"/>
          <w:szCs w:val="24"/>
        </w:rPr>
        <w:t>sendo um caminho possível para evoluirmos enquanto sociedade; partindo da</w:t>
      </w:r>
      <w:r w:rsidRPr="00AA3BBE">
        <w:rPr>
          <w:rFonts w:ascii="Arial" w:hAnsi="Arial" w:cs="Arial"/>
          <w:sz w:val="24"/>
          <w:szCs w:val="24"/>
        </w:rPr>
        <w:t xml:space="preserve"> ideia da igualdade de direitos </w:t>
      </w:r>
      <w:r w:rsidR="001C72DF" w:rsidRPr="00AA3BBE">
        <w:rPr>
          <w:rFonts w:ascii="Arial" w:hAnsi="Arial" w:cs="Arial"/>
          <w:sz w:val="24"/>
          <w:szCs w:val="24"/>
        </w:rPr>
        <w:t>a todos a partir de uma</w:t>
      </w:r>
      <w:r w:rsidRPr="00AA3BBE">
        <w:rPr>
          <w:rFonts w:ascii="Arial" w:hAnsi="Arial" w:cs="Arial"/>
          <w:sz w:val="24"/>
          <w:szCs w:val="24"/>
        </w:rPr>
        <w:t xml:space="preserve"> </w:t>
      </w:r>
      <w:r w:rsidR="00D848F9" w:rsidRPr="00AA3BBE">
        <w:rPr>
          <w:rFonts w:ascii="Arial" w:hAnsi="Arial" w:cs="Arial"/>
          <w:sz w:val="24"/>
          <w:szCs w:val="24"/>
        </w:rPr>
        <w:t>educação de qualidade</w:t>
      </w:r>
      <w:r w:rsidRPr="00AA3BBE">
        <w:rPr>
          <w:rFonts w:ascii="Arial" w:hAnsi="Arial" w:cs="Arial"/>
          <w:sz w:val="24"/>
          <w:szCs w:val="24"/>
        </w:rPr>
        <w:t xml:space="preserve">. </w:t>
      </w:r>
    </w:p>
    <w:p w:rsidR="00215A49" w:rsidRPr="00AA3BBE" w:rsidRDefault="001C72DF" w:rsidP="00215A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No entanto, muitos estudos apontam para uma padronização dos conteúdos e homogeneização dos sujeitos no processo educacional. A educação ainda assumindo uma visão monocultural, tudo que diz respeito ao diferente, ao outro, parece uma grande barreira que historicamente não conseguimos vencer. Quando diferentes culturas submergem a uma realidade escolar, como por exemplo, povos originários, afrodescendentes ou de origem popular, costuma gerar inúmeros desconfortos, desestabilizam a lógica da escola, e por muitas vezes </w:t>
      </w:r>
      <w:r w:rsidR="00215A49" w:rsidRPr="00AA3BBE">
        <w:rPr>
          <w:rFonts w:ascii="Arial" w:hAnsi="Arial" w:cs="Arial"/>
          <w:sz w:val="24"/>
          <w:szCs w:val="24"/>
        </w:rPr>
        <w:t xml:space="preserve">a escola acaba reforçando a discriminação e contribuindo para uma sociedade desigual. Para o autor Gómez (1998), compreende a escola como um espaço de “cruzamento de culturas”, esta perspectiva exige um novo olhar da escola para a sociedade, e consequentemente para seus sujeitos envolvidos nela, bem como a necessidade de se reinventar como mediadora reflexiva neste processo. </w:t>
      </w:r>
      <w:r w:rsidR="001B0330" w:rsidRPr="00AA3BBE">
        <w:rPr>
          <w:rFonts w:ascii="Arial" w:hAnsi="Arial" w:cs="Arial"/>
          <w:sz w:val="24"/>
          <w:szCs w:val="24"/>
        </w:rPr>
        <w:t>O autor (Gómez. 1998:</w:t>
      </w:r>
      <w:r w:rsidR="008C26D3" w:rsidRPr="00AA3BBE">
        <w:rPr>
          <w:rFonts w:ascii="Arial" w:hAnsi="Arial" w:cs="Arial"/>
          <w:sz w:val="24"/>
          <w:szCs w:val="24"/>
        </w:rPr>
        <w:t xml:space="preserve"> p.17)</w:t>
      </w:r>
      <w:r w:rsidR="00215A49" w:rsidRPr="00AA3BBE">
        <w:rPr>
          <w:rFonts w:ascii="Arial" w:hAnsi="Arial" w:cs="Arial"/>
          <w:sz w:val="24"/>
          <w:szCs w:val="24"/>
        </w:rPr>
        <w:t xml:space="preserve"> reafirma:</w:t>
      </w:r>
    </w:p>
    <w:p w:rsidR="00215A49" w:rsidRPr="00AA3BBE" w:rsidRDefault="00215A49" w:rsidP="00601153">
      <w:pPr>
        <w:tabs>
          <w:tab w:val="left" w:pos="8222"/>
        </w:tabs>
        <w:spacing w:before="240"/>
        <w:ind w:left="567" w:right="849"/>
        <w:jc w:val="both"/>
        <w:rPr>
          <w:rFonts w:ascii="Arial" w:hAnsi="Arial" w:cs="Arial"/>
          <w:sz w:val="20"/>
          <w:szCs w:val="20"/>
        </w:rPr>
      </w:pPr>
      <w:r w:rsidRPr="00AA3BBE">
        <w:rPr>
          <w:rFonts w:ascii="Arial" w:hAnsi="Arial" w:cs="Arial"/>
          <w:sz w:val="20"/>
          <w:szCs w:val="20"/>
        </w:rPr>
        <w:t>“O responsável definitivo da natureza</w:t>
      </w:r>
      <w:r w:rsidR="00D84799" w:rsidRPr="00AA3BBE">
        <w:rPr>
          <w:rFonts w:ascii="Arial" w:hAnsi="Arial" w:cs="Arial"/>
          <w:sz w:val="20"/>
          <w:szCs w:val="20"/>
        </w:rPr>
        <w:t xml:space="preserve">, sentido e </w:t>
      </w:r>
      <w:r w:rsidR="008C26D3" w:rsidRPr="00AA3BBE">
        <w:rPr>
          <w:rFonts w:ascii="Arial" w:hAnsi="Arial" w:cs="Arial"/>
          <w:sz w:val="20"/>
          <w:szCs w:val="20"/>
        </w:rPr>
        <w:t>consistência</w:t>
      </w:r>
      <w:r w:rsidR="00D84799" w:rsidRPr="00AA3BBE">
        <w:rPr>
          <w:rFonts w:ascii="Arial" w:hAnsi="Arial" w:cs="Arial"/>
          <w:sz w:val="20"/>
          <w:szCs w:val="20"/>
        </w:rPr>
        <w:t xml:space="preserve"> do que os alunos e alunas aprendem na sua vida escolar é este vivo, fluido e </w:t>
      </w:r>
      <w:proofErr w:type="gramStart"/>
      <w:r w:rsidR="008C26D3" w:rsidRPr="00AA3BBE">
        <w:rPr>
          <w:rFonts w:ascii="Arial" w:hAnsi="Arial" w:cs="Arial"/>
          <w:sz w:val="20"/>
          <w:szCs w:val="20"/>
        </w:rPr>
        <w:t>complexo cruzamento de culturas que se produz na escola entre as propostas da cultura crítica que se situa nas disciplinas cientificas</w:t>
      </w:r>
      <w:proofErr w:type="gramEnd"/>
      <w:r w:rsidR="008C26D3" w:rsidRPr="00AA3BBE">
        <w:rPr>
          <w:rFonts w:ascii="Arial" w:hAnsi="Arial" w:cs="Arial"/>
          <w:sz w:val="20"/>
          <w:szCs w:val="20"/>
        </w:rPr>
        <w:t>, artísticas e filosófica; as determinações da cultura acadêmica, que se refletem no currículo, nas influencias da cultura social, constituídas pelos valores hegemônicos do ce</w:t>
      </w:r>
      <w:r w:rsidR="001B0330" w:rsidRPr="00AA3BBE">
        <w:rPr>
          <w:rFonts w:ascii="Arial" w:hAnsi="Arial" w:cs="Arial"/>
          <w:sz w:val="20"/>
          <w:szCs w:val="20"/>
        </w:rPr>
        <w:t>nário social (...)”</w:t>
      </w:r>
      <w:r w:rsidR="001B0330" w:rsidRPr="00AA3BBE">
        <w:rPr>
          <w:rFonts w:ascii="Arial" w:hAnsi="Arial" w:cs="Arial"/>
          <w:sz w:val="24"/>
          <w:szCs w:val="24"/>
        </w:rPr>
        <w:t>(Gómez. 1998:</w:t>
      </w:r>
      <w:r w:rsidR="008C26D3" w:rsidRPr="00AA3BBE">
        <w:rPr>
          <w:rFonts w:ascii="Arial" w:hAnsi="Arial" w:cs="Arial"/>
          <w:sz w:val="24"/>
          <w:szCs w:val="24"/>
        </w:rPr>
        <w:t xml:space="preserve"> p.17).</w:t>
      </w:r>
    </w:p>
    <w:p w:rsidR="00215A49" w:rsidRPr="00AA3BBE" w:rsidRDefault="008C26D3" w:rsidP="00215A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lastRenderedPageBreak/>
        <w:t xml:space="preserve">As profundas raízes socioculturais buscam preservar esta tradição monocultural, todavia a educação esta diariamente sendo chamada a reaprender a lidar com a pluralidade de culturas, a respeitar e reconhecer os diferentes sujeitos, </w:t>
      </w:r>
      <w:r w:rsidR="0059256C" w:rsidRPr="00AA3BBE">
        <w:rPr>
          <w:rFonts w:ascii="Arial" w:hAnsi="Arial" w:cs="Arial"/>
          <w:sz w:val="24"/>
          <w:szCs w:val="24"/>
        </w:rPr>
        <w:t>abrindo espaço para discussões e valorização das diferenças. A tentativa e o esforço em neutralizar e silenciar a discussão</w:t>
      </w:r>
      <w:proofErr w:type="gramStart"/>
      <w:r w:rsidR="0059256C" w:rsidRPr="00AA3BBE">
        <w:rPr>
          <w:rFonts w:ascii="Arial" w:hAnsi="Arial" w:cs="Arial"/>
          <w:sz w:val="24"/>
          <w:szCs w:val="24"/>
        </w:rPr>
        <w:t>, gera</w:t>
      </w:r>
      <w:proofErr w:type="gramEnd"/>
      <w:r w:rsidR="0059256C" w:rsidRPr="00AA3BBE">
        <w:rPr>
          <w:rFonts w:ascii="Arial" w:hAnsi="Arial" w:cs="Arial"/>
          <w:sz w:val="24"/>
          <w:szCs w:val="24"/>
        </w:rPr>
        <w:t xml:space="preserve"> inconscientemente maiores preocupações e angustias, do que se predispor para o novo, confrontando com a realidade e reaprendendo ao novo cenário resoluto</w:t>
      </w:r>
      <w:r w:rsidR="0059256C" w:rsidRPr="00AA3BBE">
        <w:rPr>
          <w:rFonts w:ascii="Arial" w:hAnsi="Arial" w:cs="Arial"/>
          <w:color w:val="FF0000"/>
          <w:sz w:val="24"/>
          <w:szCs w:val="24"/>
        </w:rPr>
        <w:t xml:space="preserve"> </w:t>
      </w:r>
      <w:r w:rsidR="0059256C" w:rsidRPr="00AA3BBE">
        <w:rPr>
          <w:rFonts w:ascii="Arial" w:hAnsi="Arial" w:cs="Arial"/>
          <w:sz w:val="24"/>
          <w:szCs w:val="24"/>
        </w:rPr>
        <w:t>da globalização.</w:t>
      </w:r>
    </w:p>
    <w:p w:rsidR="00215A49" w:rsidRPr="00AA3BBE" w:rsidRDefault="00182D4B" w:rsidP="00152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>A função política e social da escola ultrapassa selecionar uma relação de conteúdos historicamente acumulados a serem trabalhados em uma determinada série; e quebrar a cabeça com uma metodologia que alcance todos os sujeitos, que tinha como únicos objetivos preparar estes sujeitos para serem aprovados no vestibular ou para o mercado de trabalho. Quando superada esta visão, ambos compreendem que a racionalidade cientifica é indispensável para os processos formativos e informativos. Neste sentido, a educação escolar, embora não seja a protagonista para resolver todas as questões sociais, ocupa um papel importante de discussão sobre diversidade cultural em nossa sociedade</w:t>
      </w:r>
      <w:r w:rsidR="001B0330" w:rsidRPr="00AA3BBE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1B0330" w:rsidRPr="00AA3BBE">
        <w:rPr>
          <w:rFonts w:ascii="Arial" w:hAnsi="Arial" w:cs="Arial"/>
          <w:sz w:val="24"/>
          <w:szCs w:val="24"/>
        </w:rPr>
        <w:t>Munanga</w:t>
      </w:r>
      <w:proofErr w:type="spellEnd"/>
      <w:r w:rsidR="001B0330" w:rsidRPr="00AA3BBE">
        <w:rPr>
          <w:rFonts w:ascii="Arial" w:hAnsi="Arial" w:cs="Arial"/>
          <w:sz w:val="24"/>
          <w:szCs w:val="24"/>
        </w:rPr>
        <w:t>.</w:t>
      </w:r>
      <w:proofErr w:type="gramEnd"/>
      <w:r w:rsidR="00194533" w:rsidRPr="00AA3BBE">
        <w:rPr>
          <w:rFonts w:ascii="Arial" w:hAnsi="Arial" w:cs="Arial"/>
          <w:sz w:val="24"/>
          <w:szCs w:val="24"/>
        </w:rPr>
        <w:t>1999</w:t>
      </w:r>
      <w:r w:rsidR="001B0330" w:rsidRPr="00AA3BBE">
        <w:rPr>
          <w:rFonts w:ascii="Arial" w:hAnsi="Arial" w:cs="Arial"/>
          <w:sz w:val="24"/>
          <w:szCs w:val="24"/>
        </w:rPr>
        <w:t>: 29</w:t>
      </w:r>
      <w:r w:rsidR="00194533" w:rsidRPr="00AA3BBE">
        <w:rPr>
          <w:rFonts w:ascii="Arial" w:hAnsi="Arial" w:cs="Arial"/>
          <w:sz w:val="24"/>
          <w:szCs w:val="24"/>
        </w:rPr>
        <w:t>).</w:t>
      </w:r>
    </w:p>
    <w:p w:rsidR="00AD0108" w:rsidRPr="00AA3BBE" w:rsidRDefault="00AD0108" w:rsidP="00AD01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1F09" w:rsidRPr="00AA3BBE" w:rsidRDefault="00AA3BBE" w:rsidP="00AD0108">
      <w:pPr>
        <w:pStyle w:val="PargrafodaLista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D0108" w:rsidRPr="00AA3BBE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601153" w:rsidRPr="00AA3BBE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MA VOLTA PELA DIVERSIDADE CULTURAL NA EDUCAÇÃO BRASILEIRA</w:t>
      </w:r>
    </w:p>
    <w:p w:rsidR="00AD0108" w:rsidRPr="00AA3BBE" w:rsidRDefault="00AD0108" w:rsidP="00AD0108">
      <w:pPr>
        <w:pStyle w:val="PargrafodaLista"/>
        <w:jc w:val="both"/>
        <w:rPr>
          <w:rFonts w:ascii="Arial" w:hAnsi="Arial" w:cs="Arial"/>
          <w:color w:val="FF0000"/>
          <w:sz w:val="24"/>
          <w:szCs w:val="24"/>
        </w:rPr>
      </w:pPr>
    </w:p>
    <w:p w:rsidR="00771F09" w:rsidRPr="00AA3BBE" w:rsidRDefault="00771F09" w:rsidP="00771F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>A partir do século XX nos países capitalistas a educação sentiu a pressão de popularizar o ensino, a fim de justificar as diferenças de rendimentos; afinal de contas, é muito comum neste modelo econômico o surgimento das desigualdades sociais, quer seja, desigualdades culturais, raciais, e sociais; neste caso</w:t>
      </w:r>
      <w:proofErr w:type="gramStart"/>
      <w:r w:rsidRPr="00AA3BB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A3BBE">
        <w:rPr>
          <w:rFonts w:ascii="Arial" w:hAnsi="Arial" w:cs="Arial"/>
          <w:sz w:val="24"/>
          <w:szCs w:val="24"/>
        </w:rPr>
        <w:t>atribuir pobreza a uma estirpe de inferioridade também é muito comum; gerando consequentemente uma cultura de exclusão no cenário social.</w:t>
      </w:r>
    </w:p>
    <w:p w:rsidR="00771F09" w:rsidRPr="00AA3BBE" w:rsidRDefault="00771F09" w:rsidP="00771F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>A partir desse modelo capitalista, o sistema de ensino brasileiro também sente a intervenção e os abalos,</w:t>
      </w:r>
      <w:proofErr w:type="gramStart"/>
      <w:r w:rsidRPr="00AA3BB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A3BBE">
        <w:rPr>
          <w:rFonts w:ascii="Arial" w:hAnsi="Arial" w:cs="Arial"/>
          <w:sz w:val="24"/>
          <w:szCs w:val="24"/>
        </w:rPr>
        <w:t>que acaba  repercutindo numa diversidade cultural na educação administrada de maneira excludente e classista. Para o autor (Arroyo, 2000: 12) a cultura escolar, esta marcada por rotulação aos “fracassados”, e trabalha a favor do preconceito, especialmente a tudo que estiver relacionado à raça, classe e gênero.</w:t>
      </w:r>
    </w:p>
    <w:p w:rsidR="00771F09" w:rsidRPr="00AA3BBE" w:rsidRDefault="00771F09" w:rsidP="00771F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 Em meados dos anos 50 no Brasil, existia uma espécie de currículo oculto na educação que deixava subentendido que somente as pessoas que tinham maiores aptidões, dons e inteligência, teriam maior probabilidade de sucesso em suas vidas. Caso contrário, os que não conseguiam atingir os patamares estipulados pela escola, na sociedade estes indivíduos dificilmente conseguiriam um profissão de status e valorização profissional; eram vistos como desprovidos de inteligência e moral. Estas ações reforçavam cada vez mais as diferenças, contribuindo para consolidação de uma cultura,</w:t>
      </w:r>
      <w:proofErr w:type="gramStart"/>
      <w:r w:rsidRPr="00AA3BB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A3BBE">
        <w:rPr>
          <w:rFonts w:ascii="Arial" w:hAnsi="Arial" w:cs="Arial"/>
          <w:sz w:val="24"/>
          <w:szCs w:val="24"/>
        </w:rPr>
        <w:t>cultura esta de segregação e exclusão.</w:t>
      </w:r>
    </w:p>
    <w:p w:rsidR="00771F09" w:rsidRPr="00AA3BBE" w:rsidRDefault="00771F09" w:rsidP="00771F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 xml:space="preserve">Já na década de 60 e 70 </w:t>
      </w:r>
      <w:r w:rsidR="00AD0108" w:rsidRPr="00AA3BBE">
        <w:rPr>
          <w:rFonts w:ascii="Arial" w:hAnsi="Arial" w:cs="Arial"/>
          <w:sz w:val="24"/>
          <w:szCs w:val="24"/>
        </w:rPr>
        <w:t>nasce a ideia,</w:t>
      </w:r>
      <w:proofErr w:type="gramStart"/>
      <w:r w:rsidR="00AD0108" w:rsidRPr="00AA3BBE">
        <w:rPr>
          <w:rFonts w:ascii="Arial" w:hAnsi="Arial" w:cs="Arial"/>
          <w:sz w:val="24"/>
          <w:szCs w:val="24"/>
        </w:rPr>
        <w:t xml:space="preserve"> </w:t>
      </w:r>
      <w:r w:rsidRPr="00AA3BB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A3BBE">
        <w:rPr>
          <w:rFonts w:ascii="Arial" w:hAnsi="Arial" w:cs="Arial"/>
          <w:sz w:val="24"/>
          <w:szCs w:val="24"/>
        </w:rPr>
        <w:t>a partir de movimentos sociais, a educação compensatória,  que trata de uma prática que visa compensar as deficiências culturais dos alunos, possibilitando uma suposta democratização do ensino. Para</w:t>
      </w:r>
      <w:proofErr w:type="gramStart"/>
      <w:r w:rsidRPr="00AA3BB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A3BBE">
        <w:rPr>
          <w:rFonts w:ascii="Arial" w:hAnsi="Arial" w:cs="Arial"/>
          <w:sz w:val="24"/>
          <w:szCs w:val="24"/>
        </w:rPr>
        <w:t>(</w:t>
      </w:r>
      <w:proofErr w:type="spellStart"/>
      <w:r w:rsidRPr="00AA3BBE">
        <w:rPr>
          <w:rFonts w:ascii="Arial" w:hAnsi="Arial" w:cs="Arial"/>
          <w:sz w:val="24"/>
          <w:szCs w:val="24"/>
        </w:rPr>
        <w:t>Patto</w:t>
      </w:r>
      <w:proofErr w:type="spellEnd"/>
      <w:r w:rsidRPr="00AA3BBE">
        <w:rPr>
          <w:rFonts w:ascii="Arial" w:hAnsi="Arial" w:cs="Arial"/>
          <w:sz w:val="24"/>
          <w:szCs w:val="24"/>
        </w:rPr>
        <w:t xml:space="preserve"> 1999: 51), os programas educacionais destinados às crianças nesta época legitimou o preconceito a trivitalidade social. A partir dos anos 80 se modifica o discurso na educação, e a preocupação que outrora diferenciava a </w:t>
      </w:r>
      <w:r w:rsidRPr="00AA3BBE">
        <w:rPr>
          <w:rFonts w:ascii="Arial" w:hAnsi="Arial" w:cs="Arial"/>
          <w:sz w:val="24"/>
          <w:szCs w:val="24"/>
        </w:rPr>
        <w:lastRenderedPageBreak/>
        <w:t>criança “dotada” da criança hereditariamente “desprovida de inteligência” ou os de “fraca inteligência”, agora passa a ser vistas como crianças “carentes” das baixas classes sociais.  O autor (D’Ávila. 1985: 14) contribui afirmando que neste período a exclusão é analisada sob a perspectiva ideológica que o Estado busca impor. O discurso da época era oferecer a estas crianças carentes, acesso a uma parte dos conhecimentos anteriormente destinados exclusivamente as crianças das classes altas. Nesta lógica, podemos compreender que a exclusão educativa não seja algo pontual ou isolado, e sim de responsabilidade macro do sistema político econômico, ou seja, uma reprodução dos interesses sociais. Aqui o autor novamente busca posicionar o papel da escola neste contexto, “situando nesse campo o instituído das instituições sociais que articulam, consolidam, reforçam lógicas, processos sociais e culturas”, (ARROYO, 2000, p: 34) denota que a escola só tende a partir das suas ações e práticas curriculares reforçar os mecanismos sociais preconcebidos.</w:t>
      </w:r>
    </w:p>
    <w:p w:rsidR="00771F09" w:rsidRPr="00AA3BBE" w:rsidRDefault="00771F09" w:rsidP="00771F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>Vale ressaltar que historicamente a educação brasileira demonstrou ser impositiva e excludente. Com suas raízes numa construção social, que privilegiava uma minoria; que idealizava uma realidade onde estes dominariam no campo econômico, político e cultural;</w:t>
      </w:r>
      <w:r w:rsidRPr="00AA3B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3B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r w:rsidRPr="00AA3BBE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LUFT</w:t>
      </w:r>
      <w:r w:rsidRPr="00AA3B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AA3BB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A3BBE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2000</w:t>
      </w:r>
      <w:r w:rsidRPr="00AA3B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p: 119)</w:t>
      </w:r>
      <w:r w:rsidRPr="00AA3BBE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r w:rsidRPr="00AA3BBE">
        <w:rPr>
          <w:rFonts w:ascii="Arial" w:hAnsi="Arial" w:cs="Arial"/>
          <w:sz w:val="24"/>
          <w:szCs w:val="24"/>
        </w:rPr>
        <w:t>confirma que “a educação escolar desde sua origem, foi um instrumento para naturalizar a sociedade das classes” estas seriam uma das razões que a justifica a série de preconceitos enraizados em nossa cultura e em outras tantas.</w:t>
      </w:r>
    </w:p>
    <w:p w:rsidR="00771F09" w:rsidRPr="00AA3BBE" w:rsidRDefault="00771F09" w:rsidP="00771F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>Estas marcas da educação permaneceram no decorrer de toda a história, o poder público caminha para estruturar cada vez mais,</w:t>
      </w:r>
      <w:proofErr w:type="gramStart"/>
      <w:r w:rsidRPr="00AA3BB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A3BBE">
        <w:rPr>
          <w:rFonts w:ascii="Arial" w:hAnsi="Arial" w:cs="Arial"/>
          <w:sz w:val="24"/>
          <w:szCs w:val="24"/>
        </w:rPr>
        <w:t>um ensino para as classes trabalhadoras e incentiva uma educação privada a ser destinada a classe dominante. No modelo educacional tecnicista, a educação</w:t>
      </w:r>
      <w:proofErr w:type="gramStart"/>
      <w:r w:rsidRPr="00AA3BB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A3BBE">
        <w:rPr>
          <w:rFonts w:ascii="Arial" w:hAnsi="Arial" w:cs="Arial"/>
          <w:sz w:val="24"/>
          <w:szCs w:val="24"/>
        </w:rPr>
        <w:t xml:space="preserve">oferecida às classes desfavorecidas, estava voltada para ensino técnico profissionalizante, que se preocupava em satisfazer as necessidades do mercado industrial, limitando ao máximo o acesso a cultura e a </w:t>
      </w:r>
      <w:proofErr w:type="spellStart"/>
      <w:r w:rsidRPr="00AA3BBE">
        <w:rPr>
          <w:rFonts w:ascii="Arial" w:hAnsi="Arial" w:cs="Arial"/>
          <w:sz w:val="24"/>
          <w:szCs w:val="24"/>
        </w:rPr>
        <w:t>críticidade</w:t>
      </w:r>
      <w:proofErr w:type="spellEnd"/>
      <w:r w:rsidRPr="00AA3BBE">
        <w:rPr>
          <w:rFonts w:ascii="Arial" w:hAnsi="Arial" w:cs="Arial"/>
          <w:sz w:val="24"/>
          <w:szCs w:val="24"/>
        </w:rPr>
        <w:t>.</w:t>
      </w:r>
    </w:p>
    <w:p w:rsidR="00771F09" w:rsidRPr="00AA3BBE" w:rsidRDefault="00771F09" w:rsidP="00771F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3BBE">
        <w:rPr>
          <w:rFonts w:ascii="Arial" w:hAnsi="Arial" w:cs="Arial"/>
          <w:sz w:val="24"/>
          <w:szCs w:val="24"/>
        </w:rPr>
        <w:t>Este cenário de exclusão social na educação, de desrespeito ao ser humano continua vivo até os dias atuais. A escola que alimentou o nascimento da exclusão social, conforme censo escola</w:t>
      </w:r>
      <w:r w:rsidR="00601153" w:rsidRPr="00AA3BBE">
        <w:rPr>
          <w:rFonts w:ascii="Arial" w:hAnsi="Arial" w:cs="Arial"/>
          <w:sz w:val="24"/>
          <w:szCs w:val="24"/>
        </w:rPr>
        <w:t xml:space="preserve">r 2000 realizado pelo </w:t>
      </w:r>
      <w:proofErr w:type="spellStart"/>
      <w:r w:rsidR="00601153" w:rsidRPr="00AA3BBE">
        <w:rPr>
          <w:rFonts w:ascii="Arial" w:hAnsi="Arial" w:cs="Arial"/>
          <w:sz w:val="24"/>
          <w:szCs w:val="24"/>
        </w:rPr>
        <w:t>Inep</w:t>
      </w:r>
      <w:proofErr w:type="spellEnd"/>
      <w:r w:rsidR="00601153" w:rsidRPr="00AA3BBE">
        <w:rPr>
          <w:rFonts w:ascii="Arial" w:hAnsi="Arial" w:cs="Arial"/>
          <w:sz w:val="24"/>
          <w:szCs w:val="24"/>
        </w:rPr>
        <w:t>/MEC</w:t>
      </w:r>
      <w:proofErr w:type="gramStart"/>
      <w:r w:rsidR="00601153" w:rsidRPr="00AA3BBE">
        <w:rPr>
          <w:rFonts w:ascii="Arial" w:hAnsi="Arial" w:cs="Arial"/>
          <w:sz w:val="24"/>
          <w:szCs w:val="24"/>
        </w:rPr>
        <w:t>, tê</w:t>
      </w:r>
      <w:r w:rsidRPr="00AA3BBE">
        <w:rPr>
          <w:rFonts w:ascii="Arial" w:hAnsi="Arial" w:cs="Arial"/>
          <w:sz w:val="24"/>
          <w:szCs w:val="24"/>
        </w:rPr>
        <w:t>m</w:t>
      </w:r>
      <w:proofErr w:type="gramEnd"/>
      <w:r w:rsidRPr="00AA3BBE">
        <w:rPr>
          <w:rFonts w:ascii="Arial" w:hAnsi="Arial" w:cs="Arial"/>
          <w:sz w:val="24"/>
          <w:szCs w:val="24"/>
        </w:rPr>
        <w:t xml:space="preserve"> revelado a invencível defasagem idade/série nas escolas brasileiras, com inúmeras repetências, ou seja, continua de muitas maneiras, o sistema educacional contribuindo para desistência e evasão destes sujeitos.  Não se esta encontrando eficazes alternativas pedagógicas de incluir de forma digna estes sujeitos na sociedade.  Com isso, se evidencia a necessidade da reformulação e </w:t>
      </w:r>
      <w:proofErr w:type="gramStart"/>
      <w:r w:rsidRPr="00AA3BBE">
        <w:rPr>
          <w:rFonts w:ascii="Arial" w:hAnsi="Arial" w:cs="Arial"/>
          <w:sz w:val="24"/>
          <w:szCs w:val="24"/>
        </w:rPr>
        <w:t>implementação</w:t>
      </w:r>
      <w:proofErr w:type="gramEnd"/>
      <w:r w:rsidRPr="00AA3BBE">
        <w:rPr>
          <w:rFonts w:ascii="Arial" w:hAnsi="Arial" w:cs="Arial"/>
          <w:sz w:val="24"/>
          <w:szCs w:val="24"/>
        </w:rPr>
        <w:t xml:space="preserve"> de políticas educacionais que fujam desta lógica seletiva e excludente.</w:t>
      </w:r>
    </w:p>
    <w:p w:rsidR="00D37BE3" w:rsidRPr="00AA3BBE" w:rsidRDefault="00D37BE3" w:rsidP="00D37BE3">
      <w:pPr>
        <w:jc w:val="both"/>
        <w:rPr>
          <w:rFonts w:ascii="Arial" w:hAnsi="Arial" w:cs="Arial"/>
          <w:sz w:val="24"/>
          <w:szCs w:val="24"/>
        </w:rPr>
      </w:pPr>
    </w:p>
    <w:p w:rsidR="00771F09" w:rsidRPr="00AA3BBE" w:rsidRDefault="00AD0108" w:rsidP="00AD0108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AA3BBE">
        <w:rPr>
          <w:rFonts w:ascii="Arial" w:hAnsi="Arial" w:cs="Arial"/>
          <w:b/>
          <w:sz w:val="24"/>
          <w:szCs w:val="24"/>
        </w:rPr>
        <w:t xml:space="preserve">3. </w:t>
      </w:r>
      <w:r w:rsidR="00601153" w:rsidRPr="00AA3BBE">
        <w:rPr>
          <w:rFonts w:ascii="Arial" w:hAnsi="Arial" w:cs="Arial"/>
          <w:b/>
          <w:sz w:val="24"/>
          <w:szCs w:val="24"/>
        </w:rPr>
        <w:t>T</w:t>
      </w:r>
      <w:r w:rsidR="00D27DAD">
        <w:rPr>
          <w:rFonts w:ascii="Arial" w:hAnsi="Arial" w:cs="Arial"/>
          <w:b/>
          <w:sz w:val="24"/>
          <w:szCs w:val="24"/>
        </w:rPr>
        <w:t>ECENDO UM POUCO MAIS SOBRE A DISCUSSÃO DA DIVERSIDADE CULTURAL</w:t>
      </w:r>
    </w:p>
    <w:p w:rsidR="00AD0108" w:rsidRPr="00AA3BBE" w:rsidRDefault="00AD0108" w:rsidP="00AD010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B2371" w:rsidRPr="00AA3BBE" w:rsidRDefault="00D37BE3" w:rsidP="00152F02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sz w:val="24"/>
          <w:szCs w:val="24"/>
        </w:rPr>
        <w:t xml:space="preserve">Ao consultarmos o dicionário, a definição da palavra diversidade cultural encontraremos;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6147A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diversidade de linguagem, tradições, culinária, religiões, costumes,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modelo</w:t>
      </w:r>
      <w:r w:rsidR="006147A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organização familiar, a política, entre outras características próprias de um grupo de seres humanos que habitam um determinado território</w:t>
      </w:r>
      <w:r w:rsidR="006147A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entre outros. Devemos considerar a diversidade sob o ponto de vista cultural e político, que trata </w:t>
      </w:r>
      <w:r w:rsidR="006147A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das diferenças observáveis empiricamente</w:t>
      </w:r>
      <w:r w:rsidR="006B237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 ou seja, das experiências vivenciadas</w:t>
      </w:r>
      <w:r w:rsidR="006147A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</w:t>
      </w:r>
      <w:r w:rsidR="006B237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das co</w:t>
      </w:r>
      <w:r w:rsidR="006147A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="006B237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6147A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truídas ao longo do processo histórico, mais </w:t>
      </w:r>
      <w:r w:rsidR="006B237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diretamente pautada </w:t>
      </w:r>
      <w:r w:rsidR="006147A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as relações sociais e de poder</w:t>
      </w:r>
      <w:r w:rsidR="006B237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D37BE3" w:rsidRPr="00AA3BBE" w:rsidRDefault="006B2371" w:rsidP="00152F02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encantamento em falar 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sobre diversidade cultural</w:t>
      </w:r>
      <w:proofErr w:type="gramStart"/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 está</w:t>
      </w:r>
      <w:proofErr w:type="gram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justamente em ir além de reconhecimento das diferenças, e sim de analisar estas relações entre os diferentes, e idealizar as possibilidades.</w:t>
      </w:r>
      <w:r w:rsidR="006147A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912D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Neste sentido, as discussões não podem restringir-se a um comportamento, sustentando a antiga busca pela padronização;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912D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diálogo deve caminhar ao rompimento do estigma da comparação,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 perceber a riqueza que as diferenças podem potencializar</w:t>
      </w:r>
      <w:r w:rsidR="001912D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aos padrões e valores que regulam as relações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1912D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912D4" w:rsidRPr="00AA3BBE" w:rsidRDefault="001912D4" w:rsidP="00152F02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Ao idealizar um caminho possível, podemos perceber o distanciamento da educação neste percurso da diversidade, e quanto ainda temos para percorrer. É verdade, que a partir da década d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 90 e dos temas transversais à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educação tem em passos lentos avançando, tomando um espaço maior nos discursos pedagógicos. Cada vez mais a escola é pressionada a resignificar suas práticas, </w:t>
      </w:r>
      <w:r w:rsidR="00F807C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os cursos de pedagogia tem incluído em suas grades curriculares outras áreas das ciências humanas, como a psicologia, a filosofia e sociologia, justamente por compreender que o sujeito é</w:t>
      </w:r>
      <w:proofErr w:type="gramStart"/>
      <w:r w:rsidR="00F807C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proofErr w:type="gramEnd"/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um ser social</w:t>
      </w:r>
      <w:r w:rsidR="00F807C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histórico, e </w:t>
      </w:r>
      <w:r w:rsidR="008B139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culturalmente diferente. Este olhar para a heterogeneidade</w:t>
      </w:r>
      <w:r w:rsidR="00F807C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8B139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vislumbra o aprendiz na sua totalidade</w:t>
      </w:r>
      <w:r w:rsidR="00F807C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8B139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é onde nasce </w:t>
      </w:r>
      <w:r w:rsidR="00F807C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necessidade de transmitir conhecimentos associados a sua realidade. </w:t>
      </w:r>
    </w:p>
    <w:p w:rsidR="00D13230" w:rsidRPr="00AA3BBE" w:rsidRDefault="008B1399" w:rsidP="00152F02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Outro equivoco é pensar que o tema da diversidade é oriundo dos últimos anos, relacionado 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às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ondas da globalizaçã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o e das políticas neoliberais. É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importante ponderar que 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 defesa pelo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direitos humanos sempre esteve presente na trajetória da humanidade; muitos grupos ao longo da história lutam por igualdade e questionam os ditos padrões sociais; 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as respostas a estes movimentos, muitas vezes, pelas relações de poder, foram violentamente 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respondidas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como 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 exemplo, 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 inquisição, a escravidão, o nazismo, entre outros. O que tem mudado não é o desejo por estes direitos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sim as maneir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 como estas questões estão sendo vistas e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tratadas, diminuindo a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tentativas através da imposição e da violência; entrando então no campo das discussões, das reflexões e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 diálogo. Abrangendo estes 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debate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 maior tranquilidade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em outras esferas da sociedade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71F0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nas famílias, na escola, no</w:t>
      </w:r>
      <w:r w:rsidR="00D4242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D1323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trabalho</w:t>
      </w:r>
      <w:r w:rsidR="00D4242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s, nas relações em gerais e nos múltiplos espaços em que nos humanizamos.</w:t>
      </w:r>
    </w:p>
    <w:p w:rsidR="00D42425" w:rsidRPr="00AA3BBE" w:rsidRDefault="00D42425" w:rsidP="00152F02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Refletir a relação escola e diversidade cultural</w:t>
      </w:r>
      <w:r w:rsidR="0049210F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significa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reconhecer e respeitar as diferenças, esta indagação deve estar no cerne do processo educacional. </w:t>
      </w:r>
      <w:r w:rsidR="00DE19D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Compreende-se que o diferente não costuma nos encantar, portanto, a primeira vista, não será algo simples e romântico, porem necessário. Sairmos da zona de conforto</w:t>
      </w:r>
      <w:r w:rsidR="0049210F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costuma</w:t>
      </w:r>
      <w:r w:rsidR="00DE19D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aparentemente deixarmos mais frágeis e desestabilizados, acaba nos desafiando a resignificar nossos saberes, nossas ações, princípios e valores. Trabalhar a diversidade cultural implica romper os preconceitos</w:t>
      </w:r>
      <w:r w:rsidR="0049210F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superar velhos chavões. </w:t>
      </w:r>
    </w:p>
    <w:p w:rsidR="0049210F" w:rsidRPr="00AA3BBE" w:rsidRDefault="0049210F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Esta postura e afirmações não fazem apologia às diferenças, ou alguma espécie de negação, de forma nenhuma, acreditasse que todos têm claro, as aproximações e distanciamentos entre homens e mulheres por exemplo. A questão neste caso</w:t>
      </w:r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diz respeito às práticas educativas adotadas pelos docentes, da função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social da escola, e da carência de valores universais que aproximam os diferentes grupos sociais em viver e conviver de forma equilibrada e harmoniosa.</w:t>
      </w:r>
    </w:p>
    <w:p w:rsidR="0049210F" w:rsidRPr="00AA3BBE" w:rsidRDefault="00327CA3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tema em questão precisa estar presente nas discussões da escola. Trabalhar com as diferenças, está, sobretudo acima das particularidades de uma cultura, os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educandos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independente da sua cultura, dos seus costumes e valo</w:t>
      </w:r>
      <w:r w:rsidR="008E276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res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devem </w:t>
      </w:r>
      <w:proofErr w:type="gram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ser</w:t>
      </w:r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em</w:t>
      </w:r>
      <w:proofErr w:type="gramEnd"/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percebidos como seres únicos e</w:t>
      </w:r>
      <w:r w:rsidR="008E276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dignos de respeito; e com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infinitas capacidades de pen</w:t>
      </w:r>
      <w:r w:rsidR="008E276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sar e agir de forma individual. Ou seja, o docente deve avançar para a heterogeneidade de ações, e práticas pedagógicas, fugindo da lógica homogênea de educar e avaliar, buscando no seu planejamento respeitar o </w:t>
      </w:r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indivíduo dentro do seu tempo e </w:t>
      </w:r>
      <w:r w:rsidR="008E276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espaço.</w:t>
      </w:r>
    </w:p>
    <w:p w:rsidR="008E2769" w:rsidRPr="00AA3BBE" w:rsidRDefault="008E2769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crença de um padrão de comportamento e ritmo de aprendizagem condiz com práticas discriminatórias. Dando margem para que as diferenças sejam tratadas como anormalidades ou patologias, resultando em desigualdade. Esta postura muitas vezes </w:t>
      </w:r>
      <w:r w:rsidR="00F33FA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inconsciente</w:t>
      </w:r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está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longe dos profissionais que a educação necessita. </w:t>
      </w:r>
      <w:r w:rsidR="00F33FA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 muitos anos tivemos discursos como estes, recheados de intolerância, e como </w:t>
      </w:r>
      <w:proofErr w:type="gramStart"/>
      <w:r w:rsidR="00F33FA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resultado vimos</w:t>
      </w:r>
      <w:proofErr w:type="gramEnd"/>
      <w:r w:rsidR="00F33FA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uma gigan</w:t>
      </w:r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tesca gama de defasagem escolar e</w:t>
      </w:r>
      <w:r w:rsidR="00F33FA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gerações segregadas ao </w:t>
      </w:r>
      <w:proofErr w:type="spellStart"/>
      <w:r w:rsidR="00F33FA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anafalbetismo</w:t>
      </w:r>
      <w:proofErr w:type="spellEnd"/>
      <w:r w:rsidR="00F33FA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Será que ainda queremos enquanto espécie continuamos nos </w:t>
      </w:r>
      <w:proofErr w:type="spellStart"/>
      <w:proofErr w:type="gramStart"/>
      <w:r w:rsidR="00F33FA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auto-mutilando</w:t>
      </w:r>
      <w:proofErr w:type="spellEnd"/>
      <w:proofErr w:type="gramEnd"/>
      <w:r w:rsidR="00F33FA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? Será que não seriamos capaz de repensar novas ações para obtermos novos resultados?</w:t>
      </w:r>
    </w:p>
    <w:p w:rsidR="00D21579" w:rsidRPr="00AA3BBE" w:rsidRDefault="00F33FA1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escola tem o privilegio de ser uma instituição completamente sociável, marcado por símbolos, crenças, valores e culturas diversas. Estas riquezas e possibilidades precisam encantar nossos artesões. </w:t>
      </w:r>
      <w:r w:rsidR="0067142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Temos uma diversidade de matéria prima</w:t>
      </w:r>
      <w:r w:rsidR="00F91DE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67142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única</w:t>
      </w:r>
      <w:r w:rsidR="00F91DE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o ser humano. O </w:t>
      </w:r>
      <w:r w:rsidR="0067142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educador tem a responsabil</w:t>
      </w:r>
      <w:r w:rsidR="00F91DE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idade do desenvolvimento humano, e s</w:t>
      </w:r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omente os docentes coletivamente</w:t>
      </w:r>
      <w:r w:rsidR="00F91DE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601153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poderão</w:t>
      </w:r>
      <w:r w:rsidR="00F91DE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repensar num currículo adequado as diferenças, que conduz a escola além do seu aspecto institucional e de uniformização do conhecimento. </w:t>
      </w:r>
    </w:p>
    <w:p w:rsidR="00F33FA1" w:rsidRDefault="00F91DEA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Sendo assim</w:t>
      </w:r>
      <w:r w:rsidR="00D2157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diversidade cultural deveria fascinar os agentes do</w:t>
      </w:r>
      <w:r w:rsidR="00D2157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 espaços educacionais, todavia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D2157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apesar de evoluirmos com relação ao tema, ainda temos muito a caminhar. De fato, refletir diversidade na escola, é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2157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questionar o papel do professor, onde os discentes assumem o foco do processo, e o professor busca desenvolver práticas pedagógicas coerentes.</w:t>
      </w:r>
      <w:r w:rsidR="00BD1DF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D7E90" w:rsidRPr="00AA3BBE" w:rsidRDefault="001D7E90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738AB" w:rsidRPr="00AA3BBE" w:rsidRDefault="00AD0108" w:rsidP="00846962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4. D</w:t>
      </w:r>
      <w:r w:rsidR="00D27DA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IVERSIDADE CULTURAL E CURRÍCULO ESCOLAR</w:t>
      </w:r>
    </w:p>
    <w:p w:rsidR="00846962" w:rsidRPr="00AA3BBE" w:rsidRDefault="00846962" w:rsidP="0049210F">
      <w:pPr>
        <w:ind w:firstLine="708"/>
        <w:jc w:val="both"/>
        <w:rPr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D21579" w:rsidRPr="00AA3BBE" w:rsidRDefault="0045421B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Segundo os autores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Stoer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Cortesão (</w:t>
      </w:r>
      <w:r w:rsidR="0047428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1999) </w:t>
      </w:r>
      <w:r w:rsidR="00D21579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pesquisadores brasileiros</w:t>
      </w:r>
      <w:r w:rsidR="0047428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utilizam como elemento de estudo o multiculturalismo crítico, que </w:t>
      </w:r>
      <w:r w:rsidR="000859F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corresponde a um ponto de vista </w:t>
      </w:r>
      <w:proofErr w:type="spellStart"/>
      <w:r w:rsidR="000859F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mancipatório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47428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analisam as relações de poder, além da diversidade e das diferenças culturais. Estas relações de poder docente quando ameaçada, muitas vezes permite situações vulneráveis, onde o docente recorre a antigas práticas pa</w:t>
      </w:r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ra resolver novos problemas. A</w:t>
      </w:r>
      <w:r w:rsidR="0047428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situação</w:t>
      </w:r>
      <w:r w:rsidR="0047428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 torna uma espécie de ciclo, o docente </w:t>
      </w:r>
      <w:r w:rsidR="0084696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resistindo</w:t>
      </w:r>
      <w:r w:rsidR="0047428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em manter como diria </w:t>
      </w:r>
      <w:proofErr w:type="spellStart"/>
      <w:r w:rsidR="0047428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Lu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ckesi</w:t>
      </w:r>
      <w:proofErr w:type="spellEnd"/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(2008</w:t>
      </w:r>
      <w:r w:rsidR="00CA479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), lutando pelo seu suposto status a qualquer custo, não se permitindo ser questionado, nem mesmo frente 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às</w:t>
      </w:r>
      <w:r w:rsidR="00CA479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situações mais cotidiana, como 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por exemplo,</w:t>
      </w:r>
      <w:r w:rsidR="00CA479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diversidade cultural.</w:t>
      </w:r>
    </w:p>
    <w:p w:rsidR="00CA4790" w:rsidRPr="00AA3BBE" w:rsidRDefault="00CA4790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Não tendo a pretensão de esgotar nenhuma discussão relacionada 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às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novas possibilidades sobre o tema diversidade cultural nos currículos escolar, 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atreveria a afirmar que muitos currículos necessitam de uma desconstrução, se o currículo é o coração de uma instituição, e este 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tem o poder de 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desestabiliza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 ou acrescentar</w:t>
      </w:r>
      <w:proofErr w:type="gramStart"/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End"/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maneira como o outro vive, com urgência este currículo necessita ser repensado. Trata-se de confrontar com modelos 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há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séculos estabelecidos, e questionar estas estruturas e resultados. O desafio maior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forma nenhuma está no meio dos discentes, que com muita tranquilidade acostumasse com as diferenças, a exemplo as classes que incluem crianças com necessidades especiais, 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os 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colegas percebem, acolhem e dialogam com estes sujeitos sem maiore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 dificuldades. A desconstrução está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 universo docente, que luta </w:t>
      </w:r>
      <w:r w:rsidR="00DC7572" w:rsidRPr="00AA3B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pela </w:t>
      </w:r>
      <w:r w:rsidR="00B20A37" w:rsidRPr="00AA3B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homogeneização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das classes, se rejeitam não somente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diferente, como tudo que for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novo e desafiador. Na ver</w:t>
      </w:r>
      <w:r w:rsidR="005C5983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="00DC757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ade uma grande contradição da profissão, que</w:t>
      </w:r>
      <w:r w:rsidR="005C5983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alimenta um ego de mestre, que segundo o dicionário seria a pessoa dotada de excepcional saber, competência, talento em qualquer ciência ou arte. Seria um sujeito a frente do seu tempo, aberto ao aprender e predisposto ao ensinar.</w:t>
      </w:r>
    </w:p>
    <w:p w:rsidR="005C5983" w:rsidRPr="00AA3BBE" w:rsidRDefault="005C5983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Nessa direção, proporcionar aos estudantes um currículo que contemple uma dimensão cultural e suas conexões, localizando-os no tempo e no espaço a partir das suas raízes históricas e culturais, </w:t>
      </w:r>
      <w:r w:rsidR="009D4D5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relacionadas </w:t>
      </w:r>
      <w:r w:rsidR="00B20A37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às</w:t>
      </w:r>
      <w:r w:rsidR="009D4D5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experiências dos alunos com o mundo concreto,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seria um bom inicio de conversa. </w:t>
      </w:r>
    </w:p>
    <w:p w:rsidR="009D4D5E" w:rsidRPr="00AA3BBE" w:rsidRDefault="009D4D5E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proposta seria que o currículo passasse por reajustes e expansão, desconstruir o currículo oculto de desigualdades, e transformar este espaço educativo em um lugar de liberdade de expressão, de críticas, e de manifestos em favor do coletivo.  </w:t>
      </w:r>
      <w:r w:rsidR="00CF36D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o professor com tranquilidade possa exercer seu papel de líder democrático favorecendo novos patamares que incentivem uma renovada visão, além é claro da expansão cultural aos estudantes. E com isso garantindo a centralidade da cultura nos currículos e práticas escolares. </w:t>
      </w:r>
    </w:p>
    <w:p w:rsidR="00CF36D0" w:rsidRPr="00AA3BBE" w:rsidRDefault="00CF36D0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Acreditamos que esta postura docente assume estar ao lado do estudante, com ele e para ele. De maneira nenhuma, perceber este discente como seu adversário, ou algo semelhante. </w:t>
      </w:r>
    </w:p>
    <w:p w:rsidR="00CF36D0" w:rsidRPr="00AA3BBE" w:rsidRDefault="00AE72F1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Apesar de aparentemente a palavra discriminação e preconceito não fazerem parte do dicionário da educação, uma pesquisa realizada pela autora (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Candau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2003) revela o contrário. Ficou evidenciado </w:t>
      </w:r>
      <w:r w:rsidR="00572408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ainda sutilmente atitudes de discriminação e preconceito existem em diversas grandezas nas relações de professor x aluno. Estes dados </w:t>
      </w:r>
      <w:r w:rsidR="00D40278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apontam que a maior parte das discriminações sociais estão </w:t>
      </w:r>
      <w:proofErr w:type="gramStart"/>
      <w:r w:rsidR="00D40278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relacionados</w:t>
      </w:r>
      <w:proofErr w:type="gramEnd"/>
      <w:r w:rsidR="00D40278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ao caráter étnico, mais precisamente a etnia negra, que historicamente assolam o território brasileiro.</w:t>
      </w:r>
    </w:p>
    <w:p w:rsidR="00D40278" w:rsidRPr="00AA3BBE" w:rsidRDefault="00966049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discriminação social não tem um único rosto, trata-se das diferenças de gênero, de características físicas, migração de povos, </w:t>
      </w:r>
      <w:r w:rsidR="00BC583B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tc. A cultura da discriminação </w:t>
      </w:r>
      <w:r w:rsidR="00BC583B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está corelacionada ao ser humano a demarcação de território, de poder, de superioridade e inferioridade. A imposição da discriminação alimenta o sentimento humano de força, de hierarquia, e de domínio. Sentimentos estes tão fortes quanto corrosivos. </w:t>
      </w:r>
    </w:p>
    <w:p w:rsidR="00BC583B" w:rsidRPr="00AA3BBE" w:rsidRDefault="00BC583B" w:rsidP="0049210F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falsa sensação de igualdade na escola inicia inocentemente pelos discursos que “na escola todos são iguais”, não existe diferenciação, então uniformizam as crianças e adolescentes, e criam regras de comportamento e punição igual para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todos. </w:t>
      </w:r>
      <w:r w:rsidR="00CE02B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Sem falar da caótica situa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ção de muitas escolas, que submetem os estudantes de comer a merenda escolar de colher, crianças de </w:t>
      </w:r>
      <w:proofErr w:type="gramStart"/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proofErr w:type="gramEnd"/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anos</w:t>
      </w:r>
      <w:r w:rsidR="00CE02B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até adolescentes de 14 anos; afinal de contas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justificativa é que</w:t>
      </w:r>
      <w:r w:rsidR="00CE02B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“todos somos</w:t>
      </w:r>
      <w:r w:rsidR="00CE02B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iguais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="00CE02B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. E estabelecesse uma monocultura, onde a escola sem refletir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práticas,</w:t>
      </w:r>
      <w:r w:rsidR="00CE02B1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tornasse reforçadora dessas condutas de discriminação. </w:t>
      </w:r>
    </w:p>
    <w:p w:rsidR="00B47C1D" w:rsidRPr="00AA3BBE" w:rsidRDefault="00CE02B1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Os juízos de valor estão desde a entrada dos portões da escola. Do olhar atento do professor aos relacionamentos entre os estudantes, das piadas, das brincadeiras, das crianç</w:t>
      </w:r>
      <w:r w:rsidR="00B47C1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as que correm no pátio da escola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sendo que 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aos seus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verem,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deveriam estar sentadas, e de preferência 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imóveis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se assim fosse possível.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47C1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Quando o sinal da “fabrica</w:t>
      </w:r>
      <w:proofErr w:type="gramStart"/>
      <w:r w:rsidR="00B47C1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proofErr w:type="gramEnd"/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comparação)</w:t>
      </w:r>
      <w:r w:rsidR="00B47C1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é dado, o professor já chega na sala de aula com uma pré-concepção dos seus alunos. Quando isso não acaba interferindo na avaliação deste discente, onde as concepções de avaliação destes docentes estão recheadas de juízo comportamental, e não de aprendizagem. Nesta reflexão não entraremos no mérito da avaliação, que deveria dentro desta corrente, avaliar o estudante de acordo com a evolução dos seus níveis de conhecimento,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num</w:t>
      </w:r>
      <w:proofErr w:type="gramStart"/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47C1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End"/>
      <w:r w:rsidR="00B47C1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modelo de ação-reflexão-ação, que avalia o sujeito na sua individualidade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 respeitando seu tempo de aprender e sua bagagem histórico-cultural. S</w:t>
      </w:r>
      <w:r w:rsidR="00B47C1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empre é bom ressaltar que esta discussão a respeito da diversidade cultural e práticas educacionais avançam e</w:t>
      </w:r>
      <w:r w:rsidR="00155078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m outras direções</w:t>
      </w:r>
      <w:r w:rsidR="006B0414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além do currículo</w:t>
      </w:r>
      <w:r w:rsidR="00155078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pois abrangem</w:t>
      </w:r>
      <w:r w:rsidR="00155078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47C1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Projeto Político da escola </w:t>
      </w:r>
      <w:r w:rsidR="00155078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como um todo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AD0108" w:rsidRPr="00AA3BBE" w:rsidRDefault="00AD0108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D0108" w:rsidRPr="00AA3BBE" w:rsidRDefault="00D27DAD" w:rsidP="00AD0108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CONSIDERAÇÕES FINAIS</w:t>
      </w:r>
    </w:p>
    <w:p w:rsidR="00AD0108" w:rsidRPr="00AA3BBE" w:rsidRDefault="00AD0108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55078" w:rsidRPr="00AA3BBE" w:rsidRDefault="00155078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diversidade cultural e sem dúvidas um tema problemático e complexo a ser destituído. Falar abertamente com colegas de trabalho e estudantes numa base multidimensional contribuem na descaracterização deste cenário discriminatório. </w:t>
      </w:r>
      <w:r w:rsidR="00257E0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 primeira tendência é silenciar e evitar a ref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lexão a respeito, pois de maneira </w:t>
      </w:r>
      <w:r w:rsidR="00257E0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geral as pessoas envolvidas neste processo se confrontam consigo mesmas, com seu interior, e nem sempre encontram pen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samentos e sentimentos humanos</w:t>
      </w:r>
      <w:r w:rsidR="00257E0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sensíveis ao próximo; todavia, é necessário com o grande grupo assumir seus monstros e recomeçar todos juntos a idealiza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 novas ações antidiscriminativas</w:t>
      </w:r>
      <w:r w:rsidR="00257E0D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em todo espaço educacional. E em conjunto reforçar estas práticas até tornassem naturais e cotidianas. </w:t>
      </w:r>
    </w:p>
    <w:p w:rsidR="00257E0D" w:rsidRPr="00AA3BBE" w:rsidRDefault="00BF26E0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Como percebemos no discorrer deste artigo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falar de diversidade cultural e escola</w:t>
      </w:r>
      <w:proofErr w:type="gram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 é</w:t>
      </w:r>
      <w:proofErr w:type="gram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uma tarefa indispensável,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todavia,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um caminho 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muitas pedras. </w:t>
      </w:r>
      <w:r w:rsidR="00526D0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Pois se trata de quebrar paradigmas, estigmas, historicamente enraizados. Costumo parafrasear, que a educação tem um papel fundamental na sociedade, e que se tivéssemos feit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o uma boa reflexão do processo n</w:t>
      </w:r>
      <w:r w:rsidR="00526D0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estes últimos 30 anos enquanto educadores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agentes responsáveis da nossa sociedade</w:t>
      </w:r>
      <w:r w:rsidR="00526D0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muitas consequências a nível educacional e social 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não </w:t>
      </w:r>
      <w:r w:rsidR="00526D0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estaríamos colhendo hoje,</w:t>
      </w:r>
      <w:proofErr w:type="gramStart"/>
      <w:r w:rsidR="00526D0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proofErr w:type="gramEnd"/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muitas consequências </w:t>
      </w:r>
      <w:r w:rsidR="00526D0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que poderiam 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ter sido</w:t>
      </w:r>
      <w:r w:rsidR="00526D0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evitados. Um currículo na perspectiva multicultural </w:t>
      </w:r>
      <w:proofErr w:type="spellStart"/>
      <w:r w:rsidR="00526D0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emancipatório</w:t>
      </w:r>
      <w:proofErr w:type="spellEnd"/>
      <w:r w:rsidR="00526D0E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não basta acrescentar datas comemorativas, temas transversais fragmentados, entre outros. É uma mudança de postura profissional, de sentimentos, que impulsionam novos olhares e novas práticas. </w:t>
      </w:r>
    </w:p>
    <w:p w:rsidR="00251C55" w:rsidRPr="00AA3BBE" w:rsidRDefault="00526D0E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O papel do professor neste processo </w:t>
      </w:r>
      <w:r w:rsidR="008541EB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de reest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</w:t>
      </w:r>
      <w:r w:rsidR="008541EB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ut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ra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ção </w:t>
      </w:r>
      <w:r w:rsidR="008541EB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educacional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é fundamental</w:t>
      </w:r>
      <w:r w:rsidR="008541EB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Neste sentido, um </w:t>
      </w:r>
      <w:proofErr w:type="spellStart"/>
      <w:r w:rsidR="008541EB" w:rsidRPr="00AA3BB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locus</w:t>
      </w:r>
      <w:proofErr w:type="spellEnd"/>
      <w:r w:rsidR="008541EB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estrutural, seria a formação docente continuada, ofertando um marco teórico e afinando os debates dos desafios da sociedade globalizada, capitalista e excludente que vivemos; e aos poucos provendo a in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clusão destes avanços em nossos</w:t>
      </w:r>
      <w:r w:rsidR="008541EB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espaços escolares.</w:t>
      </w:r>
      <w:r w:rsidR="00991FE2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991FE2" w:rsidRPr="00AA3BBE" w:rsidRDefault="00991FE2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Lembrando que </w:t>
      </w:r>
      <w:r w:rsidR="00251C5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esta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temática é para muitos, </w:t>
      </w:r>
      <w:r w:rsidR="00251C5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percebida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como uma ferida cultural, </w:t>
      </w:r>
      <w:r w:rsidR="008541EB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dolo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rida de me</w:t>
      </w:r>
      <w:r w:rsidR="00251C5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xer, pois precisaremos nos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despir emocionalmente, </w:t>
      </w:r>
      <w:r w:rsidR="00251C5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muitas vezes relatando nos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251C5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próprias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histórias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experiências, muitas delas também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vítimas </w:t>
      </w:r>
      <w:r w:rsidR="00251C5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preconceito e discriminação. C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 certeza 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nesta trajetória 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encontraremos 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histórias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de vida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dramáticas, marcadas de muita dor e sofrimento, que naturalmente constituíram o seu “eu”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 algumas deformidades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Este</w:t>
      </w:r>
      <w:r w:rsidR="00251C5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encontro com eu, 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com nossa identidade profission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al, nos remete a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cicatrizes e feridas </w:t>
      </w:r>
      <w:r w:rsidR="00A54E8A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ainda 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abertas, que como </w:t>
      </w:r>
      <w:proofErr w:type="gramStart"/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seres humanos não gostamos</w:t>
      </w:r>
      <w:proofErr w:type="gramEnd"/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incitar. 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Todavia, este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51C5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despojar de expressões, aproxima-nos do outro, com um efeito grandemente libertador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 pois além de curativo, estimula</w:t>
      </w:r>
      <w:r w:rsidR="00251C5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entrada no universo do “outro”. </w:t>
      </w:r>
    </w:p>
    <w:p w:rsidR="00251C55" w:rsidRPr="00AA3BBE" w:rsidRDefault="00251C55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O principal propósito desta reflexão é esta, entender o outro, colocar-se no lugar do outro, respeitar sua forma de pensar, sua cultura historicamente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construída. Associando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este contexto aos currículo</w:t>
      </w:r>
      <w:r w:rsidR="008A5350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escolares, </w:t>
      </w:r>
      <w:r w:rsidR="00242D15"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sob o viés de conceber</w:t>
      </w: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agentes críticos que contribuam para uma sociedade justa e igualitária. </w:t>
      </w:r>
    </w:p>
    <w:p w:rsidR="00601153" w:rsidRPr="00AA3BBE" w:rsidRDefault="00601153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1153" w:rsidRPr="00AA3BBE" w:rsidRDefault="00601153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1153" w:rsidRPr="00AA3BBE" w:rsidRDefault="00601153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1153" w:rsidRPr="00AA3BBE" w:rsidRDefault="00601153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1153" w:rsidRPr="00AA3BBE" w:rsidRDefault="00601153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1153" w:rsidRPr="00AA3BBE" w:rsidRDefault="00601153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1153" w:rsidRPr="00AA3BBE" w:rsidRDefault="00601153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01153" w:rsidRPr="00AA3BBE" w:rsidRDefault="00601153" w:rsidP="00B47C1D">
      <w:pPr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1D7E90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1D7E90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lastRenderedPageBreak/>
        <w:t>UMA MANERA POSIBLE PARA EVOLUCIONAR A MEDIDA EMPRESA</w:t>
      </w:r>
    </w:p>
    <w:p w:rsidR="001D7E90" w:rsidRPr="001D7E90" w:rsidRDefault="001D7E90" w:rsidP="001D7E90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1D7E90">
      <w:pPr>
        <w:jc w:val="left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Pr="001D7E90" w:rsidRDefault="001D7E90" w:rsidP="001D7E90">
      <w:pPr>
        <w:jc w:val="left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D7E9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RESUMEN</w:t>
      </w:r>
    </w:p>
    <w:p w:rsidR="001D7E90" w:rsidRPr="001D7E90" w:rsidRDefault="001D7E90" w:rsidP="001D7E90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Actualmente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discursos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fuerte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señal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una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educación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proofErr w:type="gram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proofErr w:type="gram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democracia y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educación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como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un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derecho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todos. Pero, ¿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hay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garantía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lo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social que permita </w:t>
      </w:r>
      <w:proofErr w:type="spellStart"/>
      <w:proofErr w:type="gram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proofErr w:type="gram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inserción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través de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educación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?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Nuestro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proyecto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democracia, no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puede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aliviar </w:t>
      </w:r>
      <w:proofErr w:type="spellStart"/>
      <w:proofErr w:type="gram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proofErr w:type="gram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responsabilidad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escuela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dar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bienvenida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trabajar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con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diferencias, por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el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contrario,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debe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crear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condiciones de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aprendizaje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calidad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y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políticas públicas que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respeten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los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grupos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sociales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culturales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sus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respectivos específica, no perder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el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diálogo norte y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el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intercambio de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experiencias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La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lucha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proofErr w:type="gram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el</w:t>
      </w:r>
      <w:proofErr w:type="spellEnd"/>
      <w:proofErr w:type="gram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reconocimiento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diferencias y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diversidad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cultural,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educación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puede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caminar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sí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solo, que será a través de reflexiones conjuntas,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acciones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prácticas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educativas significativas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construidas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colectivamente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que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crecerán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justa e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igualitaria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comportamiento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social.</w:t>
      </w:r>
    </w:p>
    <w:p w:rsidR="001D7E90" w:rsidRPr="001D7E90" w:rsidRDefault="001D7E90" w:rsidP="001D7E90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D7E90" w:rsidRPr="001D7E90" w:rsidRDefault="001D7E90" w:rsidP="001D7E90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1D7E9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Palabra</w:t>
      </w:r>
      <w:proofErr w:type="spellEnd"/>
      <w:r w:rsidRPr="001D7E9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clave</w:t>
      </w:r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diversidad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cultur</w:t>
      </w:r>
      <w:r w:rsidR="0037358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 - </w:t>
      </w:r>
      <w:proofErr w:type="spellStart"/>
      <w:proofErr w:type="gramStart"/>
      <w:r w:rsidR="0037358B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proofErr w:type="gramEnd"/>
      <w:r w:rsidR="0037358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7358B">
        <w:rPr>
          <w:rFonts w:ascii="Arial" w:hAnsi="Arial" w:cs="Arial"/>
          <w:color w:val="222222"/>
          <w:sz w:val="24"/>
          <w:szCs w:val="24"/>
          <w:shd w:val="clear" w:color="auto" w:fill="FFFFFF"/>
        </w:rPr>
        <w:t>práctica</w:t>
      </w:r>
      <w:proofErr w:type="spellEnd"/>
      <w:r w:rsidR="0037358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37358B">
        <w:rPr>
          <w:rFonts w:ascii="Arial" w:hAnsi="Arial" w:cs="Arial"/>
          <w:color w:val="222222"/>
          <w:sz w:val="24"/>
          <w:szCs w:val="24"/>
          <w:shd w:val="clear" w:color="auto" w:fill="FFFFFF"/>
        </w:rPr>
        <w:t>enseñanza</w:t>
      </w:r>
      <w:proofErr w:type="spellEnd"/>
      <w:r w:rsidR="0037358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>educación</w:t>
      </w:r>
      <w:proofErr w:type="spellEnd"/>
      <w:r w:rsidRPr="001D7E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curricular</w:t>
      </w: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D7E90" w:rsidRDefault="001D7E90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0829A4" w:rsidRPr="00AA3BBE" w:rsidRDefault="001C40F7" w:rsidP="000C141E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REFERÊNCIAS</w:t>
      </w:r>
    </w:p>
    <w:p w:rsidR="00EB65CC" w:rsidRPr="00AA3BBE" w:rsidRDefault="00EB65CC" w:rsidP="004F665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EB65CC" w:rsidRPr="00AA3BBE" w:rsidRDefault="00EB65CC" w:rsidP="000829A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ARROYO, Miguel Gonzalez. Fracasso-sucesso: o peso da cultura escolar e do ordenamento da educação básica. In: ABRAMOWICZ, Anete; MOLL, Jaqueline (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Orgs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.). Para além o fracasso escolar. São Paulo: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Papirus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 2000.</w:t>
      </w:r>
    </w:p>
    <w:p w:rsidR="006B0414" w:rsidRPr="00AA3BBE" w:rsidRDefault="006B0414" w:rsidP="000829A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CANDAU, Vera Maria. Somos todos iguais?Escola, discriminação e educação em direitos humanos. Rio de Janeiro. 2003.</w:t>
      </w:r>
    </w:p>
    <w:p w:rsidR="00EB65CC" w:rsidRPr="00AA3BBE" w:rsidRDefault="00EB65CC" w:rsidP="004F665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proofErr w:type="gram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CONNELL, Robert W. Schools and social justice.</w:t>
      </w:r>
      <w:proofErr w:type="gram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Montréal: Our Schools/Our Selves Education Foundation, 1993.</w:t>
      </w:r>
    </w:p>
    <w:p w:rsidR="00EB65CC" w:rsidRPr="00AA3BBE" w:rsidRDefault="00EB65CC" w:rsidP="000829A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D’ÁVILA, José Luiz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Piotto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A crítica da escola capitalista em debate.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Petrólopis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Vozes;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Ijuí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: Fundação de Integração, Desenvolvimento e Educação no Noroeste do Estado, 1985.</w:t>
      </w:r>
    </w:p>
    <w:p w:rsidR="00EB65CC" w:rsidRPr="00AA3BBE" w:rsidRDefault="00EB65CC" w:rsidP="004F665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GIMENO SACRISTÁN, José. A educação obrigatória. Porto Alegre: </w:t>
      </w:r>
      <w:proofErr w:type="spellStart"/>
      <w:proofErr w:type="gram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Artmed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proofErr w:type="gram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2001.</w:t>
      </w:r>
    </w:p>
    <w:p w:rsidR="00EB65CC" w:rsidRPr="00AA3BBE" w:rsidRDefault="00EB65CC" w:rsidP="000829A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LUFT,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Hedi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Maria. O paradoxal papel da escola: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pomete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incluir, excluindo. IN BONETI; Lindomar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Wessler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Educação, exclusão e cidadania.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Ijuí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Edunijuí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 2000.</w:t>
      </w:r>
    </w:p>
    <w:p w:rsidR="00B20A37" w:rsidRPr="00AA3BBE" w:rsidRDefault="00B20A37" w:rsidP="000829A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LUCKESI. Cipriano Carlos. Avaliação da aprendizagem escolar. Cortez. 2008.</w:t>
      </w:r>
    </w:p>
    <w:p w:rsidR="00EB65CC" w:rsidRPr="00AA3BBE" w:rsidRDefault="00EB65CC" w:rsidP="00EB65C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sz w:val="24"/>
          <w:szCs w:val="24"/>
        </w:rPr>
        <w:t xml:space="preserve">MUNANGA, </w:t>
      </w:r>
      <w:proofErr w:type="spellStart"/>
      <w:r w:rsidRPr="00AA3BBE">
        <w:rPr>
          <w:rFonts w:ascii="Arial" w:hAnsi="Arial" w:cs="Arial"/>
          <w:sz w:val="24"/>
          <w:szCs w:val="24"/>
        </w:rPr>
        <w:t>Kabengele</w:t>
      </w:r>
      <w:proofErr w:type="spellEnd"/>
      <w:r w:rsidRPr="00AA3BBE">
        <w:rPr>
          <w:rFonts w:ascii="Arial" w:hAnsi="Arial" w:cs="Arial"/>
          <w:sz w:val="24"/>
          <w:szCs w:val="24"/>
        </w:rPr>
        <w:t>. Rediscutindo a Mestiçagem no Brasil - Identidade Nacional versus Identidade Negra. Petrópolis: Vozes, 1999.</w:t>
      </w:r>
    </w:p>
    <w:p w:rsidR="00EB65CC" w:rsidRPr="00AA3BBE" w:rsidRDefault="00EB65CC" w:rsidP="000829A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PATTO, Maria Helena Souza. A produção do fracasso escolar: história de submissão e rebeldia. São Paulo: Casa do Psicólogo, 1999.</w:t>
      </w:r>
    </w:p>
    <w:p w:rsidR="00EB65CC" w:rsidRPr="00AA3BBE" w:rsidRDefault="00EB65CC" w:rsidP="004F665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PEREZ GÓMEZ, Angel. La cultura escolar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en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proofErr w:type="spellEnd"/>
      <w:proofErr w:type="gram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sociedad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neoliberal. Madrid: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Morata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, 1998.</w:t>
      </w:r>
    </w:p>
    <w:p w:rsidR="00EB65CC" w:rsidRPr="00AA3BBE" w:rsidRDefault="00EB65CC" w:rsidP="004F665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SOUSA SANTOS,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Boaventura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. Dilemas do nosso tempo: globalização, multiculturalismo, conhecimento. Educação &amp; Realidade, v. 26, nº 1, p. 13-32. 2001.</w:t>
      </w:r>
    </w:p>
    <w:p w:rsidR="008B1399" w:rsidRPr="00C772CD" w:rsidRDefault="00EB65CC" w:rsidP="00C772CD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STOER, Stephen. R., CORTESÃO, Luiza. Levantando a pedra: da pedagogia inter/multicultural às políticas educativas numa época de </w:t>
      </w:r>
      <w:proofErr w:type="spellStart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transnacionalização</w:t>
      </w:r>
      <w:proofErr w:type="spellEnd"/>
      <w:r w:rsidRPr="00AA3BBE">
        <w:rPr>
          <w:rFonts w:ascii="Arial" w:hAnsi="Arial" w:cs="Arial"/>
          <w:color w:val="222222"/>
          <w:sz w:val="24"/>
          <w:szCs w:val="24"/>
          <w:shd w:val="clear" w:color="auto" w:fill="FFFFFF"/>
        </w:rPr>
        <w:t>. Porto: Afrontamento, 1999.</w:t>
      </w:r>
    </w:p>
    <w:sectPr w:rsidR="008B1399" w:rsidRPr="00C772CD" w:rsidSect="00420181">
      <w:footerReference w:type="default" r:id="rId8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ADF" w:rsidRDefault="00065ADF" w:rsidP="00A57BD1">
      <w:pPr>
        <w:spacing w:after="0"/>
      </w:pPr>
      <w:r>
        <w:separator/>
      </w:r>
    </w:p>
  </w:endnote>
  <w:endnote w:type="continuationSeparator" w:id="0">
    <w:p w:rsidR="00065ADF" w:rsidRDefault="00065ADF" w:rsidP="00A57B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BE" w:rsidRDefault="00AA3BBE" w:rsidP="00AA3BBE">
    <w:pPr>
      <w:pStyle w:val="Rodap"/>
      <w:jc w:val="both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37358B" w:rsidRPr="0037358B">
        <w:rPr>
          <w:rFonts w:asciiTheme="majorHAnsi" w:hAnsiTheme="majorHAnsi"/>
          <w:noProof/>
        </w:rPr>
        <w:t>1</w:t>
      </w:r>
    </w:fldSimple>
  </w:p>
  <w:p w:rsidR="00A57BD1" w:rsidRDefault="00A57B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ADF" w:rsidRDefault="00065ADF" w:rsidP="00A57BD1">
      <w:pPr>
        <w:spacing w:after="0"/>
      </w:pPr>
      <w:r>
        <w:separator/>
      </w:r>
    </w:p>
  </w:footnote>
  <w:footnote w:type="continuationSeparator" w:id="0">
    <w:p w:rsidR="00065ADF" w:rsidRDefault="00065ADF" w:rsidP="00A57BD1">
      <w:pPr>
        <w:spacing w:after="0"/>
      </w:pPr>
      <w:r>
        <w:continuationSeparator/>
      </w:r>
    </w:p>
  </w:footnote>
  <w:footnote w:id="1">
    <w:p w:rsidR="00C772CD" w:rsidRPr="00AA3BBE" w:rsidRDefault="00C772CD" w:rsidP="00C772CD">
      <w:pPr>
        <w:pStyle w:val="Rodap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AA3BBE">
        <w:rPr>
          <w:rFonts w:ascii="Arial" w:hAnsi="Arial" w:cs="Arial"/>
          <w:i/>
          <w:sz w:val="20"/>
          <w:szCs w:val="20"/>
        </w:rPr>
        <w:t xml:space="preserve">Mestranda em Educação. </w:t>
      </w:r>
      <w:proofErr w:type="spellStart"/>
      <w:r w:rsidRPr="00AA3BBE">
        <w:rPr>
          <w:rFonts w:ascii="Arial" w:hAnsi="Arial" w:cs="Arial"/>
          <w:i/>
          <w:sz w:val="20"/>
          <w:szCs w:val="20"/>
        </w:rPr>
        <w:t>Universidad</w:t>
      </w:r>
      <w:proofErr w:type="spellEnd"/>
      <w:r w:rsidRPr="00AA3BBE">
        <w:rPr>
          <w:rFonts w:ascii="Arial" w:hAnsi="Arial" w:cs="Arial"/>
          <w:i/>
          <w:sz w:val="20"/>
          <w:szCs w:val="20"/>
        </w:rPr>
        <w:t xml:space="preserve"> de La Empresa. </w:t>
      </w:r>
      <w:proofErr w:type="spellStart"/>
      <w:r w:rsidRPr="00AA3BBE">
        <w:rPr>
          <w:rFonts w:ascii="Arial" w:hAnsi="Arial" w:cs="Arial"/>
          <w:i/>
          <w:sz w:val="20"/>
          <w:szCs w:val="20"/>
        </w:rPr>
        <w:t>Uruguay</w:t>
      </w:r>
      <w:proofErr w:type="spellEnd"/>
      <w:r w:rsidRPr="00AA3BBE">
        <w:rPr>
          <w:rFonts w:ascii="Arial" w:hAnsi="Arial" w:cs="Arial"/>
          <w:i/>
          <w:sz w:val="20"/>
          <w:szCs w:val="20"/>
        </w:rPr>
        <w:t>. Março/2016.</w:t>
      </w:r>
    </w:p>
    <w:p w:rsidR="00C772CD" w:rsidRDefault="00C772CD" w:rsidP="00C772CD">
      <w:pPr>
        <w:pStyle w:val="Textodenotaderodap"/>
        <w:jc w:val="both"/>
      </w:pPr>
      <w:r w:rsidRPr="00AA3BBE">
        <w:rPr>
          <w:rFonts w:ascii="Arial" w:hAnsi="Arial" w:cs="Arial"/>
          <w:i/>
        </w:rPr>
        <w:t xml:space="preserve">Disciplina: Culturas, Saberes e Práticas docentes. </w:t>
      </w:r>
      <w:r w:rsidRPr="00AA3BBE">
        <w:rPr>
          <w:rFonts w:ascii="Arial" w:hAnsi="Arial" w:cs="Arial"/>
        </w:rPr>
        <w:t xml:space="preserve">- </w:t>
      </w:r>
      <w:r w:rsidRPr="00AA3BBE">
        <w:rPr>
          <w:rFonts w:ascii="Arial" w:hAnsi="Arial" w:cs="Arial"/>
          <w:i/>
        </w:rPr>
        <w:t>Professor: Fernando Klein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EDA"/>
    <w:multiLevelType w:val="hybridMultilevel"/>
    <w:tmpl w:val="0D2CA5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9AB"/>
    <w:multiLevelType w:val="hybridMultilevel"/>
    <w:tmpl w:val="7BC0097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21100"/>
    <w:multiLevelType w:val="hybridMultilevel"/>
    <w:tmpl w:val="6890B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8BF"/>
    <w:rsid w:val="00012F27"/>
    <w:rsid w:val="00017802"/>
    <w:rsid w:val="00032611"/>
    <w:rsid w:val="00052D01"/>
    <w:rsid w:val="00065ADF"/>
    <w:rsid w:val="000708D0"/>
    <w:rsid w:val="000829A4"/>
    <w:rsid w:val="000859F2"/>
    <w:rsid w:val="000862D2"/>
    <w:rsid w:val="000C141E"/>
    <w:rsid w:val="000D6AAB"/>
    <w:rsid w:val="001204D4"/>
    <w:rsid w:val="00143B42"/>
    <w:rsid w:val="00152F02"/>
    <w:rsid w:val="00155078"/>
    <w:rsid w:val="001738AB"/>
    <w:rsid w:val="00182D4B"/>
    <w:rsid w:val="00184900"/>
    <w:rsid w:val="001912D4"/>
    <w:rsid w:val="00194533"/>
    <w:rsid w:val="001B0330"/>
    <w:rsid w:val="001B7200"/>
    <w:rsid w:val="001C40F7"/>
    <w:rsid w:val="001C72DF"/>
    <w:rsid w:val="001D7E90"/>
    <w:rsid w:val="001F4390"/>
    <w:rsid w:val="00204C78"/>
    <w:rsid w:val="00215A49"/>
    <w:rsid w:val="00242D15"/>
    <w:rsid w:val="00251C55"/>
    <w:rsid w:val="00257E0D"/>
    <w:rsid w:val="002971C8"/>
    <w:rsid w:val="002D2C16"/>
    <w:rsid w:val="002D568F"/>
    <w:rsid w:val="002E66A7"/>
    <w:rsid w:val="002F69BC"/>
    <w:rsid w:val="00321CF4"/>
    <w:rsid w:val="003248CF"/>
    <w:rsid w:val="00327CA3"/>
    <w:rsid w:val="00333CDC"/>
    <w:rsid w:val="00357ABF"/>
    <w:rsid w:val="00360DBE"/>
    <w:rsid w:val="0037358B"/>
    <w:rsid w:val="003E3C32"/>
    <w:rsid w:val="00420181"/>
    <w:rsid w:val="00442242"/>
    <w:rsid w:val="0045421B"/>
    <w:rsid w:val="0047428E"/>
    <w:rsid w:val="004848FA"/>
    <w:rsid w:val="0049210F"/>
    <w:rsid w:val="004A1810"/>
    <w:rsid w:val="004D7F18"/>
    <w:rsid w:val="004E08BF"/>
    <w:rsid w:val="004F040E"/>
    <w:rsid w:val="004F665D"/>
    <w:rsid w:val="00526D0E"/>
    <w:rsid w:val="00542709"/>
    <w:rsid w:val="00572408"/>
    <w:rsid w:val="00575BC8"/>
    <w:rsid w:val="0059256C"/>
    <w:rsid w:val="005973DB"/>
    <w:rsid w:val="005C3B5B"/>
    <w:rsid w:val="005C5983"/>
    <w:rsid w:val="00601153"/>
    <w:rsid w:val="006147AA"/>
    <w:rsid w:val="006235BF"/>
    <w:rsid w:val="00625206"/>
    <w:rsid w:val="006328BD"/>
    <w:rsid w:val="006602A0"/>
    <w:rsid w:val="0067136B"/>
    <w:rsid w:val="00671424"/>
    <w:rsid w:val="006921B2"/>
    <w:rsid w:val="006B0414"/>
    <w:rsid w:val="006B2371"/>
    <w:rsid w:val="006C0695"/>
    <w:rsid w:val="00701FD3"/>
    <w:rsid w:val="00710D6A"/>
    <w:rsid w:val="00771F09"/>
    <w:rsid w:val="00796E93"/>
    <w:rsid w:val="008058F5"/>
    <w:rsid w:val="00835EC8"/>
    <w:rsid w:val="00840409"/>
    <w:rsid w:val="00846962"/>
    <w:rsid w:val="008541EB"/>
    <w:rsid w:val="008811C3"/>
    <w:rsid w:val="0088370F"/>
    <w:rsid w:val="008A5350"/>
    <w:rsid w:val="008B1399"/>
    <w:rsid w:val="008C26D3"/>
    <w:rsid w:val="008E166F"/>
    <w:rsid w:val="008E2769"/>
    <w:rsid w:val="008E429B"/>
    <w:rsid w:val="009053BC"/>
    <w:rsid w:val="009432CB"/>
    <w:rsid w:val="00966049"/>
    <w:rsid w:val="00991FE2"/>
    <w:rsid w:val="009B1319"/>
    <w:rsid w:val="009D4D5E"/>
    <w:rsid w:val="00A40A04"/>
    <w:rsid w:val="00A54E8A"/>
    <w:rsid w:val="00A57BD1"/>
    <w:rsid w:val="00A66317"/>
    <w:rsid w:val="00AA06B6"/>
    <w:rsid w:val="00AA3BBE"/>
    <w:rsid w:val="00AD0108"/>
    <w:rsid w:val="00AE72F1"/>
    <w:rsid w:val="00B01D76"/>
    <w:rsid w:val="00B20A37"/>
    <w:rsid w:val="00B47C1D"/>
    <w:rsid w:val="00B5270D"/>
    <w:rsid w:val="00B563BB"/>
    <w:rsid w:val="00BC583B"/>
    <w:rsid w:val="00BD1DF9"/>
    <w:rsid w:val="00BF26E0"/>
    <w:rsid w:val="00C157D8"/>
    <w:rsid w:val="00C64A61"/>
    <w:rsid w:val="00C729AE"/>
    <w:rsid w:val="00C772CD"/>
    <w:rsid w:val="00CA2832"/>
    <w:rsid w:val="00CA4790"/>
    <w:rsid w:val="00CA56B1"/>
    <w:rsid w:val="00CE02B1"/>
    <w:rsid w:val="00CF36D0"/>
    <w:rsid w:val="00D13230"/>
    <w:rsid w:val="00D136C1"/>
    <w:rsid w:val="00D164CA"/>
    <w:rsid w:val="00D21579"/>
    <w:rsid w:val="00D27DAD"/>
    <w:rsid w:val="00D37BE3"/>
    <w:rsid w:val="00D40278"/>
    <w:rsid w:val="00D42425"/>
    <w:rsid w:val="00D5270A"/>
    <w:rsid w:val="00D84799"/>
    <w:rsid w:val="00D848F9"/>
    <w:rsid w:val="00D91F8F"/>
    <w:rsid w:val="00DA7FCC"/>
    <w:rsid w:val="00DC7572"/>
    <w:rsid w:val="00DE19D5"/>
    <w:rsid w:val="00E37704"/>
    <w:rsid w:val="00E52FC3"/>
    <w:rsid w:val="00E614F8"/>
    <w:rsid w:val="00E80329"/>
    <w:rsid w:val="00EB65CC"/>
    <w:rsid w:val="00F000D6"/>
    <w:rsid w:val="00F01E57"/>
    <w:rsid w:val="00F33FA1"/>
    <w:rsid w:val="00F47DEB"/>
    <w:rsid w:val="00F807C5"/>
    <w:rsid w:val="00F91DEA"/>
    <w:rsid w:val="00FA34D5"/>
    <w:rsid w:val="00FE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A1810"/>
  </w:style>
  <w:style w:type="character" w:styleId="nfase">
    <w:name w:val="Emphasis"/>
    <w:basedOn w:val="Fontepargpadro"/>
    <w:uiPriority w:val="20"/>
    <w:qFormat/>
    <w:rsid w:val="009053BC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A57BD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BD1"/>
  </w:style>
  <w:style w:type="paragraph" w:styleId="Rodap">
    <w:name w:val="footer"/>
    <w:basedOn w:val="Normal"/>
    <w:link w:val="RodapChar"/>
    <w:uiPriority w:val="99"/>
    <w:unhideWhenUsed/>
    <w:rsid w:val="00A57BD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57BD1"/>
  </w:style>
  <w:style w:type="paragraph" w:styleId="Textodebalo">
    <w:name w:val="Balloon Text"/>
    <w:basedOn w:val="Normal"/>
    <w:link w:val="TextodebaloChar"/>
    <w:uiPriority w:val="99"/>
    <w:semiHidden/>
    <w:unhideWhenUsed/>
    <w:rsid w:val="00A57B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B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010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2CD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2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72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16421-E0A8-46EF-B9F4-717E5CF1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4978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</dc:creator>
  <cp:lastModifiedBy>educa</cp:lastModifiedBy>
  <cp:revision>5</cp:revision>
  <dcterms:created xsi:type="dcterms:W3CDTF">2016-03-20T15:23:00Z</dcterms:created>
  <dcterms:modified xsi:type="dcterms:W3CDTF">2016-03-20T23:31:00Z</dcterms:modified>
</cp:coreProperties>
</file>