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17C" w:rsidRPr="00781605" w:rsidRDefault="00200AC2" w:rsidP="00A3217C">
      <w:pPr>
        <w:spacing w:line="360" w:lineRule="auto"/>
        <w:jc w:val="center"/>
        <w:rPr>
          <w:rFonts w:ascii="Arial" w:hAnsi="Arial" w:cs="Arial"/>
          <w:b/>
          <w:noProof/>
        </w:rPr>
      </w:pPr>
      <w:r>
        <w:rPr>
          <w:rFonts w:ascii="Arial" w:hAnsi="Arial" w:cs="Arial"/>
          <w:b/>
          <w:noProof/>
          <w:lang w:eastAsia="pt-BR"/>
        </w:rPr>
        <w:pict>
          <v:shapetype id="_x0000_t202" coordsize="21600,21600" o:spt="202" path="m,l,21600r21600,l21600,xe">
            <v:stroke joinstyle="miter"/>
            <v:path gradientshapeok="t" o:connecttype="rect"/>
          </v:shapetype>
          <v:shape id="_x0000_s1058" type="#_x0000_t202" style="position:absolute;left:0;text-align:left;margin-left:410.7pt;margin-top:-38.6pt;width:18.75pt;height:19.5pt;z-index:251684864" strokecolor="white [3212]">
            <v:textbox>
              <w:txbxContent>
                <w:p w:rsidR="004177C0" w:rsidRDefault="004177C0"/>
              </w:txbxContent>
            </v:textbox>
          </v:shape>
        </w:pict>
      </w:r>
      <w:r w:rsidR="00A3217C" w:rsidRPr="00781605">
        <w:rPr>
          <w:rFonts w:ascii="Arial" w:hAnsi="Arial" w:cs="Arial"/>
          <w:b/>
          <w:noProof/>
          <w:lang w:eastAsia="pt-BR"/>
        </w:rPr>
        <w:drawing>
          <wp:inline distT="0" distB="0" distL="0" distR="0">
            <wp:extent cx="1619250" cy="952500"/>
            <wp:effectExtent l="0" t="0" r="0" b="0"/>
            <wp:docPr id="1" name="Imagem 1" descr="http://vejacornelio.com.br/images/publicidades/53369adc1e107f7f7d035d7baf04342e1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http://vejacornelio.com.br/images/publicidades/53369adc1e107f7f7d035d7baf04342e1ca.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rsidR="00A3217C" w:rsidRPr="00781605" w:rsidRDefault="00A3217C" w:rsidP="00A3217C">
      <w:pPr>
        <w:spacing w:line="360" w:lineRule="auto"/>
        <w:jc w:val="center"/>
        <w:rPr>
          <w:rFonts w:ascii="Arial" w:hAnsi="Arial" w:cs="Arial"/>
          <w:b/>
          <w:iCs/>
          <w:color w:val="000000"/>
          <w:sz w:val="24"/>
          <w:szCs w:val="24"/>
        </w:rPr>
      </w:pPr>
      <w:r w:rsidRPr="00781605">
        <w:rPr>
          <w:rFonts w:ascii="Arial" w:hAnsi="Arial" w:cs="Arial"/>
          <w:b/>
          <w:iCs/>
          <w:color w:val="000000"/>
          <w:sz w:val="24"/>
          <w:szCs w:val="24"/>
        </w:rPr>
        <w:t>CURSO DE PÓS-GRADUAÇÃO - NÍVEL ESPECIALIZAÇÃO -"LATU SENSU" PRÁTICAS PED</w:t>
      </w:r>
      <w:r w:rsidR="00832DDF">
        <w:rPr>
          <w:rFonts w:ascii="Arial" w:hAnsi="Arial" w:cs="Arial"/>
          <w:b/>
          <w:iCs/>
          <w:color w:val="000000"/>
          <w:sz w:val="24"/>
          <w:szCs w:val="24"/>
        </w:rPr>
        <w:t>AGÓGICAS INTERDICIPLINARES COM È</w:t>
      </w:r>
      <w:r w:rsidRPr="00781605">
        <w:rPr>
          <w:rFonts w:ascii="Arial" w:hAnsi="Arial" w:cs="Arial"/>
          <w:b/>
          <w:iCs/>
          <w:color w:val="000000"/>
          <w:sz w:val="24"/>
          <w:szCs w:val="24"/>
        </w:rPr>
        <w:t xml:space="preserve">NFASE </w:t>
      </w:r>
      <w:r w:rsidR="00832DDF">
        <w:rPr>
          <w:rFonts w:ascii="Arial" w:hAnsi="Arial" w:cs="Arial"/>
          <w:b/>
          <w:iCs/>
          <w:color w:val="000000"/>
          <w:sz w:val="24"/>
          <w:szCs w:val="24"/>
        </w:rPr>
        <w:t xml:space="preserve">EM </w:t>
      </w:r>
      <w:r w:rsidR="00A378F7">
        <w:rPr>
          <w:rFonts w:ascii="Arial" w:hAnsi="Arial" w:cs="Arial"/>
          <w:b/>
          <w:iCs/>
          <w:color w:val="000000"/>
          <w:sz w:val="24"/>
          <w:szCs w:val="24"/>
        </w:rPr>
        <w:t>MATEMÁTICA</w:t>
      </w:r>
    </w:p>
    <w:p w:rsidR="00A3217C" w:rsidRPr="00781605" w:rsidRDefault="00A3217C" w:rsidP="00A3217C">
      <w:pPr>
        <w:spacing w:line="360" w:lineRule="auto"/>
        <w:rPr>
          <w:rFonts w:ascii="Arial" w:hAnsi="Arial" w:cs="Arial"/>
          <w:b/>
        </w:rPr>
      </w:pPr>
    </w:p>
    <w:p w:rsidR="00A3217C" w:rsidRPr="00781605" w:rsidRDefault="00EC75DD" w:rsidP="00A3217C">
      <w:pPr>
        <w:pStyle w:val="Cabealho"/>
        <w:tabs>
          <w:tab w:val="left" w:pos="708"/>
        </w:tabs>
        <w:spacing w:line="360" w:lineRule="auto"/>
        <w:jc w:val="center"/>
        <w:rPr>
          <w:rFonts w:ascii="Arial" w:hAnsi="Arial" w:cs="Arial"/>
          <w:b/>
        </w:rPr>
      </w:pPr>
      <w:r>
        <w:rPr>
          <w:rFonts w:ascii="Arial" w:hAnsi="Arial" w:cs="Arial"/>
          <w:b/>
        </w:rPr>
        <w:t>IARA VICTORINO DE SOUSA</w:t>
      </w:r>
    </w:p>
    <w:p w:rsidR="00A3217C" w:rsidRDefault="00A3217C" w:rsidP="00A3217C">
      <w:pPr>
        <w:pStyle w:val="Cabealho"/>
        <w:tabs>
          <w:tab w:val="left" w:pos="708"/>
        </w:tabs>
        <w:jc w:val="center"/>
        <w:rPr>
          <w:rFonts w:ascii="Arial" w:hAnsi="Arial" w:cs="Arial"/>
        </w:rPr>
      </w:pPr>
    </w:p>
    <w:p w:rsidR="00A3217C" w:rsidRDefault="00A3217C" w:rsidP="00A3217C">
      <w:pPr>
        <w:pStyle w:val="Cabealho"/>
        <w:tabs>
          <w:tab w:val="left" w:pos="708"/>
        </w:tabs>
        <w:jc w:val="center"/>
        <w:rPr>
          <w:rFonts w:ascii="Arial" w:hAnsi="Arial" w:cs="Arial"/>
        </w:rPr>
      </w:pPr>
    </w:p>
    <w:p w:rsidR="00A3217C" w:rsidRDefault="00A3217C" w:rsidP="00A3217C">
      <w:pPr>
        <w:pStyle w:val="Cabealho"/>
        <w:tabs>
          <w:tab w:val="left" w:pos="708"/>
        </w:tabs>
        <w:jc w:val="center"/>
        <w:rPr>
          <w:rFonts w:ascii="Arial" w:hAnsi="Arial" w:cs="Arial"/>
        </w:rPr>
      </w:pPr>
    </w:p>
    <w:p w:rsidR="00A3217C" w:rsidRDefault="00A3217C" w:rsidP="00A3217C">
      <w:pPr>
        <w:pStyle w:val="Cabealho"/>
        <w:tabs>
          <w:tab w:val="left" w:pos="708"/>
        </w:tabs>
        <w:jc w:val="center"/>
        <w:rPr>
          <w:rFonts w:ascii="Arial" w:hAnsi="Arial" w:cs="Arial"/>
        </w:rPr>
      </w:pPr>
    </w:p>
    <w:p w:rsidR="00A3217C" w:rsidRDefault="00A3217C" w:rsidP="00A3217C">
      <w:pPr>
        <w:pStyle w:val="Cabealho"/>
        <w:tabs>
          <w:tab w:val="left" w:pos="708"/>
        </w:tabs>
        <w:jc w:val="center"/>
        <w:rPr>
          <w:rFonts w:ascii="Arial" w:hAnsi="Arial" w:cs="Arial"/>
        </w:rPr>
      </w:pPr>
    </w:p>
    <w:p w:rsidR="00A3217C" w:rsidRDefault="00A3217C" w:rsidP="00A3217C">
      <w:pPr>
        <w:pStyle w:val="Cabealho"/>
        <w:tabs>
          <w:tab w:val="left" w:pos="708"/>
        </w:tabs>
        <w:jc w:val="center"/>
        <w:rPr>
          <w:rFonts w:ascii="Arial" w:hAnsi="Arial" w:cs="Arial"/>
        </w:rPr>
      </w:pPr>
    </w:p>
    <w:p w:rsidR="00A3217C" w:rsidRDefault="00A3217C" w:rsidP="00A3217C">
      <w:pPr>
        <w:pStyle w:val="Cabealho"/>
        <w:tabs>
          <w:tab w:val="left" w:pos="708"/>
        </w:tabs>
        <w:jc w:val="center"/>
        <w:rPr>
          <w:rFonts w:ascii="Arial" w:hAnsi="Arial" w:cs="Arial"/>
        </w:rPr>
      </w:pPr>
    </w:p>
    <w:p w:rsidR="00A3217C" w:rsidRPr="00D907D3" w:rsidRDefault="00A3217C" w:rsidP="00A3217C">
      <w:pPr>
        <w:pStyle w:val="Cabealho"/>
        <w:tabs>
          <w:tab w:val="left" w:pos="708"/>
        </w:tabs>
        <w:jc w:val="center"/>
        <w:rPr>
          <w:rFonts w:ascii="Arial" w:hAnsi="Arial" w:cs="Arial"/>
          <w:color w:val="FF0000"/>
        </w:rPr>
      </w:pPr>
    </w:p>
    <w:p w:rsidR="00A3217C" w:rsidRDefault="00A3217C" w:rsidP="00A3217C">
      <w:pPr>
        <w:pStyle w:val="Cabealho"/>
        <w:tabs>
          <w:tab w:val="left" w:pos="708"/>
        </w:tabs>
        <w:jc w:val="center"/>
        <w:rPr>
          <w:rFonts w:ascii="Arial" w:hAnsi="Arial" w:cs="Arial"/>
          <w:b/>
          <w:sz w:val="28"/>
          <w:szCs w:val="28"/>
        </w:rPr>
      </w:pPr>
    </w:p>
    <w:p w:rsidR="00A3217C" w:rsidRDefault="00A3217C" w:rsidP="00A3217C">
      <w:pPr>
        <w:pStyle w:val="Cabealho"/>
        <w:tabs>
          <w:tab w:val="left" w:pos="708"/>
        </w:tabs>
        <w:jc w:val="center"/>
        <w:rPr>
          <w:rFonts w:ascii="Arial" w:hAnsi="Arial" w:cs="Arial"/>
          <w:b/>
          <w:sz w:val="28"/>
          <w:szCs w:val="28"/>
        </w:rPr>
      </w:pPr>
    </w:p>
    <w:p w:rsidR="00A3217C" w:rsidRPr="00463615" w:rsidRDefault="00A3217C" w:rsidP="00A3217C">
      <w:pPr>
        <w:pStyle w:val="Cabealho"/>
        <w:tabs>
          <w:tab w:val="left" w:pos="708"/>
        </w:tabs>
        <w:spacing w:line="360" w:lineRule="auto"/>
        <w:jc w:val="center"/>
        <w:rPr>
          <w:rFonts w:ascii="Arial" w:hAnsi="Arial" w:cs="Arial"/>
          <w:b/>
          <w:sz w:val="28"/>
          <w:szCs w:val="28"/>
        </w:rPr>
      </w:pPr>
    </w:p>
    <w:p w:rsidR="00A3217C" w:rsidRPr="00172709" w:rsidRDefault="00A3217C" w:rsidP="00A3217C">
      <w:pPr>
        <w:pStyle w:val="Default"/>
        <w:spacing w:line="360" w:lineRule="auto"/>
        <w:jc w:val="center"/>
        <w:rPr>
          <w:b/>
          <w:bCs/>
          <w:sz w:val="28"/>
          <w:szCs w:val="28"/>
        </w:rPr>
      </w:pPr>
      <w:r>
        <w:rPr>
          <w:b/>
          <w:sz w:val="28"/>
          <w:szCs w:val="28"/>
        </w:rPr>
        <w:t>ENSINO APRENDIZAGEM DE</w:t>
      </w:r>
      <w:r w:rsidRPr="00463615">
        <w:rPr>
          <w:b/>
          <w:sz w:val="28"/>
          <w:szCs w:val="28"/>
        </w:rPr>
        <w:t xml:space="preserve"> </w:t>
      </w:r>
      <w:r>
        <w:rPr>
          <w:b/>
          <w:bCs/>
          <w:sz w:val="28"/>
          <w:szCs w:val="28"/>
        </w:rPr>
        <w:t>PROPORCIONALIDADE SOBRE UMA PERSPECTIVA HISTÓRICO CULTURAL</w:t>
      </w:r>
    </w:p>
    <w:p w:rsidR="00A3217C" w:rsidRDefault="00A3217C" w:rsidP="00A3217C">
      <w:pPr>
        <w:spacing w:line="240" w:lineRule="auto"/>
        <w:jc w:val="center"/>
        <w:rPr>
          <w:rFonts w:ascii="Arial" w:hAnsi="Arial" w:cs="Arial"/>
          <w:b/>
          <w:color w:val="FF0000"/>
        </w:rPr>
      </w:pPr>
    </w:p>
    <w:p w:rsidR="00A3217C" w:rsidRDefault="00A3217C" w:rsidP="00A3217C">
      <w:pPr>
        <w:spacing w:line="240" w:lineRule="auto"/>
        <w:jc w:val="center"/>
        <w:rPr>
          <w:rFonts w:ascii="Arial" w:hAnsi="Arial" w:cs="Arial"/>
          <w:b/>
          <w:color w:val="FF0000"/>
        </w:rPr>
      </w:pPr>
    </w:p>
    <w:p w:rsidR="00A3217C" w:rsidRDefault="00A3217C" w:rsidP="00A3217C">
      <w:pPr>
        <w:spacing w:line="240" w:lineRule="auto"/>
        <w:rPr>
          <w:rFonts w:ascii="Arial" w:hAnsi="Arial" w:cs="Arial"/>
          <w:b/>
        </w:rPr>
      </w:pPr>
    </w:p>
    <w:p w:rsidR="00A3217C" w:rsidRDefault="00A3217C" w:rsidP="00A3217C">
      <w:pPr>
        <w:spacing w:after="0" w:line="360" w:lineRule="auto"/>
        <w:rPr>
          <w:rFonts w:ascii="Arial" w:hAnsi="Arial" w:cs="Arial"/>
          <w:sz w:val="24"/>
          <w:szCs w:val="24"/>
        </w:rPr>
      </w:pPr>
    </w:p>
    <w:p w:rsidR="00A3217C" w:rsidRDefault="00A3217C" w:rsidP="00A3217C">
      <w:pPr>
        <w:spacing w:after="0" w:line="360" w:lineRule="auto"/>
        <w:jc w:val="center"/>
        <w:rPr>
          <w:rFonts w:ascii="Arial" w:hAnsi="Arial" w:cs="Arial"/>
          <w:sz w:val="24"/>
          <w:szCs w:val="24"/>
        </w:rPr>
      </w:pPr>
    </w:p>
    <w:p w:rsidR="00A3217C" w:rsidRDefault="00A3217C" w:rsidP="00A3217C">
      <w:pPr>
        <w:spacing w:after="0" w:line="360" w:lineRule="auto"/>
        <w:jc w:val="center"/>
        <w:rPr>
          <w:rFonts w:ascii="Arial" w:hAnsi="Arial" w:cs="Arial"/>
          <w:sz w:val="24"/>
          <w:szCs w:val="24"/>
        </w:rPr>
      </w:pPr>
    </w:p>
    <w:p w:rsidR="00A3217C" w:rsidRDefault="00A3217C" w:rsidP="00A3217C">
      <w:pPr>
        <w:spacing w:after="0" w:line="360" w:lineRule="auto"/>
        <w:jc w:val="center"/>
        <w:rPr>
          <w:rFonts w:ascii="Arial" w:hAnsi="Arial" w:cs="Arial"/>
          <w:sz w:val="24"/>
          <w:szCs w:val="24"/>
        </w:rPr>
      </w:pPr>
    </w:p>
    <w:p w:rsidR="00A3217C" w:rsidRDefault="00A3217C" w:rsidP="00A3217C">
      <w:pPr>
        <w:spacing w:after="0" w:line="360" w:lineRule="auto"/>
        <w:jc w:val="center"/>
        <w:rPr>
          <w:rFonts w:ascii="Arial" w:hAnsi="Arial" w:cs="Arial"/>
          <w:sz w:val="24"/>
          <w:szCs w:val="24"/>
        </w:rPr>
      </w:pPr>
    </w:p>
    <w:p w:rsidR="00976CF1" w:rsidRDefault="00976CF1" w:rsidP="00A3217C">
      <w:pPr>
        <w:spacing w:after="0" w:line="360" w:lineRule="auto"/>
        <w:jc w:val="center"/>
        <w:rPr>
          <w:rFonts w:ascii="Arial" w:hAnsi="Arial" w:cs="Arial"/>
          <w:sz w:val="24"/>
          <w:szCs w:val="24"/>
        </w:rPr>
      </w:pPr>
    </w:p>
    <w:p w:rsidR="00781605" w:rsidRDefault="00781605" w:rsidP="00A3217C">
      <w:pPr>
        <w:spacing w:after="0" w:line="360" w:lineRule="auto"/>
        <w:jc w:val="center"/>
        <w:rPr>
          <w:rFonts w:ascii="Arial" w:hAnsi="Arial" w:cs="Arial"/>
          <w:sz w:val="24"/>
          <w:szCs w:val="24"/>
        </w:rPr>
      </w:pPr>
    </w:p>
    <w:p w:rsidR="00781605" w:rsidRDefault="00781605" w:rsidP="00A3217C">
      <w:pPr>
        <w:spacing w:after="0" w:line="360" w:lineRule="auto"/>
        <w:jc w:val="center"/>
        <w:rPr>
          <w:rFonts w:ascii="Arial" w:hAnsi="Arial" w:cs="Arial"/>
          <w:sz w:val="24"/>
          <w:szCs w:val="24"/>
        </w:rPr>
      </w:pPr>
    </w:p>
    <w:p w:rsidR="00A3217C" w:rsidRPr="00781605" w:rsidRDefault="00781605" w:rsidP="00A3217C">
      <w:pPr>
        <w:spacing w:after="0" w:line="360" w:lineRule="auto"/>
        <w:jc w:val="center"/>
        <w:rPr>
          <w:rFonts w:ascii="Arial" w:hAnsi="Arial" w:cs="Arial"/>
          <w:b/>
          <w:sz w:val="24"/>
          <w:szCs w:val="24"/>
        </w:rPr>
      </w:pPr>
      <w:r w:rsidRPr="00781605">
        <w:rPr>
          <w:rFonts w:ascii="Arial" w:hAnsi="Arial" w:cs="Arial"/>
          <w:b/>
          <w:sz w:val="24"/>
          <w:szCs w:val="24"/>
        </w:rPr>
        <w:t>CRICIÚMA, SC</w:t>
      </w:r>
    </w:p>
    <w:p w:rsidR="00A3217C" w:rsidRPr="00781605" w:rsidRDefault="00781605" w:rsidP="00A3217C">
      <w:pPr>
        <w:spacing w:after="0" w:line="360" w:lineRule="auto"/>
        <w:jc w:val="center"/>
        <w:rPr>
          <w:rFonts w:ascii="Arial" w:hAnsi="Arial" w:cs="Arial"/>
          <w:b/>
          <w:sz w:val="24"/>
          <w:szCs w:val="24"/>
        </w:rPr>
      </w:pPr>
      <w:r w:rsidRPr="00781605">
        <w:rPr>
          <w:rFonts w:ascii="Arial" w:hAnsi="Arial" w:cs="Arial"/>
          <w:b/>
          <w:sz w:val="24"/>
          <w:szCs w:val="24"/>
        </w:rPr>
        <w:t>2014</w:t>
      </w:r>
    </w:p>
    <w:p w:rsidR="00A3217C" w:rsidRPr="00781605" w:rsidRDefault="00200AC2" w:rsidP="00A3217C">
      <w:pPr>
        <w:pStyle w:val="Cabealho"/>
        <w:tabs>
          <w:tab w:val="left" w:pos="708"/>
        </w:tabs>
        <w:spacing w:line="360" w:lineRule="auto"/>
        <w:jc w:val="center"/>
        <w:rPr>
          <w:rFonts w:ascii="Arial" w:hAnsi="Arial" w:cs="Arial"/>
          <w:b/>
        </w:rPr>
      </w:pPr>
      <w:r>
        <w:rPr>
          <w:rFonts w:ascii="Arial" w:hAnsi="Arial" w:cs="Arial"/>
          <w:b/>
          <w:noProof/>
          <w:lang w:eastAsia="pt-BR"/>
        </w:rPr>
        <w:lastRenderedPageBreak/>
        <w:pict>
          <v:shape id="_x0000_s1059" type="#_x0000_t202" style="position:absolute;left:0;text-align:left;margin-left:412.2pt;margin-top:-37.85pt;width:18.75pt;height:19.5pt;z-index:251685888" strokecolor="white [3212]">
            <v:textbox>
              <w:txbxContent>
                <w:p w:rsidR="004177C0" w:rsidRDefault="004177C0" w:rsidP="004177C0"/>
              </w:txbxContent>
            </v:textbox>
          </v:shape>
        </w:pict>
      </w:r>
      <w:r w:rsidR="00EC75DD">
        <w:rPr>
          <w:rFonts w:ascii="Arial" w:hAnsi="Arial" w:cs="Arial"/>
          <w:b/>
        </w:rPr>
        <w:t>IARA VICTORINO DE SOUSA</w:t>
      </w:r>
    </w:p>
    <w:p w:rsidR="00A3217C" w:rsidRDefault="00A3217C" w:rsidP="00A3217C">
      <w:pPr>
        <w:pStyle w:val="Cabealho"/>
        <w:tabs>
          <w:tab w:val="left" w:pos="708"/>
        </w:tabs>
        <w:jc w:val="center"/>
        <w:rPr>
          <w:rFonts w:ascii="Arial" w:hAnsi="Arial" w:cs="Arial"/>
        </w:rPr>
      </w:pPr>
    </w:p>
    <w:p w:rsidR="00976CF1" w:rsidRDefault="00976CF1" w:rsidP="00A3217C">
      <w:pPr>
        <w:pStyle w:val="Cabealho"/>
        <w:tabs>
          <w:tab w:val="left" w:pos="708"/>
        </w:tabs>
        <w:jc w:val="center"/>
        <w:rPr>
          <w:rFonts w:ascii="Arial" w:hAnsi="Arial" w:cs="Arial"/>
        </w:rPr>
      </w:pPr>
    </w:p>
    <w:p w:rsidR="00A3217C" w:rsidRDefault="00A3217C" w:rsidP="00A3217C">
      <w:pPr>
        <w:pStyle w:val="Cabealho"/>
        <w:tabs>
          <w:tab w:val="left" w:pos="708"/>
        </w:tabs>
        <w:jc w:val="center"/>
        <w:rPr>
          <w:rFonts w:ascii="Arial" w:hAnsi="Arial" w:cs="Arial"/>
        </w:rPr>
      </w:pPr>
    </w:p>
    <w:p w:rsidR="00A3217C" w:rsidRDefault="00A3217C" w:rsidP="00A3217C">
      <w:pPr>
        <w:pStyle w:val="Cabealho"/>
        <w:tabs>
          <w:tab w:val="left" w:pos="708"/>
        </w:tabs>
        <w:jc w:val="center"/>
        <w:rPr>
          <w:rFonts w:ascii="Arial" w:hAnsi="Arial" w:cs="Arial"/>
        </w:rPr>
      </w:pPr>
    </w:p>
    <w:p w:rsidR="00A3217C" w:rsidRDefault="00A3217C" w:rsidP="00A3217C">
      <w:pPr>
        <w:pStyle w:val="Cabealho"/>
        <w:tabs>
          <w:tab w:val="left" w:pos="708"/>
        </w:tabs>
        <w:jc w:val="center"/>
        <w:rPr>
          <w:rFonts w:ascii="Arial" w:hAnsi="Arial" w:cs="Arial"/>
        </w:rPr>
      </w:pPr>
    </w:p>
    <w:p w:rsidR="00A3217C" w:rsidRDefault="00A3217C" w:rsidP="00A3217C">
      <w:pPr>
        <w:pStyle w:val="Cabealho"/>
        <w:tabs>
          <w:tab w:val="left" w:pos="708"/>
        </w:tabs>
        <w:jc w:val="center"/>
        <w:rPr>
          <w:rFonts w:ascii="Arial" w:hAnsi="Arial" w:cs="Arial"/>
        </w:rPr>
      </w:pPr>
    </w:p>
    <w:p w:rsidR="00A3217C" w:rsidRDefault="00A3217C" w:rsidP="00A3217C">
      <w:pPr>
        <w:pStyle w:val="Cabealho"/>
        <w:tabs>
          <w:tab w:val="left" w:pos="708"/>
        </w:tabs>
        <w:jc w:val="center"/>
        <w:rPr>
          <w:rFonts w:ascii="Arial" w:hAnsi="Arial" w:cs="Arial"/>
        </w:rPr>
      </w:pPr>
    </w:p>
    <w:p w:rsidR="00A3217C" w:rsidRDefault="00A3217C" w:rsidP="00A3217C">
      <w:pPr>
        <w:pStyle w:val="Cabealho"/>
        <w:tabs>
          <w:tab w:val="left" w:pos="708"/>
        </w:tabs>
        <w:jc w:val="center"/>
        <w:rPr>
          <w:rFonts w:ascii="Arial" w:hAnsi="Arial" w:cs="Arial"/>
        </w:rPr>
      </w:pPr>
    </w:p>
    <w:p w:rsidR="00A3217C" w:rsidRDefault="00A3217C" w:rsidP="00A3217C">
      <w:pPr>
        <w:pStyle w:val="Cabealho"/>
        <w:tabs>
          <w:tab w:val="left" w:pos="708"/>
        </w:tabs>
        <w:jc w:val="center"/>
        <w:rPr>
          <w:rFonts w:ascii="Arial" w:hAnsi="Arial" w:cs="Arial"/>
        </w:rPr>
      </w:pPr>
    </w:p>
    <w:p w:rsidR="00A3217C" w:rsidRDefault="00A3217C" w:rsidP="00A3217C">
      <w:pPr>
        <w:pStyle w:val="Cabealho"/>
        <w:tabs>
          <w:tab w:val="left" w:pos="708"/>
        </w:tabs>
        <w:jc w:val="center"/>
        <w:rPr>
          <w:rFonts w:ascii="Arial" w:hAnsi="Arial" w:cs="Arial"/>
        </w:rPr>
      </w:pPr>
    </w:p>
    <w:p w:rsidR="00A3217C" w:rsidRDefault="00A3217C" w:rsidP="00A3217C">
      <w:pPr>
        <w:pStyle w:val="Cabealho"/>
        <w:tabs>
          <w:tab w:val="left" w:pos="708"/>
        </w:tabs>
        <w:jc w:val="center"/>
        <w:rPr>
          <w:rFonts w:ascii="Arial" w:hAnsi="Arial" w:cs="Arial"/>
        </w:rPr>
      </w:pPr>
    </w:p>
    <w:p w:rsidR="00A3217C" w:rsidRDefault="00A3217C" w:rsidP="00A3217C">
      <w:pPr>
        <w:pStyle w:val="Cabealho"/>
        <w:tabs>
          <w:tab w:val="left" w:pos="708"/>
        </w:tabs>
        <w:jc w:val="center"/>
        <w:rPr>
          <w:rFonts w:ascii="Arial" w:hAnsi="Arial" w:cs="Arial"/>
        </w:rPr>
      </w:pPr>
    </w:p>
    <w:p w:rsidR="00A3217C" w:rsidRDefault="00A3217C" w:rsidP="00A3217C">
      <w:pPr>
        <w:pStyle w:val="Cabealho"/>
        <w:tabs>
          <w:tab w:val="left" w:pos="708"/>
        </w:tabs>
        <w:jc w:val="center"/>
        <w:rPr>
          <w:rFonts w:ascii="Arial" w:hAnsi="Arial" w:cs="Arial"/>
        </w:rPr>
      </w:pPr>
    </w:p>
    <w:p w:rsidR="00A3217C" w:rsidRPr="00172709" w:rsidRDefault="00A3217C" w:rsidP="00A3217C">
      <w:pPr>
        <w:pStyle w:val="Default"/>
        <w:spacing w:line="360" w:lineRule="auto"/>
        <w:jc w:val="center"/>
        <w:rPr>
          <w:b/>
          <w:bCs/>
          <w:sz w:val="28"/>
          <w:szCs w:val="28"/>
        </w:rPr>
      </w:pPr>
      <w:r>
        <w:rPr>
          <w:b/>
          <w:sz w:val="28"/>
          <w:szCs w:val="28"/>
        </w:rPr>
        <w:t>ENSINO APRENDIZAGEM DE</w:t>
      </w:r>
      <w:r w:rsidRPr="00463615">
        <w:rPr>
          <w:b/>
          <w:sz w:val="28"/>
          <w:szCs w:val="28"/>
        </w:rPr>
        <w:t xml:space="preserve"> </w:t>
      </w:r>
      <w:r>
        <w:rPr>
          <w:b/>
          <w:bCs/>
          <w:sz w:val="28"/>
          <w:szCs w:val="28"/>
        </w:rPr>
        <w:t>PROPORCIONALIDADE SOBRE UMA PERSPECTIVA HISTORICO CULTURAL</w:t>
      </w:r>
    </w:p>
    <w:p w:rsidR="00A3217C" w:rsidRDefault="00A3217C" w:rsidP="00A3217C">
      <w:pPr>
        <w:jc w:val="center"/>
        <w:rPr>
          <w:rFonts w:ascii="Arial" w:hAnsi="Arial" w:cs="Arial"/>
          <w:b/>
          <w:sz w:val="28"/>
          <w:szCs w:val="28"/>
        </w:rPr>
      </w:pPr>
    </w:p>
    <w:p w:rsidR="00A3217C" w:rsidRPr="007B08E5" w:rsidRDefault="00A3217C" w:rsidP="00A3217C">
      <w:pPr>
        <w:jc w:val="center"/>
        <w:rPr>
          <w:rFonts w:ascii="Arial" w:hAnsi="Arial" w:cs="Arial"/>
          <w:b/>
          <w:sz w:val="28"/>
          <w:szCs w:val="28"/>
        </w:rPr>
      </w:pPr>
    </w:p>
    <w:p w:rsidR="00A3217C" w:rsidRPr="00860C4C" w:rsidRDefault="00A3217C" w:rsidP="00A3217C">
      <w:pPr>
        <w:spacing w:after="0" w:line="240" w:lineRule="auto"/>
        <w:ind w:left="3969"/>
        <w:jc w:val="both"/>
        <w:rPr>
          <w:rFonts w:ascii="Arial" w:hAnsi="Arial" w:cs="Arial"/>
          <w:sz w:val="24"/>
          <w:szCs w:val="24"/>
        </w:rPr>
      </w:pPr>
      <w:r w:rsidRPr="00463615">
        <w:rPr>
          <w:rFonts w:ascii="Arial" w:hAnsi="Arial" w:cs="Arial"/>
          <w:sz w:val="24"/>
          <w:szCs w:val="24"/>
        </w:rPr>
        <w:t>Projeto de pesquisa</w:t>
      </w:r>
      <w:r>
        <w:rPr>
          <w:rFonts w:ascii="Arial" w:hAnsi="Arial" w:cs="Arial"/>
          <w:sz w:val="24"/>
          <w:szCs w:val="24"/>
        </w:rPr>
        <w:t xml:space="preserve"> elaborado para cumprimento da disciplina de Metodologia da Pesquisa Científica, solicitado pela professora </w:t>
      </w:r>
      <w:r w:rsidRPr="00860C4C">
        <w:rPr>
          <w:rFonts w:ascii="Arial" w:hAnsi="Arial" w:cs="Arial"/>
          <w:sz w:val="24"/>
          <w:szCs w:val="24"/>
        </w:rPr>
        <w:t xml:space="preserve">Ma. Giana Remus, no Programa de </w:t>
      </w:r>
      <w:r w:rsidR="00200AC2" w:rsidRPr="00860C4C">
        <w:rPr>
          <w:rFonts w:ascii="Arial" w:hAnsi="Arial" w:cs="Arial"/>
          <w:sz w:val="24"/>
          <w:szCs w:val="24"/>
        </w:rPr>
        <w:t>Pós-Graduação</w:t>
      </w:r>
      <w:r w:rsidRPr="00860C4C">
        <w:rPr>
          <w:rFonts w:ascii="Arial" w:hAnsi="Arial" w:cs="Arial"/>
          <w:sz w:val="24"/>
          <w:szCs w:val="24"/>
        </w:rPr>
        <w:t xml:space="preserve"> nível Especialização em Práticas Pedagógicas Interdisciplinares com Ênfase em </w:t>
      </w:r>
      <w:r w:rsidR="00A378F7">
        <w:rPr>
          <w:rFonts w:ascii="Arial" w:hAnsi="Arial" w:cs="Arial"/>
          <w:sz w:val="24"/>
          <w:szCs w:val="24"/>
        </w:rPr>
        <w:t>Matemática</w:t>
      </w:r>
      <w:r w:rsidRPr="00860C4C">
        <w:rPr>
          <w:rFonts w:ascii="Arial" w:hAnsi="Arial" w:cs="Arial"/>
          <w:sz w:val="24"/>
          <w:szCs w:val="24"/>
        </w:rPr>
        <w:t xml:space="preserve"> da Faculdade Dom Bosco.</w:t>
      </w:r>
    </w:p>
    <w:p w:rsidR="00A3217C" w:rsidRPr="00860C4C" w:rsidRDefault="00A3217C" w:rsidP="00A3217C">
      <w:pPr>
        <w:spacing w:after="0" w:line="240" w:lineRule="auto"/>
        <w:ind w:left="3969"/>
        <w:jc w:val="both"/>
        <w:rPr>
          <w:rFonts w:ascii="Arial" w:hAnsi="Arial" w:cs="Arial"/>
          <w:sz w:val="24"/>
          <w:szCs w:val="24"/>
        </w:rPr>
      </w:pPr>
    </w:p>
    <w:p w:rsidR="00A3217C" w:rsidRPr="00463615" w:rsidRDefault="00A3217C" w:rsidP="00A3217C">
      <w:pPr>
        <w:spacing w:after="0" w:line="240" w:lineRule="auto"/>
        <w:ind w:left="3969"/>
        <w:jc w:val="both"/>
        <w:rPr>
          <w:rFonts w:ascii="Arial" w:hAnsi="Arial" w:cs="Arial"/>
          <w:sz w:val="24"/>
          <w:szCs w:val="24"/>
        </w:rPr>
      </w:pPr>
      <w:r w:rsidRPr="00860C4C">
        <w:rPr>
          <w:rFonts w:ascii="Arial" w:hAnsi="Arial" w:cs="Arial"/>
          <w:sz w:val="24"/>
          <w:szCs w:val="24"/>
        </w:rPr>
        <w:t>Orientadora: Ma. Terezinha Vicenti</w:t>
      </w:r>
    </w:p>
    <w:p w:rsidR="00A3217C" w:rsidRDefault="00A3217C" w:rsidP="00A3217C">
      <w:pPr>
        <w:spacing w:line="360" w:lineRule="auto"/>
        <w:rPr>
          <w:rFonts w:ascii="Arial" w:hAnsi="Arial" w:cs="Arial"/>
          <w:sz w:val="20"/>
          <w:szCs w:val="20"/>
        </w:rPr>
      </w:pPr>
    </w:p>
    <w:p w:rsidR="00A3217C" w:rsidRDefault="00A3217C" w:rsidP="00A3217C">
      <w:pPr>
        <w:spacing w:line="360" w:lineRule="auto"/>
        <w:ind w:firstLine="4536"/>
        <w:jc w:val="center"/>
        <w:rPr>
          <w:rFonts w:ascii="Arial" w:hAnsi="Arial" w:cs="Arial"/>
          <w:b/>
          <w:sz w:val="24"/>
          <w:szCs w:val="24"/>
        </w:rPr>
      </w:pPr>
    </w:p>
    <w:p w:rsidR="00A3217C" w:rsidRDefault="00A3217C" w:rsidP="00A3217C">
      <w:pPr>
        <w:spacing w:line="360" w:lineRule="auto"/>
        <w:ind w:firstLine="4536"/>
        <w:jc w:val="center"/>
        <w:rPr>
          <w:rFonts w:ascii="Arial" w:hAnsi="Arial" w:cs="Arial"/>
          <w:b/>
          <w:sz w:val="24"/>
          <w:szCs w:val="24"/>
        </w:rPr>
      </w:pPr>
    </w:p>
    <w:p w:rsidR="00A3217C" w:rsidRDefault="00A3217C" w:rsidP="00A3217C">
      <w:pPr>
        <w:spacing w:line="360" w:lineRule="auto"/>
        <w:ind w:firstLine="4536"/>
        <w:jc w:val="center"/>
        <w:rPr>
          <w:rFonts w:ascii="Arial" w:hAnsi="Arial" w:cs="Arial"/>
          <w:b/>
          <w:sz w:val="24"/>
          <w:szCs w:val="24"/>
        </w:rPr>
      </w:pPr>
    </w:p>
    <w:p w:rsidR="00A3217C" w:rsidRDefault="00A3217C" w:rsidP="00A3217C">
      <w:pPr>
        <w:spacing w:line="360" w:lineRule="auto"/>
        <w:rPr>
          <w:rFonts w:ascii="Arial" w:hAnsi="Arial" w:cs="Arial"/>
          <w:b/>
        </w:rPr>
      </w:pPr>
    </w:p>
    <w:p w:rsidR="00A3217C" w:rsidRDefault="00A3217C" w:rsidP="00A3217C">
      <w:pPr>
        <w:spacing w:after="0" w:line="360" w:lineRule="auto"/>
        <w:jc w:val="center"/>
        <w:rPr>
          <w:rFonts w:ascii="Arial" w:hAnsi="Arial" w:cs="Arial"/>
          <w:sz w:val="24"/>
          <w:szCs w:val="24"/>
        </w:rPr>
      </w:pPr>
    </w:p>
    <w:p w:rsidR="00A3217C" w:rsidRDefault="00A3217C" w:rsidP="00A3217C">
      <w:pPr>
        <w:spacing w:after="0" w:line="360" w:lineRule="auto"/>
        <w:jc w:val="center"/>
        <w:rPr>
          <w:rFonts w:ascii="Arial" w:hAnsi="Arial" w:cs="Arial"/>
          <w:sz w:val="24"/>
          <w:szCs w:val="24"/>
        </w:rPr>
      </w:pPr>
    </w:p>
    <w:p w:rsidR="00A3217C" w:rsidRDefault="00A3217C" w:rsidP="00A3217C">
      <w:pPr>
        <w:spacing w:after="0" w:line="360" w:lineRule="auto"/>
        <w:jc w:val="center"/>
        <w:rPr>
          <w:rFonts w:ascii="Arial" w:hAnsi="Arial" w:cs="Arial"/>
          <w:sz w:val="24"/>
          <w:szCs w:val="24"/>
        </w:rPr>
      </w:pPr>
    </w:p>
    <w:p w:rsidR="00A3217C" w:rsidRDefault="00A3217C" w:rsidP="00A3217C">
      <w:pPr>
        <w:spacing w:after="0" w:line="360" w:lineRule="auto"/>
        <w:jc w:val="center"/>
        <w:rPr>
          <w:rFonts w:ascii="Arial" w:hAnsi="Arial" w:cs="Arial"/>
          <w:sz w:val="24"/>
          <w:szCs w:val="24"/>
        </w:rPr>
      </w:pPr>
      <w:r>
        <w:rPr>
          <w:rFonts w:ascii="Arial" w:hAnsi="Arial" w:cs="Arial"/>
          <w:sz w:val="24"/>
          <w:szCs w:val="24"/>
        </w:rPr>
        <w:t>Criciúma, SC</w:t>
      </w:r>
    </w:p>
    <w:p w:rsidR="00A3217C" w:rsidRDefault="00A3217C" w:rsidP="00A3217C">
      <w:pPr>
        <w:spacing w:after="0" w:line="360" w:lineRule="auto"/>
        <w:jc w:val="center"/>
        <w:rPr>
          <w:rFonts w:ascii="Arial" w:hAnsi="Arial" w:cs="Arial"/>
          <w:color w:val="FF0000"/>
          <w:sz w:val="24"/>
          <w:szCs w:val="24"/>
        </w:rPr>
      </w:pPr>
      <w:r>
        <w:rPr>
          <w:rFonts w:ascii="Arial" w:hAnsi="Arial" w:cs="Arial"/>
          <w:sz w:val="24"/>
          <w:szCs w:val="24"/>
        </w:rPr>
        <w:t>2014</w:t>
      </w:r>
    </w:p>
    <w:p w:rsidR="00A3217C" w:rsidRPr="00E45937" w:rsidRDefault="00200AC2" w:rsidP="00A3217C">
      <w:pPr>
        <w:jc w:val="center"/>
        <w:rPr>
          <w:rFonts w:ascii="Arial" w:hAnsi="Arial" w:cs="Arial"/>
        </w:rPr>
      </w:pPr>
      <w:r>
        <w:rPr>
          <w:rFonts w:ascii="Arial" w:hAnsi="Arial" w:cs="Arial"/>
          <w:noProof/>
          <w:lang w:eastAsia="pt-BR"/>
        </w:rPr>
        <w:lastRenderedPageBreak/>
        <w:pict>
          <v:shape id="_x0000_s1060" type="#_x0000_t202" style="position:absolute;left:0;text-align:left;margin-left:414.45pt;margin-top:-36.35pt;width:18.75pt;height:19.5pt;z-index:251686912" strokecolor="white [3212]">
            <v:textbox>
              <w:txbxContent>
                <w:p w:rsidR="004177C0" w:rsidRDefault="004177C0" w:rsidP="004177C0"/>
              </w:txbxContent>
            </v:textbox>
          </v:shape>
        </w:pict>
      </w:r>
      <w:r w:rsidR="00EC75DD">
        <w:rPr>
          <w:rFonts w:ascii="Arial" w:hAnsi="Arial" w:cs="Arial"/>
        </w:rPr>
        <w:t>IARA VICTORINO DE SOUSA</w:t>
      </w:r>
    </w:p>
    <w:p w:rsidR="00A3217C" w:rsidRDefault="00A3217C" w:rsidP="00A3217C">
      <w:pPr>
        <w:spacing w:line="360" w:lineRule="auto"/>
        <w:rPr>
          <w:rFonts w:ascii="Arial" w:hAnsi="Arial" w:cs="Arial"/>
          <w:b/>
        </w:rPr>
      </w:pPr>
    </w:p>
    <w:p w:rsidR="00976CF1" w:rsidRDefault="00976CF1" w:rsidP="00A3217C">
      <w:pPr>
        <w:spacing w:line="360" w:lineRule="auto"/>
        <w:rPr>
          <w:rFonts w:ascii="Arial" w:hAnsi="Arial" w:cs="Arial"/>
          <w:b/>
        </w:rPr>
      </w:pPr>
    </w:p>
    <w:p w:rsidR="00A3217C" w:rsidRDefault="00A3217C" w:rsidP="00A3217C">
      <w:pPr>
        <w:tabs>
          <w:tab w:val="left" w:pos="5911"/>
        </w:tabs>
        <w:spacing w:line="360" w:lineRule="auto"/>
        <w:rPr>
          <w:rFonts w:ascii="Arial" w:hAnsi="Arial" w:cs="Arial"/>
          <w:b/>
        </w:rPr>
      </w:pPr>
    </w:p>
    <w:p w:rsidR="00A3217C" w:rsidRDefault="00A3217C" w:rsidP="00A3217C">
      <w:pPr>
        <w:tabs>
          <w:tab w:val="left" w:pos="5911"/>
        </w:tabs>
        <w:spacing w:line="360" w:lineRule="auto"/>
        <w:rPr>
          <w:rFonts w:ascii="Arial" w:hAnsi="Arial" w:cs="Arial"/>
          <w:b/>
        </w:rPr>
      </w:pPr>
    </w:p>
    <w:p w:rsidR="00A3217C" w:rsidRDefault="00A3217C" w:rsidP="00A3217C">
      <w:pPr>
        <w:pStyle w:val="Cabealho"/>
        <w:tabs>
          <w:tab w:val="left" w:pos="708"/>
        </w:tabs>
        <w:jc w:val="center"/>
        <w:rPr>
          <w:rFonts w:ascii="Arial" w:hAnsi="Arial" w:cs="Arial"/>
        </w:rPr>
      </w:pPr>
      <w:r>
        <w:rPr>
          <w:rFonts w:ascii="Arial" w:hAnsi="Arial" w:cs="Arial"/>
          <w:b/>
        </w:rPr>
        <w:tab/>
      </w:r>
      <w:r>
        <w:rPr>
          <w:rFonts w:ascii="Arial" w:hAnsi="Arial" w:cs="Arial"/>
        </w:rPr>
        <w:t xml:space="preserve">                                                                              </w:t>
      </w:r>
    </w:p>
    <w:p w:rsidR="00A3217C" w:rsidRDefault="00A3217C" w:rsidP="00A3217C">
      <w:pPr>
        <w:jc w:val="center"/>
        <w:rPr>
          <w:rFonts w:ascii="Arial" w:hAnsi="Arial" w:cs="Arial"/>
        </w:rPr>
      </w:pPr>
      <w:r w:rsidRPr="00BD76A1">
        <w:rPr>
          <w:rFonts w:ascii="Arial" w:hAnsi="Arial" w:cs="Arial"/>
          <w:b/>
          <w:bCs/>
          <w:color w:val="000000"/>
          <w:sz w:val="28"/>
          <w:szCs w:val="28"/>
        </w:rPr>
        <w:t>ENSINO APRENDIZAGEM DE PROPORCIONALIDADE SOBRE UMA PERSPECTIVA HISTORICO CULTURAL</w:t>
      </w:r>
    </w:p>
    <w:p w:rsidR="00A3217C" w:rsidRDefault="00A3217C" w:rsidP="00A3217C">
      <w:pPr>
        <w:ind w:left="3969"/>
        <w:jc w:val="both"/>
        <w:rPr>
          <w:rFonts w:ascii="Arial" w:hAnsi="Arial" w:cs="Arial"/>
          <w:sz w:val="24"/>
          <w:szCs w:val="24"/>
        </w:rPr>
      </w:pPr>
    </w:p>
    <w:p w:rsidR="00A3217C" w:rsidRPr="00860C4C" w:rsidRDefault="00A3217C" w:rsidP="00A3217C">
      <w:pPr>
        <w:ind w:left="3969"/>
        <w:jc w:val="both"/>
        <w:rPr>
          <w:rFonts w:ascii="Arial" w:hAnsi="Arial" w:cs="Arial"/>
          <w:sz w:val="24"/>
          <w:szCs w:val="24"/>
        </w:rPr>
      </w:pPr>
      <w:r w:rsidRPr="00860C4C">
        <w:rPr>
          <w:rFonts w:ascii="Arial" w:hAnsi="Arial" w:cs="Arial"/>
          <w:sz w:val="24"/>
          <w:szCs w:val="24"/>
        </w:rPr>
        <w:t xml:space="preserve">Monografia apresentada ao programa de Pós-Graduação da Faculdade Dom Bosco como requisito para a obtenção do Título de Especialista em Práticas Interdisciplinares com ênfase em </w:t>
      </w:r>
      <w:r w:rsidR="00A378F7">
        <w:rPr>
          <w:rFonts w:ascii="Arial" w:hAnsi="Arial" w:cs="Arial"/>
          <w:sz w:val="24"/>
          <w:szCs w:val="24"/>
        </w:rPr>
        <w:t>Matemática</w:t>
      </w:r>
      <w:r w:rsidRPr="00860C4C">
        <w:rPr>
          <w:rFonts w:ascii="Arial" w:hAnsi="Arial" w:cs="Arial"/>
          <w:sz w:val="24"/>
          <w:szCs w:val="24"/>
        </w:rPr>
        <w:t>: Metodologia do Ensino da Matemática.</w:t>
      </w:r>
    </w:p>
    <w:p w:rsidR="00A3217C" w:rsidRPr="00860C4C" w:rsidRDefault="00A3217C" w:rsidP="00A3217C">
      <w:pPr>
        <w:ind w:left="3969"/>
        <w:jc w:val="both"/>
        <w:rPr>
          <w:rFonts w:ascii="Arial" w:hAnsi="Arial" w:cs="Arial"/>
          <w:sz w:val="24"/>
          <w:szCs w:val="24"/>
        </w:rPr>
      </w:pPr>
      <w:r w:rsidRPr="00860C4C">
        <w:rPr>
          <w:rFonts w:ascii="Arial" w:hAnsi="Arial" w:cs="Arial"/>
          <w:sz w:val="24"/>
          <w:szCs w:val="24"/>
        </w:rPr>
        <w:t>Orientadora: Ma. Terezinha Vicenti</w:t>
      </w:r>
    </w:p>
    <w:p w:rsidR="00A3217C" w:rsidRDefault="00A3217C" w:rsidP="00A3217C">
      <w:pPr>
        <w:spacing w:line="360" w:lineRule="auto"/>
        <w:ind w:left="4536"/>
        <w:jc w:val="both"/>
        <w:rPr>
          <w:rFonts w:ascii="Arial" w:hAnsi="Arial" w:cs="Arial"/>
        </w:rPr>
      </w:pPr>
    </w:p>
    <w:p w:rsidR="00A3217C" w:rsidRDefault="00A3217C" w:rsidP="00A3217C">
      <w:pPr>
        <w:spacing w:line="360" w:lineRule="auto"/>
        <w:jc w:val="center"/>
        <w:rPr>
          <w:rFonts w:ascii="Arial" w:hAnsi="Arial" w:cs="Arial"/>
          <w:b/>
        </w:rPr>
      </w:pPr>
    </w:p>
    <w:p w:rsidR="00A3217C" w:rsidRPr="00E45937" w:rsidRDefault="00A3217C" w:rsidP="00A3217C">
      <w:pPr>
        <w:spacing w:line="360" w:lineRule="auto"/>
        <w:rPr>
          <w:rFonts w:ascii="Arial" w:hAnsi="Arial" w:cs="Arial"/>
          <w:sz w:val="24"/>
          <w:szCs w:val="24"/>
        </w:rPr>
      </w:pPr>
      <w:r w:rsidRPr="00E45937">
        <w:rPr>
          <w:rFonts w:ascii="Arial" w:hAnsi="Arial" w:cs="Arial"/>
          <w:sz w:val="24"/>
          <w:szCs w:val="24"/>
        </w:rPr>
        <w:t>CRICIÚM</w:t>
      </w:r>
      <w:r>
        <w:rPr>
          <w:rFonts w:ascii="Arial" w:hAnsi="Arial" w:cs="Arial"/>
          <w:sz w:val="24"/>
          <w:szCs w:val="24"/>
        </w:rPr>
        <w:t xml:space="preserve">A, SC__/__/__. Nota_____      </w:t>
      </w:r>
      <w:r w:rsidRPr="00E45937">
        <w:rPr>
          <w:rFonts w:ascii="Arial" w:hAnsi="Arial" w:cs="Arial"/>
          <w:sz w:val="24"/>
          <w:szCs w:val="24"/>
        </w:rPr>
        <w:t>_______________________________</w:t>
      </w:r>
    </w:p>
    <w:p w:rsidR="00A3217C" w:rsidRPr="00D907D3" w:rsidRDefault="00A3217C" w:rsidP="00A3217C">
      <w:pPr>
        <w:spacing w:line="360" w:lineRule="auto"/>
        <w:jc w:val="center"/>
        <w:rPr>
          <w:rFonts w:ascii="Arial" w:hAnsi="Arial" w:cs="Arial"/>
          <w:sz w:val="24"/>
          <w:szCs w:val="24"/>
        </w:rPr>
      </w:pPr>
      <w:r w:rsidRPr="00E45937">
        <w:rPr>
          <w:rFonts w:ascii="Arial" w:hAnsi="Arial" w:cs="Arial"/>
          <w:sz w:val="24"/>
          <w:szCs w:val="24"/>
        </w:rPr>
        <w:t xml:space="preserve">                                                         </w:t>
      </w:r>
      <w:r>
        <w:rPr>
          <w:rFonts w:ascii="Arial" w:hAnsi="Arial" w:cs="Arial"/>
          <w:sz w:val="24"/>
          <w:szCs w:val="24"/>
        </w:rPr>
        <w:t xml:space="preserve">        </w:t>
      </w:r>
      <w:r w:rsidRPr="00E45937">
        <w:rPr>
          <w:rFonts w:ascii="Arial" w:hAnsi="Arial" w:cs="Arial"/>
          <w:sz w:val="24"/>
          <w:szCs w:val="24"/>
        </w:rPr>
        <w:t>Orientador: Prof..................................</w:t>
      </w:r>
    </w:p>
    <w:p w:rsidR="00A3217C" w:rsidRPr="00E45937" w:rsidRDefault="00A3217C" w:rsidP="00A3217C">
      <w:pPr>
        <w:spacing w:before="100" w:beforeAutospacing="1" w:after="225" w:line="360" w:lineRule="auto"/>
        <w:jc w:val="center"/>
        <w:rPr>
          <w:rFonts w:ascii="Arial" w:hAnsi="Arial" w:cs="Arial"/>
          <w:sz w:val="24"/>
          <w:szCs w:val="24"/>
        </w:rPr>
      </w:pPr>
      <w:r>
        <w:rPr>
          <w:rFonts w:ascii="Arial" w:hAnsi="Arial" w:cs="Arial"/>
          <w:sz w:val="24"/>
          <w:szCs w:val="24"/>
        </w:rPr>
        <w:t>____________________</w:t>
      </w:r>
      <w:r w:rsidRPr="00E45937">
        <w:rPr>
          <w:rFonts w:ascii="Arial" w:hAnsi="Arial" w:cs="Arial"/>
          <w:sz w:val="24"/>
          <w:szCs w:val="24"/>
        </w:rPr>
        <w:t>___________</w:t>
      </w:r>
    </w:p>
    <w:p w:rsidR="00A3217C" w:rsidRDefault="00A3217C" w:rsidP="00A3217C">
      <w:pPr>
        <w:spacing w:before="100" w:beforeAutospacing="1" w:after="225" w:line="360" w:lineRule="auto"/>
        <w:jc w:val="center"/>
        <w:rPr>
          <w:rFonts w:ascii="Arial" w:hAnsi="Arial" w:cs="Arial"/>
          <w:sz w:val="24"/>
          <w:szCs w:val="24"/>
        </w:rPr>
      </w:pPr>
      <w:r w:rsidRPr="00E45937">
        <w:rPr>
          <w:rFonts w:ascii="Arial" w:hAnsi="Arial" w:cs="Arial"/>
          <w:sz w:val="24"/>
          <w:szCs w:val="24"/>
        </w:rPr>
        <w:t>Coordenador do curso</w:t>
      </w:r>
    </w:p>
    <w:p w:rsidR="00A3217C" w:rsidRDefault="00A3217C" w:rsidP="00A3217C">
      <w:pPr>
        <w:spacing w:before="100" w:beforeAutospacing="1" w:after="225" w:line="360" w:lineRule="auto"/>
        <w:jc w:val="center"/>
        <w:rPr>
          <w:rFonts w:ascii="Arial" w:hAnsi="Arial" w:cs="Arial"/>
          <w:sz w:val="24"/>
          <w:szCs w:val="24"/>
        </w:rPr>
      </w:pPr>
    </w:p>
    <w:p w:rsidR="00A3217C" w:rsidRPr="00E45937" w:rsidRDefault="00A3217C" w:rsidP="00A3217C">
      <w:pPr>
        <w:spacing w:before="100" w:beforeAutospacing="1" w:after="225" w:line="360" w:lineRule="auto"/>
        <w:jc w:val="center"/>
        <w:rPr>
          <w:rFonts w:ascii="Arial" w:hAnsi="Arial" w:cs="Arial"/>
          <w:sz w:val="24"/>
          <w:szCs w:val="24"/>
        </w:rPr>
      </w:pPr>
    </w:p>
    <w:p w:rsidR="00A3217C" w:rsidRDefault="00F625F5" w:rsidP="00A3217C">
      <w:pPr>
        <w:spacing w:after="0" w:line="360" w:lineRule="auto"/>
        <w:jc w:val="center"/>
        <w:rPr>
          <w:rFonts w:ascii="Arial" w:hAnsi="Arial" w:cs="Arial"/>
          <w:sz w:val="24"/>
          <w:szCs w:val="24"/>
        </w:rPr>
      </w:pPr>
      <w:r>
        <w:rPr>
          <w:rFonts w:ascii="Arial" w:hAnsi="Arial" w:cs="Arial"/>
          <w:sz w:val="24"/>
          <w:szCs w:val="24"/>
        </w:rPr>
        <w:t>Criciúma,</w:t>
      </w:r>
      <w:r w:rsidR="00A3217C" w:rsidRPr="00E45937">
        <w:rPr>
          <w:rFonts w:ascii="Arial" w:hAnsi="Arial" w:cs="Arial"/>
          <w:sz w:val="24"/>
          <w:szCs w:val="24"/>
        </w:rPr>
        <w:t xml:space="preserve"> SC</w:t>
      </w:r>
    </w:p>
    <w:p w:rsidR="00A3217C" w:rsidRPr="00E45937" w:rsidRDefault="00A3217C" w:rsidP="00A3217C">
      <w:pPr>
        <w:spacing w:after="0" w:line="360" w:lineRule="auto"/>
        <w:jc w:val="center"/>
        <w:rPr>
          <w:rFonts w:ascii="Arial" w:hAnsi="Arial" w:cs="Arial"/>
          <w:sz w:val="24"/>
          <w:szCs w:val="24"/>
        </w:rPr>
      </w:pPr>
      <w:r>
        <w:rPr>
          <w:rFonts w:ascii="Arial" w:hAnsi="Arial" w:cs="Arial"/>
          <w:sz w:val="24"/>
          <w:szCs w:val="24"/>
        </w:rPr>
        <w:t>2014</w:t>
      </w:r>
    </w:p>
    <w:p w:rsidR="007A40C9" w:rsidRPr="00F625F5" w:rsidRDefault="007A40C9" w:rsidP="00F625F5">
      <w:pPr>
        <w:rPr>
          <w:rFonts w:ascii="Arial" w:hAnsi="Arial" w:cs="Arial"/>
        </w:rPr>
      </w:pPr>
      <w:r>
        <w:rPr>
          <w:rFonts w:ascii="Arial" w:hAnsi="Arial" w:cs="Arial"/>
          <w:b/>
        </w:rPr>
        <w:br w:type="page"/>
      </w:r>
    </w:p>
    <w:p w:rsidR="007A40C9" w:rsidRPr="006629B3" w:rsidRDefault="00200AC2" w:rsidP="004E13FB">
      <w:pPr>
        <w:jc w:val="center"/>
        <w:rPr>
          <w:rFonts w:ascii="Arial" w:eastAsia="Times New Roman" w:hAnsi="Arial" w:cs="Arial"/>
          <w:b/>
          <w:sz w:val="24"/>
          <w:szCs w:val="24"/>
          <w:lang w:eastAsia="pt-BR"/>
        </w:rPr>
      </w:pPr>
      <w:r>
        <w:rPr>
          <w:rFonts w:ascii="Arial" w:eastAsia="Times New Roman" w:hAnsi="Arial" w:cs="Arial"/>
          <w:b/>
          <w:noProof/>
          <w:sz w:val="24"/>
          <w:szCs w:val="24"/>
          <w:lang w:eastAsia="pt-BR"/>
        </w:rPr>
        <w:lastRenderedPageBreak/>
        <w:pict>
          <v:shape id="_x0000_s1061" type="#_x0000_t202" style="position:absolute;left:0;text-align:left;margin-left:412.95pt;margin-top:-37.1pt;width:18.75pt;height:19.5pt;z-index:251687936" strokecolor="white [3212]">
            <v:textbox>
              <w:txbxContent>
                <w:p w:rsidR="004177C0" w:rsidRDefault="004177C0" w:rsidP="004177C0"/>
              </w:txbxContent>
            </v:textbox>
          </v:shape>
        </w:pict>
      </w:r>
      <w:r w:rsidR="004E13FB" w:rsidRPr="006629B3">
        <w:rPr>
          <w:rFonts w:ascii="Arial" w:eastAsia="Times New Roman" w:hAnsi="Arial" w:cs="Arial"/>
          <w:b/>
          <w:sz w:val="24"/>
          <w:szCs w:val="24"/>
          <w:lang w:eastAsia="pt-BR"/>
        </w:rPr>
        <w:t>RESUMO</w:t>
      </w:r>
    </w:p>
    <w:p w:rsidR="004E13FB" w:rsidRPr="006629B3" w:rsidRDefault="004E13FB" w:rsidP="004E13FB">
      <w:pPr>
        <w:jc w:val="center"/>
        <w:rPr>
          <w:rFonts w:ascii="Arial" w:eastAsia="Times New Roman" w:hAnsi="Arial" w:cs="Arial"/>
          <w:b/>
          <w:sz w:val="24"/>
          <w:szCs w:val="24"/>
          <w:lang w:eastAsia="pt-BR"/>
        </w:rPr>
      </w:pPr>
    </w:p>
    <w:p w:rsidR="008E68C5" w:rsidRPr="006629B3" w:rsidRDefault="008E68C5" w:rsidP="008E68C5">
      <w:pPr>
        <w:spacing w:line="360" w:lineRule="auto"/>
        <w:jc w:val="both"/>
        <w:rPr>
          <w:rFonts w:ascii="Arial" w:eastAsia="Times New Roman" w:hAnsi="Arial" w:cs="Arial"/>
          <w:sz w:val="24"/>
          <w:szCs w:val="24"/>
          <w:lang w:eastAsia="pt-BR"/>
        </w:rPr>
      </w:pPr>
      <w:r w:rsidRPr="006629B3">
        <w:rPr>
          <w:rFonts w:ascii="Arial" w:eastAsia="Times New Roman" w:hAnsi="Arial" w:cs="Arial"/>
          <w:sz w:val="24"/>
          <w:szCs w:val="24"/>
          <w:lang w:eastAsia="pt-BR"/>
        </w:rPr>
        <w:t xml:space="preserve">O presente trabalho </w:t>
      </w:r>
      <w:r w:rsidR="00F11837" w:rsidRPr="006629B3">
        <w:rPr>
          <w:rFonts w:ascii="Arial" w:eastAsia="Times New Roman" w:hAnsi="Arial" w:cs="Arial"/>
          <w:sz w:val="24"/>
          <w:szCs w:val="24"/>
          <w:lang w:eastAsia="pt-BR"/>
        </w:rPr>
        <w:t>foi realizado por meio</w:t>
      </w:r>
      <w:r w:rsidRPr="006629B3">
        <w:rPr>
          <w:rFonts w:ascii="Arial" w:eastAsia="Times New Roman" w:hAnsi="Arial" w:cs="Arial"/>
          <w:sz w:val="24"/>
          <w:szCs w:val="24"/>
          <w:lang w:eastAsia="pt-BR"/>
        </w:rPr>
        <w:t xml:space="preserve"> de uma pesquisa bibliográfic</w:t>
      </w:r>
      <w:r w:rsidR="00F11837" w:rsidRPr="006629B3">
        <w:rPr>
          <w:rFonts w:ascii="Arial" w:eastAsia="Times New Roman" w:hAnsi="Arial" w:cs="Arial"/>
          <w:sz w:val="24"/>
          <w:szCs w:val="24"/>
          <w:lang w:eastAsia="pt-BR"/>
        </w:rPr>
        <w:t>a seguindo a abordagem histórico</w:t>
      </w:r>
      <w:r w:rsidRPr="006629B3">
        <w:rPr>
          <w:rFonts w:ascii="Arial" w:eastAsia="Times New Roman" w:hAnsi="Arial" w:cs="Arial"/>
          <w:sz w:val="24"/>
          <w:szCs w:val="24"/>
          <w:lang w:eastAsia="pt-BR"/>
        </w:rPr>
        <w:t xml:space="preserve"> cultural, </w:t>
      </w:r>
      <w:r w:rsidR="00EC75DD" w:rsidRPr="006629B3">
        <w:rPr>
          <w:rFonts w:ascii="Arial" w:eastAsia="Times New Roman" w:hAnsi="Arial" w:cs="Arial"/>
          <w:sz w:val="24"/>
          <w:szCs w:val="24"/>
          <w:lang w:eastAsia="pt-BR"/>
        </w:rPr>
        <w:t>irá</w:t>
      </w:r>
      <w:r w:rsidRPr="006629B3">
        <w:rPr>
          <w:rFonts w:ascii="Arial" w:eastAsia="Times New Roman" w:hAnsi="Arial" w:cs="Arial"/>
          <w:sz w:val="24"/>
          <w:szCs w:val="24"/>
          <w:lang w:eastAsia="pt-BR"/>
        </w:rPr>
        <w:t xml:space="preserve"> apresentar um estudo sobre o conteúdo de proporcionalidade e terá como objetivo, analisar os livros didáticos matemáticos utilizados pela rede de ensino, com o intuito de verificar qual a metodologia utilizada atualmente pelas escolas públicas para aplicação do referido conteúdo.</w:t>
      </w:r>
      <w:r w:rsidR="00F11837" w:rsidRPr="006629B3">
        <w:rPr>
          <w:rFonts w:ascii="Arial" w:eastAsia="Times New Roman" w:hAnsi="Arial" w:cs="Arial"/>
          <w:sz w:val="24"/>
          <w:szCs w:val="24"/>
          <w:lang w:eastAsia="pt-BR"/>
        </w:rPr>
        <w:t xml:space="preserve"> Com isso, </w:t>
      </w:r>
      <w:r w:rsidRPr="006629B3">
        <w:rPr>
          <w:rFonts w:ascii="Arial" w:eastAsia="Times New Roman" w:hAnsi="Arial" w:cs="Arial"/>
          <w:sz w:val="24"/>
          <w:szCs w:val="24"/>
          <w:lang w:eastAsia="pt-BR"/>
        </w:rPr>
        <w:t xml:space="preserve">buscamos auxilio nos livros de autores matemáticos, </w:t>
      </w:r>
      <w:r w:rsidR="00F11837" w:rsidRPr="006629B3">
        <w:rPr>
          <w:rFonts w:ascii="Arial" w:eastAsia="Times New Roman" w:hAnsi="Arial" w:cs="Arial"/>
          <w:sz w:val="24"/>
          <w:szCs w:val="24"/>
          <w:lang w:eastAsia="pt-BR"/>
        </w:rPr>
        <w:t>utilizando como embasamento</w:t>
      </w:r>
      <w:r w:rsidRPr="006629B3">
        <w:rPr>
          <w:rFonts w:ascii="Arial" w:eastAsia="Times New Roman" w:hAnsi="Arial" w:cs="Arial"/>
          <w:sz w:val="24"/>
          <w:szCs w:val="24"/>
          <w:lang w:eastAsia="pt-BR"/>
        </w:rPr>
        <w:t xml:space="preserve"> o conteúdo de proporcionalidade e fazendo assim uma comparação com os livros didáticos. </w:t>
      </w:r>
      <w:r w:rsidR="00F11837" w:rsidRPr="006629B3">
        <w:rPr>
          <w:rFonts w:ascii="Arial" w:eastAsia="Times New Roman" w:hAnsi="Arial" w:cs="Arial"/>
          <w:sz w:val="24"/>
          <w:szCs w:val="24"/>
          <w:lang w:eastAsia="pt-BR"/>
        </w:rPr>
        <w:t>Sempre procurando ter como objetivo primordial encontrar uma metodologia de ensino que atenda aos pressupostos da abordagem histórico cultural, com intuito de promover maior aprendizagem quanto ao referido conceito.</w:t>
      </w:r>
    </w:p>
    <w:p w:rsidR="008E68C5" w:rsidRPr="006629B3" w:rsidRDefault="008E68C5" w:rsidP="008E68C5">
      <w:pPr>
        <w:spacing w:line="360" w:lineRule="auto"/>
        <w:ind w:firstLine="1134"/>
        <w:rPr>
          <w:rFonts w:ascii="Arial" w:eastAsia="Times New Roman" w:hAnsi="Arial" w:cs="Arial"/>
          <w:sz w:val="24"/>
          <w:szCs w:val="24"/>
          <w:lang w:eastAsia="pt-BR"/>
        </w:rPr>
      </w:pPr>
    </w:p>
    <w:p w:rsidR="008E68C5" w:rsidRPr="006629B3" w:rsidRDefault="008E68C5" w:rsidP="008E68C5">
      <w:pPr>
        <w:spacing w:line="360" w:lineRule="auto"/>
        <w:rPr>
          <w:rFonts w:ascii="Arial" w:hAnsi="Arial" w:cs="Arial"/>
          <w:sz w:val="24"/>
          <w:szCs w:val="24"/>
        </w:rPr>
      </w:pPr>
      <w:r w:rsidRPr="006629B3">
        <w:rPr>
          <w:rFonts w:ascii="Arial" w:hAnsi="Arial" w:cs="Arial"/>
          <w:b/>
          <w:sz w:val="24"/>
          <w:szCs w:val="24"/>
        </w:rPr>
        <w:t>Palavras Chave:</w:t>
      </w:r>
      <w:r w:rsidR="00767577" w:rsidRPr="006629B3">
        <w:rPr>
          <w:rFonts w:ascii="Arial" w:hAnsi="Arial" w:cs="Arial"/>
          <w:sz w:val="24"/>
          <w:szCs w:val="24"/>
        </w:rPr>
        <w:t xml:space="preserve"> </w:t>
      </w:r>
      <w:r w:rsidRPr="006629B3">
        <w:rPr>
          <w:rFonts w:ascii="Arial" w:hAnsi="Arial" w:cs="Arial"/>
          <w:sz w:val="24"/>
          <w:szCs w:val="24"/>
        </w:rPr>
        <w:t xml:space="preserve">Proporcionalidade, matemática, </w:t>
      </w:r>
      <w:r w:rsidR="00767577" w:rsidRPr="006629B3">
        <w:rPr>
          <w:rFonts w:ascii="Arial" w:hAnsi="Arial" w:cs="Arial"/>
          <w:sz w:val="24"/>
          <w:szCs w:val="24"/>
        </w:rPr>
        <w:t xml:space="preserve">comparação, livros didáticos, abordagem histórica cultural. </w:t>
      </w:r>
    </w:p>
    <w:p w:rsidR="00896FD7" w:rsidRPr="006629B3" w:rsidRDefault="00896FD7" w:rsidP="004E13FB">
      <w:pPr>
        <w:jc w:val="both"/>
        <w:rPr>
          <w:rFonts w:ascii="Arial" w:eastAsia="Times New Roman" w:hAnsi="Arial" w:cs="Arial"/>
          <w:sz w:val="24"/>
          <w:szCs w:val="24"/>
          <w:lang w:eastAsia="pt-BR"/>
        </w:rPr>
      </w:pPr>
    </w:p>
    <w:p w:rsidR="004E13FB" w:rsidRPr="006629B3" w:rsidRDefault="004E13FB">
      <w:pPr>
        <w:rPr>
          <w:rFonts w:ascii="Arial" w:eastAsia="Times New Roman" w:hAnsi="Arial" w:cs="Arial"/>
          <w:b/>
          <w:sz w:val="24"/>
          <w:szCs w:val="24"/>
          <w:lang w:eastAsia="pt-BR"/>
        </w:rPr>
      </w:pPr>
    </w:p>
    <w:p w:rsidR="007A40C9" w:rsidRPr="006629B3" w:rsidRDefault="007A40C9">
      <w:pPr>
        <w:rPr>
          <w:rFonts w:ascii="Arial" w:eastAsia="Times New Roman" w:hAnsi="Arial" w:cs="Arial"/>
          <w:b/>
          <w:sz w:val="24"/>
          <w:szCs w:val="24"/>
          <w:lang w:eastAsia="pt-BR"/>
        </w:rPr>
      </w:pPr>
      <w:r w:rsidRPr="006629B3">
        <w:rPr>
          <w:rFonts w:ascii="Arial" w:eastAsia="Times New Roman" w:hAnsi="Arial" w:cs="Arial"/>
          <w:b/>
          <w:sz w:val="24"/>
          <w:szCs w:val="24"/>
          <w:lang w:eastAsia="pt-BR"/>
        </w:rPr>
        <w:br w:type="page"/>
      </w:r>
    </w:p>
    <w:p w:rsidR="00A3217C" w:rsidRPr="006629B3" w:rsidRDefault="00200AC2" w:rsidP="00A3217C">
      <w:pPr>
        <w:pStyle w:val="Ttulo"/>
        <w:pageBreakBefore/>
        <w:widowControl w:val="0"/>
        <w:spacing w:before="240"/>
        <w:ind w:firstLine="0"/>
        <w:rPr>
          <w:rFonts w:ascii="Arial" w:hAnsi="Arial" w:cs="Arial"/>
          <w:szCs w:val="24"/>
        </w:rPr>
      </w:pPr>
      <w:r>
        <w:rPr>
          <w:rFonts w:ascii="Arial" w:hAnsi="Arial" w:cs="Arial"/>
          <w:noProof/>
          <w:szCs w:val="24"/>
        </w:rPr>
        <w:lastRenderedPageBreak/>
        <w:pict>
          <v:shape id="_x0000_s1062" type="#_x0000_t202" style="position:absolute;left:0;text-align:left;margin-left:414.45pt;margin-top:-34.1pt;width:18.75pt;height:19.5pt;z-index:251688960" strokecolor="white [3212]">
            <v:textbox>
              <w:txbxContent>
                <w:p w:rsidR="004177C0" w:rsidRDefault="004177C0" w:rsidP="004177C0">
                  <w:r>
                    <w:rPr>
                      <w:noProof/>
                      <w:lang w:eastAsia="pt-BR"/>
                    </w:rPr>
                    <w:drawing>
                      <wp:inline distT="0" distB="0" distL="0" distR="0">
                        <wp:extent cx="45720" cy="47478"/>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720" cy="47478"/>
                                </a:xfrm>
                                <a:prstGeom prst="rect">
                                  <a:avLst/>
                                </a:prstGeom>
                                <a:noFill/>
                                <a:ln w="9525">
                                  <a:noFill/>
                                  <a:miter lim="800000"/>
                                  <a:headEnd/>
                                  <a:tailEnd/>
                                </a:ln>
                              </pic:spPr>
                            </pic:pic>
                          </a:graphicData>
                        </a:graphic>
                      </wp:inline>
                    </w:drawing>
                  </w:r>
                </w:p>
              </w:txbxContent>
            </v:textbox>
          </v:shape>
        </w:pict>
      </w:r>
      <w:r w:rsidR="00A3217C" w:rsidRPr="006629B3">
        <w:rPr>
          <w:rFonts w:ascii="Arial" w:hAnsi="Arial" w:cs="Arial"/>
          <w:szCs w:val="24"/>
        </w:rPr>
        <w:t>LISTA DE ILUSTRAÇÕES</w:t>
      </w:r>
      <w:bookmarkStart w:id="0" w:name="LISTADEILISTRACOES"/>
      <w:bookmarkEnd w:id="0"/>
    </w:p>
    <w:p w:rsidR="00A3217C" w:rsidRPr="006629B3" w:rsidRDefault="00A3217C" w:rsidP="00A3217C">
      <w:pPr>
        <w:pStyle w:val="Ttulo"/>
        <w:widowControl w:val="0"/>
        <w:spacing w:before="240"/>
        <w:ind w:firstLine="0"/>
        <w:rPr>
          <w:rFonts w:ascii="Arial" w:hAnsi="Arial" w:cs="Arial"/>
          <w:b w:val="0"/>
          <w:szCs w:val="24"/>
          <w:highlight w:val="yellow"/>
        </w:rPr>
      </w:pPr>
    </w:p>
    <w:p w:rsidR="00A3217C" w:rsidRPr="006629B3" w:rsidRDefault="0084748F" w:rsidP="00A3217C">
      <w:pPr>
        <w:pStyle w:val="Sumrio1"/>
      </w:pPr>
      <w:r w:rsidRPr="006629B3">
        <w:rPr>
          <w:rStyle w:val="Hyperlink"/>
          <w:rFonts w:ascii="Arial" w:eastAsiaTheme="majorEastAsia" w:hAnsi="Arial"/>
          <w:color w:val="auto"/>
          <w:sz w:val="24"/>
          <w:szCs w:val="24"/>
        </w:rPr>
        <w:t>Iluistração 01</w:t>
      </w:r>
      <w:r w:rsidR="00A3217C" w:rsidRPr="006629B3">
        <w:rPr>
          <w:rStyle w:val="Hyperlink"/>
          <w:rFonts w:ascii="Arial" w:eastAsiaTheme="majorEastAsia" w:hAnsi="Arial"/>
          <w:color w:val="auto"/>
          <w:sz w:val="24"/>
          <w:szCs w:val="24"/>
        </w:rPr>
        <w:t>:Unidade de medida</w:t>
      </w:r>
      <w:hyperlink w:anchor="_Toc265438483" w:history="1">
        <w:r w:rsidR="00A3217C" w:rsidRPr="006629B3">
          <w:rPr>
            <w:webHidden/>
          </w:rPr>
          <w:tab/>
        </w:r>
      </w:hyperlink>
    </w:p>
    <w:p w:rsidR="00A3217C" w:rsidRPr="006629B3" w:rsidRDefault="0084748F" w:rsidP="00A3217C">
      <w:pPr>
        <w:pStyle w:val="Sumrio1"/>
      </w:pPr>
      <w:r w:rsidRPr="006629B3">
        <w:rPr>
          <w:rStyle w:val="Hyperlink"/>
          <w:rFonts w:ascii="Arial" w:eastAsiaTheme="majorEastAsia" w:hAnsi="Arial"/>
          <w:color w:val="auto"/>
          <w:sz w:val="24"/>
          <w:szCs w:val="24"/>
        </w:rPr>
        <w:t>Iluistração 02</w:t>
      </w:r>
      <w:r w:rsidR="00A3217C" w:rsidRPr="006629B3">
        <w:rPr>
          <w:rStyle w:val="Hyperlink"/>
          <w:rFonts w:ascii="Arial" w:eastAsiaTheme="majorEastAsia" w:hAnsi="Arial"/>
          <w:color w:val="auto"/>
          <w:sz w:val="24"/>
          <w:szCs w:val="24"/>
        </w:rPr>
        <w:t>:Multiplicação</w:t>
      </w:r>
      <w:hyperlink w:anchor="_Toc265438483" w:history="1">
        <w:r w:rsidR="00A3217C" w:rsidRPr="006629B3">
          <w:rPr>
            <w:webHidden/>
          </w:rPr>
          <w:tab/>
        </w:r>
      </w:hyperlink>
    </w:p>
    <w:p w:rsidR="00A3217C" w:rsidRPr="006629B3" w:rsidRDefault="00A3217C" w:rsidP="00A3217C">
      <w:pPr>
        <w:rPr>
          <w:rFonts w:ascii="Arial" w:hAnsi="Arial" w:cs="Arial"/>
          <w:sz w:val="24"/>
          <w:szCs w:val="24"/>
        </w:rPr>
      </w:pPr>
    </w:p>
    <w:p w:rsidR="00A3217C" w:rsidRPr="006629B3" w:rsidRDefault="00A3217C" w:rsidP="00A3217C">
      <w:pPr>
        <w:rPr>
          <w:rFonts w:ascii="Arial" w:hAnsi="Arial" w:cs="Arial"/>
          <w:sz w:val="24"/>
          <w:szCs w:val="24"/>
        </w:rPr>
      </w:pPr>
    </w:p>
    <w:p w:rsidR="00A3217C" w:rsidRPr="006629B3" w:rsidRDefault="00A3217C" w:rsidP="00A3217C">
      <w:pPr>
        <w:rPr>
          <w:rFonts w:ascii="Arial" w:hAnsi="Arial" w:cs="Arial"/>
          <w:sz w:val="24"/>
          <w:szCs w:val="24"/>
        </w:rPr>
      </w:pPr>
    </w:p>
    <w:p w:rsidR="00A3217C" w:rsidRPr="006629B3" w:rsidRDefault="00A3217C" w:rsidP="00A3217C">
      <w:pPr>
        <w:rPr>
          <w:rFonts w:ascii="Arial" w:hAnsi="Arial" w:cs="Arial"/>
          <w:sz w:val="24"/>
          <w:szCs w:val="24"/>
        </w:rPr>
      </w:pPr>
    </w:p>
    <w:p w:rsidR="00A3217C" w:rsidRPr="006629B3" w:rsidRDefault="00A3217C" w:rsidP="00A3217C">
      <w:pPr>
        <w:rPr>
          <w:rFonts w:ascii="Arial" w:hAnsi="Arial" w:cs="Arial"/>
          <w:sz w:val="24"/>
          <w:szCs w:val="24"/>
        </w:rPr>
      </w:pPr>
    </w:p>
    <w:p w:rsidR="00A3217C" w:rsidRPr="006629B3" w:rsidRDefault="00A3217C" w:rsidP="00A3217C">
      <w:pPr>
        <w:rPr>
          <w:rFonts w:ascii="Arial" w:hAnsi="Arial" w:cs="Arial"/>
          <w:sz w:val="24"/>
          <w:szCs w:val="24"/>
        </w:rPr>
      </w:pPr>
    </w:p>
    <w:p w:rsidR="00A3217C" w:rsidRPr="006629B3" w:rsidRDefault="00A3217C" w:rsidP="00A3217C">
      <w:pPr>
        <w:rPr>
          <w:rFonts w:ascii="Arial" w:hAnsi="Arial" w:cs="Arial"/>
          <w:sz w:val="24"/>
          <w:szCs w:val="24"/>
        </w:rPr>
      </w:pPr>
    </w:p>
    <w:p w:rsidR="00A3217C" w:rsidRPr="006629B3" w:rsidRDefault="00A3217C" w:rsidP="00A3217C">
      <w:pPr>
        <w:rPr>
          <w:rFonts w:ascii="Arial" w:hAnsi="Arial" w:cs="Arial"/>
          <w:sz w:val="24"/>
          <w:szCs w:val="24"/>
        </w:rPr>
      </w:pPr>
    </w:p>
    <w:p w:rsidR="00A3217C" w:rsidRPr="006629B3" w:rsidRDefault="00A3217C" w:rsidP="00A3217C">
      <w:pPr>
        <w:rPr>
          <w:rFonts w:ascii="Arial" w:hAnsi="Arial" w:cs="Arial"/>
          <w:sz w:val="24"/>
          <w:szCs w:val="24"/>
        </w:rPr>
      </w:pPr>
    </w:p>
    <w:p w:rsidR="00A3217C" w:rsidRPr="006629B3" w:rsidRDefault="00A3217C" w:rsidP="00A3217C">
      <w:pPr>
        <w:rPr>
          <w:rFonts w:ascii="Arial" w:hAnsi="Arial" w:cs="Arial"/>
          <w:sz w:val="24"/>
          <w:szCs w:val="24"/>
        </w:rPr>
      </w:pPr>
    </w:p>
    <w:p w:rsidR="00A3217C" w:rsidRPr="006629B3" w:rsidRDefault="00A3217C" w:rsidP="00A3217C">
      <w:pPr>
        <w:rPr>
          <w:rFonts w:ascii="Arial" w:hAnsi="Arial" w:cs="Arial"/>
          <w:sz w:val="24"/>
          <w:szCs w:val="24"/>
        </w:rPr>
      </w:pPr>
    </w:p>
    <w:p w:rsidR="00A3217C" w:rsidRPr="006629B3" w:rsidRDefault="00A3217C" w:rsidP="00A3217C">
      <w:pPr>
        <w:rPr>
          <w:rFonts w:ascii="Arial" w:hAnsi="Arial" w:cs="Arial"/>
          <w:sz w:val="24"/>
          <w:szCs w:val="24"/>
        </w:rPr>
      </w:pPr>
    </w:p>
    <w:p w:rsidR="00692827" w:rsidRPr="006629B3" w:rsidRDefault="00692827" w:rsidP="00A3217C">
      <w:pPr>
        <w:rPr>
          <w:rFonts w:ascii="Arial" w:hAnsi="Arial" w:cs="Arial"/>
          <w:sz w:val="24"/>
          <w:szCs w:val="24"/>
        </w:rPr>
      </w:pPr>
    </w:p>
    <w:p w:rsidR="00692827" w:rsidRPr="006629B3" w:rsidRDefault="00692827" w:rsidP="00A3217C">
      <w:pPr>
        <w:rPr>
          <w:rFonts w:ascii="Arial" w:hAnsi="Arial" w:cs="Arial"/>
          <w:sz w:val="24"/>
          <w:szCs w:val="24"/>
        </w:rPr>
      </w:pPr>
    </w:p>
    <w:p w:rsidR="00692827" w:rsidRPr="006629B3" w:rsidRDefault="00692827" w:rsidP="00A3217C">
      <w:pPr>
        <w:rPr>
          <w:rFonts w:ascii="Arial" w:hAnsi="Arial" w:cs="Arial"/>
          <w:sz w:val="24"/>
          <w:szCs w:val="24"/>
        </w:rPr>
      </w:pPr>
    </w:p>
    <w:p w:rsidR="00A3217C" w:rsidRPr="006629B3" w:rsidRDefault="00A3217C" w:rsidP="00A3217C">
      <w:pPr>
        <w:rPr>
          <w:rFonts w:ascii="Arial" w:hAnsi="Arial" w:cs="Arial"/>
          <w:sz w:val="24"/>
          <w:szCs w:val="24"/>
        </w:rPr>
      </w:pPr>
    </w:p>
    <w:p w:rsidR="00A3217C" w:rsidRPr="006629B3" w:rsidRDefault="00A3217C" w:rsidP="00A3217C">
      <w:pPr>
        <w:rPr>
          <w:rFonts w:ascii="Arial" w:hAnsi="Arial" w:cs="Arial"/>
          <w:sz w:val="24"/>
          <w:szCs w:val="24"/>
        </w:rPr>
      </w:pPr>
    </w:p>
    <w:p w:rsidR="00692827" w:rsidRPr="006629B3" w:rsidRDefault="00692827" w:rsidP="00A3217C">
      <w:pPr>
        <w:rPr>
          <w:rFonts w:ascii="Arial" w:hAnsi="Arial" w:cs="Arial"/>
          <w:sz w:val="24"/>
          <w:szCs w:val="24"/>
        </w:rPr>
      </w:pPr>
    </w:p>
    <w:p w:rsidR="00692827" w:rsidRPr="006629B3" w:rsidRDefault="00692827" w:rsidP="00A3217C">
      <w:pPr>
        <w:rPr>
          <w:rFonts w:ascii="Arial" w:hAnsi="Arial" w:cs="Arial"/>
          <w:sz w:val="24"/>
          <w:szCs w:val="24"/>
        </w:rPr>
      </w:pPr>
    </w:p>
    <w:p w:rsidR="00692827" w:rsidRPr="006629B3" w:rsidRDefault="00692827" w:rsidP="00A3217C">
      <w:pPr>
        <w:rPr>
          <w:rFonts w:ascii="Arial" w:hAnsi="Arial" w:cs="Arial"/>
          <w:sz w:val="24"/>
          <w:szCs w:val="24"/>
        </w:rPr>
      </w:pPr>
    </w:p>
    <w:p w:rsidR="00692827" w:rsidRPr="006629B3" w:rsidRDefault="00692827" w:rsidP="00A3217C">
      <w:pPr>
        <w:rPr>
          <w:rFonts w:ascii="Arial" w:hAnsi="Arial" w:cs="Arial"/>
          <w:sz w:val="24"/>
          <w:szCs w:val="24"/>
        </w:rPr>
      </w:pPr>
    </w:p>
    <w:p w:rsidR="00692827" w:rsidRPr="006629B3" w:rsidRDefault="00692827" w:rsidP="00A3217C">
      <w:pPr>
        <w:rPr>
          <w:rFonts w:ascii="Arial" w:hAnsi="Arial" w:cs="Arial"/>
          <w:sz w:val="24"/>
          <w:szCs w:val="24"/>
        </w:rPr>
      </w:pPr>
    </w:p>
    <w:p w:rsidR="00A3217C" w:rsidRPr="006629B3" w:rsidRDefault="00A3217C" w:rsidP="00A3217C">
      <w:pPr>
        <w:rPr>
          <w:rFonts w:ascii="Arial" w:hAnsi="Arial" w:cs="Arial"/>
          <w:sz w:val="24"/>
          <w:szCs w:val="24"/>
        </w:rPr>
      </w:pPr>
    </w:p>
    <w:sdt>
      <w:sdtPr>
        <w:rPr>
          <w:rFonts w:ascii="Arial" w:eastAsia="Times New Roman" w:hAnsi="Arial" w:cs="Arial"/>
          <w:b w:val="0"/>
          <w:bCs w:val="0"/>
          <w:color w:val="auto"/>
          <w:sz w:val="24"/>
          <w:szCs w:val="24"/>
          <w:lang w:eastAsia="pt-BR"/>
        </w:rPr>
        <w:id w:val="14305553"/>
        <w:docPartObj>
          <w:docPartGallery w:val="Table of Contents"/>
          <w:docPartUnique/>
        </w:docPartObj>
      </w:sdtPr>
      <w:sdtEndPr>
        <w:rPr>
          <w:rFonts w:eastAsiaTheme="minorHAnsi"/>
          <w:lang w:eastAsia="en-US"/>
        </w:rPr>
      </w:sdtEndPr>
      <w:sdtContent>
        <w:p w:rsidR="00A3217C" w:rsidRPr="006629B3" w:rsidRDefault="00200AC2" w:rsidP="00A3217C">
          <w:pPr>
            <w:pStyle w:val="CabealhodoSumrio"/>
            <w:jc w:val="center"/>
            <w:rPr>
              <w:rFonts w:ascii="Arial" w:hAnsi="Arial" w:cs="Arial"/>
              <w:color w:val="auto"/>
              <w:sz w:val="24"/>
              <w:szCs w:val="24"/>
            </w:rPr>
          </w:pPr>
          <w:r>
            <w:rPr>
              <w:rFonts w:ascii="Arial" w:hAnsi="Arial" w:cs="Arial"/>
              <w:noProof/>
              <w:szCs w:val="24"/>
            </w:rPr>
            <w:pict>
              <v:shape id="_x0000_s1063" type="#_x0000_t202" style="position:absolute;left:0;text-align:left;margin-left:412.2pt;margin-top:-35.6pt;width:18.75pt;height:19.5pt;z-index:251689984;mso-position-horizontal-relative:text;mso-position-vertical-relative:text" strokecolor="white [3212]">
                <v:textbox>
                  <w:txbxContent>
                    <w:p w:rsidR="004177C0" w:rsidRDefault="004177C0" w:rsidP="004177C0">
                      <w:r>
                        <w:rPr>
                          <w:noProof/>
                          <w:lang w:eastAsia="pt-BR"/>
                        </w:rPr>
                        <w:drawing>
                          <wp:inline distT="0" distB="0" distL="0" distR="0">
                            <wp:extent cx="45720" cy="47478"/>
                            <wp:effectExtent l="1905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720" cy="47478"/>
                                    </a:xfrm>
                                    <a:prstGeom prst="rect">
                                      <a:avLst/>
                                    </a:prstGeom>
                                    <a:noFill/>
                                    <a:ln w="9525">
                                      <a:noFill/>
                                      <a:miter lim="800000"/>
                                      <a:headEnd/>
                                      <a:tailEnd/>
                                    </a:ln>
                                  </pic:spPr>
                                </pic:pic>
                              </a:graphicData>
                            </a:graphic>
                          </wp:inline>
                        </w:drawing>
                      </w:r>
                    </w:p>
                  </w:txbxContent>
                </v:textbox>
              </v:shape>
            </w:pict>
          </w:r>
          <w:r w:rsidR="00A3217C" w:rsidRPr="006629B3">
            <w:rPr>
              <w:rFonts w:ascii="Arial" w:hAnsi="Arial" w:cs="Arial"/>
              <w:color w:val="auto"/>
              <w:sz w:val="24"/>
              <w:szCs w:val="24"/>
            </w:rPr>
            <w:t>SUMÀRIO</w:t>
          </w:r>
        </w:p>
        <w:p w:rsidR="00A3217C" w:rsidRPr="006629B3" w:rsidRDefault="00A3217C" w:rsidP="00A3217C">
          <w:pPr>
            <w:rPr>
              <w:rFonts w:ascii="Arial" w:hAnsi="Arial" w:cs="Arial"/>
              <w:sz w:val="24"/>
              <w:szCs w:val="24"/>
            </w:rPr>
          </w:pPr>
        </w:p>
        <w:p w:rsidR="006629B3" w:rsidRDefault="00AE579D">
          <w:pPr>
            <w:pStyle w:val="Sumrio1"/>
            <w:rPr>
              <w:rFonts w:asciiTheme="minorHAnsi" w:eastAsiaTheme="minorEastAsia" w:hAnsiTheme="minorHAnsi" w:cstheme="minorBidi"/>
              <w:sz w:val="22"/>
              <w:szCs w:val="22"/>
            </w:rPr>
          </w:pPr>
          <w:r w:rsidRPr="006629B3">
            <w:fldChar w:fldCharType="begin"/>
          </w:r>
          <w:r w:rsidR="00A3217C" w:rsidRPr="006629B3">
            <w:instrText xml:space="preserve"> TOC \o "1-3" \h \z \u </w:instrText>
          </w:r>
          <w:r w:rsidRPr="006629B3">
            <w:fldChar w:fldCharType="separate"/>
          </w:r>
          <w:hyperlink w:anchor="_Toc390861209" w:history="1">
            <w:r w:rsidR="006629B3" w:rsidRPr="00BD4EBC">
              <w:rPr>
                <w:rStyle w:val="Hyperlink"/>
                <w:rFonts w:ascii="Arial" w:hAnsi="Arial"/>
              </w:rPr>
              <w:t>1 INTRODUÇÃO/JUSTIFICATIVA</w:t>
            </w:r>
            <w:r w:rsidR="006629B3">
              <w:rPr>
                <w:webHidden/>
              </w:rPr>
              <w:tab/>
            </w:r>
            <w:r>
              <w:rPr>
                <w:webHidden/>
              </w:rPr>
              <w:fldChar w:fldCharType="begin"/>
            </w:r>
            <w:r w:rsidR="006629B3">
              <w:rPr>
                <w:webHidden/>
              </w:rPr>
              <w:instrText xml:space="preserve"> PAGEREF _Toc390861209 \h </w:instrText>
            </w:r>
            <w:r>
              <w:rPr>
                <w:webHidden/>
              </w:rPr>
            </w:r>
            <w:r>
              <w:rPr>
                <w:webHidden/>
              </w:rPr>
              <w:fldChar w:fldCharType="separate"/>
            </w:r>
            <w:r w:rsidR="006629B3">
              <w:rPr>
                <w:webHidden/>
              </w:rPr>
              <w:t>7</w:t>
            </w:r>
            <w:r>
              <w:rPr>
                <w:webHidden/>
              </w:rPr>
              <w:fldChar w:fldCharType="end"/>
            </w:r>
          </w:hyperlink>
        </w:p>
        <w:p w:rsidR="006629B3" w:rsidRDefault="00200AC2">
          <w:pPr>
            <w:pStyle w:val="Sumrio1"/>
            <w:rPr>
              <w:rFonts w:asciiTheme="minorHAnsi" w:eastAsiaTheme="minorEastAsia" w:hAnsiTheme="minorHAnsi" w:cstheme="minorBidi"/>
              <w:sz w:val="22"/>
              <w:szCs w:val="22"/>
            </w:rPr>
          </w:pPr>
          <w:hyperlink w:anchor="_Toc390861210" w:history="1">
            <w:r w:rsidR="006629B3" w:rsidRPr="00BD4EBC">
              <w:rPr>
                <w:rStyle w:val="Hyperlink"/>
                <w:rFonts w:ascii="Arial" w:hAnsi="Arial"/>
              </w:rPr>
              <w:t>2 REFERENCIAL TEÓRICO:  ABORDAGEM HISTÓRICO-CULTURAL</w:t>
            </w:r>
            <w:r w:rsidR="006629B3">
              <w:rPr>
                <w:webHidden/>
              </w:rPr>
              <w:tab/>
            </w:r>
            <w:r w:rsidR="00AE579D">
              <w:rPr>
                <w:webHidden/>
              </w:rPr>
              <w:fldChar w:fldCharType="begin"/>
            </w:r>
            <w:r w:rsidR="006629B3">
              <w:rPr>
                <w:webHidden/>
              </w:rPr>
              <w:instrText xml:space="preserve"> PAGEREF _Toc390861210 \h </w:instrText>
            </w:r>
            <w:r w:rsidR="00AE579D">
              <w:rPr>
                <w:webHidden/>
              </w:rPr>
            </w:r>
            <w:r w:rsidR="00AE579D">
              <w:rPr>
                <w:webHidden/>
              </w:rPr>
              <w:fldChar w:fldCharType="separate"/>
            </w:r>
            <w:r w:rsidR="006629B3">
              <w:rPr>
                <w:webHidden/>
              </w:rPr>
              <w:t>8</w:t>
            </w:r>
            <w:r w:rsidR="00AE579D">
              <w:rPr>
                <w:webHidden/>
              </w:rPr>
              <w:fldChar w:fldCharType="end"/>
            </w:r>
          </w:hyperlink>
        </w:p>
        <w:p w:rsidR="006629B3" w:rsidRDefault="00200AC2">
          <w:pPr>
            <w:pStyle w:val="Sumrio2"/>
            <w:tabs>
              <w:tab w:val="right" w:leader="dot" w:pos="8494"/>
            </w:tabs>
            <w:rPr>
              <w:rFonts w:eastAsiaTheme="minorEastAsia"/>
              <w:noProof/>
              <w:lang w:eastAsia="pt-BR"/>
            </w:rPr>
          </w:pPr>
          <w:hyperlink w:anchor="_Toc390861211" w:history="1">
            <w:r w:rsidR="006629B3" w:rsidRPr="00BD4EBC">
              <w:rPr>
                <w:rStyle w:val="Hyperlink"/>
                <w:rFonts w:ascii="Arial" w:hAnsi="Arial" w:cs="Arial"/>
                <w:noProof/>
              </w:rPr>
              <w:t>2.1 O Conceito de Proporcionalidade nos Livros Didáticos</w:t>
            </w:r>
            <w:r w:rsidR="006629B3">
              <w:rPr>
                <w:noProof/>
                <w:webHidden/>
              </w:rPr>
              <w:tab/>
            </w:r>
            <w:r w:rsidR="00AE579D">
              <w:rPr>
                <w:noProof/>
                <w:webHidden/>
              </w:rPr>
              <w:fldChar w:fldCharType="begin"/>
            </w:r>
            <w:r w:rsidR="006629B3">
              <w:rPr>
                <w:noProof/>
                <w:webHidden/>
              </w:rPr>
              <w:instrText xml:space="preserve"> PAGEREF _Toc390861211 \h </w:instrText>
            </w:r>
            <w:r w:rsidR="00AE579D">
              <w:rPr>
                <w:noProof/>
                <w:webHidden/>
              </w:rPr>
            </w:r>
            <w:r w:rsidR="00AE579D">
              <w:rPr>
                <w:noProof/>
                <w:webHidden/>
              </w:rPr>
              <w:fldChar w:fldCharType="separate"/>
            </w:r>
            <w:r w:rsidR="006629B3">
              <w:rPr>
                <w:noProof/>
                <w:webHidden/>
              </w:rPr>
              <w:t>14</w:t>
            </w:r>
            <w:r w:rsidR="00AE579D">
              <w:rPr>
                <w:noProof/>
                <w:webHidden/>
              </w:rPr>
              <w:fldChar w:fldCharType="end"/>
            </w:r>
          </w:hyperlink>
        </w:p>
        <w:p w:rsidR="006629B3" w:rsidRDefault="00200AC2">
          <w:pPr>
            <w:pStyle w:val="Sumrio3"/>
            <w:tabs>
              <w:tab w:val="right" w:leader="dot" w:pos="8494"/>
            </w:tabs>
            <w:rPr>
              <w:rFonts w:eastAsiaTheme="minorEastAsia"/>
              <w:noProof/>
              <w:lang w:eastAsia="pt-BR"/>
            </w:rPr>
          </w:pPr>
          <w:hyperlink w:anchor="_Toc390861212" w:history="1">
            <w:r w:rsidR="006629B3" w:rsidRPr="00BD4EBC">
              <w:rPr>
                <w:rStyle w:val="Hyperlink"/>
                <w:rFonts w:ascii="Arial" w:hAnsi="Arial" w:cs="Arial"/>
                <w:noProof/>
              </w:rPr>
              <w:t>2.1.1 Livro didático “novo praticando matemática” de Andrini e Vasconcelos (2002)</w:t>
            </w:r>
            <w:r w:rsidR="006629B3">
              <w:rPr>
                <w:noProof/>
                <w:webHidden/>
              </w:rPr>
              <w:tab/>
            </w:r>
            <w:r w:rsidR="00AE579D">
              <w:rPr>
                <w:noProof/>
                <w:webHidden/>
              </w:rPr>
              <w:fldChar w:fldCharType="begin"/>
            </w:r>
            <w:r w:rsidR="006629B3">
              <w:rPr>
                <w:noProof/>
                <w:webHidden/>
              </w:rPr>
              <w:instrText xml:space="preserve"> PAGEREF _Toc390861212 \h </w:instrText>
            </w:r>
            <w:r w:rsidR="00AE579D">
              <w:rPr>
                <w:noProof/>
                <w:webHidden/>
              </w:rPr>
            </w:r>
            <w:r w:rsidR="00AE579D">
              <w:rPr>
                <w:noProof/>
                <w:webHidden/>
              </w:rPr>
              <w:fldChar w:fldCharType="separate"/>
            </w:r>
            <w:r w:rsidR="006629B3">
              <w:rPr>
                <w:noProof/>
                <w:webHidden/>
              </w:rPr>
              <w:t>14</w:t>
            </w:r>
            <w:r w:rsidR="00AE579D">
              <w:rPr>
                <w:noProof/>
                <w:webHidden/>
              </w:rPr>
              <w:fldChar w:fldCharType="end"/>
            </w:r>
          </w:hyperlink>
        </w:p>
        <w:p w:rsidR="006629B3" w:rsidRDefault="00200AC2">
          <w:pPr>
            <w:pStyle w:val="Sumrio3"/>
            <w:tabs>
              <w:tab w:val="right" w:leader="dot" w:pos="8494"/>
            </w:tabs>
            <w:rPr>
              <w:rFonts w:eastAsiaTheme="minorEastAsia"/>
              <w:noProof/>
              <w:lang w:eastAsia="pt-BR"/>
            </w:rPr>
          </w:pPr>
          <w:hyperlink w:anchor="_Toc390861213" w:history="1">
            <w:r w:rsidR="006629B3" w:rsidRPr="00BD4EBC">
              <w:rPr>
                <w:rStyle w:val="Hyperlink"/>
                <w:rFonts w:ascii="Arial" w:hAnsi="Arial" w:cs="Arial"/>
                <w:noProof/>
              </w:rPr>
              <w:t>2.1.2 Livro didático “A conquista da matemática” de Giovanni e Castrucci (2009)</w:t>
            </w:r>
            <w:r w:rsidR="006629B3">
              <w:rPr>
                <w:noProof/>
                <w:webHidden/>
              </w:rPr>
              <w:tab/>
            </w:r>
            <w:r w:rsidR="00AE579D">
              <w:rPr>
                <w:noProof/>
                <w:webHidden/>
              </w:rPr>
              <w:fldChar w:fldCharType="begin"/>
            </w:r>
            <w:r w:rsidR="006629B3">
              <w:rPr>
                <w:noProof/>
                <w:webHidden/>
              </w:rPr>
              <w:instrText xml:space="preserve"> PAGEREF _Toc390861213 \h </w:instrText>
            </w:r>
            <w:r w:rsidR="00AE579D">
              <w:rPr>
                <w:noProof/>
                <w:webHidden/>
              </w:rPr>
            </w:r>
            <w:r w:rsidR="00AE579D">
              <w:rPr>
                <w:noProof/>
                <w:webHidden/>
              </w:rPr>
              <w:fldChar w:fldCharType="separate"/>
            </w:r>
            <w:r w:rsidR="006629B3">
              <w:rPr>
                <w:noProof/>
                <w:webHidden/>
              </w:rPr>
              <w:t>16</w:t>
            </w:r>
            <w:r w:rsidR="00AE579D">
              <w:rPr>
                <w:noProof/>
                <w:webHidden/>
              </w:rPr>
              <w:fldChar w:fldCharType="end"/>
            </w:r>
          </w:hyperlink>
        </w:p>
        <w:p w:rsidR="006629B3" w:rsidRDefault="00200AC2">
          <w:pPr>
            <w:pStyle w:val="Sumrio3"/>
            <w:tabs>
              <w:tab w:val="right" w:leader="dot" w:pos="8494"/>
            </w:tabs>
            <w:rPr>
              <w:rFonts w:eastAsiaTheme="minorEastAsia"/>
              <w:noProof/>
              <w:lang w:eastAsia="pt-BR"/>
            </w:rPr>
          </w:pPr>
          <w:hyperlink w:anchor="_Toc390861214" w:history="1">
            <w:r w:rsidR="006629B3" w:rsidRPr="00BD4EBC">
              <w:rPr>
                <w:rStyle w:val="Hyperlink"/>
                <w:rFonts w:ascii="Arial" w:hAnsi="Arial" w:cs="Arial"/>
                <w:noProof/>
              </w:rPr>
              <w:t>2.1.3 Livro didático “Matemática” de Imenes e Lellis (1997)</w:t>
            </w:r>
            <w:r w:rsidR="006629B3">
              <w:rPr>
                <w:noProof/>
                <w:webHidden/>
              </w:rPr>
              <w:tab/>
            </w:r>
            <w:r w:rsidR="00AE579D">
              <w:rPr>
                <w:noProof/>
                <w:webHidden/>
              </w:rPr>
              <w:fldChar w:fldCharType="begin"/>
            </w:r>
            <w:r w:rsidR="006629B3">
              <w:rPr>
                <w:noProof/>
                <w:webHidden/>
              </w:rPr>
              <w:instrText xml:space="preserve"> PAGEREF _Toc390861214 \h </w:instrText>
            </w:r>
            <w:r w:rsidR="00AE579D">
              <w:rPr>
                <w:noProof/>
                <w:webHidden/>
              </w:rPr>
            </w:r>
            <w:r w:rsidR="00AE579D">
              <w:rPr>
                <w:noProof/>
                <w:webHidden/>
              </w:rPr>
              <w:fldChar w:fldCharType="separate"/>
            </w:r>
            <w:r w:rsidR="006629B3">
              <w:rPr>
                <w:noProof/>
                <w:webHidden/>
              </w:rPr>
              <w:t>19</w:t>
            </w:r>
            <w:r w:rsidR="00AE579D">
              <w:rPr>
                <w:noProof/>
                <w:webHidden/>
              </w:rPr>
              <w:fldChar w:fldCharType="end"/>
            </w:r>
          </w:hyperlink>
        </w:p>
        <w:p w:rsidR="006629B3" w:rsidRDefault="00200AC2">
          <w:pPr>
            <w:pStyle w:val="Sumrio3"/>
            <w:tabs>
              <w:tab w:val="right" w:leader="dot" w:pos="8494"/>
            </w:tabs>
            <w:rPr>
              <w:rFonts w:eastAsiaTheme="minorEastAsia"/>
              <w:noProof/>
              <w:lang w:eastAsia="pt-BR"/>
            </w:rPr>
          </w:pPr>
          <w:hyperlink w:anchor="_Toc390861215" w:history="1">
            <w:r w:rsidR="006629B3" w:rsidRPr="00BD4EBC">
              <w:rPr>
                <w:rStyle w:val="Hyperlink"/>
                <w:rFonts w:ascii="Arial" w:hAnsi="Arial" w:cs="Arial"/>
                <w:noProof/>
              </w:rPr>
              <w:t>2.1.4 Livro didático “Tudo é matemática” de Dante (2009)</w:t>
            </w:r>
            <w:r w:rsidR="006629B3">
              <w:rPr>
                <w:noProof/>
                <w:webHidden/>
              </w:rPr>
              <w:tab/>
            </w:r>
            <w:r w:rsidR="00AE579D">
              <w:rPr>
                <w:noProof/>
                <w:webHidden/>
              </w:rPr>
              <w:fldChar w:fldCharType="begin"/>
            </w:r>
            <w:r w:rsidR="006629B3">
              <w:rPr>
                <w:noProof/>
                <w:webHidden/>
              </w:rPr>
              <w:instrText xml:space="preserve"> PAGEREF _Toc390861215 \h </w:instrText>
            </w:r>
            <w:r w:rsidR="00AE579D">
              <w:rPr>
                <w:noProof/>
                <w:webHidden/>
              </w:rPr>
            </w:r>
            <w:r w:rsidR="00AE579D">
              <w:rPr>
                <w:noProof/>
                <w:webHidden/>
              </w:rPr>
              <w:fldChar w:fldCharType="separate"/>
            </w:r>
            <w:r w:rsidR="006629B3">
              <w:rPr>
                <w:noProof/>
                <w:webHidden/>
              </w:rPr>
              <w:t>25</w:t>
            </w:r>
            <w:r w:rsidR="00AE579D">
              <w:rPr>
                <w:noProof/>
                <w:webHidden/>
              </w:rPr>
              <w:fldChar w:fldCharType="end"/>
            </w:r>
          </w:hyperlink>
        </w:p>
        <w:p w:rsidR="006629B3" w:rsidRDefault="00200AC2">
          <w:pPr>
            <w:pStyle w:val="Sumrio2"/>
            <w:tabs>
              <w:tab w:val="right" w:leader="dot" w:pos="8494"/>
            </w:tabs>
            <w:rPr>
              <w:rFonts w:eastAsiaTheme="minorEastAsia"/>
              <w:noProof/>
              <w:lang w:eastAsia="pt-BR"/>
            </w:rPr>
          </w:pPr>
          <w:hyperlink w:anchor="_Toc390861216" w:history="1">
            <w:r w:rsidR="006629B3" w:rsidRPr="00BD4EBC">
              <w:rPr>
                <w:rStyle w:val="Hyperlink"/>
                <w:rFonts w:ascii="Arial" w:hAnsi="Arial" w:cs="Arial"/>
                <w:noProof/>
              </w:rPr>
              <w:t>2.2 CONCEITO DE PROPORCIONALIDADE: UMA ABORDAGEM HISTÓRICO-CULTURAL</w:t>
            </w:r>
            <w:r w:rsidR="006629B3">
              <w:rPr>
                <w:noProof/>
                <w:webHidden/>
              </w:rPr>
              <w:tab/>
            </w:r>
            <w:r w:rsidR="00AE579D">
              <w:rPr>
                <w:noProof/>
                <w:webHidden/>
              </w:rPr>
              <w:fldChar w:fldCharType="begin"/>
            </w:r>
            <w:r w:rsidR="006629B3">
              <w:rPr>
                <w:noProof/>
                <w:webHidden/>
              </w:rPr>
              <w:instrText xml:space="preserve"> PAGEREF _Toc390861216 \h </w:instrText>
            </w:r>
            <w:r w:rsidR="00AE579D">
              <w:rPr>
                <w:noProof/>
                <w:webHidden/>
              </w:rPr>
            </w:r>
            <w:r w:rsidR="00AE579D">
              <w:rPr>
                <w:noProof/>
                <w:webHidden/>
              </w:rPr>
              <w:fldChar w:fldCharType="separate"/>
            </w:r>
            <w:r w:rsidR="006629B3">
              <w:rPr>
                <w:noProof/>
                <w:webHidden/>
              </w:rPr>
              <w:t>27</w:t>
            </w:r>
            <w:r w:rsidR="00AE579D">
              <w:rPr>
                <w:noProof/>
                <w:webHidden/>
              </w:rPr>
              <w:fldChar w:fldCharType="end"/>
            </w:r>
          </w:hyperlink>
        </w:p>
        <w:p w:rsidR="006629B3" w:rsidRDefault="00200AC2">
          <w:pPr>
            <w:pStyle w:val="Sumrio1"/>
            <w:rPr>
              <w:rFonts w:asciiTheme="minorHAnsi" w:eastAsiaTheme="minorEastAsia" w:hAnsiTheme="minorHAnsi" w:cstheme="minorBidi"/>
              <w:sz w:val="22"/>
              <w:szCs w:val="22"/>
            </w:rPr>
          </w:pPr>
          <w:hyperlink w:anchor="_Toc390861217" w:history="1">
            <w:r w:rsidR="006629B3" w:rsidRPr="00BD4EBC">
              <w:rPr>
                <w:rStyle w:val="Hyperlink"/>
                <w:rFonts w:ascii="Arial" w:hAnsi="Arial"/>
              </w:rPr>
              <w:t>3 DISCUSSÕES SOBRE O CONCEITO DE PROPORCIONALIDADE EM PESQUISAS MATEMÁTICAS</w:t>
            </w:r>
            <w:r w:rsidR="006629B3">
              <w:rPr>
                <w:webHidden/>
              </w:rPr>
              <w:tab/>
            </w:r>
            <w:r w:rsidR="00AE579D">
              <w:rPr>
                <w:webHidden/>
              </w:rPr>
              <w:fldChar w:fldCharType="begin"/>
            </w:r>
            <w:r w:rsidR="006629B3">
              <w:rPr>
                <w:webHidden/>
              </w:rPr>
              <w:instrText xml:space="preserve"> PAGEREF _Toc390861217 \h </w:instrText>
            </w:r>
            <w:r w:rsidR="00AE579D">
              <w:rPr>
                <w:webHidden/>
              </w:rPr>
            </w:r>
            <w:r w:rsidR="00AE579D">
              <w:rPr>
                <w:webHidden/>
              </w:rPr>
              <w:fldChar w:fldCharType="separate"/>
            </w:r>
            <w:r w:rsidR="006629B3">
              <w:rPr>
                <w:webHidden/>
              </w:rPr>
              <w:t>30</w:t>
            </w:r>
            <w:r w:rsidR="00AE579D">
              <w:rPr>
                <w:webHidden/>
              </w:rPr>
              <w:fldChar w:fldCharType="end"/>
            </w:r>
          </w:hyperlink>
        </w:p>
        <w:p w:rsidR="006629B3" w:rsidRDefault="00200AC2">
          <w:pPr>
            <w:pStyle w:val="Sumrio1"/>
            <w:rPr>
              <w:rFonts w:asciiTheme="minorHAnsi" w:eastAsiaTheme="minorEastAsia" w:hAnsiTheme="minorHAnsi" w:cstheme="minorBidi"/>
              <w:sz w:val="22"/>
              <w:szCs w:val="22"/>
            </w:rPr>
          </w:pPr>
          <w:hyperlink w:anchor="_Toc390861218" w:history="1">
            <w:r w:rsidR="006629B3" w:rsidRPr="00BD4EBC">
              <w:rPr>
                <w:rStyle w:val="Hyperlink"/>
                <w:rFonts w:ascii="Arial" w:hAnsi="Arial"/>
              </w:rPr>
              <w:t>4 CONCLUSÃO</w:t>
            </w:r>
            <w:r w:rsidR="006629B3">
              <w:rPr>
                <w:webHidden/>
              </w:rPr>
              <w:tab/>
            </w:r>
            <w:r w:rsidR="00AE579D">
              <w:rPr>
                <w:webHidden/>
              </w:rPr>
              <w:fldChar w:fldCharType="begin"/>
            </w:r>
            <w:r w:rsidR="006629B3">
              <w:rPr>
                <w:webHidden/>
              </w:rPr>
              <w:instrText xml:space="preserve"> PAGEREF _Toc390861218 \h </w:instrText>
            </w:r>
            <w:r w:rsidR="00AE579D">
              <w:rPr>
                <w:webHidden/>
              </w:rPr>
            </w:r>
            <w:r w:rsidR="00AE579D">
              <w:rPr>
                <w:webHidden/>
              </w:rPr>
              <w:fldChar w:fldCharType="separate"/>
            </w:r>
            <w:r w:rsidR="006629B3">
              <w:rPr>
                <w:webHidden/>
              </w:rPr>
              <w:t>35</w:t>
            </w:r>
            <w:r w:rsidR="00AE579D">
              <w:rPr>
                <w:webHidden/>
              </w:rPr>
              <w:fldChar w:fldCharType="end"/>
            </w:r>
          </w:hyperlink>
        </w:p>
        <w:p w:rsidR="006629B3" w:rsidRDefault="00200AC2">
          <w:pPr>
            <w:pStyle w:val="Sumrio1"/>
            <w:rPr>
              <w:rFonts w:asciiTheme="minorHAnsi" w:eastAsiaTheme="minorEastAsia" w:hAnsiTheme="minorHAnsi" w:cstheme="minorBidi"/>
              <w:sz w:val="22"/>
              <w:szCs w:val="22"/>
            </w:rPr>
          </w:pPr>
          <w:hyperlink w:anchor="_Toc390861219" w:history="1">
            <w:r w:rsidR="006629B3" w:rsidRPr="00BD4EBC">
              <w:rPr>
                <w:rStyle w:val="Hyperlink"/>
                <w:rFonts w:ascii="Arial" w:hAnsi="Arial"/>
              </w:rPr>
              <w:t>5 REFERÊNCIA</w:t>
            </w:r>
            <w:r w:rsidR="006629B3">
              <w:rPr>
                <w:webHidden/>
              </w:rPr>
              <w:tab/>
            </w:r>
            <w:r w:rsidR="00AE579D">
              <w:rPr>
                <w:webHidden/>
              </w:rPr>
              <w:fldChar w:fldCharType="begin"/>
            </w:r>
            <w:r w:rsidR="006629B3">
              <w:rPr>
                <w:webHidden/>
              </w:rPr>
              <w:instrText xml:space="preserve"> PAGEREF _Toc390861219 \h </w:instrText>
            </w:r>
            <w:r w:rsidR="00AE579D">
              <w:rPr>
                <w:webHidden/>
              </w:rPr>
            </w:r>
            <w:r w:rsidR="00AE579D">
              <w:rPr>
                <w:webHidden/>
              </w:rPr>
              <w:fldChar w:fldCharType="separate"/>
            </w:r>
            <w:r w:rsidR="006629B3">
              <w:rPr>
                <w:webHidden/>
              </w:rPr>
              <w:t>36</w:t>
            </w:r>
            <w:r w:rsidR="00AE579D">
              <w:rPr>
                <w:webHidden/>
              </w:rPr>
              <w:fldChar w:fldCharType="end"/>
            </w:r>
          </w:hyperlink>
        </w:p>
        <w:p w:rsidR="00A3217C" w:rsidRPr="006629B3" w:rsidRDefault="00AE579D" w:rsidP="00A3217C">
          <w:pPr>
            <w:rPr>
              <w:rFonts w:ascii="Arial" w:hAnsi="Arial" w:cs="Arial"/>
              <w:sz w:val="24"/>
              <w:szCs w:val="24"/>
            </w:rPr>
          </w:pPr>
          <w:r w:rsidRPr="006629B3">
            <w:rPr>
              <w:rFonts w:ascii="Arial" w:hAnsi="Arial" w:cs="Arial"/>
              <w:sz w:val="24"/>
              <w:szCs w:val="24"/>
            </w:rPr>
            <w:fldChar w:fldCharType="end"/>
          </w:r>
        </w:p>
      </w:sdtContent>
    </w:sdt>
    <w:p w:rsidR="00A3217C" w:rsidRPr="006629B3" w:rsidRDefault="00A3217C" w:rsidP="00A3217C">
      <w:pPr>
        <w:rPr>
          <w:rFonts w:ascii="Arial" w:hAnsi="Arial" w:cs="Arial"/>
          <w:sz w:val="24"/>
          <w:szCs w:val="24"/>
        </w:rPr>
      </w:pPr>
    </w:p>
    <w:p w:rsidR="00A3217C" w:rsidRPr="006629B3" w:rsidRDefault="00A3217C" w:rsidP="00A3217C">
      <w:pPr>
        <w:rPr>
          <w:rFonts w:ascii="Arial" w:hAnsi="Arial" w:cs="Arial"/>
          <w:sz w:val="24"/>
          <w:szCs w:val="24"/>
        </w:rPr>
      </w:pPr>
    </w:p>
    <w:p w:rsidR="00692827" w:rsidRPr="006629B3" w:rsidRDefault="00692827" w:rsidP="00A3217C">
      <w:pPr>
        <w:rPr>
          <w:rFonts w:ascii="Arial" w:hAnsi="Arial" w:cs="Arial"/>
          <w:sz w:val="24"/>
          <w:szCs w:val="24"/>
        </w:rPr>
      </w:pPr>
    </w:p>
    <w:p w:rsidR="00692827" w:rsidRPr="006629B3" w:rsidRDefault="00692827" w:rsidP="00A3217C">
      <w:pPr>
        <w:rPr>
          <w:rFonts w:ascii="Arial" w:hAnsi="Arial" w:cs="Arial"/>
          <w:sz w:val="24"/>
          <w:szCs w:val="24"/>
        </w:rPr>
      </w:pPr>
    </w:p>
    <w:p w:rsidR="00692827" w:rsidRPr="006629B3" w:rsidRDefault="00692827" w:rsidP="00A3217C">
      <w:pPr>
        <w:rPr>
          <w:rFonts w:ascii="Arial" w:hAnsi="Arial" w:cs="Arial"/>
          <w:sz w:val="24"/>
          <w:szCs w:val="24"/>
        </w:rPr>
      </w:pPr>
    </w:p>
    <w:p w:rsidR="00692827" w:rsidRPr="006629B3" w:rsidRDefault="00692827" w:rsidP="00A3217C">
      <w:pPr>
        <w:rPr>
          <w:rFonts w:ascii="Arial" w:hAnsi="Arial" w:cs="Arial"/>
          <w:sz w:val="24"/>
          <w:szCs w:val="24"/>
        </w:rPr>
      </w:pPr>
    </w:p>
    <w:p w:rsidR="00692827" w:rsidRPr="006629B3" w:rsidRDefault="00692827" w:rsidP="00A3217C">
      <w:pPr>
        <w:rPr>
          <w:rFonts w:ascii="Arial" w:hAnsi="Arial" w:cs="Arial"/>
          <w:sz w:val="24"/>
          <w:szCs w:val="24"/>
        </w:rPr>
      </w:pPr>
    </w:p>
    <w:p w:rsidR="00A3217C" w:rsidRPr="006629B3" w:rsidRDefault="00A3217C" w:rsidP="00A3217C">
      <w:pPr>
        <w:rPr>
          <w:rFonts w:ascii="Arial" w:hAnsi="Arial" w:cs="Arial"/>
          <w:sz w:val="24"/>
          <w:szCs w:val="24"/>
        </w:rPr>
      </w:pPr>
    </w:p>
    <w:p w:rsidR="00692827" w:rsidRPr="006629B3" w:rsidRDefault="00692827" w:rsidP="00A3217C">
      <w:pPr>
        <w:rPr>
          <w:rFonts w:ascii="Arial" w:hAnsi="Arial" w:cs="Arial"/>
          <w:sz w:val="24"/>
          <w:szCs w:val="24"/>
        </w:rPr>
      </w:pPr>
    </w:p>
    <w:p w:rsidR="00692827" w:rsidRPr="006629B3" w:rsidRDefault="00692827" w:rsidP="00A3217C">
      <w:pPr>
        <w:rPr>
          <w:rFonts w:ascii="Arial" w:hAnsi="Arial" w:cs="Arial"/>
          <w:sz w:val="24"/>
          <w:szCs w:val="24"/>
        </w:rPr>
      </w:pPr>
    </w:p>
    <w:p w:rsidR="00692827" w:rsidRPr="006629B3" w:rsidRDefault="00692827" w:rsidP="00A3217C">
      <w:pPr>
        <w:rPr>
          <w:rFonts w:ascii="Arial" w:hAnsi="Arial" w:cs="Arial"/>
          <w:sz w:val="24"/>
          <w:szCs w:val="24"/>
        </w:rPr>
      </w:pPr>
    </w:p>
    <w:p w:rsidR="00692827" w:rsidRPr="006629B3" w:rsidRDefault="00692827" w:rsidP="00A3217C">
      <w:pPr>
        <w:rPr>
          <w:rFonts w:ascii="Arial" w:hAnsi="Arial" w:cs="Arial"/>
          <w:sz w:val="24"/>
          <w:szCs w:val="24"/>
        </w:rPr>
      </w:pPr>
    </w:p>
    <w:p w:rsidR="008E68C5" w:rsidRPr="006629B3" w:rsidRDefault="00C62C03" w:rsidP="00A3217C">
      <w:pPr>
        <w:rPr>
          <w:rFonts w:ascii="Arial" w:hAnsi="Arial" w:cs="Arial"/>
          <w:sz w:val="24"/>
          <w:szCs w:val="24"/>
        </w:rPr>
      </w:pPr>
      <w:r w:rsidRPr="006629B3">
        <w:rPr>
          <w:rFonts w:ascii="Arial" w:hAnsi="Arial" w:cs="Arial"/>
          <w:sz w:val="24"/>
          <w:szCs w:val="24"/>
        </w:rPr>
        <w:br w:type="page"/>
      </w:r>
    </w:p>
    <w:p w:rsidR="00A3217C" w:rsidRPr="006629B3" w:rsidRDefault="00A3217C" w:rsidP="00A3217C">
      <w:pPr>
        <w:pStyle w:val="Ttulo1"/>
        <w:rPr>
          <w:rFonts w:ascii="Arial" w:hAnsi="Arial" w:cs="Arial"/>
          <w:color w:val="auto"/>
          <w:sz w:val="24"/>
          <w:szCs w:val="24"/>
        </w:rPr>
      </w:pPr>
      <w:bookmarkStart w:id="1" w:name="_Toc390861209"/>
      <w:r w:rsidRPr="006629B3">
        <w:rPr>
          <w:rFonts w:ascii="Arial" w:hAnsi="Arial" w:cs="Arial"/>
          <w:color w:val="auto"/>
          <w:sz w:val="24"/>
          <w:szCs w:val="24"/>
        </w:rPr>
        <w:lastRenderedPageBreak/>
        <w:t>1 INTRODUÇÃO/JUSTIFICATIVA</w:t>
      </w:r>
      <w:bookmarkEnd w:id="1"/>
    </w:p>
    <w:p w:rsidR="00A3217C" w:rsidRPr="006629B3" w:rsidRDefault="00A3217C" w:rsidP="00A3217C">
      <w:pPr>
        <w:rPr>
          <w:rFonts w:ascii="Arial" w:hAnsi="Arial" w:cs="Arial"/>
          <w:sz w:val="24"/>
          <w:szCs w:val="24"/>
        </w:rPr>
      </w:pPr>
    </w:p>
    <w:p w:rsidR="00A3217C" w:rsidRPr="006629B3" w:rsidRDefault="00A3217C" w:rsidP="00F9563F">
      <w:pPr>
        <w:spacing w:line="360" w:lineRule="auto"/>
        <w:ind w:firstLine="1134"/>
        <w:rPr>
          <w:rFonts w:ascii="Arial" w:hAnsi="Arial" w:cs="Arial"/>
          <w:sz w:val="24"/>
          <w:szCs w:val="24"/>
        </w:rPr>
      </w:pPr>
    </w:p>
    <w:p w:rsidR="00F9563F" w:rsidRPr="006629B3" w:rsidRDefault="00F9563F" w:rsidP="00F9563F">
      <w:pPr>
        <w:spacing w:line="360" w:lineRule="auto"/>
        <w:ind w:firstLine="1134"/>
        <w:jc w:val="both"/>
        <w:rPr>
          <w:rFonts w:ascii="Arial" w:hAnsi="Arial" w:cs="Arial"/>
          <w:sz w:val="24"/>
          <w:szCs w:val="24"/>
        </w:rPr>
      </w:pPr>
      <w:r w:rsidRPr="006629B3">
        <w:rPr>
          <w:rFonts w:ascii="Arial" w:hAnsi="Arial" w:cs="Arial"/>
          <w:sz w:val="24"/>
          <w:szCs w:val="24"/>
        </w:rPr>
        <w:t>O presente trabalho irá apresentar um estudo sobre o conteúdo proporcionalidade das escolas de Ensino Fundamental séries finais. De modo que seu foco principal é elaborar uma metodologia de ensino que seja eficaz no sentido de construir o conhecimento lógico e pensamento matemático no educando.</w:t>
      </w:r>
    </w:p>
    <w:p w:rsidR="00367CEB" w:rsidRPr="006629B3" w:rsidRDefault="00F9563F" w:rsidP="00367CEB">
      <w:pPr>
        <w:spacing w:line="360" w:lineRule="auto"/>
        <w:ind w:firstLine="1134"/>
        <w:jc w:val="both"/>
        <w:rPr>
          <w:rFonts w:ascii="Arial" w:hAnsi="Arial" w:cs="Arial"/>
          <w:sz w:val="24"/>
          <w:szCs w:val="24"/>
        </w:rPr>
      </w:pPr>
      <w:r w:rsidRPr="006629B3">
        <w:rPr>
          <w:rFonts w:ascii="Arial" w:hAnsi="Arial" w:cs="Arial"/>
          <w:sz w:val="24"/>
          <w:szCs w:val="24"/>
        </w:rPr>
        <w:t>Para tanto, foi necessário analisar alguns livros didáticos e matemáticos utiliza</w:t>
      </w:r>
      <w:r w:rsidR="00367CEB" w:rsidRPr="006629B3">
        <w:rPr>
          <w:rFonts w:ascii="Arial" w:hAnsi="Arial" w:cs="Arial"/>
          <w:sz w:val="24"/>
          <w:szCs w:val="24"/>
        </w:rPr>
        <w:t>dos pela rede de ensino</w:t>
      </w:r>
      <w:r w:rsidRPr="006629B3">
        <w:rPr>
          <w:rFonts w:ascii="Arial" w:hAnsi="Arial" w:cs="Arial"/>
          <w:sz w:val="24"/>
          <w:szCs w:val="24"/>
        </w:rPr>
        <w:t xml:space="preserve">, </w:t>
      </w:r>
      <w:r w:rsidR="00367CEB" w:rsidRPr="006629B3">
        <w:rPr>
          <w:rFonts w:ascii="Arial" w:hAnsi="Arial" w:cs="Arial"/>
          <w:sz w:val="24"/>
          <w:szCs w:val="24"/>
        </w:rPr>
        <w:t>com intuito de verificar qual a metodologia utilizada atualmente pelas escolas públicas para a aplicação do referido conteúdo. Com isso, percebeu-se que o</w:t>
      </w:r>
      <w:r w:rsidR="00EC75DD">
        <w:rPr>
          <w:rFonts w:ascii="Arial" w:hAnsi="Arial" w:cs="Arial"/>
          <w:sz w:val="24"/>
          <w:szCs w:val="24"/>
        </w:rPr>
        <w:t>s</w:t>
      </w:r>
      <w:r w:rsidR="00367CEB" w:rsidRPr="006629B3">
        <w:rPr>
          <w:rFonts w:ascii="Arial" w:hAnsi="Arial" w:cs="Arial"/>
          <w:sz w:val="24"/>
          <w:szCs w:val="24"/>
        </w:rPr>
        <w:t xml:space="preserve"> procedimentos utilizados para o ensino de proporcionalidade eram mecânicos e regrados, de modo a não ser eficaz na construção do conhecimento.</w:t>
      </w:r>
    </w:p>
    <w:p w:rsidR="00367CEB" w:rsidRPr="006629B3" w:rsidRDefault="00367CEB" w:rsidP="00367CEB">
      <w:pPr>
        <w:spacing w:line="360" w:lineRule="auto"/>
        <w:ind w:firstLine="1134"/>
        <w:jc w:val="both"/>
        <w:rPr>
          <w:rFonts w:ascii="Arial" w:hAnsi="Arial" w:cs="Arial"/>
          <w:sz w:val="24"/>
          <w:szCs w:val="24"/>
        </w:rPr>
      </w:pPr>
      <w:r w:rsidRPr="006629B3">
        <w:rPr>
          <w:rFonts w:ascii="Arial" w:hAnsi="Arial" w:cs="Arial"/>
          <w:sz w:val="24"/>
          <w:szCs w:val="24"/>
        </w:rPr>
        <w:t>Diante disso, buscamos auxílio</w:t>
      </w:r>
      <w:r w:rsidR="00CF5BBF" w:rsidRPr="006629B3">
        <w:rPr>
          <w:rFonts w:ascii="Arial" w:hAnsi="Arial" w:cs="Arial"/>
          <w:sz w:val="24"/>
          <w:szCs w:val="24"/>
        </w:rPr>
        <w:t xml:space="preserve"> nos livros de autores estudiosos matemáticos para chegar ao foco do trabalho. Assim foi necessário buscar pelos </w:t>
      </w:r>
      <w:r w:rsidR="00FA2036" w:rsidRPr="006629B3">
        <w:rPr>
          <w:rFonts w:ascii="Arial" w:hAnsi="Arial" w:cs="Arial"/>
          <w:sz w:val="24"/>
          <w:szCs w:val="24"/>
        </w:rPr>
        <w:t>pressupostos da abordagem Histórica Cultural</w:t>
      </w:r>
      <w:r w:rsidR="00CF5BBF" w:rsidRPr="006629B3">
        <w:rPr>
          <w:rFonts w:ascii="Arial" w:hAnsi="Arial" w:cs="Arial"/>
          <w:sz w:val="24"/>
          <w:szCs w:val="24"/>
        </w:rPr>
        <w:t xml:space="preserve"> e nela observou-se que o conceito de proporcionalidade depende inteiramente de os alunos terem internalizados os conceitos de multiplicidade e divisibilidade.</w:t>
      </w:r>
    </w:p>
    <w:p w:rsidR="00A3217C" w:rsidRPr="006629B3" w:rsidRDefault="00F81218" w:rsidP="00F81218">
      <w:pPr>
        <w:spacing w:line="360" w:lineRule="auto"/>
        <w:ind w:firstLine="1134"/>
        <w:jc w:val="both"/>
        <w:rPr>
          <w:rFonts w:ascii="Arial" w:hAnsi="Arial" w:cs="Arial"/>
          <w:sz w:val="24"/>
          <w:szCs w:val="24"/>
        </w:rPr>
      </w:pPr>
      <w:r w:rsidRPr="006629B3">
        <w:rPr>
          <w:rFonts w:ascii="Arial" w:hAnsi="Arial" w:cs="Arial"/>
          <w:sz w:val="24"/>
          <w:szCs w:val="24"/>
        </w:rPr>
        <w:t xml:space="preserve">O objetivo da pesquisa seria a elaboração do conceito teórico de proporcionalidade de modo que desenvolva o pensamento matemático no educando, e assim colocar o aluno em ação investigativa, estabelecer a relação entre os conceitos matemáticos segundo a Abordagem Histórica Cultural e elaborar situações problema que partem do geral para o particular. </w:t>
      </w:r>
    </w:p>
    <w:p w:rsidR="002F7987" w:rsidRPr="006629B3" w:rsidRDefault="002F7987" w:rsidP="002F7987">
      <w:pPr>
        <w:pStyle w:val="PargrafodaLista"/>
        <w:spacing w:line="360" w:lineRule="auto"/>
        <w:jc w:val="both"/>
        <w:rPr>
          <w:rFonts w:ascii="Arial" w:hAnsi="Arial" w:cs="Arial"/>
          <w:sz w:val="24"/>
          <w:szCs w:val="24"/>
        </w:rPr>
      </w:pPr>
    </w:p>
    <w:p w:rsidR="00A3217C" w:rsidRPr="006629B3" w:rsidRDefault="00A3217C" w:rsidP="00A3217C">
      <w:pPr>
        <w:pStyle w:val="PargrafodaLista"/>
        <w:spacing w:line="360" w:lineRule="auto"/>
        <w:jc w:val="both"/>
        <w:rPr>
          <w:rFonts w:ascii="Arial" w:hAnsi="Arial" w:cs="Arial"/>
          <w:sz w:val="24"/>
          <w:szCs w:val="24"/>
        </w:rPr>
      </w:pPr>
    </w:p>
    <w:p w:rsidR="00A3217C" w:rsidRPr="006629B3" w:rsidRDefault="00A3217C" w:rsidP="00A3217C">
      <w:pPr>
        <w:pStyle w:val="PargrafodaLista"/>
        <w:spacing w:line="360" w:lineRule="auto"/>
        <w:jc w:val="both"/>
        <w:rPr>
          <w:rFonts w:ascii="Arial" w:hAnsi="Arial" w:cs="Arial"/>
          <w:sz w:val="24"/>
          <w:szCs w:val="24"/>
        </w:rPr>
      </w:pPr>
    </w:p>
    <w:p w:rsidR="00A3217C" w:rsidRPr="006629B3" w:rsidRDefault="00A3217C" w:rsidP="00A3217C">
      <w:pPr>
        <w:pStyle w:val="PargrafodaLista"/>
        <w:spacing w:line="360" w:lineRule="auto"/>
        <w:jc w:val="both"/>
        <w:rPr>
          <w:rFonts w:ascii="Arial" w:hAnsi="Arial" w:cs="Arial"/>
          <w:sz w:val="24"/>
          <w:szCs w:val="24"/>
        </w:rPr>
      </w:pPr>
    </w:p>
    <w:p w:rsidR="00A3217C" w:rsidRPr="006629B3" w:rsidRDefault="00A3217C" w:rsidP="00A3217C">
      <w:pPr>
        <w:pStyle w:val="PargrafodaLista"/>
        <w:spacing w:line="360" w:lineRule="auto"/>
        <w:jc w:val="both"/>
        <w:rPr>
          <w:rFonts w:ascii="Arial" w:hAnsi="Arial" w:cs="Arial"/>
          <w:sz w:val="24"/>
          <w:szCs w:val="24"/>
        </w:rPr>
      </w:pPr>
    </w:p>
    <w:p w:rsidR="00A3217C" w:rsidRPr="006629B3" w:rsidRDefault="008E68C5" w:rsidP="00A3217C">
      <w:pPr>
        <w:pStyle w:val="Ttulo1"/>
        <w:rPr>
          <w:rFonts w:ascii="Arial" w:hAnsi="Arial" w:cs="Arial"/>
          <w:color w:val="auto"/>
          <w:sz w:val="24"/>
          <w:szCs w:val="24"/>
        </w:rPr>
      </w:pPr>
      <w:bookmarkStart w:id="2" w:name="_Toc390861210"/>
      <w:r w:rsidRPr="006629B3">
        <w:rPr>
          <w:rFonts w:ascii="Arial" w:hAnsi="Arial" w:cs="Arial"/>
          <w:color w:val="auto"/>
          <w:sz w:val="24"/>
          <w:szCs w:val="24"/>
        </w:rPr>
        <w:lastRenderedPageBreak/>
        <w:t>2</w:t>
      </w:r>
      <w:r w:rsidR="00A3217C" w:rsidRPr="006629B3">
        <w:rPr>
          <w:rFonts w:ascii="Arial" w:hAnsi="Arial" w:cs="Arial"/>
          <w:color w:val="auto"/>
          <w:sz w:val="24"/>
          <w:szCs w:val="24"/>
        </w:rPr>
        <w:t xml:space="preserve"> REFERENCIAL</w:t>
      </w:r>
      <w:r w:rsidRPr="006629B3">
        <w:rPr>
          <w:rFonts w:ascii="Arial" w:hAnsi="Arial" w:cs="Arial"/>
          <w:color w:val="auto"/>
          <w:sz w:val="24"/>
          <w:szCs w:val="24"/>
        </w:rPr>
        <w:t xml:space="preserve"> </w:t>
      </w:r>
      <w:r w:rsidR="00A3217C" w:rsidRPr="006629B3">
        <w:rPr>
          <w:rFonts w:ascii="Arial" w:hAnsi="Arial" w:cs="Arial"/>
          <w:color w:val="auto"/>
          <w:sz w:val="24"/>
          <w:szCs w:val="24"/>
        </w:rPr>
        <w:t>TEÓRICO:</w:t>
      </w:r>
      <w:r w:rsidRPr="006629B3">
        <w:rPr>
          <w:rFonts w:ascii="Arial" w:hAnsi="Arial" w:cs="Arial"/>
          <w:color w:val="auto"/>
          <w:sz w:val="24"/>
          <w:szCs w:val="24"/>
        </w:rPr>
        <w:t xml:space="preserve"> </w:t>
      </w:r>
      <w:r w:rsidR="00A3217C" w:rsidRPr="006629B3">
        <w:rPr>
          <w:rFonts w:ascii="Arial" w:hAnsi="Arial" w:cs="Arial"/>
          <w:color w:val="auto"/>
          <w:sz w:val="24"/>
          <w:szCs w:val="24"/>
        </w:rPr>
        <w:t xml:space="preserve"> ABORDAGEM HISTÓRICO-CULTURAL</w:t>
      </w:r>
      <w:bookmarkEnd w:id="2"/>
    </w:p>
    <w:p w:rsidR="00A3217C" w:rsidRPr="006629B3" w:rsidRDefault="00A3217C" w:rsidP="00A3217C">
      <w:pPr>
        <w:widowControl w:val="0"/>
        <w:spacing w:line="360" w:lineRule="auto"/>
        <w:ind w:firstLine="1134"/>
        <w:jc w:val="both"/>
        <w:rPr>
          <w:rFonts w:ascii="Arial" w:hAnsi="Arial" w:cs="Arial"/>
          <w:color w:val="000000"/>
          <w:sz w:val="24"/>
          <w:szCs w:val="24"/>
        </w:rPr>
      </w:pPr>
    </w:p>
    <w:p w:rsidR="00A3217C" w:rsidRPr="006629B3" w:rsidRDefault="00A3217C" w:rsidP="00A3217C">
      <w:pPr>
        <w:widowControl w:val="0"/>
        <w:spacing w:line="360" w:lineRule="auto"/>
        <w:ind w:firstLine="1134"/>
        <w:jc w:val="both"/>
        <w:rPr>
          <w:rFonts w:ascii="Arial" w:hAnsi="Arial" w:cs="Arial"/>
          <w:color w:val="000000"/>
          <w:sz w:val="24"/>
          <w:szCs w:val="24"/>
        </w:rPr>
      </w:pPr>
    </w:p>
    <w:p w:rsidR="00A3217C" w:rsidRPr="006629B3" w:rsidRDefault="00A3217C" w:rsidP="00A3217C">
      <w:pPr>
        <w:spacing w:line="360" w:lineRule="auto"/>
        <w:ind w:firstLine="1134"/>
        <w:jc w:val="both"/>
        <w:rPr>
          <w:rFonts w:ascii="Arial" w:eastAsia="Batang" w:hAnsi="Arial" w:cs="Arial"/>
          <w:sz w:val="24"/>
          <w:szCs w:val="24"/>
        </w:rPr>
      </w:pPr>
      <w:r w:rsidRPr="006629B3">
        <w:rPr>
          <w:rFonts w:ascii="Arial" w:eastAsia="Batang" w:hAnsi="Arial" w:cs="Arial"/>
          <w:sz w:val="24"/>
          <w:szCs w:val="24"/>
        </w:rPr>
        <w:t xml:space="preserve">Com base nos estudos realizados por Davydov (1988) na história da psicologia, muitas teorias tiveram seu início estimulado pela falta de métodos de ensino que fossem capazes de solucionar os problemas encontrados durante a produção do conhecimento. Cada teoria teve seu embasamento firmado durante as práticas educacionais e nas aplicações das mesmas. Segundo o referido autor, essas teorias podem ser classificadas em duas maneiras diferentes de conceber a forma de pensamento; a primeira, afirma que o desenvolvimento mental de cada ser humano acontece independentemente do meio em que ele está inserido, ou seja, o intelecto parte do indivíduo, não sofrendo influência do ensino e da educação. Já a segunda </w:t>
      </w:r>
      <w:r w:rsidR="00200AC2" w:rsidRPr="006629B3">
        <w:rPr>
          <w:rFonts w:ascii="Arial" w:eastAsia="Batang" w:hAnsi="Arial" w:cs="Arial"/>
          <w:sz w:val="24"/>
          <w:szCs w:val="24"/>
        </w:rPr>
        <w:t>afirmar</w:t>
      </w:r>
      <w:r w:rsidRPr="006629B3">
        <w:rPr>
          <w:rFonts w:ascii="Arial" w:eastAsia="Batang" w:hAnsi="Arial" w:cs="Arial"/>
          <w:sz w:val="24"/>
          <w:szCs w:val="24"/>
        </w:rPr>
        <w:t xml:space="preserve"> o contrário da primeira, dizendo que há sim, grande influência do ensino e da educação no desenvolvimento mental de cada indivíduo.</w:t>
      </w:r>
    </w:p>
    <w:p w:rsidR="00A3217C" w:rsidRPr="006629B3" w:rsidRDefault="00A3217C" w:rsidP="00976CF1">
      <w:pPr>
        <w:spacing w:line="360" w:lineRule="auto"/>
        <w:ind w:firstLine="1134"/>
        <w:jc w:val="both"/>
        <w:rPr>
          <w:rFonts w:ascii="Arial" w:eastAsia="Batang" w:hAnsi="Arial" w:cs="Arial"/>
          <w:sz w:val="24"/>
          <w:szCs w:val="24"/>
        </w:rPr>
      </w:pPr>
      <w:r w:rsidRPr="006629B3">
        <w:rPr>
          <w:rFonts w:ascii="Arial" w:eastAsia="Batang" w:hAnsi="Arial" w:cs="Arial"/>
          <w:sz w:val="24"/>
          <w:szCs w:val="24"/>
        </w:rPr>
        <w:t xml:space="preserve">Para Davydov (1988), as práticas pedagógicas realizadas nas instituições estão de certa forma, ligadas a essas teorias, na qual, os educadores práticos que se orientam por essas metodologias, tendem a realizar algumas das proposições de um ou outro destes dois grupos, influenciando diretamente no processo de desenvolvimento do indivíduo. </w:t>
      </w:r>
    </w:p>
    <w:p w:rsidR="00A3217C" w:rsidRPr="006629B3" w:rsidRDefault="00A3217C" w:rsidP="00A3217C">
      <w:pPr>
        <w:spacing w:line="360" w:lineRule="auto"/>
        <w:ind w:firstLine="1134"/>
        <w:jc w:val="both"/>
        <w:rPr>
          <w:rFonts w:ascii="Arial" w:eastAsia="Batang" w:hAnsi="Arial" w:cs="Arial"/>
          <w:sz w:val="24"/>
          <w:szCs w:val="24"/>
        </w:rPr>
      </w:pPr>
      <w:r w:rsidRPr="006629B3">
        <w:rPr>
          <w:rFonts w:ascii="Arial" w:eastAsia="Batang" w:hAnsi="Arial" w:cs="Arial"/>
          <w:sz w:val="24"/>
          <w:szCs w:val="24"/>
        </w:rPr>
        <w:t xml:space="preserve">Sendo assim, dependendo da teoria a qual o ensino se apoia, desenvolve-se uma forma de pensamento, que de acordo com o referido autor </w:t>
      </w:r>
      <w:r w:rsidRPr="006629B3">
        <w:rPr>
          <w:rFonts w:ascii="Arial" w:hAnsi="Arial" w:cs="Arial"/>
          <w:sz w:val="24"/>
          <w:szCs w:val="24"/>
        </w:rPr>
        <w:t xml:space="preserve">se diferenciam em dois tipos: o pensamento empírico, que define “[...] orientado a separar e registrar os resultados da experiência sensorial”, (p. 106); e, o pensamento teórico, que consiste “em revelar a essência dos objetos, as leis internas de seu desenvolvimento”. (p.106). </w:t>
      </w:r>
    </w:p>
    <w:p w:rsidR="00A3217C" w:rsidRPr="006629B3" w:rsidRDefault="00A3217C" w:rsidP="00A3217C">
      <w:pPr>
        <w:spacing w:line="360" w:lineRule="auto"/>
        <w:ind w:firstLine="1134"/>
        <w:jc w:val="both"/>
        <w:rPr>
          <w:rFonts w:ascii="Arial" w:eastAsia="Batang" w:hAnsi="Arial" w:cs="Arial"/>
          <w:sz w:val="24"/>
          <w:szCs w:val="24"/>
        </w:rPr>
      </w:pPr>
      <w:r w:rsidRPr="006629B3">
        <w:rPr>
          <w:rFonts w:ascii="Arial" w:eastAsia="Batang" w:hAnsi="Arial" w:cs="Arial"/>
          <w:sz w:val="24"/>
          <w:szCs w:val="24"/>
        </w:rPr>
        <w:t xml:space="preserve">Segundo Sforni (2004, p.29), “a escola traz arraigados modos de conduta, pensamentos e relações que se </w:t>
      </w:r>
      <w:r w:rsidR="00200AC2" w:rsidRPr="006629B3">
        <w:rPr>
          <w:rFonts w:ascii="Arial" w:eastAsia="Batang" w:hAnsi="Arial" w:cs="Arial"/>
          <w:sz w:val="24"/>
          <w:szCs w:val="24"/>
        </w:rPr>
        <w:t>auto reproduzem</w:t>
      </w:r>
      <w:r w:rsidRPr="006629B3">
        <w:rPr>
          <w:rFonts w:ascii="Arial" w:eastAsia="Batang" w:hAnsi="Arial" w:cs="Arial"/>
          <w:sz w:val="24"/>
          <w:szCs w:val="24"/>
        </w:rPr>
        <w:t>”. Tais concepções como as inatistas e a ambientalistas fazem-se presente não apenas nas escolas, mas também se manifestam socialmente, transformando-se numa espécie de senso comum do que seja ensinar e aprender. (</w:t>
      </w:r>
      <w:r w:rsidR="00EC75DD" w:rsidRPr="006629B3">
        <w:rPr>
          <w:rFonts w:ascii="Arial" w:eastAsia="Batang" w:hAnsi="Arial" w:cs="Arial"/>
          <w:sz w:val="24"/>
          <w:szCs w:val="24"/>
        </w:rPr>
        <w:t>Idem</w:t>
      </w:r>
      <w:r w:rsidRPr="006629B3">
        <w:rPr>
          <w:rFonts w:ascii="Arial" w:eastAsia="Batang" w:hAnsi="Arial" w:cs="Arial"/>
          <w:sz w:val="24"/>
          <w:szCs w:val="24"/>
        </w:rPr>
        <w:t>).</w:t>
      </w:r>
    </w:p>
    <w:p w:rsidR="00A3217C" w:rsidRPr="006629B3" w:rsidRDefault="00A3217C" w:rsidP="00A3217C">
      <w:pPr>
        <w:spacing w:line="360" w:lineRule="auto"/>
        <w:ind w:firstLine="1134"/>
        <w:jc w:val="both"/>
        <w:rPr>
          <w:rFonts w:ascii="Arial" w:eastAsia="Batang" w:hAnsi="Arial" w:cs="Arial"/>
          <w:sz w:val="24"/>
          <w:szCs w:val="24"/>
        </w:rPr>
      </w:pPr>
      <w:r w:rsidRPr="006629B3">
        <w:rPr>
          <w:rFonts w:ascii="Arial" w:eastAsia="Batang" w:hAnsi="Arial" w:cs="Arial"/>
          <w:sz w:val="24"/>
          <w:szCs w:val="24"/>
        </w:rPr>
        <w:lastRenderedPageBreak/>
        <w:t xml:space="preserve">Assim, </w:t>
      </w:r>
      <w:r w:rsidR="00EC75DD" w:rsidRPr="006629B3">
        <w:rPr>
          <w:rFonts w:ascii="Arial" w:eastAsia="Batang" w:hAnsi="Arial" w:cs="Arial"/>
          <w:sz w:val="24"/>
          <w:szCs w:val="24"/>
        </w:rPr>
        <w:t>a forma de pensamento produzida por tais concepções já faz</w:t>
      </w:r>
      <w:r w:rsidRPr="006629B3">
        <w:rPr>
          <w:rFonts w:ascii="Arial" w:eastAsia="Batang" w:hAnsi="Arial" w:cs="Arial"/>
          <w:sz w:val="24"/>
          <w:szCs w:val="24"/>
        </w:rPr>
        <w:t xml:space="preserve"> parte das concepções do futuro professores muito antes de seu ingresso nos cursos de formação. </w:t>
      </w:r>
    </w:p>
    <w:p w:rsidR="00A3217C" w:rsidRPr="006629B3" w:rsidRDefault="00A3217C" w:rsidP="00A3217C">
      <w:pPr>
        <w:spacing w:line="360" w:lineRule="auto"/>
        <w:ind w:firstLine="1134"/>
        <w:jc w:val="both"/>
        <w:rPr>
          <w:rFonts w:ascii="Arial" w:eastAsia="Batang" w:hAnsi="Arial" w:cs="Arial"/>
          <w:sz w:val="24"/>
          <w:szCs w:val="24"/>
        </w:rPr>
      </w:pPr>
      <w:r w:rsidRPr="006629B3">
        <w:rPr>
          <w:rFonts w:ascii="Arial" w:hAnsi="Arial" w:cs="Arial"/>
          <w:color w:val="000000"/>
          <w:sz w:val="24"/>
          <w:szCs w:val="24"/>
        </w:rPr>
        <w:t xml:space="preserve">Nesse sentido, </w:t>
      </w:r>
      <w:r w:rsidRPr="006629B3">
        <w:rPr>
          <w:rFonts w:ascii="Arial" w:hAnsi="Arial" w:cs="Arial"/>
          <w:sz w:val="24"/>
          <w:szCs w:val="24"/>
        </w:rPr>
        <w:t>Davydov (1982) afirma que o papel da escola é desenvolver o pensamento teórico das crianças por meio da apropriação dos conhecimentos científicos, em detrimento do pensamento empírico. Por isso diz ser de responsabilidade do ensino escolar a função de criar as condições e premissas necessárias para o desenvolvimento do pensamento teórico.</w:t>
      </w:r>
      <w:r w:rsidR="00EC75DD">
        <w:rPr>
          <w:rFonts w:ascii="Arial" w:hAnsi="Arial" w:cs="Arial"/>
          <w:sz w:val="24"/>
          <w:szCs w:val="24"/>
        </w:rPr>
        <w:t xml:space="preserve"> </w:t>
      </w:r>
      <w:r w:rsidRPr="006629B3">
        <w:rPr>
          <w:rFonts w:ascii="Arial" w:hAnsi="Arial" w:cs="Arial"/>
          <w:sz w:val="24"/>
          <w:szCs w:val="24"/>
        </w:rPr>
        <w:t xml:space="preserve">Para tanto, é necessário uma organização e mediação educacional, que estimulem o desenvolvimento da consciência da criança. Partindo desse princípio, a teoria norteadora da presente pesquisa é </w:t>
      </w:r>
      <w:r w:rsidR="00F81218" w:rsidRPr="006629B3">
        <w:rPr>
          <w:rFonts w:ascii="Arial" w:hAnsi="Arial" w:cs="Arial"/>
          <w:sz w:val="24"/>
          <w:szCs w:val="24"/>
        </w:rPr>
        <w:t>a Abordagem Histórica Cultural</w:t>
      </w:r>
      <w:r w:rsidRPr="006629B3">
        <w:rPr>
          <w:rFonts w:ascii="Arial" w:hAnsi="Arial" w:cs="Arial"/>
          <w:sz w:val="24"/>
          <w:szCs w:val="24"/>
        </w:rPr>
        <w:t xml:space="preserve">, cujo precursor é </w:t>
      </w:r>
      <w:r w:rsidR="00200AC2" w:rsidRPr="006629B3">
        <w:rPr>
          <w:rFonts w:ascii="Arial" w:hAnsi="Arial" w:cs="Arial"/>
          <w:sz w:val="24"/>
          <w:szCs w:val="24"/>
        </w:rPr>
        <w:t>Vygotsky</w:t>
      </w:r>
      <w:r w:rsidRPr="006629B3">
        <w:rPr>
          <w:rFonts w:ascii="Arial" w:hAnsi="Arial" w:cs="Arial"/>
          <w:sz w:val="24"/>
          <w:szCs w:val="24"/>
        </w:rPr>
        <w:t xml:space="preserve">. </w:t>
      </w:r>
    </w:p>
    <w:p w:rsidR="00A3217C" w:rsidRPr="006629B3" w:rsidRDefault="00A3217C" w:rsidP="00A3217C">
      <w:pPr>
        <w:pStyle w:val="Padro"/>
        <w:spacing w:after="0" w:line="360" w:lineRule="auto"/>
        <w:ind w:firstLine="1134"/>
        <w:jc w:val="both"/>
        <w:rPr>
          <w:rFonts w:ascii="Arial" w:hAnsi="Arial" w:cs="Arial"/>
          <w:sz w:val="24"/>
          <w:szCs w:val="24"/>
        </w:rPr>
      </w:pPr>
      <w:r w:rsidRPr="006629B3">
        <w:rPr>
          <w:rFonts w:ascii="Arial" w:hAnsi="Arial" w:cs="Arial"/>
          <w:sz w:val="24"/>
          <w:szCs w:val="24"/>
        </w:rPr>
        <w:t>De acordo com Nuñes</w:t>
      </w:r>
      <w:r w:rsidR="00EC75DD">
        <w:rPr>
          <w:rFonts w:ascii="Arial" w:hAnsi="Arial" w:cs="Arial"/>
          <w:sz w:val="24"/>
          <w:szCs w:val="24"/>
        </w:rPr>
        <w:t xml:space="preserve"> </w:t>
      </w:r>
      <w:r w:rsidRPr="006629B3">
        <w:rPr>
          <w:rFonts w:ascii="Arial" w:hAnsi="Arial" w:cs="Arial"/>
          <w:sz w:val="24"/>
          <w:szCs w:val="24"/>
        </w:rPr>
        <w:t>(2009, p.18) nessa teoria, “as capacidades humanas não são inatas, mas se desenvolvem durante a vida e se formam durante o processo de assimilação da experiência das gerações anteriores”. Logo, essa concepção permite afirmar o caráter de mediação cultural do processo do conhecimento, no qual o ensino sofre historicamente a intervenção da atividade humana. Desse modo:</w:t>
      </w:r>
    </w:p>
    <w:p w:rsidR="00A3217C" w:rsidRPr="006629B3" w:rsidRDefault="00A3217C" w:rsidP="00A3217C">
      <w:pPr>
        <w:pStyle w:val="Padro"/>
        <w:spacing w:after="0" w:line="360" w:lineRule="auto"/>
        <w:ind w:firstLine="1134"/>
        <w:jc w:val="both"/>
        <w:rPr>
          <w:rFonts w:ascii="Arial" w:hAnsi="Arial" w:cs="Arial"/>
          <w:sz w:val="24"/>
          <w:szCs w:val="24"/>
        </w:rPr>
      </w:pPr>
    </w:p>
    <w:p w:rsidR="00A3217C" w:rsidRPr="006629B3" w:rsidRDefault="00A3217C" w:rsidP="00A3217C">
      <w:pPr>
        <w:pStyle w:val="Padro"/>
        <w:spacing w:after="0" w:line="240" w:lineRule="auto"/>
        <w:ind w:left="2268"/>
        <w:jc w:val="both"/>
        <w:rPr>
          <w:rFonts w:ascii="Arial" w:hAnsi="Arial" w:cs="Arial"/>
          <w:sz w:val="24"/>
          <w:szCs w:val="24"/>
        </w:rPr>
      </w:pPr>
      <w:r w:rsidRPr="006629B3">
        <w:rPr>
          <w:rFonts w:ascii="Arial" w:hAnsi="Arial" w:cs="Arial"/>
          <w:sz w:val="24"/>
          <w:szCs w:val="24"/>
        </w:rPr>
        <w:t>[…] a atividade humana não pode existir a não ser em forma de ações ou grupos de ações que lhes são correspondentes. A atividade laboral se manifesta em ações laborais, a atividade didática em ações de aprendizagem, a atividade de comunicação em ações de comunicação e assim por diante. (LIBÂNEO e FREITAS, 2006, p. 4).</w:t>
      </w:r>
    </w:p>
    <w:p w:rsidR="00A3217C" w:rsidRPr="006629B3" w:rsidRDefault="00A3217C" w:rsidP="00A3217C">
      <w:pPr>
        <w:spacing w:line="360" w:lineRule="auto"/>
        <w:ind w:firstLine="1134"/>
        <w:jc w:val="both"/>
        <w:rPr>
          <w:rFonts w:ascii="Arial" w:hAnsi="Arial" w:cs="Arial"/>
          <w:sz w:val="24"/>
          <w:szCs w:val="24"/>
        </w:rPr>
      </w:pPr>
    </w:p>
    <w:p w:rsidR="00A3217C" w:rsidRPr="006629B3" w:rsidRDefault="00A3217C" w:rsidP="00A3217C">
      <w:pPr>
        <w:spacing w:line="360" w:lineRule="auto"/>
        <w:ind w:firstLine="1134"/>
        <w:jc w:val="both"/>
        <w:rPr>
          <w:rFonts w:ascii="Arial" w:hAnsi="Arial" w:cs="Arial"/>
          <w:sz w:val="24"/>
          <w:szCs w:val="24"/>
        </w:rPr>
      </w:pPr>
      <w:r w:rsidRPr="006629B3">
        <w:rPr>
          <w:rFonts w:ascii="Arial" w:hAnsi="Arial" w:cs="Arial"/>
          <w:sz w:val="24"/>
          <w:szCs w:val="24"/>
        </w:rPr>
        <w:t>Contudo, o presente estudo tem seu foco na atividade didática em ações de aprendizagem, visto que toda atividade humana surge de determinada necessidade, “que deriva sua concretização na diversidade de motivos que exigem das crianças a execução de ações de aprendizagem” (DAVYDOV, 1988, p.138).</w:t>
      </w:r>
    </w:p>
    <w:p w:rsidR="00A3217C" w:rsidRPr="006629B3" w:rsidRDefault="00A3217C" w:rsidP="00A3217C">
      <w:pPr>
        <w:spacing w:line="360" w:lineRule="auto"/>
        <w:ind w:firstLine="1134"/>
        <w:jc w:val="both"/>
        <w:rPr>
          <w:rFonts w:ascii="Arial" w:hAnsi="Arial" w:cs="Arial"/>
          <w:sz w:val="24"/>
          <w:szCs w:val="24"/>
        </w:rPr>
      </w:pPr>
      <w:r w:rsidRPr="006629B3">
        <w:rPr>
          <w:rFonts w:ascii="Arial" w:hAnsi="Arial" w:cs="Arial"/>
          <w:sz w:val="24"/>
          <w:szCs w:val="24"/>
        </w:rPr>
        <w:t xml:space="preserve">Essas ações de aprendizagem terão seu êxito somente se suas práticas pedagógicas resultarem de um “programa, que determina o conteúdo </w:t>
      </w:r>
      <w:r w:rsidRPr="006629B3">
        <w:rPr>
          <w:rFonts w:ascii="Arial" w:hAnsi="Arial" w:cs="Arial"/>
          <w:sz w:val="24"/>
          <w:szCs w:val="24"/>
        </w:rPr>
        <w:lastRenderedPageBreak/>
        <w:t xml:space="preserve">da matéria escolar, determina também os métodos de ensino, a natureza do material didático, o período do ensino e outros elementos do processo” (DAVYDOV, 1988, p. 58). </w:t>
      </w:r>
    </w:p>
    <w:p w:rsidR="00A3217C" w:rsidRPr="006629B3" w:rsidRDefault="00A3217C" w:rsidP="00A3217C">
      <w:pPr>
        <w:spacing w:line="360" w:lineRule="auto"/>
        <w:ind w:firstLine="1134"/>
        <w:jc w:val="both"/>
        <w:rPr>
          <w:rFonts w:ascii="Arial" w:hAnsi="Arial" w:cs="Arial"/>
          <w:i/>
          <w:sz w:val="24"/>
          <w:szCs w:val="24"/>
        </w:rPr>
      </w:pPr>
      <w:r w:rsidRPr="006629B3">
        <w:rPr>
          <w:rFonts w:ascii="Arial" w:hAnsi="Arial" w:cs="Arial"/>
          <w:sz w:val="24"/>
          <w:szCs w:val="24"/>
        </w:rPr>
        <w:t>Nesse sentido, a elaboração de um programa pedagógico e a escolha dos conteúdos escolares não estão atrelados apenas aos fatores psíquicos, mas também aos elementos histórico-cultural desenvolvidos pela humanidade. Partindo desse contexto, Davydov, (1988, p. 62)</w:t>
      </w:r>
      <w:r w:rsidR="00EC75DD">
        <w:rPr>
          <w:rFonts w:ascii="Arial" w:hAnsi="Arial" w:cs="Arial"/>
          <w:sz w:val="24"/>
          <w:szCs w:val="24"/>
        </w:rPr>
        <w:t xml:space="preserve"> diz</w:t>
      </w:r>
      <w:r w:rsidRPr="006629B3">
        <w:rPr>
          <w:rFonts w:ascii="Arial" w:hAnsi="Arial" w:cs="Arial"/>
          <w:sz w:val="24"/>
          <w:szCs w:val="24"/>
        </w:rPr>
        <w:t xml:space="preserve"> que:</w:t>
      </w:r>
    </w:p>
    <w:p w:rsidR="00A3217C" w:rsidRPr="006629B3" w:rsidRDefault="00A3217C" w:rsidP="00A3217C">
      <w:pPr>
        <w:ind w:left="2268"/>
        <w:jc w:val="both"/>
        <w:rPr>
          <w:rFonts w:ascii="Arial" w:hAnsi="Arial" w:cs="Arial"/>
          <w:sz w:val="24"/>
          <w:szCs w:val="24"/>
        </w:rPr>
      </w:pPr>
      <w:r w:rsidRPr="006629B3">
        <w:rPr>
          <w:rFonts w:ascii="Arial" w:hAnsi="Arial" w:cs="Arial"/>
          <w:sz w:val="24"/>
          <w:szCs w:val="24"/>
        </w:rPr>
        <w:t>Ensino e a aprendizagem são os meios através dos quais os adultos organizam a atividade das crianças e na sua implementação reproduzem em si mesmos as necessidades surgidas historicamente, essenciais para a solução exitosa das diferentes tarefas da vida produtiva cívica (DAVYDOV, 1988, p. 62).</w:t>
      </w:r>
    </w:p>
    <w:p w:rsidR="00A3217C" w:rsidRPr="006629B3" w:rsidRDefault="00A3217C" w:rsidP="00A3217C">
      <w:pPr>
        <w:ind w:left="2268"/>
        <w:jc w:val="both"/>
        <w:rPr>
          <w:rFonts w:ascii="Arial" w:hAnsi="Arial" w:cs="Arial"/>
          <w:sz w:val="24"/>
          <w:szCs w:val="24"/>
        </w:rPr>
      </w:pPr>
    </w:p>
    <w:p w:rsidR="00A3217C" w:rsidRPr="006629B3" w:rsidRDefault="00EC75DD" w:rsidP="00A3217C">
      <w:pPr>
        <w:spacing w:line="360" w:lineRule="auto"/>
        <w:ind w:firstLine="1134"/>
        <w:jc w:val="both"/>
        <w:rPr>
          <w:rFonts w:ascii="Arial" w:hAnsi="Arial" w:cs="Arial"/>
          <w:sz w:val="24"/>
          <w:szCs w:val="24"/>
        </w:rPr>
      </w:pPr>
      <w:r>
        <w:rPr>
          <w:rFonts w:ascii="Arial" w:hAnsi="Arial" w:cs="Arial"/>
          <w:sz w:val="24"/>
          <w:szCs w:val="24"/>
        </w:rPr>
        <w:t>Vy</w:t>
      </w:r>
      <w:r w:rsidRPr="006629B3">
        <w:rPr>
          <w:rFonts w:ascii="Arial" w:hAnsi="Arial" w:cs="Arial"/>
          <w:sz w:val="24"/>
          <w:szCs w:val="24"/>
        </w:rPr>
        <w:t>gotsky</w:t>
      </w:r>
      <w:r w:rsidR="00A3217C" w:rsidRPr="006629B3">
        <w:rPr>
          <w:rFonts w:ascii="Arial" w:hAnsi="Arial" w:cs="Arial"/>
          <w:sz w:val="24"/>
          <w:szCs w:val="24"/>
        </w:rPr>
        <w:t xml:space="preserve"> (2001) defende que, no processo de aprendizagem, é fundamental ensinar a criança a pensar, em vez de ensinar esse ou aquele conhecimento (FACCI, 2004, p.177). Por tanto, Nuñes (2009, p.26) parte da ideia de que a aprendizagem como atividade transformadora tem caráter mediatizado por instrumentos, ou seja, ferramentas que se interpõe entre o sujeito e o objeto de atividade. Assim, esse processo de mediação acontece por meio da intervenção de objetos numa relação mútua entre o objeto e o sujeito, fazendo com que estas se prevaleçam sobre as relações diretas. </w:t>
      </w:r>
    </w:p>
    <w:p w:rsidR="00A3217C" w:rsidRPr="006629B3" w:rsidRDefault="00A3217C" w:rsidP="00C45501">
      <w:pPr>
        <w:spacing w:line="360" w:lineRule="auto"/>
        <w:ind w:firstLine="1134"/>
        <w:jc w:val="both"/>
        <w:rPr>
          <w:rFonts w:ascii="Arial" w:hAnsi="Arial" w:cs="Arial"/>
          <w:sz w:val="24"/>
          <w:szCs w:val="24"/>
        </w:rPr>
      </w:pPr>
      <w:r w:rsidRPr="006629B3">
        <w:rPr>
          <w:rFonts w:ascii="Arial" w:hAnsi="Arial" w:cs="Arial"/>
          <w:sz w:val="24"/>
          <w:szCs w:val="24"/>
        </w:rPr>
        <w:t xml:space="preserve">De acordo com Sforni (2004, p. 34) </w:t>
      </w:r>
      <w:r w:rsidR="00EC75DD" w:rsidRPr="006629B3">
        <w:rPr>
          <w:rFonts w:ascii="Arial" w:hAnsi="Arial" w:cs="Arial"/>
          <w:sz w:val="24"/>
          <w:szCs w:val="24"/>
        </w:rPr>
        <w:t>Vygotsky</w:t>
      </w:r>
      <w:r w:rsidRPr="006629B3">
        <w:rPr>
          <w:rFonts w:ascii="Arial" w:hAnsi="Arial" w:cs="Arial"/>
          <w:sz w:val="24"/>
          <w:szCs w:val="24"/>
        </w:rPr>
        <w:t xml:space="preserve"> destaca o instrumento e o signo como elementos fundamentais para o desenvolvimento do pensamento. Ambos os elementos são responsáveis pela mediação de todo o processo de conhecimento. O instrumento serve como condutor da ação humana sobre o objeto e permitindo ampliar a ação do homem sobre a natureza, e sobre si mesmo. O signo atua no sentido inverso: </w:t>
      </w:r>
    </w:p>
    <w:p w:rsidR="00A3217C" w:rsidRPr="006629B3" w:rsidRDefault="00A3217C" w:rsidP="00A3217C">
      <w:pPr>
        <w:ind w:left="2268"/>
        <w:jc w:val="both"/>
        <w:rPr>
          <w:rFonts w:ascii="Arial" w:hAnsi="Arial" w:cs="Arial"/>
          <w:sz w:val="24"/>
          <w:szCs w:val="24"/>
        </w:rPr>
      </w:pPr>
      <w:r w:rsidRPr="006629B3">
        <w:rPr>
          <w:rFonts w:ascii="Arial" w:hAnsi="Arial" w:cs="Arial"/>
          <w:sz w:val="24"/>
          <w:szCs w:val="24"/>
        </w:rPr>
        <w:t>Poder-se-ia que a característica básica do comportamento humano em geral é que os próprios homens influenciam sua relação com o ambiente e, através desse ambiente, pessoalmente modificam seu comportamento, colocando-o sob seu controle. (VIGOTSKY, 1999 apud SFORNI, 2004, p. 34).</w:t>
      </w:r>
    </w:p>
    <w:p w:rsidR="00A3217C" w:rsidRPr="006629B3" w:rsidRDefault="00A3217C" w:rsidP="00A3217C">
      <w:pPr>
        <w:ind w:left="2268"/>
        <w:jc w:val="both"/>
        <w:rPr>
          <w:rFonts w:ascii="Arial" w:hAnsi="Arial" w:cs="Arial"/>
          <w:sz w:val="24"/>
          <w:szCs w:val="24"/>
        </w:rPr>
      </w:pPr>
    </w:p>
    <w:p w:rsidR="00A3217C" w:rsidRPr="006629B3" w:rsidRDefault="00A3217C" w:rsidP="00A3217C">
      <w:pPr>
        <w:spacing w:line="360" w:lineRule="auto"/>
        <w:ind w:firstLine="1134"/>
        <w:jc w:val="both"/>
        <w:rPr>
          <w:rFonts w:ascii="Arial" w:hAnsi="Arial" w:cs="Arial"/>
          <w:sz w:val="24"/>
          <w:szCs w:val="24"/>
        </w:rPr>
      </w:pPr>
      <w:r w:rsidRPr="006629B3">
        <w:rPr>
          <w:rFonts w:ascii="Arial" w:hAnsi="Arial" w:cs="Arial"/>
          <w:sz w:val="24"/>
          <w:szCs w:val="24"/>
        </w:rPr>
        <w:t>É por meio do processo de mediação que o ser humano desenvolve o conhecimento científico para analisar o significado dos conceitos. A definição desses conceitos pode surgir de duas maneiras diferentes: de forma cotidiana e/ou científica. Ambos os conceitos estão atrelados, mas possuem divergências quando se determina suas dinâmicas. O conceito científico é adquirido de maneira formal e o conceito cotidiano surge das relações do dia a dia e por noções intuitivas. Segundo Vygotsky (1993, p.253) o conceito cotidiano:</w:t>
      </w:r>
    </w:p>
    <w:p w:rsidR="00A3217C" w:rsidRPr="006629B3" w:rsidRDefault="00A3217C" w:rsidP="00A3217C">
      <w:pPr>
        <w:tabs>
          <w:tab w:val="left" w:pos="2268"/>
        </w:tabs>
        <w:ind w:left="2268"/>
        <w:jc w:val="both"/>
        <w:rPr>
          <w:rFonts w:ascii="Arial" w:hAnsi="Arial" w:cs="Arial"/>
          <w:sz w:val="24"/>
          <w:szCs w:val="24"/>
        </w:rPr>
      </w:pPr>
    </w:p>
    <w:p w:rsidR="00A3217C" w:rsidRPr="006629B3" w:rsidRDefault="00EC75DD" w:rsidP="00A3217C">
      <w:pPr>
        <w:tabs>
          <w:tab w:val="left" w:pos="2268"/>
        </w:tabs>
        <w:autoSpaceDE w:val="0"/>
        <w:autoSpaceDN w:val="0"/>
        <w:adjustRightInd w:val="0"/>
        <w:ind w:left="2268"/>
        <w:jc w:val="both"/>
        <w:rPr>
          <w:rFonts w:ascii="Arial" w:hAnsi="Arial" w:cs="Arial"/>
          <w:sz w:val="24"/>
          <w:szCs w:val="24"/>
        </w:rPr>
      </w:pPr>
      <w:r w:rsidRPr="006629B3">
        <w:rPr>
          <w:rFonts w:ascii="Arial" w:hAnsi="Arial" w:cs="Arial"/>
          <w:sz w:val="24"/>
          <w:szCs w:val="24"/>
        </w:rPr>
        <w:t>Cria</w:t>
      </w:r>
      <w:r w:rsidR="00A3217C" w:rsidRPr="006629B3">
        <w:rPr>
          <w:rFonts w:ascii="Arial" w:hAnsi="Arial" w:cs="Arial"/>
          <w:sz w:val="24"/>
          <w:szCs w:val="24"/>
        </w:rPr>
        <w:t xml:space="preserve"> uma série de estruturas necessárias para que surjam as propriedades inferiores e elementares dos conceitos. Por sua vez, o conceito científico, depois de ter percorrido de cima para baixo certo fragmento de seu caminho, abre espaço para o desenvolvimento dos conceitos cotidianos, preparando de antemão uma série de formações estruturais necessárias para dominar as propriedades superiores do conceito.</w:t>
      </w:r>
    </w:p>
    <w:p w:rsidR="00A3217C" w:rsidRPr="006629B3" w:rsidRDefault="00A3217C" w:rsidP="00A3217C">
      <w:pPr>
        <w:tabs>
          <w:tab w:val="left" w:pos="2268"/>
        </w:tabs>
        <w:autoSpaceDE w:val="0"/>
        <w:autoSpaceDN w:val="0"/>
        <w:adjustRightInd w:val="0"/>
        <w:ind w:left="2268"/>
        <w:jc w:val="both"/>
        <w:rPr>
          <w:rFonts w:ascii="Arial" w:hAnsi="Arial" w:cs="Arial"/>
          <w:sz w:val="24"/>
          <w:szCs w:val="24"/>
        </w:rPr>
      </w:pPr>
    </w:p>
    <w:p w:rsidR="00A3217C" w:rsidRPr="006629B3" w:rsidRDefault="00A3217C" w:rsidP="00A3217C">
      <w:pPr>
        <w:spacing w:line="360" w:lineRule="auto"/>
        <w:ind w:firstLine="1134"/>
        <w:jc w:val="both"/>
        <w:rPr>
          <w:rFonts w:ascii="Arial" w:hAnsi="Arial" w:cs="Arial"/>
          <w:sz w:val="24"/>
          <w:szCs w:val="24"/>
        </w:rPr>
      </w:pPr>
      <w:r w:rsidRPr="006629B3">
        <w:rPr>
          <w:rFonts w:ascii="Arial" w:hAnsi="Arial" w:cs="Arial"/>
          <w:sz w:val="24"/>
          <w:szCs w:val="24"/>
        </w:rPr>
        <w:t xml:space="preserve">Os conceitos cotidianos se relacionam aos científicos uma vez que se faz necessário o domínio do conceito cotidiano por parte do aluno para facilitar a apropriação do conceito científico. Esse movimento se trata de uma unidade dialética em que o desenvolvimento do conceito está interligado ao cotidiano e ao científico, e que o amadurecimento conceitual acontece na reflexão de ambos, determinando o limite das percepções cotidianas (concreto sensorial) e o desenvolvimento do pensamento científico (concreto pensado).  </w:t>
      </w:r>
    </w:p>
    <w:p w:rsidR="00A3217C" w:rsidRPr="006629B3" w:rsidRDefault="00A3217C" w:rsidP="00A3217C">
      <w:pPr>
        <w:autoSpaceDE w:val="0"/>
        <w:autoSpaceDN w:val="0"/>
        <w:adjustRightInd w:val="0"/>
        <w:spacing w:line="360" w:lineRule="auto"/>
        <w:ind w:firstLine="1134"/>
        <w:jc w:val="both"/>
        <w:rPr>
          <w:rFonts w:ascii="Arial" w:hAnsi="Arial" w:cs="Arial"/>
          <w:sz w:val="24"/>
          <w:szCs w:val="24"/>
        </w:rPr>
      </w:pPr>
      <w:r w:rsidRPr="006629B3">
        <w:rPr>
          <w:rFonts w:ascii="Arial" w:hAnsi="Arial" w:cs="Arial"/>
          <w:sz w:val="24"/>
          <w:szCs w:val="24"/>
        </w:rPr>
        <w:t>No entanto, o conceito científico não surge apenas da apropriação do conceito cotidiano, mas se desenvolve na sala de aula com “</w:t>
      </w:r>
      <w:r w:rsidRPr="006629B3">
        <w:rPr>
          <w:rFonts w:ascii="Arial" w:hAnsi="Arial" w:cs="Arial"/>
          <w:iCs/>
          <w:sz w:val="24"/>
          <w:szCs w:val="24"/>
        </w:rPr>
        <w:t xml:space="preserve">o trabalho para o desenvolvimento dos conceitos científicos deve começar por procedimentos analíticos, pela sua definição verbal, por evidências de atributos e </w:t>
      </w:r>
      <w:r w:rsidR="00B5617B" w:rsidRPr="006629B3">
        <w:rPr>
          <w:rFonts w:ascii="Arial" w:hAnsi="Arial" w:cs="Arial"/>
          <w:iCs/>
          <w:sz w:val="24"/>
          <w:szCs w:val="24"/>
        </w:rPr>
        <w:t>ideias</w:t>
      </w:r>
      <w:r w:rsidRPr="006629B3">
        <w:rPr>
          <w:rFonts w:ascii="Arial" w:hAnsi="Arial" w:cs="Arial"/>
          <w:iCs/>
          <w:sz w:val="24"/>
          <w:szCs w:val="24"/>
        </w:rPr>
        <w:t xml:space="preserve"> essenciais subjacentes a eles e pelas suas aplicações às variedades de objetos e situações da </w:t>
      </w:r>
      <w:r w:rsidR="00EC75DD" w:rsidRPr="006629B3">
        <w:rPr>
          <w:rFonts w:ascii="Arial" w:hAnsi="Arial" w:cs="Arial"/>
          <w:iCs/>
          <w:sz w:val="24"/>
          <w:szCs w:val="24"/>
        </w:rPr>
        <w:t>realidade. ”</w:t>
      </w:r>
      <w:r w:rsidR="00EC75DD">
        <w:rPr>
          <w:rFonts w:ascii="Arial" w:hAnsi="Arial" w:cs="Arial"/>
          <w:iCs/>
          <w:sz w:val="24"/>
          <w:szCs w:val="24"/>
        </w:rPr>
        <w:t xml:space="preserve"> </w:t>
      </w:r>
      <w:r w:rsidRPr="006629B3">
        <w:rPr>
          <w:rFonts w:ascii="Arial" w:hAnsi="Arial" w:cs="Arial"/>
          <w:sz w:val="24"/>
          <w:szCs w:val="24"/>
        </w:rPr>
        <w:t>(DAMAZIO, 2000, p. 56).</w:t>
      </w:r>
    </w:p>
    <w:p w:rsidR="00C45501" w:rsidRPr="006629B3" w:rsidRDefault="00A3217C" w:rsidP="00C45501">
      <w:pPr>
        <w:autoSpaceDE w:val="0"/>
        <w:autoSpaceDN w:val="0"/>
        <w:adjustRightInd w:val="0"/>
        <w:spacing w:line="360" w:lineRule="auto"/>
        <w:ind w:firstLine="1134"/>
        <w:jc w:val="both"/>
        <w:rPr>
          <w:rFonts w:ascii="Arial" w:hAnsi="Arial" w:cs="Arial"/>
          <w:sz w:val="24"/>
          <w:szCs w:val="24"/>
        </w:rPr>
      </w:pPr>
      <w:r w:rsidRPr="006629B3">
        <w:rPr>
          <w:rFonts w:ascii="Arial" w:hAnsi="Arial" w:cs="Arial"/>
          <w:iCs/>
          <w:sz w:val="24"/>
          <w:szCs w:val="24"/>
        </w:rPr>
        <w:lastRenderedPageBreak/>
        <w:t xml:space="preserve"> Da inter-relação entre os conceitos espontâneos e os conceitos científicos surge a relação entre desenvolvimento e a aprendizagem. Da reciprocidade dessa relação e com articulação direcionada, todo processo culmina no desenvolvimento mental do aluno. Foi partindo dessas relações que </w:t>
      </w:r>
      <w:r w:rsidRPr="006629B3">
        <w:rPr>
          <w:rFonts w:ascii="Arial" w:hAnsi="Arial" w:cs="Arial"/>
          <w:sz w:val="24"/>
          <w:szCs w:val="24"/>
        </w:rPr>
        <w:t>Vygotsky (1999, p. 112-113) deu a seguinte explicação para a zona de desenvolvimento proximal:</w:t>
      </w:r>
    </w:p>
    <w:p w:rsidR="00C45501" w:rsidRPr="006629B3" w:rsidRDefault="00C45501" w:rsidP="00C45501">
      <w:pPr>
        <w:autoSpaceDE w:val="0"/>
        <w:autoSpaceDN w:val="0"/>
        <w:adjustRightInd w:val="0"/>
        <w:spacing w:line="360" w:lineRule="auto"/>
        <w:ind w:firstLine="1134"/>
        <w:jc w:val="both"/>
        <w:rPr>
          <w:rFonts w:ascii="Arial" w:hAnsi="Arial" w:cs="Arial"/>
          <w:sz w:val="24"/>
          <w:szCs w:val="24"/>
        </w:rPr>
      </w:pPr>
    </w:p>
    <w:p w:rsidR="00A3217C" w:rsidRPr="006629B3" w:rsidRDefault="00A3217C" w:rsidP="00A3217C">
      <w:pPr>
        <w:autoSpaceDE w:val="0"/>
        <w:autoSpaceDN w:val="0"/>
        <w:adjustRightInd w:val="0"/>
        <w:ind w:left="2268"/>
        <w:jc w:val="both"/>
        <w:rPr>
          <w:rFonts w:ascii="Arial" w:hAnsi="Arial" w:cs="Arial"/>
          <w:sz w:val="24"/>
          <w:szCs w:val="24"/>
        </w:rPr>
      </w:pPr>
      <w:r w:rsidRPr="006629B3">
        <w:rPr>
          <w:rFonts w:ascii="Arial" w:hAnsi="Arial" w:cs="Arial"/>
          <w:iCs/>
          <w:sz w:val="24"/>
          <w:szCs w:val="24"/>
        </w:rPr>
        <w:t>Ela é a distância entre o nível de desenvolvimento real, que se costuma determinar através da solução independente de problemas e o nível de desenvolvimento potencial, determinado através da solução de problemas sob a orientação de um adulto ou em colaboração com companheiros mais capazes. (...) A zona de desenvolvimento proximal define aquelas funções que ainda não amadureceram, mas que estão em processo de maturação, funções que amadurecerão, mas que estão presentemente em estado embrionário. Essas funções poderiam ser chamadas de “brotos” ou “flores” do desenvolvimento, ao invés de “frutos” do desenvolvimento.</w:t>
      </w:r>
    </w:p>
    <w:p w:rsidR="00A3217C" w:rsidRPr="006629B3" w:rsidRDefault="00A3217C" w:rsidP="00A3217C">
      <w:pPr>
        <w:autoSpaceDE w:val="0"/>
        <w:autoSpaceDN w:val="0"/>
        <w:adjustRightInd w:val="0"/>
        <w:ind w:left="2268"/>
        <w:jc w:val="both"/>
        <w:rPr>
          <w:rFonts w:ascii="Arial" w:hAnsi="Arial" w:cs="Arial"/>
          <w:iCs/>
          <w:sz w:val="24"/>
          <w:szCs w:val="24"/>
        </w:rPr>
      </w:pPr>
    </w:p>
    <w:p w:rsidR="00A3217C" w:rsidRPr="006629B3" w:rsidRDefault="00A3217C" w:rsidP="00A3217C">
      <w:pPr>
        <w:autoSpaceDE w:val="0"/>
        <w:autoSpaceDN w:val="0"/>
        <w:adjustRightInd w:val="0"/>
        <w:spacing w:line="360" w:lineRule="auto"/>
        <w:ind w:firstLine="1134"/>
        <w:jc w:val="both"/>
        <w:rPr>
          <w:rFonts w:ascii="Arial" w:hAnsi="Arial" w:cs="Arial"/>
          <w:sz w:val="24"/>
          <w:szCs w:val="24"/>
        </w:rPr>
      </w:pPr>
      <w:r w:rsidRPr="006629B3">
        <w:rPr>
          <w:rFonts w:ascii="Arial" w:hAnsi="Arial" w:cs="Arial"/>
          <w:iCs/>
          <w:sz w:val="24"/>
          <w:szCs w:val="24"/>
        </w:rPr>
        <w:t>Logo, segundo Joenk (2005), a zona de desenvolvimento real indica processos de desenvolvimento que já estão internalizados na criança, ou seja, aquilo que a criança já domina, ou seja, que ela traz consigo para a sala de aula. Já o nível de desenvolvimento potencial está relacionado às capacidades que o aluno possui de executar determinadas tarefas por meio da imitação, com a ajuda de alguém mais experiente. “</w:t>
      </w:r>
      <w:r w:rsidRPr="006629B3">
        <w:rPr>
          <w:rFonts w:ascii="Arial" w:hAnsi="Arial" w:cs="Arial"/>
          <w:sz w:val="24"/>
          <w:szCs w:val="24"/>
        </w:rPr>
        <w:t>Nesse sentido, aquilo que é zona de desenvolvimento proximal hoje, será nível de desenvolvimento real amanhã.</w:t>
      </w:r>
      <w:r w:rsidR="00EC75DD">
        <w:rPr>
          <w:rFonts w:ascii="Arial" w:hAnsi="Arial" w:cs="Arial"/>
          <w:sz w:val="24"/>
          <w:szCs w:val="24"/>
        </w:rPr>
        <w:t xml:space="preserve"> </w:t>
      </w:r>
      <w:r w:rsidRPr="006629B3">
        <w:rPr>
          <w:rFonts w:ascii="Arial" w:hAnsi="Arial" w:cs="Arial"/>
          <w:sz w:val="24"/>
          <w:szCs w:val="24"/>
        </w:rPr>
        <w:t>” (JOENK, 2005, p.8).</w:t>
      </w:r>
    </w:p>
    <w:p w:rsidR="00A3217C" w:rsidRPr="006629B3" w:rsidRDefault="00A3217C" w:rsidP="00C45501">
      <w:pPr>
        <w:autoSpaceDE w:val="0"/>
        <w:autoSpaceDN w:val="0"/>
        <w:adjustRightInd w:val="0"/>
        <w:spacing w:line="360" w:lineRule="auto"/>
        <w:ind w:firstLine="1134"/>
        <w:jc w:val="both"/>
        <w:rPr>
          <w:rFonts w:ascii="Arial" w:hAnsi="Arial" w:cs="Arial"/>
          <w:sz w:val="24"/>
          <w:szCs w:val="24"/>
        </w:rPr>
      </w:pPr>
      <w:r w:rsidRPr="006629B3">
        <w:rPr>
          <w:rFonts w:ascii="Arial" w:hAnsi="Arial" w:cs="Arial"/>
          <w:sz w:val="24"/>
          <w:szCs w:val="24"/>
        </w:rPr>
        <w:t xml:space="preserve">Para </w:t>
      </w:r>
      <w:r w:rsidR="00EC75DD" w:rsidRPr="006629B3">
        <w:rPr>
          <w:rFonts w:ascii="Arial" w:hAnsi="Arial" w:cs="Arial"/>
          <w:sz w:val="24"/>
          <w:szCs w:val="24"/>
        </w:rPr>
        <w:t>Damásio</w:t>
      </w:r>
      <w:r w:rsidRPr="006629B3">
        <w:rPr>
          <w:rFonts w:ascii="Arial" w:hAnsi="Arial" w:cs="Arial"/>
          <w:sz w:val="24"/>
          <w:szCs w:val="24"/>
        </w:rPr>
        <w:t>, essa mediação promove a elaboração de conceitos por parte do educando, ou seja, o desenvolvimento do pensamento matemático. Segundo Vigotski (2001, p. 226):</w:t>
      </w:r>
    </w:p>
    <w:p w:rsidR="00A3217C" w:rsidRPr="006629B3" w:rsidRDefault="00A3217C" w:rsidP="00A3217C">
      <w:pPr>
        <w:autoSpaceDE w:val="0"/>
        <w:autoSpaceDN w:val="0"/>
        <w:adjustRightInd w:val="0"/>
        <w:ind w:left="2268"/>
        <w:jc w:val="both"/>
        <w:rPr>
          <w:rFonts w:ascii="Arial" w:hAnsi="Arial" w:cs="Arial"/>
          <w:sz w:val="24"/>
          <w:szCs w:val="24"/>
        </w:rPr>
      </w:pPr>
      <w:r w:rsidRPr="006629B3">
        <w:rPr>
          <w:rFonts w:ascii="Arial" w:hAnsi="Arial" w:cs="Arial"/>
          <w:sz w:val="24"/>
          <w:szCs w:val="24"/>
        </w:rPr>
        <w:t xml:space="preserve">O conceito surge quando uma série de atributos abstraídos torna a sintetizar-se, e quando a síntese </w:t>
      </w:r>
      <w:r w:rsidRPr="006629B3">
        <w:rPr>
          <w:rFonts w:ascii="Arial" w:hAnsi="Arial" w:cs="Arial"/>
          <w:sz w:val="24"/>
          <w:szCs w:val="24"/>
        </w:rPr>
        <w:lastRenderedPageBreak/>
        <w:t>abstrata assim obtida se torna forma basilar de pensamento com o qual a criança percebe e toma conhecimento da realidade que a cerca.</w:t>
      </w:r>
    </w:p>
    <w:p w:rsidR="00A3217C" w:rsidRPr="006629B3" w:rsidRDefault="00A3217C" w:rsidP="00A3217C">
      <w:pPr>
        <w:autoSpaceDE w:val="0"/>
        <w:autoSpaceDN w:val="0"/>
        <w:adjustRightInd w:val="0"/>
        <w:ind w:left="2268"/>
        <w:jc w:val="both"/>
        <w:rPr>
          <w:rFonts w:ascii="Arial" w:hAnsi="Arial" w:cs="Arial"/>
          <w:sz w:val="24"/>
          <w:szCs w:val="24"/>
        </w:rPr>
      </w:pPr>
    </w:p>
    <w:p w:rsidR="00A3217C" w:rsidRPr="006629B3" w:rsidRDefault="00A3217C" w:rsidP="00A3217C">
      <w:pPr>
        <w:autoSpaceDE w:val="0"/>
        <w:autoSpaceDN w:val="0"/>
        <w:adjustRightInd w:val="0"/>
        <w:spacing w:line="360" w:lineRule="auto"/>
        <w:ind w:firstLine="1134"/>
        <w:jc w:val="both"/>
        <w:rPr>
          <w:rFonts w:ascii="Arial" w:hAnsi="Arial" w:cs="Arial"/>
          <w:sz w:val="24"/>
          <w:szCs w:val="24"/>
        </w:rPr>
      </w:pPr>
      <w:r w:rsidRPr="006629B3">
        <w:rPr>
          <w:rFonts w:ascii="Arial" w:hAnsi="Arial" w:cs="Arial"/>
          <w:sz w:val="24"/>
          <w:szCs w:val="24"/>
        </w:rPr>
        <w:t xml:space="preserve">A formação de conceitos passa por três estágios. “O primeiro estágio, </w:t>
      </w:r>
      <w:r w:rsidRPr="006629B3">
        <w:rPr>
          <w:rFonts w:ascii="Arial" w:hAnsi="Arial" w:cs="Arial"/>
          <w:bCs/>
          <w:sz w:val="24"/>
          <w:szCs w:val="24"/>
        </w:rPr>
        <w:t xml:space="preserve">conceito sincrético, </w:t>
      </w:r>
      <w:r w:rsidRPr="006629B3">
        <w:rPr>
          <w:rFonts w:ascii="Arial" w:hAnsi="Arial" w:cs="Arial"/>
          <w:sz w:val="24"/>
          <w:szCs w:val="24"/>
        </w:rPr>
        <w:t>se caracteriza quando a criança percebe e forma uma única imagem que, em seu entendimento, não pode ser desmembrada.</w:t>
      </w:r>
      <w:r w:rsidR="00EC75DD">
        <w:rPr>
          <w:rFonts w:ascii="Arial" w:hAnsi="Arial" w:cs="Arial"/>
          <w:sz w:val="24"/>
          <w:szCs w:val="24"/>
        </w:rPr>
        <w:t xml:space="preserve"> </w:t>
      </w:r>
      <w:r w:rsidRPr="006629B3">
        <w:rPr>
          <w:rFonts w:ascii="Arial" w:hAnsi="Arial" w:cs="Arial"/>
          <w:sz w:val="24"/>
          <w:szCs w:val="24"/>
        </w:rPr>
        <w:t>” (DAMAZIO, 2006, p.2). Esse estágio é caracterizado pelo pensamento caótico, onde não há capacidade de fazer relação entre objetos por parte do aluno.</w:t>
      </w:r>
    </w:p>
    <w:p w:rsidR="00A3217C" w:rsidRPr="006629B3" w:rsidRDefault="00A3217C" w:rsidP="00A3217C">
      <w:pPr>
        <w:autoSpaceDE w:val="0"/>
        <w:autoSpaceDN w:val="0"/>
        <w:adjustRightInd w:val="0"/>
        <w:spacing w:line="360" w:lineRule="auto"/>
        <w:ind w:firstLine="1134"/>
        <w:jc w:val="both"/>
        <w:rPr>
          <w:rFonts w:ascii="Arial" w:hAnsi="Arial" w:cs="Arial"/>
          <w:sz w:val="24"/>
          <w:szCs w:val="24"/>
        </w:rPr>
      </w:pPr>
      <w:r w:rsidRPr="006629B3">
        <w:rPr>
          <w:rFonts w:ascii="Arial" w:hAnsi="Arial" w:cs="Arial"/>
          <w:sz w:val="24"/>
          <w:szCs w:val="24"/>
        </w:rPr>
        <w:t xml:space="preserve">Para </w:t>
      </w:r>
      <w:r w:rsidR="00EC75DD" w:rsidRPr="006629B3">
        <w:rPr>
          <w:rFonts w:ascii="Arial" w:hAnsi="Arial" w:cs="Arial"/>
          <w:sz w:val="24"/>
          <w:szCs w:val="24"/>
        </w:rPr>
        <w:t>Damásio</w:t>
      </w:r>
      <w:r w:rsidRPr="006629B3">
        <w:rPr>
          <w:rFonts w:ascii="Arial" w:hAnsi="Arial" w:cs="Arial"/>
          <w:sz w:val="24"/>
          <w:szCs w:val="24"/>
        </w:rPr>
        <w:t xml:space="preserve"> (2006, p.2) “o segundo estágio </w:t>
      </w:r>
      <w:r w:rsidRPr="006629B3">
        <w:rPr>
          <w:rFonts w:ascii="Arial" w:hAnsi="Arial" w:cs="Arial"/>
          <w:bCs/>
          <w:sz w:val="24"/>
          <w:szCs w:val="24"/>
        </w:rPr>
        <w:t xml:space="preserve">- conceito por complexos – </w:t>
      </w:r>
      <w:r w:rsidRPr="006629B3">
        <w:rPr>
          <w:rFonts w:ascii="Arial" w:hAnsi="Arial" w:cs="Arial"/>
          <w:sz w:val="24"/>
          <w:szCs w:val="24"/>
        </w:rPr>
        <w:t xml:space="preserve">tem como características: a formação de vínculos entre objetos; estabelecimento de relações entre diferentes impressões concretas; direcionamento à unificação e à generalização de objetos particulares, como também ao ordenamento e sistematização de toda experiência da criança”. </w:t>
      </w:r>
    </w:p>
    <w:p w:rsidR="00A3217C" w:rsidRPr="006629B3" w:rsidRDefault="00A3217C" w:rsidP="00A3217C">
      <w:pPr>
        <w:autoSpaceDE w:val="0"/>
        <w:autoSpaceDN w:val="0"/>
        <w:adjustRightInd w:val="0"/>
        <w:spacing w:line="360" w:lineRule="auto"/>
        <w:ind w:firstLine="1134"/>
        <w:jc w:val="both"/>
        <w:rPr>
          <w:rFonts w:ascii="Arial" w:hAnsi="Arial" w:cs="Arial"/>
          <w:sz w:val="24"/>
          <w:szCs w:val="24"/>
        </w:rPr>
      </w:pPr>
      <w:r w:rsidRPr="006629B3">
        <w:rPr>
          <w:rFonts w:ascii="Arial" w:hAnsi="Arial" w:cs="Arial"/>
          <w:sz w:val="24"/>
          <w:szCs w:val="24"/>
        </w:rPr>
        <w:t>Esse nível de pensamento apresenta-se em diversas fases, ou seja, complexo: associativo, coleção, em cadeia, difuso, pseudoconceito. É nesse estágio que a criança começa a estabelecer relações entre os objetos, ela consegue organizá-los por cor, tamanho, forma, entre outras maneiras de unificar os vínculos existentes entre qualquer objeto. Vigotski entende essa fase como “aritmética variada”, pelo fato de formar essas relações de forma empírica.</w:t>
      </w:r>
    </w:p>
    <w:p w:rsidR="00CF5BBF" w:rsidRPr="006629B3" w:rsidRDefault="00A3217C" w:rsidP="00C45501">
      <w:pPr>
        <w:autoSpaceDE w:val="0"/>
        <w:autoSpaceDN w:val="0"/>
        <w:adjustRightInd w:val="0"/>
        <w:spacing w:line="360" w:lineRule="auto"/>
        <w:ind w:firstLine="1134"/>
        <w:jc w:val="both"/>
        <w:rPr>
          <w:rFonts w:ascii="Arial" w:hAnsi="Arial" w:cs="Arial"/>
          <w:sz w:val="24"/>
          <w:szCs w:val="24"/>
        </w:rPr>
      </w:pPr>
      <w:r w:rsidRPr="006629B3">
        <w:rPr>
          <w:rFonts w:ascii="Arial" w:hAnsi="Arial" w:cs="Arial"/>
          <w:sz w:val="24"/>
          <w:szCs w:val="24"/>
        </w:rPr>
        <w:t xml:space="preserve">Por fim, o último estágio, conhecido como o estágio dos </w:t>
      </w:r>
      <w:r w:rsidRPr="006629B3">
        <w:rPr>
          <w:rFonts w:ascii="Arial" w:hAnsi="Arial" w:cs="Arial"/>
          <w:bCs/>
          <w:sz w:val="24"/>
          <w:szCs w:val="24"/>
        </w:rPr>
        <w:t>conceitos propriamente ditos</w:t>
      </w:r>
      <w:r w:rsidRPr="006629B3">
        <w:rPr>
          <w:rFonts w:ascii="Arial" w:hAnsi="Arial" w:cs="Arial"/>
          <w:sz w:val="24"/>
          <w:szCs w:val="24"/>
        </w:rPr>
        <w:t>, em que o ser humano desenvolve o pensamento pela análise/abstração e a síntese/generalização. Numa primeira fase, a criança, por exemplo, agrupa objetos por um único traço (genuíno) com a especificação do mesmo. Na segunda fase, conceitos potenciais, a criança destaca um grupo de objetos e generaliza depois de reunidos segundo um atributo comum. Finalmente, a terceira fase, conceitos verdadeiros, a palavra tem um papel decisivo, sendo usada e aplicada com significações bem definidas. (DAMAZIO, 2006, p.2).</w:t>
      </w:r>
    </w:p>
    <w:p w:rsidR="00C45501" w:rsidRPr="006629B3" w:rsidRDefault="00C45501" w:rsidP="00C45501">
      <w:pPr>
        <w:autoSpaceDE w:val="0"/>
        <w:autoSpaceDN w:val="0"/>
        <w:adjustRightInd w:val="0"/>
        <w:spacing w:line="360" w:lineRule="auto"/>
        <w:ind w:firstLine="1134"/>
        <w:jc w:val="both"/>
        <w:rPr>
          <w:rFonts w:ascii="Arial" w:hAnsi="Arial" w:cs="Arial"/>
          <w:sz w:val="24"/>
          <w:szCs w:val="24"/>
        </w:rPr>
      </w:pPr>
    </w:p>
    <w:p w:rsidR="00DC410F" w:rsidRPr="006629B3" w:rsidRDefault="008E68C5" w:rsidP="00DC410F">
      <w:pPr>
        <w:pStyle w:val="Ttulo2"/>
        <w:jc w:val="both"/>
        <w:rPr>
          <w:rFonts w:ascii="Arial" w:hAnsi="Arial" w:cs="Arial"/>
          <w:color w:val="auto"/>
          <w:sz w:val="24"/>
          <w:szCs w:val="24"/>
        </w:rPr>
      </w:pPr>
      <w:bookmarkStart w:id="3" w:name="_Toc390861211"/>
      <w:r w:rsidRPr="006629B3">
        <w:rPr>
          <w:rFonts w:ascii="Arial" w:hAnsi="Arial" w:cs="Arial"/>
          <w:color w:val="auto"/>
          <w:sz w:val="24"/>
          <w:szCs w:val="24"/>
        </w:rPr>
        <w:lastRenderedPageBreak/>
        <w:t>2</w:t>
      </w:r>
      <w:r w:rsidR="00DC410F" w:rsidRPr="006629B3">
        <w:rPr>
          <w:rFonts w:ascii="Arial" w:hAnsi="Arial" w:cs="Arial"/>
          <w:color w:val="auto"/>
          <w:sz w:val="24"/>
          <w:szCs w:val="24"/>
        </w:rPr>
        <w:t>.1 O Conceito de Proporcionalidade nos Livros Didáticos</w:t>
      </w:r>
      <w:bookmarkEnd w:id="3"/>
    </w:p>
    <w:p w:rsidR="00DC410F" w:rsidRPr="006629B3" w:rsidRDefault="00DC410F" w:rsidP="00DC410F">
      <w:pPr>
        <w:spacing w:line="360" w:lineRule="auto"/>
        <w:ind w:firstLine="1134"/>
        <w:jc w:val="both"/>
        <w:rPr>
          <w:rFonts w:ascii="Arial" w:hAnsi="Arial" w:cs="Arial"/>
          <w:sz w:val="24"/>
          <w:szCs w:val="24"/>
        </w:rPr>
      </w:pPr>
    </w:p>
    <w:p w:rsidR="00DC410F" w:rsidRPr="006629B3" w:rsidRDefault="00DC410F" w:rsidP="00DC410F">
      <w:pPr>
        <w:spacing w:line="360" w:lineRule="auto"/>
        <w:ind w:firstLine="1134"/>
        <w:jc w:val="both"/>
        <w:rPr>
          <w:rFonts w:ascii="Arial" w:hAnsi="Arial" w:cs="Arial"/>
          <w:sz w:val="24"/>
          <w:szCs w:val="24"/>
        </w:rPr>
      </w:pPr>
    </w:p>
    <w:p w:rsidR="00DC410F" w:rsidRPr="006629B3" w:rsidRDefault="00DC410F" w:rsidP="00DC410F">
      <w:pPr>
        <w:spacing w:line="360" w:lineRule="auto"/>
        <w:ind w:firstLine="1134"/>
        <w:jc w:val="both"/>
        <w:rPr>
          <w:rFonts w:ascii="Arial" w:hAnsi="Arial" w:cs="Arial"/>
          <w:sz w:val="24"/>
          <w:szCs w:val="24"/>
        </w:rPr>
      </w:pPr>
      <w:r w:rsidRPr="006629B3">
        <w:rPr>
          <w:rFonts w:ascii="Arial" w:hAnsi="Arial" w:cs="Arial"/>
          <w:sz w:val="24"/>
          <w:szCs w:val="24"/>
        </w:rPr>
        <w:t>Segundo Ruggiero e Basso (2003) os livros didáticos podem se constituir como instrumentos mediadores para auxiliar o educando a se apropriar do saber erudito</w:t>
      </w:r>
      <w:r w:rsidRPr="006629B3">
        <w:rPr>
          <w:rStyle w:val="Refdenotaderodap"/>
          <w:rFonts w:ascii="Arial" w:hAnsi="Arial" w:cs="Arial"/>
          <w:sz w:val="24"/>
          <w:szCs w:val="24"/>
        </w:rPr>
        <w:footnoteReference w:id="1"/>
      </w:r>
      <w:r w:rsidRPr="006629B3">
        <w:rPr>
          <w:rFonts w:ascii="Arial" w:hAnsi="Arial" w:cs="Arial"/>
          <w:sz w:val="24"/>
          <w:szCs w:val="24"/>
        </w:rPr>
        <w:t xml:space="preserve">. No entanto, isso só será possível se os livros didáticos “forem de fato objetivações do saber acumulado pela humanidade e sua utilização for conduzida pelo professor”. (MAZZEU, 1997 apud RUGGIERO, BASSOS, 1997, p. 21). </w:t>
      </w:r>
    </w:p>
    <w:p w:rsidR="00DC410F" w:rsidRPr="006629B3" w:rsidRDefault="00DC410F" w:rsidP="00DC410F">
      <w:pPr>
        <w:spacing w:line="360" w:lineRule="auto"/>
        <w:ind w:firstLine="1134"/>
        <w:jc w:val="both"/>
        <w:rPr>
          <w:rFonts w:ascii="Arial" w:hAnsi="Arial" w:cs="Arial"/>
          <w:sz w:val="24"/>
          <w:szCs w:val="24"/>
        </w:rPr>
      </w:pPr>
      <w:r w:rsidRPr="006629B3">
        <w:rPr>
          <w:rFonts w:ascii="Arial" w:hAnsi="Arial" w:cs="Arial"/>
          <w:sz w:val="24"/>
          <w:szCs w:val="24"/>
        </w:rPr>
        <w:t>Há de ressaltar a importância da utilização do livro didático no processo de ensino e aprendizagem do aluno, porém este não pode substituir o papel do professor como partícipe no processo de ensino e aprendizagem, sendo este possuidor de conhecimento maturado e dotado de intencionalidade. Assim, cabe ao professor planejar e orientar o ensino de modo a garantir a aprendizagem que levará ao desenvolvimento do educando.</w:t>
      </w:r>
    </w:p>
    <w:p w:rsidR="00DC410F" w:rsidRPr="006629B3" w:rsidRDefault="00DC410F" w:rsidP="00DC410F">
      <w:pPr>
        <w:spacing w:line="360" w:lineRule="auto"/>
        <w:ind w:firstLine="1134"/>
        <w:jc w:val="both"/>
        <w:rPr>
          <w:rFonts w:ascii="Arial" w:hAnsi="Arial" w:cs="Arial"/>
          <w:sz w:val="24"/>
          <w:szCs w:val="24"/>
        </w:rPr>
      </w:pPr>
      <w:r w:rsidRPr="006629B3">
        <w:rPr>
          <w:rFonts w:ascii="Arial" w:hAnsi="Arial" w:cs="Arial"/>
          <w:sz w:val="24"/>
          <w:szCs w:val="24"/>
        </w:rPr>
        <w:t>Nesse sentido, achamos pertinentes para o nosso objeto de estudo analisar alguns livros didáticos correspondentes a 6ª série/7°ano do Ensino Fundamental séries finais, a respeito da abordagem sobre o conceito de proporção e sua inter-relação com outros conceitos.</w:t>
      </w:r>
    </w:p>
    <w:p w:rsidR="00DC410F" w:rsidRPr="006629B3" w:rsidRDefault="00DC410F" w:rsidP="00DC410F">
      <w:pPr>
        <w:spacing w:line="360" w:lineRule="auto"/>
        <w:ind w:firstLine="1134"/>
        <w:jc w:val="both"/>
        <w:rPr>
          <w:rFonts w:ascii="Arial" w:hAnsi="Arial" w:cs="Arial"/>
          <w:sz w:val="24"/>
          <w:szCs w:val="24"/>
        </w:rPr>
      </w:pPr>
    </w:p>
    <w:p w:rsidR="00DC410F" w:rsidRPr="006629B3" w:rsidRDefault="00DC410F" w:rsidP="00DC410F">
      <w:pPr>
        <w:spacing w:before="200" w:line="360" w:lineRule="auto"/>
        <w:ind w:firstLine="1134"/>
        <w:jc w:val="both"/>
        <w:rPr>
          <w:rFonts w:ascii="Arial" w:hAnsi="Arial" w:cs="Arial"/>
          <w:sz w:val="24"/>
          <w:szCs w:val="24"/>
        </w:rPr>
      </w:pPr>
    </w:p>
    <w:p w:rsidR="00DC410F" w:rsidRPr="006629B3" w:rsidRDefault="008E68C5" w:rsidP="00C45501">
      <w:pPr>
        <w:pStyle w:val="Ttulo3"/>
        <w:jc w:val="both"/>
        <w:rPr>
          <w:rFonts w:ascii="Arial" w:hAnsi="Arial" w:cs="Arial"/>
          <w:color w:val="auto"/>
          <w:sz w:val="24"/>
          <w:szCs w:val="24"/>
        </w:rPr>
      </w:pPr>
      <w:bookmarkStart w:id="4" w:name="_Toc7966051"/>
      <w:bookmarkStart w:id="5" w:name="_Toc16689527"/>
      <w:bookmarkStart w:id="6" w:name="_Toc300057375"/>
      <w:bookmarkStart w:id="7" w:name="_Toc300058148"/>
      <w:bookmarkStart w:id="8" w:name="_Toc300058466"/>
      <w:bookmarkStart w:id="9" w:name="_Toc300058634"/>
      <w:bookmarkStart w:id="10" w:name="_Toc304364910"/>
      <w:bookmarkStart w:id="11" w:name="_Toc304365463"/>
      <w:bookmarkStart w:id="12" w:name="_Toc304366975"/>
      <w:bookmarkStart w:id="13" w:name="_Toc304442456"/>
      <w:bookmarkStart w:id="14" w:name="_Toc310360534"/>
      <w:bookmarkStart w:id="15" w:name="_Toc310360624"/>
      <w:bookmarkStart w:id="16" w:name="_Toc310363666"/>
      <w:bookmarkStart w:id="17" w:name="_Toc310363838"/>
      <w:bookmarkStart w:id="18" w:name="_Toc311125197"/>
      <w:bookmarkStart w:id="19" w:name="_Toc316049235"/>
      <w:bookmarkStart w:id="20" w:name="_Toc316049281"/>
      <w:bookmarkStart w:id="21" w:name="_Toc390861212"/>
      <w:r w:rsidRPr="006629B3">
        <w:rPr>
          <w:rFonts w:ascii="Arial" w:hAnsi="Arial" w:cs="Arial"/>
          <w:color w:val="auto"/>
          <w:sz w:val="24"/>
          <w:szCs w:val="24"/>
        </w:rPr>
        <w:t>2</w:t>
      </w:r>
      <w:r w:rsidR="00DC410F" w:rsidRPr="006629B3">
        <w:rPr>
          <w:rFonts w:ascii="Arial" w:hAnsi="Arial" w:cs="Arial"/>
          <w:color w:val="auto"/>
          <w:sz w:val="24"/>
          <w:szCs w:val="24"/>
        </w:rPr>
        <w:t>.</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DC410F" w:rsidRPr="006629B3">
        <w:rPr>
          <w:rFonts w:ascii="Arial" w:hAnsi="Arial" w:cs="Arial"/>
          <w:color w:val="auto"/>
          <w:sz w:val="24"/>
          <w:szCs w:val="24"/>
        </w:rPr>
        <w:t>1.1 Livro didático “</w:t>
      </w:r>
      <w:r w:rsidR="00DC410F" w:rsidRPr="006629B3">
        <w:rPr>
          <w:rFonts w:ascii="Arial" w:eastAsiaTheme="minorEastAsia" w:hAnsi="Arial" w:cs="Arial"/>
          <w:color w:val="auto"/>
          <w:sz w:val="24"/>
          <w:szCs w:val="24"/>
        </w:rPr>
        <w:t>novo praticando matemática” de Andrini e Vasconcelos (2002)</w:t>
      </w:r>
      <w:bookmarkEnd w:id="21"/>
    </w:p>
    <w:p w:rsidR="00DC410F" w:rsidRPr="006629B3" w:rsidRDefault="00DC410F" w:rsidP="00DC410F">
      <w:pPr>
        <w:widowControl w:val="0"/>
        <w:spacing w:line="360" w:lineRule="auto"/>
        <w:ind w:firstLine="1134"/>
        <w:jc w:val="both"/>
        <w:rPr>
          <w:rFonts w:ascii="Arial" w:hAnsi="Arial" w:cs="Arial"/>
          <w:sz w:val="24"/>
          <w:szCs w:val="24"/>
        </w:rPr>
      </w:pPr>
    </w:p>
    <w:p w:rsidR="00DC410F" w:rsidRPr="006629B3" w:rsidRDefault="00DC410F" w:rsidP="00DC410F">
      <w:pPr>
        <w:widowControl w:val="0"/>
        <w:spacing w:line="360" w:lineRule="auto"/>
        <w:ind w:firstLine="1134"/>
        <w:jc w:val="both"/>
        <w:rPr>
          <w:rFonts w:ascii="Arial" w:hAnsi="Arial" w:cs="Arial"/>
          <w:sz w:val="24"/>
          <w:szCs w:val="24"/>
        </w:rPr>
      </w:pPr>
    </w:p>
    <w:p w:rsidR="00DC410F" w:rsidRPr="006629B3" w:rsidRDefault="00DC410F" w:rsidP="00DC410F">
      <w:pPr>
        <w:spacing w:line="360" w:lineRule="auto"/>
        <w:ind w:firstLine="1134"/>
        <w:jc w:val="both"/>
        <w:rPr>
          <w:rFonts w:ascii="Arial" w:hAnsi="Arial" w:cs="Arial"/>
          <w:sz w:val="24"/>
          <w:szCs w:val="24"/>
        </w:rPr>
      </w:pPr>
      <w:r w:rsidRPr="006629B3">
        <w:rPr>
          <w:rFonts w:ascii="Arial" w:eastAsiaTheme="minorEastAsia" w:hAnsi="Arial" w:cs="Arial"/>
          <w:sz w:val="24"/>
          <w:szCs w:val="24"/>
        </w:rPr>
        <w:t xml:space="preserve">O conceito de proporção é definido pelos autores como a igualdade entre razões, no qual essa característica </w:t>
      </w:r>
      <w:r w:rsidRPr="006629B3">
        <w:rPr>
          <w:rFonts w:ascii="Arial" w:hAnsi="Arial" w:cs="Arial"/>
          <w:sz w:val="24"/>
          <w:szCs w:val="24"/>
        </w:rPr>
        <w:t>deriva da teoria das proporções de Eudóxio.</w:t>
      </w:r>
    </w:p>
    <w:p w:rsidR="00DC410F" w:rsidRPr="006629B3" w:rsidRDefault="00DC410F" w:rsidP="00DC410F">
      <w:pPr>
        <w:autoSpaceDE w:val="0"/>
        <w:autoSpaceDN w:val="0"/>
        <w:adjustRightInd w:val="0"/>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lastRenderedPageBreak/>
        <w:t>No capítulo 2 e 3 do livro os autores trazem em seu contexto o significado de grandeza e o modo como compará-las, para assim encontrar a razão. Para tanto, trabalham com grandezas diretamente e inversamente proporcionais, utilizando situações do cotidiano que envolva noções de proporcionalidade.</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Para melhor compreensão, apresentaremos uma situação problema, enunciado na página 34 do referido livro.</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“Num jardim há cravos e rosas na razão de 8 para 11. Há 88 rosas. Descubra qual é o número de cravos existente no jardim”.</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Solução explicitada pelos autores nos exercícios resolvidos:</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Chamaremos de x o número de cravos.</w:t>
      </w:r>
    </w:p>
    <w:p w:rsidR="00DC410F" w:rsidRPr="006629B3" w:rsidRDefault="00DC410F" w:rsidP="00DC410F">
      <w:pPr>
        <w:tabs>
          <w:tab w:val="left" w:pos="2985"/>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Então: </w:t>
      </w:r>
      <m:oMath>
        <m:f>
          <m:fPr>
            <m:ctrlPr>
              <w:rPr>
                <w:rFonts w:ascii="Cambria Math" w:hAnsi="Arial" w:cs="Arial"/>
                <w:i/>
                <w:sz w:val="24"/>
                <w:szCs w:val="24"/>
              </w:rPr>
            </m:ctrlPr>
          </m:fPr>
          <m:num>
            <m:r>
              <w:rPr>
                <w:rFonts w:ascii="Cambria Math" w:hAnsi="Arial" w:cs="Arial"/>
                <w:sz w:val="24"/>
                <w:szCs w:val="24"/>
              </w:rPr>
              <m:t>8</m:t>
            </m:r>
          </m:num>
          <m:den>
            <m:r>
              <w:rPr>
                <w:rFonts w:ascii="Cambria Math" w:hAnsi="Arial" w:cs="Arial"/>
                <w:sz w:val="24"/>
                <w:szCs w:val="24"/>
              </w:rPr>
              <m:t>11</m:t>
            </m:r>
          </m:den>
        </m:f>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x</m:t>
            </m:r>
          </m:num>
          <m:den>
            <m:r>
              <w:rPr>
                <w:rFonts w:ascii="Cambria Math" w:hAnsi="Arial" w:cs="Arial"/>
                <w:sz w:val="24"/>
                <w:szCs w:val="24"/>
              </w:rPr>
              <m:t>88</m:t>
            </m:r>
          </m:den>
        </m:f>
      </m:oMath>
      <w:r w:rsidRPr="006629B3">
        <w:rPr>
          <w:rFonts w:ascii="Arial" w:eastAsiaTheme="minorEastAsia" w:hAnsi="Arial" w:cs="Arial"/>
          <w:sz w:val="24"/>
          <w:szCs w:val="24"/>
        </w:rPr>
        <w:t xml:space="preserve">· Usando a multiplicação em cruz calculando </w:t>
      </w:r>
      <m:oMath>
        <m:r>
          <w:rPr>
            <w:rFonts w:ascii="Cambria Math" w:hAnsi="Arial" w:cs="Arial"/>
            <w:sz w:val="24"/>
            <w:szCs w:val="24"/>
          </w:rPr>
          <m:t>11.</m:t>
        </m:r>
        <m:r>
          <w:rPr>
            <w:rFonts w:ascii="Cambria Math" w:hAnsi="Cambria Math" w:cs="Arial"/>
            <w:sz w:val="24"/>
            <w:szCs w:val="24"/>
          </w:rPr>
          <m:t>x</m:t>
        </m:r>
        <m:r>
          <w:rPr>
            <w:rFonts w:ascii="Cambria Math" w:hAnsi="Arial" w:cs="Arial"/>
            <w:sz w:val="24"/>
            <w:szCs w:val="24"/>
          </w:rPr>
          <m:t>=8.88</m:t>
        </m:r>
      </m:oMath>
      <w:r w:rsidRPr="006629B3">
        <w:rPr>
          <w:rFonts w:ascii="Arial" w:eastAsiaTheme="minorEastAsia" w:hAnsi="Arial" w:cs="Arial"/>
          <w:sz w:val="24"/>
          <w:szCs w:val="24"/>
        </w:rPr>
        <w:t xml:space="preserve"> (x vezes onze é igual a oito vezes oitenta e oito).</w:t>
      </w:r>
    </w:p>
    <w:p w:rsidR="00DC410F" w:rsidRPr="006629B3" w:rsidRDefault="00DC410F" w:rsidP="00DC410F">
      <w:pPr>
        <w:tabs>
          <w:tab w:val="left" w:pos="2985"/>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Assim, usando a multiplicação </w:t>
      </w:r>
      <m:oMath>
        <m:r>
          <w:rPr>
            <w:rFonts w:ascii="Cambria Math" w:hAnsi="Arial" w:cs="Arial"/>
            <w:sz w:val="24"/>
            <w:szCs w:val="24"/>
          </w:rPr>
          <m:t xml:space="preserve">11. </m:t>
        </m:r>
        <m:r>
          <w:rPr>
            <w:rFonts w:ascii="Cambria Math" w:hAnsi="Cambria Math" w:cs="Arial"/>
            <w:sz w:val="24"/>
            <w:szCs w:val="24"/>
          </w:rPr>
          <m:t>x</m:t>
        </m:r>
        <m:r>
          <w:rPr>
            <w:rFonts w:ascii="Cambria Math" w:hAnsi="Arial" w:cs="Arial"/>
            <w:sz w:val="24"/>
            <w:szCs w:val="24"/>
          </w:rPr>
          <m:t>=704</m:t>
        </m:r>
      </m:oMath>
      <w:r w:rsidRPr="006629B3">
        <w:rPr>
          <w:rFonts w:ascii="Arial" w:eastAsiaTheme="minorEastAsia" w:hAnsi="Arial" w:cs="Arial"/>
          <w:sz w:val="24"/>
          <w:szCs w:val="24"/>
        </w:rPr>
        <w:t xml:space="preserve">e, usando a divisão </w:t>
      </w:r>
      <m:oMath>
        <m:r>
          <w:rPr>
            <w:rFonts w:ascii="Cambria Math" w:hAnsi="Cambria Math" w:cs="Arial"/>
            <w:sz w:val="24"/>
            <w:szCs w:val="24"/>
          </w:rPr>
          <m:t>x</m:t>
        </m:r>
        <m:r>
          <w:rPr>
            <w:rFonts w:ascii="Cambria Math" w:hAnsi="Arial" w:cs="Arial"/>
            <w:sz w:val="24"/>
            <w:szCs w:val="24"/>
          </w:rPr>
          <m:t>=</m:t>
        </m:r>
        <m:f>
          <m:fPr>
            <m:ctrlPr>
              <w:rPr>
                <w:rFonts w:ascii="Cambria Math" w:hAnsi="Arial" w:cs="Arial"/>
                <w:i/>
                <w:sz w:val="24"/>
                <w:szCs w:val="24"/>
              </w:rPr>
            </m:ctrlPr>
          </m:fPr>
          <m:num>
            <m:r>
              <w:rPr>
                <w:rFonts w:ascii="Cambria Math" w:hAnsi="Arial" w:cs="Arial"/>
                <w:sz w:val="24"/>
                <w:szCs w:val="24"/>
              </w:rPr>
              <m:t>704</m:t>
            </m:r>
          </m:num>
          <m:den>
            <m:r>
              <w:rPr>
                <w:rFonts w:ascii="Cambria Math" w:hAnsi="Arial" w:cs="Arial"/>
                <w:sz w:val="24"/>
                <w:szCs w:val="24"/>
              </w:rPr>
              <m:t>11</m:t>
            </m:r>
          </m:den>
        </m:f>
      </m:oMath>
      <w:r w:rsidRPr="006629B3">
        <w:rPr>
          <w:rFonts w:ascii="Arial" w:eastAsiaTheme="minorEastAsia" w:hAnsi="Arial" w:cs="Arial"/>
          <w:sz w:val="24"/>
          <w:szCs w:val="24"/>
        </w:rPr>
        <w:t>.</w:t>
      </w:r>
    </w:p>
    <w:p w:rsidR="00DC410F" w:rsidRPr="006629B3" w:rsidRDefault="00DC410F" w:rsidP="00DC410F">
      <w:pPr>
        <w:tabs>
          <w:tab w:val="left" w:pos="2985"/>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Encontramos que </w:t>
      </w:r>
      <m:oMath>
        <m:r>
          <w:rPr>
            <w:rFonts w:ascii="Cambria Math" w:hAnsi="Cambria Math" w:cs="Arial"/>
            <w:sz w:val="24"/>
            <w:szCs w:val="24"/>
          </w:rPr>
          <m:t>x</m:t>
        </m:r>
        <m:r>
          <w:rPr>
            <w:rFonts w:ascii="Cambria Math" w:hAnsi="Arial" w:cs="Arial"/>
            <w:sz w:val="24"/>
            <w:szCs w:val="24"/>
          </w:rPr>
          <m:t>=64</m:t>
        </m:r>
      </m:oMath>
      <w:r w:rsidRPr="006629B3">
        <w:rPr>
          <w:rFonts w:ascii="Arial" w:eastAsiaTheme="minorEastAsia" w:hAnsi="Arial" w:cs="Arial"/>
          <w:sz w:val="24"/>
          <w:szCs w:val="24"/>
        </w:rPr>
        <w:t xml:space="preserve"> cravos.</w:t>
      </w:r>
    </w:p>
    <w:p w:rsidR="00DC410F" w:rsidRPr="006629B3" w:rsidRDefault="00DC410F" w:rsidP="00DC410F">
      <w:pPr>
        <w:autoSpaceDE w:val="0"/>
        <w:autoSpaceDN w:val="0"/>
        <w:adjustRightInd w:val="0"/>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Nota-se, que o procedimento adotado pelos autores, recai no algoritmo da regra de três, pois não se estabelece relações entre as grandezas envolvidas no problema. As relações multiplicativas são abordadas como um procedimento mecânico e imediato (multiplicação em cruz) na qual a tarefa do aluno se reduz </w:t>
      </w:r>
      <w:r w:rsidRPr="006629B3">
        <w:rPr>
          <w:rFonts w:ascii="Arial" w:hAnsi="Arial" w:cs="Arial"/>
          <w:color w:val="000000"/>
          <w:sz w:val="24"/>
          <w:szCs w:val="24"/>
        </w:rPr>
        <w:t xml:space="preserve">apenas a encontrar os números no problema e a operar com eles, sem necessariamente estabelecer relações que propiciem o desenvolvimento do raciocínio proporcional </w:t>
      </w:r>
      <w:r w:rsidRPr="006629B3">
        <w:rPr>
          <w:rStyle w:val="Refdenotaderodap"/>
          <w:rFonts w:ascii="Arial" w:hAnsi="Arial" w:cs="Arial"/>
          <w:color w:val="000000"/>
          <w:sz w:val="24"/>
          <w:szCs w:val="24"/>
        </w:rPr>
        <w:footnoteReference w:id="2"/>
      </w:r>
      <w:r w:rsidRPr="006629B3">
        <w:rPr>
          <w:rFonts w:ascii="Arial" w:hAnsi="Arial" w:cs="Arial"/>
          <w:color w:val="000000"/>
          <w:sz w:val="24"/>
          <w:szCs w:val="24"/>
        </w:rPr>
        <w:t xml:space="preserve">. (OLIVEIRA; SANTOS, 2000). </w:t>
      </w:r>
    </w:p>
    <w:p w:rsidR="00DC410F" w:rsidRPr="006629B3" w:rsidRDefault="00DC410F" w:rsidP="00726D1E">
      <w:pPr>
        <w:spacing w:line="360" w:lineRule="auto"/>
        <w:ind w:firstLine="1134"/>
        <w:jc w:val="both"/>
        <w:rPr>
          <w:rFonts w:ascii="Arial" w:hAnsi="Arial" w:cs="Arial"/>
          <w:sz w:val="24"/>
          <w:szCs w:val="24"/>
        </w:rPr>
      </w:pPr>
      <w:r w:rsidRPr="006629B3">
        <w:rPr>
          <w:rFonts w:ascii="Arial" w:hAnsi="Arial" w:cs="Arial"/>
          <w:sz w:val="24"/>
          <w:szCs w:val="24"/>
        </w:rPr>
        <w:t xml:space="preserve">Nesse sentido, o conceito de proporcionalidade não deve se reduzir apenas na aplicação de algoritmos (números) como foi visto anteriormente (regra de três), mas deve consistir no processo de desenvolvimento do conceito envolvendo o estudo de raciocínio proporcional, possibilitando assim, </w:t>
      </w:r>
      <w:r w:rsidRPr="006629B3">
        <w:rPr>
          <w:rFonts w:ascii="Arial" w:hAnsi="Arial" w:cs="Arial"/>
          <w:sz w:val="24"/>
          <w:szCs w:val="24"/>
        </w:rPr>
        <w:lastRenderedPageBreak/>
        <w:t xml:space="preserve">a compreensão do conceito de forma inter-relacionada com os demais conceitos matemáticos (como medidas, estatística, aritmética, função, álgebra e geometria) e não como procedimentos isolados. </w:t>
      </w:r>
    </w:p>
    <w:p w:rsidR="00DC410F" w:rsidRPr="006629B3" w:rsidRDefault="00DC410F" w:rsidP="00726D1E">
      <w:pPr>
        <w:spacing w:line="360" w:lineRule="auto"/>
        <w:ind w:firstLine="1134"/>
        <w:jc w:val="both"/>
        <w:rPr>
          <w:rFonts w:ascii="Arial" w:hAnsi="Arial" w:cs="Arial"/>
          <w:sz w:val="24"/>
          <w:szCs w:val="24"/>
        </w:rPr>
      </w:pPr>
      <w:r w:rsidRPr="006629B3">
        <w:rPr>
          <w:rFonts w:ascii="Arial" w:hAnsi="Arial" w:cs="Arial"/>
          <w:sz w:val="24"/>
          <w:szCs w:val="24"/>
        </w:rPr>
        <w:t>De acordo com</w:t>
      </w:r>
      <w:r w:rsidR="00B5617B" w:rsidRPr="006629B3">
        <w:rPr>
          <w:rFonts w:ascii="Arial" w:hAnsi="Arial" w:cs="Arial"/>
          <w:sz w:val="24"/>
          <w:szCs w:val="24"/>
        </w:rPr>
        <w:t xml:space="preserve"> </w:t>
      </w:r>
      <w:r w:rsidRPr="006629B3">
        <w:rPr>
          <w:rFonts w:ascii="Arial" w:hAnsi="Arial" w:cs="Arial"/>
          <w:sz w:val="24"/>
          <w:szCs w:val="24"/>
        </w:rPr>
        <w:t>Sipinillo</w:t>
      </w:r>
      <w:r w:rsidR="00200AC2">
        <w:rPr>
          <w:rFonts w:ascii="Arial" w:hAnsi="Arial" w:cs="Arial"/>
          <w:sz w:val="24"/>
          <w:szCs w:val="24"/>
        </w:rPr>
        <w:t xml:space="preserve"> </w:t>
      </w:r>
      <w:r w:rsidRPr="006629B3">
        <w:rPr>
          <w:rFonts w:ascii="Arial" w:hAnsi="Arial" w:cs="Arial"/>
          <w:sz w:val="24"/>
          <w:szCs w:val="24"/>
        </w:rPr>
        <w:t xml:space="preserve">(2002, apud SILVIA, 2008, p. 51), “a representação e o uso do algoritmo isoladamente não garantem por si só a compreensão do significado das relações envolvidas no conceito”. </w:t>
      </w:r>
    </w:p>
    <w:p w:rsidR="00DC410F" w:rsidRPr="006629B3" w:rsidRDefault="00DC410F" w:rsidP="00726D1E">
      <w:pPr>
        <w:ind w:firstLine="1134"/>
        <w:jc w:val="both"/>
        <w:rPr>
          <w:rFonts w:ascii="Arial" w:hAnsi="Arial" w:cs="Arial"/>
          <w:sz w:val="24"/>
          <w:szCs w:val="24"/>
        </w:rPr>
      </w:pPr>
      <w:bookmarkStart w:id="22" w:name="_Toc343020541"/>
      <w:r w:rsidRPr="006629B3">
        <w:rPr>
          <w:rFonts w:ascii="Arial" w:hAnsi="Arial" w:cs="Arial"/>
          <w:sz w:val="24"/>
          <w:szCs w:val="24"/>
        </w:rPr>
        <w:t>Assim, para Davydov (1988) o conteúdo analisado fora de certo sistema sem estabelecer relações com outros conceitos promove no educando o desenvolvimento do pensamento empírico.</w:t>
      </w:r>
      <w:bookmarkEnd w:id="22"/>
    </w:p>
    <w:p w:rsidR="00DC410F" w:rsidRPr="006629B3" w:rsidRDefault="00DC410F" w:rsidP="00DC410F">
      <w:pPr>
        <w:spacing w:line="360" w:lineRule="auto"/>
        <w:ind w:firstLine="1134"/>
        <w:jc w:val="both"/>
        <w:rPr>
          <w:rFonts w:ascii="Arial" w:hAnsi="Arial" w:cs="Arial"/>
          <w:sz w:val="24"/>
          <w:szCs w:val="24"/>
        </w:rPr>
      </w:pPr>
    </w:p>
    <w:p w:rsidR="00DC410F" w:rsidRPr="006629B3" w:rsidRDefault="00DC410F" w:rsidP="00DC410F">
      <w:pPr>
        <w:spacing w:line="360" w:lineRule="auto"/>
        <w:ind w:firstLine="1134"/>
        <w:jc w:val="both"/>
        <w:rPr>
          <w:rFonts w:ascii="Arial" w:hAnsi="Arial" w:cs="Arial"/>
          <w:sz w:val="24"/>
          <w:szCs w:val="24"/>
        </w:rPr>
      </w:pPr>
    </w:p>
    <w:p w:rsidR="00DC410F" w:rsidRPr="006629B3" w:rsidRDefault="008E68C5" w:rsidP="00692827">
      <w:pPr>
        <w:pStyle w:val="Ttulo3"/>
        <w:rPr>
          <w:rFonts w:ascii="Arial" w:eastAsiaTheme="minorEastAsia" w:hAnsi="Arial" w:cs="Arial"/>
          <w:color w:val="auto"/>
          <w:sz w:val="24"/>
          <w:szCs w:val="24"/>
        </w:rPr>
      </w:pPr>
      <w:bookmarkStart w:id="23" w:name="_Toc390861213"/>
      <w:r w:rsidRPr="006629B3">
        <w:rPr>
          <w:rFonts w:ascii="Arial" w:hAnsi="Arial" w:cs="Arial"/>
          <w:color w:val="auto"/>
          <w:sz w:val="24"/>
          <w:szCs w:val="24"/>
        </w:rPr>
        <w:t>2</w:t>
      </w:r>
      <w:r w:rsidR="00DC410F" w:rsidRPr="006629B3">
        <w:rPr>
          <w:rFonts w:ascii="Arial" w:hAnsi="Arial" w:cs="Arial"/>
          <w:color w:val="auto"/>
          <w:sz w:val="24"/>
          <w:szCs w:val="24"/>
        </w:rPr>
        <w:t xml:space="preserve">.1.2 Livro didático </w:t>
      </w:r>
      <w:r w:rsidR="00DC410F" w:rsidRPr="006629B3">
        <w:rPr>
          <w:rFonts w:ascii="Arial" w:eastAsiaTheme="minorEastAsia" w:hAnsi="Arial" w:cs="Arial"/>
          <w:color w:val="auto"/>
          <w:sz w:val="24"/>
          <w:szCs w:val="24"/>
        </w:rPr>
        <w:t>“A conquista da matemática” de Giovanni e Castrucci (2009)</w:t>
      </w:r>
      <w:bookmarkEnd w:id="23"/>
    </w:p>
    <w:p w:rsidR="00DC410F" w:rsidRPr="006629B3" w:rsidRDefault="00DC410F" w:rsidP="00DC410F">
      <w:pPr>
        <w:widowControl w:val="0"/>
        <w:spacing w:line="360" w:lineRule="auto"/>
        <w:ind w:firstLine="1134"/>
        <w:jc w:val="both"/>
        <w:rPr>
          <w:rFonts w:ascii="Arial" w:hAnsi="Arial" w:cs="Arial"/>
          <w:sz w:val="24"/>
          <w:szCs w:val="24"/>
        </w:rPr>
      </w:pPr>
    </w:p>
    <w:p w:rsidR="00DC410F" w:rsidRPr="006629B3" w:rsidRDefault="00DC410F" w:rsidP="00DC410F">
      <w:pPr>
        <w:widowControl w:val="0"/>
        <w:spacing w:line="360" w:lineRule="auto"/>
        <w:ind w:firstLine="1134"/>
        <w:jc w:val="both"/>
        <w:rPr>
          <w:rFonts w:ascii="Arial" w:hAnsi="Arial" w:cs="Arial"/>
          <w:sz w:val="24"/>
          <w:szCs w:val="24"/>
        </w:rPr>
      </w:pP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A abordagem do tema proporcionalidade é apresentada nos últimos capítulos, na qual explicitaremos em três momentos.</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O primeiro momento consiste no estudo do conceito de razão, em que os autores introduzem a ideia de razão por meio de situações problemas, como no exemplo: </w:t>
      </w:r>
    </w:p>
    <w:p w:rsidR="00DC410F" w:rsidRPr="006629B3" w:rsidRDefault="00200AC2"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1). No</w:t>
      </w:r>
      <w:r w:rsidR="00DC410F" w:rsidRPr="006629B3">
        <w:rPr>
          <w:rFonts w:ascii="Arial" w:eastAsiaTheme="minorEastAsia" w:hAnsi="Arial" w:cs="Arial"/>
          <w:sz w:val="24"/>
          <w:szCs w:val="24"/>
        </w:rPr>
        <w:t xml:space="preserve"> treino de vôlei... A cada 10 saques Cláudia errou 9.</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“Para comparar o número de saques que não deram certo com o total de saque de Cláudia, podemos usar uma fração”:</w:t>
      </w:r>
    </w:p>
    <w:p w:rsidR="00DC410F" w:rsidRPr="006629B3" w:rsidRDefault="00DC410F" w:rsidP="00DC410F">
      <w:pPr>
        <w:spacing w:line="360" w:lineRule="auto"/>
        <w:ind w:left="708" w:firstLine="1134"/>
        <w:jc w:val="both"/>
        <w:rPr>
          <w:rFonts w:ascii="Arial" w:eastAsiaTheme="minorEastAsia" w:hAnsi="Arial" w:cs="Arial"/>
          <w:sz w:val="24"/>
          <w:szCs w:val="24"/>
        </w:rPr>
      </w:pPr>
    </w:p>
    <w:p w:rsidR="00DC410F" w:rsidRPr="006629B3" w:rsidRDefault="00200AC2" w:rsidP="00DC410F">
      <w:pPr>
        <w:spacing w:line="360" w:lineRule="auto"/>
        <w:ind w:left="708" w:firstLine="1134"/>
        <w:jc w:val="both"/>
        <w:rPr>
          <w:rFonts w:ascii="Arial" w:eastAsiaTheme="minorEastAsia" w:hAnsi="Arial" w:cs="Arial"/>
          <w:sz w:val="24"/>
          <w:szCs w:val="24"/>
        </w:rPr>
      </w:pPr>
      <m:oMathPara>
        <m:oMathParaPr>
          <m:jc m:val="center"/>
        </m:oMathParaPr>
        <m:oMath>
          <m:f>
            <m:fPr>
              <m:ctrlPr>
                <w:rPr>
                  <w:rFonts w:ascii="Cambria Math" w:hAnsi="Arial" w:cs="Arial"/>
                  <w:i/>
                  <w:sz w:val="24"/>
                  <w:szCs w:val="24"/>
                </w:rPr>
              </m:ctrlPr>
            </m:fPr>
            <m:num>
              <m:r>
                <w:rPr>
                  <w:rFonts w:ascii="Cambria Math" w:hAnsi="Cambria Math" w:cs="Arial"/>
                  <w:sz w:val="24"/>
                  <w:szCs w:val="24"/>
                </w:rPr>
                <m:t>n</m:t>
              </m:r>
              <m:r>
                <w:rPr>
                  <w:rFonts w:ascii="Arial" w:hAnsi="Arial" w:cs="Arial"/>
                  <w:sz w:val="24"/>
                  <w:szCs w:val="24"/>
                </w:rPr>
                <m:t>ú</m:t>
              </m:r>
              <m:r>
                <w:rPr>
                  <w:rFonts w:ascii="Cambria Math" w:hAnsi="Cambria Math" w:cs="Arial"/>
                  <w:sz w:val="24"/>
                  <w:szCs w:val="24"/>
                </w:rPr>
                <m:t>merodesaqueserrados</m:t>
              </m:r>
            </m:num>
            <m:den>
              <m:r>
                <w:rPr>
                  <w:rFonts w:ascii="Cambria Math" w:hAnsi="Cambria Math" w:cs="Arial"/>
                  <w:sz w:val="24"/>
                  <w:szCs w:val="24"/>
                </w:rPr>
                <m:t>totaldesaques</m:t>
              </m:r>
            </m:den>
          </m:f>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9</m:t>
              </m:r>
            </m:num>
            <m:den>
              <m:r>
                <w:rPr>
                  <w:rFonts w:ascii="Cambria Math" w:hAnsi="Arial" w:cs="Arial"/>
                  <w:sz w:val="24"/>
                  <w:szCs w:val="24"/>
                </w:rPr>
                <m:t>10</m:t>
              </m:r>
            </m:den>
          </m:f>
        </m:oMath>
      </m:oMathPara>
    </w:p>
    <w:p w:rsidR="00DC410F" w:rsidRPr="006629B3" w:rsidRDefault="00DC410F" w:rsidP="00DC410F">
      <w:pPr>
        <w:spacing w:line="360" w:lineRule="auto"/>
        <w:ind w:left="708" w:firstLine="1134"/>
        <w:jc w:val="both"/>
        <w:rPr>
          <w:rFonts w:ascii="Arial" w:eastAsiaTheme="minorEastAsia" w:hAnsi="Arial" w:cs="Arial"/>
          <w:sz w:val="24"/>
          <w:szCs w:val="24"/>
        </w:rPr>
      </w:pP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lastRenderedPageBreak/>
        <w:t xml:space="preserve">“Então, que fração representa a comparação entre o número de saques que Cláudia acertou e número total de saques </w:t>
      </w:r>
      <w:r w:rsidR="00200AC2" w:rsidRPr="006629B3">
        <w:rPr>
          <w:rFonts w:ascii="Arial" w:eastAsiaTheme="minorEastAsia" w:hAnsi="Arial" w:cs="Arial"/>
          <w:sz w:val="24"/>
          <w:szCs w:val="24"/>
        </w:rPr>
        <w:t>realizados? ”</w:t>
      </w:r>
      <w:r w:rsidRPr="006629B3">
        <w:rPr>
          <w:rFonts w:ascii="Arial" w:eastAsiaTheme="minorEastAsia" w:hAnsi="Arial" w:cs="Arial"/>
          <w:sz w:val="24"/>
          <w:szCs w:val="24"/>
        </w:rPr>
        <w:t xml:space="preserve">. (p.233-234). </w:t>
      </w:r>
    </w:p>
    <w:p w:rsidR="00DC410F" w:rsidRPr="006629B3" w:rsidRDefault="00DC410F" w:rsidP="00DC410F">
      <w:pPr>
        <w:spacing w:line="360" w:lineRule="auto"/>
        <w:ind w:firstLine="1134"/>
        <w:jc w:val="both"/>
        <w:rPr>
          <w:rFonts w:ascii="Arial" w:eastAsiaTheme="minorEastAsia" w:hAnsi="Arial" w:cs="Arial"/>
          <w:sz w:val="24"/>
          <w:szCs w:val="24"/>
        </w:rPr>
      </w:pPr>
    </w:p>
    <w:p w:rsidR="00DC410F" w:rsidRPr="006629B3" w:rsidRDefault="00200AC2" w:rsidP="00DC410F">
      <w:pPr>
        <w:spacing w:line="360" w:lineRule="auto"/>
        <w:ind w:firstLine="1134"/>
        <w:jc w:val="both"/>
        <w:rPr>
          <w:rFonts w:ascii="Arial" w:eastAsiaTheme="minorEastAsia" w:hAnsi="Arial" w:cs="Arial"/>
          <w:sz w:val="24"/>
          <w:szCs w:val="24"/>
        </w:rPr>
      </w:pPr>
      <m:oMathPara>
        <m:oMathParaPr>
          <m:jc m:val="center"/>
        </m:oMathParaPr>
        <m:oMath>
          <m:f>
            <m:fPr>
              <m:ctrlPr>
                <w:rPr>
                  <w:rFonts w:ascii="Cambria Math" w:hAnsi="Arial" w:cs="Arial"/>
                  <w:i/>
                  <w:sz w:val="24"/>
                  <w:szCs w:val="24"/>
                </w:rPr>
              </m:ctrlPr>
            </m:fPr>
            <m:num>
              <m:r>
                <w:rPr>
                  <w:rFonts w:ascii="Cambria Math" w:hAnsi="Cambria Math" w:cs="Arial"/>
                  <w:sz w:val="24"/>
                  <w:szCs w:val="24"/>
                </w:rPr>
                <m:t>n</m:t>
              </m:r>
              <m:r>
                <w:rPr>
                  <w:rFonts w:ascii="Arial" w:hAnsi="Arial" w:cs="Arial"/>
                  <w:sz w:val="24"/>
                  <w:szCs w:val="24"/>
                </w:rPr>
                <m:t>ú</m:t>
              </m:r>
              <m:r>
                <w:rPr>
                  <w:rFonts w:ascii="Cambria Math" w:hAnsi="Cambria Math" w:cs="Arial"/>
                  <w:sz w:val="24"/>
                  <w:szCs w:val="24"/>
                </w:rPr>
                <m:t>merodesaquescertos</m:t>
              </m:r>
            </m:num>
            <m:den>
              <m:r>
                <w:rPr>
                  <w:rFonts w:ascii="Cambria Math" w:hAnsi="Cambria Math" w:cs="Arial"/>
                  <w:sz w:val="24"/>
                  <w:szCs w:val="24"/>
                </w:rPr>
                <m:t>totaldesaques</m:t>
              </m:r>
            </m:den>
          </m:f>
          <m:r>
            <w:rPr>
              <w:rFonts w:ascii="Cambria Math" w:hAnsi="Arial" w:cs="Arial"/>
              <w:sz w:val="24"/>
              <w:szCs w:val="24"/>
            </w:rPr>
            <m:t xml:space="preserve"> = </m:t>
          </m:r>
          <m:f>
            <m:fPr>
              <m:ctrlPr>
                <w:rPr>
                  <w:rFonts w:ascii="Cambria Math" w:hAnsi="Arial" w:cs="Arial"/>
                  <w:i/>
                  <w:sz w:val="24"/>
                  <w:szCs w:val="24"/>
                </w:rPr>
              </m:ctrlPr>
            </m:fPr>
            <m:num>
              <m:r>
                <w:rPr>
                  <w:rFonts w:ascii="Cambria Math" w:hAnsi="Arial" w:cs="Arial"/>
                  <w:sz w:val="24"/>
                  <w:szCs w:val="24"/>
                </w:rPr>
                <m:t>1</m:t>
              </m:r>
            </m:num>
            <m:den>
              <m:r>
                <w:rPr>
                  <w:rFonts w:ascii="Cambria Math" w:hAnsi="Arial" w:cs="Arial"/>
                  <w:sz w:val="24"/>
                  <w:szCs w:val="24"/>
                </w:rPr>
                <m:t>10</m:t>
              </m:r>
            </m:den>
          </m:f>
        </m:oMath>
      </m:oMathPara>
    </w:p>
    <w:p w:rsidR="00DC410F" w:rsidRPr="006629B3" w:rsidRDefault="00DC410F" w:rsidP="00DC410F">
      <w:pPr>
        <w:spacing w:line="360" w:lineRule="auto"/>
        <w:ind w:firstLine="1134"/>
        <w:jc w:val="both"/>
        <w:rPr>
          <w:rFonts w:ascii="Arial" w:eastAsiaTheme="minorEastAsia" w:hAnsi="Arial" w:cs="Arial"/>
          <w:sz w:val="24"/>
          <w:szCs w:val="24"/>
        </w:rPr>
      </w:pPr>
    </w:p>
    <w:p w:rsidR="00DC410F" w:rsidRPr="006629B3" w:rsidRDefault="00200AC2" w:rsidP="00DC410F">
      <w:pPr>
        <w:spacing w:line="360" w:lineRule="auto"/>
        <w:ind w:firstLine="1134"/>
        <w:jc w:val="both"/>
        <w:rPr>
          <w:rFonts w:ascii="Arial" w:eastAsiaTheme="minorEastAsia" w:hAnsi="Arial" w:cs="Arial"/>
          <w:sz w:val="24"/>
          <w:szCs w:val="24"/>
        </w:rPr>
      </w:pPr>
      <w:r>
        <w:rPr>
          <w:rFonts w:ascii="Arial" w:eastAsiaTheme="minorEastAsia" w:hAnsi="Arial" w:cs="Arial"/>
          <w:noProof/>
          <w:sz w:val="24"/>
          <w:szCs w:val="24"/>
        </w:rPr>
        <w:pict>
          <v:shape id="_x0000_s1026" type="#_x0000_t202" style="position:absolute;left:0;text-align:left;margin-left:30.6pt;margin-top:19.7pt;width:398.05pt;height:53.7pt;z-index:251660288">
            <v:textbox style="mso-next-textbox:#_x0000_s1026">
              <w:txbxContent>
                <w:p w:rsidR="00F625F5" w:rsidRPr="005C6901" w:rsidRDefault="00F625F5" w:rsidP="00DC410F">
                  <w:pPr>
                    <w:jc w:val="center"/>
                    <w:rPr>
                      <w:rFonts w:ascii="Arial" w:hAnsi="Arial" w:cs="Arial"/>
                    </w:rPr>
                  </w:pPr>
                  <w:r w:rsidRPr="005C6901">
                    <w:rPr>
                      <w:rFonts w:ascii="Arial" w:hAnsi="Arial" w:cs="Arial"/>
                    </w:rPr>
                    <w:t xml:space="preserve">Sendo </w:t>
                  </w:r>
                  <w:r w:rsidRPr="005C6901">
                    <w:rPr>
                      <w:rFonts w:ascii="Arial" w:hAnsi="Arial" w:cs="Arial"/>
                      <w:b/>
                    </w:rPr>
                    <w:t>a</w:t>
                  </w:r>
                  <w:r w:rsidRPr="005C6901">
                    <w:rPr>
                      <w:rFonts w:ascii="Arial" w:hAnsi="Arial" w:cs="Arial"/>
                    </w:rPr>
                    <w:t xml:space="preserve"> e</w:t>
                  </w:r>
                  <w:r w:rsidRPr="005C6901">
                    <w:rPr>
                      <w:rFonts w:ascii="Arial" w:hAnsi="Arial" w:cs="Arial"/>
                      <w:b/>
                    </w:rPr>
                    <w:t xml:space="preserve"> b</w:t>
                  </w:r>
                  <w:r w:rsidRPr="005C6901">
                    <w:rPr>
                      <w:rFonts w:ascii="Arial" w:hAnsi="Arial" w:cs="Arial"/>
                    </w:rPr>
                    <w:t xml:space="preserve"> dois números racionais, com </w:t>
                  </w:r>
                  <m:oMath>
                    <m:r>
                      <w:rPr>
                        <w:rFonts w:ascii="Cambria Math" w:hAnsi="Cambria Math" w:cs="Arial"/>
                      </w:rPr>
                      <m:t>b</m:t>
                    </m:r>
                    <m:r>
                      <w:rPr>
                        <w:rFonts w:ascii="Cambria Math" w:hAnsi="Arial" w:cs="Arial"/>
                      </w:rPr>
                      <m:t>≠</m:t>
                    </m:r>
                    <m:r>
                      <w:rPr>
                        <w:rFonts w:ascii="Cambria Math" w:hAnsi="Arial" w:cs="Arial"/>
                      </w:rPr>
                      <m:t>0</m:t>
                    </m:r>
                  </m:oMath>
                  <w:r w:rsidRPr="005C6901">
                    <w:rPr>
                      <w:rFonts w:ascii="Arial" w:hAnsi="Arial" w:cs="Arial"/>
                    </w:rPr>
                    <w:t xml:space="preserve">, denomina-se </w:t>
                  </w:r>
                  <w:r w:rsidRPr="005C6901">
                    <w:rPr>
                      <w:rFonts w:ascii="Arial" w:hAnsi="Arial" w:cs="Arial"/>
                      <w:b/>
                    </w:rPr>
                    <w:t>razão entre a e b ou razão de a para b</w:t>
                  </w:r>
                  <w:r w:rsidRPr="005C6901">
                    <w:rPr>
                      <w:rFonts w:ascii="Arial" w:hAnsi="Arial" w:cs="Arial"/>
                    </w:rPr>
                    <w:t xml:space="preserve"> o quociente </w:t>
                  </w:r>
                  <m:oMath>
                    <m:f>
                      <m:fPr>
                        <m:ctrlPr>
                          <w:rPr>
                            <w:rFonts w:ascii="Cambria Math" w:hAnsi="Arial" w:cs="Arial"/>
                            <w:i/>
                          </w:rPr>
                        </m:ctrlPr>
                      </m:fPr>
                      <m:num>
                        <m:r>
                          <w:rPr>
                            <w:rFonts w:ascii="Cambria Math" w:hAnsi="Cambria Math" w:cs="Arial"/>
                          </w:rPr>
                          <m:t>a</m:t>
                        </m:r>
                      </m:num>
                      <m:den>
                        <m:r>
                          <w:rPr>
                            <w:rFonts w:ascii="Cambria Math" w:hAnsi="Cambria Math" w:cs="Arial"/>
                          </w:rPr>
                          <m:t>b</m:t>
                        </m:r>
                      </m:den>
                    </m:f>
                  </m:oMath>
                  <w:r w:rsidRPr="005C6901">
                    <w:rPr>
                      <w:rFonts w:ascii="Arial" w:hAnsi="Arial" w:cs="Arial"/>
                    </w:rPr>
                    <w:t xml:space="preserve"> ou </w:t>
                  </w:r>
                  <m:oMath>
                    <m:r>
                      <w:rPr>
                        <w:rFonts w:ascii="Cambria Math" w:hAnsi="Cambria Math" w:cs="Arial"/>
                      </w:rPr>
                      <m:t>a</m:t>
                    </m:r>
                    <m:r>
                      <w:rPr>
                        <w:rFonts w:ascii="Cambria Math" w:hAnsi="Arial" w:cs="Arial"/>
                      </w:rPr>
                      <m:t>:</m:t>
                    </m:r>
                    <m:r>
                      <w:rPr>
                        <w:rFonts w:ascii="Cambria Math" w:hAnsi="Cambria Math" w:cs="Arial"/>
                      </w:rPr>
                      <m:t>b</m:t>
                    </m:r>
                  </m:oMath>
                  <w:r w:rsidRPr="005C6901">
                    <w:rPr>
                      <w:rFonts w:ascii="Arial" w:hAnsi="Arial" w:cs="Arial"/>
                    </w:rPr>
                    <w:t>.</w:t>
                  </w:r>
                </w:p>
              </w:txbxContent>
            </v:textbox>
          </v:shape>
        </w:pict>
      </w:r>
      <w:r w:rsidR="00DC410F" w:rsidRPr="006629B3">
        <w:rPr>
          <w:rFonts w:ascii="Arial" w:eastAsiaTheme="minorEastAsia" w:hAnsi="Arial" w:cs="Arial"/>
          <w:sz w:val="24"/>
          <w:szCs w:val="24"/>
        </w:rPr>
        <w:t>Logo, a seguir, generalizam dizendo:</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 </w:t>
      </w:r>
    </w:p>
    <w:p w:rsidR="00DC410F" w:rsidRPr="006629B3" w:rsidRDefault="00DC410F" w:rsidP="00DC410F">
      <w:pPr>
        <w:spacing w:line="360" w:lineRule="auto"/>
        <w:ind w:firstLine="1134"/>
        <w:jc w:val="both"/>
        <w:rPr>
          <w:rFonts w:ascii="Arial" w:hAnsi="Arial" w:cs="Arial"/>
          <w:sz w:val="24"/>
          <w:szCs w:val="24"/>
        </w:rPr>
      </w:pPr>
    </w:p>
    <w:p w:rsidR="00DC410F" w:rsidRPr="006629B3" w:rsidRDefault="00DC410F" w:rsidP="00DC410F">
      <w:pPr>
        <w:tabs>
          <w:tab w:val="left" w:pos="-4111"/>
        </w:tabs>
        <w:spacing w:line="360" w:lineRule="auto"/>
        <w:ind w:firstLine="1134"/>
        <w:jc w:val="both"/>
        <w:rPr>
          <w:rFonts w:ascii="Arial" w:hAnsi="Arial" w:cs="Arial"/>
          <w:sz w:val="24"/>
          <w:szCs w:val="24"/>
        </w:rPr>
      </w:pPr>
    </w:p>
    <w:p w:rsidR="00DC410F" w:rsidRPr="006629B3" w:rsidRDefault="00DC410F" w:rsidP="00DC410F">
      <w:pPr>
        <w:tabs>
          <w:tab w:val="left" w:pos="-4111"/>
        </w:tabs>
        <w:spacing w:line="360" w:lineRule="auto"/>
        <w:ind w:firstLine="1134"/>
        <w:jc w:val="both"/>
        <w:rPr>
          <w:rFonts w:ascii="Arial" w:eastAsiaTheme="minorEastAsia" w:hAnsi="Arial" w:cs="Arial"/>
          <w:sz w:val="24"/>
          <w:szCs w:val="24"/>
        </w:rPr>
      </w:pPr>
      <w:r w:rsidRPr="006629B3">
        <w:rPr>
          <w:rFonts w:ascii="Arial" w:hAnsi="Arial" w:cs="Arial"/>
          <w:sz w:val="24"/>
          <w:szCs w:val="24"/>
        </w:rPr>
        <w:t xml:space="preserve">Percebe-se que, </w:t>
      </w:r>
      <w:r w:rsidRPr="006629B3">
        <w:rPr>
          <w:rFonts w:ascii="Arial" w:eastAsiaTheme="minorEastAsia" w:hAnsi="Arial" w:cs="Arial"/>
          <w:sz w:val="24"/>
          <w:szCs w:val="24"/>
        </w:rPr>
        <w:t xml:space="preserve">Giovanni e Castrucci (2009) cometem um </w:t>
      </w:r>
      <w:r w:rsidR="00200AC2" w:rsidRPr="006629B3">
        <w:rPr>
          <w:rFonts w:ascii="Arial" w:eastAsiaTheme="minorEastAsia" w:hAnsi="Arial" w:cs="Arial"/>
          <w:sz w:val="24"/>
          <w:szCs w:val="24"/>
        </w:rPr>
        <w:t>equívoco</w:t>
      </w:r>
      <w:r w:rsidRPr="006629B3">
        <w:rPr>
          <w:rFonts w:ascii="Arial" w:eastAsiaTheme="minorEastAsia" w:hAnsi="Arial" w:cs="Arial"/>
          <w:sz w:val="24"/>
          <w:szCs w:val="24"/>
        </w:rPr>
        <w:t xml:space="preserve"> ao generalizar a ideia de razão (</w:t>
      </w:r>
      <w:r w:rsidR="00AE579D" w:rsidRPr="006629B3">
        <w:rPr>
          <w:rFonts w:ascii="Arial" w:eastAsiaTheme="minorEastAsia" w:hAnsi="Arial" w:cs="Arial"/>
          <w:sz w:val="24"/>
          <w:szCs w:val="24"/>
        </w:rPr>
        <w:fldChar w:fldCharType="begin"/>
      </w:r>
      <w:r w:rsidRPr="006629B3">
        <w:rPr>
          <w:rFonts w:ascii="Arial" w:eastAsiaTheme="minorEastAsia" w:hAnsi="Arial" w:cs="Arial"/>
          <w:sz w:val="24"/>
          <w:szCs w:val="24"/>
        </w:rPr>
        <w:instrText xml:space="preserve"> QUOTE </w:instrText>
      </w:r>
      <m:oMath>
        <m:f>
          <m:fPr>
            <m:ctrlPr>
              <w:rPr>
                <w:rFonts w:ascii="Cambria Math" w:hAnsi="Arial" w:cs="Arial"/>
                <w:i/>
                <w:sz w:val="24"/>
                <w:szCs w:val="24"/>
              </w:rPr>
            </m:ctrlPr>
          </m:fPr>
          <m:num>
            <m:r>
              <m:rPr>
                <m:sty m:val="p"/>
              </m:rPr>
              <w:rPr>
                <w:rFonts w:ascii="Cambria Math" w:hAnsi="Arial" w:cs="Arial"/>
                <w:sz w:val="24"/>
                <w:szCs w:val="24"/>
              </w:rPr>
              <m:t>a</m:t>
            </m:r>
          </m:num>
          <m:den>
            <m:r>
              <m:rPr>
                <m:sty m:val="p"/>
              </m:rPr>
              <w:rPr>
                <w:rFonts w:ascii="Cambria Math" w:hAnsi="Arial" w:cs="Arial"/>
                <w:sz w:val="24"/>
                <w:szCs w:val="24"/>
              </w:rPr>
              <m:t>b</m:t>
            </m:r>
          </m:den>
        </m:f>
      </m:oMath>
      <w:r w:rsidR="00AE579D" w:rsidRPr="006629B3">
        <w:rPr>
          <w:rFonts w:ascii="Arial" w:eastAsiaTheme="minorEastAsia" w:hAnsi="Arial" w:cs="Arial"/>
          <w:sz w:val="24"/>
          <w:szCs w:val="24"/>
        </w:rPr>
        <w:fldChar w:fldCharType="end"/>
      </w:r>
      <m:oMath>
        <m:f>
          <m:fPr>
            <m:ctrlPr>
              <w:rPr>
                <w:rFonts w:ascii="Cambria Math" w:hAnsi="Arial" w:cs="Arial"/>
                <w:i/>
                <w:sz w:val="24"/>
                <w:szCs w:val="24"/>
              </w:rPr>
            </m:ctrlPr>
          </m:fPr>
          <m:num>
            <m:r>
              <w:rPr>
                <w:rFonts w:ascii="Cambria Math" w:hAnsi="Cambria Math" w:cs="Arial"/>
                <w:sz w:val="24"/>
                <w:szCs w:val="24"/>
              </w:rPr>
              <m:t>a</m:t>
            </m:r>
          </m:num>
          <m:den>
            <m:r>
              <w:rPr>
                <w:rFonts w:ascii="Cambria Math" w:hAnsi="Cambria Math" w:cs="Arial"/>
                <w:sz w:val="24"/>
                <w:szCs w:val="24"/>
              </w:rPr>
              <m:t>b</m:t>
            </m:r>
          </m:den>
        </m:f>
      </m:oMath>
      <w:r w:rsidRPr="006629B3">
        <w:rPr>
          <w:rFonts w:ascii="Arial" w:eastAsiaTheme="minorEastAsia" w:hAnsi="Arial" w:cs="Arial"/>
          <w:sz w:val="24"/>
          <w:szCs w:val="24"/>
        </w:rPr>
        <w:t xml:space="preserve"> ainda </w:t>
      </w:r>
      <m:oMath>
        <m:r>
          <w:rPr>
            <w:rFonts w:ascii="Cambria Math" w:hAnsi="Cambria Math" w:cs="Arial"/>
            <w:sz w:val="24"/>
            <w:szCs w:val="24"/>
          </w:rPr>
          <m:t>a</m:t>
        </m:r>
        <m:r>
          <w:rPr>
            <w:rFonts w:ascii="Cambria Math" w:hAnsi="Arial" w:cs="Arial"/>
            <w:sz w:val="24"/>
            <w:szCs w:val="24"/>
          </w:rPr>
          <m:t xml:space="preserve">: </m:t>
        </m:r>
        <m:r>
          <w:rPr>
            <w:rFonts w:ascii="Cambria Math" w:hAnsi="Cambria Math" w:cs="Arial"/>
            <w:sz w:val="24"/>
            <w:szCs w:val="24"/>
          </w:rPr>
          <m:t>b</m:t>
        </m:r>
        <m:r>
          <w:rPr>
            <w:rFonts w:ascii="Cambria Math" w:hAnsi="Arial" w:cs="Arial"/>
            <w:sz w:val="24"/>
            <w:szCs w:val="24"/>
          </w:rPr>
          <m:t>)</m:t>
        </m:r>
      </m:oMath>
      <w:r w:rsidRPr="006629B3">
        <w:rPr>
          <w:rFonts w:ascii="Arial" w:eastAsiaTheme="minorEastAsia" w:hAnsi="Arial" w:cs="Arial"/>
          <w:sz w:val="24"/>
          <w:szCs w:val="24"/>
        </w:rPr>
        <w:t>, partindo da representação de fração sem atribuir a está o significado do conceito. Pois, segundo Botta (1997, apud RUGIERRO, BASSO, 2003, p.24) entende-se que, “a noção de fração (relação parte- todo) é semanticamente distinta da noção de razão (relação parte-parte) embora ambas sejam expressas pela mesma notação</w:t>
      </w:r>
      <m:oMath>
        <m:f>
          <m:fPr>
            <m:ctrlPr>
              <w:rPr>
                <w:rFonts w:ascii="Cambria Math" w:hAnsi="Arial" w:cs="Arial"/>
                <w:i/>
                <w:sz w:val="24"/>
                <w:szCs w:val="24"/>
              </w:rPr>
            </m:ctrlPr>
          </m:fPr>
          <m:num>
            <m:r>
              <w:rPr>
                <w:rFonts w:ascii="Cambria Math" w:hAnsi="Cambria Math" w:cs="Arial"/>
                <w:sz w:val="24"/>
                <w:szCs w:val="24"/>
              </w:rPr>
              <m:t>a</m:t>
            </m:r>
          </m:num>
          <m:den>
            <m:r>
              <w:rPr>
                <w:rFonts w:ascii="Cambria Math" w:hAnsi="Cambria Math" w:cs="Arial"/>
                <w:sz w:val="24"/>
                <w:szCs w:val="24"/>
              </w:rPr>
              <m:t>b</m:t>
            </m:r>
          </m:den>
        </m:f>
      </m:oMath>
      <w:r w:rsidRPr="006629B3">
        <w:rPr>
          <w:rFonts w:ascii="Arial" w:eastAsiaTheme="minorEastAsia" w:hAnsi="Arial" w:cs="Arial"/>
          <w:sz w:val="24"/>
          <w:szCs w:val="24"/>
        </w:rPr>
        <w:t xml:space="preserve"> com b </w:t>
      </w:r>
      <w:r w:rsidR="00200AC2">
        <w:rPr>
          <w:rFonts w:ascii="Arial" w:eastAsiaTheme="minorEastAsia" w:hAnsi="Arial" w:cs="Arial"/>
          <w:position w:val="-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2pt;height:14.4pt" equationxml="&lt;">
            <v:imagedata r:id="rId10" o:title="" chromakey="white"/>
          </v:shape>
        </w:pict>
      </w:r>
      <w:r w:rsidRPr="006629B3">
        <w:rPr>
          <w:rFonts w:ascii="Arial" w:eastAsiaTheme="minorEastAsia" w:hAnsi="Arial" w:cs="Arial"/>
          <w:sz w:val="24"/>
          <w:szCs w:val="24"/>
        </w:rPr>
        <w:t xml:space="preserve"> 0”. </w:t>
      </w:r>
    </w:p>
    <w:p w:rsidR="00DC410F" w:rsidRPr="006629B3" w:rsidRDefault="00DC410F" w:rsidP="00DC410F">
      <w:pPr>
        <w:tabs>
          <w:tab w:val="left" w:pos="709"/>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Desse modo, ao trabalhar com as grandezas especiais (velocidade média escala, densidade demográfica e densidade de um corpo) aplica-se a ideia de razão sem estabelecer relação entre as grandezas, ou seja, a noção de fração é utilizada como sinônimo da ideia de razão. </w:t>
      </w:r>
    </w:p>
    <w:p w:rsidR="00DC410F" w:rsidRPr="006629B3" w:rsidRDefault="00DC410F" w:rsidP="00DC410F">
      <w:pPr>
        <w:tabs>
          <w:tab w:val="left" w:pos="709"/>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No segundo momento é abordada a ideia de proporção. Os autores definem proporção como sendo uma igualdade entre duas razões. Assim, espera-se que o aluno ao observar uma situação problema possa identificar o princípio de igualdades entre ambas e se certificar quanto a sua grandeza, ou seja, se ela é diretamente proporcional ou inversamente proporcional.</w:t>
      </w:r>
    </w:p>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lastRenderedPageBreak/>
        <w:t xml:space="preserve">Desse modo, ao estabelecer a relação: </w:t>
      </w:r>
      <m:oMath>
        <m:f>
          <m:fPr>
            <m:ctrlPr>
              <w:rPr>
                <w:rFonts w:ascii="Cambria Math" w:hAnsi="Arial" w:cs="Arial"/>
                <w:i/>
                <w:sz w:val="24"/>
                <w:szCs w:val="24"/>
              </w:rPr>
            </m:ctrlPr>
          </m:fPr>
          <m:num>
            <m:r>
              <w:rPr>
                <w:rFonts w:ascii="Cambria Math" w:hAnsi="Cambria Math" w:cs="Arial"/>
                <w:sz w:val="24"/>
                <w:szCs w:val="24"/>
              </w:rPr>
              <m:t>a</m:t>
            </m:r>
          </m:num>
          <m:den>
            <m:r>
              <w:rPr>
                <w:rFonts w:ascii="Cambria Math" w:hAnsi="Cambria Math" w:cs="Arial"/>
                <w:sz w:val="24"/>
                <w:szCs w:val="24"/>
              </w:rPr>
              <m:t>b</m:t>
            </m:r>
          </m:den>
        </m:f>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c</m:t>
            </m:r>
          </m:num>
          <m:den>
            <m:r>
              <w:rPr>
                <w:rFonts w:ascii="Cambria Math" w:hAnsi="Cambria Math" w:cs="Arial"/>
                <w:sz w:val="24"/>
                <w:szCs w:val="24"/>
              </w:rPr>
              <m:t>d</m:t>
            </m:r>
          </m:den>
        </m:f>
        <m:r>
          <w:rPr>
            <w:rFonts w:ascii="Arial" w:hAnsi="Arial" w:cs="Arial"/>
            <w:sz w:val="24"/>
            <w:szCs w:val="24"/>
          </w:rPr>
          <m:t>→</m:t>
        </m:r>
        <m:r>
          <w:rPr>
            <w:rFonts w:ascii="Cambria Math" w:hAnsi="Cambria Math" w:cs="Arial"/>
            <w:sz w:val="24"/>
            <w:szCs w:val="24"/>
          </w:rPr>
          <m:t>a</m:t>
        </m:r>
        <m:r>
          <w:rPr>
            <w:rFonts w:ascii="Cambria Math" w:hAnsi="Arial" w:cs="Arial"/>
            <w:sz w:val="24"/>
            <w:szCs w:val="24"/>
          </w:rPr>
          <m:t xml:space="preserve">. </m:t>
        </m:r>
        <m:r>
          <w:rPr>
            <w:rFonts w:ascii="Cambria Math" w:hAnsi="Cambria Math" w:cs="Arial"/>
            <w:sz w:val="24"/>
            <w:szCs w:val="24"/>
          </w:rPr>
          <m:t>d</m:t>
        </m:r>
        <m:r>
          <w:rPr>
            <w:rFonts w:ascii="Cambria Math" w:hAnsi="Arial" w:cs="Arial"/>
            <w:sz w:val="24"/>
            <w:szCs w:val="24"/>
          </w:rPr>
          <m:t>=</m:t>
        </m:r>
        <m:r>
          <w:rPr>
            <w:rFonts w:ascii="Cambria Math" w:hAnsi="Cambria Math" w:cs="Arial"/>
            <w:sz w:val="24"/>
            <w:szCs w:val="24"/>
          </w:rPr>
          <m:t>b</m:t>
        </m:r>
        <m:r>
          <w:rPr>
            <w:rFonts w:ascii="Cambria Math" w:hAnsi="Arial" w:cs="Arial"/>
            <w:sz w:val="24"/>
            <w:szCs w:val="24"/>
          </w:rPr>
          <m:t xml:space="preserve">. </m:t>
        </m:r>
        <m:r>
          <w:rPr>
            <w:rFonts w:ascii="Cambria Math" w:hAnsi="Cambria Math" w:cs="Arial"/>
            <w:sz w:val="24"/>
            <w:szCs w:val="24"/>
          </w:rPr>
          <m:t>c</m:t>
        </m:r>
      </m:oMath>
      <w:r w:rsidRPr="006629B3">
        <w:rPr>
          <w:rFonts w:ascii="Arial" w:eastAsiaTheme="minorEastAsia" w:hAnsi="Arial" w:cs="Arial"/>
          <w:sz w:val="24"/>
          <w:szCs w:val="24"/>
        </w:rPr>
        <w:t xml:space="preserve"> , utiliza a propriedade para determinar a </w:t>
      </w:r>
      <w:r w:rsidRPr="006629B3">
        <w:rPr>
          <w:rFonts w:ascii="Arial" w:eastAsiaTheme="minorEastAsia" w:hAnsi="Arial" w:cs="Arial"/>
          <w:b/>
          <w:sz w:val="24"/>
          <w:szCs w:val="24"/>
        </w:rPr>
        <w:t xml:space="preserve">quarta proporcional, </w:t>
      </w:r>
      <w:r w:rsidRPr="006629B3">
        <w:rPr>
          <w:rFonts w:ascii="Arial" w:eastAsiaTheme="minorEastAsia" w:hAnsi="Arial" w:cs="Arial"/>
          <w:sz w:val="24"/>
          <w:szCs w:val="24"/>
        </w:rPr>
        <w:t xml:space="preserve">que </w:t>
      </w:r>
      <w:r w:rsidR="00200AC2" w:rsidRPr="006629B3">
        <w:rPr>
          <w:rFonts w:ascii="Arial" w:eastAsiaTheme="minorEastAsia" w:hAnsi="Arial" w:cs="Arial"/>
          <w:sz w:val="24"/>
          <w:szCs w:val="24"/>
        </w:rPr>
        <w:t>consiste em</w:t>
      </w:r>
      <w:r w:rsidRPr="006629B3">
        <w:rPr>
          <w:rFonts w:ascii="Arial" w:eastAsiaTheme="minorEastAsia" w:hAnsi="Arial" w:cs="Arial"/>
          <w:sz w:val="24"/>
          <w:szCs w:val="24"/>
        </w:rPr>
        <w:t xml:space="preserve"> encontrar um valor desconhecido (uma incógnita). </w:t>
      </w:r>
      <w:bookmarkStart w:id="24" w:name="_GoBack"/>
      <w:bookmarkEnd w:id="24"/>
      <w:r w:rsidRPr="006629B3">
        <w:rPr>
          <w:rFonts w:ascii="Arial" w:eastAsiaTheme="minorEastAsia" w:hAnsi="Arial" w:cs="Arial"/>
          <w:sz w:val="24"/>
          <w:szCs w:val="24"/>
        </w:rPr>
        <w:t>Assim, mais uma vez, verifica-se a ausência do raciocínio proporcional, em que a relação de multiplicidade é reduzida apenas ao procedimento de cálculo de regra de três, pois o que se observa no decorrer do contexto é a repetição e aplicação de procedimentos já prontos (o produto dos extremos é igual ao produto dos meios).</w:t>
      </w:r>
    </w:p>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Num terceiro momento apresenta-se a porcentagem como um procedimento de cálculo, a qual contempla respectivas formas decimais, relacionando a expressão por cento (%) com a razão de consequente 100. Como podemos verificar na tabela a seguir:</w:t>
      </w:r>
    </w:p>
    <w:tbl>
      <w:tblPr>
        <w:tblStyle w:val="ListaClara-nfase2"/>
        <w:tblpPr w:leftFromText="141" w:rightFromText="141" w:vertAnchor="text" w:horzAnchor="margin" w:tblpY="386"/>
        <w:tblW w:w="0" w:type="auto"/>
        <w:tblLook w:val="04A0" w:firstRow="1" w:lastRow="0" w:firstColumn="1" w:lastColumn="0" w:noHBand="0" w:noVBand="1"/>
      </w:tblPr>
      <w:tblGrid>
        <w:gridCol w:w="2915"/>
        <w:gridCol w:w="2915"/>
        <w:gridCol w:w="2890"/>
      </w:tblGrid>
      <w:tr w:rsidR="00C45501" w:rsidRPr="006629B3" w:rsidTr="00C455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5" w:type="dxa"/>
          </w:tcPr>
          <w:p w:rsidR="00C45501" w:rsidRPr="006629B3" w:rsidRDefault="00C45501" w:rsidP="00C45501">
            <w:pPr>
              <w:tabs>
                <w:tab w:val="left" w:pos="0"/>
              </w:tabs>
              <w:spacing w:line="360" w:lineRule="auto"/>
              <w:ind w:firstLine="1134"/>
              <w:rPr>
                <w:rFonts w:ascii="Arial" w:eastAsiaTheme="minorEastAsia" w:hAnsi="Arial" w:cs="Arial"/>
                <w:sz w:val="24"/>
                <w:szCs w:val="24"/>
              </w:rPr>
            </w:pPr>
            <w:r w:rsidRPr="006629B3">
              <w:rPr>
                <w:rFonts w:ascii="Arial" w:eastAsiaTheme="minorEastAsia" w:hAnsi="Arial" w:cs="Arial"/>
                <w:sz w:val="24"/>
                <w:szCs w:val="24"/>
              </w:rPr>
              <w:t>Taxa Percentual</w:t>
            </w:r>
          </w:p>
        </w:tc>
        <w:tc>
          <w:tcPr>
            <w:tcW w:w="2915" w:type="dxa"/>
          </w:tcPr>
          <w:p w:rsidR="00C45501" w:rsidRPr="006629B3" w:rsidRDefault="00C45501" w:rsidP="00C45501">
            <w:pPr>
              <w:tabs>
                <w:tab w:val="left" w:pos="0"/>
              </w:tabs>
              <w:spacing w:line="360" w:lineRule="auto"/>
              <w:ind w:firstLine="1134"/>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4"/>
                <w:szCs w:val="24"/>
              </w:rPr>
            </w:pPr>
            <w:r w:rsidRPr="006629B3">
              <w:rPr>
                <w:rFonts w:ascii="Arial" w:eastAsiaTheme="minorEastAsia" w:hAnsi="Arial" w:cs="Arial"/>
                <w:sz w:val="24"/>
                <w:szCs w:val="24"/>
              </w:rPr>
              <w:t>Razão Percentual</w:t>
            </w:r>
          </w:p>
        </w:tc>
        <w:tc>
          <w:tcPr>
            <w:tcW w:w="2890" w:type="dxa"/>
          </w:tcPr>
          <w:p w:rsidR="00C45501" w:rsidRPr="006629B3" w:rsidRDefault="00C45501" w:rsidP="00C45501">
            <w:pPr>
              <w:tabs>
                <w:tab w:val="left" w:pos="0"/>
              </w:tabs>
              <w:spacing w:line="360" w:lineRule="auto"/>
              <w:ind w:firstLine="1134"/>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4"/>
                <w:szCs w:val="24"/>
              </w:rPr>
            </w:pPr>
            <w:r w:rsidRPr="006629B3">
              <w:rPr>
                <w:rFonts w:ascii="Arial" w:eastAsiaTheme="minorEastAsia" w:hAnsi="Arial" w:cs="Arial"/>
                <w:sz w:val="24"/>
                <w:szCs w:val="24"/>
              </w:rPr>
              <w:t>Forma Decimal</w:t>
            </w:r>
          </w:p>
        </w:tc>
      </w:tr>
      <w:tr w:rsidR="00C45501" w:rsidRPr="006629B3" w:rsidTr="00C45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5" w:type="dxa"/>
          </w:tcPr>
          <w:p w:rsidR="00C45501" w:rsidRPr="006629B3" w:rsidRDefault="00C45501" w:rsidP="00C45501">
            <w:pPr>
              <w:tabs>
                <w:tab w:val="left" w:pos="0"/>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80%</w:t>
            </w:r>
          </w:p>
        </w:tc>
        <w:tc>
          <w:tcPr>
            <w:tcW w:w="2915" w:type="dxa"/>
          </w:tcPr>
          <w:p w:rsidR="00C45501" w:rsidRPr="006629B3" w:rsidRDefault="00C45501" w:rsidP="00C45501">
            <w:pPr>
              <w:tabs>
                <w:tab w:val="left" w:pos="0"/>
              </w:tabs>
              <w:spacing w:line="360" w:lineRule="auto"/>
              <w:ind w:firstLine="1134"/>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rPr>
            </w:pPr>
            <w:r w:rsidRPr="006629B3">
              <w:rPr>
                <w:rFonts w:ascii="Arial" w:eastAsiaTheme="minorEastAsia" w:hAnsi="Arial" w:cs="Arial"/>
                <w:sz w:val="24"/>
                <w:szCs w:val="24"/>
              </w:rPr>
              <w:t>80/100</w:t>
            </w:r>
          </w:p>
        </w:tc>
        <w:tc>
          <w:tcPr>
            <w:tcW w:w="2890" w:type="dxa"/>
          </w:tcPr>
          <w:p w:rsidR="00C45501" w:rsidRPr="006629B3" w:rsidRDefault="00C45501" w:rsidP="00C45501">
            <w:pPr>
              <w:tabs>
                <w:tab w:val="left" w:pos="0"/>
              </w:tabs>
              <w:spacing w:line="360" w:lineRule="auto"/>
              <w:ind w:firstLine="1134"/>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rPr>
            </w:pPr>
            <w:r w:rsidRPr="006629B3">
              <w:rPr>
                <w:rFonts w:ascii="Arial" w:eastAsiaTheme="minorEastAsia" w:hAnsi="Arial" w:cs="Arial"/>
                <w:sz w:val="24"/>
                <w:szCs w:val="24"/>
              </w:rPr>
              <w:t>0,80</w:t>
            </w:r>
          </w:p>
        </w:tc>
      </w:tr>
      <w:tr w:rsidR="00C45501" w:rsidRPr="006629B3" w:rsidTr="00C45501">
        <w:tc>
          <w:tcPr>
            <w:cnfStyle w:val="001000000000" w:firstRow="0" w:lastRow="0" w:firstColumn="1" w:lastColumn="0" w:oddVBand="0" w:evenVBand="0" w:oddHBand="0" w:evenHBand="0" w:firstRowFirstColumn="0" w:firstRowLastColumn="0" w:lastRowFirstColumn="0" w:lastRowLastColumn="0"/>
            <w:tcW w:w="2915" w:type="dxa"/>
          </w:tcPr>
          <w:p w:rsidR="00C45501" w:rsidRPr="006629B3" w:rsidRDefault="00C45501" w:rsidP="00C45501">
            <w:pPr>
              <w:tabs>
                <w:tab w:val="left" w:pos="0"/>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40%</w:t>
            </w:r>
          </w:p>
        </w:tc>
        <w:tc>
          <w:tcPr>
            <w:tcW w:w="2915" w:type="dxa"/>
          </w:tcPr>
          <w:p w:rsidR="00C45501" w:rsidRPr="006629B3" w:rsidRDefault="00C45501" w:rsidP="00C45501">
            <w:pPr>
              <w:tabs>
                <w:tab w:val="left" w:pos="0"/>
              </w:tabs>
              <w:spacing w:line="360" w:lineRule="auto"/>
              <w:ind w:firstLine="1134"/>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rPr>
            </w:pPr>
            <w:r w:rsidRPr="006629B3">
              <w:rPr>
                <w:rFonts w:ascii="Arial" w:eastAsiaTheme="minorEastAsia" w:hAnsi="Arial" w:cs="Arial"/>
                <w:sz w:val="24"/>
                <w:szCs w:val="24"/>
              </w:rPr>
              <w:t>40/100</w:t>
            </w:r>
          </w:p>
        </w:tc>
        <w:tc>
          <w:tcPr>
            <w:tcW w:w="2890" w:type="dxa"/>
          </w:tcPr>
          <w:p w:rsidR="00C45501" w:rsidRPr="006629B3" w:rsidRDefault="00C45501" w:rsidP="00C45501">
            <w:pPr>
              <w:tabs>
                <w:tab w:val="left" w:pos="0"/>
              </w:tabs>
              <w:spacing w:line="360" w:lineRule="auto"/>
              <w:ind w:firstLine="1134"/>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rPr>
            </w:pPr>
            <w:r w:rsidRPr="006629B3">
              <w:rPr>
                <w:rFonts w:ascii="Arial" w:eastAsiaTheme="minorEastAsia" w:hAnsi="Arial" w:cs="Arial"/>
                <w:sz w:val="24"/>
                <w:szCs w:val="24"/>
              </w:rPr>
              <w:t>0,40</w:t>
            </w:r>
          </w:p>
        </w:tc>
      </w:tr>
    </w:tbl>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p>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p>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p>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p>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Assim, o símbolo % (por cento) reduz a forma decimal para se calcular um valor sobre uma determinada quantia. Exemplificando:</w:t>
      </w:r>
    </w:p>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“Comprei 60 figurinhas. Aproveite 75% dessas figurinhas e coloquei no meu álbum. Quantas figurinhas eu colei no </w:t>
      </w:r>
      <w:r w:rsidR="00200AC2" w:rsidRPr="006629B3">
        <w:rPr>
          <w:rFonts w:ascii="Arial" w:eastAsiaTheme="minorEastAsia" w:hAnsi="Arial" w:cs="Arial"/>
          <w:sz w:val="24"/>
          <w:szCs w:val="24"/>
        </w:rPr>
        <w:t>álbum? ”</w:t>
      </w:r>
      <w:r w:rsidRPr="006629B3">
        <w:rPr>
          <w:rFonts w:ascii="Arial" w:eastAsiaTheme="minorEastAsia" w:hAnsi="Arial" w:cs="Arial"/>
          <w:sz w:val="24"/>
          <w:szCs w:val="24"/>
        </w:rPr>
        <w:t>.(p.295).</w:t>
      </w:r>
    </w:p>
    <w:p w:rsidR="00DC410F" w:rsidRPr="006629B3" w:rsidRDefault="00DC410F" w:rsidP="00DC410F">
      <w:pPr>
        <w:pStyle w:val="PargrafodaLista"/>
        <w:numPr>
          <w:ilvl w:val="0"/>
          <w:numId w:val="3"/>
        </w:numPr>
        <w:tabs>
          <w:tab w:val="left" w:pos="0"/>
        </w:tabs>
        <w:spacing w:after="0" w:line="360" w:lineRule="auto"/>
        <w:ind w:left="0" w:firstLine="1134"/>
        <w:jc w:val="both"/>
        <w:rPr>
          <w:rFonts w:ascii="Arial" w:eastAsiaTheme="minorEastAsia" w:hAnsi="Arial" w:cs="Arial"/>
          <w:sz w:val="24"/>
          <w:szCs w:val="24"/>
        </w:rPr>
      </w:pPr>
      <w:r w:rsidRPr="006629B3">
        <w:rPr>
          <w:rFonts w:ascii="Arial" w:eastAsiaTheme="minorEastAsia" w:hAnsi="Arial" w:cs="Arial"/>
          <w:sz w:val="24"/>
          <w:szCs w:val="24"/>
        </w:rPr>
        <w:t>Pelo problema, devemos achar o número que representa 75% (setenta e cinco por cento) de 60.</w:t>
      </w:r>
    </w:p>
    <w:p w:rsidR="00DC410F" w:rsidRPr="006629B3" w:rsidRDefault="00DC410F" w:rsidP="00DC410F">
      <w:pPr>
        <w:pStyle w:val="PargrafodaLista"/>
        <w:numPr>
          <w:ilvl w:val="0"/>
          <w:numId w:val="3"/>
        </w:numPr>
        <w:tabs>
          <w:tab w:val="left" w:pos="0"/>
        </w:tabs>
        <w:spacing w:after="0" w:line="360" w:lineRule="auto"/>
        <w:ind w:left="0" w:firstLine="1134"/>
        <w:jc w:val="both"/>
        <w:rPr>
          <w:rFonts w:ascii="Arial" w:eastAsiaTheme="minorEastAsia" w:hAnsi="Arial" w:cs="Arial"/>
          <w:sz w:val="24"/>
          <w:szCs w:val="24"/>
        </w:rPr>
      </w:pPr>
      <w:r w:rsidRPr="006629B3">
        <w:rPr>
          <w:rFonts w:ascii="Arial" w:eastAsiaTheme="minorEastAsia" w:hAnsi="Arial" w:cs="Arial"/>
          <w:sz w:val="24"/>
          <w:szCs w:val="24"/>
        </w:rPr>
        <w:t xml:space="preserve">Representando esse número por x, temos: </w:t>
      </w:r>
    </w:p>
    <w:p w:rsidR="00DC410F" w:rsidRPr="006629B3" w:rsidRDefault="00DC410F" w:rsidP="00DC410F">
      <w:pPr>
        <w:pStyle w:val="PargrafodaLista"/>
        <w:tabs>
          <w:tab w:val="left" w:pos="0"/>
        </w:tabs>
        <w:spacing w:line="360" w:lineRule="auto"/>
        <w:ind w:left="0" w:firstLine="1134"/>
        <w:jc w:val="both"/>
        <w:rPr>
          <w:rFonts w:ascii="Arial" w:eastAsiaTheme="minorEastAsia" w:hAnsi="Arial" w:cs="Arial"/>
          <w:sz w:val="24"/>
          <w:szCs w:val="24"/>
        </w:rPr>
      </w:pPr>
    </w:p>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lastRenderedPageBreak/>
        <w:t>x = 75% de 60</w:t>
      </w:r>
    </w:p>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Como 75% = 0,75, fazemos:</w:t>
      </w:r>
    </w:p>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x = 0,75 de 60 = 0,75. 60 = 45</w:t>
      </w:r>
    </w:p>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p>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Logo, colei 45 figurinhas no meu álbum.</w:t>
      </w:r>
    </w:p>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Observou-se que o processo ocorre de modo linear, pois ao desenvolver cada procedimento não se especifica a relação (parte-todo), que </w:t>
      </w:r>
      <w:r w:rsidR="00200AC2" w:rsidRPr="006629B3">
        <w:rPr>
          <w:rFonts w:ascii="Arial" w:eastAsiaTheme="minorEastAsia" w:hAnsi="Arial" w:cs="Arial"/>
          <w:sz w:val="24"/>
          <w:szCs w:val="24"/>
        </w:rPr>
        <w:t>dá</w:t>
      </w:r>
      <w:r w:rsidRPr="006629B3">
        <w:rPr>
          <w:rFonts w:ascii="Arial" w:eastAsiaTheme="minorEastAsia" w:hAnsi="Arial" w:cs="Arial"/>
          <w:sz w:val="24"/>
          <w:szCs w:val="24"/>
        </w:rPr>
        <w:t xml:space="preserve"> a noção de fração (representação fracionária = forma decimal). </w:t>
      </w:r>
    </w:p>
    <w:p w:rsidR="00692827" w:rsidRPr="006629B3" w:rsidRDefault="00692827" w:rsidP="00DC410F">
      <w:pPr>
        <w:tabs>
          <w:tab w:val="left" w:pos="0"/>
        </w:tabs>
        <w:spacing w:line="360" w:lineRule="auto"/>
        <w:ind w:firstLine="1134"/>
        <w:jc w:val="both"/>
        <w:rPr>
          <w:rFonts w:ascii="Arial" w:eastAsiaTheme="minorEastAsia" w:hAnsi="Arial" w:cs="Arial"/>
          <w:sz w:val="24"/>
          <w:szCs w:val="24"/>
        </w:rPr>
      </w:pPr>
    </w:p>
    <w:p w:rsidR="00DC410F" w:rsidRPr="006629B3" w:rsidRDefault="008E68C5" w:rsidP="00692827">
      <w:pPr>
        <w:pStyle w:val="Ttulo3"/>
        <w:rPr>
          <w:rFonts w:ascii="Arial" w:eastAsiaTheme="minorEastAsia" w:hAnsi="Arial" w:cs="Arial"/>
          <w:color w:val="auto"/>
          <w:sz w:val="24"/>
          <w:szCs w:val="24"/>
        </w:rPr>
      </w:pPr>
      <w:bookmarkStart w:id="25" w:name="_Toc390861214"/>
      <w:r w:rsidRPr="006629B3">
        <w:rPr>
          <w:rFonts w:ascii="Arial" w:eastAsiaTheme="minorEastAsia" w:hAnsi="Arial" w:cs="Arial"/>
          <w:color w:val="auto"/>
          <w:sz w:val="24"/>
          <w:szCs w:val="24"/>
        </w:rPr>
        <w:t>2</w:t>
      </w:r>
      <w:r w:rsidR="00DC410F" w:rsidRPr="006629B3">
        <w:rPr>
          <w:rFonts w:ascii="Arial" w:eastAsiaTheme="minorEastAsia" w:hAnsi="Arial" w:cs="Arial"/>
          <w:color w:val="auto"/>
          <w:sz w:val="24"/>
          <w:szCs w:val="24"/>
        </w:rPr>
        <w:t>.1.3 Livro didático “Matemática” de Imenes e Lellis (1997)</w:t>
      </w:r>
      <w:bookmarkEnd w:id="25"/>
    </w:p>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p>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p>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Em artigo publicado na Revista Bolema (ano 16, nº20, 2003) as autoras Ruggiero e Basso, fazem uma </w:t>
      </w:r>
      <w:r w:rsidR="00200AC2" w:rsidRPr="006629B3">
        <w:rPr>
          <w:rFonts w:ascii="Arial" w:eastAsiaTheme="minorEastAsia" w:hAnsi="Arial" w:cs="Arial"/>
          <w:sz w:val="24"/>
          <w:szCs w:val="24"/>
        </w:rPr>
        <w:t>crítica</w:t>
      </w:r>
      <w:r w:rsidRPr="006629B3">
        <w:rPr>
          <w:rFonts w:ascii="Arial" w:eastAsiaTheme="minorEastAsia" w:hAnsi="Arial" w:cs="Arial"/>
          <w:sz w:val="24"/>
          <w:szCs w:val="24"/>
        </w:rPr>
        <w:t xml:space="preserve"> quanto à ausência do raciocínio proporcional (lógica conceitual) em relação ao conceito de porcentagem.</w:t>
      </w:r>
    </w:p>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O tema proporcionalidade é apresentado no capítulo 5 do livro, em que Imenes e Lellis (1997) iniciam introduzindo as grandezas diretamente e inversamente proporcionais, pois acreditam que a essência da relação de proporcionalidade está nas relações multiplicativas, a qual adota a seguinte caracterização.</w:t>
      </w:r>
    </w:p>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p>
    <w:p w:rsidR="00DC410F" w:rsidRPr="006629B3" w:rsidRDefault="00DC410F" w:rsidP="00DC410F">
      <w:pPr>
        <w:tabs>
          <w:tab w:val="left" w:pos="1134"/>
        </w:tabs>
        <w:ind w:left="2268"/>
        <w:jc w:val="both"/>
        <w:rPr>
          <w:rFonts w:ascii="Arial" w:eastAsiaTheme="minorEastAsia" w:hAnsi="Arial" w:cs="Arial"/>
          <w:sz w:val="24"/>
          <w:szCs w:val="24"/>
        </w:rPr>
      </w:pPr>
      <w:r w:rsidRPr="006629B3">
        <w:rPr>
          <w:rFonts w:ascii="Arial" w:eastAsiaTheme="minorEastAsia" w:hAnsi="Arial" w:cs="Arial"/>
          <w:sz w:val="24"/>
          <w:szCs w:val="24"/>
        </w:rPr>
        <w:t xml:space="preserve">Duas grandezas A e B são diretamente proporcionais se duplicando um valor de A, duplica o valor correspondente de B e, assim por diante. Generalizando multiplicando-se um valor de A por qualquer número k, o mesmo acontece com o valor correspondente de B.A caracterização de grandezas inversamente proporcionais é análoga. Nesse caso, multiplicando-se um valor de A por qualquer número  </w:t>
      </w:r>
      <m:oMath>
        <m:r>
          <w:rPr>
            <w:rFonts w:ascii="Cambria Math" w:hAnsi="Cambria Math" w:cs="Arial"/>
            <w:sz w:val="24"/>
            <w:szCs w:val="24"/>
          </w:rPr>
          <m:t>K</m:t>
        </m:r>
        <m:r>
          <w:rPr>
            <w:rFonts w:ascii="Arial" w:hAnsi="Arial" w:cs="Arial"/>
            <w:sz w:val="24"/>
            <w:szCs w:val="24"/>
          </w:rPr>
          <m:t>≠</m:t>
        </m:r>
        <m:r>
          <w:rPr>
            <w:rFonts w:ascii="Cambria Math" w:hAnsi="Arial" w:cs="Arial"/>
            <w:sz w:val="24"/>
            <w:szCs w:val="24"/>
          </w:rPr>
          <m:t>0</m:t>
        </m:r>
      </m:oMath>
      <w:r w:rsidRPr="006629B3">
        <w:rPr>
          <w:rFonts w:ascii="Arial" w:eastAsiaTheme="minorEastAsia" w:hAnsi="Arial" w:cs="Arial"/>
          <w:sz w:val="24"/>
          <w:szCs w:val="24"/>
        </w:rPr>
        <w:t>, o valor correspondente de B fica dividido por K. (IMENES; LELLIS, 2005, p. 20).</w:t>
      </w:r>
    </w:p>
    <w:p w:rsidR="00DC410F" w:rsidRPr="006629B3" w:rsidRDefault="00DC410F" w:rsidP="00DC410F">
      <w:pPr>
        <w:tabs>
          <w:tab w:val="left" w:pos="1134"/>
          <w:tab w:val="left" w:pos="4818"/>
        </w:tabs>
        <w:spacing w:line="360" w:lineRule="auto"/>
        <w:ind w:left="2268" w:firstLine="1134"/>
        <w:jc w:val="both"/>
        <w:rPr>
          <w:rFonts w:ascii="Arial" w:eastAsiaTheme="minorEastAsia" w:hAnsi="Arial" w:cs="Arial"/>
          <w:sz w:val="24"/>
          <w:szCs w:val="24"/>
        </w:rPr>
      </w:pPr>
      <w:r w:rsidRPr="006629B3">
        <w:rPr>
          <w:rFonts w:ascii="Arial" w:eastAsiaTheme="minorEastAsia" w:hAnsi="Arial" w:cs="Arial"/>
          <w:sz w:val="24"/>
          <w:szCs w:val="24"/>
        </w:rPr>
        <w:lastRenderedPageBreak/>
        <w:tab/>
      </w:r>
    </w:p>
    <w:p w:rsidR="00DC410F" w:rsidRPr="006629B3" w:rsidRDefault="00DC410F" w:rsidP="00DC410F">
      <w:pPr>
        <w:tabs>
          <w:tab w:val="left" w:pos="1134"/>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Essas definições encontram-se implícitas nas situações </w:t>
      </w:r>
      <w:r w:rsidR="00200AC2" w:rsidRPr="006629B3">
        <w:rPr>
          <w:rFonts w:ascii="Arial" w:eastAsiaTheme="minorEastAsia" w:hAnsi="Arial" w:cs="Arial"/>
          <w:sz w:val="24"/>
          <w:szCs w:val="24"/>
        </w:rPr>
        <w:t>problemas propostos</w:t>
      </w:r>
      <w:r w:rsidRPr="006629B3">
        <w:rPr>
          <w:rFonts w:ascii="Arial" w:eastAsiaTheme="minorEastAsia" w:hAnsi="Arial" w:cs="Arial"/>
          <w:sz w:val="24"/>
          <w:szCs w:val="24"/>
        </w:rPr>
        <w:t xml:space="preserve"> pelos autores, na qual se tornam ponto de partida para iniciar a construção de ideias sobre proporcionalidade. </w:t>
      </w:r>
    </w:p>
    <w:p w:rsidR="00DC410F" w:rsidRPr="006629B3" w:rsidRDefault="00DC410F" w:rsidP="00DC410F">
      <w:pPr>
        <w:tabs>
          <w:tab w:val="left" w:pos="1134"/>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No caso das grandezas diretamente proporcionais os autores iniciam com uma situação problema do tipo:</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“Certo helicóptero pode percorrer 150 km em 0,5h. Mantendo essa velocidade, quantos quilômetros ele percorrerá em 2h?”. (p.126)</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Solução explicitada de acordo com os autores.</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Primeiramente organizam-se as informações do problema, que nesse caso foi expresso por meio de uma tabela.</w:t>
      </w:r>
    </w:p>
    <w:p w:rsidR="00DC410F" w:rsidRPr="006629B3" w:rsidRDefault="00DC410F" w:rsidP="00DC410F">
      <w:pPr>
        <w:spacing w:line="360" w:lineRule="auto"/>
        <w:ind w:firstLine="1134"/>
        <w:jc w:val="both"/>
        <w:rPr>
          <w:rFonts w:ascii="Arial" w:eastAsiaTheme="minorEastAsia"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4"/>
        <w:gridCol w:w="4616"/>
      </w:tblGrid>
      <w:tr w:rsidR="00DC410F" w:rsidRPr="006629B3" w:rsidTr="00DC410F">
        <w:tc>
          <w:tcPr>
            <w:tcW w:w="2353" w:type="pct"/>
          </w:tcPr>
          <w:p w:rsidR="00DC410F" w:rsidRPr="006629B3" w:rsidRDefault="00DC410F" w:rsidP="00DC410F">
            <w:pPr>
              <w:spacing w:line="360" w:lineRule="auto"/>
              <w:jc w:val="center"/>
              <w:rPr>
                <w:rFonts w:ascii="Arial" w:hAnsi="Arial" w:cs="Arial"/>
                <w:sz w:val="24"/>
                <w:szCs w:val="24"/>
              </w:rPr>
            </w:pPr>
            <w:r w:rsidRPr="006629B3">
              <w:rPr>
                <w:rFonts w:ascii="Arial" w:hAnsi="Arial" w:cs="Arial"/>
                <w:sz w:val="24"/>
                <w:szCs w:val="24"/>
              </w:rPr>
              <w:t>TEMPO (h)</w:t>
            </w:r>
          </w:p>
        </w:tc>
        <w:tc>
          <w:tcPr>
            <w:tcW w:w="2647" w:type="pct"/>
          </w:tcPr>
          <w:p w:rsidR="00DC410F" w:rsidRPr="006629B3" w:rsidRDefault="00DC410F" w:rsidP="00DC410F">
            <w:pPr>
              <w:spacing w:line="360" w:lineRule="auto"/>
              <w:jc w:val="center"/>
              <w:rPr>
                <w:rFonts w:ascii="Arial" w:hAnsi="Arial" w:cs="Arial"/>
                <w:sz w:val="24"/>
                <w:szCs w:val="24"/>
              </w:rPr>
            </w:pPr>
            <w:r w:rsidRPr="006629B3">
              <w:rPr>
                <w:rFonts w:ascii="Arial" w:hAnsi="Arial" w:cs="Arial"/>
                <w:sz w:val="24"/>
                <w:szCs w:val="24"/>
              </w:rPr>
              <w:t>DISTÂNCIA (Km)</w:t>
            </w:r>
          </w:p>
        </w:tc>
      </w:tr>
      <w:tr w:rsidR="00DC410F" w:rsidRPr="006629B3" w:rsidTr="00DC410F">
        <w:tc>
          <w:tcPr>
            <w:tcW w:w="2353" w:type="pct"/>
          </w:tcPr>
          <w:p w:rsidR="00DC410F" w:rsidRPr="006629B3" w:rsidRDefault="00200AC2" w:rsidP="00DC410F">
            <w:pPr>
              <w:spacing w:line="360" w:lineRule="auto"/>
              <w:jc w:val="center"/>
              <w:rPr>
                <w:rFonts w:ascii="Arial" w:hAnsi="Arial" w:cs="Arial"/>
                <w:sz w:val="24"/>
                <w:szCs w:val="24"/>
              </w:rPr>
            </w:pPr>
            <w:r>
              <w:rPr>
                <w:rFonts w:ascii="Arial" w:hAnsi="Arial" w:cs="Arial"/>
                <w:noProof/>
                <w:sz w:val="24"/>
                <w:szCs w:val="24"/>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3" type="#_x0000_t102" style="position:absolute;left:0;text-align:left;margin-left:67.25pt;margin-top:6.55pt;width:8.25pt;height:34.5pt;z-index:251667456;mso-position-horizontal-relative:text;mso-position-vertical-relative:text"/>
              </w:pict>
            </w:r>
            <w:r w:rsidR="00DC410F" w:rsidRPr="006629B3">
              <w:rPr>
                <w:rFonts w:ascii="Arial" w:hAnsi="Arial" w:cs="Arial"/>
                <w:sz w:val="24"/>
                <w:szCs w:val="24"/>
              </w:rPr>
              <w:t>0,5</w:t>
            </w:r>
          </w:p>
        </w:tc>
        <w:tc>
          <w:tcPr>
            <w:tcW w:w="2647" w:type="pct"/>
          </w:tcPr>
          <w:p w:rsidR="00DC410F" w:rsidRPr="006629B3" w:rsidRDefault="00200AC2" w:rsidP="00DC410F">
            <w:pPr>
              <w:spacing w:line="360" w:lineRule="auto"/>
              <w:jc w:val="center"/>
              <w:rPr>
                <w:rFonts w:ascii="Arial" w:hAnsi="Arial" w:cs="Arial"/>
                <w:sz w:val="24"/>
                <w:szCs w:val="24"/>
              </w:rPr>
            </w:pPr>
            <w:r>
              <w:rPr>
                <w:rFonts w:ascii="Arial" w:hAnsi="Arial" w:cs="Arial"/>
                <w:noProof/>
                <w:sz w:val="24"/>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4" type="#_x0000_t103" style="position:absolute;left:0;text-align:left;margin-left:130.7pt;margin-top:1.65pt;width:12.75pt;height:34.5pt;z-index:251668480;mso-position-horizontal-relative:text;mso-position-vertical-relative:text"/>
              </w:pict>
            </w:r>
            <w:r w:rsidR="00DC410F" w:rsidRPr="006629B3">
              <w:rPr>
                <w:rFonts w:ascii="Arial" w:hAnsi="Arial" w:cs="Arial"/>
                <w:sz w:val="24"/>
                <w:szCs w:val="24"/>
              </w:rPr>
              <w:t>150</w:t>
            </w:r>
          </w:p>
        </w:tc>
      </w:tr>
      <w:tr w:rsidR="00DC410F" w:rsidRPr="006629B3" w:rsidTr="00DC410F">
        <w:tc>
          <w:tcPr>
            <w:tcW w:w="2353" w:type="pct"/>
          </w:tcPr>
          <w:p w:rsidR="00DC410F" w:rsidRPr="006629B3" w:rsidRDefault="00DC410F" w:rsidP="00DC410F">
            <w:pPr>
              <w:spacing w:line="360" w:lineRule="auto"/>
              <w:jc w:val="center"/>
              <w:rPr>
                <w:rFonts w:ascii="Arial" w:hAnsi="Arial" w:cs="Arial"/>
                <w:sz w:val="24"/>
                <w:szCs w:val="24"/>
              </w:rPr>
            </w:pPr>
            <w:r w:rsidRPr="006629B3">
              <w:rPr>
                <w:rFonts w:ascii="Arial" w:hAnsi="Arial" w:cs="Arial"/>
                <w:sz w:val="24"/>
                <w:szCs w:val="24"/>
              </w:rPr>
              <w:t>2,0</w:t>
            </w:r>
          </w:p>
        </w:tc>
        <w:tc>
          <w:tcPr>
            <w:tcW w:w="2647" w:type="pct"/>
          </w:tcPr>
          <w:p w:rsidR="00DC410F" w:rsidRPr="006629B3" w:rsidRDefault="00DC410F" w:rsidP="00DC410F">
            <w:pPr>
              <w:spacing w:line="360" w:lineRule="auto"/>
              <w:jc w:val="center"/>
              <w:rPr>
                <w:rFonts w:ascii="Arial" w:hAnsi="Arial" w:cs="Arial"/>
                <w:sz w:val="24"/>
                <w:szCs w:val="24"/>
              </w:rPr>
            </w:pPr>
            <w:r w:rsidRPr="006629B3">
              <w:rPr>
                <w:rFonts w:ascii="Arial" w:hAnsi="Arial" w:cs="Arial"/>
                <w:sz w:val="24"/>
                <w:szCs w:val="24"/>
              </w:rPr>
              <w:t>?</w:t>
            </w:r>
          </w:p>
        </w:tc>
      </w:tr>
    </w:tbl>
    <w:p w:rsidR="00DC410F" w:rsidRPr="006629B3" w:rsidRDefault="00DC410F" w:rsidP="00DC410F">
      <w:pPr>
        <w:tabs>
          <w:tab w:val="left" w:pos="0"/>
        </w:tabs>
        <w:spacing w:line="360" w:lineRule="auto"/>
        <w:ind w:firstLine="1134"/>
        <w:jc w:val="both"/>
        <w:rPr>
          <w:rFonts w:ascii="Arial" w:eastAsiaTheme="minorEastAsia"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4"/>
        <w:gridCol w:w="4616"/>
      </w:tblGrid>
      <w:tr w:rsidR="00DC410F" w:rsidRPr="006629B3" w:rsidTr="00DC410F">
        <w:tc>
          <w:tcPr>
            <w:tcW w:w="2353" w:type="pct"/>
          </w:tcPr>
          <w:p w:rsidR="00DC410F" w:rsidRPr="006629B3" w:rsidRDefault="00200AC2" w:rsidP="00DC410F">
            <w:pPr>
              <w:spacing w:line="360" w:lineRule="auto"/>
              <w:jc w:val="center"/>
              <w:rPr>
                <w:rFonts w:ascii="Arial" w:hAnsi="Arial" w:cs="Arial"/>
                <w:sz w:val="24"/>
                <w:szCs w:val="24"/>
              </w:rPr>
            </w:pPr>
            <w:r>
              <w:rPr>
                <w:rFonts w:ascii="Arial" w:hAnsi="Arial" w:cs="Arial"/>
                <w:noProof/>
                <w:sz w:val="24"/>
                <w:szCs w:val="24"/>
              </w:rPr>
              <w:pict>
                <v:shape id="_x0000_s1035" type="#_x0000_t202" style="position:absolute;left:0;text-align:left;margin-left:34.4pt;margin-top:16.55pt;width:39pt;height:24.75pt;z-index:251669504" stroked="f">
                  <v:textbox style="mso-next-textbox:#_x0000_s1035">
                    <w:txbxContent>
                      <w:p w:rsidR="00F625F5" w:rsidRDefault="00F625F5" w:rsidP="00DC410F">
                        <w:r>
                          <w:t>x 4</w:t>
                        </w:r>
                      </w:p>
                    </w:txbxContent>
                  </v:textbox>
                </v:shape>
              </w:pict>
            </w:r>
            <w:r w:rsidR="00DC410F" w:rsidRPr="006629B3">
              <w:rPr>
                <w:rFonts w:ascii="Arial" w:hAnsi="Arial" w:cs="Arial"/>
                <w:sz w:val="24"/>
                <w:szCs w:val="24"/>
              </w:rPr>
              <w:t>TEMPO (h)</w:t>
            </w:r>
          </w:p>
        </w:tc>
        <w:tc>
          <w:tcPr>
            <w:tcW w:w="2647" w:type="pct"/>
          </w:tcPr>
          <w:p w:rsidR="00DC410F" w:rsidRPr="006629B3" w:rsidRDefault="00200AC2" w:rsidP="00DC410F">
            <w:pPr>
              <w:spacing w:line="360" w:lineRule="auto"/>
              <w:jc w:val="center"/>
              <w:rPr>
                <w:rFonts w:ascii="Arial" w:hAnsi="Arial" w:cs="Arial"/>
                <w:sz w:val="24"/>
                <w:szCs w:val="24"/>
              </w:rPr>
            </w:pPr>
            <w:r>
              <w:rPr>
                <w:rFonts w:ascii="Arial" w:hAnsi="Arial" w:cs="Arial"/>
                <w:noProof/>
                <w:sz w:val="24"/>
                <w:szCs w:val="24"/>
              </w:rPr>
              <w:pict>
                <v:shape id="_x0000_s1039" type="#_x0000_t202" style="position:absolute;left:0;text-align:left;margin-left:158.4pt;margin-top:16.55pt;width:39pt;height:24.75pt;z-index:251673600;mso-position-horizontal-relative:text;mso-position-vertical-relative:text" stroked="f">
                  <v:textbox style="mso-next-textbox:#_x0000_s1039">
                    <w:txbxContent>
                      <w:p w:rsidR="00F625F5" w:rsidRDefault="00F625F5" w:rsidP="00DC410F">
                        <w:r>
                          <w:t>x 4</w:t>
                        </w:r>
                      </w:p>
                    </w:txbxContent>
                  </v:textbox>
                </v:shape>
              </w:pict>
            </w:r>
            <w:r w:rsidR="00DC410F" w:rsidRPr="006629B3">
              <w:rPr>
                <w:rFonts w:ascii="Arial" w:hAnsi="Arial" w:cs="Arial"/>
                <w:sz w:val="24"/>
                <w:szCs w:val="24"/>
              </w:rPr>
              <w:t>DISTÂNCIA (Km)</w:t>
            </w:r>
          </w:p>
        </w:tc>
      </w:tr>
      <w:tr w:rsidR="00DC410F" w:rsidRPr="006629B3" w:rsidTr="00DC410F">
        <w:tc>
          <w:tcPr>
            <w:tcW w:w="2353" w:type="pct"/>
          </w:tcPr>
          <w:p w:rsidR="00DC410F" w:rsidRPr="006629B3" w:rsidRDefault="00200AC2" w:rsidP="00DC410F">
            <w:pPr>
              <w:spacing w:line="360" w:lineRule="auto"/>
              <w:jc w:val="center"/>
              <w:rPr>
                <w:rFonts w:ascii="Arial" w:hAnsi="Arial" w:cs="Arial"/>
                <w:sz w:val="24"/>
                <w:szCs w:val="24"/>
              </w:rPr>
            </w:pPr>
            <w:r>
              <w:rPr>
                <w:rFonts w:ascii="Arial" w:hAnsi="Arial" w:cs="Arial"/>
                <w:noProof/>
                <w:sz w:val="24"/>
                <w:szCs w:val="24"/>
              </w:rPr>
              <w:pict>
                <v:shape id="_x0000_s1036" type="#_x0000_t102" style="position:absolute;left:0;text-align:left;margin-left:67.25pt;margin-top:2.75pt;width:8.25pt;height:34.5pt;z-index:251670528;mso-position-horizontal-relative:text;mso-position-vertical-relative:text"/>
              </w:pict>
            </w:r>
            <w:r>
              <w:rPr>
                <w:rFonts w:ascii="Arial" w:hAnsi="Arial" w:cs="Arial"/>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5.45pt;margin-top:-.15pt;width:80.95pt;height:0;z-index:251672576;mso-position-horizontal-relative:text;mso-position-vertical-relative:text" o:connectortype="straight"/>
              </w:pict>
            </w:r>
            <w:r w:rsidR="00DC410F" w:rsidRPr="006629B3">
              <w:rPr>
                <w:rFonts w:ascii="Arial" w:hAnsi="Arial" w:cs="Arial"/>
                <w:sz w:val="24"/>
                <w:szCs w:val="24"/>
              </w:rPr>
              <w:t>0,5</w:t>
            </w:r>
          </w:p>
        </w:tc>
        <w:tc>
          <w:tcPr>
            <w:tcW w:w="2647" w:type="pct"/>
          </w:tcPr>
          <w:p w:rsidR="00DC410F" w:rsidRPr="006629B3" w:rsidRDefault="00200AC2" w:rsidP="00DC410F">
            <w:pPr>
              <w:spacing w:line="360" w:lineRule="auto"/>
              <w:jc w:val="center"/>
              <w:rPr>
                <w:rFonts w:ascii="Arial" w:hAnsi="Arial" w:cs="Arial"/>
                <w:sz w:val="24"/>
                <w:szCs w:val="24"/>
              </w:rPr>
            </w:pPr>
            <w:r>
              <w:rPr>
                <w:rFonts w:ascii="Arial" w:hAnsi="Arial" w:cs="Arial"/>
                <w:noProof/>
                <w:sz w:val="24"/>
                <w:szCs w:val="24"/>
              </w:rPr>
              <w:pict>
                <v:shape id="_x0000_s1037" type="#_x0000_t103" style="position:absolute;left:0;text-align:left;margin-left:132.65pt;margin-top:1.8pt;width:12.75pt;height:34.5pt;z-index:251671552;mso-position-horizontal-relative:text;mso-position-vertical-relative:text"/>
              </w:pict>
            </w:r>
            <w:r>
              <w:rPr>
                <w:rFonts w:ascii="Arial" w:hAnsi="Arial" w:cs="Arial"/>
                <w:noProof/>
                <w:sz w:val="24"/>
                <w:szCs w:val="24"/>
              </w:rPr>
              <w:pict>
                <v:shape id="_x0000_s1040" type="#_x0000_t32" style="position:absolute;left:0;text-align:left;margin-left:147.1pt;margin-top:-.15pt;width:57.75pt;height:0;z-index:251674624;mso-position-horizontal-relative:text;mso-position-vertical-relative:text" o:connectortype="straight"/>
              </w:pict>
            </w:r>
            <w:r w:rsidR="00DC410F" w:rsidRPr="006629B3">
              <w:rPr>
                <w:rFonts w:ascii="Arial" w:hAnsi="Arial" w:cs="Arial"/>
                <w:sz w:val="24"/>
                <w:szCs w:val="24"/>
              </w:rPr>
              <w:t>150</w:t>
            </w:r>
          </w:p>
        </w:tc>
      </w:tr>
      <w:tr w:rsidR="00DC410F" w:rsidRPr="006629B3" w:rsidTr="00DC410F">
        <w:tc>
          <w:tcPr>
            <w:tcW w:w="2353" w:type="pct"/>
          </w:tcPr>
          <w:p w:rsidR="00DC410F" w:rsidRPr="006629B3" w:rsidRDefault="00DC410F" w:rsidP="00DC410F">
            <w:pPr>
              <w:spacing w:line="360" w:lineRule="auto"/>
              <w:jc w:val="center"/>
              <w:rPr>
                <w:rFonts w:ascii="Arial" w:hAnsi="Arial" w:cs="Arial"/>
                <w:sz w:val="24"/>
                <w:szCs w:val="24"/>
              </w:rPr>
            </w:pPr>
            <w:r w:rsidRPr="006629B3">
              <w:rPr>
                <w:rFonts w:ascii="Arial" w:hAnsi="Arial" w:cs="Arial"/>
                <w:sz w:val="24"/>
                <w:szCs w:val="24"/>
              </w:rPr>
              <w:t>2,0</w:t>
            </w:r>
          </w:p>
        </w:tc>
        <w:tc>
          <w:tcPr>
            <w:tcW w:w="2647" w:type="pct"/>
          </w:tcPr>
          <w:p w:rsidR="00DC410F" w:rsidRPr="006629B3" w:rsidRDefault="00DC410F" w:rsidP="00DC410F">
            <w:pPr>
              <w:spacing w:line="360" w:lineRule="auto"/>
              <w:jc w:val="center"/>
              <w:rPr>
                <w:rFonts w:ascii="Arial" w:hAnsi="Arial" w:cs="Arial"/>
                <w:sz w:val="24"/>
                <w:szCs w:val="24"/>
              </w:rPr>
            </w:pPr>
            <w:r w:rsidRPr="006629B3">
              <w:rPr>
                <w:rFonts w:ascii="Arial" w:hAnsi="Arial" w:cs="Arial"/>
                <w:sz w:val="24"/>
                <w:szCs w:val="24"/>
              </w:rPr>
              <w:t>600</w:t>
            </w:r>
          </w:p>
        </w:tc>
      </w:tr>
    </w:tbl>
    <w:p w:rsidR="00DC410F" w:rsidRPr="006629B3" w:rsidRDefault="00DC410F" w:rsidP="00DC410F">
      <w:pPr>
        <w:spacing w:line="360" w:lineRule="auto"/>
        <w:ind w:firstLine="1134"/>
        <w:jc w:val="both"/>
        <w:rPr>
          <w:rFonts w:ascii="Arial" w:eastAsiaTheme="minorEastAsia" w:hAnsi="Arial" w:cs="Arial"/>
          <w:sz w:val="24"/>
          <w:szCs w:val="24"/>
        </w:rPr>
      </w:pPr>
    </w:p>
    <w:p w:rsidR="00DC410F" w:rsidRPr="006629B3" w:rsidRDefault="00DC410F" w:rsidP="00DC410F">
      <w:pPr>
        <w:spacing w:line="360" w:lineRule="auto"/>
        <w:ind w:firstLine="1134"/>
        <w:jc w:val="both"/>
        <w:rPr>
          <w:rFonts w:ascii="Arial" w:eastAsiaTheme="minorEastAsia" w:hAnsi="Arial" w:cs="Arial"/>
          <w:sz w:val="24"/>
          <w:szCs w:val="24"/>
        </w:rPr>
      </w:pP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Para concluir o raciocínio, os autores elaboram uma fala: “Agora, note que, de 0,5 para 2,0h, o tempo foi multiplicado por 4. Como o tempo e a distância são diretamente proporcionais, você pode preencher a tabela e resolver o problema”. (p.127).</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lastRenderedPageBreak/>
        <w:t>Para introduzir as grandezas inversamente proporcionais Imenes e Lellis (1997) iniciam do mesmo modo que as grandezas di</w:t>
      </w:r>
      <w:r w:rsidR="00C45501" w:rsidRPr="006629B3">
        <w:rPr>
          <w:rFonts w:ascii="Arial" w:eastAsiaTheme="minorEastAsia" w:hAnsi="Arial" w:cs="Arial"/>
          <w:sz w:val="24"/>
          <w:szCs w:val="24"/>
        </w:rPr>
        <w:t xml:space="preserve">retas proporcionais, partindo dos </w:t>
      </w:r>
      <w:r w:rsidRPr="006629B3">
        <w:rPr>
          <w:rFonts w:ascii="Arial" w:eastAsiaTheme="minorEastAsia" w:hAnsi="Arial" w:cs="Arial"/>
          <w:sz w:val="24"/>
          <w:szCs w:val="24"/>
        </w:rPr>
        <w:t>seguinte</w:t>
      </w:r>
      <w:r w:rsidR="00C45501" w:rsidRPr="006629B3">
        <w:rPr>
          <w:rFonts w:ascii="Arial" w:eastAsiaTheme="minorEastAsia" w:hAnsi="Arial" w:cs="Arial"/>
          <w:sz w:val="24"/>
          <w:szCs w:val="24"/>
        </w:rPr>
        <w:t>s</w:t>
      </w:r>
      <w:r w:rsidRPr="006629B3">
        <w:rPr>
          <w:rFonts w:ascii="Arial" w:eastAsiaTheme="minorEastAsia" w:hAnsi="Arial" w:cs="Arial"/>
          <w:sz w:val="24"/>
          <w:szCs w:val="24"/>
        </w:rPr>
        <w:t xml:space="preserve"> </w:t>
      </w:r>
      <w:r w:rsidR="00C45501" w:rsidRPr="006629B3">
        <w:rPr>
          <w:rFonts w:ascii="Arial" w:eastAsiaTheme="minorEastAsia" w:hAnsi="Arial" w:cs="Arial"/>
          <w:sz w:val="24"/>
          <w:szCs w:val="24"/>
        </w:rPr>
        <w:t>problemas</w:t>
      </w:r>
      <w:r w:rsidRPr="006629B3">
        <w:rPr>
          <w:rFonts w:ascii="Arial" w:eastAsiaTheme="minorEastAsia" w:hAnsi="Arial" w:cs="Arial"/>
          <w:sz w:val="24"/>
          <w:szCs w:val="24"/>
        </w:rPr>
        <w:t>:</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“Osamo tem 32 exercícios de Língua Portuguesa para </w:t>
      </w:r>
      <w:r w:rsidR="00200AC2" w:rsidRPr="006629B3">
        <w:rPr>
          <w:rFonts w:ascii="Arial" w:eastAsiaTheme="minorEastAsia" w:hAnsi="Arial" w:cs="Arial"/>
          <w:sz w:val="24"/>
          <w:szCs w:val="24"/>
        </w:rPr>
        <w:t>fazer! ”</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 Se eu fizer 8 exercícios por horas vou gastar 4 horas. </w:t>
      </w:r>
    </w:p>
    <w:p w:rsidR="00DC410F" w:rsidRPr="006629B3" w:rsidRDefault="00C45501"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Mas se eu fazer 16 por</w:t>
      </w:r>
      <w:r w:rsidR="00DC410F" w:rsidRPr="006629B3">
        <w:rPr>
          <w:rFonts w:ascii="Arial" w:eastAsiaTheme="minorEastAsia" w:hAnsi="Arial" w:cs="Arial"/>
          <w:sz w:val="24"/>
          <w:szCs w:val="24"/>
        </w:rPr>
        <w:t xml:space="preserve"> hora eu gasto 2 horas.</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-Se eu fizer 32 por hora gasto 1 hora só.</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 Decidido! Faço tudo em uma hora. </w:t>
      </w:r>
      <w:r w:rsidR="00200AC2" w:rsidRPr="006629B3">
        <w:rPr>
          <w:rFonts w:ascii="Arial" w:eastAsiaTheme="minorEastAsia" w:hAnsi="Arial" w:cs="Arial"/>
          <w:sz w:val="24"/>
          <w:szCs w:val="24"/>
        </w:rPr>
        <w:t>É</w:t>
      </w:r>
      <w:r w:rsidRPr="006629B3">
        <w:rPr>
          <w:rFonts w:ascii="Arial" w:eastAsiaTheme="minorEastAsia" w:hAnsi="Arial" w:cs="Arial"/>
          <w:sz w:val="24"/>
          <w:szCs w:val="24"/>
        </w:rPr>
        <w:t xml:space="preserve"> só não ligar a TV entre um exercício e outro. </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“Ele tomou a sábia decisão de não assistir à TV enquanto faz a lição. Assim, terminará mais rapidamente. E você pode ter percebido uma novidade: a proporcionalidade inversa. Veja só”: (p. 136).</w:t>
      </w:r>
    </w:p>
    <w:p w:rsidR="00DC410F" w:rsidRPr="006629B3" w:rsidRDefault="00DC410F" w:rsidP="00DC410F">
      <w:pPr>
        <w:spacing w:line="360" w:lineRule="auto"/>
        <w:ind w:firstLine="1134"/>
        <w:jc w:val="both"/>
        <w:rPr>
          <w:rFonts w:ascii="Arial" w:eastAsiaTheme="minorEastAsia" w:hAnsi="Arial" w:cs="Arial"/>
          <w:sz w:val="24"/>
          <w:szCs w:val="24"/>
        </w:rPr>
      </w:pPr>
    </w:p>
    <w:tbl>
      <w:tblPr>
        <w:tblStyle w:val="Tabelacomgrade"/>
        <w:tblW w:w="5000" w:type="pct"/>
        <w:tblLook w:val="04A0" w:firstRow="1" w:lastRow="0" w:firstColumn="1" w:lastColumn="0" w:noHBand="0" w:noVBand="1"/>
      </w:tblPr>
      <w:tblGrid>
        <w:gridCol w:w="4409"/>
        <w:gridCol w:w="4311"/>
      </w:tblGrid>
      <w:tr w:rsidR="00DC410F" w:rsidRPr="006629B3" w:rsidTr="00DC410F">
        <w:tc>
          <w:tcPr>
            <w:tcW w:w="2528" w:type="pct"/>
          </w:tcPr>
          <w:p w:rsidR="00DC410F" w:rsidRPr="006629B3" w:rsidRDefault="00DC410F" w:rsidP="00DC410F">
            <w:pPr>
              <w:spacing w:line="360" w:lineRule="auto"/>
              <w:jc w:val="center"/>
              <w:rPr>
                <w:rFonts w:ascii="Arial" w:eastAsiaTheme="minorEastAsia" w:hAnsi="Arial" w:cs="Arial"/>
                <w:b/>
                <w:sz w:val="24"/>
                <w:szCs w:val="24"/>
              </w:rPr>
            </w:pPr>
            <w:r w:rsidRPr="006629B3">
              <w:rPr>
                <w:rFonts w:ascii="Arial" w:eastAsiaTheme="minorEastAsia" w:hAnsi="Arial" w:cs="Arial"/>
                <w:b/>
                <w:sz w:val="24"/>
                <w:szCs w:val="24"/>
              </w:rPr>
              <w:t>Quantidade de exercícios</w:t>
            </w:r>
          </w:p>
        </w:tc>
        <w:tc>
          <w:tcPr>
            <w:tcW w:w="2472" w:type="pct"/>
          </w:tcPr>
          <w:p w:rsidR="00DC410F" w:rsidRPr="006629B3" w:rsidRDefault="00DC410F" w:rsidP="00DC410F">
            <w:pPr>
              <w:spacing w:line="360" w:lineRule="auto"/>
              <w:jc w:val="center"/>
              <w:rPr>
                <w:rFonts w:ascii="Arial" w:eastAsiaTheme="minorEastAsia" w:hAnsi="Arial" w:cs="Arial"/>
                <w:b/>
                <w:sz w:val="24"/>
                <w:szCs w:val="24"/>
              </w:rPr>
            </w:pPr>
            <w:r w:rsidRPr="006629B3">
              <w:rPr>
                <w:rFonts w:ascii="Arial" w:eastAsiaTheme="minorEastAsia" w:hAnsi="Arial" w:cs="Arial"/>
                <w:b/>
                <w:sz w:val="24"/>
                <w:szCs w:val="24"/>
              </w:rPr>
              <w:t>Tempo (h)</w:t>
            </w:r>
          </w:p>
        </w:tc>
      </w:tr>
      <w:tr w:rsidR="00DC410F" w:rsidRPr="006629B3" w:rsidTr="00DC410F">
        <w:tc>
          <w:tcPr>
            <w:tcW w:w="2528" w:type="pct"/>
          </w:tcPr>
          <w:p w:rsidR="00DC410F" w:rsidRPr="006629B3" w:rsidRDefault="00DC410F" w:rsidP="00DC410F">
            <w:pPr>
              <w:spacing w:line="360" w:lineRule="auto"/>
              <w:jc w:val="center"/>
              <w:rPr>
                <w:rFonts w:ascii="Arial" w:eastAsiaTheme="minorEastAsia" w:hAnsi="Arial" w:cs="Arial"/>
                <w:sz w:val="24"/>
                <w:szCs w:val="24"/>
              </w:rPr>
            </w:pPr>
            <w:r w:rsidRPr="006629B3">
              <w:rPr>
                <w:rFonts w:ascii="Arial" w:eastAsiaTheme="minorEastAsia" w:hAnsi="Arial" w:cs="Arial"/>
                <w:sz w:val="24"/>
                <w:szCs w:val="24"/>
              </w:rPr>
              <w:t>8</w:t>
            </w:r>
          </w:p>
        </w:tc>
        <w:tc>
          <w:tcPr>
            <w:tcW w:w="2472" w:type="pct"/>
          </w:tcPr>
          <w:p w:rsidR="00DC410F" w:rsidRPr="006629B3" w:rsidRDefault="00DC410F" w:rsidP="00DC410F">
            <w:pPr>
              <w:spacing w:line="360" w:lineRule="auto"/>
              <w:jc w:val="center"/>
              <w:rPr>
                <w:rFonts w:ascii="Arial" w:eastAsiaTheme="minorEastAsia" w:hAnsi="Arial" w:cs="Arial"/>
                <w:sz w:val="24"/>
                <w:szCs w:val="24"/>
              </w:rPr>
            </w:pPr>
            <w:r w:rsidRPr="006629B3">
              <w:rPr>
                <w:rFonts w:ascii="Arial" w:eastAsiaTheme="minorEastAsia" w:hAnsi="Arial" w:cs="Arial"/>
                <w:sz w:val="24"/>
                <w:szCs w:val="24"/>
              </w:rPr>
              <w:t>4</w:t>
            </w:r>
          </w:p>
        </w:tc>
      </w:tr>
      <w:tr w:rsidR="00DC410F" w:rsidRPr="006629B3" w:rsidTr="00DC410F">
        <w:tc>
          <w:tcPr>
            <w:tcW w:w="2528" w:type="pct"/>
          </w:tcPr>
          <w:p w:rsidR="00DC410F" w:rsidRPr="006629B3" w:rsidRDefault="00DC410F" w:rsidP="00DC410F">
            <w:pPr>
              <w:spacing w:line="360" w:lineRule="auto"/>
              <w:jc w:val="center"/>
              <w:rPr>
                <w:rFonts w:ascii="Arial" w:eastAsiaTheme="minorEastAsia" w:hAnsi="Arial" w:cs="Arial"/>
                <w:sz w:val="24"/>
                <w:szCs w:val="24"/>
              </w:rPr>
            </w:pPr>
            <w:r w:rsidRPr="006629B3">
              <w:rPr>
                <w:rFonts w:ascii="Arial" w:eastAsiaTheme="minorEastAsia" w:hAnsi="Arial" w:cs="Arial"/>
                <w:sz w:val="24"/>
                <w:szCs w:val="24"/>
              </w:rPr>
              <w:t>16</w:t>
            </w:r>
          </w:p>
        </w:tc>
        <w:tc>
          <w:tcPr>
            <w:tcW w:w="2472" w:type="pct"/>
          </w:tcPr>
          <w:p w:rsidR="00DC410F" w:rsidRPr="006629B3" w:rsidRDefault="00DC410F" w:rsidP="00DC410F">
            <w:pPr>
              <w:spacing w:line="360" w:lineRule="auto"/>
              <w:jc w:val="center"/>
              <w:rPr>
                <w:rFonts w:ascii="Arial" w:eastAsiaTheme="minorEastAsia" w:hAnsi="Arial" w:cs="Arial"/>
                <w:sz w:val="24"/>
                <w:szCs w:val="24"/>
              </w:rPr>
            </w:pPr>
            <w:r w:rsidRPr="006629B3">
              <w:rPr>
                <w:rFonts w:ascii="Arial" w:eastAsiaTheme="minorEastAsia" w:hAnsi="Arial" w:cs="Arial"/>
                <w:sz w:val="24"/>
                <w:szCs w:val="24"/>
              </w:rPr>
              <w:t>2</w:t>
            </w:r>
          </w:p>
        </w:tc>
      </w:tr>
      <w:tr w:rsidR="00DC410F" w:rsidRPr="006629B3" w:rsidTr="00DC410F">
        <w:tc>
          <w:tcPr>
            <w:tcW w:w="2528" w:type="pct"/>
          </w:tcPr>
          <w:p w:rsidR="00DC410F" w:rsidRPr="006629B3" w:rsidRDefault="00DC410F" w:rsidP="00DC410F">
            <w:pPr>
              <w:spacing w:line="360" w:lineRule="auto"/>
              <w:jc w:val="center"/>
              <w:rPr>
                <w:rFonts w:ascii="Arial" w:eastAsiaTheme="minorEastAsia" w:hAnsi="Arial" w:cs="Arial"/>
                <w:sz w:val="24"/>
                <w:szCs w:val="24"/>
              </w:rPr>
            </w:pPr>
            <w:r w:rsidRPr="006629B3">
              <w:rPr>
                <w:rFonts w:ascii="Arial" w:eastAsiaTheme="minorEastAsia" w:hAnsi="Arial" w:cs="Arial"/>
                <w:sz w:val="24"/>
                <w:szCs w:val="24"/>
              </w:rPr>
              <w:t>32</w:t>
            </w:r>
          </w:p>
        </w:tc>
        <w:tc>
          <w:tcPr>
            <w:tcW w:w="2472" w:type="pct"/>
          </w:tcPr>
          <w:p w:rsidR="00DC410F" w:rsidRPr="006629B3" w:rsidRDefault="00DC410F" w:rsidP="00DC410F">
            <w:pPr>
              <w:spacing w:line="360" w:lineRule="auto"/>
              <w:jc w:val="center"/>
              <w:rPr>
                <w:rFonts w:ascii="Arial" w:eastAsiaTheme="minorEastAsia" w:hAnsi="Arial" w:cs="Arial"/>
                <w:sz w:val="24"/>
                <w:szCs w:val="24"/>
              </w:rPr>
            </w:pPr>
            <w:r w:rsidRPr="006629B3">
              <w:rPr>
                <w:rFonts w:ascii="Arial" w:eastAsiaTheme="minorEastAsia" w:hAnsi="Arial" w:cs="Arial"/>
                <w:sz w:val="24"/>
                <w:szCs w:val="24"/>
              </w:rPr>
              <w:t>1</w:t>
            </w:r>
          </w:p>
        </w:tc>
      </w:tr>
    </w:tbl>
    <w:p w:rsidR="00DC410F" w:rsidRPr="006629B3" w:rsidRDefault="00DC410F" w:rsidP="00DC410F">
      <w:pPr>
        <w:spacing w:line="360" w:lineRule="auto"/>
        <w:ind w:firstLine="1134"/>
        <w:jc w:val="both"/>
        <w:rPr>
          <w:rFonts w:ascii="Arial" w:eastAsiaTheme="minorEastAsia" w:hAnsi="Arial" w:cs="Arial"/>
          <w:sz w:val="24"/>
          <w:szCs w:val="24"/>
        </w:rPr>
      </w:pPr>
    </w:p>
    <w:p w:rsidR="00DC410F" w:rsidRPr="006629B3" w:rsidRDefault="00DC410F" w:rsidP="00DC410F">
      <w:pPr>
        <w:spacing w:line="360" w:lineRule="auto"/>
        <w:ind w:firstLine="1134"/>
        <w:jc w:val="both"/>
        <w:rPr>
          <w:rFonts w:ascii="Arial" w:eastAsiaTheme="minorEastAsia" w:hAnsi="Arial" w:cs="Arial"/>
          <w:sz w:val="24"/>
          <w:szCs w:val="24"/>
        </w:rPr>
      </w:pP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Assim, concluem dizendo ser esse um caso de grandezas inversamente proporcionais: em que, “se a primeira dobra, a outra se reduz </w:t>
      </w:r>
      <w:r w:rsidR="00200AC2" w:rsidRPr="006629B3">
        <w:rPr>
          <w:rFonts w:ascii="Arial" w:eastAsiaTheme="minorEastAsia" w:hAnsi="Arial" w:cs="Arial"/>
          <w:sz w:val="24"/>
          <w:szCs w:val="24"/>
        </w:rPr>
        <w:t>à</w:t>
      </w:r>
      <w:r w:rsidRPr="006629B3">
        <w:rPr>
          <w:rFonts w:ascii="Arial" w:eastAsiaTheme="minorEastAsia" w:hAnsi="Arial" w:cs="Arial"/>
          <w:sz w:val="24"/>
          <w:szCs w:val="24"/>
        </w:rPr>
        <w:t xml:space="preserve"> metade, se a primeira triplica, a outra reduz à terça parte assim por diante”. (p.136).</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Um dos aspectos que gerou a crítica foi à questão da dicotomia entre o tema proporcionalidade e tema porcentagem. Segundo Ruggiero e Basso (2003) o tema porcentagem não é mencionado em nenhum problema ou exercício do capítulo sobre proporcionalidade, do mesmo modo este não é mencionado no capítulo sobre porcentagem. Assim, os autores acreditam que </w:t>
      </w:r>
      <w:r w:rsidRPr="006629B3">
        <w:rPr>
          <w:rFonts w:ascii="Arial" w:eastAsiaTheme="minorEastAsia" w:hAnsi="Arial" w:cs="Arial"/>
          <w:sz w:val="24"/>
          <w:szCs w:val="24"/>
        </w:rPr>
        <w:lastRenderedPageBreak/>
        <w:t xml:space="preserve">houve uma desarticulação de </w:t>
      </w:r>
      <w:r w:rsidR="00200AC2" w:rsidRPr="006629B3">
        <w:rPr>
          <w:rFonts w:ascii="Arial" w:eastAsiaTheme="minorEastAsia" w:hAnsi="Arial" w:cs="Arial"/>
          <w:sz w:val="24"/>
          <w:szCs w:val="24"/>
        </w:rPr>
        <w:t>conteúdo</w:t>
      </w:r>
      <w:r w:rsidRPr="006629B3">
        <w:rPr>
          <w:rFonts w:ascii="Arial" w:eastAsiaTheme="minorEastAsia" w:hAnsi="Arial" w:cs="Arial"/>
          <w:sz w:val="24"/>
          <w:szCs w:val="24"/>
        </w:rPr>
        <w:t>, considerando que ambos possuem a mesma lógica conceitual.</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O tema porcentagem só aparece no capítulo 10, sem apresentar devida sistematização, ou seja, “a porcentagem não chega a ser </w:t>
      </w:r>
      <w:r w:rsidR="00200AC2" w:rsidRPr="006629B3">
        <w:rPr>
          <w:rFonts w:ascii="Arial" w:eastAsiaTheme="minorEastAsia" w:hAnsi="Arial" w:cs="Arial"/>
          <w:sz w:val="24"/>
          <w:szCs w:val="24"/>
        </w:rPr>
        <w:t>desenvolvida</w:t>
      </w:r>
      <w:r w:rsidRPr="006629B3">
        <w:rPr>
          <w:rFonts w:ascii="Arial" w:eastAsiaTheme="minorEastAsia" w:hAnsi="Arial" w:cs="Arial"/>
          <w:sz w:val="24"/>
          <w:szCs w:val="24"/>
        </w:rPr>
        <w:t xml:space="preserve"> de forma sistematizada e articulada, de modo a se relacionar com os conhecimentos espontâneos que o aluno possui sobre proporcionalidade”. (RUGGIERO, BASSO, 2003, p. 26).</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Portanto, ao elaborar um conceito é imprescindível estabelecer vínculos com demais conceitos e conhecimentos que estão interligados ao mesmo processo conceitual.</w:t>
      </w:r>
    </w:p>
    <w:p w:rsidR="00DC410F" w:rsidRPr="006629B3" w:rsidRDefault="00DC410F" w:rsidP="00DC410F">
      <w:pPr>
        <w:tabs>
          <w:tab w:val="left" w:pos="709"/>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A definição do conceito de porcentagem é apresentada na página 298 por meio do Dicionário Ilustrado </w:t>
      </w:r>
      <w:r w:rsidRPr="006629B3">
        <w:rPr>
          <w:rStyle w:val="Refdenotaderodap"/>
          <w:rFonts w:ascii="Arial" w:eastAsiaTheme="minorEastAsia" w:hAnsi="Arial" w:cs="Arial"/>
          <w:sz w:val="24"/>
          <w:szCs w:val="24"/>
        </w:rPr>
        <w:footnoteReference w:id="3"/>
      </w:r>
      <w:r w:rsidRPr="006629B3">
        <w:rPr>
          <w:rFonts w:ascii="Arial" w:eastAsiaTheme="minorEastAsia" w:hAnsi="Arial" w:cs="Arial"/>
          <w:sz w:val="24"/>
          <w:szCs w:val="24"/>
        </w:rPr>
        <w:t>conforme a seguir:</w:t>
      </w:r>
    </w:p>
    <w:p w:rsidR="00DC410F" w:rsidRPr="006629B3" w:rsidRDefault="00DC410F" w:rsidP="00DC410F">
      <w:pPr>
        <w:tabs>
          <w:tab w:val="left" w:pos="709"/>
        </w:tabs>
        <w:ind w:left="2268"/>
        <w:jc w:val="both"/>
        <w:rPr>
          <w:rFonts w:ascii="Arial" w:eastAsiaTheme="minorEastAsia" w:hAnsi="Arial" w:cs="Arial"/>
          <w:sz w:val="24"/>
          <w:szCs w:val="24"/>
        </w:rPr>
      </w:pPr>
    </w:p>
    <w:p w:rsidR="00DC410F" w:rsidRPr="006629B3" w:rsidRDefault="00DC410F" w:rsidP="00DC410F">
      <w:pPr>
        <w:tabs>
          <w:tab w:val="left" w:pos="709"/>
        </w:tabs>
        <w:ind w:left="2268"/>
        <w:jc w:val="both"/>
        <w:rPr>
          <w:rFonts w:ascii="Arial" w:eastAsiaTheme="minorEastAsia" w:hAnsi="Arial" w:cs="Arial"/>
          <w:b/>
          <w:sz w:val="24"/>
          <w:szCs w:val="24"/>
        </w:rPr>
      </w:pPr>
      <w:r w:rsidRPr="006629B3">
        <w:rPr>
          <w:rFonts w:ascii="Arial" w:eastAsiaTheme="minorEastAsia" w:hAnsi="Arial" w:cs="Arial"/>
          <w:b/>
          <w:sz w:val="24"/>
          <w:szCs w:val="24"/>
        </w:rPr>
        <w:t>Porcentagem</w:t>
      </w:r>
    </w:p>
    <w:p w:rsidR="00DC410F" w:rsidRPr="006629B3" w:rsidRDefault="00DC410F" w:rsidP="00DC410F">
      <w:pPr>
        <w:tabs>
          <w:tab w:val="left" w:pos="709"/>
        </w:tabs>
        <w:ind w:left="2268"/>
        <w:jc w:val="both"/>
        <w:rPr>
          <w:rFonts w:ascii="Arial" w:eastAsiaTheme="minorEastAsia" w:hAnsi="Arial" w:cs="Arial"/>
          <w:sz w:val="24"/>
          <w:szCs w:val="24"/>
        </w:rPr>
      </w:pPr>
      <w:r w:rsidRPr="006629B3">
        <w:rPr>
          <w:rFonts w:ascii="Arial" w:eastAsiaTheme="minorEastAsia" w:hAnsi="Arial" w:cs="Arial"/>
          <w:sz w:val="24"/>
          <w:szCs w:val="24"/>
        </w:rPr>
        <w:t xml:space="preserve">Parte de um total imaginado como 100% (cem por cento). Assim, 20% </w:t>
      </w:r>
      <w:r w:rsidR="00C45501" w:rsidRPr="006629B3">
        <w:rPr>
          <w:rFonts w:ascii="Arial" w:eastAsiaTheme="minorEastAsia" w:hAnsi="Arial" w:cs="Arial"/>
          <w:sz w:val="24"/>
          <w:szCs w:val="24"/>
        </w:rPr>
        <w:t>indicam</w:t>
      </w:r>
      <w:r w:rsidRPr="006629B3">
        <w:rPr>
          <w:rFonts w:ascii="Arial" w:eastAsiaTheme="minorEastAsia" w:hAnsi="Arial" w:cs="Arial"/>
          <w:sz w:val="24"/>
          <w:szCs w:val="24"/>
        </w:rPr>
        <w:t xml:space="preserve"> 20 partes das 100 partes de um total. Por isso, 20% é igual à fração </w:t>
      </w:r>
      <m:oMath>
        <m:f>
          <m:fPr>
            <m:ctrlPr>
              <w:rPr>
                <w:rFonts w:ascii="Cambria Math" w:hAnsi="Arial" w:cs="Arial"/>
                <w:i/>
                <w:sz w:val="24"/>
                <w:szCs w:val="24"/>
              </w:rPr>
            </m:ctrlPr>
          </m:fPr>
          <m:num>
            <m:r>
              <w:rPr>
                <w:rFonts w:ascii="Cambria Math" w:hAnsi="Arial" w:cs="Arial"/>
                <w:sz w:val="24"/>
                <w:szCs w:val="24"/>
              </w:rPr>
              <m:t>20</m:t>
            </m:r>
          </m:num>
          <m:den>
            <m:r>
              <w:rPr>
                <w:rFonts w:ascii="Cambria Math" w:hAnsi="Arial" w:cs="Arial"/>
                <w:sz w:val="24"/>
                <w:szCs w:val="24"/>
              </w:rPr>
              <m:t>100</m:t>
            </m:r>
          </m:den>
        </m:f>
      </m:oMath>
      <w:r w:rsidRPr="006629B3">
        <w:rPr>
          <w:rFonts w:ascii="Arial" w:eastAsiaTheme="minorEastAsia" w:hAnsi="Arial" w:cs="Arial"/>
          <w:sz w:val="24"/>
          <w:szCs w:val="24"/>
        </w:rPr>
        <w:t xml:space="preserve"> e também, é igual ao número decimal 0,20. Pode-se calcular 20% de um total </w:t>
      </w:r>
      <w:r w:rsidRPr="006629B3">
        <w:rPr>
          <w:rFonts w:ascii="Arial" w:eastAsiaTheme="minorEastAsia" w:hAnsi="Arial" w:cs="Arial"/>
          <w:b/>
          <w:sz w:val="24"/>
          <w:szCs w:val="24"/>
        </w:rPr>
        <w:t xml:space="preserve">T. </w:t>
      </w:r>
      <w:r w:rsidRPr="006629B3">
        <w:rPr>
          <w:rFonts w:ascii="Arial" w:eastAsiaTheme="minorEastAsia" w:hAnsi="Arial" w:cs="Arial"/>
          <w:sz w:val="24"/>
          <w:szCs w:val="24"/>
        </w:rPr>
        <w:t xml:space="preserve">Portanto, 20% de </w:t>
      </w:r>
      <m:oMath>
        <m:r>
          <w:rPr>
            <w:rFonts w:ascii="Cambria Math" w:hAnsi="Cambria Math" w:cs="Arial"/>
            <w:sz w:val="24"/>
            <w:szCs w:val="24"/>
          </w:rPr>
          <m:t>R</m:t>
        </m:r>
        <m:r>
          <w:rPr>
            <w:rFonts w:ascii="Cambria Math" w:hAnsi="Arial" w:cs="Arial"/>
            <w:sz w:val="24"/>
            <w:szCs w:val="24"/>
          </w:rPr>
          <m:t>$30,00</m:t>
        </m:r>
      </m:oMath>
      <w:r w:rsidRPr="006629B3">
        <w:rPr>
          <w:rFonts w:ascii="Arial" w:eastAsiaTheme="minorEastAsia" w:hAnsi="Arial" w:cs="Arial"/>
          <w:sz w:val="24"/>
          <w:szCs w:val="24"/>
        </w:rPr>
        <w:t xml:space="preserve">é igual a </w:t>
      </w:r>
      <m:oMath>
        <m:r>
          <w:rPr>
            <w:rFonts w:ascii="Cambria Math" w:hAnsi="Cambria Math" w:cs="Arial"/>
            <w:sz w:val="24"/>
            <w:szCs w:val="24"/>
          </w:rPr>
          <m:t>R</m:t>
        </m:r>
        <m:r>
          <w:rPr>
            <w:rFonts w:ascii="Cambria Math" w:hAnsi="Arial" w:cs="Arial"/>
            <w:sz w:val="24"/>
            <w:szCs w:val="24"/>
          </w:rPr>
          <m:t>$6,00</m:t>
        </m:r>
      </m:oMath>
      <w:r w:rsidRPr="006629B3">
        <w:rPr>
          <w:rFonts w:ascii="Arial" w:eastAsiaTheme="minorEastAsia" w:hAnsi="Arial" w:cs="Arial"/>
          <w:sz w:val="24"/>
          <w:szCs w:val="24"/>
        </w:rPr>
        <w:t>.</w:t>
      </w:r>
    </w:p>
    <w:p w:rsidR="00DC410F" w:rsidRPr="006629B3" w:rsidRDefault="00DC410F" w:rsidP="00DC410F">
      <w:pPr>
        <w:tabs>
          <w:tab w:val="left" w:pos="709"/>
        </w:tabs>
        <w:spacing w:line="360" w:lineRule="auto"/>
        <w:ind w:left="2268" w:firstLine="1134"/>
        <w:jc w:val="both"/>
        <w:rPr>
          <w:rFonts w:ascii="Arial" w:eastAsiaTheme="minorEastAsia" w:hAnsi="Arial" w:cs="Arial"/>
          <w:sz w:val="24"/>
          <w:szCs w:val="24"/>
        </w:rPr>
      </w:pPr>
    </w:p>
    <w:p w:rsidR="00DC410F" w:rsidRPr="006629B3" w:rsidRDefault="00DC410F" w:rsidP="00DC410F">
      <w:pPr>
        <w:tabs>
          <w:tab w:val="left" w:pos="709"/>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Para Ruggiero e Basso (2003, p.29-30) a definição trata-se de um procedimento de </w:t>
      </w:r>
      <w:r w:rsidR="00200AC2" w:rsidRPr="006629B3">
        <w:rPr>
          <w:rFonts w:ascii="Arial" w:eastAsiaTheme="minorEastAsia" w:hAnsi="Arial" w:cs="Arial"/>
          <w:sz w:val="24"/>
          <w:szCs w:val="24"/>
        </w:rPr>
        <w:t>cálculo</w:t>
      </w:r>
      <w:r w:rsidRPr="006629B3">
        <w:rPr>
          <w:rFonts w:ascii="Arial" w:eastAsiaTheme="minorEastAsia" w:hAnsi="Arial" w:cs="Arial"/>
          <w:sz w:val="24"/>
          <w:szCs w:val="24"/>
        </w:rPr>
        <w:t xml:space="preserve">, consistindo na aplicação de uma taxa percentual a um determinado valor fornecido, sem desenvolver o raciocínio proporcional, ou seja, não comparando as razões envolvidas no problema. Assim na opinião dos autores: </w:t>
      </w:r>
    </w:p>
    <w:p w:rsidR="00DC410F" w:rsidRPr="006629B3" w:rsidRDefault="00DC410F" w:rsidP="00DC410F">
      <w:pPr>
        <w:tabs>
          <w:tab w:val="left" w:pos="709"/>
        </w:tabs>
        <w:spacing w:line="360" w:lineRule="auto"/>
        <w:ind w:firstLine="1134"/>
        <w:jc w:val="both"/>
        <w:rPr>
          <w:rFonts w:ascii="Arial" w:eastAsiaTheme="minorEastAsia" w:hAnsi="Arial" w:cs="Arial"/>
          <w:sz w:val="24"/>
          <w:szCs w:val="24"/>
        </w:rPr>
      </w:pPr>
    </w:p>
    <w:p w:rsidR="00DC410F" w:rsidRPr="006629B3" w:rsidRDefault="00DC410F" w:rsidP="00DC410F">
      <w:pPr>
        <w:tabs>
          <w:tab w:val="left" w:pos="709"/>
        </w:tabs>
        <w:ind w:left="2268"/>
        <w:jc w:val="both"/>
        <w:rPr>
          <w:rFonts w:ascii="Arial" w:eastAsiaTheme="minorEastAsia" w:hAnsi="Arial" w:cs="Arial"/>
          <w:sz w:val="24"/>
          <w:szCs w:val="24"/>
        </w:rPr>
      </w:pPr>
      <w:r w:rsidRPr="006629B3">
        <w:rPr>
          <w:rFonts w:ascii="Arial" w:eastAsiaTheme="minorEastAsia" w:hAnsi="Arial" w:cs="Arial"/>
          <w:sz w:val="24"/>
          <w:szCs w:val="24"/>
        </w:rPr>
        <w:t xml:space="preserve">Porcentagem continua sendo tratada como </w:t>
      </w:r>
      <w:r w:rsidR="00C45501" w:rsidRPr="006629B3">
        <w:rPr>
          <w:rFonts w:ascii="Arial" w:eastAsiaTheme="minorEastAsia" w:hAnsi="Arial" w:cs="Arial"/>
          <w:sz w:val="24"/>
          <w:szCs w:val="24"/>
        </w:rPr>
        <w:t>um fim em si mesmo, completamente desconectado dos outros conteúdos</w:t>
      </w:r>
      <w:r w:rsidRPr="006629B3">
        <w:rPr>
          <w:rFonts w:ascii="Arial" w:eastAsiaTheme="minorEastAsia" w:hAnsi="Arial" w:cs="Arial"/>
          <w:sz w:val="24"/>
          <w:szCs w:val="24"/>
        </w:rPr>
        <w:t xml:space="preserve">, sem abordar o princípio fundamental da </w:t>
      </w:r>
      <w:r w:rsidRPr="006629B3">
        <w:rPr>
          <w:rFonts w:ascii="Arial" w:eastAsiaTheme="minorEastAsia" w:hAnsi="Arial" w:cs="Arial"/>
          <w:sz w:val="24"/>
          <w:szCs w:val="24"/>
        </w:rPr>
        <w:lastRenderedPageBreak/>
        <w:t>proporcionalidade como ideia unificadora das relações multiplicativas.</w:t>
      </w:r>
    </w:p>
    <w:p w:rsidR="00DC410F" w:rsidRPr="006629B3" w:rsidRDefault="00DC410F" w:rsidP="00DC410F">
      <w:pPr>
        <w:tabs>
          <w:tab w:val="left" w:pos="709"/>
        </w:tabs>
        <w:spacing w:line="360" w:lineRule="auto"/>
        <w:ind w:firstLine="1134"/>
        <w:jc w:val="both"/>
        <w:rPr>
          <w:rFonts w:ascii="Arial" w:eastAsiaTheme="minorEastAsia" w:hAnsi="Arial" w:cs="Arial"/>
          <w:sz w:val="24"/>
          <w:szCs w:val="24"/>
        </w:rPr>
      </w:pPr>
    </w:p>
    <w:p w:rsidR="00DC410F" w:rsidRPr="006629B3" w:rsidRDefault="00DC410F" w:rsidP="00DC410F">
      <w:pPr>
        <w:tabs>
          <w:tab w:val="left" w:pos="709"/>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Logo, Imenes e Lellis (1997) não expressam explicitamente o fundamento da lógica do conteúdo, que para Ruggiero e Basso (2003, p. 31) “seria o pensamento proporcional, cujo conhecimento os alunos já possuem, de modo espontâneo, desde pequenos, e de modo sistematizado, por meio das operações multiplicação e divisão, já aprendidas na escola”. </w:t>
      </w:r>
    </w:p>
    <w:p w:rsidR="00DC410F" w:rsidRPr="006629B3" w:rsidRDefault="00DC410F" w:rsidP="00DC410F">
      <w:pPr>
        <w:tabs>
          <w:tab w:val="left" w:pos="709"/>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Em artigo, também publicado na Revista Bolema (ano 18 - nº24 - 2005) os autores Imenes e Lellis fazem uma crítica da crítica, com o objetivo de contestar análise realizada por Ruggiero e Basso (2003), pois acreditam que algumas das concepções que norteiam seu trabalho são distintas das adotadas pelas autoras. Assim, julgam ser inconvenientes ao generalizar tais conclusões com base apenas em um capítulo do livro, não considerando o trabalho desenvolvido ao longo de oito anos e que se constitui por oito volumes. </w:t>
      </w:r>
    </w:p>
    <w:p w:rsidR="00DC410F" w:rsidRPr="006629B3" w:rsidRDefault="00DC410F" w:rsidP="00DC410F">
      <w:pPr>
        <w:tabs>
          <w:tab w:val="left" w:pos="709"/>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Como justificativa Imenes e Lellis (2005) afirmam que por ser sua obra elaborada sob outra perspectiva, diferente do padrão usual e que não faz uso da linearidade de conteúdo (sequência didática). </w:t>
      </w:r>
    </w:p>
    <w:p w:rsidR="00DC410F" w:rsidRPr="006629B3" w:rsidRDefault="00DC410F" w:rsidP="00DC410F">
      <w:pPr>
        <w:tabs>
          <w:tab w:val="left" w:pos="709"/>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A sequência didática, usual, relativa à proporcionalidade, apresenta os seguintes estágios:</w:t>
      </w:r>
    </w:p>
    <w:p w:rsidR="00DC410F" w:rsidRPr="006629B3" w:rsidRDefault="00DC410F" w:rsidP="00DC410F">
      <w:pPr>
        <w:pStyle w:val="PargrafodaLista"/>
        <w:numPr>
          <w:ilvl w:val="0"/>
          <w:numId w:val="4"/>
        </w:numPr>
        <w:tabs>
          <w:tab w:val="left" w:pos="709"/>
        </w:tabs>
        <w:spacing w:after="0" w:line="360" w:lineRule="auto"/>
        <w:ind w:left="1843" w:firstLine="0"/>
        <w:jc w:val="both"/>
        <w:rPr>
          <w:rFonts w:ascii="Arial" w:eastAsiaTheme="minorEastAsia" w:hAnsi="Arial" w:cs="Arial"/>
          <w:sz w:val="24"/>
          <w:szCs w:val="24"/>
        </w:rPr>
      </w:pPr>
      <w:r w:rsidRPr="006629B3">
        <w:rPr>
          <w:rFonts w:ascii="Arial" w:eastAsiaTheme="minorEastAsia" w:hAnsi="Arial" w:cs="Arial"/>
          <w:sz w:val="24"/>
          <w:szCs w:val="24"/>
        </w:rPr>
        <w:t>Definição de razão;</w:t>
      </w:r>
    </w:p>
    <w:p w:rsidR="00DC410F" w:rsidRPr="006629B3" w:rsidRDefault="00DC410F" w:rsidP="00DC410F">
      <w:pPr>
        <w:pStyle w:val="PargrafodaLista"/>
        <w:numPr>
          <w:ilvl w:val="0"/>
          <w:numId w:val="4"/>
        </w:numPr>
        <w:tabs>
          <w:tab w:val="left" w:pos="709"/>
        </w:tabs>
        <w:spacing w:after="0" w:line="360" w:lineRule="auto"/>
        <w:ind w:left="0" w:firstLine="1843"/>
        <w:jc w:val="both"/>
        <w:rPr>
          <w:rFonts w:ascii="Arial" w:eastAsiaTheme="minorEastAsia" w:hAnsi="Arial" w:cs="Arial"/>
          <w:sz w:val="24"/>
          <w:szCs w:val="24"/>
        </w:rPr>
      </w:pPr>
      <w:r w:rsidRPr="006629B3">
        <w:rPr>
          <w:rFonts w:ascii="Arial" w:eastAsiaTheme="minorEastAsia" w:hAnsi="Arial" w:cs="Arial"/>
          <w:sz w:val="24"/>
          <w:szCs w:val="24"/>
        </w:rPr>
        <w:t>Definição de proporção; como informam as autoras. “A proporção é definida matematicamente como igualdade de duas razões”. (RUGGIERO; BASSO, 2003, p.24);</w:t>
      </w:r>
    </w:p>
    <w:p w:rsidR="00DC410F" w:rsidRPr="006629B3" w:rsidRDefault="00DC410F" w:rsidP="00DC410F">
      <w:pPr>
        <w:pStyle w:val="PargrafodaLista"/>
        <w:numPr>
          <w:ilvl w:val="0"/>
          <w:numId w:val="4"/>
        </w:numPr>
        <w:tabs>
          <w:tab w:val="left" w:pos="709"/>
        </w:tabs>
        <w:spacing w:after="0" w:line="360" w:lineRule="auto"/>
        <w:ind w:left="1843" w:firstLine="0"/>
        <w:jc w:val="both"/>
        <w:rPr>
          <w:rFonts w:ascii="Arial" w:eastAsiaTheme="minorEastAsia" w:hAnsi="Arial" w:cs="Arial"/>
          <w:sz w:val="24"/>
          <w:szCs w:val="24"/>
        </w:rPr>
      </w:pPr>
      <w:r w:rsidRPr="006629B3">
        <w:rPr>
          <w:rFonts w:ascii="Arial" w:eastAsiaTheme="minorEastAsia" w:hAnsi="Arial" w:cs="Arial"/>
          <w:sz w:val="24"/>
          <w:szCs w:val="24"/>
        </w:rPr>
        <w:t xml:space="preserve">Definição de grandezas proporcionais: </w:t>
      </w:r>
    </w:p>
    <w:p w:rsidR="00DC410F" w:rsidRPr="006629B3" w:rsidRDefault="00DC410F" w:rsidP="00DC410F">
      <w:pPr>
        <w:pStyle w:val="PargrafodaLista"/>
        <w:tabs>
          <w:tab w:val="left" w:pos="709"/>
        </w:tabs>
        <w:spacing w:line="360" w:lineRule="auto"/>
        <w:ind w:left="0" w:firstLine="1134"/>
        <w:jc w:val="both"/>
        <w:rPr>
          <w:rFonts w:ascii="Arial" w:eastAsiaTheme="minorEastAsia" w:hAnsi="Arial" w:cs="Arial"/>
          <w:sz w:val="24"/>
          <w:szCs w:val="24"/>
        </w:rPr>
      </w:pPr>
      <w:r w:rsidRPr="006629B3">
        <w:rPr>
          <w:rFonts w:ascii="Arial" w:eastAsiaTheme="minorEastAsia" w:hAnsi="Arial" w:cs="Arial"/>
          <w:sz w:val="24"/>
          <w:szCs w:val="24"/>
        </w:rPr>
        <w:t xml:space="preserve">A grandeza </w:t>
      </w:r>
      <w:r w:rsidR="00C45501" w:rsidRPr="006629B3">
        <w:rPr>
          <w:rFonts w:ascii="Arial" w:eastAsiaTheme="minorEastAsia" w:hAnsi="Arial" w:cs="Arial"/>
          <w:sz w:val="24"/>
          <w:szCs w:val="24"/>
        </w:rPr>
        <w:t>“</w:t>
      </w:r>
      <w:r w:rsidRPr="006629B3">
        <w:rPr>
          <w:rFonts w:ascii="Arial" w:eastAsiaTheme="minorEastAsia" w:hAnsi="Arial" w:cs="Arial"/>
          <w:sz w:val="24"/>
          <w:szCs w:val="24"/>
        </w:rPr>
        <w:t>A</w:t>
      </w:r>
      <w:r w:rsidR="00C45501" w:rsidRPr="006629B3">
        <w:rPr>
          <w:rFonts w:ascii="Arial" w:eastAsiaTheme="minorEastAsia" w:hAnsi="Arial" w:cs="Arial"/>
          <w:sz w:val="24"/>
          <w:szCs w:val="24"/>
        </w:rPr>
        <w:t>”</w:t>
      </w:r>
      <w:r w:rsidRPr="006629B3">
        <w:rPr>
          <w:rFonts w:ascii="Arial" w:eastAsiaTheme="minorEastAsia" w:hAnsi="Arial" w:cs="Arial"/>
          <w:sz w:val="24"/>
          <w:szCs w:val="24"/>
        </w:rPr>
        <w:t xml:space="preserve"> é diretamente proporcional </w:t>
      </w:r>
      <w:r w:rsidR="00200AC2" w:rsidRPr="006629B3">
        <w:rPr>
          <w:rFonts w:ascii="Arial" w:eastAsiaTheme="minorEastAsia" w:hAnsi="Arial" w:cs="Arial"/>
          <w:sz w:val="24"/>
          <w:szCs w:val="24"/>
        </w:rPr>
        <w:t>à</w:t>
      </w:r>
      <w:r w:rsidRPr="006629B3">
        <w:rPr>
          <w:rFonts w:ascii="Arial" w:eastAsiaTheme="minorEastAsia" w:hAnsi="Arial" w:cs="Arial"/>
          <w:sz w:val="24"/>
          <w:szCs w:val="24"/>
        </w:rPr>
        <w:t xml:space="preserve"> B se ambas variam na mesma razão, ou, mais detalhadamente, se dados os valores a</w:t>
      </w:r>
      <w:r w:rsidRPr="006629B3">
        <w:rPr>
          <w:rFonts w:ascii="Arial" w:eastAsiaTheme="minorEastAsia" w:hAnsi="Arial" w:cs="Arial"/>
          <w:sz w:val="24"/>
          <w:szCs w:val="24"/>
          <w:vertAlign w:val="subscript"/>
        </w:rPr>
        <w:t>1</w:t>
      </w:r>
      <w:r w:rsidRPr="006629B3">
        <w:rPr>
          <w:rFonts w:ascii="Arial" w:eastAsiaTheme="minorEastAsia" w:hAnsi="Arial" w:cs="Arial"/>
          <w:sz w:val="24"/>
          <w:szCs w:val="24"/>
        </w:rPr>
        <w:t>, a</w:t>
      </w:r>
      <w:r w:rsidRPr="006629B3">
        <w:rPr>
          <w:rFonts w:ascii="Arial" w:eastAsiaTheme="minorEastAsia" w:hAnsi="Arial" w:cs="Arial"/>
          <w:sz w:val="24"/>
          <w:szCs w:val="24"/>
          <w:vertAlign w:val="subscript"/>
        </w:rPr>
        <w:t>2</w:t>
      </w:r>
      <w:r w:rsidRPr="006629B3">
        <w:rPr>
          <w:rFonts w:ascii="Arial" w:eastAsiaTheme="minorEastAsia" w:hAnsi="Arial" w:cs="Arial"/>
          <w:sz w:val="24"/>
          <w:szCs w:val="24"/>
        </w:rPr>
        <w:t xml:space="preserve"> de A e os valores correspondentes b</w:t>
      </w:r>
      <w:r w:rsidRPr="006629B3">
        <w:rPr>
          <w:rFonts w:ascii="Arial" w:eastAsiaTheme="minorEastAsia" w:hAnsi="Arial" w:cs="Arial"/>
          <w:sz w:val="24"/>
          <w:szCs w:val="24"/>
          <w:vertAlign w:val="subscript"/>
        </w:rPr>
        <w:t>1</w:t>
      </w:r>
      <w:r w:rsidRPr="006629B3">
        <w:rPr>
          <w:rFonts w:ascii="Arial" w:eastAsiaTheme="minorEastAsia" w:hAnsi="Arial" w:cs="Arial"/>
          <w:sz w:val="24"/>
          <w:szCs w:val="24"/>
        </w:rPr>
        <w:t>, b</w:t>
      </w:r>
      <w:r w:rsidRPr="006629B3">
        <w:rPr>
          <w:rFonts w:ascii="Arial" w:eastAsiaTheme="minorEastAsia" w:hAnsi="Arial" w:cs="Arial"/>
          <w:sz w:val="24"/>
          <w:szCs w:val="24"/>
          <w:vertAlign w:val="subscript"/>
        </w:rPr>
        <w:t>2</w:t>
      </w:r>
      <w:r w:rsidRPr="006629B3">
        <w:rPr>
          <w:rFonts w:ascii="Arial" w:eastAsiaTheme="minorEastAsia" w:hAnsi="Arial" w:cs="Arial"/>
          <w:sz w:val="24"/>
          <w:szCs w:val="24"/>
        </w:rPr>
        <w:t xml:space="preserve"> de B, os quatro valores formarem a proporção </w:t>
      </w:r>
      <m:oMath>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a</m:t>
                </m:r>
              </m:e>
              <m:sub>
                <m:r>
                  <w:rPr>
                    <w:rFonts w:ascii="Cambria Math" w:hAnsi="Arial" w:cs="Arial"/>
                    <w:sz w:val="24"/>
                    <w:szCs w:val="24"/>
                  </w:rPr>
                  <m:t>1</m:t>
                </m:r>
              </m:sub>
            </m:sSub>
          </m:num>
          <m:den>
            <m:sSub>
              <m:sSubPr>
                <m:ctrlPr>
                  <w:rPr>
                    <w:rFonts w:ascii="Cambria Math" w:hAnsi="Arial" w:cs="Arial"/>
                    <w:i/>
                    <w:sz w:val="24"/>
                    <w:szCs w:val="24"/>
                  </w:rPr>
                </m:ctrlPr>
              </m:sSubPr>
              <m:e>
                <m:r>
                  <w:rPr>
                    <w:rFonts w:ascii="Cambria Math" w:hAnsi="Cambria Math" w:cs="Arial"/>
                    <w:sz w:val="24"/>
                    <w:szCs w:val="24"/>
                  </w:rPr>
                  <m:t>a</m:t>
                </m:r>
              </m:e>
              <m:sub>
                <m:r>
                  <w:rPr>
                    <w:rFonts w:ascii="Cambria Math" w:hAnsi="Arial" w:cs="Arial"/>
                    <w:sz w:val="24"/>
                    <w:szCs w:val="24"/>
                  </w:rPr>
                  <m:t>2</m:t>
                </m:r>
              </m:sub>
            </m:sSub>
          </m:den>
        </m:f>
        <m:r>
          <w:rPr>
            <w:rFonts w:ascii="Cambria Math" w:hAnsi="Arial" w:cs="Arial"/>
            <w:sz w:val="24"/>
            <w:szCs w:val="24"/>
          </w:rPr>
          <m:t>=</m:t>
        </m:r>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b</m:t>
                </m:r>
              </m:e>
              <m:sub>
                <m:r>
                  <w:rPr>
                    <w:rFonts w:ascii="Cambria Math" w:hAnsi="Arial" w:cs="Arial"/>
                    <w:sz w:val="24"/>
                    <w:szCs w:val="24"/>
                  </w:rPr>
                  <m:t>1</m:t>
                </m:r>
              </m:sub>
            </m:sSub>
          </m:num>
          <m:den>
            <m:sSub>
              <m:sSubPr>
                <m:ctrlPr>
                  <w:rPr>
                    <w:rFonts w:ascii="Cambria Math" w:hAnsi="Arial" w:cs="Arial"/>
                    <w:i/>
                    <w:sz w:val="24"/>
                    <w:szCs w:val="24"/>
                  </w:rPr>
                </m:ctrlPr>
              </m:sSubPr>
              <m:e>
                <m:r>
                  <w:rPr>
                    <w:rFonts w:ascii="Cambria Math" w:hAnsi="Cambria Math" w:cs="Arial"/>
                    <w:sz w:val="24"/>
                    <w:szCs w:val="24"/>
                  </w:rPr>
                  <m:t>b</m:t>
                </m:r>
              </m:e>
              <m:sub>
                <m:r>
                  <w:rPr>
                    <w:rFonts w:ascii="Cambria Math" w:hAnsi="Arial" w:cs="Arial"/>
                    <w:sz w:val="24"/>
                    <w:szCs w:val="24"/>
                  </w:rPr>
                  <m:t>2</m:t>
                </m:r>
              </m:sub>
            </m:sSub>
          </m:den>
        </m:f>
      </m:oMath>
      <w:r w:rsidRPr="006629B3">
        <w:rPr>
          <w:rFonts w:ascii="Arial" w:eastAsiaTheme="minorEastAsia" w:hAnsi="Arial" w:cs="Arial"/>
          <w:sz w:val="24"/>
          <w:szCs w:val="24"/>
        </w:rPr>
        <w:t>.</w:t>
      </w:r>
    </w:p>
    <w:p w:rsidR="00DC410F" w:rsidRPr="006629B3" w:rsidRDefault="00DC410F" w:rsidP="00DC410F">
      <w:pPr>
        <w:pStyle w:val="PargrafodaLista"/>
        <w:tabs>
          <w:tab w:val="left" w:pos="709"/>
        </w:tabs>
        <w:spacing w:line="360" w:lineRule="auto"/>
        <w:ind w:left="0" w:firstLine="1134"/>
        <w:jc w:val="both"/>
        <w:rPr>
          <w:rFonts w:ascii="Arial" w:eastAsiaTheme="minorEastAsia" w:hAnsi="Arial" w:cs="Arial"/>
          <w:sz w:val="24"/>
          <w:szCs w:val="24"/>
        </w:rPr>
      </w:pPr>
      <w:r w:rsidRPr="006629B3">
        <w:rPr>
          <w:rFonts w:ascii="Arial" w:eastAsiaTheme="minorEastAsia" w:hAnsi="Arial" w:cs="Arial"/>
          <w:sz w:val="24"/>
          <w:szCs w:val="24"/>
        </w:rPr>
        <w:lastRenderedPageBreak/>
        <w:t xml:space="preserve">Além disso, </w:t>
      </w:r>
      <w:r w:rsidR="00C45501" w:rsidRPr="006629B3">
        <w:rPr>
          <w:rFonts w:ascii="Arial" w:eastAsiaTheme="minorEastAsia" w:hAnsi="Arial" w:cs="Arial"/>
          <w:sz w:val="24"/>
          <w:szCs w:val="24"/>
        </w:rPr>
        <w:t>“A”</w:t>
      </w:r>
      <w:r w:rsidRPr="006629B3">
        <w:rPr>
          <w:rFonts w:ascii="Arial" w:eastAsiaTheme="minorEastAsia" w:hAnsi="Arial" w:cs="Arial"/>
          <w:sz w:val="24"/>
          <w:szCs w:val="24"/>
        </w:rPr>
        <w:t xml:space="preserve"> é inversamente proporcional a B, se ambas variam em razões inversas, ou mais detalhadamente, se os valores a</w:t>
      </w:r>
      <w:r w:rsidRPr="006629B3">
        <w:rPr>
          <w:rFonts w:ascii="Arial" w:eastAsiaTheme="minorEastAsia" w:hAnsi="Arial" w:cs="Arial"/>
          <w:sz w:val="24"/>
          <w:szCs w:val="24"/>
          <w:vertAlign w:val="subscript"/>
        </w:rPr>
        <w:t>1</w:t>
      </w:r>
      <w:r w:rsidRPr="006629B3">
        <w:rPr>
          <w:rFonts w:ascii="Arial" w:eastAsiaTheme="minorEastAsia" w:hAnsi="Arial" w:cs="Arial"/>
          <w:sz w:val="24"/>
          <w:szCs w:val="24"/>
        </w:rPr>
        <w:t>, a</w:t>
      </w:r>
      <w:r w:rsidRPr="006629B3">
        <w:rPr>
          <w:rFonts w:ascii="Arial" w:eastAsiaTheme="minorEastAsia" w:hAnsi="Arial" w:cs="Arial"/>
          <w:sz w:val="24"/>
          <w:szCs w:val="24"/>
          <w:vertAlign w:val="subscript"/>
        </w:rPr>
        <w:t xml:space="preserve">2, </w:t>
      </w:r>
      <w:r w:rsidRPr="006629B3">
        <w:rPr>
          <w:rFonts w:ascii="Arial" w:eastAsiaTheme="minorEastAsia" w:hAnsi="Arial" w:cs="Arial"/>
          <w:sz w:val="24"/>
          <w:szCs w:val="24"/>
        </w:rPr>
        <w:t>b</w:t>
      </w:r>
      <w:r w:rsidRPr="006629B3">
        <w:rPr>
          <w:rFonts w:ascii="Arial" w:eastAsiaTheme="minorEastAsia" w:hAnsi="Arial" w:cs="Arial"/>
          <w:sz w:val="24"/>
          <w:szCs w:val="24"/>
          <w:vertAlign w:val="subscript"/>
        </w:rPr>
        <w:t>1</w:t>
      </w:r>
      <w:r w:rsidRPr="006629B3">
        <w:rPr>
          <w:rFonts w:ascii="Arial" w:eastAsiaTheme="minorEastAsia" w:hAnsi="Arial" w:cs="Arial"/>
          <w:sz w:val="24"/>
          <w:szCs w:val="24"/>
        </w:rPr>
        <w:t xml:space="preserve"> e b</w:t>
      </w:r>
      <w:r w:rsidRPr="006629B3">
        <w:rPr>
          <w:rFonts w:ascii="Arial" w:eastAsiaTheme="minorEastAsia" w:hAnsi="Arial" w:cs="Arial"/>
          <w:sz w:val="24"/>
          <w:szCs w:val="24"/>
          <w:vertAlign w:val="subscript"/>
        </w:rPr>
        <w:t>2</w:t>
      </w:r>
      <w:r w:rsidRPr="006629B3">
        <w:rPr>
          <w:rFonts w:ascii="Arial" w:eastAsiaTheme="minorEastAsia" w:hAnsi="Arial" w:cs="Arial"/>
          <w:sz w:val="24"/>
          <w:szCs w:val="24"/>
        </w:rPr>
        <w:t xml:space="preserve"> formarem </w:t>
      </w:r>
      <m:oMath>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a</m:t>
                </m:r>
              </m:e>
              <m:sub>
                <m:r>
                  <w:rPr>
                    <w:rFonts w:ascii="Cambria Math" w:hAnsi="Arial" w:cs="Arial"/>
                    <w:sz w:val="24"/>
                    <w:szCs w:val="24"/>
                  </w:rPr>
                  <m:t>1</m:t>
                </m:r>
              </m:sub>
            </m:sSub>
          </m:num>
          <m:den>
            <m:sSub>
              <m:sSubPr>
                <m:ctrlPr>
                  <w:rPr>
                    <w:rFonts w:ascii="Cambria Math" w:hAnsi="Arial" w:cs="Arial"/>
                    <w:i/>
                    <w:sz w:val="24"/>
                    <w:szCs w:val="24"/>
                  </w:rPr>
                </m:ctrlPr>
              </m:sSubPr>
              <m:e>
                <m:r>
                  <w:rPr>
                    <w:rFonts w:ascii="Cambria Math" w:hAnsi="Cambria Math" w:cs="Arial"/>
                    <w:sz w:val="24"/>
                    <w:szCs w:val="24"/>
                  </w:rPr>
                  <m:t>a</m:t>
                </m:r>
              </m:e>
              <m:sub>
                <m:r>
                  <w:rPr>
                    <w:rFonts w:ascii="Cambria Math" w:hAnsi="Arial" w:cs="Arial"/>
                    <w:sz w:val="24"/>
                    <w:szCs w:val="24"/>
                  </w:rPr>
                  <m:t>2</m:t>
                </m:r>
              </m:sub>
            </m:sSub>
          </m:den>
        </m:f>
        <m:r>
          <w:rPr>
            <w:rFonts w:ascii="Cambria Math" w:hAnsi="Arial" w:cs="Arial"/>
            <w:sz w:val="24"/>
            <w:szCs w:val="24"/>
          </w:rPr>
          <m:t>=</m:t>
        </m:r>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b</m:t>
                </m:r>
              </m:e>
              <m:sub>
                <m:r>
                  <w:rPr>
                    <w:rFonts w:ascii="Cambria Math" w:hAnsi="Arial" w:cs="Arial"/>
                    <w:sz w:val="24"/>
                    <w:szCs w:val="24"/>
                  </w:rPr>
                  <m:t>2</m:t>
                </m:r>
              </m:sub>
            </m:sSub>
          </m:num>
          <m:den>
            <m:sSub>
              <m:sSubPr>
                <m:ctrlPr>
                  <w:rPr>
                    <w:rFonts w:ascii="Cambria Math" w:hAnsi="Arial" w:cs="Arial"/>
                    <w:i/>
                    <w:sz w:val="24"/>
                    <w:szCs w:val="24"/>
                  </w:rPr>
                </m:ctrlPr>
              </m:sSubPr>
              <m:e>
                <m:r>
                  <w:rPr>
                    <w:rFonts w:ascii="Cambria Math" w:hAnsi="Cambria Math" w:cs="Arial"/>
                    <w:sz w:val="24"/>
                    <w:szCs w:val="24"/>
                  </w:rPr>
                  <m:t>b</m:t>
                </m:r>
              </m:e>
              <m:sub>
                <m:r>
                  <w:rPr>
                    <w:rFonts w:ascii="Cambria Math" w:hAnsi="Arial" w:cs="Arial"/>
                    <w:sz w:val="24"/>
                    <w:szCs w:val="24"/>
                  </w:rPr>
                  <m:t>1</m:t>
                </m:r>
              </m:sub>
            </m:sSub>
          </m:den>
        </m:f>
      </m:oMath>
      <w:r w:rsidRPr="006629B3">
        <w:rPr>
          <w:rFonts w:ascii="Arial" w:eastAsiaTheme="minorEastAsia" w:hAnsi="Arial" w:cs="Arial"/>
          <w:sz w:val="24"/>
          <w:szCs w:val="24"/>
        </w:rPr>
        <w:t xml:space="preserve">.  </w:t>
      </w:r>
    </w:p>
    <w:p w:rsidR="00DC410F" w:rsidRPr="006629B3" w:rsidRDefault="00DC410F" w:rsidP="00DC410F">
      <w:pPr>
        <w:tabs>
          <w:tab w:val="left" w:pos="709"/>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Portanto, de acordo com Imenes e Lellis (2005, p. 14) “tais noções não precisam ser </w:t>
      </w:r>
      <w:r w:rsidR="00200AC2" w:rsidRPr="006629B3">
        <w:rPr>
          <w:rFonts w:ascii="Arial" w:eastAsiaTheme="minorEastAsia" w:hAnsi="Arial" w:cs="Arial"/>
          <w:sz w:val="24"/>
          <w:szCs w:val="24"/>
        </w:rPr>
        <w:t>expostas</w:t>
      </w:r>
      <w:r w:rsidRPr="006629B3">
        <w:rPr>
          <w:rFonts w:ascii="Arial" w:eastAsiaTheme="minorEastAsia" w:hAnsi="Arial" w:cs="Arial"/>
          <w:sz w:val="24"/>
          <w:szCs w:val="24"/>
        </w:rPr>
        <w:t xml:space="preserve"> de maneira tão sintética, podendo-se usar recursos que as tornem mais acessíveis ao entendimento matemático dos jovens de 11 e 13 anos”. </w:t>
      </w:r>
    </w:p>
    <w:p w:rsidR="00DC410F" w:rsidRPr="006629B3" w:rsidRDefault="00DC410F" w:rsidP="00DC410F">
      <w:pPr>
        <w:tabs>
          <w:tab w:val="left" w:pos="709"/>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No caso da porcentagem, ao invés de utilizar igualdades entre razões, interpretam </w:t>
      </w:r>
      <w:r w:rsidRPr="006629B3">
        <w:rPr>
          <w:rFonts w:ascii="Arial" w:eastAsiaTheme="minorEastAsia" w:hAnsi="Arial" w:cs="Arial"/>
          <w:b/>
          <w:sz w:val="24"/>
          <w:szCs w:val="24"/>
        </w:rPr>
        <w:t xml:space="preserve">a% </w:t>
      </w:r>
      <w:r w:rsidR="00D76DE2" w:rsidRPr="006629B3">
        <w:rPr>
          <w:rFonts w:ascii="Arial" w:eastAsiaTheme="minorEastAsia" w:hAnsi="Arial" w:cs="Arial"/>
          <w:sz w:val="24"/>
          <w:szCs w:val="24"/>
        </w:rPr>
        <w:t>com</w:t>
      </w:r>
      <w:r w:rsidRPr="006629B3">
        <w:rPr>
          <w:rFonts w:ascii="Arial" w:eastAsiaTheme="minorEastAsia" w:hAnsi="Arial" w:cs="Arial"/>
          <w:sz w:val="24"/>
          <w:szCs w:val="24"/>
        </w:rPr>
        <w:t>um operador</w:t>
      </w:r>
      <w:r w:rsidR="00D76DE2" w:rsidRPr="006629B3">
        <w:rPr>
          <w:rFonts w:ascii="Arial" w:eastAsiaTheme="minorEastAsia" w:hAnsi="Arial" w:cs="Arial"/>
          <w:sz w:val="24"/>
          <w:szCs w:val="24"/>
        </w:rPr>
        <w:t xml:space="preserve"> </w:t>
      </w:r>
      <w:r w:rsidRPr="006629B3">
        <w:rPr>
          <w:rFonts w:ascii="Arial" w:eastAsiaTheme="minorEastAsia" w:hAnsi="Arial" w:cs="Arial"/>
          <w:sz w:val="24"/>
          <w:szCs w:val="24"/>
        </w:rPr>
        <w:t>para se efetuar cálculos com porcentagem buscando explorar principalmente a conexão com números decimais (13%=0,13), mas também com frações e com proporcionalidade.</w:t>
      </w:r>
    </w:p>
    <w:p w:rsidR="00DC410F" w:rsidRPr="006629B3" w:rsidRDefault="00DC410F" w:rsidP="00DC410F">
      <w:pPr>
        <w:tabs>
          <w:tab w:val="left" w:pos="709"/>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Exemplificando (IMENES; LELLIS, 1997, p.228):</w:t>
      </w:r>
    </w:p>
    <w:p w:rsidR="00DC410F" w:rsidRPr="006629B3" w:rsidRDefault="00200AC2" w:rsidP="00DC410F">
      <w:pPr>
        <w:tabs>
          <w:tab w:val="left" w:pos="709"/>
        </w:tabs>
        <w:spacing w:line="360" w:lineRule="auto"/>
        <w:ind w:firstLine="1134"/>
        <w:jc w:val="both"/>
        <w:rPr>
          <w:rFonts w:ascii="Arial" w:eastAsiaTheme="minorEastAsia" w:hAnsi="Arial" w:cs="Arial"/>
          <w:sz w:val="24"/>
          <w:szCs w:val="24"/>
        </w:rPr>
      </w:pPr>
      <w:r>
        <w:rPr>
          <w:rFonts w:ascii="Arial" w:eastAsiaTheme="minorEastAsia" w:hAnsi="Arial" w:cs="Arial"/>
          <w:noProof/>
          <w:sz w:val="24"/>
          <w:szCs w:val="24"/>
        </w:rPr>
        <w:pict>
          <v:shape id="_x0000_s1027" type="#_x0000_t202" style="position:absolute;left:0;text-align:left;margin-left:92.4pt;margin-top:8.45pt;width:257.3pt;height:70.05pt;z-index:251661312;mso-wrap-style:none">
            <v:textbox style="mso-next-textbox:#_x0000_s1027;mso-fit-shape-to-text:t">
              <w:txbxContent>
                <w:p w:rsidR="00F625F5" w:rsidRPr="005C6901" w:rsidRDefault="00F625F5" w:rsidP="00DC410F">
                  <w:pPr>
                    <w:tabs>
                      <w:tab w:val="left" w:pos="709"/>
                    </w:tabs>
                    <w:jc w:val="center"/>
                    <w:rPr>
                      <w:rFonts w:ascii="Arial" w:hAnsi="Arial" w:cs="Arial"/>
                    </w:rPr>
                  </w:pPr>
                  <w:r w:rsidRPr="005C6901">
                    <w:rPr>
                      <w:rFonts w:ascii="Arial" w:hAnsi="Arial" w:cs="Arial"/>
                    </w:rPr>
                    <w:t>12 em 25?</w:t>
                  </w:r>
                </w:p>
                <w:p w:rsidR="00F625F5" w:rsidRPr="005C6901" w:rsidRDefault="00F625F5" w:rsidP="00DC410F">
                  <w:pPr>
                    <w:tabs>
                      <w:tab w:val="left" w:pos="709"/>
                    </w:tabs>
                    <w:jc w:val="center"/>
                    <w:rPr>
                      <w:rFonts w:ascii="Arial" w:hAnsi="Arial" w:cs="Arial"/>
                    </w:rPr>
                  </w:pPr>
                  <w:r w:rsidRPr="005C6901">
                    <w:rPr>
                      <w:rFonts w:ascii="Arial" w:hAnsi="Arial" w:cs="Arial"/>
                    </w:rPr>
                    <w:t>É o mesmo que 24 em 50... E que 48 em 100.</w:t>
                  </w:r>
                </w:p>
                <w:p w:rsidR="00F625F5" w:rsidRPr="00A14EB2" w:rsidRDefault="00F625F5" w:rsidP="00DC410F">
                  <w:pPr>
                    <w:tabs>
                      <w:tab w:val="left" w:pos="709"/>
                    </w:tabs>
                    <w:jc w:val="center"/>
                    <w:rPr>
                      <w:rFonts w:ascii="Arial" w:hAnsi="Arial" w:cs="Arial"/>
                    </w:rPr>
                  </w:pPr>
                  <w:r w:rsidRPr="005C6901">
                    <w:rPr>
                      <w:rFonts w:ascii="Arial" w:hAnsi="Arial" w:cs="Arial"/>
                    </w:rPr>
                    <w:t>Então, 12 é 48% de 25.</w:t>
                  </w:r>
                </w:p>
              </w:txbxContent>
            </v:textbox>
            <w10:wrap type="square"/>
          </v:shape>
        </w:pict>
      </w:r>
    </w:p>
    <w:p w:rsidR="00DC410F" w:rsidRPr="006629B3" w:rsidRDefault="00DC410F" w:rsidP="00DC410F">
      <w:pPr>
        <w:tabs>
          <w:tab w:val="left" w:pos="709"/>
        </w:tabs>
        <w:spacing w:line="360" w:lineRule="auto"/>
        <w:ind w:firstLine="1134"/>
        <w:jc w:val="both"/>
        <w:rPr>
          <w:rFonts w:ascii="Arial" w:eastAsiaTheme="minorEastAsia" w:hAnsi="Arial" w:cs="Arial"/>
          <w:sz w:val="24"/>
          <w:szCs w:val="24"/>
        </w:rPr>
      </w:pPr>
    </w:p>
    <w:p w:rsidR="00DC410F" w:rsidRPr="006629B3" w:rsidRDefault="00DC410F" w:rsidP="00DC410F">
      <w:pPr>
        <w:tabs>
          <w:tab w:val="left" w:pos="709"/>
        </w:tabs>
        <w:spacing w:line="360" w:lineRule="auto"/>
        <w:ind w:firstLine="1134"/>
        <w:jc w:val="both"/>
        <w:rPr>
          <w:rFonts w:ascii="Arial" w:eastAsiaTheme="minorEastAsia" w:hAnsi="Arial" w:cs="Arial"/>
          <w:sz w:val="24"/>
          <w:szCs w:val="24"/>
        </w:rPr>
      </w:pPr>
    </w:p>
    <w:p w:rsidR="00DC410F" w:rsidRPr="006629B3" w:rsidRDefault="00DC410F" w:rsidP="00DC410F">
      <w:pPr>
        <w:tabs>
          <w:tab w:val="left" w:pos="709"/>
        </w:tabs>
        <w:spacing w:line="360" w:lineRule="auto"/>
        <w:ind w:firstLine="1134"/>
        <w:jc w:val="both"/>
        <w:rPr>
          <w:rFonts w:ascii="Arial" w:eastAsiaTheme="minorEastAsia" w:hAnsi="Arial" w:cs="Arial"/>
          <w:sz w:val="24"/>
          <w:szCs w:val="24"/>
        </w:rPr>
      </w:pPr>
    </w:p>
    <w:p w:rsidR="00DC410F" w:rsidRPr="006629B3" w:rsidRDefault="00DC410F" w:rsidP="00DC410F">
      <w:pPr>
        <w:tabs>
          <w:tab w:val="left" w:pos="709"/>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Nesse sentido, discordam das autoras quando dizem que a porcentagem não foi sistematizada, pois acreditamos ter sistematizado ao descrever as operações determinadas pelo operador porcentual. (IMENES; LELLIS, 2005).</w:t>
      </w:r>
    </w:p>
    <w:p w:rsidR="00DC410F" w:rsidRPr="006629B3" w:rsidRDefault="00DC410F" w:rsidP="00DC410F">
      <w:pPr>
        <w:tabs>
          <w:tab w:val="left" w:pos="709"/>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Diante do diálogo estabelecido entre as autoras Ruggiero e Basso (2003) e os autores Imenes e Lellis (2005), há de ressaltar que ambas as críticas são pertinentes. Pois ao analisarmos a proposta de Imenes e Lellis (1997), acreditamos que tal proposta desenvolve o raciocínio proporcional, ao estabelecer relações entre grandezas ou variáveis. </w:t>
      </w:r>
    </w:p>
    <w:p w:rsidR="00DC410F" w:rsidRPr="006629B3" w:rsidRDefault="00DC410F" w:rsidP="00DC410F">
      <w:pPr>
        <w:tabs>
          <w:tab w:val="left" w:pos="709"/>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No entanto, essa ideia encontra-se implícita n</w:t>
      </w:r>
      <w:r w:rsidR="00C45501" w:rsidRPr="006629B3">
        <w:rPr>
          <w:rFonts w:ascii="Arial" w:eastAsiaTheme="minorEastAsia" w:hAnsi="Arial" w:cs="Arial"/>
          <w:sz w:val="24"/>
          <w:szCs w:val="24"/>
        </w:rPr>
        <w:t xml:space="preserve">as situações </w:t>
      </w:r>
      <w:r w:rsidR="00200AC2" w:rsidRPr="006629B3">
        <w:rPr>
          <w:rFonts w:ascii="Arial" w:eastAsiaTheme="minorEastAsia" w:hAnsi="Arial" w:cs="Arial"/>
          <w:sz w:val="24"/>
          <w:szCs w:val="24"/>
        </w:rPr>
        <w:t>problemas propostos</w:t>
      </w:r>
      <w:r w:rsidRPr="006629B3">
        <w:rPr>
          <w:rFonts w:ascii="Arial" w:eastAsiaTheme="minorEastAsia" w:hAnsi="Arial" w:cs="Arial"/>
          <w:sz w:val="24"/>
          <w:szCs w:val="24"/>
        </w:rPr>
        <w:t xml:space="preserve"> pelos autores, pois afirmam que, “quem deve encontrar a forma de resolução são os alunos, pois o texto didático não ‘dá nada pronto’ e </w:t>
      </w:r>
      <w:r w:rsidRPr="006629B3">
        <w:rPr>
          <w:rFonts w:ascii="Arial" w:eastAsiaTheme="minorEastAsia" w:hAnsi="Arial" w:cs="Arial"/>
          <w:sz w:val="24"/>
          <w:szCs w:val="24"/>
        </w:rPr>
        <w:lastRenderedPageBreak/>
        <w:t>recomenda-se ao professor que também não o faça”. (IMENES; LELLIS, 2005, p.21-22).</w:t>
      </w:r>
    </w:p>
    <w:p w:rsidR="00EF7717" w:rsidRPr="006629B3" w:rsidRDefault="00DC410F" w:rsidP="00EF7717">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Assim, buscando superar os procedimentos mecânicos, como a regra de três, por exemplo, acabam deixando para o aluno a responsabilidade de compreender a forma como este conceito se apresenta, sem ao menos estabelecer a relação entre os conceitos de proporcionalidade, porcentagem e regra de três; já que estes possuem a mesma lógica </w:t>
      </w:r>
      <w:r w:rsidR="00C45501" w:rsidRPr="006629B3">
        <w:rPr>
          <w:rFonts w:ascii="Arial" w:eastAsiaTheme="minorEastAsia" w:hAnsi="Arial" w:cs="Arial"/>
          <w:sz w:val="24"/>
          <w:szCs w:val="24"/>
        </w:rPr>
        <w:t>conceitual</w:t>
      </w:r>
      <w:r w:rsidR="00EF7717" w:rsidRPr="006629B3">
        <w:rPr>
          <w:rFonts w:ascii="Arial" w:eastAsiaTheme="minorEastAsia" w:hAnsi="Arial" w:cs="Arial"/>
          <w:sz w:val="24"/>
          <w:szCs w:val="24"/>
        </w:rPr>
        <w:t>.</w:t>
      </w:r>
      <w:r w:rsidRPr="006629B3">
        <w:rPr>
          <w:rFonts w:ascii="Arial" w:eastAsiaTheme="minorEastAsia" w:hAnsi="Arial" w:cs="Arial"/>
          <w:sz w:val="24"/>
          <w:szCs w:val="24"/>
        </w:rPr>
        <w:t xml:space="preserve"> </w:t>
      </w:r>
    </w:p>
    <w:p w:rsidR="00DC410F" w:rsidRPr="006629B3" w:rsidRDefault="00DC410F" w:rsidP="00DC410F">
      <w:pPr>
        <w:spacing w:line="360" w:lineRule="auto"/>
        <w:ind w:firstLine="1134"/>
        <w:jc w:val="both"/>
        <w:rPr>
          <w:rFonts w:ascii="Arial" w:eastAsiaTheme="minorEastAsia" w:hAnsi="Arial" w:cs="Arial"/>
          <w:sz w:val="24"/>
          <w:szCs w:val="24"/>
        </w:rPr>
      </w:pPr>
    </w:p>
    <w:p w:rsidR="00DC410F" w:rsidRPr="006629B3" w:rsidRDefault="008E68C5" w:rsidP="00692827">
      <w:pPr>
        <w:pStyle w:val="Ttulo3"/>
        <w:rPr>
          <w:rFonts w:ascii="Arial" w:eastAsiaTheme="minorEastAsia" w:hAnsi="Arial" w:cs="Arial"/>
          <w:color w:val="auto"/>
          <w:sz w:val="24"/>
          <w:szCs w:val="24"/>
        </w:rPr>
      </w:pPr>
      <w:bookmarkStart w:id="26" w:name="_Toc390861215"/>
      <w:r w:rsidRPr="006629B3">
        <w:rPr>
          <w:rFonts w:ascii="Arial" w:hAnsi="Arial" w:cs="Arial"/>
          <w:color w:val="auto"/>
          <w:sz w:val="24"/>
          <w:szCs w:val="24"/>
        </w:rPr>
        <w:t>2</w:t>
      </w:r>
      <w:r w:rsidR="00DC410F" w:rsidRPr="006629B3">
        <w:rPr>
          <w:rFonts w:ascii="Arial" w:hAnsi="Arial" w:cs="Arial"/>
          <w:color w:val="auto"/>
          <w:sz w:val="24"/>
          <w:szCs w:val="24"/>
        </w:rPr>
        <w:t>.1.4</w:t>
      </w:r>
      <w:r w:rsidR="00DC410F" w:rsidRPr="006629B3">
        <w:rPr>
          <w:rFonts w:ascii="Arial" w:eastAsiaTheme="minorEastAsia" w:hAnsi="Arial" w:cs="Arial"/>
          <w:color w:val="auto"/>
          <w:sz w:val="24"/>
          <w:szCs w:val="24"/>
        </w:rPr>
        <w:t xml:space="preserve"> Livro didático “Tudo é matemática” de Dante (2009)</w:t>
      </w:r>
      <w:bookmarkEnd w:id="26"/>
    </w:p>
    <w:p w:rsidR="00DC410F" w:rsidRPr="006629B3" w:rsidRDefault="00DC410F" w:rsidP="00DC410F">
      <w:pPr>
        <w:widowControl w:val="0"/>
        <w:spacing w:line="360" w:lineRule="auto"/>
        <w:ind w:firstLine="1134"/>
        <w:jc w:val="both"/>
        <w:rPr>
          <w:rFonts w:ascii="Arial" w:eastAsiaTheme="minorEastAsia" w:hAnsi="Arial" w:cs="Arial"/>
          <w:sz w:val="24"/>
          <w:szCs w:val="24"/>
        </w:rPr>
      </w:pP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A ideia de proporcionalidade está presente no capítulo 8, na qual o autor aborda o tema de forma abrangente. Ou seja, inicia o estudo com a ideia de razão (mostrando as diversas formas de representá-la), e uma breve representação de porcentagem como razão (ou seja, porcentagem é a razão que tem o consequente igual a 100). Logo após, traz a ideia de proporção, cuja expressão de modo geral consiste:</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Se duas razões são iguais, elas formam uma proporção. Assim, se “a razão entre os números</w:t>
      </w:r>
      <w:r w:rsidRPr="006629B3">
        <w:rPr>
          <w:rFonts w:ascii="Arial" w:eastAsiaTheme="minorEastAsia" w:hAnsi="Arial" w:cs="Arial"/>
          <w:b/>
          <w:sz w:val="24"/>
          <w:szCs w:val="24"/>
        </w:rPr>
        <w:t xml:space="preserve"> a</w:t>
      </w:r>
      <w:r w:rsidRPr="006629B3">
        <w:rPr>
          <w:rFonts w:ascii="Arial" w:eastAsiaTheme="minorEastAsia" w:hAnsi="Arial" w:cs="Arial"/>
          <w:sz w:val="24"/>
          <w:szCs w:val="24"/>
        </w:rPr>
        <w:t xml:space="preserve"> e </w:t>
      </w:r>
      <w:r w:rsidRPr="006629B3">
        <w:rPr>
          <w:rFonts w:ascii="Arial" w:eastAsiaTheme="minorEastAsia" w:hAnsi="Arial" w:cs="Arial"/>
          <w:b/>
          <w:sz w:val="24"/>
          <w:szCs w:val="24"/>
        </w:rPr>
        <w:t>b</w:t>
      </w:r>
      <w:r w:rsidRPr="006629B3">
        <w:rPr>
          <w:rFonts w:ascii="Arial" w:eastAsiaTheme="minorEastAsia" w:hAnsi="Arial" w:cs="Arial"/>
          <w:sz w:val="24"/>
          <w:szCs w:val="24"/>
        </w:rPr>
        <w:t xml:space="preserve"> é igual à razão entre os números </w:t>
      </w:r>
      <w:r w:rsidRPr="006629B3">
        <w:rPr>
          <w:rFonts w:ascii="Arial" w:eastAsiaTheme="minorEastAsia" w:hAnsi="Arial" w:cs="Arial"/>
          <w:b/>
          <w:sz w:val="24"/>
          <w:szCs w:val="24"/>
        </w:rPr>
        <w:t>c</w:t>
      </w:r>
      <w:r w:rsidRPr="006629B3">
        <w:rPr>
          <w:rFonts w:ascii="Arial" w:eastAsiaTheme="minorEastAsia" w:hAnsi="Arial" w:cs="Arial"/>
          <w:sz w:val="24"/>
          <w:szCs w:val="24"/>
        </w:rPr>
        <w:t xml:space="preserve"> e </w:t>
      </w:r>
      <w:r w:rsidRPr="006629B3">
        <w:rPr>
          <w:rFonts w:ascii="Arial" w:eastAsiaTheme="minorEastAsia" w:hAnsi="Arial" w:cs="Arial"/>
          <w:b/>
          <w:sz w:val="24"/>
          <w:szCs w:val="24"/>
        </w:rPr>
        <w:t>d</w:t>
      </w:r>
      <w:r w:rsidRPr="006629B3">
        <w:rPr>
          <w:rFonts w:ascii="Arial" w:eastAsiaTheme="minorEastAsia" w:hAnsi="Arial" w:cs="Arial"/>
          <w:sz w:val="24"/>
          <w:szCs w:val="24"/>
        </w:rPr>
        <w:t xml:space="preserve">, dizemos que </w:t>
      </w:r>
      <m:oMath>
        <m:f>
          <m:fPr>
            <m:ctrlPr>
              <w:rPr>
                <w:rFonts w:ascii="Cambria Math" w:hAnsi="Arial" w:cs="Arial"/>
                <w:i/>
                <w:sz w:val="24"/>
                <w:szCs w:val="24"/>
              </w:rPr>
            </m:ctrlPr>
          </m:fPr>
          <m:num>
            <m:r>
              <w:rPr>
                <w:rFonts w:ascii="Cambria Math" w:hAnsi="Cambria Math" w:cs="Arial"/>
                <w:sz w:val="24"/>
                <w:szCs w:val="24"/>
              </w:rPr>
              <m:t>a</m:t>
            </m:r>
          </m:num>
          <m:den>
            <m:r>
              <w:rPr>
                <w:rFonts w:ascii="Cambria Math" w:hAnsi="Cambria Math" w:cs="Arial"/>
                <w:sz w:val="24"/>
                <w:szCs w:val="24"/>
              </w:rPr>
              <m:t>b</m:t>
            </m:r>
          </m:den>
        </m:f>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c</m:t>
            </m:r>
          </m:num>
          <m:den>
            <m:r>
              <w:rPr>
                <w:rFonts w:ascii="Cambria Math" w:hAnsi="Cambria Math" w:cs="Arial"/>
                <w:sz w:val="24"/>
                <w:szCs w:val="24"/>
              </w:rPr>
              <m:t>d</m:t>
            </m:r>
          </m:den>
        </m:f>
      </m:oMath>
      <w:r w:rsidRPr="006629B3">
        <w:rPr>
          <w:rFonts w:ascii="Arial" w:eastAsiaTheme="minorEastAsia" w:hAnsi="Arial" w:cs="Arial"/>
          <w:sz w:val="24"/>
          <w:szCs w:val="24"/>
        </w:rPr>
        <w:t xml:space="preserve"> é uma proporção” (DANTE, 2009, p. 196). Também aborda as propriedades da proporção, na qual considera como propriedade fundamental a representação simbólica: “</w:t>
      </w:r>
      <m:oMath>
        <m:f>
          <m:fPr>
            <m:ctrlPr>
              <w:rPr>
                <w:rFonts w:ascii="Cambria Math" w:hAnsi="Arial" w:cs="Arial"/>
                <w:i/>
                <w:sz w:val="24"/>
                <w:szCs w:val="24"/>
              </w:rPr>
            </m:ctrlPr>
          </m:fPr>
          <m:num>
            <m:r>
              <w:rPr>
                <w:rFonts w:ascii="Cambria Math" w:hAnsi="Cambria Math" w:cs="Arial"/>
                <w:sz w:val="24"/>
                <w:szCs w:val="24"/>
              </w:rPr>
              <m:t>a</m:t>
            </m:r>
          </m:num>
          <m:den>
            <m:r>
              <w:rPr>
                <w:rFonts w:ascii="Cambria Math" w:hAnsi="Cambria Math" w:cs="Arial"/>
                <w:sz w:val="24"/>
                <w:szCs w:val="24"/>
              </w:rPr>
              <m:t>b</m:t>
            </m:r>
          </m:den>
        </m:f>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c</m:t>
            </m:r>
          </m:num>
          <m:den>
            <m:r>
              <w:rPr>
                <w:rFonts w:ascii="Cambria Math" w:hAnsi="Cambria Math" w:cs="Arial"/>
                <w:sz w:val="24"/>
                <w:szCs w:val="24"/>
              </w:rPr>
              <m:t>d</m:t>
            </m:r>
          </m:den>
        </m:f>
        <m:r>
          <w:rPr>
            <w:rFonts w:ascii="Arial" w:hAnsi="Arial" w:cs="Arial"/>
            <w:sz w:val="24"/>
            <w:szCs w:val="24"/>
          </w:rPr>
          <m:t>→</m:t>
        </m:r>
        <m:r>
          <w:rPr>
            <w:rFonts w:ascii="Cambria Math" w:hAnsi="Cambria Math" w:cs="Arial"/>
            <w:sz w:val="24"/>
            <w:szCs w:val="24"/>
          </w:rPr>
          <m:t>a</m:t>
        </m:r>
        <m:r>
          <w:rPr>
            <w:rFonts w:ascii="Cambria Math" w:hAnsi="Arial" w:cs="Arial"/>
            <w:sz w:val="24"/>
            <w:szCs w:val="24"/>
          </w:rPr>
          <m:t xml:space="preserve">. </m:t>
        </m:r>
        <m:r>
          <w:rPr>
            <w:rFonts w:ascii="Cambria Math" w:hAnsi="Cambria Math" w:cs="Arial"/>
            <w:sz w:val="24"/>
            <w:szCs w:val="24"/>
          </w:rPr>
          <m:t>d</m:t>
        </m:r>
        <m:r>
          <w:rPr>
            <w:rFonts w:ascii="Cambria Math" w:hAnsi="Arial" w:cs="Arial"/>
            <w:sz w:val="24"/>
            <w:szCs w:val="24"/>
          </w:rPr>
          <m:t>=</m:t>
        </m:r>
        <m:r>
          <w:rPr>
            <w:rFonts w:ascii="Cambria Math" w:hAnsi="Cambria Math" w:cs="Arial"/>
            <w:sz w:val="24"/>
            <w:szCs w:val="24"/>
          </w:rPr>
          <m:t>b</m:t>
        </m:r>
        <m:r>
          <w:rPr>
            <w:rFonts w:ascii="Cambria Math" w:hAnsi="Arial" w:cs="Arial"/>
            <w:sz w:val="24"/>
            <w:szCs w:val="24"/>
          </w:rPr>
          <m:t xml:space="preserve">. </m:t>
        </m:r>
        <m:r>
          <w:rPr>
            <w:rFonts w:ascii="Cambria Math" w:hAnsi="Cambria Math" w:cs="Arial"/>
            <w:sz w:val="24"/>
            <w:szCs w:val="24"/>
          </w:rPr>
          <m:t>c</m:t>
        </m:r>
      </m:oMath>
      <w:r w:rsidRPr="006629B3">
        <w:rPr>
          <w:rFonts w:ascii="Arial" w:eastAsiaTheme="minorEastAsia" w:hAnsi="Arial" w:cs="Arial"/>
          <w:sz w:val="24"/>
          <w:szCs w:val="24"/>
        </w:rPr>
        <w:t xml:space="preserve">, em que o produto dos extremos é igual aos produtos dos meios” (p.197). </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Faz referência às grandezas, tanto as grandezas diretamente proporcionais quanto às grandezas inversamente proporcionais, partindo de situações problemas. Em seguida, mostra como descobrir o coeficiente de proporcionalidade por meio da razão. Como mostraremos adiante: </w:t>
      </w:r>
    </w:p>
    <w:p w:rsidR="00DC410F" w:rsidRPr="006629B3" w:rsidRDefault="00200AC2" w:rsidP="00DC410F">
      <w:pPr>
        <w:spacing w:line="360" w:lineRule="auto"/>
        <w:ind w:firstLine="1134"/>
        <w:jc w:val="both"/>
        <w:rPr>
          <w:rFonts w:ascii="Arial" w:eastAsiaTheme="minorEastAsia" w:hAnsi="Arial" w:cs="Arial"/>
          <w:sz w:val="24"/>
          <w:szCs w:val="24"/>
        </w:rPr>
      </w:pPr>
      <w:r>
        <w:rPr>
          <w:rFonts w:ascii="Arial" w:eastAsiaTheme="minorEastAsia" w:hAnsi="Arial" w:cs="Arial"/>
          <w:noProof/>
          <w:sz w:val="24"/>
          <w:szCs w:val="24"/>
        </w:rPr>
        <w:pict>
          <v:shape id="_x0000_s1028" type="#_x0000_t202" style="position:absolute;left:0;text-align:left;margin-left:24.55pt;margin-top:15.9pt;width:111.4pt;height:61.8pt;z-index:251662336" stroked="f">
            <v:textbox style="mso-next-textbox:#_x0000_s1028">
              <w:txbxContent>
                <w:tbl>
                  <w:tblPr>
                    <w:tblStyle w:val="Tabelacomgrade"/>
                    <w:tblW w:w="0" w:type="auto"/>
                    <w:tblLook w:val="04A0" w:firstRow="1" w:lastRow="0" w:firstColumn="1" w:lastColumn="0" w:noHBand="0" w:noVBand="1"/>
                  </w:tblPr>
                  <w:tblGrid>
                    <w:gridCol w:w="1065"/>
                    <w:gridCol w:w="1065"/>
                  </w:tblGrid>
                  <w:tr w:rsidR="00F625F5" w:rsidTr="00DC410F">
                    <w:tc>
                      <w:tcPr>
                        <w:tcW w:w="1065" w:type="dxa"/>
                      </w:tcPr>
                      <w:p w:rsidR="00F625F5" w:rsidRDefault="00F625F5" w:rsidP="00DC410F">
                        <w:pPr>
                          <w:jc w:val="center"/>
                        </w:pPr>
                        <w:r>
                          <w:t>Bolos</w:t>
                        </w:r>
                      </w:p>
                    </w:tc>
                    <w:tc>
                      <w:tcPr>
                        <w:tcW w:w="1065" w:type="dxa"/>
                      </w:tcPr>
                      <w:p w:rsidR="00F625F5" w:rsidRDefault="00F625F5" w:rsidP="00DC410F">
                        <w:pPr>
                          <w:jc w:val="center"/>
                        </w:pPr>
                        <w:r>
                          <w:t>Ovos</w:t>
                        </w:r>
                      </w:p>
                    </w:tc>
                  </w:tr>
                  <w:tr w:rsidR="00F625F5" w:rsidTr="00DC410F">
                    <w:tc>
                      <w:tcPr>
                        <w:tcW w:w="1065" w:type="dxa"/>
                      </w:tcPr>
                      <w:p w:rsidR="00F625F5" w:rsidRDefault="00F625F5" w:rsidP="00DC410F">
                        <w:pPr>
                          <w:jc w:val="center"/>
                        </w:pPr>
                        <w:r>
                          <w:t>2</w:t>
                        </w:r>
                      </w:p>
                    </w:tc>
                    <w:tc>
                      <w:tcPr>
                        <w:tcW w:w="1065" w:type="dxa"/>
                      </w:tcPr>
                      <w:p w:rsidR="00F625F5" w:rsidRDefault="00F625F5" w:rsidP="00DC410F">
                        <w:pPr>
                          <w:jc w:val="center"/>
                        </w:pPr>
                        <w:r>
                          <w:t>6</w:t>
                        </w:r>
                      </w:p>
                    </w:tc>
                  </w:tr>
                  <w:tr w:rsidR="00F625F5" w:rsidTr="00DC410F">
                    <w:tc>
                      <w:tcPr>
                        <w:tcW w:w="1065" w:type="dxa"/>
                      </w:tcPr>
                      <w:p w:rsidR="00F625F5" w:rsidRDefault="00F625F5" w:rsidP="00DC410F">
                        <w:pPr>
                          <w:jc w:val="center"/>
                        </w:pPr>
                        <w:r>
                          <w:t>4</w:t>
                        </w:r>
                      </w:p>
                    </w:tc>
                    <w:tc>
                      <w:tcPr>
                        <w:tcW w:w="1065" w:type="dxa"/>
                      </w:tcPr>
                      <w:p w:rsidR="00F625F5" w:rsidRDefault="00F625F5" w:rsidP="00DC410F">
                        <w:pPr>
                          <w:jc w:val="center"/>
                        </w:pPr>
                        <w:r>
                          <w:t>12</w:t>
                        </w:r>
                      </w:p>
                    </w:tc>
                  </w:tr>
                </w:tbl>
                <w:p w:rsidR="00F625F5" w:rsidRDefault="00F625F5" w:rsidP="00DC410F"/>
              </w:txbxContent>
            </v:textbox>
          </v:shape>
        </w:pict>
      </w:r>
      <w:r>
        <w:rPr>
          <w:rFonts w:ascii="Arial" w:eastAsiaTheme="minorEastAsia" w:hAnsi="Arial" w:cs="Arial"/>
          <w:noProof/>
          <w:sz w:val="24"/>
          <w:szCs w:val="24"/>
        </w:rPr>
        <w:pict>
          <v:shape id="_x0000_s1029" type="#_x0000_t202" style="position:absolute;left:0;text-align:left;margin-left:147.95pt;margin-top:8.7pt;width:294.1pt;height:84.2pt;z-index:251663360" stroked="f">
            <v:textbox style="mso-next-textbox:#_x0000_s1029">
              <w:txbxContent>
                <w:p w:rsidR="00F625F5" w:rsidRPr="00953216" w:rsidRDefault="00F625F5" w:rsidP="00DC410F">
                  <w:pPr>
                    <w:ind w:firstLine="567"/>
                    <w:rPr>
                      <w:rFonts w:ascii="Arial" w:hAnsi="Arial" w:cs="Arial"/>
                    </w:rPr>
                  </w:pPr>
                  <w:r w:rsidRPr="004D100F">
                    <w:rPr>
                      <w:rFonts w:ascii="Arial" w:hAnsi="Arial" w:cs="Arial"/>
                    </w:rPr>
                    <w:t xml:space="preserve">“As razões entre os valores correspondentes das duas grandezas formam uma proporção: </w:t>
                  </w:r>
                  <m:oMath>
                    <m:f>
                      <m:fPr>
                        <m:ctrlPr>
                          <w:rPr>
                            <w:rFonts w:ascii="Cambria Math" w:hAnsi="Arial" w:cs="Arial"/>
                            <w:i/>
                          </w:rPr>
                        </m:ctrlPr>
                      </m:fPr>
                      <m:num>
                        <m:r>
                          <w:rPr>
                            <w:rFonts w:ascii="Cambria Math" w:hAnsi="Arial" w:cs="Arial"/>
                          </w:rPr>
                          <m:t>2</m:t>
                        </m:r>
                      </m:num>
                      <m:den>
                        <m:r>
                          <w:rPr>
                            <w:rFonts w:ascii="Cambria Math" w:hAnsi="Arial" w:cs="Arial"/>
                          </w:rPr>
                          <m:t>6</m:t>
                        </m:r>
                      </m:den>
                    </m:f>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12</m:t>
                        </m:r>
                      </m:den>
                    </m:f>
                  </m:oMath>
                  <w:r w:rsidRPr="00953216">
                    <w:rPr>
                      <w:rFonts w:ascii="Arial" w:hAnsi="Arial" w:cs="Arial"/>
                    </w:rPr>
                    <w:t>.</w:t>
                  </w:r>
                </w:p>
                <w:p w:rsidR="00F625F5" w:rsidRPr="00953216" w:rsidRDefault="00F625F5" w:rsidP="00DC410F">
                  <w:pPr>
                    <w:ind w:firstLine="567"/>
                    <w:rPr>
                      <w:rFonts w:ascii="Arial" w:hAnsi="Arial" w:cs="Arial"/>
                    </w:rPr>
                  </w:pPr>
                  <w:r w:rsidRPr="00953216">
                    <w:rPr>
                      <w:rFonts w:ascii="Arial" w:hAnsi="Arial" w:cs="Arial"/>
                    </w:rPr>
                    <w:t xml:space="preserve">Simplificando </w:t>
                  </w:r>
                  <m:oMath>
                    <m:f>
                      <m:fPr>
                        <m:ctrlPr>
                          <w:rPr>
                            <w:rFonts w:ascii="Cambria Math" w:hAnsi="Arial" w:cs="Arial"/>
                            <w:i/>
                          </w:rPr>
                        </m:ctrlPr>
                      </m:fPr>
                      <m:num>
                        <m:r>
                          <w:rPr>
                            <w:rFonts w:ascii="Cambria Math" w:hAnsi="Arial" w:cs="Arial"/>
                          </w:rPr>
                          <m:t>2</m:t>
                        </m:r>
                      </m:num>
                      <m:den>
                        <m:r>
                          <w:rPr>
                            <w:rFonts w:ascii="Cambria Math" w:hAnsi="Arial" w:cs="Arial"/>
                          </w:rPr>
                          <m:t>6</m:t>
                        </m:r>
                      </m:den>
                    </m:f>
                    <m:r>
                      <w:rPr>
                        <w:rFonts w:ascii="Cambria Math" w:hAnsi="Cambria Math" w:cs="Arial"/>
                      </w:rPr>
                      <m:t>e</m:t>
                    </m:r>
                    <m:f>
                      <m:fPr>
                        <m:ctrlPr>
                          <w:rPr>
                            <w:rFonts w:ascii="Cambria Math" w:hAnsi="Arial" w:cs="Arial"/>
                            <w:i/>
                          </w:rPr>
                        </m:ctrlPr>
                      </m:fPr>
                      <m:num>
                        <m:r>
                          <w:rPr>
                            <w:rFonts w:ascii="Cambria Math" w:hAnsi="Arial" w:cs="Arial"/>
                          </w:rPr>
                          <m:t>4</m:t>
                        </m:r>
                      </m:num>
                      <m:den>
                        <m:r>
                          <w:rPr>
                            <w:rFonts w:ascii="Cambria Math" w:hAnsi="Arial" w:cs="Arial"/>
                          </w:rPr>
                          <m:t>12</m:t>
                        </m:r>
                      </m:den>
                    </m:f>
                  </m:oMath>
                  <w:r w:rsidRPr="00953216">
                    <w:rPr>
                      <w:rFonts w:ascii="Arial" w:hAnsi="Arial" w:cs="Arial"/>
                    </w:rPr>
                    <w:t xml:space="preserve">, obtemos </w:t>
                  </w:r>
                  <m:oMath>
                    <m:f>
                      <m:fPr>
                        <m:ctrlPr>
                          <w:rPr>
                            <w:rFonts w:ascii="Cambria Math" w:hAnsi="Arial" w:cs="Arial"/>
                            <w:i/>
                          </w:rPr>
                        </m:ctrlPr>
                      </m:fPr>
                      <m:num>
                        <m:r>
                          <w:rPr>
                            <w:rFonts w:ascii="Cambria Math" w:hAnsi="Arial" w:cs="Arial"/>
                          </w:rPr>
                          <m:t>1</m:t>
                        </m:r>
                      </m:num>
                      <m:den>
                        <m:r>
                          <w:rPr>
                            <w:rFonts w:ascii="Cambria Math" w:hAnsi="Arial" w:cs="Arial"/>
                          </w:rPr>
                          <m:t>3</m:t>
                        </m:r>
                      </m:den>
                    </m:f>
                  </m:oMath>
                  <w:r w:rsidRPr="00953216">
                    <w:rPr>
                      <w:rFonts w:ascii="Arial" w:hAnsi="Arial" w:cs="Arial"/>
                    </w:rPr>
                    <w:t>”.</w:t>
                  </w:r>
                </w:p>
                <w:p w:rsidR="00F625F5" w:rsidRPr="00953216" w:rsidRDefault="00F625F5" w:rsidP="00DC410F">
                  <w:pPr>
                    <w:ind w:firstLine="567"/>
                    <w:rPr>
                      <w:rFonts w:ascii="Arial" w:hAnsi="Arial" w:cs="Arial"/>
                    </w:rPr>
                  </w:pPr>
                </w:p>
                <w:p w:rsidR="00F625F5" w:rsidRDefault="00F625F5" w:rsidP="00DC410F"/>
              </w:txbxContent>
            </v:textbox>
          </v:shape>
        </w:pict>
      </w:r>
    </w:p>
    <w:p w:rsidR="00DC410F" w:rsidRPr="006629B3" w:rsidRDefault="00DC410F" w:rsidP="00DC410F">
      <w:pPr>
        <w:spacing w:line="360" w:lineRule="auto"/>
        <w:ind w:firstLine="1134"/>
        <w:jc w:val="both"/>
        <w:rPr>
          <w:rFonts w:ascii="Arial" w:eastAsiaTheme="minorEastAsia" w:hAnsi="Arial" w:cs="Arial"/>
          <w:sz w:val="24"/>
          <w:szCs w:val="24"/>
        </w:rPr>
      </w:pPr>
    </w:p>
    <w:p w:rsidR="00DC410F" w:rsidRPr="006629B3" w:rsidRDefault="00DC410F" w:rsidP="00DC410F">
      <w:pPr>
        <w:spacing w:line="360" w:lineRule="auto"/>
        <w:ind w:firstLine="1134"/>
        <w:jc w:val="both"/>
        <w:rPr>
          <w:rFonts w:ascii="Arial" w:eastAsiaTheme="minorEastAsia" w:hAnsi="Arial" w:cs="Arial"/>
          <w:sz w:val="24"/>
          <w:szCs w:val="24"/>
        </w:rPr>
      </w:pPr>
    </w:p>
    <w:p w:rsidR="00DC410F" w:rsidRPr="006629B3" w:rsidRDefault="00DC410F" w:rsidP="00DC410F">
      <w:pPr>
        <w:spacing w:line="360" w:lineRule="auto"/>
        <w:ind w:firstLine="1134"/>
        <w:jc w:val="both"/>
        <w:rPr>
          <w:rFonts w:ascii="Arial" w:eastAsiaTheme="minorEastAsia" w:hAnsi="Arial" w:cs="Arial"/>
          <w:sz w:val="24"/>
          <w:szCs w:val="24"/>
        </w:rPr>
      </w:pPr>
    </w:p>
    <w:p w:rsidR="00DC410F" w:rsidRPr="006629B3" w:rsidRDefault="00DC410F" w:rsidP="00DC410F">
      <w:pPr>
        <w:spacing w:line="360" w:lineRule="auto"/>
        <w:ind w:firstLine="1134"/>
        <w:jc w:val="both"/>
        <w:rPr>
          <w:rFonts w:ascii="Arial" w:eastAsiaTheme="minorEastAsia" w:hAnsi="Arial" w:cs="Arial"/>
          <w:sz w:val="24"/>
          <w:szCs w:val="24"/>
        </w:rPr>
      </w:pP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Logo, </w:t>
      </w:r>
      <m:oMath>
        <m:f>
          <m:fPr>
            <m:ctrlPr>
              <w:rPr>
                <w:rFonts w:ascii="Cambria Math" w:hAnsi="Arial" w:cs="Arial"/>
                <w:i/>
                <w:sz w:val="24"/>
                <w:szCs w:val="24"/>
              </w:rPr>
            </m:ctrlPr>
          </m:fPr>
          <m:num>
            <m:r>
              <w:rPr>
                <w:rFonts w:ascii="Cambria Math" w:hAnsi="Arial" w:cs="Arial"/>
                <w:sz w:val="24"/>
                <w:szCs w:val="24"/>
              </w:rPr>
              <m:t>1</m:t>
            </m:r>
          </m:num>
          <m:den>
            <m:r>
              <w:rPr>
                <w:rFonts w:ascii="Cambria Math" w:hAnsi="Arial" w:cs="Arial"/>
                <w:sz w:val="24"/>
                <w:szCs w:val="24"/>
              </w:rPr>
              <m:t>3</m:t>
            </m:r>
          </m:den>
        </m:f>
      </m:oMath>
      <w:r w:rsidRPr="006629B3">
        <w:rPr>
          <w:rFonts w:ascii="Arial" w:eastAsiaTheme="minorEastAsia" w:hAnsi="Arial" w:cs="Arial"/>
          <w:sz w:val="24"/>
          <w:szCs w:val="24"/>
        </w:rPr>
        <w:t xml:space="preserve"> é a razão de proporcionalidade ou o coeficiente de proporcionalidade entre a grandeza dada pelo número de bolos e a grandeza dada pelo número de ovos. </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A regra de três só aparece explicitamente, após o autor ter trabalhado com grandezas diretamente e inversamente proporcionais. Pois, a regra de três simples é introduzida a partir de situações problemas que envolvem estes tipos de grandezas. </w:t>
      </w:r>
    </w:p>
    <w:p w:rsidR="00DC410F" w:rsidRPr="006629B3" w:rsidRDefault="00DC410F" w:rsidP="00DC410F">
      <w:pPr>
        <w:spacing w:line="360" w:lineRule="auto"/>
        <w:ind w:firstLine="1134"/>
        <w:jc w:val="both"/>
        <w:rPr>
          <w:rFonts w:ascii="Arial" w:eastAsiaTheme="minorEastAsia" w:hAnsi="Arial" w:cs="Arial"/>
          <w:b/>
          <w:sz w:val="24"/>
          <w:szCs w:val="24"/>
        </w:rPr>
      </w:pPr>
      <w:r w:rsidRPr="006629B3">
        <w:rPr>
          <w:rFonts w:ascii="Arial" w:eastAsiaTheme="minorEastAsia" w:hAnsi="Arial" w:cs="Arial"/>
          <w:sz w:val="24"/>
          <w:szCs w:val="24"/>
        </w:rPr>
        <w:t xml:space="preserve">O cálculo com porcentagem é inserido por meio da regra de três, lembrando que anteriormente o autor introduziu a porcentagem como </w:t>
      </w:r>
      <w:r w:rsidR="00200AC2" w:rsidRPr="006629B3">
        <w:rPr>
          <w:rFonts w:ascii="Arial" w:eastAsiaTheme="minorEastAsia" w:hAnsi="Arial" w:cs="Arial"/>
          <w:sz w:val="24"/>
          <w:szCs w:val="24"/>
        </w:rPr>
        <w:t>uma razão</w:t>
      </w:r>
      <w:r w:rsidRPr="006629B3">
        <w:rPr>
          <w:rFonts w:ascii="Arial" w:eastAsiaTheme="minorEastAsia" w:hAnsi="Arial" w:cs="Arial"/>
          <w:sz w:val="24"/>
          <w:szCs w:val="24"/>
        </w:rPr>
        <w:t xml:space="preserve"> (ou seja, para mostrar o significado do símbolo %) o que facilita o cálculo da porcentagem com regra de três. Como por exemplo: </w:t>
      </w:r>
      <w:r w:rsidRPr="006629B3">
        <w:rPr>
          <w:rFonts w:ascii="Arial" w:eastAsiaTheme="minorEastAsia" w:hAnsi="Arial" w:cs="Arial"/>
          <w:b/>
          <w:sz w:val="24"/>
          <w:szCs w:val="24"/>
        </w:rPr>
        <w:t>60% de 35=?</w:t>
      </w:r>
    </w:p>
    <w:p w:rsidR="00DC410F" w:rsidRPr="006629B3" w:rsidRDefault="00200AC2" w:rsidP="00DC410F">
      <w:pPr>
        <w:spacing w:line="360" w:lineRule="auto"/>
        <w:ind w:firstLine="1134"/>
        <w:jc w:val="both"/>
        <w:rPr>
          <w:rFonts w:ascii="Arial" w:eastAsiaTheme="minorEastAsia" w:hAnsi="Arial" w:cs="Arial"/>
          <w:sz w:val="24"/>
          <w:szCs w:val="24"/>
        </w:rPr>
      </w:pPr>
      <w:r>
        <w:rPr>
          <w:rFonts w:ascii="Arial" w:eastAsiaTheme="minorEastAsia" w:hAnsi="Arial" w:cs="Arial"/>
          <w:noProof/>
          <w:sz w:val="24"/>
          <w:szCs w:val="24"/>
        </w:rPr>
        <w:pict>
          <v:shape id="_x0000_s1030" type="#_x0000_t202" style="position:absolute;left:0;text-align:left;margin-left:31.85pt;margin-top:11.9pt;width:139.95pt;height:112.8pt;z-index:251664384" stroked="f">
            <v:textbox style="mso-next-textbox:#_x0000_s1030">
              <w:txbxContent>
                <w:p w:rsidR="00F625F5" w:rsidRPr="00953216" w:rsidRDefault="00F625F5" w:rsidP="00DC410F">
                  <w:pPr>
                    <w:rPr>
                      <w:rFonts w:ascii="Arial" w:hAnsi="Arial" w:cs="Arial"/>
                    </w:rPr>
                  </w:pPr>
                  <m:oMathPara>
                    <m:oMath>
                      <m:r>
                        <w:rPr>
                          <w:rFonts w:ascii="Cambria Math" w:hAnsi="Arial" w:cs="Arial"/>
                        </w:rPr>
                        <m:t>60%=</m:t>
                      </m:r>
                      <m:f>
                        <m:fPr>
                          <m:ctrlPr>
                            <w:rPr>
                              <w:rFonts w:ascii="Cambria Math" w:hAnsi="Arial" w:cs="Arial"/>
                              <w:i/>
                            </w:rPr>
                          </m:ctrlPr>
                        </m:fPr>
                        <m:num>
                          <m:r>
                            <w:rPr>
                              <w:rFonts w:ascii="Cambria Math" w:hAnsi="Arial" w:cs="Arial"/>
                            </w:rPr>
                            <m:t>60</m:t>
                          </m:r>
                        </m:num>
                        <m:den>
                          <m:r>
                            <w:rPr>
                              <w:rFonts w:ascii="Cambria Math" w:hAnsi="Arial" w:cs="Arial"/>
                            </w:rPr>
                            <m:t>100</m:t>
                          </m:r>
                        </m:den>
                      </m:f>
                      <m:r>
                        <w:rPr>
                          <w:rFonts w:ascii="Cambria Math" w:hAnsi="Arial" w:cs="Arial"/>
                        </w:rPr>
                        <m:t>=</m:t>
                      </m:r>
                      <m:f>
                        <m:fPr>
                          <m:ctrlPr>
                            <w:rPr>
                              <w:rFonts w:ascii="Cambria Math" w:hAnsi="Arial" w:cs="Arial"/>
                              <w:i/>
                            </w:rPr>
                          </m:ctrlPr>
                        </m:fPr>
                        <m:num>
                          <m:r>
                            <w:rPr>
                              <w:rFonts w:ascii="Cambria Math" w:hAnsi="Arial" w:cs="Arial"/>
                            </w:rPr>
                            <m:t>3</m:t>
                          </m:r>
                        </m:num>
                        <m:den>
                          <m:r>
                            <w:rPr>
                              <w:rFonts w:ascii="Cambria Math" w:hAnsi="Arial" w:cs="Arial"/>
                            </w:rPr>
                            <m:t>5</m:t>
                          </m:r>
                        </m:den>
                      </m:f>
                    </m:oMath>
                  </m:oMathPara>
                </w:p>
                <w:p w:rsidR="00F625F5" w:rsidRPr="00953216" w:rsidRDefault="00200AC2" w:rsidP="00DC410F">
                  <w:pPr>
                    <w:rPr>
                      <w:rFonts w:ascii="Arial" w:hAnsi="Arial" w:cs="Arial"/>
                    </w:rPr>
                  </w:pPr>
                  <m:oMathPara>
                    <m:oMath>
                      <m:f>
                        <m:fPr>
                          <m:ctrlPr>
                            <w:rPr>
                              <w:rFonts w:ascii="Cambria Math" w:hAnsi="Arial" w:cs="Arial"/>
                              <w:i/>
                            </w:rPr>
                          </m:ctrlPr>
                        </m:fPr>
                        <m:num>
                          <m:r>
                            <w:rPr>
                              <w:rFonts w:ascii="Cambria Math" w:hAnsi="Arial" w:cs="Arial"/>
                            </w:rPr>
                            <m:t>3</m:t>
                          </m:r>
                        </m:num>
                        <m:den>
                          <m:r>
                            <w:rPr>
                              <w:rFonts w:ascii="Cambria Math" w:hAnsi="Arial" w:cs="Arial"/>
                            </w:rPr>
                            <m:t>5</m:t>
                          </m:r>
                        </m:den>
                      </m:f>
                      <m:r>
                        <w:rPr>
                          <w:rFonts w:ascii="Cambria Math" w:hAnsi="Cambria Math" w:cs="Arial"/>
                        </w:rPr>
                        <m:t>de</m:t>
                      </m:r>
                      <m:r>
                        <w:rPr>
                          <w:rFonts w:ascii="Cambria Math" w:hAnsi="Arial" w:cs="Arial"/>
                        </w:rPr>
                        <m:t xml:space="preserve"> 35=?</m:t>
                      </m:r>
                      <m:r>
                        <w:rPr>
                          <w:rFonts w:ascii="Cambria Math" w:hAnsi="Arial" w:cs="Arial"/>
                          <w:sz w:val="20"/>
                          <w:szCs w:val="20"/>
                        </w:rPr>
                        <m:t>35:5=7</m:t>
                      </m:r>
                    </m:oMath>
                  </m:oMathPara>
                </w:p>
                <w:p w:rsidR="00F625F5" w:rsidRPr="00953216" w:rsidRDefault="00F625F5" w:rsidP="00DC410F">
                  <w:pPr>
                    <w:rPr>
                      <w:rFonts w:ascii="Arial" w:hAnsi="Arial" w:cs="Arial"/>
                      <w:sz w:val="20"/>
                      <w:szCs w:val="20"/>
                    </w:rPr>
                  </w:pPr>
                  <m:oMathPara>
                    <m:oMath>
                      <m:r>
                        <w:rPr>
                          <w:rFonts w:ascii="Cambria Math" w:hAnsi="Arial" w:cs="Arial"/>
                          <w:sz w:val="20"/>
                          <w:szCs w:val="20"/>
                        </w:rPr>
                        <m:t>3.7=21</m:t>
                      </m:r>
                    </m:oMath>
                  </m:oMathPara>
                </w:p>
                <w:p w:rsidR="00F625F5" w:rsidRPr="00953216" w:rsidRDefault="00F625F5" w:rsidP="00DC410F">
                  <w:pPr>
                    <w:rPr>
                      <w:rFonts w:ascii="Arial" w:hAnsi="Arial" w:cs="Arial"/>
                      <w:sz w:val="20"/>
                      <w:szCs w:val="20"/>
                    </w:rPr>
                  </w:pPr>
                </w:p>
                <w:p w:rsidR="00F625F5" w:rsidRPr="00953216" w:rsidRDefault="00F625F5" w:rsidP="00DC410F">
                  <w:pPr>
                    <w:rPr>
                      <w:rFonts w:ascii="Arial" w:hAnsi="Arial" w:cs="Arial"/>
                      <w:b/>
                      <w:sz w:val="20"/>
                      <w:szCs w:val="20"/>
                    </w:rPr>
                  </w:pPr>
                  <w:r w:rsidRPr="00953216">
                    <w:rPr>
                      <w:rFonts w:ascii="Arial" w:hAnsi="Arial" w:cs="Arial"/>
                      <w:b/>
                      <w:sz w:val="20"/>
                      <w:szCs w:val="20"/>
                    </w:rPr>
                    <w:t>Logo, 60% de 35 = 21.</w:t>
                  </w:r>
                </w:p>
              </w:txbxContent>
            </v:textbox>
          </v:shape>
        </w:pict>
      </w:r>
      <w:r>
        <w:rPr>
          <w:rFonts w:ascii="Arial" w:eastAsiaTheme="minorEastAsia" w:hAnsi="Arial" w:cs="Arial"/>
          <w:noProof/>
          <w:sz w:val="24"/>
          <w:szCs w:val="24"/>
        </w:rPr>
        <w:pict>
          <v:shape id="_x0000_s1032" type="#_x0000_t202" style="position:absolute;left:0;text-align:left;margin-left:322.5pt;margin-top:11.9pt;width:120.25pt;height:112.8pt;z-index:251666432" stroked="f">
            <v:textbox style="mso-next-textbox:#_x0000_s1032">
              <w:txbxContent>
                <w:p w:rsidR="00F625F5" w:rsidRPr="00953216" w:rsidRDefault="00200AC2" w:rsidP="00DC410F">
                  <w:pPr>
                    <w:rPr>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60</m:t>
                          </m:r>
                        </m:num>
                        <m:den>
                          <m:r>
                            <w:rPr>
                              <w:rFonts w:ascii="Cambria Math" w:hAnsi="Cambria Math"/>
                              <w:sz w:val="20"/>
                              <w:szCs w:val="20"/>
                            </w:rPr>
                            <m:t>100</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x</m:t>
                          </m:r>
                        </m:num>
                        <m:den>
                          <m:r>
                            <w:rPr>
                              <w:rFonts w:ascii="Cambria Math" w:hAnsi="Cambria Math"/>
                              <w:sz w:val="20"/>
                              <w:szCs w:val="20"/>
                            </w:rPr>
                            <m:t>35</m:t>
                          </m:r>
                        </m:den>
                      </m:f>
                    </m:oMath>
                  </m:oMathPara>
                </w:p>
                <w:p w:rsidR="00F625F5" w:rsidRPr="00953216" w:rsidRDefault="00F625F5" w:rsidP="00DC410F">
                  <w:pPr>
                    <w:rPr>
                      <w:sz w:val="20"/>
                      <w:szCs w:val="20"/>
                    </w:rPr>
                  </w:pPr>
                  <m:oMathPara>
                    <m:oMathParaPr>
                      <m:jc m:val="left"/>
                    </m:oMathParaPr>
                    <m:oMath>
                      <m:r>
                        <w:rPr>
                          <w:rFonts w:ascii="Cambria Math" w:hAnsi="Cambria Math"/>
                          <w:sz w:val="20"/>
                          <w:szCs w:val="20"/>
                        </w:rPr>
                        <m:t>100x=60 .35</m:t>
                      </m:r>
                    </m:oMath>
                  </m:oMathPara>
                </w:p>
                <w:p w:rsidR="00F625F5" w:rsidRPr="00953216" w:rsidRDefault="00F625F5" w:rsidP="00DC410F">
                  <w:pPr>
                    <w:rPr>
                      <w:sz w:val="20"/>
                      <w:szCs w:val="20"/>
                    </w:rPr>
                  </w:pPr>
                  <m:oMathPara>
                    <m:oMathParaPr>
                      <m:jc m:val="left"/>
                    </m:oMathParaPr>
                    <m:oMath>
                      <m:r>
                        <w:rPr>
                          <w:rFonts w:ascii="Cambria Math" w:hAnsi="Cambria Math"/>
                          <w:sz w:val="20"/>
                          <w:szCs w:val="20"/>
                        </w:rPr>
                        <m:t>100x=2100</m:t>
                      </m:r>
                    </m:oMath>
                  </m:oMathPara>
                </w:p>
                <w:p w:rsidR="00F625F5" w:rsidRPr="00953216" w:rsidRDefault="00F625F5" w:rsidP="00DC410F">
                  <w:pPr>
                    <w:rPr>
                      <w:sz w:val="20"/>
                      <w:szCs w:val="20"/>
                    </w:rPr>
                  </w:pPr>
                  <m:oMathPara>
                    <m:oMathParaPr>
                      <m:jc m:val="left"/>
                    </m:oMathParaPr>
                    <m:oMath>
                      <m:r>
                        <w:rPr>
                          <w:rFonts w:ascii="Cambria Math" w:hAnsi="Cambria Math"/>
                          <w:sz w:val="20"/>
                          <w:szCs w:val="20"/>
                        </w:rPr>
                        <m:t>x=</m:t>
                      </m:r>
                      <m:f>
                        <m:fPr>
                          <m:ctrlPr>
                            <w:rPr>
                              <w:rFonts w:ascii="Cambria Math" w:hAnsi="Cambria Math"/>
                              <w:i/>
                              <w:sz w:val="20"/>
                              <w:szCs w:val="20"/>
                            </w:rPr>
                          </m:ctrlPr>
                        </m:fPr>
                        <m:num>
                          <m:r>
                            <w:rPr>
                              <w:rFonts w:ascii="Cambria Math" w:hAnsi="Cambria Math"/>
                              <w:sz w:val="20"/>
                              <w:szCs w:val="20"/>
                            </w:rPr>
                            <m:t>2100</m:t>
                          </m:r>
                        </m:num>
                        <m:den>
                          <m:r>
                            <w:rPr>
                              <w:rFonts w:ascii="Cambria Math" w:hAnsi="Cambria Math"/>
                              <w:sz w:val="20"/>
                              <w:szCs w:val="20"/>
                            </w:rPr>
                            <m:t>100</m:t>
                          </m:r>
                        </m:den>
                      </m:f>
                    </m:oMath>
                  </m:oMathPara>
                </w:p>
                <w:p w:rsidR="00F625F5" w:rsidRPr="00953216" w:rsidRDefault="00F625F5" w:rsidP="00DC410F">
                  <w:pPr>
                    <w:rPr>
                      <w:rFonts w:ascii="Arial" w:hAnsi="Arial" w:cs="Arial"/>
                      <w:b/>
                      <w:sz w:val="20"/>
                      <w:szCs w:val="20"/>
                    </w:rPr>
                  </w:pPr>
                  <w:r w:rsidRPr="00953216">
                    <w:rPr>
                      <w:rFonts w:ascii="Arial" w:hAnsi="Arial" w:cs="Arial"/>
                      <w:b/>
                      <w:sz w:val="20"/>
                      <w:szCs w:val="20"/>
                    </w:rPr>
                    <w:t>Logo, 60% de 35 = 21.</w:t>
                  </w:r>
                </w:p>
                <w:p w:rsidR="00F625F5" w:rsidRDefault="00F625F5" w:rsidP="00DC410F"/>
              </w:txbxContent>
            </v:textbox>
          </v:shape>
        </w:pict>
      </w:r>
    </w:p>
    <w:p w:rsidR="00DC410F" w:rsidRPr="006629B3" w:rsidRDefault="00200AC2" w:rsidP="00DC410F">
      <w:pPr>
        <w:spacing w:line="360" w:lineRule="auto"/>
        <w:ind w:firstLine="1134"/>
        <w:jc w:val="both"/>
        <w:rPr>
          <w:rFonts w:ascii="Arial" w:eastAsiaTheme="minorEastAsia" w:hAnsi="Arial" w:cs="Arial"/>
          <w:sz w:val="24"/>
          <w:szCs w:val="24"/>
        </w:rPr>
      </w:pPr>
      <w:r>
        <w:rPr>
          <w:rFonts w:ascii="Arial" w:eastAsiaTheme="minorEastAsia" w:hAnsi="Arial" w:cs="Arial"/>
          <w:noProof/>
          <w:sz w:val="24"/>
          <w:szCs w:val="24"/>
        </w:rPr>
        <w:pict>
          <v:shape id="_x0000_s1031" type="#_x0000_t202" style="position:absolute;left:0;text-align:left;margin-left:177pt;margin-top:.75pt;width:139.25pt;height:109.45pt;z-index:251665408" stroked="f">
            <v:textbox style="mso-next-textbox:#_x0000_s1031">
              <w:txbxContent>
                <w:p w:rsidR="00F625F5" w:rsidRPr="00953216" w:rsidRDefault="00F625F5" w:rsidP="00DC410F">
                  <w:pPr>
                    <w:rPr>
                      <w:rFonts w:ascii="Arial" w:hAnsi="Arial" w:cs="Arial"/>
                    </w:rPr>
                  </w:pPr>
                  <m:oMathPara>
                    <m:oMathParaPr>
                      <m:jc m:val="left"/>
                    </m:oMathParaPr>
                    <m:oMath>
                      <m:r>
                        <w:rPr>
                          <w:rFonts w:ascii="Cambria Math" w:hAnsi="Arial" w:cs="Arial"/>
                          <w:sz w:val="20"/>
                          <w:szCs w:val="20"/>
                        </w:rPr>
                        <m:t>60%=</m:t>
                      </m:r>
                      <m:f>
                        <m:fPr>
                          <m:ctrlPr>
                            <w:rPr>
                              <w:rFonts w:ascii="Cambria Math" w:hAnsi="Arial" w:cs="Arial"/>
                              <w:i/>
                              <w:sz w:val="20"/>
                              <w:szCs w:val="20"/>
                            </w:rPr>
                          </m:ctrlPr>
                        </m:fPr>
                        <m:num>
                          <m:r>
                            <w:rPr>
                              <w:rFonts w:ascii="Cambria Math" w:hAnsi="Arial" w:cs="Arial"/>
                              <w:sz w:val="20"/>
                              <w:szCs w:val="20"/>
                            </w:rPr>
                            <m:t>60</m:t>
                          </m:r>
                        </m:num>
                        <m:den>
                          <m:r>
                            <w:rPr>
                              <w:rFonts w:ascii="Cambria Math" w:hAnsi="Arial" w:cs="Arial"/>
                              <w:sz w:val="20"/>
                              <w:szCs w:val="20"/>
                            </w:rPr>
                            <m:t>100</m:t>
                          </m:r>
                        </m:den>
                      </m:f>
                      <m:r>
                        <w:rPr>
                          <w:rFonts w:ascii="Cambria Math" w:hAnsi="Arial" w:cs="Arial"/>
                          <w:sz w:val="20"/>
                          <w:szCs w:val="20"/>
                        </w:rPr>
                        <m:t>=0,60=0,6</m:t>
                      </m:r>
                    </m:oMath>
                  </m:oMathPara>
                </w:p>
                <w:p w:rsidR="00F625F5" w:rsidRPr="00953216" w:rsidRDefault="00F625F5" w:rsidP="00DC410F">
                  <w:pPr>
                    <w:rPr>
                      <w:rFonts w:ascii="Arial" w:hAnsi="Arial" w:cs="Arial"/>
                    </w:rPr>
                  </w:pPr>
                  <m:oMathPara>
                    <m:oMathParaPr>
                      <m:jc m:val="left"/>
                    </m:oMathParaPr>
                    <m:oMath>
                      <m:r>
                        <w:rPr>
                          <w:rFonts w:ascii="Cambria Math" w:hAnsi="Arial" w:cs="Arial"/>
                          <w:sz w:val="20"/>
                          <w:szCs w:val="20"/>
                        </w:rPr>
                        <m:t xml:space="preserve">0,6 </m:t>
                      </m:r>
                      <m:r>
                        <w:rPr>
                          <w:rFonts w:ascii="Cambria Math" w:hAnsi="Cambria Math" w:cs="Arial"/>
                          <w:sz w:val="20"/>
                          <w:szCs w:val="20"/>
                        </w:rPr>
                        <m:t>de</m:t>
                      </m:r>
                      <m:r>
                        <w:rPr>
                          <w:rFonts w:ascii="Cambria Math" w:hAnsi="Arial" w:cs="Arial"/>
                          <w:sz w:val="20"/>
                          <w:szCs w:val="20"/>
                        </w:rPr>
                        <m:t xml:space="preserve"> 35=0,6 .35=21</m:t>
                      </m:r>
                    </m:oMath>
                  </m:oMathPara>
                </w:p>
                <w:p w:rsidR="00F625F5" w:rsidRPr="00953216" w:rsidRDefault="00F625F5" w:rsidP="00DC410F">
                  <w:pPr>
                    <w:rPr>
                      <w:rFonts w:ascii="Arial" w:hAnsi="Arial" w:cs="Arial"/>
                    </w:rPr>
                  </w:pPr>
                </w:p>
                <w:p w:rsidR="00F625F5" w:rsidRPr="00953216" w:rsidRDefault="00F625F5" w:rsidP="00DC410F">
                  <w:pPr>
                    <w:rPr>
                      <w:rFonts w:ascii="Arial" w:hAnsi="Arial" w:cs="Arial"/>
                      <w:b/>
                      <w:sz w:val="20"/>
                      <w:szCs w:val="20"/>
                    </w:rPr>
                  </w:pPr>
                  <w:r w:rsidRPr="00953216">
                    <w:rPr>
                      <w:rFonts w:ascii="Arial" w:hAnsi="Arial" w:cs="Arial"/>
                      <w:b/>
                      <w:sz w:val="20"/>
                      <w:szCs w:val="20"/>
                    </w:rPr>
                    <w:t>Logo, 60% de 35 = 21.</w:t>
                  </w:r>
                </w:p>
              </w:txbxContent>
            </v:textbox>
          </v:shape>
        </w:pict>
      </w:r>
    </w:p>
    <w:p w:rsidR="00DC410F" w:rsidRPr="006629B3" w:rsidRDefault="00DC410F" w:rsidP="00DC410F">
      <w:pPr>
        <w:spacing w:line="360" w:lineRule="auto"/>
        <w:ind w:firstLine="1134"/>
        <w:jc w:val="both"/>
        <w:rPr>
          <w:rFonts w:ascii="Arial" w:eastAsiaTheme="minorEastAsia" w:hAnsi="Arial" w:cs="Arial"/>
          <w:sz w:val="24"/>
          <w:szCs w:val="24"/>
        </w:rPr>
      </w:pPr>
    </w:p>
    <w:p w:rsidR="00DC410F" w:rsidRPr="006629B3" w:rsidRDefault="00DC410F" w:rsidP="00DC410F">
      <w:pPr>
        <w:spacing w:line="360" w:lineRule="auto"/>
        <w:ind w:firstLine="1134"/>
        <w:jc w:val="both"/>
        <w:rPr>
          <w:rFonts w:ascii="Arial" w:eastAsiaTheme="minorEastAsia" w:hAnsi="Arial" w:cs="Arial"/>
          <w:sz w:val="24"/>
          <w:szCs w:val="24"/>
        </w:rPr>
      </w:pPr>
    </w:p>
    <w:p w:rsidR="00DC410F" w:rsidRPr="006629B3" w:rsidRDefault="00DC410F" w:rsidP="00DC410F">
      <w:pPr>
        <w:spacing w:line="360" w:lineRule="auto"/>
        <w:ind w:firstLine="1134"/>
        <w:jc w:val="both"/>
        <w:rPr>
          <w:rFonts w:ascii="Arial" w:eastAsiaTheme="minorEastAsia" w:hAnsi="Arial" w:cs="Arial"/>
          <w:sz w:val="24"/>
          <w:szCs w:val="24"/>
        </w:rPr>
      </w:pPr>
    </w:p>
    <w:p w:rsidR="00DC410F" w:rsidRPr="006629B3" w:rsidRDefault="00DC410F" w:rsidP="00DC410F">
      <w:pPr>
        <w:spacing w:line="360" w:lineRule="auto"/>
        <w:ind w:firstLine="1134"/>
        <w:jc w:val="both"/>
        <w:rPr>
          <w:rFonts w:ascii="Arial" w:eastAsiaTheme="minorEastAsia" w:hAnsi="Arial" w:cs="Arial"/>
          <w:sz w:val="24"/>
          <w:szCs w:val="24"/>
        </w:rPr>
      </w:pP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A partir do Cálculo da regra de três, Dante (2009) busca inter-relacionar o conceito de proporcionalidade a outros conceitos como trabalhar com escalas, densidade demográfica (mapas, quantidades de habitantes numa determinada região /Geografia), velocidade média, movimento uniforme (Física), aplicação e redução de figuras e fotos, aplicação de proporcionalidade em gráficos (Geometria). E por último trabalha brevemente com regra de três compostas.</w:t>
      </w:r>
    </w:p>
    <w:p w:rsidR="00DC410F" w:rsidRPr="006629B3" w:rsidRDefault="00DC410F" w:rsidP="00DC410F">
      <w:pPr>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De modo geral, nos livros didáticos os conceitos matemáticos são reduzidos a uma mera apresentação simbólica, em que o raciocínio </w:t>
      </w:r>
      <w:r w:rsidRPr="006629B3">
        <w:rPr>
          <w:rFonts w:ascii="Arial" w:eastAsiaTheme="minorEastAsia" w:hAnsi="Arial" w:cs="Arial"/>
          <w:sz w:val="24"/>
          <w:szCs w:val="24"/>
        </w:rPr>
        <w:lastRenderedPageBreak/>
        <w:t>proporcional é entendido como um algoritmo de resolução e não como forma de pensamento, na qual se estabelece as relações de multiplicidade e divisibilidade</w:t>
      </w:r>
      <w:r w:rsidR="00D76DE2" w:rsidRPr="006629B3">
        <w:rPr>
          <w:rFonts w:ascii="Arial" w:eastAsiaTheme="minorEastAsia" w:hAnsi="Arial" w:cs="Arial"/>
          <w:sz w:val="24"/>
          <w:szCs w:val="24"/>
        </w:rPr>
        <w:t xml:space="preserve"> </w:t>
      </w:r>
      <w:r w:rsidRPr="006629B3">
        <w:rPr>
          <w:rFonts w:ascii="Arial" w:eastAsiaTheme="minorEastAsia" w:hAnsi="Arial" w:cs="Arial"/>
          <w:sz w:val="24"/>
          <w:szCs w:val="24"/>
        </w:rPr>
        <w:t xml:space="preserve">constituídas nos conceitos matemáticos. </w:t>
      </w:r>
    </w:p>
    <w:p w:rsidR="00DC410F" w:rsidRPr="006629B3" w:rsidRDefault="00DC410F" w:rsidP="00DC410F">
      <w:pPr>
        <w:spacing w:line="360" w:lineRule="auto"/>
        <w:ind w:firstLine="1134"/>
        <w:jc w:val="both"/>
        <w:rPr>
          <w:rFonts w:ascii="Arial" w:hAnsi="Arial" w:cs="Arial"/>
          <w:sz w:val="24"/>
          <w:szCs w:val="24"/>
        </w:rPr>
      </w:pPr>
      <w:r w:rsidRPr="006629B3">
        <w:rPr>
          <w:rFonts w:ascii="Arial" w:eastAsiaTheme="minorEastAsia" w:hAnsi="Arial" w:cs="Arial"/>
          <w:sz w:val="24"/>
          <w:szCs w:val="24"/>
        </w:rPr>
        <w:t xml:space="preserve">Sendo assim, o pensamento desenvolvido nos alunos é do tipo </w:t>
      </w:r>
      <w:r w:rsidRPr="006629B3">
        <w:rPr>
          <w:rFonts w:ascii="Arial" w:hAnsi="Arial" w:cs="Arial"/>
          <w:sz w:val="24"/>
          <w:szCs w:val="24"/>
        </w:rPr>
        <w:t>empírico, que de certa forma tem sua importância na vida cotidiana; porém, aparece “obstaculizando o caminho” quando se pretende que o educando entenda bem o conhecimento teórico.</w:t>
      </w:r>
    </w:p>
    <w:p w:rsidR="00DC410F" w:rsidRPr="006629B3" w:rsidRDefault="00DC410F" w:rsidP="00DC410F">
      <w:pPr>
        <w:spacing w:line="360" w:lineRule="auto"/>
        <w:ind w:firstLine="1134"/>
        <w:jc w:val="both"/>
        <w:rPr>
          <w:rFonts w:ascii="Arial" w:hAnsi="Arial" w:cs="Arial"/>
          <w:sz w:val="24"/>
          <w:szCs w:val="24"/>
        </w:rPr>
      </w:pPr>
    </w:p>
    <w:p w:rsidR="00DC410F" w:rsidRPr="006629B3" w:rsidRDefault="00781605" w:rsidP="00781605">
      <w:pPr>
        <w:pStyle w:val="Ttulo2"/>
        <w:jc w:val="both"/>
        <w:rPr>
          <w:rFonts w:ascii="Arial" w:hAnsi="Arial" w:cs="Arial"/>
          <w:b w:val="0"/>
          <w:color w:val="auto"/>
          <w:sz w:val="24"/>
          <w:szCs w:val="24"/>
        </w:rPr>
      </w:pPr>
      <w:bookmarkStart w:id="27" w:name="_Toc390861216"/>
      <w:r w:rsidRPr="006629B3">
        <w:rPr>
          <w:rFonts w:ascii="Arial" w:hAnsi="Arial" w:cs="Arial"/>
          <w:b w:val="0"/>
          <w:color w:val="auto"/>
          <w:sz w:val="24"/>
          <w:szCs w:val="24"/>
        </w:rPr>
        <w:t>2.2 CONCEITO DE PROPORCIONALIDADE: UMA ABORDAGEM HISTÓRICO-CULTURAL</w:t>
      </w:r>
      <w:bookmarkEnd w:id="27"/>
    </w:p>
    <w:p w:rsidR="00DC410F" w:rsidRPr="006629B3" w:rsidRDefault="00DC410F" w:rsidP="00DC410F">
      <w:pPr>
        <w:tabs>
          <w:tab w:val="left" w:pos="709"/>
        </w:tabs>
        <w:spacing w:line="360" w:lineRule="auto"/>
        <w:ind w:firstLine="1134"/>
        <w:jc w:val="both"/>
        <w:rPr>
          <w:rFonts w:ascii="Arial" w:hAnsi="Arial" w:cs="Arial"/>
          <w:b/>
          <w:sz w:val="24"/>
          <w:szCs w:val="24"/>
        </w:rPr>
      </w:pPr>
    </w:p>
    <w:p w:rsidR="00DC410F" w:rsidRPr="006629B3" w:rsidRDefault="00DC410F" w:rsidP="00DC410F">
      <w:pPr>
        <w:tabs>
          <w:tab w:val="left" w:pos="709"/>
        </w:tabs>
        <w:spacing w:line="360" w:lineRule="auto"/>
        <w:ind w:firstLine="1134"/>
        <w:jc w:val="both"/>
        <w:rPr>
          <w:rFonts w:ascii="Arial" w:hAnsi="Arial" w:cs="Arial"/>
          <w:sz w:val="24"/>
          <w:szCs w:val="24"/>
        </w:rPr>
      </w:pPr>
      <w:r w:rsidRPr="006629B3">
        <w:rPr>
          <w:rFonts w:ascii="Arial" w:hAnsi="Arial" w:cs="Arial"/>
          <w:sz w:val="24"/>
          <w:szCs w:val="24"/>
        </w:rPr>
        <w:t xml:space="preserve">O objetivo da presente pesquisa consiste em organizar um sistema de ensino que coloque o aluno em ação investigativa, e, que o mesmo contemple as significações aritmética, algébrica e geométrica para apropriação do conceito teórico de proporcionalidade. </w:t>
      </w:r>
    </w:p>
    <w:p w:rsidR="00DC410F" w:rsidRPr="006629B3" w:rsidRDefault="00DC410F" w:rsidP="00DC410F">
      <w:pPr>
        <w:tabs>
          <w:tab w:val="left" w:pos="709"/>
        </w:tabs>
        <w:spacing w:line="360" w:lineRule="auto"/>
        <w:ind w:firstLine="1134"/>
        <w:jc w:val="both"/>
        <w:rPr>
          <w:rFonts w:ascii="Arial" w:hAnsi="Arial" w:cs="Arial"/>
          <w:sz w:val="24"/>
          <w:szCs w:val="24"/>
        </w:rPr>
      </w:pPr>
      <w:r w:rsidRPr="006629B3">
        <w:rPr>
          <w:rFonts w:ascii="Arial" w:hAnsi="Arial" w:cs="Arial"/>
          <w:sz w:val="24"/>
          <w:szCs w:val="24"/>
        </w:rPr>
        <w:t xml:space="preserve">Para </w:t>
      </w:r>
      <w:r w:rsidR="00EF7717" w:rsidRPr="006629B3">
        <w:rPr>
          <w:rFonts w:ascii="Arial" w:hAnsi="Arial" w:cs="Arial"/>
          <w:sz w:val="24"/>
          <w:szCs w:val="24"/>
        </w:rPr>
        <w:t xml:space="preserve">tanto, </w:t>
      </w:r>
      <w:r w:rsidRPr="006629B3">
        <w:rPr>
          <w:rFonts w:ascii="Arial" w:hAnsi="Arial" w:cs="Arial"/>
          <w:sz w:val="24"/>
          <w:szCs w:val="24"/>
        </w:rPr>
        <w:t>nosso ponto de partida consiste em considerar como o lógico histórico do conceito de proporção a razão entre grandezas e o princípio de equivalência entre as mesmas.</w:t>
      </w:r>
    </w:p>
    <w:p w:rsidR="00DC410F" w:rsidRPr="006629B3" w:rsidRDefault="00DC410F" w:rsidP="00DC410F">
      <w:pPr>
        <w:tabs>
          <w:tab w:val="left" w:pos="709"/>
        </w:tabs>
        <w:spacing w:line="360" w:lineRule="auto"/>
        <w:ind w:firstLine="1134"/>
        <w:jc w:val="both"/>
        <w:rPr>
          <w:rFonts w:ascii="Arial" w:hAnsi="Arial" w:cs="Arial"/>
          <w:sz w:val="24"/>
          <w:szCs w:val="24"/>
        </w:rPr>
      </w:pPr>
      <w:r w:rsidRPr="006629B3">
        <w:rPr>
          <w:rFonts w:ascii="Arial" w:hAnsi="Arial" w:cs="Arial"/>
          <w:sz w:val="24"/>
          <w:szCs w:val="24"/>
        </w:rPr>
        <w:t>Lintz (1999, apud DIAS; MORETTI, 2011, p.118) considera grandeza ou magnitude como “algo que pode ser aumentado, diminuído ou agregado a outros objetos da mesma espécie, como por exemplo, um segmento, uma superfície, um número […] o essencial da noção de magnitude ou grandeza é a possibilidade de fazer seus múltiplos”.</w:t>
      </w:r>
    </w:p>
    <w:p w:rsidR="00DC410F" w:rsidRPr="006629B3" w:rsidRDefault="00DC410F" w:rsidP="00DC410F">
      <w:pPr>
        <w:tabs>
          <w:tab w:val="left" w:pos="709"/>
        </w:tabs>
        <w:spacing w:line="360" w:lineRule="auto"/>
        <w:ind w:firstLine="1134"/>
        <w:jc w:val="both"/>
        <w:rPr>
          <w:rFonts w:ascii="Arial" w:hAnsi="Arial" w:cs="Arial"/>
          <w:sz w:val="24"/>
          <w:szCs w:val="24"/>
        </w:rPr>
      </w:pPr>
      <w:r w:rsidRPr="006629B3">
        <w:rPr>
          <w:rFonts w:ascii="Arial" w:hAnsi="Arial" w:cs="Arial"/>
          <w:sz w:val="24"/>
          <w:szCs w:val="24"/>
        </w:rPr>
        <w:t>Davydov (1988) concebe a grandeza como o geral dos conhecimentos matemáticos, que segundo Rosa (2012, p.51) “é compreendido como a conexão geneticamente inicial do sistema estudado, que gera o caráter do sistema concreto”, assim, a partir dele, são deduzidas as suas particularidades.</w:t>
      </w:r>
    </w:p>
    <w:p w:rsidR="00DC410F" w:rsidRPr="006629B3" w:rsidRDefault="00DC410F" w:rsidP="00DC410F">
      <w:pPr>
        <w:tabs>
          <w:tab w:val="left" w:pos="709"/>
        </w:tabs>
        <w:spacing w:line="360" w:lineRule="auto"/>
        <w:ind w:firstLine="1134"/>
        <w:jc w:val="both"/>
        <w:rPr>
          <w:rFonts w:ascii="Arial" w:hAnsi="Arial" w:cs="Arial"/>
          <w:sz w:val="24"/>
          <w:szCs w:val="24"/>
        </w:rPr>
      </w:pPr>
      <w:r w:rsidRPr="006629B3">
        <w:rPr>
          <w:rFonts w:ascii="Arial" w:hAnsi="Arial" w:cs="Arial"/>
          <w:sz w:val="24"/>
          <w:szCs w:val="24"/>
        </w:rPr>
        <w:t xml:space="preserve">Ao trabalharmos com grandezas faz necessário estabelecer a mesma grandeza de comparação entre o instrumento e o objeto a ser medido. </w:t>
      </w:r>
      <w:r w:rsidRPr="006629B3">
        <w:rPr>
          <w:rFonts w:ascii="Arial" w:hAnsi="Arial" w:cs="Arial"/>
          <w:sz w:val="24"/>
          <w:szCs w:val="24"/>
        </w:rPr>
        <w:lastRenderedPageBreak/>
        <w:t>Sendo que, “para medir o comprimento de um objeto, adota-se certa unidade e se calcula quantas vezes é possível repetir essa operação: o primeiro passo (aplicação) é de caráter geométrico, o segundo (cálculo) é aritmético” (ALEKSANDROV, 1976 apud ROSA, 2012, p.31). Por sua vez, a relação entre o comprimento e a unidade é de caráter algébrico.</w:t>
      </w:r>
    </w:p>
    <w:p w:rsidR="00DC410F" w:rsidRPr="006629B3" w:rsidRDefault="00DC410F" w:rsidP="00DC410F">
      <w:pPr>
        <w:tabs>
          <w:tab w:val="left" w:pos="709"/>
        </w:tabs>
        <w:spacing w:line="360" w:lineRule="auto"/>
        <w:ind w:firstLine="1134"/>
        <w:jc w:val="both"/>
        <w:rPr>
          <w:rFonts w:ascii="Arial" w:hAnsi="Arial" w:cs="Arial"/>
          <w:sz w:val="24"/>
          <w:szCs w:val="24"/>
        </w:rPr>
      </w:pPr>
      <w:r w:rsidRPr="006629B3">
        <w:rPr>
          <w:rFonts w:ascii="Arial" w:hAnsi="Arial" w:cs="Arial"/>
          <w:sz w:val="24"/>
          <w:szCs w:val="24"/>
        </w:rPr>
        <w:t>Por tanto, há de se ressaltar a importância de adotar a mesma unidade de medida, pois “tal exigência do processo de aprendizagem se justifica por garantir, de forma mais conveniente teoricamente, as operações com os números racionais”. (TALIZINA, 1987 apud ROSA, 2012, p. 185). Afirma autora:</w:t>
      </w:r>
    </w:p>
    <w:p w:rsidR="00DC410F" w:rsidRPr="006629B3" w:rsidRDefault="00EF7717" w:rsidP="00DC410F">
      <w:pPr>
        <w:spacing w:line="360" w:lineRule="auto"/>
        <w:ind w:firstLine="1134"/>
        <w:jc w:val="both"/>
        <w:rPr>
          <w:rFonts w:ascii="Arial" w:hAnsi="Arial" w:cs="Arial"/>
          <w:sz w:val="24"/>
          <w:szCs w:val="24"/>
        </w:rPr>
      </w:pPr>
      <w:r w:rsidRPr="006629B3">
        <w:rPr>
          <w:rFonts w:ascii="Arial" w:hAnsi="Arial" w:cs="Arial"/>
          <w:sz w:val="24"/>
          <w:szCs w:val="24"/>
        </w:rPr>
        <w:t xml:space="preserve"> </w:t>
      </w:r>
    </w:p>
    <w:p w:rsidR="00DC410F" w:rsidRPr="006629B3" w:rsidRDefault="00EF7717" w:rsidP="00DC410F">
      <w:pPr>
        <w:ind w:left="2268"/>
        <w:jc w:val="both"/>
        <w:rPr>
          <w:rFonts w:ascii="Arial" w:hAnsi="Arial" w:cs="Arial"/>
          <w:sz w:val="24"/>
          <w:szCs w:val="24"/>
        </w:rPr>
      </w:pPr>
      <w:r w:rsidRPr="006629B3">
        <w:rPr>
          <w:rFonts w:ascii="Arial" w:hAnsi="Arial" w:cs="Arial"/>
          <w:sz w:val="24"/>
          <w:szCs w:val="24"/>
        </w:rPr>
        <w:t>Essas</w:t>
      </w:r>
      <w:r w:rsidR="00DC410F" w:rsidRPr="006629B3">
        <w:rPr>
          <w:rFonts w:ascii="Arial" w:hAnsi="Arial" w:cs="Arial"/>
          <w:sz w:val="24"/>
          <w:szCs w:val="24"/>
        </w:rPr>
        <w:t xml:space="preserve"> crianças do primeiro ano escolar</w:t>
      </w:r>
      <w:r w:rsidRPr="006629B3">
        <w:rPr>
          <w:rFonts w:ascii="Arial" w:hAnsi="Arial" w:cs="Arial"/>
          <w:sz w:val="24"/>
          <w:szCs w:val="24"/>
        </w:rPr>
        <w:t xml:space="preserve"> </w:t>
      </w:r>
      <w:r w:rsidR="00DC410F" w:rsidRPr="006629B3">
        <w:rPr>
          <w:rFonts w:ascii="Arial" w:hAnsi="Arial" w:cs="Arial"/>
          <w:sz w:val="24"/>
          <w:szCs w:val="24"/>
        </w:rPr>
        <w:t>compreenderem que só se realiza as operações com os números obtidos de medidas com a mesma unidade, então elas compreenderão “por que é indispensável remeter-se a um denominador</w:t>
      </w:r>
      <w:r w:rsidRPr="006629B3">
        <w:rPr>
          <w:rFonts w:ascii="Arial" w:hAnsi="Arial" w:cs="Arial"/>
          <w:sz w:val="24"/>
          <w:szCs w:val="24"/>
        </w:rPr>
        <w:t>” comum.</w:t>
      </w:r>
      <w:r w:rsidR="00DC410F" w:rsidRPr="006629B3">
        <w:rPr>
          <w:rFonts w:ascii="Arial" w:hAnsi="Arial" w:cs="Arial"/>
          <w:sz w:val="24"/>
          <w:szCs w:val="24"/>
        </w:rPr>
        <w:t xml:space="preserve"> Ou seja, remeter-se a uma unidade de medida comum. (</w:t>
      </w:r>
      <w:r w:rsidR="00200AC2" w:rsidRPr="006629B3">
        <w:rPr>
          <w:rFonts w:ascii="Arial" w:hAnsi="Arial" w:cs="Arial"/>
          <w:sz w:val="24"/>
          <w:szCs w:val="24"/>
        </w:rPr>
        <w:t>Idem</w:t>
      </w:r>
      <w:r w:rsidR="00DC410F" w:rsidRPr="006629B3">
        <w:rPr>
          <w:rFonts w:ascii="Arial" w:hAnsi="Arial" w:cs="Arial"/>
          <w:sz w:val="24"/>
          <w:szCs w:val="24"/>
        </w:rPr>
        <w:t>, p. 185).</w:t>
      </w:r>
    </w:p>
    <w:p w:rsidR="00DC410F" w:rsidRPr="006629B3" w:rsidRDefault="00DC410F" w:rsidP="00DC410F">
      <w:pPr>
        <w:ind w:left="2268" w:firstLine="1134"/>
        <w:jc w:val="both"/>
        <w:rPr>
          <w:rFonts w:ascii="Arial" w:hAnsi="Arial" w:cs="Arial"/>
          <w:sz w:val="24"/>
          <w:szCs w:val="24"/>
        </w:rPr>
      </w:pPr>
    </w:p>
    <w:p w:rsidR="00DC410F" w:rsidRPr="006629B3" w:rsidRDefault="00DC410F" w:rsidP="00DC410F">
      <w:pPr>
        <w:spacing w:line="360" w:lineRule="auto"/>
        <w:ind w:firstLine="1134"/>
        <w:jc w:val="both"/>
        <w:rPr>
          <w:rFonts w:ascii="Arial" w:hAnsi="Arial" w:cs="Arial"/>
          <w:sz w:val="24"/>
          <w:szCs w:val="24"/>
        </w:rPr>
      </w:pPr>
      <w:r w:rsidRPr="006629B3">
        <w:rPr>
          <w:rStyle w:val="apple-style-span"/>
          <w:rFonts w:ascii="Arial" w:hAnsi="Arial" w:cs="Arial"/>
          <w:color w:val="2A2A2A"/>
          <w:sz w:val="24"/>
          <w:szCs w:val="24"/>
        </w:rPr>
        <w:t>Desse modo, o instrumento de medida passa a ser a mediação que irá determinar o padrão de medida, ou seja, “a reprodução de quantas unidades de medida há na quantidade de grandezas que se quer medir” nos permite obter a medida (DIAS; MORETTI, 2011, p. 120).</w:t>
      </w:r>
    </w:p>
    <w:p w:rsidR="00DC410F" w:rsidRPr="006629B3" w:rsidRDefault="00200AC2" w:rsidP="00DC410F">
      <w:pPr>
        <w:pStyle w:val="Recuodecorpodetexto"/>
        <w:widowControl w:val="0"/>
        <w:spacing w:after="0" w:line="360" w:lineRule="auto"/>
        <w:ind w:left="0" w:firstLine="1134"/>
        <w:jc w:val="both"/>
        <w:rPr>
          <w:rFonts w:ascii="Arial" w:hAnsi="Arial" w:cs="Arial"/>
          <w:color w:val="000000"/>
        </w:rPr>
      </w:pPr>
      <w:r>
        <w:rPr>
          <w:rFonts w:ascii="Arial" w:hAnsi="Arial" w:cs="Arial"/>
          <w:noProof/>
          <w:color w:val="000000"/>
        </w:rPr>
        <w:pict>
          <v:shape id="_x0000_s1045" type="#_x0000_t202" style="position:absolute;left:0;text-align:left;margin-left:107.05pt;margin-top:150.3pt;width:256.4pt;height:28.5pt;z-index:251680768" stroked="f">
            <v:textbox style="mso-next-textbox:#_x0000_s1045">
              <w:txbxContent>
                <w:p w:rsidR="00F625F5" w:rsidRPr="00045FBE" w:rsidRDefault="00F625F5" w:rsidP="00DC410F">
                  <w:pPr>
                    <w:jc w:val="center"/>
                    <w:rPr>
                      <w:rFonts w:ascii="Arial" w:hAnsi="Arial" w:cs="Arial"/>
                      <w:sz w:val="20"/>
                      <w:szCs w:val="20"/>
                    </w:rPr>
                  </w:pPr>
                  <w:r>
                    <w:rPr>
                      <w:rFonts w:ascii="Arial" w:hAnsi="Arial" w:cs="Arial"/>
                      <w:sz w:val="20"/>
                      <w:szCs w:val="20"/>
                    </w:rPr>
                    <w:t>Ilustração 01</w:t>
                  </w:r>
                  <w:r w:rsidRPr="00045FBE">
                    <w:rPr>
                      <w:rFonts w:ascii="Arial" w:hAnsi="Arial" w:cs="Arial"/>
                      <w:sz w:val="20"/>
                      <w:szCs w:val="20"/>
                    </w:rPr>
                    <w:t xml:space="preserve">: </w:t>
                  </w:r>
                  <w:r>
                    <w:rPr>
                      <w:rFonts w:ascii="Arial" w:hAnsi="Arial" w:cs="Arial"/>
                      <w:sz w:val="20"/>
                      <w:szCs w:val="20"/>
                    </w:rPr>
                    <w:t>Rosa, 2012, p.166</w:t>
                  </w:r>
                </w:p>
              </w:txbxContent>
            </v:textbox>
          </v:shape>
        </w:pict>
      </w:r>
      <w:r>
        <w:rPr>
          <w:rFonts w:ascii="Arial" w:hAnsi="Arial" w:cs="Arial"/>
          <w:noProof/>
          <w:color w:val="000000"/>
        </w:rPr>
        <w:pict>
          <v:shape id="_x0000_s1041" type="#_x0000_t202" style="position:absolute;left:0;text-align:left;margin-left:107.05pt;margin-top:150.3pt;width:176.8pt;height:24.6pt;z-index:251676672" stroked="f">
            <v:textbox style="mso-next-textbox:#_x0000_s1041">
              <w:txbxContent>
                <w:p w:rsidR="00F625F5" w:rsidRPr="00966353" w:rsidRDefault="00F625F5" w:rsidP="00DC410F">
                  <w:pPr>
                    <w:jc w:val="center"/>
                    <w:rPr>
                      <w:rFonts w:ascii="Arial" w:hAnsi="Arial" w:cs="Arial"/>
                      <w:sz w:val="20"/>
                      <w:szCs w:val="20"/>
                    </w:rPr>
                  </w:pPr>
                </w:p>
              </w:txbxContent>
            </v:textbox>
          </v:shape>
        </w:pict>
      </w:r>
      <w:r>
        <w:rPr>
          <w:rFonts w:ascii="Arial" w:hAnsi="Arial" w:cs="Arial"/>
          <w:noProof/>
          <w:color w:val="000000"/>
        </w:rPr>
        <w:pict>
          <v:shape id="_x0000_s1042" type="#_x0000_t202" style="position:absolute;left:0;text-align:left;margin-left:358.85pt;margin-top:15.45pt;width:81.1pt;height:75.65pt;z-index:251677696" stroked="f">
            <v:textbox style="mso-next-textbox:#_x0000_s1042">
              <w:txbxContent>
                <w:p w:rsidR="00F625F5" w:rsidRPr="00966353" w:rsidRDefault="00F625F5" w:rsidP="00DC410F">
                  <w:pPr>
                    <w:rPr>
                      <w:rFonts w:ascii="Arial" w:hAnsi="Arial" w:cs="Arial"/>
                    </w:rPr>
                  </w:pPr>
                  <w:r w:rsidRPr="00966353">
                    <w:rPr>
                      <w:rFonts w:ascii="Arial" w:hAnsi="Arial" w:cs="Arial"/>
                    </w:rPr>
                    <w:t>E = unidade de medida (Particular)</w:t>
                  </w:r>
                </w:p>
              </w:txbxContent>
            </v:textbox>
          </v:shape>
        </w:pict>
      </w:r>
      <w:r w:rsidR="00DC410F" w:rsidRPr="006629B3">
        <w:rPr>
          <w:rFonts w:ascii="Arial" w:hAnsi="Arial" w:cs="Arial"/>
          <w:noProof/>
          <w:color w:val="000000"/>
        </w:rPr>
        <w:drawing>
          <wp:inline distT="0" distB="0" distL="0" distR="0">
            <wp:extent cx="3245010" cy="1876425"/>
            <wp:effectExtent l="19050" t="0" r="0" b="0"/>
            <wp:docPr id="255" name="Imagem 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1" cstate="print"/>
                    <a:srcRect/>
                    <a:stretch>
                      <a:fillRect/>
                    </a:stretch>
                  </pic:blipFill>
                  <pic:spPr bwMode="auto">
                    <a:xfrm>
                      <a:off x="0" y="0"/>
                      <a:ext cx="3245010" cy="1876425"/>
                    </a:xfrm>
                    <a:prstGeom prst="rect">
                      <a:avLst/>
                    </a:prstGeom>
                    <a:noFill/>
                    <a:ln w="9525">
                      <a:noFill/>
                      <a:miter lim="800000"/>
                      <a:headEnd/>
                      <a:tailEnd/>
                    </a:ln>
                    <a:effectLst/>
                  </pic:spPr>
                </pic:pic>
              </a:graphicData>
            </a:graphic>
          </wp:inline>
        </w:drawing>
      </w:r>
    </w:p>
    <w:p w:rsidR="00DC410F" w:rsidRPr="006629B3" w:rsidRDefault="00DC410F" w:rsidP="00DC410F">
      <w:pPr>
        <w:pStyle w:val="Recuodecorpodetexto"/>
        <w:widowControl w:val="0"/>
        <w:spacing w:after="0" w:line="360" w:lineRule="auto"/>
        <w:ind w:left="0" w:firstLine="1134"/>
        <w:jc w:val="both"/>
        <w:rPr>
          <w:rFonts w:ascii="Arial" w:hAnsi="Arial" w:cs="Arial"/>
          <w:color w:val="000000"/>
        </w:rPr>
      </w:pPr>
    </w:p>
    <w:p w:rsidR="00DC410F" w:rsidRPr="006629B3" w:rsidRDefault="00DC410F" w:rsidP="00DC410F">
      <w:pPr>
        <w:pStyle w:val="Recuodecorpodetexto"/>
        <w:widowControl w:val="0"/>
        <w:spacing w:after="0" w:line="360" w:lineRule="auto"/>
        <w:ind w:left="0" w:firstLine="1134"/>
        <w:jc w:val="both"/>
        <w:rPr>
          <w:rFonts w:ascii="Arial" w:hAnsi="Arial" w:cs="Arial"/>
          <w:color w:val="000000"/>
        </w:rPr>
      </w:pPr>
    </w:p>
    <w:p w:rsidR="00DC410F" w:rsidRPr="006629B3" w:rsidRDefault="00DC410F" w:rsidP="00DC410F">
      <w:pPr>
        <w:pStyle w:val="Recuodecorpodetexto"/>
        <w:widowControl w:val="0"/>
        <w:spacing w:after="0" w:line="360" w:lineRule="auto"/>
        <w:ind w:left="0" w:firstLine="1134"/>
        <w:jc w:val="both"/>
        <w:rPr>
          <w:rFonts w:ascii="Arial" w:hAnsi="Arial" w:cs="Arial"/>
          <w:color w:val="000000"/>
        </w:rPr>
      </w:pPr>
      <w:r w:rsidRPr="006629B3">
        <w:rPr>
          <w:rFonts w:ascii="Arial" w:hAnsi="Arial" w:cs="Arial"/>
          <w:color w:val="000000"/>
        </w:rPr>
        <w:t xml:space="preserve">Logo, pretende-se a partir das relações de igualdade e desigualdade </w:t>
      </w:r>
      <w:r w:rsidRPr="006629B3">
        <w:rPr>
          <w:rFonts w:ascii="Arial" w:hAnsi="Arial" w:cs="Arial"/>
          <w:color w:val="000000"/>
        </w:rPr>
        <w:lastRenderedPageBreak/>
        <w:t>entre grandezas, representá-las na forma objetal, gráfica e literal, para assim obter o modelo de proporcionalidade.</w:t>
      </w:r>
    </w:p>
    <w:p w:rsidR="00DC410F" w:rsidRPr="006629B3" w:rsidRDefault="00200AC2" w:rsidP="00DC410F">
      <w:pPr>
        <w:pStyle w:val="Recuodecorpodetexto"/>
        <w:widowControl w:val="0"/>
        <w:spacing w:after="0" w:line="360" w:lineRule="auto"/>
        <w:ind w:left="0" w:firstLine="1134"/>
        <w:jc w:val="center"/>
        <w:rPr>
          <w:rFonts w:ascii="Arial" w:hAnsi="Arial" w:cs="Arial"/>
          <w:color w:val="000000"/>
        </w:rPr>
      </w:pPr>
      <w:r>
        <w:rPr>
          <w:rFonts w:ascii="Arial" w:hAnsi="Arial" w:cs="Arial"/>
          <w:noProof/>
          <w:color w:val="00000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3" type="#_x0000_t13" style="position:absolute;left:0;text-align:left;margin-left:223.05pt;margin-top:4.8pt;width:20.05pt;height:7.15pt;z-index:251678720" fillcolor="black [3213]"/>
        </w:pict>
      </w:r>
      <w:r w:rsidR="00DC410F" w:rsidRPr="006629B3">
        <w:rPr>
          <w:rFonts w:ascii="Arial" w:hAnsi="Arial" w:cs="Arial"/>
          <w:color w:val="000000"/>
        </w:rPr>
        <w:t>a/b = c/d          (universal)</w:t>
      </w:r>
    </w:p>
    <w:p w:rsidR="00DC410F" w:rsidRPr="006629B3" w:rsidRDefault="00DC410F" w:rsidP="00DC410F">
      <w:pPr>
        <w:spacing w:line="360" w:lineRule="auto"/>
        <w:ind w:firstLine="1134"/>
        <w:jc w:val="both"/>
        <w:rPr>
          <w:rFonts w:ascii="Arial" w:hAnsi="Arial" w:cs="Arial"/>
          <w:sz w:val="24"/>
          <w:szCs w:val="24"/>
        </w:rPr>
      </w:pPr>
      <w:r w:rsidRPr="006629B3">
        <w:rPr>
          <w:rFonts w:ascii="Arial" w:hAnsi="Arial" w:cs="Arial"/>
          <w:sz w:val="24"/>
          <w:szCs w:val="24"/>
        </w:rPr>
        <w:t>Também, espera-se desenvolver as relações multiplicativas</w:t>
      </w:r>
      <w:r w:rsidR="00EF7717" w:rsidRPr="006629B3">
        <w:rPr>
          <w:rFonts w:ascii="Arial" w:hAnsi="Arial" w:cs="Arial"/>
          <w:sz w:val="24"/>
          <w:szCs w:val="24"/>
        </w:rPr>
        <w:t xml:space="preserve"> a.</w:t>
      </w:r>
      <w:r w:rsidRPr="006629B3">
        <w:rPr>
          <w:rFonts w:ascii="Arial" w:hAnsi="Arial" w:cs="Arial"/>
          <w:sz w:val="24"/>
          <w:szCs w:val="24"/>
        </w:rPr>
        <w:t xml:space="preserve"> d = </w:t>
      </w:r>
      <w:r w:rsidR="00EF7717" w:rsidRPr="006629B3">
        <w:rPr>
          <w:rFonts w:ascii="Arial" w:hAnsi="Arial" w:cs="Arial"/>
          <w:sz w:val="24"/>
          <w:szCs w:val="24"/>
        </w:rPr>
        <w:t>b.c,</w:t>
      </w:r>
      <w:r w:rsidRPr="006629B3">
        <w:rPr>
          <w:rFonts w:ascii="Arial" w:hAnsi="Arial" w:cs="Arial"/>
          <w:sz w:val="24"/>
          <w:szCs w:val="24"/>
        </w:rPr>
        <w:t xml:space="preserve"> por meio da relação entre grandezas, adotando uma medida intermediária (MADEIRA, 2012).</w:t>
      </w:r>
      <w:r w:rsidRPr="006629B3">
        <w:rPr>
          <w:rFonts w:ascii="Arial" w:hAnsi="Arial" w:cs="Arial"/>
          <w:noProof/>
          <w:sz w:val="24"/>
          <w:szCs w:val="24"/>
        </w:rPr>
        <w:t xml:space="preserve"> </w:t>
      </w:r>
      <w:r w:rsidRPr="006629B3">
        <w:rPr>
          <w:rFonts w:ascii="Arial" w:hAnsi="Arial" w:cs="Arial"/>
          <w:noProof/>
          <w:sz w:val="24"/>
          <w:szCs w:val="24"/>
          <w:lang w:eastAsia="pt-BR"/>
        </w:rPr>
        <w:drawing>
          <wp:inline distT="0" distB="0" distL="0" distR="0">
            <wp:extent cx="2062480" cy="290885"/>
            <wp:effectExtent l="19050" t="0" r="0" b="0"/>
            <wp:docPr id="38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062480" cy="290885"/>
                    </a:xfrm>
                    <a:prstGeom prst="rect">
                      <a:avLst/>
                    </a:prstGeom>
                    <a:noFill/>
                    <a:ln w="9525">
                      <a:noFill/>
                      <a:miter lim="800000"/>
                      <a:headEnd/>
                      <a:tailEnd/>
                    </a:ln>
                  </pic:spPr>
                </pic:pic>
              </a:graphicData>
            </a:graphic>
          </wp:inline>
        </w:drawing>
      </w:r>
    </w:p>
    <w:p w:rsidR="00DC410F" w:rsidRPr="006629B3" w:rsidRDefault="00200AC2" w:rsidP="00DC410F">
      <w:pPr>
        <w:spacing w:line="360" w:lineRule="auto"/>
        <w:ind w:firstLine="1134"/>
        <w:jc w:val="both"/>
        <w:rPr>
          <w:rFonts w:ascii="Arial" w:hAnsi="Arial" w:cs="Arial"/>
          <w:sz w:val="24"/>
          <w:szCs w:val="24"/>
        </w:rPr>
      </w:pPr>
      <w:r>
        <w:rPr>
          <w:rFonts w:ascii="Arial" w:hAnsi="Arial" w:cs="Arial"/>
          <w:noProof/>
          <w:sz w:val="24"/>
          <w:szCs w:val="24"/>
        </w:rPr>
        <w:pict>
          <v:shape id="_x0000_s1044" type="#_x0000_t202" style="position:absolute;left:0;text-align:left;margin-left:97.7pt;margin-top:216.45pt;width:240.25pt;height:39.45pt;z-index:251679744" stroked="f">
            <v:textbox style="mso-next-textbox:#_x0000_s1044">
              <w:txbxContent>
                <w:p w:rsidR="00F625F5" w:rsidRPr="0084079B" w:rsidRDefault="00F625F5" w:rsidP="00DC410F">
                  <w:pPr>
                    <w:jc w:val="center"/>
                    <w:rPr>
                      <w:rFonts w:ascii="Arial" w:hAnsi="Arial" w:cs="Arial"/>
                      <w:sz w:val="20"/>
                      <w:szCs w:val="20"/>
                    </w:rPr>
                  </w:pPr>
                  <w:r>
                    <w:rPr>
                      <w:rFonts w:ascii="Arial" w:hAnsi="Arial" w:cs="Arial"/>
                      <w:sz w:val="20"/>
                      <w:szCs w:val="20"/>
                    </w:rPr>
                    <w:t>Ilustração 02</w:t>
                  </w:r>
                  <w:r w:rsidRPr="0084079B">
                    <w:rPr>
                      <w:rFonts w:ascii="Arial" w:hAnsi="Arial" w:cs="Arial"/>
                      <w:sz w:val="20"/>
                      <w:szCs w:val="20"/>
                    </w:rPr>
                    <w:t>: Madeira, 2012, p.89.</w:t>
                  </w:r>
                </w:p>
              </w:txbxContent>
            </v:textbox>
          </v:shape>
        </w:pict>
      </w:r>
      <w:r w:rsidR="00DC410F" w:rsidRPr="006629B3">
        <w:rPr>
          <w:rFonts w:ascii="Arial" w:hAnsi="Arial" w:cs="Arial"/>
          <w:noProof/>
          <w:sz w:val="24"/>
          <w:szCs w:val="24"/>
          <w:lang w:eastAsia="pt-BR"/>
        </w:rPr>
        <w:drawing>
          <wp:inline distT="0" distB="0" distL="0" distR="0">
            <wp:extent cx="4678810" cy="2706430"/>
            <wp:effectExtent l="19050" t="0" r="7490" b="0"/>
            <wp:docPr id="71" name="Imagem 4"/>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3" cstate="print"/>
                    <a:srcRect/>
                    <a:stretch>
                      <a:fillRect/>
                    </a:stretch>
                  </pic:blipFill>
                  <pic:spPr bwMode="auto">
                    <a:xfrm>
                      <a:off x="0" y="0"/>
                      <a:ext cx="4678810" cy="2706430"/>
                    </a:xfrm>
                    <a:prstGeom prst="rect">
                      <a:avLst/>
                    </a:prstGeom>
                    <a:noFill/>
                    <a:ln w="9525">
                      <a:noFill/>
                      <a:miter lim="800000"/>
                      <a:headEnd/>
                      <a:tailEnd/>
                    </a:ln>
                    <a:effectLst/>
                  </pic:spPr>
                </pic:pic>
              </a:graphicData>
            </a:graphic>
          </wp:inline>
        </w:drawing>
      </w:r>
    </w:p>
    <w:p w:rsidR="00DC410F" w:rsidRPr="006629B3" w:rsidRDefault="00DC410F" w:rsidP="00DC410F">
      <w:pPr>
        <w:spacing w:line="360" w:lineRule="auto"/>
        <w:ind w:firstLine="1134"/>
        <w:jc w:val="both"/>
        <w:rPr>
          <w:rFonts w:ascii="Arial" w:hAnsi="Arial" w:cs="Arial"/>
          <w:sz w:val="24"/>
          <w:szCs w:val="24"/>
        </w:rPr>
      </w:pPr>
    </w:p>
    <w:p w:rsidR="00DC410F" w:rsidRPr="006629B3" w:rsidRDefault="00DC410F" w:rsidP="00DC410F">
      <w:pPr>
        <w:spacing w:line="360" w:lineRule="auto"/>
        <w:ind w:firstLine="1134"/>
        <w:jc w:val="both"/>
        <w:rPr>
          <w:rFonts w:ascii="Arial" w:hAnsi="Arial" w:cs="Arial"/>
          <w:sz w:val="24"/>
          <w:szCs w:val="24"/>
        </w:rPr>
      </w:pPr>
    </w:p>
    <w:p w:rsidR="00DC410F" w:rsidRPr="006629B3" w:rsidRDefault="00DC410F" w:rsidP="00DC410F">
      <w:pPr>
        <w:spacing w:line="360" w:lineRule="auto"/>
        <w:ind w:firstLine="1134"/>
        <w:jc w:val="both"/>
        <w:rPr>
          <w:rFonts w:ascii="Arial" w:hAnsi="Arial" w:cs="Arial"/>
          <w:sz w:val="24"/>
          <w:szCs w:val="24"/>
        </w:rPr>
      </w:pPr>
      <w:r w:rsidRPr="006629B3">
        <w:rPr>
          <w:rFonts w:ascii="Arial" w:hAnsi="Arial" w:cs="Arial"/>
          <w:sz w:val="24"/>
          <w:szCs w:val="24"/>
        </w:rPr>
        <w:t>Segundo Madeira (2012, p.89) “é possível observar que foi construída uma unidade de medida intermediária (C) com duas unidades básicas”. Utilizando está para medir o volume de água K, “obteve-se, 3 vezes, o que corresponde a 6 vezes a unidade básica”. Ou seja: “C = 2E, K = 3C , então, K = 3. 2E ou K = 6E”. (idem, p.89).</w:t>
      </w:r>
    </w:p>
    <w:p w:rsidR="00DC410F" w:rsidRPr="006629B3" w:rsidRDefault="00DC410F" w:rsidP="00DC410F">
      <w:pPr>
        <w:spacing w:line="360" w:lineRule="auto"/>
        <w:ind w:firstLine="1134"/>
        <w:jc w:val="both"/>
        <w:rPr>
          <w:rFonts w:ascii="Arial" w:hAnsi="Arial" w:cs="Arial"/>
          <w:sz w:val="24"/>
          <w:szCs w:val="24"/>
        </w:rPr>
      </w:pPr>
      <w:r w:rsidRPr="006629B3">
        <w:rPr>
          <w:rFonts w:ascii="Arial" w:hAnsi="Arial" w:cs="Arial"/>
          <w:sz w:val="24"/>
          <w:szCs w:val="24"/>
        </w:rPr>
        <w:t>Assim, buscaremos aprofundar nossos estudos com base na dissertação de Madeira (2012) e a tese de Rosa (2012) para podermos chegar ao ponto de chegada dessa pesquisa, ou seja, elaborar um sistema de ensino que contemple as significações algébricas, geométricas e aritméticas.</w:t>
      </w:r>
    </w:p>
    <w:p w:rsidR="00DC410F" w:rsidRPr="006629B3" w:rsidRDefault="00DC410F" w:rsidP="00DC410F">
      <w:pPr>
        <w:spacing w:line="360" w:lineRule="auto"/>
        <w:ind w:firstLine="1134"/>
        <w:jc w:val="both"/>
        <w:rPr>
          <w:rFonts w:ascii="Arial" w:hAnsi="Arial" w:cs="Arial"/>
          <w:sz w:val="24"/>
          <w:szCs w:val="24"/>
        </w:rPr>
      </w:pPr>
    </w:p>
    <w:p w:rsidR="0084748F" w:rsidRPr="006629B3" w:rsidRDefault="008E68C5" w:rsidP="0084748F">
      <w:pPr>
        <w:pStyle w:val="Ttulo1"/>
        <w:tabs>
          <w:tab w:val="left" w:pos="0"/>
          <w:tab w:val="left" w:pos="1843"/>
        </w:tabs>
        <w:spacing w:before="0" w:line="360" w:lineRule="auto"/>
        <w:jc w:val="both"/>
        <w:rPr>
          <w:rFonts w:ascii="Arial" w:eastAsiaTheme="minorEastAsia" w:hAnsi="Arial" w:cs="Arial"/>
          <w:color w:val="FF0000"/>
          <w:sz w:val="24"/>
          <w:szCs w:val="24"/>
        </w:rPr>
      </w:pPr>
      <w:bookmarkStart w:id="28" w:name="_Toc390861217"/>
      <w:r w:rsidRPr="006629B3">
        <w:rPr>
          <w:rFonts w:ascii="Arial" w:eastAsiaTheme="minorEastAsia" w:hAnsi="Arial" w:cs="Arial"/>
          <w:color w:val="auto"/>
          <w:sz w:val="24"/>
          <w:szCs w:val="24"/>
        </w:rPr>
        <w:lastRenderedPageBreak/>
        <w:t>3</w:t>
      </w:r>
      <w:r w:rsidR="0084748F" w:rsidRPr="006629B3">
        <w:rPr>
          <w:rFonts w:ascii="Arial" w:eastAsiaTheme="minorEastAsia" w:hAnsi="Arial" w:cs="Arial"/>
          <w:color w:val="auto"/>
          <w:sz w:val="24"/>
          <w:szCs w:val="24"/>
        </w:rPr>
        <w:t xml:space="preserve"> DISCUSSÕES SOBRE O CONCEITO DE PROPORCIONALIDADE EM PESQUISAS MATEMÁTICAS</w:t>
      </w:r>
      <w:bookmarkEnd w:id="28"/>
      <w:r w:rsidR="0084748F" w:rsidRPr="006629B3">
        <w:rPr>
          <w:rFonts w:ascii="Arial" w:eastAsiaTheme="minorEastAsia" w:hAnsi="Arial" w:cs="Arial"/>
          <w:color w:val="auto"/>
          <w:sz w:val="24"/>
          <w:szCs w:val="24"/>
        </w:rPr>
        <w:t xml:space="preserve"> </w:t>
      </w:r>
    </w:p>
    <w:p w:rsidR="0084748F" w:rsidRPr="006629B3" w:rsidRDefault="0084748F" w:rsidP="0084748F">
      <w:pPr>
        <w:spacing w:line="360" w:lineRule="auto"/>
        <w:jc w:val="both"/>
        <w:rPr>
          <w:rFonts w:ascii="Arial" w:eastAsiaTheme="minorEastAsia" w:hAnsi="Arial" w:cs="Arial"/>
          <w:b/>
          <w:sz w:val="24"/>
          <w:szCs w:val="24"/>
        </w:rPr>
      </w:pPr>
    </w:p>
    <w:p w:rsidR="0084748F" w:rsidRPr="006629B3" w:rsidRDefault="0084748F" w:rsidP="0084748F">
      <w:pPr>
        <w:spacing w:line="360" w:lineRule="auto"/>
        <w:ind w:firstLine="1134"/>
        <w:jc w:val="both"/>
        <w:rPr>
          <w:rFonts w:ascii="Arial" w:hAnsi="Arial" w:cs="Arial"/>
          <w:sz w:val="24"/>
          <w:szCs w:val="24"/>
        </w:rPr>
      </w:pPr>
      <w:r w:rsidRPr="006629B3">
        <w:rPr>
          <w:rFonts w:ascii="Arial" w:eastAsiaTheme="minorEastAsia" w:hAnsi="Arial" w:cs="Arial"/>
          <w:sz w:val="24"/>
          <w:szCs w:val="24"/>
        </w:rPr>
        <w:t xml:space="preserve">O que se tem discutido até o presente momento é a questão do raciocínio proporcional (pensamento proporcional) em relação ao conceito de proporcionalidade. </w:t>
      </w:r>
    </w:p>
    <w:p w:rsidR="0084748F" w:rsidRPr="006629B3" w:rsidRDefault="0084748F" w:rsidP="0084748F">
      <w:pPr>
        <w:spacing w:line="360" w:lineRule="auto"/>
        <w:ind w:firstLine="1134"/>
        <w:jc w:val="both"/>
        <w:rPr>
          <w:rFonts w:ascii="Arial" w:hAnsi="Arial" w:cs="Arial"/>
          <w:sz w:val="24"/>
          <w:szCs w:val="24"/>
        </w:rPr>
      </w:pPr>
      <w:r w:rsidRPr="006629B3">
        <w:rPr>
          <w:rFonts w:ascii="Arial" w:hAnsi="Arial" w:cs="Arial"/>
          <w:sz w:val="24"/>
          <w:szCs w:val="24"/>
        </w:rPr>
        <w:t xml:space="preserve">Segundo Behr, Lesh e Post (1988, apud MIRANDA, 2009, p.21) esclarecem que o pensamento proporcional é: </w:t>
      </w:r>
    </w:p>
    <w:p w:rsidR="0084748F" w:rsidRPr="006629B3" w:rsidRDefault="0084748F" w:rsidP="0084748F">
      <w:pPr>
        <w:ind w:firstLine="1134"/>
        <w:jc w:val="both"/>
        <w:rPr>
          <w:rFonts w:ascii="Arial" w:hAnsi="Arial" w:cs="Arial"/>
          <w:sz w:val="24"/>
          <w:szCs w:val="24"/>
        </w:rPr>
      </w:pPr>
    </w:p>
    <w:p w:rsidR="0084748F" w:rsidRPr="006629B3" w:rsidRDefault="0084748F" w:rsidP="0084748F">
      <w:pPr>
        <w:ind w:left="2268"/>
        <w:jc w:val="both"/>
        <w:rPr>
          <w:rFonts w:ascii="Arial" w:hAnsi="Arial" w:cs="Arial"/>
          <w:sz w:val="24"/>
          <w:szCs w:val="24"/>
        </w:rPr>
      </w:pPr>
      <w:r w:rsidRPr="006629B3">
        <w:rPr>
          <w:rFonts w:ascii="Arial" w:hAnsi="Arial" w:cs="Arial"/>
          <w:sz w:val="24"/>
          <w:szCs w:val="24"/>
        </w:rPr>
        <w:t>[...] uma forma de pensamento matemático que envolve um senso de covariação e comparações múltiplas, bem como a capacidade de armazenar e processar mentalmente várias partes de informação [...] está muito relacionado com a inferência e a predição e envolve métodos de pensamento tanto qualitativos quanto quantitativos.</w:t>
      </w:r>
    </w:p>
    <w:p w:rsidR="0084748F" w:rsidRPr="006629B3" w:rsidRDefault="0084748F" w:rsidP="0084748F">
      <w:pPr>
        <w:spacing w:line="360" w:lineRule="auto"/>
        <w:ind w:left="2977" w:firstLine="1134"/>
        <w:jc w:val="both"/>
        <w:rPr>
          <w:rFonts w:ascii="Arial" w:hAnsi="Arial" w:cs="Arial"/>
          <w:sz w:val="24"/>
          <w:szCs w:val="24"/>
        </w:rPr>
      </w:pPr>
    </w:p>
    <w:p w:rsidR="0084748F" w:rsidRPr="006629B3" w:rsidRDefault="0084748F" w:rsidP="0084748F">
      <w:pPr>
        <w:spacing w:line="360" w:lineRule="auto"/>
        <w:ind w:firstLine="1134"/>
        <w:jc w:val="both"/>
        <w:rPr>
          <w:rFonts w:ascii="Arial" w:hAnsi="Arial" w:cs="Arial"/>
          <w:sz w:val="24"/>
          <w:szCs w:val="24"/>
        </w:rPr>
      </w:pPr>
      <w:r w:rsidRPr="006629B3">
        <w:rPr>
          <w:rFonts w:ascii="Arial" w:eastAsiaTheme="minorEastAsia" w:hAnsi="Arial" w:cs="Arial"/>
          <w:sz w:val="24"/>
          <w:szCs w:val="24"/>
        </w:rPr>
        <w:t xml:space="preserve">Conforme Miranda (2009), o pensamento proporcional nos permite interpretar o comportamento de diversas grandezas do mundo físico, estabelecendo relações com outras áreas, além da Matemática. </w:t>
      </w:r>
      <w:r w:rsidRPr="006629B3">
        <w:rPr>
          <w:rFonts w:ascii="Arial" w:hAnsi="Arial" w:cs="Arial"/>
          <w:sz w:val="24"/>
          <w:szCs w:val="24"/>
        </w:rPr>
        <w:t>Por exemplo, alguns estudos na área da Física exigem raciocínio proporcional para serem desenvolvidos (densidade, velocidade, energia elétrica). Na área da Matemática é fundamental na “aprendizagem de Álgebra, Geometria e Trigonometria, na resolução de problemas multiplicativos, de porcentagem, semelhança de figuras geométricas, na análise de tabelas e gráficos de funções, etc</w:t>
      </w:r>
      <w:r w:rsidR="00200AC2" w:rsidRPr="006629B3">
        <w:rPr>
          <w:rFonts w:ascii="Arial" w:hAnsi="Arial" w:cs="Arial"/>
          <w:sz w:val="24"/>
          <w:szCs w:val="24"/>
        </w:rPr>
        <w:t>”. (</w:t>
      </w:r>
      <w:r w:rsidRPr="006629B3">
        <w:rPr>
          <w:rFonts w:ascii="Arial" w:hAnsi="Arial" w:cs="Arial"/>
          <w:sz w:val="24"/>
          <w:szCs w:val="24"/>
        </w:rPr>
        <w:t>MIRANDA, 2009, p.13).</w:t>
      </w:r>
    </w:p>
    <w:p w:rsidR="0084748F" w:rsidRPr="006629B3" w:rsidRDefault="0084748F" w:rsidP="0084748F">
      <w:pPr>
        <w:spacing w:line="360" w:lineRule="auto"/>
        <w:ind w:firstLine="1134"/>
        <w:jc w:val="both"/>
        <w:rPr>
          <w:rFonts w:ascii="Arial" w:hAnsi="Arial" w:cs="Arial"/>
          <w:sz w:val="24"/>
          <w:szCs w:val="24"/>
        </w:rPr>
      </w:pPr>
      <w:r w:rsidRPr="006629B3">
        <w:rPr>
          <w:rFonts w:ascii="Arial" w:hAnsi="Arial" w:cs="Arial"/>
          <w:sz w:val="24"/>
          <w:szCs w:val="24"/>
        </w:rPr>
        <w:t xml:space="preserve">Botta (1997, apud RUGGIERO; BASSO, 2003, p.23) afirma ser “o raciocínio proporcional a ‘pedra de topo’ da aritmética das primeiras séries do ensino fundamental, é a ‘pedra angular’ de tudo que vem a seguir”.  Assim justifica dizendo, que se nas series iniciais o aluno desenvolver o raciocino de fazer comparações multiplicativas, “não apresentarão tanta dificuldade ao estudar outros assuntos como equivalência de fração, conversão de medidas, </w:t>
      </w:r>
      <w:r w:rsidRPr="006629B3">
        <w:rPr>
          <w:rFonts w:ascii="Arial" w:hAnsi="Arial" w:cs="Arial"/>
          <w:sz w:val="24"/>
          <w:szCs w:val="24"/>
        </w:rPr>
        <w:lastRenderedPageBreak/>
        <w:t>pois todos esses conceitos convergem para a mesma forma de pensamento (</w:t>
      </w:r>
      <w:r w:rsidR="00200AC2" w:rsidRPr="006629B3">
        <w:rPr>
          <w:rFonts w:ascii="Arial" w:hAnsi="Arial" w:cs="Arial"/>
          <w:sz w:val="24"/>
          <w:szCs w:val="24"/>
        </w:rPr>
        <w:t>proporcional) ”</w:t>
      </w:r>
      <w:r w:rsidRPr="006629B3">
        <w:rPr>
          <w:rFonts w:ascii="Arial" w:hAnsi="Arial" w:cs="Arial"/>
          <w:sz w:val="24"/>
          <w:szCs w:val="24"/>
        </w:rPr>
        <w:t>. (</w:t>
      </w:r>
      <w:r w:rsidR="00200AC2" w:rsidRPr="006629B3">
        <w:rPr>
          <w:rFonts w:ascii="Arial" w:hAnsi="Arial" w:cs="Arial"/>
          <w:sz w:val="24"/>
          <w:szCs w:val="24"/>
        </w:rPr>
        <w:t>Idem</w:t>
      </w:r>
      <w:r w:rsidRPr="006629B3">
        <w:rPr>
          <w:rFonts w:ascii="Arial" w:hAnsi="Arial" w:cs="Arial"/>
          <w:sz w:val="24"/>
          <w:szCs w:val="24"/>
        </w:rPr>
        <w:t>, p. 23).</w:t>
      </w:r>
    </w:p>
    <w:p w:rsidR="0084748F" w:rsidRPr="006629B3" w:rsidRDefault="0084748F" w:rsidP="0084748F">
      <w:pPr>
        <w:spacing w:line="360" w:lineRule="auto"/>
        <w:ind w:firstLine="1134"/>
        <w:jc w:val="both"/>
        <w:rPr>
          <w:rFonts w:ascii="Arial" w:hAnsi="Arial" w:cs="Arial"/>
          <w:sz w:val="24"/>
          <w:szCs w:val="24"/>
        </w:rPr>
      </w:pPr>
      <w:r w:rsidRPr="006629B3">
        <w:rPr>
          <w:rFonts w:ascii="Arial" w:hAnsi="Arial" w:cs="Arial"/>
          <w:sz w:val="24"/>
          <w:szCs w:val="24"/>
        </w:rPr>
        <w:t xml:space="preserve">Como </w:t>
      </w:r>
      <w:r w:rsidR="00200AC2" w:rsidRPr="006629B3">
        <w:rPr>
          <w:rFonts w:ascii="Arial" w:hAnsi="Arial" w:cs="Arial"/>
          <w:sz w:val="24"/>
          <w:szCs w:val="24"/>
        </w:rPr>
        <w:t>dito, no</w:t>
      </w:r>
      <w:r w:rsidRPr="006629B3">
        <w:rPr>
          <w:rFonts w:ascii="Arial" w:hAnsi="Arial" w:cs="Arial"/>
          <w:sz w:val="24"/>
          <w:szCs w:val="24"/>
        </w:rPr>
        <w:t xml:space="preserve"> início do processo de escolarização, as primeiras noções de proporção deveriam aparecer junto com os conceitos de multiplicação, mas frequentemente esta relação não é enfatizada. A operação multiplicação “é apenas enfocada como uma ‘adição repetida’ de parcelas iguais, a qual não mostra o sentido de proporção que existe por trás desse processo”. (Fiorezeet al, s/d, p.9).</w:t>
      </w:r>
    </w:p>
    <w:p w:rsidR="0084748F" w:rsidRPr="006629B3" w:rsidRDefault="0084748F" w:rsidP="0084748F">
      <w:pPr>
        <w:spacing w:line="360" w:lineRule="auto"/>
        <w:ind w:firstLine="1134"/>
        <w:jc w:val="both"/>
        <w:rPr>
          <w:rFonts w:ascii="Arial" w:hAnsi="Arial" w:cs="Arial"/>
          <w:sz w:val="24"/>
          <w:szCs w:val="24"/>
        </w:rPr>
      </w:pPr>
      <w:r w:rsidRPr="006629B3">
        <w:rPr>
          <w:rFonts w:ascii="Arial" w:hAnsi="Arial" w:cs="Arial"/>
          <w:sz w:val="24"/>
          <w:szCs w:val="24"/>
        </w:rPr>
        <w:t>Assim, segundo Oliveira e Santos (1999, p.2):</w:t>
      </w:r>
    </w:p>
    <w:p w:rsidR="0084748F" w:rsidRPr="006629B3" w:rsidRDefault="0084748F" w:rsidP="0084748F">
      <w:pPr>
        <w:spacing w:line="360" w:lineRule="auto"/>
        <w:ind w:firstLine="1134"/>
        <w:jc w:val="both"/>
        <w:rPr>
          <w:rFonts w:ascii="Arial" w:hAnsi="Arial" w:cs="Arial"/>
          <w:sz w:val="24"/>
          <w:szCs w:val="24"/>
        </w:rPr>
      </w:pPr>
    </w:p>
    <w:p w:rsidR="0084748F" w:rsidRPr="006629B3" w:rsidRDefault="0084748F" w:rsidP="0084748F">
      <w:pPr>
        <w:ind w:left="2268"/>
        <w:jc w:val="both"/>
        <w:rPr>
          <w:rFonts w:ascii="Arial" w:hAnsi="Arial" w:cs="Arial"/>
          <w:sz w:val="24"/>
          <w:szCs w:val="24"/>
        </w:rPr>
      </w:pPr>
      <w:r w:rsidRPr="006629B3">
        <w:rPr>
          <w:rFonts w:ascii="Arial" w:hAnsi="Arial" w:cs="Arial"/>
          <w:sz w:val="24"/>
          <w:szCs w:val="24"/>
        </w:rPr>
        <w:t xml:space="preserve">No Brasil o estudo da proporcionalidade ocorre, muitas vezes, de uma maneira fragmentada, onde cada assunto do </w:t>
      </w:r>
      <w:r w:rsidR="00200AC2" w:rsidRPr="006629B3">
        <w:rPr>
          <w:rFonts w:ascii="Arial" w:hAnsi="Arial" w:cs="Arial"/>
          <w:sz w:val="24"/>
          <w:szCs w:val="24"/>
        </w:rPr>
        <w:t>capítulo</w:t>
      </w:r>
      <w:r w:rsidRPr="006629B3">
        <w:rPr>
          <w:rFonts w:ascii="Arial" w:hAnsi="Arial" w:cs="Arial"/>
          <w:sz w:val="24"/>
          <w:szCs w:val="24"/>
        </w:rPr>
        <w:t xml:space="preserve"> referente ao tema proporcionalidade é visto como objeto de estudo em si mesmo, provocando a transformação de ferramenta de resolução de objetos de estudos, o que ocorre, especificamente com a regra de três.</w:t>
      </w:r>
    </w:p>
    <w:p w:rsidR="0084748F" w:rsidRPr="006629B3" w:rsidRDefault="0084748F" w:rsidP="0084748F">
      <w:pPr>
        <w:tabs>
          <w:tab w:val="left" w:pos="709"/>
        </w:tabs>
        <w:spacing w:line="360" w:lineRule="auto"/>
        <w:ind w:firstLine="1134"/>
        <w:jc w:val="both"/>
        <w:rPr>
          <w:rFonts w:ascii="Arial" w:eastAsiaTheme="minorEastAsia" w:hAnsi="Arial" w:cs="Arial"/>
          <w:sz w:val="24"/>
          <w:szCs w:val="24"/>
        </w:rPr>
      </w:pPr>
    </w:p>
    <w:p w:rsidR="0084748F" w:rsidRPr="006629B3" w:rsidRDefault="0084748F" w:rsidP="0084748F">
      <w:pPr>
        <w:tabs>
          <w:tab w:val="left" w:pos="709"/>
        </w:tabs>
        <w:spacing w:line="360" w:lineRule="auto"/>
        <w:ind w:firstLine="1134"/>
        <w:jc w:val="both"/>
        <w:rPr>
          <w:rFonts w:ascii="Arial" w:eastAsiaTheme="minorEastAsia" w:hAnsi="Arial" w:cs="Arial"/>
          <w:sz w:val="24"/>
          <w:szCs w:val="24"/>
        </w:rPr>
      </w:pPr>
      <w:r w:rsidRPr="006629B3">
        <w:rPr>
          <w:rFonts w:ascii="Arial" w:eastAsiaTheme="minorEastAsia" w:hAnsi="Arial" w:cs="Arial"/>
          <w:sz w:val="24"/>
          <w:szCs w:val="24"/>
        </w:rPr>
        <w:t xml:space="preserve">De acordo com Post, Behr, Lesh (2011, apud COSTA JÚNIOR, 2009, p.94) compreender o raciocínio proporcional “apenas pelas soluções de problemas de valor desconhecido é muito limitado, tendo em vista que este tipo de problema envolve soluções algorítmicas e muitas vezes desprovidas de significado”.  </w:t>
      </w:r>
    </w:p>
    <w:p w:rsidR="0084748F" w:rsidRPr="006629B3" w:rsidRDefault="0084748F" w:rsidP="0084748F">
      <w:pPr>
        <w:spacing w:line="360" w:lineRule="auto"/>
        <w:ind w:firstLine="1134"/>
        <w:jc w:val="both"/>
        <w:rPr>
          <w:rFonts w:ascii="Arial" w:hAnsi="Arial" w:cs="Arial"/>
          <w:sz w:val="24"/>
          <w:szCs w:val="24"/>
        </w:rPr>
      </w:pPr>
      <w:r w:rsidRPr="006629B3">
        <w:rPr>
          <w:rFonts w:ascii="Arial" w:eastAsiaTheme="minorEastAsia" w:hAnsi="Arial" w:cs="Arial"/>
          <w:sz w:val="24"/>
          <w:szCs w:val="24"/>
        </w:rPr>
        <w:t>Como acontece quando adotamos o seguinte procedimento:</w:t>
      </w:r>
    </w:p>
    <w:p w:rsidR="0084748F" w:rsidRPr="006629B3" w:rsidRDefault="00200AC2" w:rsidP="0084748F">
      <w:pPr>
        <w:spacing w:line="360" w:lineRule="auto"/>
        <w:ind w:firstLine="1134"/>
        <w:jc w:val="both"/>
        <w:rPr>
          <w:rFonts w:ascii="Arial" w:hAnsi="Arial" w:cs="Arial"/>
          <w:sz w:val="24"/>
          <w:szCs w:val="24"/>
        </w:rPr>
      </w:pPr>
      <w:r>
        <w:rPr>
          <w:rFonts w:ascii="Arial" w:hAnsi="Arial" w:cs="Arial"/>
          <w:noProof/>
          <w:sz w:val="24"/>
          <w:szCs w:val="24"/>
        </w:rPr>
        <w:pict>
          <v:shape id="_x0000_s1055" type="#_x0000_t202" style="position:absolute;left:0;text-align:left;margin-left:59.85pt;margin-top:1.7pt;width:347.25pt;height:39.2pt;z-index:251683840" stroked="f">
            <v:textbox style="mso-next-textbox:#_x0000_s1055">
              <w:txbxContent>
                <w:p w:rsidR="00F625F5" w:rsidRDefault="00200AC2" w:rsidP="0084748F">
                  <w:pPr>
                    <w:jc w:val="center"/>
                  </w:pPr>
                  <m:oMath>
                    <m:f>
                      <m:fPr>
                        <m:ctrlPr>
                          <w:rPr>
                            <w:rFonts w:ascii="Cambria Math" w:hAnsi="Cambria Math"/>
                            <w:i/>
                          </w:rPr>
                        </m:ctrlPr>
                      </m:fPr>
                      <m:num>
                        <m:r>
                          <w:rPr>
                            <w:rFonts w:ascii="Cambria Math" w:hAnsi="Cambria Math"/>
                          </w:rPr>
                          <m:t>6</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4</m:t>
                        </m:r>
                      </m:den>
                    </m:f>
                  </m:oMath>
                  <w:r w:rsidR="00F625F5">
                    <w:t xml:space="preserve">  → </w:t>
                  </w:r>
                  <m:oMath>
                    <m:r>
                      <w:rPr>
                        <w:rFonts w:ascii="Cambria Math" w:hAnsi="Cambria Math"/>
                      </w:rPr>
                      <m:t>4x=24</m:t>
                    </m:r>
                  </m:oMath>
                  <w:r w:rsidR="00F625F5">
                    <w:t xml:space="preserve"> → </w:t>
                  </w:r>
                  <m:oMath>
                    <m:r>
                      <w:rPr>
                        <w:rFonts w:ascii="Cambria Math" w:hAnsi="Cambria Math"/>
                      </w:rPr>
                      <m:t>x=</m:t>
                    </m:r>
                    <m:f>
                      <m:fPr>
                        <m:ctrlPr>
                          <w:rPr>
                            <w:rFonts w:ascii="Cambria Math" w:hAnsi="Cambria Math"/>
                            <w:i/>
                          </w:rPr>
                        </m:ctrlPr>
                      </m:fPr>
                      <m:num>
                        <m:r>
                          <w:rPr>
                            <w:rFonts w:ascii="Cambria Math" w:hAnsi="Cambria Math"/>
                          </w:rPr>
                          <m:t>24</m:t>
                        </m:r>
                      </m:num>
                      <m:den>
                        <m:r>
                          <w:rPr>
                            <w:rFonts w:ascii="Cambria Math" w:hAnsi="Cambria Math"/>
                          </w:rPr>
                          <m:t>4</m:t>
                        </m:r>
                      </m:den>
                    </m:f>
                  </m:oMath>
                  <w:r w:rsidR="00F625F5">
                    <w:t xml:space="preserve"> →</w:t>
                  </w:r>
                  <m:oMath>
                    <m:r>
                      <w:rPr>
                        <w:rFonts w:ascii="Cambria Math" w:hAnsi="Cambria Math"/>
                      </w:rPr>
                      <m:t>x=6</m:t>
                    </m:r>
                  </m:oMath>
                </w:p>
                <w:p w:rsidR="00F625F5" w:rsidRDefault="00F625F5" w:rsidP="0084748F">
                  <w:pPr>
                    <w:jc w:val="center"/>
                  </w:pPr>
                </w:p>
                <w:p w:rsidR="00F625F5" w:rsidRDefault="00F625F5" w:rsidP="0084748F">
                  <w:pPr>
                    <w:jc w:val="center"/>
                  </w:pPr>
                </w:p>
                <w:p w:rsidR="00F625F5" w:rsidRDefault="00F625F5" w:rsidP="0084748F">
                  <w:pPr>
                    <w:jc w:val="center"/>
                  </w:pPr>
                </w:p>
              </w:txbxContent>
            </v:textbox>
          </v:shape>
        </w:pict>
      </w:r>
    </w:p>
    <w:p w:rsidR="0084748F" w:rsidRPr="006629B3" w:rsidRDefault="0084748F" w:rsidP="0084748F">
      <w:pPr>
        <w:spacing w:line="360" w:lineRule="auto"/>
        <w:ind w:firstLine="1134"/>
        <w:jc w:val="both"/>
        <w:rPr>
          <w:rFonts w:ascii="Arial" w:hAnsi="Arial" w:cs="Arial"/>
          <w:sz w:val="24"/>
          <w:szCs w:val="24"/>
        </w:rPr>
      </w:pPr>
    </w:p>
    <w:p w:rsidR="0084748F" w:rsidRPr="006629B3" w:rsidRDefault="0084748F" w:rsidP="0084748F">
      <w:pPr>
        <w:spacing w:line="360" w:lineRule="auto"/>
        <w:ind w:firstLine="1134"/>
        <w:jc w:val="both"/>
        <w:rPr>
          <w:rFonts w:ascii="Arial" w:hAnsi="Arial" w:cs="Arial"/>
          <w:sz w:val="24"/>
          <w:szCs w:val="24"/>
        </w:rPr>
      </w:pPr>
      <w:r w:rsidRPr="006629B3">
        <w:rPr>
          <w:rFonts w:ascii="Arial" w:hAnsi="Arial" w:cs="Arial"/>
          <w:sz w:val="24"/>
          <w:szCs w:val="24"/>
        </w:rPr>
        <w:t xml:space="preserve">Sem estabelecer a correta relação de proporcionalidade entre as variáveis envolvidas no problema, na qual </w:t>
      </w:r>
      <w:r w:rsidR="00200AC2" w:rsidRPr="006629B3">
        <w:rPr>
          <w:rFonts w:ascii="Arial" w:hAnsi="Arial" w:cs="Arial"/>
          <w:sz w:val="24"/>
          <w:szCs w:val="24"/>
        </w:rPr>
        <w:t>consiste em</w:t>
      </w:r>
      <w:r w:rsidRPr="006629B3">
        <w:rPr>
          <w:rFonts w:ascii="Arial" w:hAnsi="Arial" w:cs="Arial"/>
          <w:sz w:val="24"/>
          <w:szCs w:val="24"/>
        </w:rPr>
        <w:t xml:space="preserve"> a relação:</w:t>
      </w:r>
    </w:p>
    <w:p w:rsidR="0084748F" w:rsidRPr="006629B3" w:rsidRDefault="0084748F" w:rsidP="0084748F">
      <w:pPr>
        <w:spacing w:line="360" w:lineRule="auto"/>
        <w:ind w:firstLine="1134"/>
        <w:jc w:val="both"/>
        <w:rPr>
          <w:rFonts w:ascii="Arial" w:hAnsi="Arial" w:cs="Arial"/>
          <w:sz w:val="24"/>
          <w:szCs w:val="24"/>
        </w:rPr>
      </w:pPr>
    </w:p>
    <w:p w:rsidR="0084748F" w:rsidRPr="006629B3" w:rsidRDefault="00200AC2" w:rsidP="0084748F">
      <w:pPr>
        <w:spacing w:line="360" w:lineRule="auto"/>
        <w:ind w:firstLine="1134"/>
        <w:jc w:val="center"/>
        <w:rPr>
          <w:rFonts w:ascii="Arial" w:hAnsi="Arial" w:cs="Arial"/>
          <w:sz w:val="24"/>
          <w:szCs w:val="24"/>
        </w:rPr>
      </w:pPr>
      <w:r>
        <w:rPr>
          <w:rFonts w:ascii="Arial" w:hAnsi="Arial" w:cs="Arial"/>
          <w:noProof/>
          <w:sz w:val="24"/>
          <w:szCs w:val="24"/>
        </w:rPr>
        <w:lastRenderedPageBreak/>
        <w:pict>
          <v:group id="_x0000_s1046" style="position:absolute;left:0;text-align:left;margin-left:147.4pt;margin-top:-30.55pt;width:171.5pt;height:108.3pt;z-index:251682816" coordorigin="5542,6274" coordsize="3098,208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7" type="#_x0000_t19" style="position:absolute;left:5267;top:6745;width:1891;height:1341;rotation:39709663fd" coordsize="21600,20112" adj="11339884,-8252570,21600,17492" path="wr,-4108,43200,39092,159,20112,8927,nfewr,-4108,43200,39092,159,20112,8927,l21600,17492nsxe" strokeweight="1pt">
              <v:path o:connectlocs="159,20112;8927,0;21600,17492"/>
            </v:shape>
            <v:shape id="_x0000_s1048" type="#_x0000_t19" style="position:absolute;left:5758;top:6671;width:1891;height:1378;rotation:40144753fd" coordsize="21600,20688" adj="10978029,-8659729,21600,16017" path="wr,-5583,43200,37617,511,20688,7108,nfewr,-5583,43200,37617,511,20688,7108,l21600,16017nsxe">
              <v:path o:connectlocs="511,20688;7108,0;21600,16017"/>
            </v:shape>
            <v:shape id="_x0000_s1049" type="#_x0000_t19" style="position:absolute;left:6209;top:6647;width:1891;height:1368;rotation:39709663fd" coordsize="21600,20521" adj="11268204,-8252570,21600,17492" path="wr,-4108,43200,39092,213,20521,8927,nfewr,-4108,43200,39092,213,20521,8927,l21600,17492nsxe">
              <v:path o:connectlocs="213,20521;8927,0;21600,17492"/>
            </v:shape>
            <v:shape id="_x0000_s1050" type="#_x0000_t19" style="position:absolute;left:6612;top:6534;width:1891;height:1372;rotation:40144753fd" coordsize="21600,20587" adj="10866774,-8842629,21600,15293" path="wr,-6307,43200,36893,659,20587,6346,nfewr,-6307,43200,36893,659,20587,6346,l21600,15293nsxe">
              <v:path o:connectlocs="659,20587;6346,0;21600,15293"/>
            </v:shape>
            <v:shape id="_x0000_s1051" type="#_x0000_t32" style="position:absolute;left:7182;top:7783;width:200;height:219;flip:y" o:connectortype="straight">
              <v:stroke endarrow="block"/>
            </v:shape>
            <v:shape id="_x0000_s1052" type="#_x0000_t32" style="position:absolute;left:7637;top:7783;width:146;height:219;flip:y" o:connectortype="straight">
              <v:stroke endarrow="block"/>
            </v:shape>
            <v:shape id="_x0000_s1053" type="#_x0000_t32" style="position:absolute;left:8148;top:7783;width:55;height:128;flip:y" o:connectortype="straight">
              <v:stroke endarrow="block"/>
            </v:shape>
            <v:shape id="_x0000_s1054" type="#_x0000_t32" style="position:absolute;left:8367;top:7783;width:273;height:128;flip:y" o:connectortype="straight">
              <v:stroke endarrow="block"/>
            </v:shape>
          </v:group>
        </w:pict>
      </w:r>
      <w:r w:rsidR="0084748F" w:rsidRPr="006629B3">
        <w:rPr>
          <w:rFonts w:ascii="Arial" w:hAnsi="Arial" w:cs="Arial"/>
          <w:sz w:val="24"/>
          <w:szCs w:val="24"/>
        </w:rPr>
        <w:t>4x = 24</w:t>
      </w:r>
    </w:p>
    <w:p w:rsidR="0084748F" w:rsidRPr="006629B3" w:rsidRDefault="0084748F" w:rsidP="0084748F">
      <w:pPr>
        <w:spacing w:line="360" w:lineRule="auto"/>
        <w:ind w:firstLine="1134"/>
        <w:jc w:val="center"/>
        <w:rPr>
          <w:rFonts w:ascii="Arial" w:hAnsi="Arial" w:cs="Arial"/>
          <w:sz w:val="24"/>
          <w:szCs w:val="24"/>
        </w:rPr>
      </w:pPr>
      <w:r w:rsidRPr="006629B3">
        <w:rPr>
          <w:rFonts w:ascii="Arial" w:hAnsi="Arial" w:cs="Arial"/>
          <w:sz w:val="24"/>
          <w:szCs w:val="24"/>
        </w:rPr>
        <w:t>x + x + x + x= 6 + 6 + 6 + 6</w:t>
      </w:r>
    </w:p>
    <w:p w:rsidR="0084748F" w:rsidRPr="006629B3" w:rsidRDefault="0084748F" w:rsidP="0084748F">
      <w:pPr>
        <w:spacing w:line="360" w:lineRule="auto"/>
        <w:ind w:firstLine="1134"/>
        <w:jc w:val="center"/>
        <w:rPr>
          <w:rFonts w:ascii="Arial" w:hAnsi="Arial" w:cs="Arial"/>
          <w:sz w:val="24"/>
          <w:szCs w:val="24"/>
        </w:rPr>
      </w:pPr>
    </w:p>
    <w:p w:rsidR="0084748F" w:rsidRPr="006629B3" w:rsidRDefault="0084748F" w:rsidP="0084748F">
      <w:pPr>
        <w:spacing w:line="360" w:lineRule="auto"/>
        <w:ind w:firstLine="1134"/>
        <w:jc w:val="both"/>
        <w:rPr>
          <w:rFonts w:ascii="Arial" w:hAnsi="Arial" w:cs="Arial"/>
          <w:sz w:val="24"/>
          <w:szCs w:val="24"/>
        </w:rPr>
      </w:pPr>
    </w:p>
    <w:p w:rsidR="0084748F" w:rsidRPr="006629B3" w:rsidRDefault="0084748F" w:rsidP="0084748F">
      <w:pPr>
        <w:tabs>
          <w:tab w:val="left" w:pos="709"/>
        </w:tabs>
        <w:spacing w:line="360" w:lineRule="auto"/>
        <w:ind w:firstLine="1134"/>
        <w:jc w:val="both"/>
        <w:rPr>
          <w:rFonts w:ascii="Arial" w:hAnsi="Arial" w:cs="Arial"/>
          <w:sz w:val="24"/>
          <w:szCs w:val="24"/>
        </w:rPr>
      </w:pPr>
      <w:r w:rsidRPr="006629B3">
        <w:rPr>
          <w:rFonts w:ascii="Arial" w:hAnsi="Arial" w:cs="Arial"/>
          <w:sz w:val="24"/>
          <w:szCs w:val="24"/>
        </w:rPr>
        <w:t>Tal procedimento, muitas vezes, passa despercebido na resolução de problemas, quando o objetivo é encontrar um valor desconhecido.</w:t>
      </w:r>
    </w:p>
    <w:p w:rsidR="0084748F" w:rsidRPr="006629B3" w:rsidRDefault="0084748F" w:rsidP="0084748F">
      <w:pPr>
        <w:tabs>
          <w:tab w:val="left" w:pos="709"/>
        </w:tabs>
        <w:spacing w:line="360" w:lineRule="auto"/>
        <w:ind w:firstLine="1134"/>
        <w:jc w:val="both"/>
        <w:rPr>
          <w:rFonts w:ascii="Arial" w:hAnsi="Arial" w:cs="Arial"/>
          <w:sz w:val="24"/>
          <w:szCs w:val="24"/>
        </w:rPr>
      </w:pPr>
      <w:r w:rsidRPr="006629B3">
        <w:rPr>
          <w:rFonts w:ascii="Arial" w:hAnsi="Arial" w:cs="Arial"/>
          <w:sz w:val="24"/>
          <w:szCs w:val="24"/>
        </w:rPr>
        <w:t xml:space="preserve">Nos programas do Ensino Fundamental, os tópicos de “Razões e Proporções” aparecem explicitamente apenas nos 7º e 8º anos, sempre considerados integrantes da aritmética e com estreita relação com as operações elementares. </w:t>
      </w:r>
    </w:p>
    <w:p w:rsidR="0084748F" w:rsidRPr="006629B3" w:rsidRDefault="0084748F" w:rsidP="0084748F">
      <w:pPr>
        <w:tabs>
          <w:tab w:val="left" w:pos="709"/>
        </w:tabs>
        <w:spacing w:line="360" w:lineRule="auto"/>
        <w:ind w:firstLine="1134"/>
        <w:jc w:val="both"/>
        <w:rPr>
          <w:rFonts w:ascii="Arial" w:hAnsi="Arial" w:cs="Arial"/>
          <w:sz w:val="24"/>
          <w:szCs w:val="24"/>
        </w:rPr>
      </w:pPr>
      <w:r w:rsidRPr="006629B3">
        <w:rPr>
          <w:rFonts w:ascii="Arial" w:hAnsi="Arial" w:cs="Arial"/>
          <w:sz w:val="24"/>
          <w:szCs w:val="24"/>
        </w:rPr>
        <w:t>Isso ocorre devido à tricotomia entre álgebra, geometria e aritmética, as quais não são contempladas de modo inter-relacionado com os conceitos desenvolvidos durante cada período da vida escolar.</w:t>
      </w:r>
    </w:p>
    <w:p w:rsidR="0084748F" w:rsidRPr="006629B3" w:rsidRDefault="0084748F" w:rsidP="0084748F">
      <w:pPr>
        <w:tabs>
          <w:tab w:val="left" w:pos="709"/>
        </w:tabs>
        <w:spacing w:line="360" w:lineRule="auto"/>
        <w:ind w:firstLine="1134"/>
        <w:jc w:val="both"/>
        <w:rPr>
          <w:rFonts w:ascii="Arial" w:hAnsi="Arial" w:cs="Arial"/>
          <w:sz w:val="24"/>
          <w:szCs w:val="24"/>
        </w:rPr>
      </w:pPr>
      <w:r w:rsidRPr="006629B3">
        <w:rPr>
          <w:rFonts w:ascii="Arial" w:hAnsi="Arial" w:cs="Arial"/>
          <w:sz w:val="24"/>
          <w:szCs w:val="24"/>
        </w:rPr>
        <w:t xml:space="preserve">Desse modo, a proporcionalidade é concebida como uma operação </w:t>
      </w:r>
      <w:r w:rsidR="00200AC2" w:rsidRPr="006629B3">
        <w:rPr>
          <w:rFonts w:ascii="Arial" w:hAnsi="Arial" w:cs="Arial"/>
          <w:sz w:val="24"/>
          <w:szCs w:val="24"/>
        </w:rPr>
        <w:t>aritmética, não</w:t>
      </w:r>
      <w:r w:rsidRPr="006629B3">
        <w:rPr>
          <w:rFonts w:ascii="Arial" w:hAnsi="Arial" w:cs="Arial"/>
          <w:sz w:val="24"/>
          <w:szCs w:val="24"/>
        </w:rPr>
        <w:t xml:space="preserve"> estabelecendo o pensamento </w:t>
      </w:r>
      <w:r w:rsidR="00200AC2" w:rsidRPr="006629B3">
        <w:rPr>
          <w:rFonts w:ascii="Arial" w:hAnsi="Arial" w:cs="Arial"/>
          <w:sz w:val="24"/>
          <w:szCs w:val="24"/>
        </w:rPr>
        <w:t>algébrico, que</w:t>
      </w:r>
      <w:r w:rsidRPr="006629B3">
        <w:rPr>
          <w:rFonts w:ascii="Arial" w:hAnsi="Arial" w:cs="Arial"/>
          <w:sz w:val="24"/>
          <w:szCs w:val="24"/>
        </w:rPr>
        <w:t xml:space="preserve"> de acordo com Rosa (2011, p.62) é essa forma de pensamento que deve ser priorizado na escolarização “por ser mais livre, uma vez que não depende de uma expressão aritmética determinada, portanto não faz sentido esperar para a 5ª série como sugere a PC/SC”.</w:t>
      </w:r>
    </w:p>
    <w:p w:rsidR="0084748F" w:rsidRPr="006629B3" w:rsidRDefault="0084748F" w:rsidP="0084748F">
      <w:pPr>
        <w:tabs>
          <w:tab w:val="left" w:pos="709"/>
        </w:tabs>
        <w:spacing w:line="360" w:lineRule="auto"/>
        <w:ind w:firstLine="1134"/>
        <w:jc w:val="both"/>
        <w:rPr>
          <w:rFonts w:ascii="Arial" w:hAnsi="Arial" w:cs="Arial"/>
          <w:sz w:val="24"/>
          <w:szCs w:val="24"/>
        </w:rPr>
      </w:pPr>
      <w:r w:rsidRPr="006629B3">
        <w:rPr>
          <w:rFonts w:ascii="Arial" w:hAnsi="Arial" w:cs="Arial"/>
          <w:sz w:val="24"/>
          <w:szCs w:val="24"/>
        </w:rPr>
        <w:t xml:space="preserve">De acordo com Tinoco (et al, 2011, p. 3) há quatro aspectos que justificam a importância do conceito de proporcionalidade na escola </w:t>
      </w:r>
      <w:r w:rsidR="00200AC2" w:rsidRPr="006629B3">
        <w:rPr>
          <w:rFonts w:ascii="Arial" w:hAnsi="Arial" w:cs="Arial"/>
          <w:sz w:val="24"/>
          <w:szCs w:val="24"/>
        </w:rPr>
        <w:t>básica e</w:t>
      </w:r>
      <w:r w:rsidRPr="006629B3">
        <w:rPr>
          <w:rFonts w:ascii="Arial" w:hAnsi="Arial" w:cs="Arial"/>
          <w:sz w:val="24"/>
          <w:szCs w:val="24"/>
        </w:rPr>
        <w:t xml:space="preserve"> sua relação com álgebra: </w:t>
      </w:r>
    </w:p>
    <w:p w:rsidR="0084748F" w:rsidRPr="006629B3" w:rsidRDefault="0084748F" w:rsidP="0084748F">
      <w:pPr>
        <w:pStyle w:val="PargrafodaLista"/>
        <w:numPr>
          <w:ilvl w:val="0"/>
          <w:numId w:val="5"/>
        </w:numPr>
        <w:spacing w:after="0" w:line="360" w:lineRule="auto"/>
        <w:ind w:hanging="18"/>
        <w:jc w:val="both"/>
        <w:rPr>
          <w:rFonts w:ascii="Arial" w:hAnsi="Arial" w:cs="Arial"/>
          <w:sz w:val="24"/>
          <w:szCs w:val="24"/>
        </w:rPr>
      </w:pPr>
      <w:r w:rsidRPr="006629B3">
        <w:rPr>
          <w:rFonts w:ascii="Arial" w:hAnsi="Arial" w:cs="Arial"/>
          <w:sz w:val="24"/>
          <w:szCs w:val="24"/>
        </w:rPr>
        <w:t>Primeiro, [...] o reconhecimento do significado, no contexto real, das razões ou igualdades que podem expressar as relações presentes em cada problema pode auxiliar e muito a resolução do mesmo.</w:t>
      </w:r>
    </w:p>
    <w:p w:rsidR="0084748F" w:rsidRPr="006629B3" w:rsidRDefault="0084748F" w:rsidP="0084748F">
      <w:pPr>
        <w:pStyle w:val="PargrafodaLista"/>
        <w:numPr>
          <w:ilvl w:val="0"/>
          <w:numId w:val="5"/>
        </w:numPr>
        <w:spacing w:after="0" w:line="360" w:lineRule="auto"/>
        <w:ind w:hanging="18"/>
        <w:jc w:val="both"/>
        <w:rPr>
          <w:rFonts w:ascii="Arial" w:hAnsi="Arial" w:cs="Arial"/>
          <w:sz w:val="24"/>
          <w:szCs w:val="24"/>
        </w:rPr>
      </w:pPr>
      <w:r w:rsidRPr="006629B3">
        <w:rPr>
          <w:rFonts w:ascii="Arial" w:hAnsi="Arial" w:cs="Arial"/>
          <w:sz w:val="24"/>
          <w:szCs w:val="24"/>
        </w:rPr>
        <w:t xml:space="preserve">Em segundo, [...] o fato de a proporcionalidade reger muitos fenômenos da vida, a exploração dos problemas a ela relacionados, com o foco nas relações entre grandezas </w:t>
      </w:r>
      <w:r w:rsidRPr="006629B3">
        <w:rPr>
          <w:rFonts w:ascii="Arial" w:hAnsi="Arial" w:cs="Arial"/>
          <w:sz w:val="24"/>
          <w:szCs w:val="24"/>
        </w:rPr>
        <w:lastRenderedPageBreak/>
        <w:t>variáveis, propicia a familiarização natural dos alunos com noções básicas da álgebra como as de variável e de função.</w:t>
      </w:r>
    </w:p>
    <w:p w:rsidR="0084748F" w:rsidRPr="006629B3" w:rsidRDefault="0084748F" w:rsidP="0084748F">
      <w:pPr>
        <w:pStyle w:val="PargrafodaLista"/>
        <w:numPr>
          <w:ilvl w:val="0"/>
          <w:numId w:val="5"/>
        </w:numPr>
        <w:spacing w:after="0" w:line="360" w:lineRule="auto"/>
        <w:ind w:hanging="18"/>
        <w:jc w:val="both"/>
        <w:rPr>
          <w:rFonts w:ascii="Arial" w:hAnsi="Arial" w:cs="Arial"/>
          <w:sz w:val="24"/>
          <w:szCs w:val="24"/>
        </w:rPr>
      </w:pPr>
      <w:r w:rsidRPr="006629B3">
        <w:rPr>
          <w:rFonts w:ascii="Arial" w:hAnsi="Arial" w:cs="Arial"/>
          <w:sz w:val="24"/>
          <w:szCs w:val="24"/>
        </w:rPr>
        <w:t>O terceiro aspecto diz respeito ao fato de que o ensino significativo de proporções requer o uso de diversas representações, como tabelas, gráficos, desenhos e símbolos o que permite ao aluno reconhecer as relações entre as variações das grandezas envolvidas nos problemas, pensando qualitativamente [...] com noções de caráter algébrico.</w:t>
      </w:r>
    </w:p>
    <w:p w:rsidR="0084748F" w:rsidRPr="006629B3" w:rsidRDefault="0084748F" w:rsidP="0084748F">
      <w:pPr>
        <w:pStyle w:val="PargrafodaLista"/>
        <w:numPr>
          <w:ilvl w:val="0"/>
          <w:numId w:val="5"/>
        </w:numPr>
        <w:spacing w:after="0" w:line="360" w:lineRule="auto"/>
        <w:ind w:hanging="18"/>
        <w:jc w:val="both"/>
        <w:rPr>
          <w:rFonts w:ascii="Arial" w:hAnsi="Arial" w:cs="Arial"/>
          <w:sz w:val="24"/>
          <w:szCs w:val="24"/>
        </w:rPr>
      </w:pPr>
      <w:r w:rsidRPr="006629B3">
        <w:rPr>
          <w:rFonts w:ascii="Arial" w:hAnsi="Arial" w:cs="Arial"/>
          <w:sz w:val="24"/>
          <w:szCs w:val="24"/>
        </w:rPr>
        <w:t xml:space="preserve">O quarto é salientado por Post, Behr e Lesh (1994) [...] afirmam que </w:t>
      </w:r>
      <w:r w:rsidR="00200AC2" w:rsidRPr="006629B3">
        <w:rPr>
          <w:rFonts w:ascii="Arial" w:hAnsi="Arial" w:cs="Arial"/>
          <w:sz w:val="24"/>
          <w:szCs w:val="24"/>
        </w:rPr>
        <w:t>os raciocínios com proporções envolvem</w:t>
      </w:r>
      <w:r w:rsidRPr="006629B3">
        <w:rPr>
          <w:rFonts w:ascii="Arial" w:hAnsi="Arial" w:cs="Arial"/>
          <w:sz w:val="24"/>
          <w:szCs w:val="24"/>
        </w:rPr>
        <w:t xml:space="preserve">: um senso de </w:t>
      </w:r>
      <w:r w:rsidR="00200AC2" w:rsidRPr="006629B3">
        <w:rPr>
          <w:rFonts w:ascii="Arial" w:hAnsi="Arial" w:cs="Arial"/>
          <w:sz w:val="24"/>
          <w:szCs w:val="24"/>
        </w:rPr>
        <w:t>covariação</w:t>
      </w:r>
      <w:r w:rsidRPr="006629B3">
        <w:rPr>
          <w:rFonts w:ascii="Arial" w:hAnsi="Arial" w:cs="Arial"/>
          <w:sz w:val="24"/>
          <w:szCs w:val="24"/>
        </w:rPr>
        <w:t>, comparações múltiplas, predição, inferência e a capacidade de armazenar e processar mentalmente informações, que são raciocínios inerentes a utilização do pensamento algébrico e a construção do conceito de variável, que merece atenção especial.</w:t>
      </w:r>
    </w:p>
    <w:p w:rsidR="0084748F" w:rsidRPr="006629B3" w:rsidRDefault="0084748F" w:rsidP="0084748F">
      <w:pPr>
        <w:tabs>
          <w:tab w:val="left" w:pos="709"/>
        </w:tabs>
        <w:spacing w:line="360" w:lineRule="auto"/>
        <w:ind w:firstLine="1134"/>
        <w:jc w:val="both"/>
        <w:rPr>
          <w:rFonts w:ascii="Arial" w:hAnsi="Arial" w:cs="Arial"/>
          <w:sz w:val="24"/>
          <w:szCs w:val="24"/>
        </w:rPr>
      </w:pPr>
      <w:r w:rsidRPr="006629B3">
        <w:rPr>
          <w:rFonts w:ascii="Arial" w:hAnsi="Arial" w:cs="Arial"/>
          <w:sz w:val="24"/>
          <w:szCs w:val="24"/>
        </w:rPr>
        <w:t xml:space="preserve">Nesse caso, ao tratarmos o conceito de proporção em sua totalidade como a relação entre grandezas variantes, torna-se possível generalizar e desenvolver assim o pensamento algébrico. Pois, de acordo com </w:t>
      </w:r>
      <w:r w:rsidR="00200AC2" w:rsidRPr="006629B3">
        <w:rPr>
          <w:rFonts w:ascii="Arial" w:hAnsi="Arial" w:cs="Arial"/>
          <w:sz w:val="24"/>
          <w:szCs w:val="24"/>
        </w:rPr>
        <w:t>Vygotsky</w:t>
      </w:r>
      <w:r w:rsidRPr="006629B3">
        <w:rPr>
          <w:rFonts w:ascii="Arial" w:hAnsi="Arial" w:cs="Arial"/>
          <w:sz w:val="24"/>
          <w:szCs w:val="24"/>
        </w:rPr>
        <w:t xml:space="preserve"> (2000, apud ROSA, 2012, p.131) “a aprendizagem da álgebra liberta o pensamento das dependências numéricas concretas e eleva a um nível mais generalizado”. </w:t>
      </w:r>
    </w:p>
    <w:p w:rsidR="004E13FB" w:rsidRPr="006629B3" w:rsidRDefault="004E13FB" w:rsidP="0084748F">
      <w:pPr>
        <w:tabs>
          <w:tab w:val="left" w:pos="709"/>
        </w:tabs>
        <w:spacing w:line="360" w:lineRule="auto"/>
        <w:ind w:firstLine="1134"/>
        <w:jc w:val="both"/>
        <w:rPr>
          <w:rFonts w:ascii="Arial" w:hAnsi="Arial" w:cs="Arial"/>
          <w:sz w:val="24"/>
          <w:szCs w:val="24"/>
        </w:rPr>
      </w:pPr>
    </w:p>
    <w:p w:rsidR="002F7987" w:rsidRPr="006629B3" w:rsidRDefault="002F7987" w:rsidP="002F7987">
      <w:pPr>
        <w:spacing w:line="360" w:lineRule="auto"/>
        <w:ind w:firstLine="1134"/>
        <w:jc w:val="both"/>
        <w:rPr>
          <w:rFonts w:ascii="Arial" w:hAnsi="Arial" w:cs="Arial"/>
          <w:sz w:val="24"/>
          <w:szCs w:val="24"/>
        </w:rPr>
      </w:pPr>
    </w:p>
    <w:p w:rsidR="0084748F" w:rsidRPr="006629B3" w:rsidRDefault="0084748F" w:rsidP="002F7987">
      <w:pPr>
        <w:spacing w:line="360" w:lineRule="auto"/>
        <w:ind w:firstLine="1134"/>
        <w:jc w:val="both"/>
        <w:rPr>
          <w:rFonts w:ascii="Arial" w:hAnsi="Arial" w:cs="Arial"/>
          <w:sz w:val="24"/>
          <w:szCs w:val="24"/>
        </w:rPr>
      </w:pPr>
    </w:p>
    <w:p w:rsidR="0084748F" w:rsidRPr="006629B3" w:rsidRDefault="0084748F" w:rsidP="002F7987">
      <w:pPr>
        <w:spacing w:line="360" w:lineRule="auto"/>
        <w:ind w:firstLine="1134"/>
        <w:jc w:val="both"/>
        <w:rPr>
          <w:rFonts w:ascii="Arial" w:hAnsi="Arial" w:cs="Arial"/>
          <w:sz w:val="24"/>
          <w:szCs w:val="24"/>
        </w:rPr>
      </w:pPr>
    </w:p>
    <w:p w:rsidR="0084748F" w:rsidRPr="006629B3" w:rsidRDefault="0084748F" w:rsidP="002F7987">
      <w:pPr>
        <w:spacing w:line="360" w:lineRule="auto"/>
        <w:ind w:firstLine="1134"/>
        <w:jc w:val="both"/>
        <w:rPr>
          <w:rFonts w:ascii="Arial" w:hAnsi="Arial" w:cs="Arial"/>
          <w:sz w:val="24"/>
          <w:szCs w:val="24"/>
        </w:rPr>
      </w:pPr>
    </w:p>
    <w:p w:rsidR="0084748F" w:rsidRPr="006629B3" w:rsidRDefault="0084748F" w:rsidP="002F7987">
      <w:pPr>
        <w:spacing w:line="360" w:lineRule="auto"/>
        <w:ind w:firstLine="1134"/>
        <w:jc w:val="both"/>
        <w:rPr>
          <w:rFonts w:ascii="Arial" w:hAnsi="Arial" w:cs="Arial"/>
          <w:sz w:val="24"/>
          <w:szCs w:val="24"/>
        </w:rPr>
      </w:pPr>
    </w:p>
    <w:p w:rsidR="0084748F" w:rsidRPr="006629B3" w:rsidRDefault="0084748F" w:rsidP="002F7987">
      <w:pPr>
        <w:spacing w:line="360" w:lineRule="auto"/>
        <w:ind w:firstLine="1134"/>
        <w:jc w:val="both"/>
        <w:rPr>
          <w:rFonts w:ascii="Arial" w:hAnsi="Arial" w:cs="Arial"/>
          <w:sz w:val="24"/>
          <w:szCs w:val="24"/>
        </w:rPr>
      </w:pPr>
    </w:p>
    <w:p w:rsidR="0084748F" w:rsidRPr="006629B3" w:rsidRDefault="008E68C5" w:rsidP="00692827">
      <w:pPr>
        <w:pStyle w:val="Ttulo1"/>
        <w:rPr>
          <w:rFonts w:ascii="Arial" w:hAnsi="Arial" w:cs="Arial"/>
          <w:color w:val="auto"/>
          <w:sz w:val="24"/>
          <w:szCs w:val="24"/>
        </w:rPr>
      </w:pPr>
      <w:bookmarkStart w:id="29" w:name="_Toc390861218"/>
      <w:r w:rsidRPr="006629B3">
        <w:rPr>
          <w:rFonts w:ascii="Arial" w:hAnsi="Arial" w:cs="Arial"/>
          <w:color w:val="auto"/>
          <w:sz w:val="24"/>
          <w:szCs w:val="24"/>
        </w:rPr>
        <w:lastRenderedPageBreak/>
        <w:t>4</w:t>
      </w:r>
      <w:r w:rsidR="0084748F" w:rsidRPr="006629B3">
        <w:rPr>
          <w:rFonts w:ascii="Arial" w:hAnsi="Arial" w:cs="Arial"/>
          <w:color w:val="auto"/>
          <w:sz w:val="24"/>
          <w:szCs w:val="24"/>
        </w:rPr>
        <w:t xml:space="preserve"> CONCLUSÃO</w:t>
      </w:r>
      <w:bookmarkEnd w:id="29"/>
    </w:p>
    <w:p w:rsidR="0084748F" w:rsidRPr="006629B3" w:rsidRDefault="0084748F" w:rsidP="0084748F">
      <w:pPr>
        <w:spacing w:line="360" w:lineRule="auto"/>
        <w:jc w:val="both"/>
        <w:rPr>
          <w:rFonts w:ascii="Arial" w:hAnsi="Arial" w:cs="Arial"/>
          <w:b/>
          <w:sz w:val="24"/>
          <w:szCs w:val="24"/>
        </w:rPr>
      </w:pPr>
    </w:p>
    <w:p w:rsidR="00CA467F" w:rsidRPr="006629B3" w:rsidRDefault="00CA467F" w:rsidP="00CA467F">
      <w:pPr>
        <w:spacing w:line="360" w:lineRule="auto"/>
        <w:ind w:firstLine="1134"/>
        <w:jc w:val="both"/>
        <w:rPr>
          <w:rFonts w:ascii="Arial" w:hAnsi="Arial" w:cs="Arial"/>
          <w:sz w:val="24"/>
          <w:szCs w:val="24"/>
        </w:rPr>
      </w:pPr>
      <w:r w:rsidRPr="006629B3">
        <w:rPr>
          <w:rFonts w:ascii="Arial" w:hAnsi="Arial" w:cs="Arial"/>
          <w:sz w:val="24"/>
          <w:szCs w:val="24"/>
        </w:rPr>
        <w:t>As dificuldades no Ensino da matemática são evidenciadas frequentemente ao falar de problemas da educação.</w:t>
      </w:r>
    </w:p>
    <w:p w:rsidR="00CA467F" w:rsidRPr="006629B3" w:rsidRDefault="00CA467F" w:rsidP="00CA467F">
      <w:pPr>
        <w:spacing w:line="360" w:lineRule="auto"/>
        <w:ind w:firstLine="1134"/>
        <w:jc w:val="both"/>
        <w:rPr>
          <w:rFonts w:ascii="Arial" w:hAnsi="Arial" w:cs="Arial"/>
          <w:sz w:val="24"/>
          <w:szCs w:val="24"/>
        </w:rPr>
      </w:pPr>
      <w:r w:rsidRPr="006629B3">
        <w:rPr>
          <w:rFonts w:ascii="Arial" w:hAnsi="Arial" w:cs="Arial"/>
          <w:sz w:val="24"/>
          <w:szCs w:val="24"/>
        </w:rPr>
        <w:t xml:space="preserve">E com isso a pesquisa foi essencial para o aprendizado, pois serviu de base para compreendermos e analisarmos a forma como o conceito de proporcionalidade que é abordado pelos livros didáticos brasileiros. </w:t>
      </w:r>
    </w:p>
    <w:p w:rsidR="00CA467F" w:rsidRPr="006629B3" w:rsidRDefault="00CA467F" w:rsidP="00CA467F">
      <w:pPr>
        <w:spacing w:line="360" w:lineRule="auto"/>
        <w:ind w:firstLine="1134"/>
        <w:jc w:val="both"/>
        <w:rPr>
          <w:rFonts w:ascii="Arial" w:hAnsi="Arial" w:cs="Arial"/>
          <w:sz w:val="24"/>
          <w:szCs w:val="24"/>
        </w:rPr>
      </w:pPr>
      <w:r w:rsidRPr="006629B3">
        <w:rPr>
          <w:rFonts w:ascii="Arial" w:hAnsi="Arial" w:cs="Arial"/>
          <w:sz w:val="24"/>
          <w:szCs w:val="24"/>
        </w:rPr>
        <w:t xml:space="preserve">Nesse sentido, constatou-se que o conceito de proporcionalidade é apresentado nos livros didáticos em sua forma acabada, desenvolvido por meio de algoritmos imediatos e mecânicos, na qual os conceitos matemáticos são reduzidos a um mero aspecto simbólico, em que o raciocínio proporcional é entendido como um algoritmo de ordem e não como forma de pensamento. </w:t>
      </w:r>
    </w:p>
    <w:p w:rsidR="00CA467F" w:rsidRPr="006629B3" w:rsidRDefault="00DF6651" w:rsidP="00CA467F">
      <w:pPr>
        <w:spacing w:line="360" w:lineRule="auto"/>
        <w:ind w:firstLine="1134"/>
        <w:jc w:val="both"/>
        <w:rPr>
          <w:rFonts w:ascii="Arial" w:hAnsi="Arial" w:cs="Arial"/>
          <w:sz w:val="24"/>
          <w:szCs w:val="24"/>
        </w:rPr>
      </w:pPr>
      <w:r w:rsidRPr="006629B3">
        <w:rPr>
          <w:rFonts w:ascii="Arial" w:hAnsi="Arial" w:cs="Arial"/>
          <w:sz w:val="24"/>
          <w:szCs w:val="24"/>
        </w:rPr>
        <w:t>Essa maneira</w:t>
      </w:r>
      <w:r w:rsidR="00CA467F" w:rsidRPr="006629B3">
        <w:rPr>
          <w:rFonts w:ascii="Arial" w:hAnsi="Arial" w:cs="Arial"/>
          <w:sz w:val="24"/>
          <w:szCs w:val="24"/>
        </w:rPr>
        <w:t xml:space="preserve"> de organizar o pensamento tornou-se um obstáculo no processo de apropriação do conceito de proporcionalidade por meio da comparação entre grandezas e unidades de medidas. Pois, para desenvolver o raciocínio proporcional exige-se do aluno que estabeleça as relações entre as grandezas, isto é, relação de ampliação (multiplicidade) e relação de redução (divisibilidade), sendo que esse método não se objetiva no sensório compreensível, esse é a</w:t>
      </w:r>
      <w:r w:rsidRPr="006629B3">
        <w:rPr>
          <w:rFonts w:ascii="Arial" w:hAnsi="Arial" w:cs="Arial"/>
          <w:sz w:val="24"/>
          <w:szCs w:val="24"/>
        </w:rPr>
        <w:t>penas o ponto de partida, que em um</w:t>
      </w:r>
      <w:r w:rsidR="00CA467F" w:rsidRPr="006629B3">
        <w:rPr>
          <w:rFonts w:ascii="Arial" w:hAnsi="Arial" w:cs="Arial"/>
          <w:sz w:val="24"/>
          <w:szCs w:val="24"/>
        </w:rPr>
        <w:t xml:space="preserve"> processo de análise busca chegar </w:t>
      </w:r>
      <w:r w:rsidR="00200AC2" w:rsidRPr="006629B3">
        <w:rPr>
          <w:rFonts w:ascii="Arial" w:hAnsi="Arial" w:cs="Arial"/>
          <w:sz w:val="24"/>
          <w:szCs w:val="24"/>
        </w:rPr>
        <w:t>à</w:t>
      </w:r>
      <w:r w:rsidR="00CA467F" w:rsidRPr="006629B3">
        <w:rPr>
          <w:rFonts w:ascii="Arial" w:hAnsi="Arial" w:cs="Arial"/>
          <w:sz w:val="24"/>
          <w:szCs w:val="24"/>
        </w:rPr>
        <w:t xml:space="preserve"> síntese da multiplicidade e divisibilidade, que consideramos serem os conceitos fundamentais para elaboração do conceito de proporcionalidade. </w:t>
      </w:r>
    </w:p>
    <w:p w:rsidR="00CA467F" w:rsidRPr="006629B3" w:rsidRDefault="00CA467F" w:rsidP="00CA467F">
      <w:pPr>
        <w:spacing w:line="360" w:lineRule="auto"/>
        <w:ind w:firstLine="1134"/>
        <w:jc w:val="both"/>
        <w:rPr>
          <w:rFonts w:ascii="Arial" w:hAnsi="Arial" w:cs="Arial"/>
          <w:sz w:val="24"/>
          <w:szCs w:val="24"/>
        </w:rPr>
      </w:pPr>
      <w:r w:rsidRPr="006629B3">
        <w:rPr>
          <w:rFonts w:ascii="Arial" w:hAnsi="Arial" w:cs="Arial"/>
          <w:sz w:val="24"/>
          <w:szCs w:val="24"/>
        </w:rPr>
        <w:t xml:space="preserve">Tais conceitos abordados tornam-se abstratos para os alunos, devido </w:t>
      </w:r>
      <w:r w:rsidR="00DF6651" w:rsidRPr="006629B3">
        <w:rPr>
          <w:rFonts w:ascii="Arial" w:hAnsi="Arial" w:cs="Arial"/>
          <w:sz w:val="24"/>
          <w:szCs w:val="24"/>
        </w:rPr>
        <w:t>à</w:t>
      </w:r>
      <w:r w:rsidRPr="006629B3">
        <w:rPr>
          <w:rFonts w:ascii="Arial" w:hAnsi="Arial" w:cs="Arial"/>
          <w:sz w:val="24"/>
          <w:szCs w:val="24"/>
        </w:rPr>
        <w:t xml:space="preserve"> defasagem de conceitos básicos estudados em anos anteriores, que muitas vezes são apresentados sem teor teórico. Como é o caso do conceito de multiplicação e divisão, que são abordados desde as séries iniciais, porém ancorados por uma metodologia pragmática. Desse modo, as dificuldades apresentadas pelos alunos estão centralizadas nesses concei</w:t>
      </w:r>
      <w:r w:rsidR="00197C41" w:rsidRPr="006629B3">
        <w:rPr>
          <w:rFonts w:ascii="Arial" w:hAnsi="Arial" w:cs="Arial"/>
          <w:sz w:val="24"/>
          <w:szCs w:val="24"/>
        </w:rPr>
        <w:t>tos, ou seja, em operar e relacioná-los</w:t>
      </w:r>
      <w:r w:rsidRPr="006629B3">
        <w:rPr>
          <w:rFonts w:ascii="Arial" w:hAnsi="Arial" w:cs="Arial"/>
          <w:sz w:val="24"/>
          <w:szCs w:val="24"/>
        </w:rPr>
        <w:t xml:space="preserve"> com as relações de proporcionalidade.</w:t>
      </w:r>
    </w:p>
    <w:p w:rsidR="0084748F" w:rsidRPr="006629B3" w:rsidRDefault="0084748F" w:rsidP="0084748F">
      <w:pPr>
        <w:spacing w:line="360" w:lineRule="auto"/>
        <w:jc w:val="both"/>
        <w:rPr>
          <w:rFonts w:ascii="Arial" w:hAnsi="Arial" w:cs="Arial"/>
          <w:b/>
          <w:sz w:val="24"/>
          <w:szCs w:val="24"/>
        </w:rPr>
      </w:pPr>
    </w:p>
    <w:p w:rsidR="0084748F" w:rsidRPr="00692827" w:rsidRDefault="008E68C5" w:rsidP="00781605">
      <w:pPr>
        <w:pStyle w:val="Ttulo1"/>
        <w:spacing w:line="240" w:lineRule="auto"/>
        <w:rPr>
          <w:rFonts w:ascii="Arial" w:hAnsi="Arial" w:cs="Arial"/>
          <w:color w:val="auto"/>
          <w:sz w:val="24"/>
          <w:szCs w:val="24"/>
        </w:rPr>
      </w:pPr>
      <w:bookmarkStart w:id="30" w:name="_Toc390861219"/>
      <w:r>
        <w:rPr>
          <w:rFonts w:ascii="Arial" w:hAnsi="Arial" w:cs="Arial"/>
          <w:color w:val="auto"/>
          <w:sz w:val="24"/>
          <w:szCs w:val="24"/>
        </w:rPr>
        <w:lastRenderedPageBreak/>
        <w:t>5</w:t>
      </w:r>
      <w:r w:rsidR="00692827">
        <w:rPr>
          <w:rFonts w:ascii="Arial" w:hAnsi="Arial" w:cs="Arial"/>
          <w:color w:val="auto"/>
          <w:sz w:val="24"/>
          <w:szCs w:val="24"/>
        </w:rPr>
        <w:t xml:space="preserve"> REFERÊ</w:t>
      </w:r>
      <w:r w:rsidR="0084748F" w:rsidRPr="00692827">
        <w:rPr>
          <w:rFonts w:ascii="Arial" w:hAnsi="Arial" w:cs="Arial"/>
          <w:color w:val="auto"/>
          <w:sz w:val="24"/>
          <w:szCs w:val="24"/>
        </w:rPr>
        <w:t>NCIA</w:t>
      </w:r>
      <w:bookmarkEnd w:id="30"/>
      <w:r w:rsidR="0084748F" w:rsidRPr="00692827">
        <w:rPr>
          <w:rFonts w:ascii="Arial" w:hAnsi="Arial" w:cs="Arial"/>
          <w:color w:val="auto"/>
          <w:sz w:val="24"/>
          <w:szCs w:val="24"/>
        </w:rPr>
        <w:t xml:space="preserve"> </w:t>
      </w:r>
    </w:p>
    <w:p w:rsidR="0084748F" w:rsidRDefault="0084748F" w:rsidP="00781605">
      <w:pPr>
        <w:shd w:val="clear" w:color="auto" w:fill="FFFFFF"/>
        <w:tabs>
          <w:tab w:val="left" w:pos="1950"/>
        </w:tabs>
        <w:spacing w:line="240" w:lineRule="auto"/>
        <w:jc w:val="both"/>
        <w:rPr>
          <w:rFonts w:ascii="Arial" w:hAnsi="Arial" w:cs="Arial"/>
          <w:b/>
        </w:rPr>
      </w:pPr>
    </w:p>
    <w:p w:rsidR="0084748F" w:rsidRPr="008F4180" w:rsidRDefault="0084748F" w:rsidP="00781605">
      <w:pPr>
        <w:shd w:val="clear" w:color="auto" w:fill="FFFFFF"/>
        <w:tabs>
          <w:tab w:val="left" w:pos="0"/>
        </w:tabs>
        <w:spacing w:line="240" w:lineRule="auto"/>
        <w:jc w:val="both"/>
        <w:rPr>
          <w:rFonts w:ascii="Arial" w:hAnsi="Arial" w:cs="Arial"/>
        </w:rPr>
      </w:pPr>
      <w:r w:rsidRPr="008F4180">
        <w:rPr>
          <w:rFonts w:ascii="Arial" w:hAnsi="Arial" w:cs="Arial"/>
        </w:rPr>
        <w:t xml:space="preserve">AMORIM, </w:t>
      </w:r>
      <w:r>
        <w:rPr>
          <w:rFonts w:ascii="Arial" w:hAnsi="Arial" w:cs="Arial"/>
        </w:rPr>
        <w:t xml:space="preserve">M. P. </w:t>
      </w:r>
      <w:r w:rsidRPr="008F4180">
        <w:rPr>
          <w:rFonts w:ascii="Arial" w:hAnsi="Arial" w:cs="Arial"/>
          <w:b/>
        </w:rPr>
        <w:t>Apropriação de Significações do Conceito de Números Racionais: Um enfoque Histórico-Cultural.</w:t>
      </w:r>
      <w:r>
        <w:rPr>
          <w:rFonts w:ascii="Arial" w:hAnsi="Arial" w:cs="Arial"/>
        </w:rPr>
        <w:t xml:space="preserve"> Dissertação (Mestrado em Educação Matemática), </w:t>
      </w:r>
      <w:r w:rsidRPr="00054F2B">
        <w:rPr>
          <w:rFonts w:ascii="Arial" w:hAnsi="Arial" w:cs="Arial"/>
        </w:rPr>
        <w:t>Universidade do Extremo Sul Catarinense</w:t>
      </w:r>
      <w:r>
        <w:rPr>
          <w:rFonts w:ascii="Arial" w:hAnsi="Arial" w:cs="Arial"/>
        </w:rPr>
        <w:t>, 2007.</w:t>
      </w:r>
    </w:p>
    <w:p w:rsidR="0084748F" w:rsidRPr="00054F2B" w:rsidRDefault="0084748F" w:rsidP="00781605">
      <w:pPr>
        <w:shd w:val="clear" w:color="auto" w:fill="FFFFFF"/>
        <w:tabs>
          <w:tab w:val="left" w:pos="1950"/>
        </w:tabs>
        <w:spacing w:line="240" w:lineRule="auto"/>
        <w:jc w:val="both"/>
        <w:rPr>
          <w:rFonts w:ascii="Arial" w:hAnsi="Arial" w:cs="Arial"/>
        </w:rPr>
      </w:pPr>
      <w:r w:rsidRPr="00054F2B">
        <w:rPr>
          <w:rFonts w:ascii="Arial" w:hAnsi="Arial" w:cs="Arial"/>
        </w:rPr>
        <w:t>ANDRINI, Á. VASCONCELOS, M. J. </w:t>
      </w:r>
      <w:r w:rsidRPr="00054F2B">
        <w:rPr>
          <w:rFonts w:ascii="Arial" w:hAnsi="Arial" w:cs="Arial"/>
          <w:b/>
          <w:bCs/>
        </w:rPr>
        <w:t>Novo Praticando Matemática</w:t>
      </w:r>
      <w:r w:rsidRPr="00054F2B">
        <w:rPr>
          <w:rFonts w:ascii="Arial" w:hAnsi="Arial" w:cs="Arial"/>
        </w:rPr>
        <w:t>. São Paulo: Editora do Brasil, 2002.</w:t>
      </w:r>
    </w:p>
    <w:p w:rsidR="0084748F" w:rsidRPr="0084748F" w:rsidRDefault="0084748F" w:rsidP="00781605">
      <w:pPr>
        <w:tabs>
          <w:tab w:val="num" w:pos="360"/>
        </w:tabs>
        <w:spacing w:line="240" w:lineRule="auto"/>
        <w:jc w:val="both"/>
        <w:rPr>
          <w:rFonts w:ascii="Arial" w:hAnsi="Arial" w:cs="Arial"/>
          <w:b/>
          <w:bCs/>
          <w:i/>
        </w:rPr>
      </w:pPr>
      <w:r w:rsidRPr="00054F2B">
        <w:rPr>
          <w:rStyle w:val="apple-style-span"/>
          <w:rFonts w:ascii="Arial" w:hAnsi="Arial" w:cs="Arial"/>
        </w:rPr>
        <w:t xml:space="preserve">COSTA JÚNIOR, J. R; FARIA, P. C. </w:t>
      </w:r>
      <w:r w:rsidRPr="00054F2B">
        <w:rPr>
          <w:rStyle w:val="apple-style-span"/>
          <w:rFonts w:ascii="Arial" w:hAnsi="Arial" w:cs="Arial"/>
          <w:b/>
        </w:rPr>
        <w:t xml:space="preserve">Um estudo sobre as compreensões de </w:t>
      </w:r>
      <w:r w:rsidRPr="0084748F">
        <w:rPr>
          <w:rStyle w:val="apple-style-span"/>
          <w:rFonts w:ascii="Arial" w:hAnsi="Arial" w:cs="Arial"/>
          <w:b/>
        </w:rPr>
        <w:t xml:space="preserve">professores de matemática acerca do conceito de proporcionalidade. </w:t>
      </w:r>
      <w:r w:rsidRPr="0084748F">
        <w:rPr>
          <w:rStyle w:val="apple-style-span"/>
          <w:rFonts w:ascii="Arial" w:hAnsi="Arial" w:cs="Arial"/>
        </w:rPr>
        <w:t>In: II Encontro Regional de Educação Matemática, 2009, Natal - RN. II EREM - Múltiplos olhares sobre o ensino e a pesquisa em educação matemática. Natal - RN: SBEM-RN (</w:t>
      </w:r>
      <w:hyperlink r:id="rId14" w:history="1">
        <w:r w:rsidRPr="0084748F">
          <w:rPr>
            <w:rStyle w:val="Hyperlink"/>
            <w:rFonts w:ascii="Arial" w:hAnsi="Arial" w:cs="Arial"/>
            <w:color w:val="auto"/>
            <w:sz w:val="24"/>
            <w:szCs w:val="24"/>
          </w:rPr>
          <w:t>http://www.sbemrn.com.br/site/II%20erem/comunica/comunica.html</w:t>
        </w:r>
      </w:hyperlink>
      <w:r w:rsidRPr="0084748F">
        <w:rPr>
          <w:rStyle w:val="apple-style-span"/>
          <w:rFonts w:ascii="Arial" w:hAnsi="Arial" w:cs="Arial"/>
        </w:rPr>
        <w:t>), 2009.</w:t>
      </w:r>
    </w:p>
    <w:p w:rsidR="0084748F" w:rsidRPr="0084748F" w:rsidRDefault="0084748F" w:rsidP="00781605">
      <w:pPr>
        <w:spacing w:line="240" w:lineRule="auto"/>
        <w:jc w:val="both"/>
        <w:rPr>
          <w:rFonts w:ascii="Arial" w:hAnsi="Arial" w:cs="Arial"/>
        </w:rPr>
      </w:pPr>
      <w:r w:rsidRPr="0084748F">
        <w:rPr>
          <w:rFonts w:ascii="Arial" w:hAnsi="Arial" w:cs="Arial"/>
        </w:rPr>
        <w:t xml:space="preserve">CRICIÚMA. </w:t>
      </w:r>
      <w:r w:rsidRPr="0084748F">
        <w:rPr>
          <w:rFonts w:ascii="Arial" w:hAnsi="Arial" w:cs="Arial"/>
          <w:b/>
          <w:bCs/>
        </w:rPr>
        <w:t>Proposta Curricular de Criciúma.</w:t>
      </w:r>
      <w:r w:rsidRPr="0084748F">
        <w:rPr>
          <w:rFonts w:ascii="Arial" w:hAnsi="Arial" w:cs="Arial"/>
        </w:rPr>
        <w:t xml:space="preserve"> Criciúma/SC. 2008, p. 168-172.</w:t>
      </w:r>
    </w:p>
    <w:p w:rsidR="0084748F" w:rsidRPr="0084748F" w:rsidRDefault="0084748F" w:rsidP="00781605">
      <w:pPr>
        <w:spacing w:line="240" w:lineRule="auto"/>
        <w:jc w:val="both"/>
        <w:rPr>
          <w:rFonts w:ascii="Arial" w:hAnsi="Arial" w:cs="Arial"/>
        </w:rPr>
      </w:pPr>
      <w:r w:rsidRPr="0084748F">
        <w:rPr>
          <w:rFonts w:ascii="Arial" w:hAnsi="Arial" w:cs="Arial"/>
          <w:bCs/>
        </w:rPr>
        <w:t>DAMAZIO, A.</w:t>
      </w:r>
      <w:r w:rsidRPr="0084748F">
        <w:rPr>
          <w:rFonts w:ascii="Arial" w:hAnsi="Arial" w:cs="Arial"/>
        </w:rPr>
        <w:t xml:space="preserve"> </w:t>
      </w:r>
      <w:r w:rsidRPr="0084748F">
        <w:rPr>
          <w:rFonts w:ascii="Arial" w:hAnsi="Arial" w:cs="Arial"/>
          <w:b/>
        </w:rPr>
        <w:t>Elaboração de Conceitos Matemáticos: Abordagem Histórico-Cultural.</w:t>
      </w:r>
      <w:r w:rsidRPr="0084748F">
        <w:rPr>
          <w:rFonts w:ascii="Arial" w:hAnsi="Arial" w:cs="Arial"/>
        </w:rPr>
        <w:t xml:space="preserve"> In: 29a Reunião Anual - Associação Nacional de Pós-Graduação e Pesquisa em Educação, 2006, Caxambu. Associação Nacional de Pós-Graduação e Pesquisa em Educação. Caxambu: </w:t>
      </w:r>
      <w:r w:rsidR="00200AC2" w:rsidRPr="0084748F">
        <w:rPr>
          <w:rFonts w:ascii="Arial" w:hAnsi="Arial" w:cs="Arial"/>
        </w:rPr>
        <w:t>Apênd.</w:t>
      </w:r>
      <w:r w:rsidRPr="0084748F">
        <w:rPr>
          <w:rFonts w:ascii="Arial" w:hAnsi="Arial" w:cs="Arial"/>
        </w:rPr>
        <w:t xml:space="preserve"> 2006. p. 1-19.</w:t>
      </w:r>
    </w:p>
    <w:p w:rsidR="0084748F" w:rsidRPr="0084748F" w:rsidRDefault="0084748F" w:rsidP="00781605">
      <w:pPr>
        <w:tabs>
          <w:tab w:val="left" w:pos="8020"/>
        </w:tabs>
        <w:autoSpaceDE w:val="0"/>
        <w:autoSpaceDN w:val="0"/>
        <w:adjustRightInd w:val="0"/>
        <w:spacing w:line="240" w:lineRule="auto"/>
        <w:jc w:val="both"/>
        <w:rPr>
          <w:rFonts w:ascii="Arial" w:hAnsi="Arial" w:cs="Arial"/>
          <w:iCs/>
        </w:rPr>
      </w:pPr>
      <w:r w:rsidRPr="0084748F">
        <w:rPr>
          <w:rFonts w:ascii="Arial" w:hAnsi="Arial" w:cs="Arial"/>
        </w:rPr>
        <w:t xml:space="preserve">DAMAZIO, A. </w:t>
      </w:r>
      <w:r w:rsidRPr="0084748F">
        <w:rPr>
          <w:rFonts w:ascii="Arial" w:hAnsi="Arial" w:cs="Arial"/>
          <w:b/>
          <w:i/>
          <w:iCs/>
        </w:rPr>
        <w:t xml:space="preserve">O </w:t>
      </w:r>
      <w:r w:rsidRPr="0084748F">
        <w:rPr>
          <w:rFonts w:ascii="Arial" w:hAnsi="Arial" w:cs="Arial"/>
          <w:b/>
          <w:iCs/>
        </w:rPr>
        <w:t>desenvolvimento de conceitos matemáticos no contexto do processo extrativo do carvão</w:t>
      </w:r>
      <w:r w:rsidRPr="0084748F">
        <w:rPr>
          <w:rFonts w:ascii="Arial" w:hAnsi="Arial" w:cs="Arial"/>
          <w:b/>
          <w:bCs/>
        </w:rPr>
        <w:t xml:space="preserve">. </w:t>
      </w:r>
      <w:r w:rsidRPr="0084748F">
        <w:rPr>
          <w:rFonts w:ascii="Arial" w:hAnsi="Arial" w:cs="Arial"/>
        </w:rPr>
        <w:t>Florianópolis: UFSC, 2000. Tese de Doutorado.</w:t>
      </w:r>
    </w:p>
    <w:p w:rsidR="0084748F" w:rsidRPr="0084748F" w:rsidRDefault="0084748F" w:rsidP="00781605">
      <w:pPr>
        <w:tabs>
          <w:tab w:val="num" w:pos="720"/>
        </w:tabs>
        <w:spacing w:line="240" w:lineRule="auto"/>
        <w:jc w:val="both"/>
        <w:rPr>
          <w:rFonts w:ascii="Arial" w:hAnsi="Arial" w:cs="Arial"/>
          <w:bCs/>
          <w:lang w:val="es-AR"/>
        </w:rPr>
      </w:pPr>
      <w:r w:rsidRPr="0084748F">
        <w:rPr>
          <w:rFonts w:ascii="Arial" w:hAnsi="Arial" w:cs="Arial"/>
          <w:bCs/>
        </w:rPr>
        <w:t>DANTE, Luiz Roberto</w:t>
      </w:r>
      <w:r w:rsidRPr="0084748F">
        <w:rPr>
          <w:rFonts w:ascii="Arial" w:hAnsi="Arial" w:cs="Arial"/>
          <w:b/>
          <w:bCs/>
        </w:rPr>
        <w:t xml:space="preserve">. Tudo </w:t>
      </w:r>
      <w:r w:rsidR="00200AC2" w:rsidRPr="0084748F">
        <w:rPr>
          <w:rFonts w:ascii="Arial" w:hAnsi="Arial" w:cs="Arial"/>
          <w:b/>
          <w:bCs/>
        </w:rPr>
        <w:t>é matemática</w:t>
      </w:r>
      <w:r w:rsidRPr="0084748F">
        <w:rPr>
          <w:rFonts w:ascii="Arial" w:hAnsi="Arial" w:cs="Arial"/>
          <w:bCs/>
        </w:rPr>
        <w:t xml:space="preserve">. </w:t>
      </w:r>
      <w:r w:rsidRPr="0084748F">
        <w:rPr>
          <w:rFonts w:ascii="Arial" w:hAnsi="Arial" w:cs="Arial"/>
          <w:bCs/>
          <w:lang w:val="es-AR"/>
        </w:rPr>
        <w:t>São Paulo: Ática, 2009.</w:t>
      </w:r>
    </w:p>
    <w:p w:rsidR="0084748F" w:rsidRPr="0084748F" w:rsidRDefault="0084748F" w:rsidP="00781605">
      <w:pPr>
        <w:shd w:val="clear" w:color="auto" w:fill="FFFFFF"/>
        <w:tabs>
          <w:tab w:val="left" w:pos="1950"/>
        </w:tabs>
        <w:spacing w:line="240" w:lineRule="auto"/>
        <w:jc w:val="both"/>
        <w:rPr>
          <w:rFonts w:ascii="Arial" w:hAnsi="Arial" w:cs="Arial"/>
          <w:lang w:val="es-ES"/>
        </w:rPr>
      </w:pPr>
      <w:r w:rsidRPr="0084748F">
        <w:rPr>
          <w:rFonts w:ascii="Arial" w:hAnsi="Arial" w:cs="Arial"/>
          <w:lang w:val="es-ES"/>
        </w:rPr>
        <w:t xml:space="preserve">DAVIDOV, V. V. </w:t>
      </w:r>
      <w:r w:rsidRPr="0084748F">
        <w:rPr>
          <w:rFonts w:ascii="Arial" w:hAnsi="Arial" w:cs="Arial"/>
          <w:b/>
          <w:lang w:val="es-ES"/>
        </w:rPr>
        <w:t>La enseñanza escolar y el desarrollo psíquico: investigación teórica y experimental.</w:t>
      </w:r>
      <w:r w:rsidRPr="0084748F">
        <w:rPr>
          <w:rFonts w:ascii="Arial" w:hAnsi="Arial" w:cs="Arial"/>
          <w:lang w:val="es-ES"/>
        </w:rPr>
        <w:t xml:space="preserve"> Trad. Marta Shuare Moscú: Editorial Progreso, 1988.</w:t>
      </w:r>
    </w:p>
    <w:p w:rsidR="0084748F" w:rsidRPr="0084748F" w:rsidRDefault="0084748F" w:rsidP="00781605">
      <w:pPr>
        <w:tabs>
          <w:tab w:val="num" w:pos="360"/>
        </w:tabs>
        <w:spacing w:line="240" w:lineRule="auto"/>
        <w:jc w:val="both"/>
        <w:rPr>
          <w:rFonts w:ascii="Arial" w:hAnsi="Arial" w:cs="Arial"/>
          <w:bCs/>
          <w:lang w:val="es-AR"/>
        </w:rPr>
      </w:pPr>
      <w:r w:rsidRPr="0084748F">
        <w:rPr>
          <w:rFonts w:ascii="Arial" w:hAnsi="Arial" w:cs="Arial"/>
          <w:bCs/>
          <w:lang w:val="es-AR"/>
        </w:rPr>
        <w:t xml:space="preserve">________. </w:t>
      </w:r>
      <w:r w:rsidRPr="0084748F">
        <w:rPr>
          <w:rFonts w:ascii="Arial" w:hAnsi="Arial" w:cs="Arial"/>
          <w:b/>
          <w:bCs/>
          <w:lang w:val="es-AR"/>
        </w:rPr>
        <w:t>Tipos de generalización</w:t>
      </w:r>
      <w:r w:rsidR="00200AC2">
        <w:rPr>
          <w:rFonts w:ascii="Arial" w:hAnsi="Arial" w:cs="Arial"/>
          <w:b/>
          <w:bCs/>
          <w:lang w:val="es-AR"/>
        </w:rPr>
        <w:t xml:space="preserve"> </w:t>
      </w:r>
      <w:r w:rsidRPr="0084748F">
        <w:rPr>
          <w:rFonts w:ascii="Arial" w:hAnsi="Arial" w:cs="Arial"/>
          <w:b/>
          <w:bCs/>
          <w:lang w:val="es-AR"/>
        </w:rPr>
        <w:t>en</w:t>
      </w:r>
      <w:r w:rsidR="00200AC2">
        <w:rPr>
          <w:rFonts w:ascii="Arial" w:hAnsi="Arial" w:cs="Arial"/>
          <w:b/>
          <w:bCs/>
          <w:lang w:val="es-AR"/>
        </w:rPr>
        <w:t xml:space="preserve"> </w:t>
      </w:r>
      <w:r w:rsidRPr="0084748F">
        <w:rPr>
          <w:rFonts w:ascii="Arial" w:hAnsi="Arial" w:cs="Arial"/>
          <w:b/>
          <w:bCs/>
          <w:lang w:val="es-AR"/>
        </w:rPr>
        <w:t>la</w:t>
      </w:r>
      <w:r w:rsidR="00200AC2">
        <w:rPr>
          <w:rFonts w:ascii="Arial" w:hAnsi="Arial" w:cs="Arial"/>
          <w:b/>
          <w:bCs/>
          <w:lang w:val="es-AR"/>
        </w:rPr>
        <w:t xml:space="preserve"> </w:t>
      </w:r>
      <w:r w:rsidRPr="0084748F">
        <w:rPr>
          <w:rFonts w:ascii="Arial" w:hAnsi="Arial" w:cs="Arial"/>
          <w:b/>
          <w:bCs/>
          <w:lang w:val="es-AR"/>
        </w:rPr>
        <w:t>enseñanza</w:t>
      </w:r>
      <w:r w:rsidRPr="0084748F">
        <w:rPr>
          <w:rFonts w:ascii="Arial" w:hAnsi="Arial" w:cs="Arial"/>
          <w:bCs/>
          <w:lang w:val="es-AR"/>
        </w:rPr>
        <w:t xml:space="preserve">. 3ª. ed. Habana: </w:t>
      </w:r>
    </w:p>
    <w:p w:rsidR="0084748F" w:rsidRPr="0084748F" w:rsidRDefault="0084748F" w:rsidP="00781605">
      <w:pPr>
        <w:tabs>
          <w:tab w:val="num" w:pos="360"/>
        </w:tabs>
        <w:spacing w:line="240" w:lineRule="auto"/>
        <w:jc w:val="both"/>
        <w:rPr>
          <w:rFonts w:ascii="Arial" w:hAnsi="Arial" w:cs="Arial"/>
          <w:bCs/>
          <w:lang w:val="es-AR"/>
        </w:rPr>
      </w:pPr>
      <w:r w:rsidRPr="0084748F">
        <w:rPr>
          <w:rFonts w:ascii="Arial" w:hAnsi="Arial" w:cs="Arial"/>
          <w:bCs/>
          <w:lang w:val="es-AR"/>
        </w:rPr>
        <w:t>Editorial Pueblo y Educación, 1982.</w:t>
      </w:r>
    </w:p>
    <w:p w:rsidR="0084748F" w:rsidRPr="0084748F" w:rsidRDefault="0084748F" w:rsidP="00781605">
      <w:pPr>
        <w:shd w:val="clear" w:color="auto" w:fill="FFFFFF"/>
        <w:tabs>
          <w:tab w:val="left" w:pos="1950"/>
        </w:tabs>
        <w:spacing w:line="240" w:lineRule="auto"/>
        <w:jc w:val="both"/>
        <w:rPr>
          <w:rFonts w:ascii="Arial" w:hAnsi="Arial" w:cs="Arial"/>
        </w:rPr>
      </w:pPr>
      <w:r w:rsidRPr="0084748F">
        <w:rPr>
          <w:rFonts w:ascii="Arial" w:hAnsi="Arial" w:cs="Arial"/>
        </w:rPr>
        <w:t>DIAS, M. S; MORETTI, V. D. </w:t>
      </w:r>
      <w:r w:rsidRPr="0084748F">
        <w:rPr>
          <w:rFonts w:ascii="Arial" w:hAnsi="Arial" w:cs="Arial"/>
          <w:b/>
          <w:bCs/>
        </w:rPr>
        <w:t>Números e operações:</w:t>
      </w:r>
      <w:r w:rsidRPr="0084748F">
        <w:rPr>
          <w:rFonts w:ascii="Arial" w:hAnsi="Arial" w:cs="Arial"/>
          <w:b/>
        </w:rPr>
        <w:t> elementos lógico-históricos para atividade de ensino.</w:t>
      </w:r>
      <w:r w:rsidRPr="0084748F">
        <w:rPr>
          <w:rFonts w:ascii="Arial" w:hAnsi="Arial" w:cs="Arial"/>
          <w:bCs/>
        </w:rPr>
        <w:t> </w:t>
      </w:r>
      <w:r w:rsidRPr="0084748F">
        <w:rPr>
          <w:rFonts w:ascii="Arial" w:hAnsi="Arial" w:cs="Arial"/>
        </w:rPr>
        <w:t>Curitiba: IBPEX, 2011. 187p.</w:t>
      </w:r>
    </w:p>
    <w:p w:rsidR="0084748F" w:rsidRPr="0084748F" w:rsidRDefault="0084748F" w:rsidP="00781605">
      <w:pPr>
        <w:shd w:val="clear" w:color="auto" w:fill="FFFFFF"/>
        <w:tabs>
          <w:tab w:val="left" w:pos="1950"/>
        </w:tabs>
        <w:spacing w:line="240" w:lineRule="auto"/>
        <w:jc w:val="both"/>
        <w:rPr>
          <w:rFonts w:ascii="Arial" w:hAnsi="Arial" w:cs="Arial"/>
        </w:rPr>
      </w:pPr>
      <w:r w:rsidRPr="0084748F">
        <w:rPr>
          <w:rFonts w:ascii="Arial" w:hAnsi="Arial" w:cs="Arial"/>
        </w:rPr>
        <w:t>EVES, Howard. </w:t>
      </w:r>
      <w:r w:rsidRPr="0084748F">
        <w:rPr>
          <w:rFonts w:ascii="Arial" w:hAnsi="Arial" w:cs="Arial"/>
          <w:b/>
          <w:bCs/>
        </w:rPr>
        <w:t>Introdução à história da matemática.</w:t>
      </w:r>
      <w:r w:rsidRPr="0084748F">
        <w:rPr>
          <w:rFonts w:ascii="Arial" w:hAnsi="Arial" w:cs="Arial"/>
        </w:rPr>
        <w:t> Campinas, SP: UNICAMP, 2004. 843 p.</w:t>
      </w:r>
    </w:p>
    <w:p w:rsidR="0084748F" w:rsidRPr="0084748F" w:rsidRDefault="0084748F" w:rsidP="00781605">
      <w:pPr>
        <w:shd w:val="clear" w:color="auto" w:fill="FFFFFF"/>
        <w:tabs>
          <w:tab w:val="left" w:pos="1950"/>
        </w:tabs>
        <w:spacing w:line="240" w:lineRule="auto"/>
        <w:jc w:val="both"/>
        <w:rPr>
          <w:rFonts w:ascii="Arial" w:hAnsi="Arial" w:cs="Arial"/>
        </w:rPr>
      </w:pPr>
    </w:p>
    <w:p w:rsidR="0084748F" w:rsidRPr="0084748F" w:rsidRDefault="0084748F" w:rsidP="00781605">
      <w:pPr>
        <w:shd w:val="clear" w:color="auto" w:fill="FFFFFF"/>
        <w:tabs>
          <w:tab w:val="left" w:pos="0"/>
        </w:tabs>
        <w:spacing w:line="240" w:lineRule="auto"/>
        <w:jc w:val="both"/>
        <w:rPr>
          <w:rFonts w:ascii="Arial" w:hAnsi="Arial" w:cs="Arial"/>
        </w:rPr>
      </w:pPr>
      <w:r w:rsidRPr="0084748F">
        <w:rPr>
          <w:rFonts w:ascii="Arial" w:hAnsi="Arial" w:cs="Arial"/>
        </w:rPr>
        <w:t xml:space="preserve">FACCI, M. G. D. </w:t>
      </w:r>
      <w:r w:rsidRPr="0084748F">
        <w:rPr>
          <w:rFonts w:ascii="Arial" w:hAnsi="Arial" w:cs="Arial"/>
          <w:b/>
          <w:bCs/>
        </w:rPr>
        <w:t xml:space="preserve">Valorização ou </w:t>
      </w:r>
      <w:r w:rsidR="00200AC2" w:rsidRPr="0084748F">
        <w:rPr>
          <w:rFonts w:ascii="Arial" w:hAnsi="Arial" w:cs="Arial"/>
          <w:b/>
          <w:bCs/>
        </w:rPr>
        <w:t>Esvaziamento</w:t>
      </w:r>
      <w:r w:rsidRPr="0084748F">
        <w:rPr>
          <w:rFonts w:ascii="Arial" w:hAnsi="Arial" w:cs="Arial"/>
          <w:b/>
          <w:bCs/>
        </w:rPr>
        <w:t xml:space="preserve"> do Trabalho do Professor?</w:t>
      </w:r>
      <w:r w:rsidRPr="0084748F">
        <w:rPr>
          <w:rFonts w:ascii="Arial" w:hAnsi="Arial" w:cs="Arial"/>
        </w:rPr>
        <w:t xml:space="preserve"> Um Estudo crítico-comparativo da teoria do professor reflexivo, do c</w:t>
      </w:r>
      <w:r w:rsidR="00200AC2">
        <w:rPr>
          <w:rFonts w:ascii="Arial" w:hAnsi="Arial" w:cs="Arial"/>
        </w:rPr>
        <w:t>onstrutivismo e da psicologia vy</w:t>
      </w:r>
      <w:r w:rsidRPr="0084748F">
        <w:rPr>
          <w:rFonts w:ascii="Arial" w:hAnsi="Arial" w:cs="Arial"/>
        </w:rPr>
        <w:t xml:space="preserve">gotskiana. Campinas SP: Autores </w:t>
      </w:r>
      <w:r w:rsidR="00200AC2" w:rsidRPr="0084748F">
        <w:rPr>
          <w:rFonts w:ascii="Arial" w:hAnsi="Arial" w:cs="Arial"/>
        </w:rPr>
        <w:t>Associados</w:t>
      </w:r>
      <w:r w:rsidRPr="0084748F">
        <w:rPr>
          <w:rFonts w:ascii="Arial" w:hAnsi="Arial" w:cs="Arial"/>
        </w:rPr>
        <w:t>, 2004, p.292.</w:t>
      </w:r>
    </w:p>
    <w:p w:rsidR="0084748F" w:rsidRPr="0084748F" w:rsidRDefault="0084748F" w:rsidP="00781605">
      <w:pPr>
        <w:spacing w:line="240" w:lineRule="auto"/>
        <w:jc w:val="both"/>
        <w:rPr>
          <w:rFonts w:ascii="Arial" w:hAnsi="Arial" w:cs="Arial"/>
        </w:rPr>
      </w:pPr>
      <w:r w:rsidRPr="0084748F">
        <w:rPr>
          <w:rStyle w:val="apple-style-span"/>
          <w:rFonts w:ascii="Arial" w:hAnsi="Arial" w:cs="Arial"/>
        </w:rPr>
        <w:t>FIOREZE, L. A.;</w:t>
      </w:r>
      <w:r w:rsidRPr="0084748F">
        <w:rPr>
          <w:rStyle w:val="apple-converted-space"/>
          <w:rFonts w:ascii="Arial" w:hAnsi="Arial" w:cs="Arial"/>
        </w:rPr>
        <w:t> </w:t>
      </w:r>
      <w:hyperlink r:id="rId15" w:tgtFrame="blank" w:history="1">
        <w:r w:rsidRPr="0084748F">
          <w:rPr>
            <w:rStyle w:val="Hyperlink"/>
            <w:rFonts w:ascii="Arial" w:hAnsi="Arial" w:cs="Arial"/>
            <w:color w:val="auto"/>
            <w:sz w:val="24"/>
            <w:szCs w:val="24"/>
          </w:rPr>
          <w:t>BARONE, D.</w:t>
        </w:r>
      </w:hyperlink>
      <w:r w:rsidRPr="0084748F">
        <w:rPr>
          <w:rStyle w:val="apple-converted-space"/>
          <w:rFonts w:ascii="Arial" w:hAnsi="Arial" w:cs="Arial"/>
        </w:rPr>
        <w:t>; </w:t>
      </w:r>
      <w:hyperlink r:id="rId16" w:tgtFrame="blank" w:history="1">
        <w:r w:rsidRPr="0084748F">
          <w:rPr>
            <w:rStyle w:val="Hyperlink"/>
            <w:rFonts w:ascii="Arial" w:hAnsi="Arial" w:cs="Arial"/>
            <w:color w:val="auto"/>
            <w:sz w:val="24"/>
            <w:szCs w:val="24"/>
          </w:rPr>
          <w:t xml:space="preserve">BASSO, M. </w:t>
        </w:r>
      </w:hyperlink>
      <w:r w:rsidRPr="0084748F">
        <w:rPr>
          <w:rStyle w:val="apple-style-span"/>
          <w:rFonts w:ascii="Arial" w:hAnsi="Arial" w:cs="Arial"/>
          <w:b/>
        </w:rPr>
        <w:t xml:space="preserve">Objetos de Aprendizagem e Proporcionalidade: Uma Análise da Construção dos Conceitos a partir da Teoria dos Campos Conceituais. </w:t>
      </w:r>
      <w:r w:rsidRPr="0084748F">
        <w:rPr>
          <w:rStyle w:val="apple-style-span"/>
          <w:rFonts w:ascii="Arial" w:hAnsi="Arial" w:cs="Arial"/>
        </w:rPr>
        <w:t>In: Encontro Brasileiro de Pós-Graduação em Educação Matemática, 2008, Rio Claro. XII EBRAPEM. Rio Claro, 2008. Disponível em: &lt;</w:t>
      </w:r>
      <w:hyperlink r:id="rId17" w:history="1">
        <w:r w:rsidRPr="0084748F">
          <w:rPr>
            <w:rStyle w:val="Hyperlink"/>
            <w:rFonts w:ascii="Arial" w:hAnsi="Arial" w:cs="Arial"/>
            <w:color w:val="auto"/>
            <w:sz w:val="24"/>
            <w:szCs w:val="24"/>
          </w:rPr>
          <w:t>http://www2.rc.unesp.br/eventos/matematica/ebrapem2008/upload/234-1-A-t6_Fioreze_ta.pdf</w:t>
        </w:r>
      </w:hyperlink>
      <w:r w:rsidRPr="0084748F">
        <w:rPr>
          <w:rFonts w:ascii="Arial" w:hAnsi="Arial" w:cs="Arial"/>
        </w:rPr>
        <w:t>&gt;. Acesso em: 01 jul. 2012.</w:t>
      </w:r>
    </w:p>
    <w:p w:rsidR="0084748F" w:rsidRPr="0084748F" w:rsidRDefault="00200AC2" w:rsidP="00781605">
      <w:pPr>
        <w:pStyle w:val="NormalWeb"/>
        <w:rPr>
          <w:rFonts w:ascii="Arial" w:hAnsi="Arial" w:cs="Arial"/>
        </w:rPr>
      </w:pPr>
      <w:hyperlink r:id="rId18" w:history="1">
        <w:r w:rsidR="0084748F" w:rsidRPr="0084748F">
          <w:rPr>
            <w:rStyle w:val="Hyperlink"/>
            <w:rFonts w:ascii="Arial" w:hAnsi="Arial" w:cs="Arial"/>
            <w:color w:val="auto"/>
          </w:rPr>
          <w:t>GIARDINETTO, J.R.B..</w:t>
        </w:r>
        <w:r w:rsidR="0084748F" w:rsidRPr="0084748F">
          <w:rPr>
            <w:rStyle w:val="apple-converted-space"/>
            <w:rFonts w:ascii="Arial" w:hAnsi="Arial" w:cs="Arial"/>
            <w:u w:val="single"/>
          </w:rPr>
          <w:t> </w:t>
        </w:r>
        <w:r w:rsidR="0084748F" w:rsidRPr="0084748F">
          <w:rPr>
            <w:rStyle w:val="Forte"/>
            <w:rFonts w:ascii="Arial" w:hAnsi="Arial" w:cs="Arial"/>
          </w:rPr>
          <w:t>O fenômeno da supervalorização do saber cotidiano em algumas pesquisas da educação matemática</w:t>
        </w:r>
        <w:r w:rsidR="0084748F" w:rsidRPr="0084748F">
          <w:rPr>
            <w:rStyle w:val="Hyperlink"/>
            <w:rFonts w:ascii="Arial" w:hAnsi="Arial" w:cs="Arial"/>
            <w:color w:val="auto"/>
          </w:rPr>
          <w:t>. São Carlos: UFSCar, 1997, Tese (Doutorado), Universidade Federal de São Carlos</w:t>
        </w:r>
      </w:hyperlink>
      <w:r w:rsidR="0084748F" w:rsidRPr="0084748F">
        <w:rPr>
          <w:rFonts w:ascii="Arial" w:hAnsi="Arial" w:cs="Arial"/>
        </w:rPr>
        <w:t>.</w:t>
      </w:r>
    </w:p>
    <w:p w:rsidR="0084748F" w:rsidRPr="0084748F" w:rsidRDefault="0084748F" w:rsidP="00781605">
      <w:pPr>
        <w:shd w:val="clear" w:color="auto" w:fill="FFFFFF"/>
        <w:tabs>
          <w:tab w:val="left" w:pos="0"/>
        </w:tabs>
        <w:spacing w:line="240" w:lineRule="auto"/>
        <w:jc w:val="both"/>
        <w:rPr>
          <w:rFonts w:ascii="Arial" w:hAnsi="Arial" w:cs="Arial"/>
        </w:rPr>
      </w:pPr>
      <w:r w:rsidRPr="0084748F">
        <w:rPr>
          <w:rFonts w:ascii="Arial" w:hAnsi="Arial" w:cs="Arial"/>
        </w:rPr>
        <w:lastRenderedPageBreak/>
        <w:t xml:space="preserve">GIOVANNI JR, J. R; CASTRUCCI, B. </w:t>
      </w:r>
      <w:r w:rsidRPr="0084748F">
        <w:rPr>
          <w:rFonts w:ascii="Arial" w:hAnsi="Arial" w:cs="Arial"/>
          <w:b/>
          <w:bCs/>
        </w:rPr>
        <w:t>A conquista da Matemática</w:t>
      </w:r>
      <w:r w:rsidRPr="0084748F">
        <w:rPr>
          <w:rFonts w:ascii="Arial" w:hAnsi="Arial" w:cs="Arial"/>
        </w:rPr>
        <w:t>. 7ºed. São Paulo, 2009.</w:t>
      </w:r>
    </w:p>
    <w:p w:rsidR="0084748F" w:rsidRPr="0084748F" w:rsidRDefault="0084748F" w:rsidP="00781605">
      <w:pPr>
        <w:shd w:val="clear" w:color="auto" w:fill="FFFFFF"/>
        <w:tabs>
          <w:tab w:val="left" w:pos="0"/>
        </w:tabs>
        <w:spacing w:line="240" w:lineRule="auto"/>
        <w:jc w:val="both"/>
        <w:rPr>
          <w:rFonts w:ascii="Arial" w:hAnsi="Arial" w:cs="Arial"/>
        </w:rPr>
      </w:pPr>
      <w:r w:rsidRPr="0084748F">
        <w:rPr>
          <w:rFonts w:ascii="Arial" w:hAnsi="Arial" w:cs="Arial"/>
        </w:rPr>
        <w:t xml:space="preserve">GUELLI. O. </w:t>
      </w:r>
      <w:r w:rsidRPr="0084748F">
        <w:rPr>
          <w:rFonts w:ascii="Arial" w:hAnsi="Arial" w:cs="Arial"/>
          <w:b/>
          <w:bCs/>
        </w:rPr>
        <w:t xml:space="preserve">Contando a História da Matemática: 6 Dando corda na trigonometria. </w:t>
      </w:r>
      <w:r w:rsidRPr="0084748F">
        <w:rPr>
          <w:rFonts w:ascii="Arial" w:hAnsi="Arial" w:cs="Arial"/>
        </w:rPr>
        <w:t>São Paulo: editora ática, 1993.</w:t>
      </w:r>
    </w:p>
    <w:p w:rsidR="0084748F" w:rsidRPr="0084748F" w:rsidRDefault="0084748F" w:rsidP="00781605">
      <w:pPr>
        <w:shd w:val="clear" w:color="auto" w:fill="FFFFFF"/>
        <w:tabs>
          <w:tab w:val="left" w:pos="0"/>
        </w:tabs>
        <w:spacing w:line="240" w:lineRule="auto"/>
        <w:jc w:val="both"/>
        <w:rPr>
          <w:rFonts w:ascii="Arial" w:hAnsi="Arial" w:cs="Arial"/>
        </w:rPr>
      </w:pPr>
      <w:r w:rsidRPr="0084748F">
        <w:rPr>
          <w:rFonts w:ascii="Arial" w:hAnsi="Arial" w:cs="Arial"/>
        </w:rPr>
        <w:t xml:space="preserve">IMENES, L. I; LELLIS, M. </w:t>
      </w:r>
      <w:r w:rsidRPr="0084748F">
        <w:rPr>
          <w:rFonts w:ascii="Arial" w:hAnsi="Arial" w:cs="Arial"/>
          <w:b/>
        </w:rPr>
        <w:t>Livro didático, Proporcionalidade: uma Crítica da Crítica.</w:t>
      </w:r>
      <w:r w:rsidR="00200AC2">
        <w:rPr>
          <w:rFonts w:ascii="Arial" w:hAnsi="Arial" w:cs="Arial"/>
          <w:b/>
        </w:rPr>
        <w:t xml:space="preserve"> </w:t>
      </w:r>
      <w:r w:rsidRPr="0084748F">
        <w:rPr>
          <w:rFonts w:ascii="Arial" w:hAnsi="Arial" w:cs="Arial"/>
        </w:rPr>
        <w:t>Bolema, Rio Claro, ano 18, n. 24, p.1-30, 2005).</w:t>
      </w:r>
    </w:p>
    <w:p w:rsidR="0084748F" w:rsidRPr="0084748F" w:rsidRDefault="0084748F" w:rsidP="00781605">
      <w:pPr>
        <w:shd w:val="clear" w:color="auto" w:fill="FFFFFF"/>
        <w:tabs>
          <w:tab w:val="left" w:pos="0"/>
        </w:tabs>
        <w:spacing w:line="240" w:lineRule="auto"/>
        <w:jc w:val="both"/>
        <w:rPr>
          <w:rFonts w:ascii="Arial" w:hAnsi="Arial" w:cs="Arial"/>
        </w:rPr>
      </w:pPr>
      <w:r w:rsidRPr="0084748F">
        <w:rPr>
          <w:rFonts w:ascii="Arial" w:hAnsi="Arial" w:cs="Arial"/>
        </w:rPr>
        <w:t xml:space="preserve">___________. </w:t>
      </w:r>
      <w:r w:rsidR="00200AC2" w:rsidRPr="0084748F">
        <w:rPr>
          <w:rFonts w:ascii="Arial" w:hAnsi="Arial" w:cs="Arial"/>
          <w:b/>
        </w:rPr>
        <w:t>Matemática.</w:t>
      </w:r>
      <w:r w:rsidR="00200AC2" w:rsidRPr="0084748F">
        <w:rPr>
          <w:rFonts w:ascii="Arial" w:hAnsi="Arial" w:cs="Arial"/>
        </w:rPr>
        <w:t xml:space="preserve"> São</w:t>
      </w:r>
      <w:r w:rsidRPr="0084748F">
        <w:rPr>
          <w:rFonts w:ascii="Arial" w:hAnsi="Arial" w:cs="Arial"/>
        </w:rPr>
        <w:t xml:space="preserve"> Paulo: Scipione, 1997.</w:t>
      </w:r>
    </w:p>
    <w:p w:rsidR="0084748F" w:rsidRPr="0084748F" w:rsidRDefault="0084748F" w:rsidP="00781605">
      <w:pPr>
        <w:tabs>
          <w:tab w:val="left" w:pos="851"/>
        </w:tabs>
        <w:spacing w:line="240" w:lineRule="auto"/>
        <w:jc w:val="both"/>
        <w:rPr>
          <w:rFonts w:ascii="Arial" w:hAnsi="Arial" w:cs="Arial"/>
        </w:rPr>
      </w:pPr>
      <w:r w:rsidRPr="0084748F">
        <w:rPr>
          <w:rStyle w:val="apple-style-span"/>
          <w:rFonts w:ascii="Arial" w:hAnsi="Arial" w:cs="Arial"/>
        </w:rPr>
        <w:t xml:space="preserve">JOENK, I. K. </w:t>
      </w:r>
      <w:r w:rsidRPr="0084748F">
        <w:rPr>
          <w:rStyle w:val="apple-style-span"/>
          <w:rFonts w:ascii="Arial" w:hAnsi="Arial" w:cs="Arial"/>
          <w:b/>
        </w:rPr>
        <w:t xml:space="preserve">Uma introdução ao pensamento de </w:t>
      </w:r>
      <w:r w:rsidR="00200AC2" w:rsidRPr="0084748F">
        <w:rPr>
          <w:rStyle w:val="apple-style-span"/>
          <w:rFonts w:ascii="Arial" w:hAnsi="Arial" w:cs="Arial"/>
          <w:b/>
        </w:rPr>
        <w:t>Vygotsky</w:t>
      </w:r>
      <w:r w:rsidRPr="0084748F">
        <w:rPr>
          <w:rStyle w:val="apple-style-span"/>
          <w:rFonts w:ascii="Arial" w:hAnsi="Arial" w:cs="Arial"/>
          <w:b/>
        </w:rPr>
        <w:t>.</w:t>
      </w:r>
      <w:r w:rsidRPr="0084748F">
        <w:rPr>
          <w:rStyle w:val="apple-style-span"/>
          <w:rFonts w:ascii="Arial" w:hAnsi="Arial" w:cs="Arial"/>
        </w:rPr>
        <w:t xml:space="preserve"> Caminhos (Rio do Sul), Rio do Sul/SC, v. 1, n. 1, p. 107-118, 2005.</w:t>
      </w:r>
      <w:r w:rsidRPr="0084748F">
        <w:rPr>
          <w:rFonts w:ascii="Arial" w:hAnsi="Arial" w:cs="Arial"/>
        </w:rPr>
        <w:t>Acesso em: 01 de jul. 2012.</w:t>
      </w:r>
    </w:p>
    <w:p w:rsidR="0084748F" w:rsidRPr="0084748F" w:rsidRDefault="0084748F" w:rsidP="00781605">
      <w:pPr>
        <w:tabs>
          <w:tab w:val="num" w:pos="360"/>
        </w:tabs>
        <w:spacing w:line="240" w:lineRule="auto"/>
        <w:jc w:val="both"/>
        <w:rPr>
          <w:rStyle w:val="apple-style-span"/>
          <w:rFonts w:ascii="Arial" w:hAnsi="Arial" w:cs="Arial"/>
        </w:rPr>
      </w:pPr>
      <w:r w:rsidRPr="0084748F">
        <w:rPr>
          <w:rStyle w:val="apple-style-span"/>
          <w:rFonts w:ascii="Arial" w:hAnsi="Arial" w:cs="Arial"/>
        </w:rPr>
        <w:t xml:space="preserve">LIBÂNEO, J. C; FREITAS, R. A. M. DA M. </w:t>
      </w:r>
      <w:r w:rsidRPr="0084748F">
        <w:rPr>
          <w:rStyle w:val="apple-style-span"/>
          <w:rFonts w:ascii="Arial" w:hAnsi="Arial" w:cs="Arial"/>
          <w:b/>
        </w:rPr>
        <w:t>Vygotsky, Leontiev, Davydov Três aportes teóricos para a teoria histórico-cultural e suas contribuições para a didática.</w:t>
      </w:r>
      <w:r w:rsidRPr="0084748F">
        <w:rPr>
          <w:rStyle w:val="apple-style-span"/>
          <w:rFonts w:ascii="Arial" w:hAnsi="Arial" w:cs="Arial"/>
        </w:rPr>
        <w:t xml:space="preserve"> In: IV Congresso Brasileiro de História da Educação, 2006. IV Congresso Brasileiro de História da Educação. Goiânia - GO: Editora Vieira/UCG, 2006. v. 1. p. 1-10. Disponível em: &lt;</w:t>
      </w:r>
      <w:hyperlink r:id="rId19" w:history="1">
        <w:r w:rsidRPr="0084748F">
          <w:rPr>
            <w:rStyle w:val="Hyperlink"/>
            <w:rFonts w:ascii="Arial" w:hAnsi="Arial" w:cs="Arial"/>
            <w:color w:val="auto"/>
            <w:sz w:val="24"/>
            <w:szCs w:val="24"/>
          </w:rPr>
          <w:t>http://www.sbhe.org.br/novo/congressos/cbhe4/individuais-coautorais/eixo03/Jose%20Carlos%20Libaneo%20e%20Raquel%20A.%20M.%20da%20M.%20Freitas%20-%20Texto.pdf</w:t>
        </w:r>
      </w:hyperlink>
      <w:r w:rsidRPr="0084748F">
        <w:rPr>
          <w:rFonts w:ascii="Arial" w:hAnsi="Arial" w:cs="Arial"/>
        </w:rPr>
        <w:t>&gt;. Acesso em: 01jul.2012.</w:t>
      </w:r>
    </w:p>
    <w:p w:rsidR="0084748F" w:rsidRPr="0084748F" w:rsidRDefault="0084748F" w:rsidP="00781605">
      <w:pPr>
        <w:shd w:val="clear" w:color="auto" w:fill="FFFFFF"/>
        <w:tabs>
          <w:tab w:val="left" w:pos="0"/>
        </w:tabs>
        <w:spacing w:line="240" w:lineRule="auto"/>
        <w:jc w:val="both"/>
        <w:rPr>
          <w:rStyle w:val="apple-style-span"/>
          <w:rFonts w:ascii="Arial" w:hAnsi="Arial" w:cs="Arial"/>
        </w:rPr>
      </w:pPr>
    </w:p>
    <w:p w:rsidR="0084748F" w:rsidRPr="0084748F" w:rsidRDefault="0084748F" w:rsidP="00781605">
      <w:pPr>
        <w:shd w:val="clear" w:color="auto" w:fill="FFFFFF"/>
        <w:tabs>
          <w:tab w:val="left" w:pos="0"/>
        </w:tabs>
        <w:spacing w:line="240" w:lineRule="auto"/>
        <w:jc w:val="both"/>
        <w:rPr>
          <w:rFonts w:ascii="Arial" w:hAnsi="Arial" w:cs="Arial"/>
        </w:rPr>
      </w:pPr>
      <w:r w:rsidRPr="0084748F">
        <w:rPr>
          <w:rFonts w:ascii="Arial" w:hAnsi="Arial" w:cs="Arial"/>
        </w:rPr>
        <w:t xml:space="preserve">LIMA, E. L. </w:t>
      </w:r>
      <w:r w:rsidRPr="0084748F">
        <w:rPr>
          <w:rFonts w:ascii="Arial" w:hAnsi="Arial" w:cs="Arial"/>
          <w:b/>
          <w:bCs/>
        </w:rPr>
        <w:t xml:space="preserve">Medida e forma em geometria: Comprimento, Área, Volume e Semelhança. </w:t>
      </w:r>
      <w:r w:rsidRPr="0084748F">
        <w:rPr>
          <w:rFonts w:ascii="Arial" w:hAnsi="Arial" w:cs="Arial"/>
        </w:rPr>
        <w:t>4ª ed. Rio de Janeiro: SBM, 2006.</w:t>
      </w:r>
    </w:p>
    <w:p w:rsidR="0084748F" w:rsidRPr="0084748F" w:rsidRDefault="0084748F" w:rsidP="00781605">
      <w:pPr>
        <w:shd w:val="clear" w:color="auto" w:fill="FFFFFF"/>
        <w:tabs>
          <w:tab w:val="left" w:pos="0"/>
        </w:tabs>
        <w:spacing w:line="240" w:lineRule="auto"/>
        <w:jc w:val="both"/>
        <w:rPr>
          <w:rFonts w:ascii="Arial" w:hAnsi="Arial" w:cs="Arial"/>
        </w:rPr>
      </w:pPr>
      <w:r w:rsidRPr="0084748F">
        <w:rPr>
          <w:rFonts w:ascii="Arial" w:hAnsi="Arial" w:cs="Arial"/>
        </w:rPr>
        <w:t>MADEIRA, S. C. “</w:t>
      </w:r>
      <w:r w:rsidRPr="0084748F">
        <w:rPr>
          <w:rFonts w:ascii="Arial" w:hAnsi="Arial" w:cs="Arial"/>
          <w:b/>
        </w:rPr>
        <w:t>Prática” no ensino de matemática: uma leitura com base na objetivação das proposições davydovianas</w:t>
      </w:r>
      <w:r w:rsidR="00200AC2">
        <w:rPr>
          <w:rFonts w:ascii="Arial" w:hAnsi="Arial" w:cs="Arial"/>
          <w:b/>
        </w:rPr>
        <w:t xml:space="preserve"> </w:t>
      </w:r>
      <w:r w:rsidRPr="0084748F">
        <w:rPr>
          <w:rFonts w:ascii="Arial" w:hAnsi="Arial" w:cs="Arial"/>
          <w:b/>
        </w:rPr>
        <w:t xml:space="preserve">para o conceito de multiplicação. </w:t>
      </w:r>
      <w:r w:rsidRPr="0084748F">
        <w:rPr>
          <w:rFonts w:ascii="Arial" w:hAnsi="Arial" w:cs="Arial"/>
        </w:rPr>
        <w:t xml:space="preserve">Dissertação (Mestrado em Educação Matemática), Universidade do Extremo Sul Catarinense, 2012. </w:t>
      </w:r>
    </w:p>
    <w:p w:rsidR="0084748F" w:rsidRPr="0084748F" w:rsidRDefault="0084748F" w:rsidP="00781605">
      <w:pPr>
        <w:shd w:val="clear" w:color="auto" w:fill="FFFFFF"/>
        <w:tabs>
          <w:tab w:val="left" w:pos="0"/>
        </w:tabs>
        <w:spacing w:line="240" w:lineRule="auto"/>
        <w:jc w:val="both"/>
        <w:rPr>
          <w:rFonts w:ascii="Arial" w:hAnsi="Arial" w:cs="Arial"/>
        </w:rPr>
      </w:pPr>
      <w:r w:rsidRPr="0084748F">
        <w:rPr>
          <w:rStyle w:val="apple-style-span"/>
          <w:rFonts w:ascii="Arial" w:hAnsi="Arial" w:cs="Arial"/>
          <w:bCs/>
          <w:bdr w:val="none" w:sz="0" w:space="0" w:color="auto" w:frame="1"/>
        </w:rPr>
        <w:t>MAIA, T. C.</w:t>
      </w:r>
      <w:r w:rsidRPr="0084748F">
        <w:rPr>
          <w:rStyle w:val="apple-converted-space"/>
          <w:rFonts w:ascii="Arial" w:hAnsi="Arial" w:cs="Arial"/>
        </w:rPr>
        <w:t>;</w:t>
      </w:r>
      <w:r w:rsidRPr="0084748F">
        <w:rPr>
          <w:rStyle w:val="apple-style-span"/>
          <w:rFonts w:ascii="Arial" w:hAnsi="Arial" w:cs="Arial"/>
        </w:rPr>
        <w:t xml:space="preserve"> PORTELA, G; SILVA, M. P.; TINOCO, L. </w:t>
      </w:r>
      <w:r w:rsidRPr="0084748F">
        <w:rPr>
          <w:rStyle w:val="apple-style-span"/>
          <w:rFonts w:ascii="Arial" w:hAnsi="Arial" w:cs="Arial"/>
          <w:b/>
        </w:rPr>
        <w:t xml:space="preserve">Proporcionalidade e Pensamento Algébrico Como e Por </w:t>
      </w:r>
      <w:r w:rsidR="00200AC2" w:rsidRPr="0084748F">
        <w:rPr>
          <w:rStyle w:val="apple-style-span"/>
          <w:rFonts w:ascii="Arial" w:hAnsi="Arial" w:cs="Arial"/>
          <w:b/>
        </w:rPr>
        <w:t>que integrar</w:t>
      </w:r>
      <w:r w:rsidRPr="0084748F">
        <w:rPr>
          <w:rStyle w:val="apple-style-span"/>
          <w:rFonts w:ascii="Arial" w:hAnsi="Arial" w:cs="Arial"/>
          <w:b/>
        </w:rPr>
        <w:t>?</w:t>
      </w:r>
      <w:r w:rsidRPr="0084748F">
        <w:rPr>
          <w:rStyle w:val="apple-style-span"/>
          <w:rFonts w:ascii="Arial" w:hAnsi="Arial" w:cs="Arial"/>
        </w:rPr>
        <w:t xml:space="preserve"> In: XIII Conferência Interamericana de Educação Matemática, 2011, Recife, PE. </w:t>
      </w:r>
      <w:r w:rsidR="00200AC2" w:rsidRPr="0084748F">
        <w:rPr>
          <w:rStyle w:val="apple-style-span"/>
          <w:rFonts w:ascii="Arial" w:hAnsi="Arial" w:cs="Arial"/>
        </w:rPr>
        <w:t>Proporcionalidade e Pensamento algébrico</w:t>
      </w:r>
      <w:r w:rsidRPr="0084748F">
        <w:rPr>
          <w:rStyle w:val="apple-style-span"/>
          <w:rFonts w:ascii="Arial" w:hAnsi="Arial" w:cs="Arial"/>
        </w:rPr>
        <w:t xml:space="preserve"> Como e Por </w:t>
      </w:r>
      <w:r w:rsidR="00200AC2" w:rsidRPr="0084748F">
        <w:rPr>
          <w:rStyle w:val="apple-style-span"/>
          <w:rFonts w:ascii="Arial" w:hAnsi="Arial" w:cs="Arial"/>
        </w:rPr>
        <w:t>que integrar</w:t>
      </w:r>
      <w:r w:rsidRPr="0084748F">
        <w:rPr>
          <w:rStyle w:val="apple-style-span"/>
          <w:rFonts w:ascii="Arial" w:hAnsi="Arial" w:cs="Arial"/>
        </w:rPr>
        <w:t>? 2011.</w:t>
      </w:r>
    </w:p>
    <w:p w:rsidR="0084748F" w:rsidRPr="0084748F" w:rsidRDefault="0084748F" w:rsidP="00781605">
      <w:pPr>
        <w:tabs>
          <w:tab w:val="num" w:pos="360"/>
        </w:tabs>
        <w:spacing w:line="240" w:lineRule="auto"/>
        <w:jc w:val="both"/>
        <w:rPr>
          <w:rStyle w:val="apple-style-span"/>
          <w:rFonts w:ascii="Arial" w:hAnsi="Arial" w:cs="Arial"/>
        </w:rPr>
      </w:pPr>
      <w:r w:rsidRPr="0084748F">
        <w:rPr>
          <w:rStyle w:val="apple-style-span"/>
          <w:rFonts w:ascii="Arial" w:hAnsi="Arial" w:cs="Arial"/>
        </w:rPr>
        <w:t xml:space="preserve">MARTINS, L. de C. </w:t>
      </w:r>
      <w:r w:rsidRPr="0084748F">
        <w:rPr>
          <w:rStyle w:val="apple-style-span"/>
          <w:rFonts w:ascii="Arial" w:hAnsi="Arial" w:cs="Arial"/>
          <w:b/>
        </w:rPr>
        <w:t xml:space="preserve">Abstração </w:t>
      </w:r>
      <w:r w:rsidR="00200AC2" w:rsidRPr="0084748F">
        <w:rPr>
          <w:rStyle w:val="apple-style-span"/>
          <w:rFonts w:ascii="Arial" w:hAnsi="Arial" w:cs="Arial"/>
          <w:b/>
        </w:rPr>
        <w:t>reflexionam-te</w:t>
      </w:r>
      <w:r w:rsidRPr="0084748F">
        <w:rPr>
          <w:rStyle w:val="apple-style-span"/>
          <w:rFonts w:ascii="Arial" w:hAnsi="Arial" w:cs="Arial"/>
          <w:b/>
        </w:rPr>
        <w:t xml:space="preserve"> e aprendizagem de proporção: ensino de matemática na 6.ª série.</w:t>
      </w:r>
      <w:r w:rsidRPr="0084748F">
        <w:rPr>
          <w:rStyle w:val="apple-style-span"/>
          <w:rFonts w:ascii="Arial" w:hAnsi="Arial" w:cs="Arial"/>
        </w:rPr>
        <w:t xml:space="preserve"> 2007. Dissertação (Mestrado em Educação) - Universidade Federal do Rio Grande do Sul,</w:t>
      </w:r>
      <w:r w:rsidRPr="0084748F">
        <w:rPr>
          <w:rStyle w:val="apple-converted-space"/>
          <w:rFonts w:ascii="Arial" w:hAnsi="Arial" w:cs="Arial"/>
        </w:rPr>
        <w:t> </w:t>
      </w:r>
      <w:r w:rsidRPr="0084748F">
        <w:rPr>
          <w:rStyle w:val="apple-style-span"/>
          <w:rFonts w:ascii="Arial" w:hAnsi="Arial" w:cs="Arial"/>
          <w:i/>
          <w:iCs/>
        </w:rPr>
        <w:t>Orientador:</w:t>
      </w:r>
      <w:r w:rsidRPr="0084748F">
        <w:rPr>
          <w:rStyle w:val="apple-converted-space"/>
          <w:rFonts w:ascii="Arial" w:hAnsi="Arial" w:cs="Arial"/>
          <w:i/>
          <w:iCs/>
        </w:rPr>
        <w:t> </w:t>
      </w:r>
      <w:r w:rsidRPr="0084748F">
        <w:rPr>
          <w:rStyle w:val="apple-style-span"/>
          <w:rFonts w:ascii="Arial" w:hAnsi="Arial" w:cs="Arial"/>
        </w:rPr>
        <w:t>Fernando Becker.</w:t>
      </w:r>
    </w:p>
    <w:p w:rsidR="0084748F" w:rsidRPr="0084748F" w:rsidRDefault="0084748F" w:rsidP="00781605">
      <w:pPr>
        <w:tabs>
          <w:tab w:val="num" w:pos="360"/>
        </w:tabs>
        <w:spacing w:line="240" w:lineRule="auto"/>
        <w:jc w:val="both"/>
        <w:rPr>
          <w:rFonts w:ascii="Arial" w:hAnsi="Arial" w:cs="Arial"/>
        </w:rPr>
      </w:pPr>
      <w:r w:rsidRPr="0084748F">
        <w:rPr>
          <w:rStyle w:val="apple-style-span"/>
          <w:rFonts w:ascii="Arial" w:hAnsi="Arial" w:cs="Arial"/>
        </w:rPr>
        <w:t>Disponível em:</w:t>
      </w:r>
    </w:p>
    <w:p w:rsidR="0084748F" w:rsidRPr="0084748F" w:rsidRDefault="0084748F" w:rsidP="00781605">
      <w:pPr>
        <w:tabs>
          <w:tab w:val="num" w:pos="360"/>
        </w:tabs>
        <w:spacing w:line="240" w:lineRule="auto"/>
        <w:jc w:val="both"/>
        <w:rPr>
          <w:rStyle w:val="apple-style-span"/>
          <w:rFonts w:ascii="Arial" w:hAnsi="Arial" w:cs="Arial"/>
        </w:rPr>
      </w:pPr>
      <w:r w:rsidRPr="0084748F">
        <w:rPr>
          <w:rFonts w:ascii="Arial" w:hAnsi="Arial" w:cs="Arial"/>
        </w:rPr>
        <w:t>&lt;</w:t>
      </w:r>
      <w:hyperlink r:id="rId20" w:history="1">
        <w:r w:rsidRPr="0084748F">
          <w:rPr>
            <w:rStyle w:val="Hyperlink"/>
            <w:rFonts w:ascii="Arial" w:hAnsi="Arial" w:cs="Arial"/>
            <w:color w:val="auto"/>
            <w:sz w:val="24"/>
            <w:szCs w:val="24"/>
          </w:rPr>
          <w:t>http://www.lume.ufrgs.br/bitstream/handle/10183/13743/000618281.pdf?sequence=1</w:t>
        </w:r>
      </w:hyperlink>
      <w:r w:rsidRPr="0084748F">
        <w:rPr>
          <w:rFonts w:ascii="Arial" w:hAnsi="Arial" w:cs="Arial"/>
        </w:rPr>
        <w:t>&gt;. Acesso em: 01 jul.2012.</w:t>
      </w:r>
    </w:p>
    <w:p w:rsidR="0084748F" w:rsidRPr="0084748F" w:rsidRDefault="0084748F" w:rsidP="00781605">
      <w:pPr>
        <w:tabs>
          <w:tab w:val="num" w:pos="360"/>
        </w:tabs>
        <w:spacing w:line="240" w:lineRule="auto"/>
        <w:jc w:val="both"/>
        <w:rPr>
          <w:rStyle w:val="apple-style-span"/>
          <w:rFonts w:ascii="Arial" w:hAnsi="Arial" w:cs="Arial"/>
        </w:rPr>
      </w:pPr>
      <w:r w:rsidRPr="0084748F">
        <w:rPr>
          <w:rStyle w:val="apple-style-span"/>
          <w:rFonts w:ascii="Arial" w:hAnsi="Arial" w:cs="Arial"/>
        </w:rPr>
        <w:t xml:space="preserve">MIRANDA, M. R. </w:t>
      </w:r>
      <w:r w:rsidRPr="0084748F">
        <w:rPr>
          <w:rStyle w:val="apple-style-span"/>
          <w:rFonts w:ascii="Arial" w:hAnsi="Arial" w:cs="Arial"/>
          <w:b/>
        </w:rPr>
        <w:t>Pensamento proporcional: uma metanálise qualitativa de dissertações.</w:t>
      </w:r>
      <w:r w:rsidRPr="0084748F">
        <w:rPr>
          <w:rStyle w:val="apple-style-span"/>
          <w:rFonts w:ascii="Arial" w:hAnsi="Arial" w:cs="Arial"/>
        </w:rPr>
        <w:t xml:space="preserve">  2009. Dissertação (Mestrado Profissional em Ensino de </w:t>
      </w:r>
      <w:r w:rsidR="00200AC2" w:rsidRPr="0084748F">
        <w:rPr>
          <w:rStyle w:val="apple-style-span"/>
          <w:rFonts w:ascii="Arial" w:hAnsi="Arial" w:cs="Arial"/>
        </w:rPr>
        <w:t>Matemática) -</w:t>
      </w:r>
      <w:r w:rsidRPr="0084748F">
        <w:rPr>
          <w:rStyle w:val="apple-style-span"/>
          <w:rFonts w:ascii="Arial" w:hAnsi="Arial" w:cs="Arial"/>
        </w:rPr>
        <w:t xml:space="preserve"> Centro de Ciências Exatas e Tecnologias, Pontifícia Universidade Católica de São Paulo, São Paulo. Disponível em: &lt;</w:t>
      </w:r>
      <w:hyperlink r:id="rId21" w:history="1">
        <w:r w:rsidRPr="0084748F">
          <w:rPr>
            <w:rStyle w:val="Hyperlink"/>
            <w:rFonts w:ascii="Arial" w:hAnsi="Arial" w:cs="Arial"/>
            <w:color w:val="auto"/>
            <w:sz w:val="24"/>
            <w:szCs w:val="24"/>
          </w:rPr>
          <w:t>http://www.pucsp.br/pos/edmat/mp/dissertacao/marcia_regiane_miranda.pdf</w:t>
        </w:r>
      </w:hyperlink>
      <w:r w:rsidRPr="0084748F">
        <w:rPr>
          <w:rFonts w:ascii="Arial" w:hAnsi="Arial" w:cs="Arial"/>
        </w:rPr>
        <w:t>&gt;. Acesso em: 01 jul. 2012.</w:t>
      </w:r>
    </w:p>
    <w:p w:rsidR="0084748F" w:rsidRPr="0084748F" w:rsidRDefault="0084748F" w:rsidP="00781605">
      <w:pPr>
        <w:shd w:val="clear" w:color="auto" w:fill="FFFFFF"/>
        <w:spacing w:line="240" w:lineRule="auto"/>
        <w:jc w:val="both"/>
        <w:rPr>
          <w:rFonts w:ascii="Arial" w:hAnsi="Arial" w:cs="Arial"/>
        </w:rPr>
      </w:pPr>
      <w:r w:rsidRPr="0084748F">
        <w:rPr>
          <w:rFonts w:ascii="Arial" w:hAnsi="Arial" w:cs="Arial"/>
        </w:rPr>
        <w:t xml:space="preserve">NÚÑES, I. B. </w:t>
      </w:r>
      <w:r w:rsidRPr="0084748F">
        <w:rPr>
          <w:rFonts w:ascii="Arial" w:hAnsi="Arial" w:cs="Arial"/>
          <w:b/>
          <w:bCs/>
        </w:rPr>
        <w:t xml:space="preserve">Vygotsky, Leontiev e Galperin: </w:t>
      </w:r>
      <w:r w:rsidRPr="0084748F">
        <w:rPr>
          <w:rFonts w:ascii="Arial" w:hAnsi="Arial" w:cs="Arial"/>
        </w:rPr>
        <w:t>A formação de conceitos e princípios didáticos. Brasília: Liber Livro, 2009, p.216.</w:t>
      </w:r>
    </w:p>
    <w:p w:rsidR="0084748F" w:rsidRPr="0084748F" w:rsidRDefault="0084748F" w:rsidP="00781605">
      <w:pPr>
        <w:tabs>
          <w:tab w:val="num" w:pos="360"/>
        </w:tabs>
        <w:spacing w:line="240" w:lineRule="auto"/>
        <w:jc w:val="both"/>
        <w:rPr>
          <w:rStyle w:val="apple-style-span"/>
          <w:rFonts w:ascii="Arial" w:hAnsi="Arial" w:cs="Arial"/>
        </w:rPr>
      </w:pPr>
      <w:r w:rsidRPr="0084748F">
        <w:rPr>
          <w:rStyle w:val="apple-style-span"/>
          <w:rFonts w:ascii="Arial" w:hAnsi="Arial" w:cs="Arial"/>
        </w:rPr>
        <w:lastRenderedPageBreak/>
        <w:t xml:space="preserve">OLIVEIRA, I. ; SANTOS, M. C. </w:t>
      </w:r>
      <w:r w:rsidRPr="0084748F">
        <w:rPr>
          <w:rStyle w:val="apple-style-span"/>
          <w:rFonts w:ascii="Arial" w:hAnsi="Arial" w:cs="Arial"/>
          <w:b/>
        </w:rPr>
        <w:t>O ensino fundamental e a resolução de problemas de proporção simples: uma análise das estratégias.</w:t>
      </w:r>
      <w:r w:rsidRPr="0084748F">
        <w:rPr>
          <w:rStyle w:val="apple-style-span"/>
          <w:rFonts w:ascii="Arial" w:hAnsi="Arial" w:cs="Arial"/>
        </w:rPr>
        <w:t xml:space="preserve"> In: </w:t>
      </w:r>
      <w:r w:rsidR="00200AC2" w:rsidRPr="0084748F">
        <w:rPr>
          <w:rStyle w:val="apple-style-span"/>
          <w:rFonts w:ascii="Arial" w:hAnsi="Arial" w:cs="Arial"/>
        </w:rPr>
        <w:t>Apênd.</w:t>
      </w:r>
      <w:r w:rsidRPr="0084748F">
        <w:rPr>
          <w:rStyle w:val="apple-style-span"/>
          <w:rFonts w:ascii="Arial" w:hAnsi="Arial" w:cs="Arial"/>
        </w:rPr>
        <w:t xml:space="preserve">- Associação Nacional de Pesquisa e Pós-graduação em Educação, 2000, Caxambu. 23ª reunião anual da </w:t>
      </w:r>
      <w:r w:rsidR="00200AC2" w:rsidRPr="0084748F">
        <w:rPr>
          <w:rStyle w:val="apple-style-span"/>
          <w:rFonts w:ascii="Arial" w:hAnsi="Arial" w:cs="Arial"/>
        </w:rPr>
        <w:t>Apênd.</w:t>
      </w:r>
      <w:r w:rsidRPr="0084748F">
        <w:rPr>
          <w:rStyle w:val="apple-style-span"/>
          <w:rFonts w:ascii="Arial" w:hAnsi="Arial" w:cs="Arial"/>
        </w:rPr>
        <w:t xml:space="preserve"> 2000. Disponível em: &lt;</w:t>
      </w:r>
      <w:hyperlink r:id="rId22" w:history="1">
        <w:r w:rsidRPr="0084748F">
          <w:rPr>
            <w:rStyle w:val="Hyperlink"/>
            <w:rFonts w:ascii="Arial" w:hAnsi="Arial" w:cs="Arial"/>
            <w:color w:val="auto"/>
            <w:sz w:val="24"/>
            <w:szCs w:val="24"/>
          </w:rPr>
          <w:t>http://www.ufrrj.br/emanped/paginas/conteudo_producoes/docs_23/ensino_fundamental.pdf</w:t>
        </w:r>
      </w:hyperlink>
      <w:r w:rsidRPr="0084748F">
        <w:rPr>
          <w:rFonts w:ascii="Arial" w:hAnsi="Arial" w:cs="Arial"/>
        </w:rPr>
        <w:t>&gt;. Acesso em: 01 jul. 2012.</w:t>
      </w:r>
    </w:p>
    <w:p w:rsidR="0084748F" w:rsidRPr="0084748F" w:rsidRDefault="0084748F" w:rsidP="00781605">
      <w:pPr>
        <w:spacing w:line="240" w:lineRule="auto"/>
        <w:jc w:val="both"/>
        <w:rPr>
          <w:rFonts w:ascii="Arial" w:hAnsi="Arial" w:cs="Arial"/>
          <w:bCs/>
        </w:rPr>
      </w:pPr>
    </w:p>
    <w:p w:rsidR="0084748F" w:rsidRPr="0084748F" w:rsidRDefault="0084748F" w:rsidP="00781605">
      <w:pPr>
        <w:spacing w:line="240" w:lineRule="auto"/>
        <w:jc w:val="both"/>
        <w:rPr>
          <w:rStyle w:val="apple-style-span"/>
          <w:rFonts w:ascii="Arial" w:hAnsi="Arial" w:cs="Arial"/>
        </w:rPr>
      </w:pPr>
      <w:r w:rsidRPr="0084748F">
        <w:rPr>
          <w:rStyle w:val="apple-style-span"/>
          <w:rFonts w:ascii="Arial" w:hAnsi="Arial" w:cs="Arial"/>
        </w:rPr>
        <w:t xml:space="preserve">QUEIROZ, R. M. </w:t>
      </w:r>
      <w:r w:rsidRPr="0084748F">
        <w:rPr>
          <w:rStyle w:val="apple-style-span"/>
          <w:rFonts w:ascii="Arial" w:hAnsi="Arial" w:cs="Arial"/>
          <w:b/>
        </w:rPr>
        <w:t>Razão Áurea - A beleza de uma razão surpreendente</w:t>
      </w:r>
      <w:r w:rsidRPr="0084748F">
        <w:rPr>
          <w:rStyle w:val="apple-style-span"/>
          <w:rFonts w:ascii="Arial" w:hAnsi="Arial" w:cs="Arial"/>
        </w:rPr>
        <w:t>. 2008. Monografia. (Aperfeiçoamento/Especialização em Plano de Desenvolvimento Educacional) - Secretaria de Educação</w:t>
      </w:r>
    </w:p>
    <w:p w:rsidR="0084748F" w:rsidRPr="0084748F" w:rsidRDefault="0084748F" w:rsidP="00781605">
      <w:pPr>
        <w:spacing w:line="240" w:lineRule="auto"/>
        <w:jc w:val="both"/>
        <w:rPr>
          <w:rFonts w:ascii="Arial" w:hAnsi="Arial" w:cs="Arial"/>
        </w:rPr>
      </w:pPr>
      <w:r w:rsidRPr="0084748F">
        <w:rPr>
          <w:rFonts w:ascii="Arial" w:hAnsi="Arial" w:cs="Arial"/>
          <w:bCs/>
        </w:rPr>
        <w:t xml:space="preserve">ROSA, J. E. </w:t>
      </w:r>
      <w:r w:rsidRPr="0084748F">
        <w:rPr>
          <w:rFonts w:ascii="Arial" w:hAnsi="Arial" w:cs="Arial"/>
          <w:b/>
          <w:bCs/>
        </w:rPr>
        <w:t xml:space="preserve">Proposições de </w:t>
      </w:r>
      <w:r w:rsidR="00200AC2" w:rsidRPr="0084748F">
        <w:rPr>
          <w:rFonts w:ascii="Arial" w:hAnsi="Arial" w:cs="Arial"/>
          <w:b/>
          <w:bCs/>
        </w:rPr>
        <w:t>Davydov</w:t>
      </w:r>
      <w:r w:rsidRPr="0084748F">
        <w:rPr>
          <w:rFonts w:ascii="Arial" w:hAnsi="Arial" w:cs="Arial"/>
          <w:b/>
          <w:bCs/>
        </w:rPr>
        <w:t xml:space="preserve"> para o ensino de Matemática no primeiro ano escolar: inter-relações dos sistemas de sistema de significações numéricas</w:t>
      </w:r>
      <w:r w:rsidRPr="0084748F">
        <w:rPr>
          <w:rFonts w:ascii="Arial" w:hAnsi="Arial" w:cs="Arial"/>
          <w:bCs/>
        </w:rPr>
        <w:t xml:space="preserve">. </w:t>
      </w:r>
      <w:r w:rsidRPr="0084748F">
        <w:rPr>
          <w:rFonts w:ascii="Arial" w:hAnsi="Arial" w:cs="Arial"/>
        </w:rPr>
        <w:t>Tese (Doutorado em Educação).  Universidade Federal do Paraná, 2012.</w:t>
      </w:r>
    </w:p>
    <w:p w:rsidR="0084748F" w:rsidRPr="0084748F" w:rsidRDefault="0084748F" w:rsidP="00781605">
      <w:pPr>
        <w:spacing w:line="240" w:lineRule="auto"/>
        <w:jc w:val="both"/>
        <w:rPr>
          <w:rFonts w:ascii="Arial" w:hAnsi="Arial" w:cs="Arial"/>
        </w:rPr>
      </w:pPr>
      <w:r w:rsidRPr="0084748F">
        <w:rPr>
          <w:rFonts w:ascii="Arial" w:hAnsi="Arial" w:cs="Arial"/>
        </w:rPr>
        <w:t xml:space="preserve">___________. </w:t>
      </w:r>
      <w:r w:rsidRPr="0084748F">
        <w:rPr>
          <w:rFonts w:ascii="Arial" w:hAnsi="Arial" w:cs="Arial"/>
          <w:b/>
        </w:rPr>
        <w:t xml:space="preserve">O desenvolvimento de conceitos na Proposta Curricular de Matemática do Estado de Santa Catarina e na Abordagem Histórico-Cultural: um estudo de relações. </w:t>
      </w:r>
      <w:r w:rsidRPr="0084748F">
        <w:rPr>
          <w:rFonts w:ascii="Arial" w:hAnsi="Arial" w:cs="Arial"/>
        </w:rPr>
        <w:t xml:space="preserve">Dissertação (Mestrado em Educação Matemática), Universidade Federal do Paraná, 2006. </w:t>
      </w:r>
    </w:p>
    <w:p w:rsidR="0084748F" w:rsidRPr="0084748F" w:rsidRDefault="0084748F" w:rsidP="00781605">
      <w:pPr>
        <w:shd w:val="clear" w:color="auto" w:fill="FFFFFF"/>
        <w:spacing w:line="240" w:lineRule="auto"/>
        <w:jc w:val="both"/>
        <w:rPr>
          <w:rFonts w:ascii="Arial" w:hAnsi="Arial" w:cs="Arial"/>
        </w:rPr>
      </w:pPr>
      <w:r w:rsidRPr="0084748F">
        <w:rPr>
          <w:rFonts w:ascii="Arial" w:hAnsi="Arial" w:cs="Arial"/>
        </w:rPr>
        <w:t xml:space="preserve">RUGGIERO, M. A; BASSO, I. S. </w:t>
      </w:r>
      <w:r w:rsidRPr="0084748F">
        <w:rPr>
          <w:rFonts w:ascii="Arial" w:hAnsi="Arial" w:cs="Arial"/>
          <w:b/>
          <w:bCs/>
        </w:rPr>
        <w:t>A Matemática no Livro Didático</w:t>
      </w:r>
      <w:r w:rsidRPr="0084748F">
        <w:rPr>
          <w:rFonts w:ascii="Arial" w:hAnsi="Arial" w:cs="Arial"/>
        </w:rPr>
        <w:t>: Uma Reflexão na Perspectiva Histórico-Cultural. Bolema, Rio Claro, ano 16, n. 20, p.17-36, 2003.</w:t>
      </w:r>
    </w:p>
    <w:p w:rsidR="0084748F" w:rsidRPr="0084748F" w:rsidRDefault="0084748F" w:rsidP="00781605">
      <w:pPr>
        <w:shd w:val="clear" w:color="auto" w:fill="FFFFFF"/>
        <w:spacing w:line="240" w:lineRule="auto"/>
        <w:jc w:val="both"/>
        <w:rPr>
          <w:rFonts w:ascii="Arial" w:hAnsi="Arial" w:cs="Arial"/>
        </w:rPr>
      </w:pPr>
      <w:r w:rsidRPr="0084748F">
        <w:rPr>
          <w:rFonts w:ascii="Arial" w:hAnsi="Arial" w:cs="Arial"/>
        </w:rPr>
        <w:t xml:space="preserve">SFORNI, M. S. de F. </w:t>
      </w:r>
      <w:r w:rsidRPr="0084748F">
        <w:rPr>
          <w:rFonts w:ascii="Arial" w:hAnsi="Arial" w:cs="Arial"/>
          <w:b/>
          <w:bCs/>
        </w:rPr>
        <w:t>Aprendizagem Conceitual e Organização do Ensino:</w:t>
      </w:r>
      <w:r w:rsidRPr="0084748F">
        <w:rPr>
          <w:rFonts w:ascii="Arial" w:hAnsi="Arial" w:cs="Arial"/>
        </w:rPr>
        <w:t xml:space="preserve"> Contribuições da Teoria da Atividade. 1ª ed. Araraquara: JM Editora, 2004, p.200.</w:t>
      </w:r>
    </w:p>
    <w:p w:rsidR="0084748F" w:rsidRPr="0084748F" w:rsidRDefault="0084748F" w:rsidP="00781605">
      <w:pPr>
        <w:spacing w:line="240" w:lineRule="auto"/>
        <w:jc w:val="both"/>
        <w:rPr>
          <w:rFonts w:ascii="Arial" w:hAnsi="Arial" w:cs="Arial"/>
        </w:rPr>
      </w:pPr>
      <w:r w:rsidRPr="0084748F">
        <w:rPr>
          <w:rFonts w:ascii="Arial" w:hAnsi="Arial" w:cs="Arial"/>
        </w:rPr>
        <w:t xml:space="preserve">SILVA, E. A. </w:t>
      </w:r>
      <w:r w:rsidRPr="0084748F">
        <w:rPr>
          <w:rFonts w:ascii="Arial" w:hAnsi="Arial" w:cs="Arial"/>
          <w:b/>
        </w:rPr>
        <w:t xml:space="preserve">Pensamento Proporcional e Regra de Três: Estratégias utilizadas por alunos do Ensino Fundamental na Resolução de Problemas. </w:t>
      </w:r>
      <w:r w:rsidRPr="0084748F">
        <w:rPr>
          <w:rFonts w:ascii="Arial" w:hAnsi="Arial" w:cs="Arial"/>
        </w:rPr>
        <w:t>Curitiba: UTP/PR, 2008, Dissertação (Mestrado), Universidade Tuiuti do Paraná. Disponível em: &lt;</w:t>
      </w:r>
      <w:hyperlink r:id="rId23" w:history="1">
        <w:r w:rsidRPr="0084748F">
          <w:rPr>
            <w:rStyle w:val="Hyperlink"/>
            <w:rFonts w:ascii="Arial" w:hAnsi="Arial" w:cs="Arial"/>
            <w:color w:val="auto"/>
            <w:sz w:val="24"/>
            <w:szCs w:val="24"/>
          </w:rPr>
          <w:t>http://tede.utp.br/tde_arquivos/1/TDE-2008-05-27T105844Z-147/Publico/EolaliaSilva.pdf</w:t>
        </w:r>
      </w:hyperlink>
      <w:r w:rsidRPr="0084748F">
        <w:rPr>
          <w:rFonts w:ascii="Arial" w:hAnsi="Arial" w:cs="Arial"/>
        </w:rPr>
        <w:t xml:space="preserve">&gt;. Acesso em: 01 jul. 2012. </w:t>
      </w:r>
    </w:p>
    <w:p w:rsidR="0084748F" w:rsidRPr="0084748F" w:rsidRDefault="0084748F" w:rsidP="00781605">
      <w:pPr>
        <w:tabs>
          <w:tab w:val="num" w:pos="360"/>
        </w:tabs>
        <w:spacing w:line="240" w:lineRule="auto"/>
        <w:jc w:val="both"/>
        <w:rPr>
          <w:rFonts w:ascii="Arial" w:hAnsi="Arial" w:cs="Arial"/>
        </w:rPr>
      </w:pPr>
      <w:r w:rsidRPr="0084748F">
        <w:rPr>
          <w:rFonts w:ascii="Arial" w:hAnsi="Arial" w:cs="Arial"/>
        </w:rPr>
        <w:t xml:space="preserve">SPINILLO, A. G. </w:t>
      </w:r>
      <w:r w:rsidRPr="0084748F">
        <w:rPr>
          <w:rFonts w:ascii="Arial" w:hAnsi="Arial" w:cs="Arial"/>
          <w:b/>
        </w:rPr>
        <w:t>Proporções nas séries iniciais do primeiro grau</w:t>
      </w:r>
      <w:r w:rsidRPr="0084748F">
        <w:rPr>
          <w:rFonts w:ascii="Arial" w:hAnsi="Arial" w:cs="Arial"/>
        </w:rPr>
        <w:t xml:space="preserve">. </w:t>
      </w:r>
      <w:r w:rsidR="00200AC2" w:rsidRPr="0084748F">
        <w:rPr>
          <w:rFonts w:ascii="Arial" w:hAnsi="Arial" w:cs="Arial"/>
          <w:lang w:val="en-US"/>
        </w:rPr>
        <w:t>In: Schliemann</w:t>
      </w:r>
      <w:r w:rsidRPr="0084748F">
        <w:rPr>
          <w:rFonts w:ascii="Arial" w:hAnsi="Arial" w:cs="Arial"/>
          <w:lang w:val="en-US"/>
        </w:rPr>
        <w:t xml:space="preserve">; Carraher; A. Spinillo; L. Meira; J. Falcão; N. Acioly-Régnier (org). </w:t>
      </w:r>
      <w:r w:rsidRPr="0084748F">
        <w:rPr>
          <w:rFonts w:ascii="Arial" w:hAnsi="Arial" w:cs="Arial"/>
        </w:rPr>
        <w:t>Estudos em Psicologia da Educação Matemática. Recife: Editora da Universidade Federal de Pernambuco, p. 40-61, 1997.</w:t>
      </w:r>
    </w:p>
    <w:p w:rsidR="0084748F" w:rsidRPr="0084748F" w:rsidRDefault="0084748F" w:rsidP="00781605">
      <w:pPr>
        <w:shd w:val="clear" w:color="auto" w:fill="FFFFFF"/>
        <w:tabs>
          <w:tab w:val="num" w:pos="0"/>
        </w:tabs>
        <w:spacing w:line="240" w:lineRule="auto"/>
        <w:jc w:val="both"/>
        <w:rPr>
          <w:rFonts w:ascii="Arial" w:hAnsi="Arial" w:cs="Arial"/>
        </w:rPr>
      </w:pPr>
      <w:r w:rsidRPr="0084748F">
        <w:rPr>
          <w:rFonts w:ascii="Arial" w:hAnsi="Arial" w:cs="Arial"/>
        </w:rPr>
        <w:t>VIGOTSKY, L. S. </w:t>
      </w:r>
      <w:r w:rsidRPr="0084748F">
        <w:rPr>
          <w:rFonts w:ascii="Arial" w:hAnsi="Arial" w:cs="Arial"/>
          <w:b/>
          <w:bCs/>
        </w:rPr>
        <w:t>A construção do pensamento e da linguagem.</w:t>
      </w:r>
      <w:r w:rsidRPr="0084748F">
        <w:rPr>
          <w:rFonts w:ascii="Arial" w:hAnsi="Arial" w:cs="Arial"/>
        </w:rPr>
        <w:t>  Tradução Paulo Bezerra. São Paulo: Martins Fontes, 2001. </w:t>
      </w:r>
    </w:p>
    <w:p w:rsidR="0084748F" w:rsidRPr="0084748F" w:rsidRDefault="0084748F" w:rsidP="0084748F">
      <w:pPr>
        <w:spacing w:line="360" w:lineRule="auto"/>
        <w:jc w:val="both"/>
        <w:rPr>
          <w:rFonts w:ascii="Arial" w:hAnsi="Arial" w:cs="Arial"/>
          <w:b/>
          <w:sz w:val="24"/>
          <w:szCs w:val="24"/>
        </w:rPr>
      </w:pPr>
    </w:p>
    <w:sectPr w:rsidR="0084748F" w:rsidRPr="0084748F" w:rsidSect="00D95906">
      <w:headerReference w:type="defaul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1FC" w:rsidRDefault="004A61FC" w:rsidP="00DC410F">
      <w:pPr>
        <w:spacing w:after="0" w:line="240" w:lineRule="auto"/>
      </w:pPr>
      <w:r>
        <w:separator/>
      </w:r>
    </w:p>
  </w:endnote>
  <w:endnote w:type="continuationSeparator" w:id="0">
    <w:p w:rsidR="004A61FC" w:rsidRDefault="004A61FC" w:rsidP="00DC4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1FC" w:rsidRDefault="004A61FC" w:rsidP="00DC410F">
      <w:pPr>
        <w:spacing w:after="0" w:line="240" w:lineRule="auto"/>
      </w:pPr>
      <w:r>
        <w:separator/>
      </w:r>
    </w:p>
  </w:footnote>
  <w:footnote w:type="continuationSeparator" w:id="0">
    <w:p w:rsidR="004A61FC" w:rsidRDefault="004A61FC" w:rsidP="00DC410F">
      <w:pPr>
        <w:spacing w:after="0" w:line="240" w:lineRule="auto"/>
      </w:pPr>
      <w:r>
        <w:continuationSeparator/>
      </w:r>
    </w:p>
  </w:footnote>
  <w:footnote w:id="1">
    <w:p w:rsidR="00F625F5" w:rsidRPr="00CD6E8B" w:rsidRDefault="00F625F5" w:rsidP="00DC410F">
      <w:pPr>
        <w:pStyle w:val="Textodenotaderodap"/>
        <w:rPr>
          <w:rFonts w:ascii="Arial" w:hAnsi="Arial" w:cs="Arial"/>
        </w:rPr>
      </w:pPr>
      <w:r>
        <w:rPr>
          <w:rStyle w:val="Refdenotaderodap"/>
        </w:rPr>
        <w:footnoteRef/>
      </w:r>
      <w:r w:rsidRPr="00CD6E8B">
        <w:rPr>
          <w:rStyle w:val="Refdenotaderodap"/>
          <w:rFonts w:ascii="Arial" w:hAnsi="Arial" w:cs="Arial"/>
        </w:rPr>
        <w:footnoteRef/>
      </w:r>
      <w:r w:rsidRPr="00CD6E8B">
        <w:rPr>
          <w:rFonts w:ascii="Arial" w:hAnsi="Arial" w:cs="Arial"/>
        </w:rPr>
        <w:t xml:space="preserve"> Erudito: Saber </w:t>
      </w:r>
      <w:r w:rsidR="00A720B9" w:rsidRPr="00CD6E8B">
        <w:rPr>
          <w:rFonts w:ascii="Arial" w:hAnsi="Arial" w:cs="Arial"/>
        </w:rPr>
        <w:t>aprofundado</w:t>
      </w:r>
      <w:r w:rsidR="00A720B9" w:rsidRPr="00CD6E8B">
        <w:rPr>
          <w:rFonts w:ascii="Arial" w:hAnsi="Arial" w:cs="Arial"/>
          <w:color w:val="000000"/>
          <w:shd w:val="clear" w:color="auto" w:fill="FFFFFF"/>
        </w:rPr>
        <w:t xml:space="preserve"> um</w:t>
      </w:r>
      <w:r w:rsidRPr="00CD6E8B">
        <w:rPr>
          <w:rFonts w:ascii="Arial" w:hAnsi="Arial" w:cs="Arial"/>
          <w:color w:val="000000"/>
          <w:shd w:val="clear" w:color="auto" w:fill="FFFFFF"/>
        </w:rPr>
        <w:t xml:space="preserve"> ramo do conhecimento; instrução, cultura vasta e variada.</w:t>
      </w:r>
    </w:p>
  </w:footnote>
  <w:footnote w:id="2">
    <w:p w:rsidR="00F625F5" w:rsidRDefault="00F625F5" w:rsidP="00DC410F">
      <w:pPr>
        <w:pStyle w:val="Textodenotaderodap"/>
      </w:pPr>
      <w:r w:rsidRPr="0084079B">
        <w:rPr>
          <w:rStyle w:val="Refdenotaderodap"/>
        </w:rPr>
        <w:footnoteRef/>
      </w:r>
      <w:r w:rsidRPr="0084079B">
        <w:t xml:space="preserve"> Trataremos desse conceito na sessão 5, a seguir.</w:t>
      </w:r>
    </w:p>
  </w:footnote>
  <w:footnote w:id="3">
    <w:p w:rsidR="00F625F5" w:rsidRDefault="00F625F5" w:rsidP="00DC410F">
      <w:pPr>
        <w:pStyle w:val="Textodenotaderodap"/>
      </w:pPr>
      <w:r>
        <w:rPr>
          <w:rStyle w:val="Refdenotaderodap"/>
        </w:rPr>
        <w:footnoteRef/>
      </w:r>
      <w:r>
        <w:t xml:space="preserve"> Dicionário Ilustrado: Apresenta-se no livro didático de Imenes e Lellis (1997) como um recurso para facilitar a linguagem contextualizada para melhor compreensão por parte dos alunos.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4038"/>
      <w:docPartObj>
        <w:docPartGallery w:val="Page Numbers (Top of Page)"/>
        <w:docPartUnique/>
      </w:docPartObj>
    </w:sdtPr>
    <w:sdtEndPr/>
    <w:sdtContent>
      <w:p w:rsidR="00E065A1" w:rsidRDefault="004A61FC">
        <w:pPr>
          <w:pStyle w:val="Cabealho"/>
          <w:jc w:val="right"/>
        </w:pPr>
        <w:r>
          <w:fldChar w:fldCharType="begin"/>
        </w:r>
        <w:r>
          <w:instrText xml:space="preserve"> PAGE   \* MERGEFORMAT </w:instrText>
        </w:r>
        <w:r>
          <w:fldChar w:fldCharType="separate"/>
        </w:r>
        <w:r w:rsidR="00200AC2">
          <w:rPr>
            <w:noProof/>
          </w:rPr>
          <w:t>34</w:t>
        </w:r>
        <w:r>
          <w:rPr>
            <w:noProof/>
          </w:rPr>
          <w:fldChar w:fldCharType="end"/>
        </w:r>
      </w:p>
    </w:sdtContent>
  </w:sdt>
  <w:p w:rsidR="00F625F5" w:rsidRDefault="00F625F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53DC"/>
    <w:multiLevelType w:val="hybridMultilevel"/>
    <w:tmpl w:val="9BF0EA7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15:restartNumberingAfterBreak="0">
    <w:nsid w:val="24C12CA1"/>
    <w:multiLevelType w:val="hybridMultilevel"/>
    <w:tmpl w:val="A054490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D9754A"/>
    <w:multiLevelType w:val="hybridMultilevel"/>
    <w:tmpl w:val="02C498D0"/>
    <w:lvl w:ilvl="0" w:tplc="04160011">
      <w:start w:val="1"/>
      <w:numFmt w:val="decimal"/>
      <w:lvlText w:val="%1)"/>
      <w:lvlJc w:val="left"/>
      <w:pPr>
        <w:ind w:left="1789" w:hanging="360"/>
      </w:p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3" w15:restartNumberingAfterBreak="0">
    <w:nsid w:val="41715CFA"/>
    <w:multiLevelType w:val="hybridMultilevel"/>
    <w:tmpl w:val="03424E0A"/>
    <w:lvl w:ilvl="0" w:tplc="04160001">
      <w:start w:val="1"/>
      <w:numFmt w:val="bullet"/>
      <w:lvlText w:val=""/>
      <w:lvlJc w:val="left"/>
      <w:pPr>
        <w:ind w:left="1578" w:hanging="360"/>
      </w:pPr>
      <w:rPr>
        <w:rFonts w:ascii="Symbol" w:hAnsi="Symbol" w:hint="default"/>
      </w:rPr>
    </w:lvl>
    <w:lvl w:ilvl="1" w:tplc="04160003" w:tentative="1">
      <w:start w:val="1"/>
      <w:numFmt w:val="bullet"/>
      <w:lvlText w:val="o"/>
      <w:lvlJc w:val="left"/>
      <w:pPr>
        <w:ind w:left="2298" w:hanging="360"/>
      </w:pPr>
      <w:rPr>
        <w:rFonts w:ascii="Courier New" w:hAnsi="Courier New" w:cs="Courier New" w:hint="default"/>
      </w:rPr>
    </w:lvl>
    <w:lvl w:ilvl="2" w:tplc="04160005" w:tentative="1">
      <w:start w:val="1"/>
      <w:numFmt w:val="bullet"/>
      <w:lvlText w:val=""/>
      <w:lvlJc w:val="left"/>
      <w:pPr>
        <w:ind w:left="3018" w:hanging="360"/>
      </w:pPr>
      <w:rPr>
        <w:rFonts w:ascii="Wingdings" w:hAnsi="Wingdings" w:hint="default"/>
      </w:rPr>
    </w:lvl>
    <w:lvl w:ilvl="3" w:tplc="04160001" w:tentative="1">
      <w:start w:val="1"/>
      <w:numFmt w:val="bullet"/>
      <w:lvlText w:val=""/>
      <w:lvlJc w:val="left"/>
      <w:pPr>
        <w:ind w:left="3738" w:hanging="360"/>
      </w:pPr>
      <w:rPr>
        <w:rFonts w:ascii="Symbol" w:hAnsi="Symbol" w:hint="default"/>
      </w:rPr>
    </w:lvl>
    <w:lvl w:ilvl="4" w:tplc="04160003" w:tentative="1">
      <w:start w:val="1"/>
      <w:numFmt w:val="bullet"/>
      <w:lvlText w:val="o"/>
      <w:lvlJc w:val="left"/>
      <w:pPr>
        <w:ind w:left="4458" w:hanging="360"/>
      </w:pPr>
      <w:rPr>
        <w:rFonts w:ascii="Courier New" w:hAnsi="Courier New" w:cs="Courier New" w:hint="default"/>
      </w:rPr>
    </w:lvl>
    <w:lvl w:ilvl="5" w:tplc="04160005" w:tentative="1">
      <w:start w:val="1"/>
      <w:numFmt w:val="bullet"/>
      <w:lvlText w:val=""/>
      <w:lvlJc w:val="left"/>
      <w:pPr>
        <w:ind w:left="5178" w:hanging="360"/>
      </w:pPr>
      <w:rPr>
        <w:rFonts w:ascii="Wingdings" w:hAnsi="Wingdings" w:hint="default"/>
      </w:rPr>
    </w:lvl>
    <w:lvl w:ilvl="6" w:tplc="04160001" w:tentative="1">
      <w:start w:val="1"/>
      <w:numFmt w:val="bullet"/>
      <w:lvlText w:val=""/>
      <w:lvlJc w:val="left"/>
      <w:pPr>
        <w:ind w:left="5898" w:hanging="360"/>
      </w:pPr>
      <w:rPr>
        <w:rFonts w:ascii="Symbol" w:hAnsi="Symbol" w:hint="default"/>
      </w:rPr>
    </w:lvl>
    <w:lvl w:ilvl="7" w:tplc="04160003" w:tentative="1">
      <w:start w:val="1"/>
      <w:numFmt w:val="bullet"/>
      <w:lvlText w:val="o"/>
      <w:lvlJc w:val="left"/>
      <w:pPr>
        <w:ind w:left="6618" w:hanging="360"/>
      </w:pPr>
      <w:rPr>
        <w:rFonts w:ascii="Courier New" w:hAnsi="Courier New" w:cs="Courier New" w:hint="default"/>
      </w:rPr>
    </w:lvl>
    <w:lvl w:ilvl="8" w:tplc="04160005" w:tentative="1">
      <w:start w:val="1"/>
      <w:numFmt w:val="bullet"/>
      <w:lvlText w:val=""/>
      <w:lvlJc w:val="left"/>
      <w:pPr>
        <w:ind w:left="7338" w:hanging="360"/>
      </w:pPr>
      <w:rPr>
        <w:rFonts w:ascii="Wingdings" w:hAnsi="Wingdings" w:hint="default"/>
      </w:rPr>
    </w:lvl>
  </w:abstractNum>
  <w:abstractNum w:abstractNumId="4" w15:restartNumberingAfterBreak="0">
    <w:nsid w:val="6D8F5360"/>
    <w:multiLevelType w:val="hybridMultilevel"/>
    <w:tmpl w:val="A0EC100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3217C"/>
    <w:rsid w:val="00004319"/>
    <w:rsid w:val="000117E3"/>
    <w:rsid w:val="0016365E"/>
    <w:rsid w:val="001751BC"/>
    <w:rsid w:val="00197C41"/>
    <w:rsid w:val="00200AC2"/>
    <w:rsid w:val="00221894"/>
    <w:rsid w:val="002B311D"/>
    <w:rsid w:val="002D5B97"/>
    <w:rsid w:val="002F7987"/>
    <w:rsid w:val="00326851"/>
    <w:rsid w:val="00342DD8"/>
    <w:rsid w:val="00357364"/>
    <w:rsid w:val="00367CEB"/>
    <w:rsid w:val="003A142B"/>
    <w:rsid w:val="003C5197"/>
    <w:rsid w:val="004177C0"/>
    <w:rsid w:val="0045428B"/>
    <w:rsid w:val="00495B29"/>
    <w:rsid w:val="004A61FC"/>
    <w:rsid w:val="004C2E9D"/>
    <w:rsid w:val="004E13FB"/>
    <w:rsid w:val="004F4A03"/>
    <w:rsid w:val="00572F49"/>
    <w:rsid w:val="00576229"/>
    <w:rsid w:val="00597E16"/>
    <w:rsid w:val="005C62B3"/>
    <w:rsid w:val="005D236C"/>
    <w:rsid w:val="005E70F2"/>
    <w:rsid w:val="00632C26"/>
    <w:rsid w:val="006442B6"/>
    <w:rsid w:val="006629B3"/>
    <w:rsid w:val="00692827"/>
    <w:rsid w:val="00692B63"/>
    <w:rsid w:val="00722FC2"/>
    <w:rsid w:val="00726D1E"/>
    <w:rsid w:val="00750D7D"/>
    <w:rsid w:val="00767577"/>
    <w:rsid w:val="00781605"/>
    <w:rsid w:val="007A40C9"/>
    <w:rsid w:val="00832DDF"/>
    <w:rsid w:val="0084748F"/>
    <w:rsid w:val="0086319B"/>
    <w:rsid w:val="00896FD7"/>
    <w:rsid w:val="008A4D45"/>
    <w:rsid w:val="008E68C5"/>
    <w:rsid w:val="008F2D6C"/>
    <w:rsid w:val="008F4F26"/>
    <w:rsid w:val="00966345"/>
    <w:rsid w:val="00976CF1"/>
    <w:rsid w:val="009B3982"/>
    <w:rsid w:val="00A106DF"/>
    <w:rsid w:val="00A3217C"/>
    <w:rsid w:val="00A36A07"/>
    <w:rsid w:val="00A378F7"/>
    <w:rsid w:val="00A720B9"/>
    <w:rsid w:val="00A81D88"/>
    <w:rsid w:val="00AD3B48"/>
    <w:rsid w:val="00AE579D"/>
    <w:rsid w:val="00B06E7F"/>
    <w:rsid w:val="00B268AD"/>
    <w:rsid w:val="00B5617B"/>
    <w:rsid w:val="00B56F60"/>
    <w:rsid w:val="00B8072F"/>
    <w:rsid w:val="00BA3646"/>
    <w:rsid w:val="00C45501"/>
    <w:rsid w:val="00C62C03"/>
    <w:rsid w:val="00CA467F"/>
    <w:rsid w:val="00CF5BBF"/>
    <w:rsid w:val="00D76DE2"/>
    <w:rsid w:val="00D95906"/>
    <w:rsid w:val="00DC410F"/>
    <w:rsid w:val="00DD279B"/>
    <w:rsid w:val="00DF1E43"/>
    <w:rsid w:val="00DF54D4"/>
    <w:rsid w:val="00DF6651"/>
    <w:rsid w:val="00E065A1"/>
    <w:rsid w:val="00E33F4A"/>
    <w:rsid w:val="00E6672C"/>
    <w:rsid w:val="00EC75DD"/>
    <w:rsid w:val="00EF7717"/>
    <w:rsid w:val="00F11837"/>
    <w:rsid w:val="00F41AF1"/>
    <w:rsid w:val="00F625F5"/>
    <w:rsid w:val="00F81218"/>
    <w:rsid w:val="00F9563F"/>
    <w:rsid w:val="00FA2036"/>
    <w:rsid w:val="00FB59C9"/>
    <w:rsid w:val="00FD0C27"/>
    <w:rsid w:val="00FF22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arc" idref="#_x0000_s1047"/>
        <o:r id="V:Rule4" type="arc" idref="#_x0000_s1048"/>
        <o:r id="V:Rule5" type="arc" idref="#_x0000_s1049"/>
        <o:r id="V:Rule6" type="arc" idref="#_x0000_s1050"/>
        <o:r id="V:Rule11" type="connector" idref="#_x0000_s1038"/>
        <o:r id="V:Rule12" type="connector" idref="#_x0000_s1052"/>
        <o:r id="V:Rule13" type="connector" idref="#_x0000_s1040"/>
        <o:r id="V:Rule14" type="connector" idref="#_x0000_s1054"/>
        <o:r id="V:Rule15" type="connector" idref="#_x0000_s1051"/>
        <o:r id="V:Rule16" type="connector" idref="#_x0000_s1053"/>
      </o:rules>
    </o:shapelayout>
  </w:shapeDefaults>
  <w:decimalSymbol w:val=","/>
  <w:listSeparator w:val=";"/>
  <w15:docId w15:val="{0DB053CE-B266-45BE-887B-74C01026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17C"/>
  </w:style>
  <w:style w:type="paragraph" w:styleId="Ttulo1">
    <w:name w:val="heading 1"/>
    <w:basedOn w:val="Normal"/>
    <w:next w:val="Normal"/>
    <w:link w:val="Ttulo1Char"/>
    <w:uiPriority w:val="9"/>
    <w:qFormat/>
    <w:rsid w:val="00A321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DC41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6928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217C"/>
    <w:pPr>
      <w:autoSpaceDE w:val="0"/>
      <w:autoSpaceDN w:val="0"/>
      <w:adjustRightInd w:val="0"/>
      <w:spacing w:after="0" w:line="240" w:lineRule="auto"/>
    </w:pPr>
    <w:rPr>
      <w:rFonts w:ascii="Arial" w:hAnsi="Arial" w:cs="Arial"/>
      <w:color w:val="000000"/>
      <w:sz w:val="24"/>
      <w:szCs w:val="24"/>
    </w:rPr>
  </w:style>
  <w:style w:type="character" w:customStyle="1" w:styleId="CabealhoChar">
    <w:name w:val="Cabeçalho Char"/>
    <w:aliases w:val="Cabeçalho1 Char"/>
    <w:basedOn w:val="Fontepargpadro"/>
    <w:link w:val="Cabealho"/>
    <w:uiPriority w:val="99"/>
    <w:locked/>
    <w:rsid w:val="00A3217C"/>
    <w:rPr>
      <w:sz w:val="24"/>
      <w:szCs w:val="24"/>
    </w:rPr>
  </w:style>
  <w:style w:type="paragraph" w:styleId="Cabealho">
    <w:name w:val="header"/>
    <w:aliases w:val="Cabeçalho1"/>
    <w:basedOn w:val="Normal"/>
    <w:link w:val="CabealhoChar"/>
    <w:uiPriority w:val="99"/>
    <w:unhideWhenUsed/>
    <w:rsid w:val="00A3217C"/>
    <w:pPr>
      <w:tabs>
        <w:tab w:val="center" w:pos="4419"/>
        <w:tab w:val="right" w:pos="8838"/>
      </w:tabs>
      <w:spacing w:after="0" w:line="240" w:lineRule="auto"/>
    </w:pPr>
    <w:rPr>
      <w:sz w:val="24"/>
      <w:szCs w:val="24"/>
    </w:rPr>
  </w:style>
  <w:style w:type="character" w:customStyle="1" w:styleId="CabealhoChar1">
    <w:name w:val="Cabeçalho Char1"/>
    <w:basedOn w:val="Fontepargpadro"/>
    <w:uiPriority w:val="99"/>
    <w:semiHidden/>
    <w:rsid w:val="00A3217C"/>
  </w:style>
  <w:style w:type="paragraph" w:styleId="Textodebalo">
    <w:name w:val="Balloon Text"/>
    <w:basedOn w:val="Normal"/>
    <w:link w:val="TextodebaloChar"/>
    <w:uiPriority w:val="99"/>
    <w:semiHidden/>
    <w:unhideWhenUsed/>
    <w:rsid w:val="00A321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217C"/>
    <w:rPr>
      <w:rFonts w:ascii="Tahoma" w:hAnsi="Tahoma" w:cs="Tahoma"/>
      <w:sz w:val="16"/>
      <w:szCs w:val="16"/>
    </w:rPr>
  </w:style>
  <w:style w:type="character" w:styleId="Hyperlink">
    <w:name w:val="Hyperlink"/>
    <w:basedOn w:val="Fontepargpadro"/>
    <w:uiPriority w:val="99"/>
    <w:unhideWhenUsed/>
    <w:rsid w:val="00A3217C"/>
    <w:rPr>
      <w:rFonts w:ascii="Verdana" w:hAnsi="Verdana" w:hint="default"/>
      <w:b w:val="0"/>
      <w:bCs w:val="0"/>
      <w:i w:val="0"/>
      <w:iCs w:val="0"/>
      <w:strike w:val="0"/>
      <w:dstrike w:val="0"/>
      <w:color w:val="990000"/>
      <w:sz w:val="20"/>
      <w:szCs w:val="20"/>
      <w:u w:val="none"/>
      <w:effect w:val="none"/>
    </w:rPr>
  </w:style>
  <w:style w:type="paragraph" w:styleId="Ttulo">
    <w:name w:val="Title"/>
    <w:basedOn w:val="Normal"/>
    <w:link w:val="TtuloChar"/>
    <w:uiPriority w:val="99"/>
    <w:qFormat/>
    <w:rsid w:val="00A3217C"/>
    <w:pPr>
      <w:tabs>
        <w:tab w:val="left" w:pos="2340"/>
      </w:tabs>
      <w:spacing w:after="0" w:line="360" w:lineRule="auto"/>
      <w:ind w:firstLine="709"/>
      <w:jc w:val="center"/>
    </w:pPr>
    <w:rPr>
      <w:rFonts w:ascii="Times New Roman" w:eastAsia="Times New Roman" w:hAnsi="Times New Roman" w:cs="Times New Roman"/>
      <w:b/>
      <w:sz w:val="24"/>
      <w:szCs w:val="20"/>
      <w:lang w:eastAsia="pt-BR"/>
    </w:rPr>
  </w:style>
  <w:style w:type="character" w:customStyle="1" w:styleId="TtuloChar">
    <w:name w:val="Título Char"/>
    <w:basedOn w:val="Fontepargpadro"/>
    <w:link w:val="Ttulo"/>
    <w:uiPriority w:val="99"/>
    <w:rsid w:val="00A3217C"/>
    <w:rPr>
      <w:rFonts w:ascii="Times New Roman" w:eastAsia="Times New Roman" w:hAnsi="Times New Roman" w:cs="Times New Roman"/>
      <w:b/>
      <w:sz w:val="24"/>
      <w:szCs w:val="20"/>
      <w:lang w:eastAsia="pt-BR"/>
    </w:rPr>
  </w:style>
  <w:style w:type="paragraph" w:styleId="Sumrio1">
    <w:name w:val="toc 1"/>
    <w:basedOn w:val="Normal"/>
    <w:next w:val="Normal"/>
    <w:autoRedefine/>
    <w:uiPriority w:val="39"/>
    <w:qFormat/>
    <w:rsid w:val="00A3217C"/>
    <w:pPr>
      <w:tabs>
        <w:tab w:val="right" w:leader="dot" w:pos="9059"/>
      </w:tabs>
      <w:spacing w:after="0" w:line="360" w:lineRule="auto"/>
      <w:jc w:val="both"/>
    </w:pPr>
    <w:rPr>
      <w:rFonts w:ascii="Arial" w:eastAsia="Times New Roman" w:hAnsi="Arial" w:cs="Arial"/>
      <w:noProof/>
      <w:sz w:val="24"/>
      <w:szCs w:val="24"/>
      <w:lang w:eastAsia="pt-BR"/>
    </w:rPr>
  </w:style>
  <w:style w:type="character" w:customStyle="1" w:styleId="Ttulo1Char">
    <w:name w:val="Título 1 Char"/>
    <w:basedOn w:val="Fontepargpadro"/>
    <w:link w:val="Ttulo1"/>
    <w:uiPriority w:val="9"/>
    <w:rsid w:val="00A3217C"/>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A3217C"/>
    <w:pPr>
      <w:outlineLvl w:val="9"/>
    </w:pPr>
  </w:style>
  <w:style w:type="paragraph" w:styleId="Sumrio2">
    <w:name w:val="toc 2"/>
    <w:basedOn w:val="Normal"/>
    <w:next w:val="Normal"/>
    <w:autoRedefine/>
    <w:uiPriority w:val="39"/>
    <w:unhideWhenUsed/>
    <w:rsid w:val="00A3217C"/>
    <w:pPr>
      <w:spacing w:after="100"/>
      <w:ind w:left="220"/>
    </w:pPr>
  </w:style>
  <w:style w:type="paragraph" w:styleId="PargrafodaLista">
    <w:name w:val="List Paragraph"/>
    <w:basedOn w:val="Normal"/>
    <w:uiPriority w:val="34"/>
    <w:qFormat/>
    <w:rsid w:val="00A3217C"/>
    <w:pPr>
      <w:ind w:left="720"/>
      <w:contextualSpacing/>
    </w:pPr>
  </w:style>
  <w:style w:type="paragraph" w:customStyle="1" w:styleId="Padro">
    <w:name w:val="Padrão"/>
    <w:rsid w:val="00A3217C"/>
    <w:pPr>
      <w:tabs>
        <w:tab w:val="left" w:pos="709"/>
      </w:tabs>
      <w:suppressAutoHyphens/>
      <w:spacing w:line="276" w:lineRule="atLeast"/>
    </w:pPr>
    <w:rPr>
      <w:rFonts w:ascii="Calibri" w:eastAsia="DejaVu Sans" w:hAnsi="Calibri"/>
    </w:rPr>
  </w:style>
  <w:style w:type="character" w:customStyle="1" w:styleId="Ttulo2Char">
    <w:name w:val="Título 2 Char"/>
    <w:basedOn w:val="Fontepargpadro"/>
    <w:link w:val="Ttulo2"/>
    <w:uiPriority w:val="9"/>
    <w:rsid w:val="00DC410F"/>
    <w:rPr>
      <w:rFonts w:asciiTheme="majorHAnsi" w:eastAsiaTheme="majorEastAsia" w:hAnsiTheme="majorHAnsi" w:cstheme="majorBidi"/>
      <w:b/>
      <w:bCs/>
      <w:color w:val="4F81BD" w:themeColor="accent1"/>
      <w:sz w:val="26"/>
      <w:szCs w:val="26"/>
    </w:rPr>
  </w:style>
  <w:style w:type="table" w:styleId="Tabelacomgrade">
    <w:name w:val="Table Grid"/>
    <w:basedOn w:val="Tabelanormal"/>
    <w:uiPriority w:val="59"/>
    <w:rsid w:val="00DC410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rsid w:val="00DC410F"/>
    <w:rPr>
      <w:rFonts w:cs="Times New Roman"/>
      <w:vertAlign w:val="superscript"/>
    </w:rPr>
  </w:style>
  <w:style w:type="paragraph" w:styleId="Textodenotaderodap">
    <w:name w:val="footnote text"/>
    <w:basedOn w:val="Normal"/>
    <w:link w:val="TextodenotaderodapChar"/>
    <w:uiPriority w:val="99"/>
    <w:rsid w:val="00DC410F"/>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C410F"/>
    <w:rPr>
      <w:rFonts w:ascii="Times New Roman" w:eastAsia="Times New Roman" w:hAnsi="Times New Roman" w:cs="Times New Roman"/>
      <w:sz w:val="20"/>
      <w:szCs w:val="20"/>
      <w:lang w:eastAsia="pt-BR"/>
    </w:rPr>
  </w:style>
  <w:style w:type="table" w:styleId="ListaClara-nfase2">
    <w:name w:val="Light List Accent 2"/>
    <w:basedOn w:val="Tabelanormal"/>
    <w:uiPriority w:val="61"/>
    <w:rsid w:val="00DC410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apple-style-span">
    <w:name w:val="apple-style-span"/>
    <w:basedOn w:val="Fontepargpadro"/>
    <w:rsid w:val="00DC410F"/>
  </w:style>
  <w:style w:type="paragraph" w:styleId="Recuodecorpodetexto">
    <w:name w:val="Body Text Indent"/>
    <w:basedOn w:val="Normal"/>
    <w:link w:val="RecuodecorpodetextoChar"/>
    <w:rsid w:val="00DC410F"/>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DC410F"/>
    <w:rPr>
      <w:rFonts w:ascii="Times New Roman" w:eastAsia="Times New Roman" w:hAnsi="Times New Roman" w:cs="Times New Roman"/>
      <w:sz w:val="24"/>
      <w:szCs w:val="24"/>
      <w:lang w:eastAsia="pt-BR"/>
    </w:rPr>
  </w:style>
  <w:style w:type="character" w:styleId="Forte">
    <w:name w:val="Strong"/>
    <w:uiPriority w:val="22"/>
    <w:qFormat/>
    <w:rsid w:val="0084748F"/>
    <w:rPr>
      <w:b/>
      <w:bCs/>
    </w:rPr>
  </w:style>
  <w:style w:type="paragraph" w:styleId="NormalWeb">
    <w:name w:val="Normal (Web)"/>
    <w:basedOn w:val="Normal"/>
    <w:uiPriority w:val="99"/>
    <w:unhideWhenUsed/>
    <w:rsid w:val="008474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4748F"/>
  </w:style>
  <w:style w:type="paragraph" w:styleId="SemEspaamento">
    <w:name w:val="No Spacing"/>
    <w:uiPriority w:val="1"/>
    <w:qFormat/>
    <w:rsid w:val="00692827"/>
    <w:pPr>
      <w:spacing w:after="0" w:line="240" w:lineRule="auto"/>
    </w:pPr>
  </w:style>
  <w:style w:type="character" w:customStyle="1" w:styleId="Ttulo3Char">
    <w:name w:val="Título 3 Char"/>
    <w:basedOn w:val="Fontepargpadro"/>
    <w:link w:val="Ttulo3"/>
    <w:uiPriority w:val="9"/>
    <w:rsid w:val="00692827"/>
    <w:rPr>
      <w:rFonts w:asciiTheme="majorHAnsi" w:eastAsiaTheme="majorEastAsia" w:hAnsiTheme="majorHAnsi" w:cstheme="majorBidi"/>
      <w:b/>
      <w:bCs/>
      <w:color w:val="4F81BD" w:themeColor="accent1"/>
    </w:rPr>
  </w:style>
  <w:style w:type="paragraph" w:styleId="Sumrio3">
    <w:name w:val="toc 3"/>
    <w:basedOn w:val="Normal"/>
    <w:next w:val="Normal"/>
    <w:autoRedefine/>
    <w:uiPriority w:val="39"/>
    <w:unhideWhenUsed/>
    <w:rsid w:val="00692827"/>
    <w:pPr>
      <w:spacing w:after="100"/>
      <w:ind w:left="440"/>
    </w:pPr>
  </w:style>
  <w:style w:type="paragraph" w:styleId="Rodap">
    <w:name w:val="footer"/>
    <w:basedOn w:val="Normal"/>
    <w:link w:val="RodapChar"/>
    <w:uiPriority w:val="99"/>
    <w:semiHidden/>
    <w:unhideWhenUsed/>
    <w:rsid w:val="007A40C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A4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p.fc.unesp.br/~jrbgiar/tesedrjrbgiar.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ucsp.br/pos/edmat/mp/dissertacao/marcia_regiane_miranda.pdf"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2.rc.unesp.br/eventos/matematica/ebrapem2008/upload/234-1-A-t6_Fioreze_ta.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attes.cnpq.br/5478310789654878" TargetMode="External"/><Relationship Id="rId20" Type="http://schemas.openxmlformats.org/officeDocument/2006/relationships/hyperlink" Target="http://www.lume.ufrgs.br/bitstream/handle/10183/13743/000618281.pdf?sequenc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attes.cnpq.br/8385283959153698" TargetMode="External"/><Relationship Id="rId23" Type="http://schemas.openxmlformats.org/officeDocument/2006/relationships/hyperlink" Target="http://tede.utp.br/tde_arquivos/1/TDE-2008-05-27T105844Z-147/Publico/EolaliaSilva.pdf" TargetMode="External"/><Relationship Id="rId10" Type="http://schemas.openxmlformats.org/officeDocument/2006/relationships/image" Target="media/image3.png"/><Relationship Id="rId19" Type="http://schemas.openxmlformats.org/officeDocument/2006/relationships/hyperlink" Target="http://www.sbhe.org.br/novo/congressos/cbhe4/individuais-coautorais/eixo03/Jose%20Carlos%20Libaneo%20e%20Raquel%20A.%20M.%20da%20M.%20Freitas%20-%20Texto.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sbemrn.com.br/site/II%20erem/comunica/comunica.html" TargetMode="External"/><Relationship Id="rId22" Type="http://schemas.openxmlformats.org/officeDocument/2006/relationships/hyperlink" Target="http://www.ufrrj.br/emanped/paginas/conteudo_producoes/docs_23/ensino_fundamental.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320E1-F165-44A4-BA32-E379DBBB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8472</Words>
  <Characters>45755</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54119</CharactersWithSpaces>
  <SharedDoc>false</SharedDoc>
  <HLinks>
    <vt:vector size="162" baseType="variant">
      <vt:variant>
        <vt:i4>5767218</vt:i4>
      </vt:variant>
      <vt:variant>
        <vt:i4>128</vt:i4>
      </vt:variant>
      <vt:variant>
        <vt:i4>0</vt:i4>
      </vt:variant>
      <vt:variant>
        <vt:i4>5</vt:i4>
      </vt:variant>
      <vt:variant>
        <vt:lpwstr>http://tede.utp.br/tde_arquivos/1/TDE-2008-05-27T105844Z-147/Publico/EolaliaSilva.pdf</vt:lpwstr>
      </vt:variant>
      <vt:variant>
        <vt:lpwstr/>
      </vt:variant>
      <vt:variant>
        <vt:i4>393315</vt:i4>
      </vt:variant>
      <vt:variant>
        <vt:i4>125</vt:i4>
      </vt:variant>
      <vt:variant>
        <vt:i4>0</vt:i4>
      </vt:variant>
      <vt:variant>
        <vt:i4>5</vt:i4>
      </vt:variant>
      <vt:variant>
        <vt:lpwstr>http://www.ufrrj.br/emanped/paginas/conteudo_producoes/docs_23/ensino_fundamental.pdf</vt:lpwstr>
      </vt:variant>
      <vt:variant>
        <vt:lpwstr/>
      </vt:variant>
      <vt:variant>
        <vt:i4>2556002</vt:i4>
      </vt:variant>
      <vt:variant>
        <vt:i4>122</vt:i4>
      </vt:variant>
      <vt:variant>
        <vt:i4>0</vt:i4>
      </vt:variant>
      <vt:variant>
        <vt:i4>5</vt:i4>
      </vt:variant>
      <vt:variant>
        <vt:lpwstr>http://www.pucsp.br/pos/edmat/mp/dissertacao/marcia_regiane_miranda.pdf</vt:lpwstr>
      </vt:variant>
      <vt:variant>
        <vt:lpwstr/>
      </vt:variant>
      <vt:variant>
        <vt:i4>2097188</vt:i4>
      </vt:variant>
      <vt:variant>
        <vt:i4>119</vt:i4>
      </vt:variant>
      <vt:variant>
        <vt:i4>0</vt:i4>
      </vt:variant>
      <vt:variant>
        <vt:i4>5</vt:i4>
      </vt:variant>
      <vt:variant>
        <vt:lpwstr>http://www.lume.ufrgs.br/bitstream/handle/10183/13743/000618281.pdf?sequence=1</vt:lpwstr>
      </vt:variant>
      <vt:variant>
        <vt:lpwstr/>
      </vt:variant>
      <vt:variant>
        <vt:i4>2752562</vt:i4>
      </vt:variant>
      <vt:variant>
        <vt:i4>116</vt:i4>
      </vt:variant>
      <vt:variant>
        <vt:i4>0</vt:i4>
      </vt:variant>
      <vt:variant>
        <vt:i4>5</vt:i4>
      </vt:variant>
      <vt:variant>
        <vt:lpwstr>http://www.sbhe.org.br/novo/congressos/cbhe4/individuais-coautorais/eixo03/Jose Carlos Libaneo e Raquel A. M. da M. Freitas - Texto.pdf</vt:lpwstr>
      </vt:variant>
      <vt:variant>
        <vt:lpwstr/>
      </vt:variant>
      <vt:variant>
        <vt:i4>4063342</vt:i4>
      </vt:variant>
      <vt:variant>
        <vt:i4>113</vt:i4>
      </vt:variant>
      <vt:variant>
        <vt:i4>0</vt:i4>
      </vt:variant>
      <vt:variant>
        <vt:i4>5</vt:i4>
      </vt:variant>
      <vt:variant>
        <vt:lpwstr>http://wwwp.fc.unesp.br/~jrbgiar/tesedrjrbgiar.pdf</vt:lpwstr>
      </vt:variant>
      <vt:variant>
        <vt:lpwstr/>
      </vt:variant>
      <vt:variant>
        <vt:i4>3407992</vt:i4>
      </vt:variant>
      <vt:variant>
        <vt:i4>110</vt:i4>
      </vt:variant>
      <vt:variant>
        <vt:i4>0</vt:i4>
      </vt:variant>
      <vt:variant>
        <vt:i4>5</vt:i4>
      </vt:variant>
      <vt:variant>
        <vt:lpwstr>http://www2.rc.unesp.br/eventos/matematica/ebrapem2008/upload/234-1-A-t6_Fioreze_ta.pdf</vt:lpwstr>
      </vt:variant>
      <vt:variant>
        <vt:lpwstr/>
      </vt:variant>
      <vt:variant>
        <vt:i4>2883628</vt:i4>
      </vt:variant>
      <vt:variant>
        <vt:i4>107</vt:i4>
      </vt:variant>
      <vt:variant>
        <vt:i4>0</vt:i4>
      </vt:variant>
      <vt:variant>
        <vt:i4>5</vt:i4>
      </vt:variant>
      <vt:variant>
        <vt:lpwstr>http://lattes.cnpq.br/5478310789654878</vt:lpwstr>
      </vt:variant>
      <vt:variant>
        <vt:lpwstr/>
      </vt:variant>
      <vt:variant>
        <vt:i4>3080239</vt:i4>
      </vt:variant>
      <vt:variant>
        <vt:i4>104</vt:i4>
      </vt:variant>
      <vt:variant>
        <vt:i4>0</vt:i4>
      </vt:variant>
      <vt:variant>
        <vt:i4>5</vt:i4>
      </vt:variant>
      <vt:variant>
        <vt:lpwstr>http://lattes.cnpq.br/8385283959153698</vt:lpwstr>
      </vt:variant>
      <vt:variant>
        <vt:lpwstr/>
      </vt:variant>
      <vt:variant>
        <vt:i4>1769491</vt:i4>
      </vt:variant>
      <vt:variant>
        <vt:i4>101</vt:i4>
      </vt:variant>
      <vt:variant>
        <vt:i4>0</vt:i4>
      </vt:variant>
      <vt:variant>
        <vt:i4>5</vt:i4>
      </vt:variant>
      <vt:variant>
        <vt:lpwstr>http://www.sbemrn.com.br/site/II erem/comunica/comunica.html</vt:lpwstr>
      </vt:variant>
      <vt:variant>
        <vt:lpwstr/>
      </vt:variant>
      <vt:variant>
        <vt:i4>1310768</vt:i4>
      </vt:variant>
      <vt:variant>
        <vt:i4>92</vt:i4>
      </vt:variant>
      <vt:variant>
        <vt:i4>0</vt:i4>
      </vt:variant>
      <vt:variant>
        <vt:i4>5</vt:i4>
      </vt:variant>
      <vt:variant>
        <vt:lpwstr/>
      </vt:variant>
      <vt:variant>
        <vt:lpwstr>_Toc387779359</vt:lpwstr>
      </vt:variant>
      <vt:variant>
        <vt:i4>1310768</vt:i4>
      </vt:variant>
      <vt:variant>
        <vt:i4>86</vt:i4>
      </vt:variant>
      <vt:variant>
        <vt:i4>0</vt:i4>
      </vt:variant>
      <vt:variant>
        <vt:i4>5</vt:i4>
      </vt:variant>
      <vt:variant>
        <vt:lpwstr/>
      </vt:variant>
      <vt:variant>
        <vt:lpwstr>_Toc387779358</vt:lpwstr>
      </vt:variant>
      <vt:variant>
        <vt:i4>1310768</vt:i4>
      </vt:variant>
      <vt:variant>
        <vt:i4>80</vt:i4>
      </vt:variant>
      <vt:variant>
        <vt:i4>0</vt:i4>
      </vt:variant>
      <vt:variant>
        <vt:i4>5</vt:i4>
      </vt:variant>
      <vt:variant>
        <vt:lpwstr/>
      </vt:variant>
      <vt:variant>
        <vt:lpwstr>_Toc387779357</vt:lpwstr>
      </vt:variant>
      <vt:variant>
        <vt:i4>1310768</vt:i4>
      </vt:variant>
      <vt:variant>
        <vt:i4>74</vt:i4>
      </vt:variant>
      <vt:variant>
        <vt:i4>0</vt:i4>
      </vt:variant>
      <vt:variant>
        <vt:i4>5</vt:i4>
      </vt:variant>
      <vt:variant>
        <vt:lpwstr/>
      </vt:variant>
      <vt:variant>
        <vt:lpwstr>_Toc387779356</vt:lpwstr>
      </vt:variant>
      <vt:variant>
        <vt:i4>1310768</vt:i4>
      </vt:variant>
      <vt:variant>
        <vt:i4>68</vt:i4>
      </vt:variant>
      <vt:variant>
        <vt:i4>0</vt:i4>
      </vt:variant>
      <vt:variant>
        <vt:i4>5</vt:i4>
      </vt:variant>
      <vt:variant>
        <vt:lpwstr/>
      </vt:variant>
      <vt:variant>
        <vt:lpwstr>_Toc387779355</vt:lpwstr>
      </vt:variant>
      <vt:variant>
        <vt:i4>1310768</vt:i4>
      </vt:variant>
      <vt:variant>
        <vt:i4>62</vt:i4>
      </vt:variant>
      <vt:variant>
        <vt:i4>0</vt:i4>
      </vt:variant>
      <vt:variant>
        <vt:i4>5</vt:i4>
      </vt:variant>
      <vt:variant>
        <vt:lpwstr/>
      </vt:variant>
      <vt:variant>
        <vt:lpwstr>_Toc387779354</vt:lpwstr>
      </vt:variant>
      <vt:variant>
        <vt:i4>1310768</vt:i4>
      </vt:variant>
      <vt:variant>
        <vt:i4>56</vt:i4>
      </vt:variant>
      <vt:variant>
        <vt:i4>0</vt:i4>
      </vt:variant>
      <vt:variant>
        <vt:i4>5</vt:i4>
      </vt:variant>
      <vt:variant>
        <vt:lpwstr/>
      </vt:variant>
      <vt:variant>
        <vt:lpwstr>_Toc387779353</vt:lpwstr>
      </vt:variant>
      <vt:variant>
        <vt:i4>1310768</vt:i4>
      </vt:variant>
      <vt:variant>
        <vt:i4>50</vt:i4>
      </vt:variant>
      <vt:variant>
        <vt:i4>0</vt:i4>
      </vt:variant>
      <vt:variant>
        <vt:i4>5</vt:i4>
      </vt:variant>
      <vt:variant>
        <vt:lpwstr/>
      </vt:variant>
      <vt:variant>
        <vt:lpwstr>_Toc387779352</vt:lpwstr>
      </vt:variant>
      <vt:variant>
        <vt:i4>1310768</vt:i4>
      </vt:variant>
      <vt:variant>
        <vt:i4>44</vt:i4>
      </vt:variant>
      <vt:variant>
        <vt:i4>0</vt:i4>
      </vt:variant>
      <vt:variant>
        <vt:i4>5</vt:i4>
      </vt:variant>
      <vt:variant>
        <vt:lpwstr/>
      </vt:variant>
      <vt:variant>
        <vt:lpwstr>_Toc387779351</vt:lpwstr>
      </vt:variant>
      <vt:variant>
        <vt:i4>1310768</vt:i4>
      </vt:variant>
      <vt:variant>
        <vt:i4>38</vt:i4>
      </vt:variant>
      <vt:variant>
        <vt:i4>0</vt:i4>
      </vt:variant>
      <vt:variant>
        <vt:i4>5</vt:i4>
      </vt:variant>
      <vt:variant>
        <vt:lpwstr/>
      </vt:variant>
      <vt:variant>
        <vt:lpwstr>_Toc387779350</vt:lpwstr>
      </vt:variant>
      <vt:variant>
        <vt:i4>1376304</vt:i4>
      </vt:variant>
      <vt:variant>
        <vt:i4>32</vt:i4>
      </vt:variant>
      <vt:variant>
        <vt:i4>0</vt:i4>
      </vt:variant>
      <vt:variant>
        <vt:i4>5</vt:i4>
      </vt:variant>
      <vt:variant>
        <vt:lpwstr/>
      </vt:variant>
      <vt:variant>
        <vt:lpwstr>_Toc387779349</vt:lpwstr>
      </vt:variant>
      <vt:variant>
        <vt:i4>1376304</vt:i4>
      </vt:variant>
      <vt:variant>
        <vt:i4>26</vt:i4>
      </vt:variant>
      <vt:variant>
        <vt:i4>0</vt:i4>
      </vt:variant>
      <vt:variant>
        <vt:i4>5</vt:i4>
      </vt:variant>
      <vt:variant>
        <vt:lpwstr/>
      </vt:variant>
      <vt:variant>
        <vt:lpwstr>_Toc387779348</vt:lpwstr>
      </vt:variant>
      <vt:variant>
        <vt:i4>1376304</vt:i4>
      </vt:variant>
      <vt:variant>
        <vt:i4>20</vt:i4>
      </vt:variant>
      <vt:variant>
        <vt:i4>0</vt:i4>
      </vt:variant>
      <vt:variant>
        <vt:i4>5</vt:i4>
      </vt:variant>
      <vt:variant>
        <vt:lpwstr/>
      </vt:variant>
      <vt:variant>
        <vt:lpwstr>_Toc387779347</vt:lpwstr>
      </vt:variant>
      <vt:variant>
        <vt:i4>1376304</vt:i4>
      </vt:variant>
      <vt:variant>
        <vt:i4>14</vt:i4>
      </vt:variant>
      <vt:variant>
        <vt:i4>0</vt:i4>
      </vt:variant>
      <vt:variant>
        <vt:i4>5</vt:i4>
      </vt:variant>
      <vt:variant>
        <vt:lpwstr/>
      </vt:variant>
      <vt:variant>
        <vt:lpwstr>_Toc387779346</vt:lpwstr>
      </vt:variant>
      <vt:variant>
        <vt:i4>1376304</vt:i4>
      </vt:variant>
      <vt:variant>
        <vt:i4>8</vt:i4>
      </vt:variant>
      <vt:variant>
        <vt:i4>0</vt:i4>
      </vt:variant>
      <vt:variant>
        <vt:i4>5</vt:i4>
      </vt:variant>
      <vt:variant>
        <vt:lpwstr/>
      </vt:variant>
      <vt:variant>
        <vt:lpwstr>_Toc387779345</vt:lpwstr>
      </vt:variant>
      <vt:variant>
        <vt:i4>1376304</vt:i4>
      </vt:variant>
      <vt:variant>
        <vt:i4>3</vt:i4>
      </vt:variant>
      <vt:variant>
        <vt:i4>0</vt:i4>
      </vt:variant>
      <vt:variant>
        <vt:i4>5</vt:i4>
      </vt:variant>
      <vt:variant>
        <vt:lpwstr/>
      </vt:variant>
      <vt:variant>
        <vt:lpwstr>_Toc265438483</vt:lpwstr>
      </vt:variant>
      <vt:variant>
        <vt:i4>1376304</vt:i4>
      </vt:variant>
      <vt:variant>
        <vt:i4>0</vt:i4>
      </vt:variant>
      <vt:variant>
        <vt:i4>0</vt:i4>
      </vt:variant>
      <vt:variant>
        <vt:i4>5</vt:i4>
      </vt:variant>
      <vt:variant>
        <vt:lpwstr/>
      </vt:variant>
      <vt:variant>
        <vt:lpwstr>_Toc265438483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Iara Victorino</cp:lastModifiedBy>
  <cp:revision>2</cp:revision>
  <dcterms:created xsi:type="dcterms:W3CDTF">2016-03-09T00:23:00Z</dcterms:created>
  <dcterms:modified xsi:type="dcterms:W3CDTF">2016-03-09T00:23:00Z</dcterms:modified>
</cp:coreProperties>
</file>