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15" w:rsidRPr="00E60C15" w:rsidRDefault="00E60C15" w:rsidP="00E60C15">
      <w:pPr>
        <w:pStyle w:val="Ttulo"/>
        <w:spacing w:line="360" w:lineRule="auto"/>
        <w:rPr>
          <w:rFonts w:ascii="Times New Roman" w:hAnsi="Times New Roman"/>
          <w:color w:val="auto"/>
        </w:rPr>
      </w:pPr>
      <w:r w:rsidRPr="00E60C15">
        <w:rPr>
          <w:rFonts w:ascii="Times New Roman" w:hAnsi="Times New Roman"/>
          <w:color w:val="auto"/>
        </w:rPr>
        <w:t>PRÉ-HISTÓRICA BANDA QUE ENSINA HISTÓRIA</w:t>
      </w:r>
    </w:p>
    <w:p w:rsidR="00E60C15" w:rsidRDefault="00E60C15" w:rsidP="00E60C15">
      <w:pPr>
        <w:pStyle w:val="Ttulo"/>
        <w:spacing w:line="360" w:lineRule="auto"/>
        <w:rPr>
          <w:rFonts w:ascii="Times New Roman" w:hAnsi="Times New Roman"/>
          <w:b w:val="0"/>
          <w:color w:val="auto"/>
          <w:sz w:val="24"/>
        </w:rPr>
      </w:pPr>
    </w:p>
    <w:p w:rsidR="005838D2" w:rsidRDefault="00E60C15" w:rsidP="00E60C15">
      <w:pPr>
        <w:jc w:val="center"/>
        <w:rPr>
          <w:lang w:val="pt-BR"/>
        </w:rPr>
      </w:pPr>
      <w:r>
        <w:rPr>
          <w:b/>
        </w:rPr>
        <w:t xml:space="preserve">                                                               Christian David Machado</w:t>
      </w:r>
    </w:p>
    <w:p w:rsidR="005838D2" w:rsidRDefault="005838D2" w:rsidP="005838D2">
      <w:pPr>
        <w:jc w:val="center"/>
        <w:rPr>
          <w:lang w:val="pt-BR"/>
        </w:rPr>
      </w:pPr>
    </w:p>
    <w:p w:rsidR="005838D2" w:rsidRDefault="005838D2" w:rsidP="005838D2">
      <w:pPr>
        <w:jc w:val="center"/>
        <w:rPr>
          <w:lang w:val="pt-BR"/>
        </w:rPr>
      </w:pPr>
    </w:p>
    <w:p w:rsidR="005838D2" w:rsidRDefault="005838D2" w:rsidP="005838D2">
      <w:pPr>
        <w:jc w:val="center"/>
        <w:rPr>
          <w:lang w:val="pt-BR"/>
        </w:rPr>
      </w:pPr>
    </w:p>
    <w:p w:rsidR="005838D2" w:rsidRDefault="005838D2" w:rsidP="005838D2">
      <w:pPr>
        <w:jc w:val="center"/>
        <w:rPr>
          <w:lang w:val="pt-BR"/>
        </w:rPr>
      </w:pPr>
    </w:p>
    <w:p w:rsidR="004829C5" w:rsidRDefault="004829C5" w:rsidP="004829C5">
      <w:pPr>
        <w:jc w:val="both"/>
        <w:rPr>
          <w:lang w:val="pt-BR"/>
        </w:rPr>
      </w:pPr>
    </w:p>
    <w:p w:rsidR="005838D2" w:rsidRDefault="005838D2" w:rsidP="004829C5">
      <w:pPr>
        <w:jc w:val="both"/>
        <w:rPr>
          <w:b/>
          <w:caps/>
          <w:lang w:val="pt-BR"/>
        </w:rPr>
      </w:pPr>
      <w:bookmarkStart w:id="0" w:name="_GoBack"/>
      <w:bookmarkEnd w:id="0"/>
      <w:r>
        <w:rPr>
          <w:b/>
          <w:caps/>
          <w:lang w:val="pt-BR"/>
        </w:rPr>
        <w:t>1. justificativa</w:t>
      </w:r>
    </w:p>
    <w:p w:rsidR="005838D2" w:rsidRDefault="005838D2" w:rsidP="005838D2">
      <w:pPr>
        <w:ind w:left="-540"/>
        <w:jc w:val="both"/>
        <w:rPr>
          <w:b/>
          <w:caps/>
          <w:lang w:val="pt-BR"/>
        </w:rPr>
      </w:pPr>
    </w:p>
    <w:p w:rsidR="005838D2" w:rsidRDefault="005838D2" w:rsidP="005838D2">
      <w:pPr>
        <w:ind w:left="-540" w:firstLine="1260"/>
        <w:jc w:val="both"/>
        <w:rPr>
          <w:lang w:val="pt-BR"/>
        </w:rPr>
      </w:pPr>
      <w:r>
        <w:rPr>
          <w:lang w:val="pt-BR"/>
        </w:rPr>
        <w:t xml:space="preserve">História, geralmente é uma disciplina escolar pouco admirada pelos alunos, aproveitando essa não aceitação dos alunos, trago algo diferente e inovador, música na sala de aula, mas não músicas simples e cópias de outras canções, e sim, músicas com conteúdo baseado nas aulas de história e com melodias próprias, para que o aluno não confunda com a música original. </w:t>
      </w:r>
    </w:p>
    <w:p w:rsidR="005838D2" w:rsidRDefault="005838D2" w:rsidP="005838D2">
      <w:pPr>
        <w:ind w:left="-540" w:firstLine="1260"/>
        <w:jc w:val="both"/>
        <w:rPr>
          <w:lang w:val="pt-BR"/>
        </w:rPr>
      </w:pPr>
      <w:r>
        <w:rPr>
          <w:lang w:val="pt-BR"/>
        </w:rPr>
        <w:t xml:space="preserve">Os alunos do século XXI, têm uma nova mentalidade, e trazem consigo ideias de rapidez e facilidade que as vezes a escola, que ainda tem um pouco de receio de novidades, não proporciona. Essa ideia de projeto já vem sendo realizada por mim há cinco anos, eu o chamo de </w:t>
      </w:r>
      <w:r>
        <w:rPr>
          <w:i/>
          <w:lang w:val="pt-BR"/>
        </w:rPr>
        <w:t>banda pré-histórica</w:t>
      </w:r>
      <w:r>
        <w:rPr>
          <w:lang w:val="pt-BR"/>
        </w:rPr>
        <w:t xml:space="preserve">, </w:t>
      </w:r>
      <w:r>
        <w:rPr>
          <w:i/>
          <w:lang w:val="pt-BR"/>
        </w:rPr>
        <w:t>rock que ensina história,</w:t>
      </w:r>
      <w:r>
        <w:rPr>
          <w:lang w:val="pt-BR"/>
        </w:rPr>
        <w:t xml:space="preserve"> e têm obtido ótimos resultados, inclusive aumentando a nota, a atenção, o comportamento, e o principal objetivo, interesse nas aulas de história.  </w:t>
      </w:r>
    </w:p>
    <w:p w:rsidR="005838D2" w:rsidRDefault="005838D2" w:rsidP="005838D2">
      <w:pPr>
        <w:ind w:left="-540" w:firstLine="1260"/>
        <w:jc w:val="both"/>
        <w:rPr>
          <w:lang w:val="pt-BR"/>
        </w:rPr>
      </w:pPr>
      <w:r>
        <w:rPr>
          <w:lang w:val="pt-BR"/>
        </w:rPr>
        <w:t xml:space="preserve">Esse projeto rende bons resultados, pois facilita demais a assimilação por parte do aluno, não ficando apenas uma decoreba de datas e assuntos tratados em sala, e sim um interesse em buscar algo a mais, jamais apenas pensando no resultado, ou se a nota vai ser boa, pois para o aluno é muito interessante estudar utilizando o seu </w:t>
      </w:r>
      <w:r>
        <w:rPr>
          <w:i/>
          <w:lang w:val="pt-BR"/>
        </w:rPr>
        <w:t xml:space="preserve">smartphone </w:t>
      </w:r>
      <w:r>
        <w:rPr>
          <w:lang w:val="pt-BR"/>
        </w:rPr>
        <w:t xml:space="preserve">plugado com fone de e ouvindo uma música sobre aquilo que ele já estudou em sala, fica sendo um “dever de casa” prazeroso, quase que automático e divertido de se fazer. </w:t>
      </w:r>
    </w:p>
    <w:p w:rsidR="005838D2" w:rsidRDefault="005838D2" w:rsidP="005838D2">
      <w:pPr>
        <w:ind w:left="-540" w:firstLine="1260"/>
        <w:jc w:val="both"/>
        <w:rPr>
          <w:lang w:val="pt-BR"/>
        </w:rPr>
      </w:pPr>
    </w:p>
    <w:p w:rsidR="005838D2" w:rsidRDefault="005838D2" w:rsidP="005838D2">
      <w:pPr>
        <w:ind w:left="-540" w:firstLine="1260"/>
        <w:jc w:val="both"/>
        <w:rPr>
          <w:lang w:val="pt-BR"/>
        </w:rPr>
      </w:pPr>
    </w:p>
    <w:p w:rsidR="005838D2" w:rsidRDefault="005838D2" w:rsidP="005838D2">
      <w:pPr>
        <w:ind w:left="-540" w:firstLine="1260"/>
        <w:jc w:val="both"/>
        <w:rPr>
          <w:lang w:val="pt-BR"/>
        </w:rPr>
      </w:pPr>
      <w:r>
        <w:rPr>
          <w:b/>
          <w:caps/>
          <w:lang w:val="pt-BR"/>
        </w:rPr>
        <w:t>2. OBJeTIVOS</w:t>
      </w:r>
    </w:p>
    <w:p w:rsidR="005838D2" w:rsidRDefault="005838D2" w:rsidP="005838D2">
      <w:pPr>
        <w:ind w:left="-540" w:firstLine="1260"/>
        <w:jc w:val="both"/>
        <w:rPr>
          <w:lang w:val="pt-BR"/>
        </w:rPr>
      </w:pPr>
    </w:p>
    <w:p w:rsidR="005838D2" w:rsidRDefault="005838D2" w:rsidP="005838D2">
      <w:pPr>
        <w:ind w:left="-540" w:firstLine="1260"/>
        <w:jc w:val="both"/>
        <w:rPr>
          <w:lang w:val="pt-BR"/>
        </w:rPr>
      </w:pPr>
    </w:p>
    <w:p w:rsidR="005838D2" w:rsidRDefault="005838D2" w:rsidP="005838D2">
      <w:pPr>
        <w:ind w:left="-540" w:firstLine="1260"/>
        <w:jc w:val="both"/>
        <w:rPr>
          <w:lang w:val="pt-BR"/>
        </w:rPr>
      </w:pPr>
      <w:r>
        <w:rPr>
          <w:b/>
          <w:caps/>
          <w:lang w:val="pt-BR"/>
        </w:rPr>
        <w:tab/>
      </w:r>
      <w:r>
        <w:rPr>
          <w:lang w:val="pt-BR"/>
        </w:rPr>
        <w:t>Despertar no aluno o interesse perdido nas aulas convencionais de história, tentar romper a barreira da rejeição do jovem pelas disciplinas humanas, desmistificar que a história é chata, e muitas vezes incompreensível, propor uma reflexão entre o passado histórico diante do contexto atual e por fim, diversificar a cultura popular difundida pelos meios tradicionais de comunicação.</w:t>
      </w:r>
    </w:p>
    <w:p w:rsidR="005838D2" w:rsidRDefault="005838D2" w:rsidP="005838D2">
      <w:pPr>
        <w:spacing w:line="360" w:lineRule="auto"/>
        <w:ind w:right="-82"/>
        <w:jc w:val="both"/>
        <w:rPr>
          <w:lang w:val="pt-BR"/>
        </w:rPr>
      </w:pPr>
    </w:p>
    <w:p w:rsidR="005838D2" w:rsidRDefault="005838D2" w:rsidP="005838D2">
      <w:pPr>
        <w:spacing w:line="360" w:lineRule="auto"/>
        <w:ind w:right="-82"/>
        <w:jc w:val="both"/>
        <w:rPr>
          <w:rFonts w:ascii="Verdana" w:hAnsi="Verdana"/>
          <w:lang w:val="pt-BR"/>
        </w:rPr>
      </w:pPr>
    </w:p>
    <w:p w:rsidR="005838D2" w:rsidRDefault="005838D2" w:rsidP="005838D2">
      <w:pPr>
        <w:spacing w:line="360" w:lineRule="auto"/>
        <w:ind w:right="-82"/>
        <w:jc w:val="both"/>
        <w:rPr>
          <w:b/>
          <w:caps/>
          <w:lang w:val="pt-BR"/>
        </w:rPr>
      </w:pPr>
      <w:r>
        <w:rPr>
          <w:b/>
          <w:caps/>
          <w:lang w:val="pt-BR"/>
        </w:rPr>
        <w:t xml:space="preserve">3. Metodologia </w:t>
      </w:r>
    </w:p>
    <w:p w:rsidR="005838D2" w:rsidRDefault="005838D2" w:rsidP="005838D2">
      <w:pPr>
        <w:spacing w:line="360" w:lineRule="auto"/>
        <w:ind w:right="-82"/>
        <w:jc w:val="both"/>
        <w:rPr>
          <w:rFonts w:ascii="Verdana" w:hAnsi="Verdana"/>
          <w:lang w:val="pt-BR"/>
        </w:rPr>
      </w:pPr>
    </w:p>
    <w:p w:rsidR="005838D2" w:rsidRPr="00D549A1" w:rsidRDefault="005838D2" w:rsidP="00D549A1">
      <w:pPr>
        <w:spacing w:line="360" w:lineRule="auto"/>
        <w:ind w:right="-82"/>
        <w:jc w:val="both"/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tab/>
      </w:r>
      <w:r>
        <w:rPr>
          <w:lang w:val="pt-BR"/>
        </w:rPr>
        <w:t xml:space="preserve">Esse método pode ser dividido </w:t>
      </w:r>
      <w:r w:rsidR="009F135B">
        <w:rPr>
          <w:lang w:val="pt-BR"/>
        </w:rPr>
        <w:t>em seis</w:t>
      </w:r>
      <w:r w:rsidR="00FC3873">
        <w:rPr>
          <w:lang w:val="pt-BR"/>
        </w:rPr>
        <w:t xml:space="preserve"> </w:t>
      </w:r>
      <w:r>
        <w:rPr>
          <w:lang w:val="pt-BR"/>
        </w:rPr>
        <w:t xml:space="preserve">fases, sendo elas: </w:t>
      </w:r>
    </w:p>
    <w:p w:rsidR="005838D2" w:rsidRPr="00FC3873" w:rsidRDefault="00FC3873" w:rsidP="00FC3873">
      <w:pPr>
        <w:spacing w:line="360" w:lineRule="auto"/>
        <w:ind w:right="-82"/>
        <w:jc w:val="both"/>
        <w:rPr>
          <w:lang w:val="pt-BR"/>
        </w:rPr>
      </w:pPr>
      <w:r>
        <w:rPr>
          <w:lang w:val="pt-BR"/>
        </w:rPr>
        <w:t>1</w:t>
      </w:r>
      <w:r w:rsidR="000A6E73">
        <w:rPr>
          <w:lang w:val="pt-BR"/>
        </w:rPr>
        <w:t>-</w:t>
      </w:r>
      <w:r>
        <w:rPr>
          <w:lang w:val="pt-BR"/>
        </w:rPr>
        <w:t xml:space="preserve"> r</w:t>
      </w:r>
      <w:r w:rsidR="005838D2">
        <w:rPr>
          <w:lang w:val="pt-BR"/>
        </w:rPr>
        <w:t>econhecimento da escola e aluno</w:t>
      </w:r>
      <w:r>
        <w:rPr>
          <w:lang w:val="pt-BR"/>
        </w:rPr>
        <w:t>, 2</w:t>
      </w:r>
      <w:r w:rsidR="000A6E73">
        <w:rPr>
          <w:lang w:val="pt-BR"/>
        </w:rPr>
        <w:t>-</w:t>
      </w:r>
      <w:r>
        <w:rPr>
          <w:lang w:val="pt-BR"/>
        </w:rPr>
        <w:t xml:space="preserve"> a</w:t>
      </w:r>
      <w:r w:rsidRPr="00FC3873">
        <w:rPr>
          <w:lang w:val="pt-BR"/>
        </w:rPr>
        <w:t>ssimilação da música, 3</w:t>
      </w:r>
      <w:r w:rsidR="000A6E73">
        <w:rPr>
          <w:lang w:val="pt-BR"/>
        </w:rPr>
        <w:t>-</w:t>
      </w:r>
      <w:r w:rsidRPr="00FC3873">
        <w:rPr>
          <w:lang w:val="pt-BR"/>
        </w:rPr>
        <w:t xml:space="preserve"> e</w:t>
      </w:r>
      <w:r w:rsidR="005838D2" w:rsidRPr="00FC3873">
        <w:rPr>
          <w:lang w:val="pt-BR"/>
        </w:rPr>
        <w:t xml:space="preserve">xplanação em sala da música, com a utilização </w:t>
      </w:r>
      <w:r w:rsidR="00C70F99">
        <w:rPr>
          <w:lang w:val="pt-BR"/>
        </w:rPr>
        <w:t>da mesma</w:t>
      </w:r>
      <w:r w:rsidR="005838D2" w:rsidRPr="00FC3873">
        <w:rPr>
          <w:lang w:val="pt-BR"/>
        </w:rPr>
        <w:t xml:space="preserve"> com o aluno</w:t>
      </w:r>
      <w:r w:rsidRPr="00FC3873">
        <w:rPr>
          <w:lang w:val="pt-BR"/>
        </w:rPr>
        <w:t>, 4</w:t>
      </w:r>
      <w:r w:rsidR="000A6E73">
        <w:rPr>
          <w:lang w:val="pt-BR"/>
        </w:rPr>
        <w:t>-</w:t>
      </w:r>
      <w:r w:rsidRPr="00FC3873">
        <w:rPr>
          <w:lang w:val="pt-BR"/>
        </w:rPr>
        <w:t xml:space="preserve"> e</w:t>
      </w:r>
      <w:r w:rsidR="005838D2" w:rsidRPr="00FC3873">
        <w:rPr>
          <w:lang w:val="pt-BR"/>
        </w:rPr>
        <w:t>s</w:t>
      </w:r>
      <w:r w:rsidRPr="00FC3873">
        <w:rPr>
          <w:lang w:val="pt-BR"/>
        </w:rPr>
        <w:t xml:space="preserve">tudo de links externos a </w:t>
      </w:r>
      <w:r w:rsidR="000A6E73">
        <w:rPr>
          <w:lang w:val="pt-BR"/>
        </w:rPr>
        <w:t>música, 5-</w:t>
      </w:r>
      <w:r w:rsidRPr="00FC3873">
        <w:rPr>
          <w:lang w:val="pt-BR"/>
        </w:rPr>
        <w:t>d</w:t>
      </w:r>
      <w:r w:rsidR="005838D2" w:rsidRPr="00FC3873">
        <w:rPr>
          <w:lang w:val="pt-BR"/>
        </w:rPr>
        <w:t>ebates</w:t>
      </w:r>
      <w:r w:rsidRPr="00FC3873">
        <w:rPr>
          <w:lang w:val="pt-BR"/>
        </w:rPr>
        <w:t>, 6</w:t>
      </w:r>
      <w:r w:rsidR="000A6E73">
        <w:rPr>
          <w:lang w:val="pt-BR"/>
        </w:rPr>
        <w:t>-</w:t>
      </w:r>
      <w:r w:rsidRPr="00FC3873">
        <w:rPr>
          <w:lang w:val="pt-BR"/>
        </w:rPr>
        <w:t xml:space="preserve"> t</w:t>
      </w:r>
      <w:r w:rsidR="005838D2" w:rsidRPr="00FC3873">
        <w:rPr>
          <w:lang w:val="pt-BR"/>
        </w:rPr>
        <w:t>estar os conhecimentos do aluno.</w:t>
      </w:r>
    </w:p>
    <w:p w:rsidR="005838D2" w:rsidRDefault="005838D2" w:rsidP="00434E3F">
      <w:pPr>
        <w:spacing w:line="360" w:lineRule="auto"/>
        <w:ind w:right="-82" w:firstLine="708"/>
        <w:jc w:val="both"/>
        <w:rPr>
          <w:lang w:val="pt-BR"/>
        </w:rPr>
      </w:pPr>
      <w:r>
        <w:rPr>
          <w:lang w:val="pt-BR"/>
        </w:rPr>
        <w:lastRenderedPageBreak/>
        <w:t xml:space="preserve">Utilizando o livro ou caderno e até mesmo apostila iniciar a aula mostrado os principais tópicos do assunto a ser tratado, sempre captando a realidade de cada escola e dos alunos, a consciência crítica “é a representação das coisas e dos fatos como se dão na existência empírica (Paulo Freire, p. 113, 2006). Após ter utilizado uma aula, das seis que penso que devemos usar por </w:t>
      </w:r>
      <w:r w:rsidR="008A2124">
        <w:rPr>
          <w:lang w:val="pt-BR"/>
        </w:rPr>
        <w:t xml:space="preserve">cada </w:t>
      </w:r>
      <w:r>
        <w:rPr>
          <w:lang w:val="pt-BR"/>
        </w:rPr>
        <w:t xml:space="preserve">assunto, a música sobre o tema deve ser passada aos alunos, através de CD, ou no caso, indicando um site para </w:t>
      </w:r>
      <w:r>
        <w:rPr>
          <w:i/>
          <w:lang w:val="pt-BR"/>
        </w:rPr>
        <w:t>download</w:t>
      </w:r>
      <w:r>
        <w:rPr>
          <w:lang w:val="pt-BR"/>
        </w:rPr>
        <w:t xml:space="preserve"> gratuito da música, onde o mesmo vai ouvi-la em casa, e não na escola, por enquanto. Após ouvir a canção o aluno pode em primeiro lugar reconhecer com uma melodia nova, sem interferência de outras canções, depois disso ele vai se acostumar com a mesma, na aula seguinte todos os alunos saberão a mesma, o professor pode colocar a letra no quadro, ou entregar cópias da letra a cada aluno, passado essa etapa, devemos ensinar linha por linha da canção para que o assunto seja compreendido, pois somente a música sem uma explicação de um profissional não é suficiente, e o objetivo não é a decoreba com esse método, sendo que cada linha explicada por ser lincada com assuntos atuais, por exemplo: uma música que utilizo sempre se chama revolução industrial (Machado, Christian D, 2014) sempre nesse assunto aproveito para ensinar a legislação trabalhista e promover debates sobre o tema, como o trabalho escravo, a xenofobia a povos que vêm de outros estados e outros países para ocupar vagas de trabalho em nossa cidade, país, etc...</w:t>
      </w:r>
    </w:p>
    <w:p w:rsidR="005838D2" w:rsidRDefault="005838D2" w:rsidP="005838D2">
      <w:pPr>
        <w:spacing w:line="360" w:lineRule="auto"/>
        <w:ind w:right="-82" w:firstLine="720"/>
        <w:jc w:val="both"/>
        <w:rPr>
          <w:lang w:val="pt-BR"/>
        </w:rPr>
      </w:pPr>
      <w:r>
        <w:rPr>
          <w:lang w:val="pt-BR"/>
        </w:rPr>
        <w:t xml:space="preserve">Após ter passado a fase de reconhecimento da escola e aluno, assimilação da música, links externos, debates e cantar a música na sala junto com os alunos, vem a última etapa que é a encerrada geralmente com uma prova e ou trabalho, testando os conhecimentos adquiridos com as aulas e a música. </w:t>
      </w:r>
    </w:p>
    <w:p w:rsidR="005838D2" w:rsidRDefault="005838D2" w:rsidP="005838D2">
      <w:pPr>
        <w:spacing w:line="360" w:lineRule="auto"/>
        <w:ind w:right="-82" w:firstLine="720"/>
        <w:jc w:val="both"/>
        <w:rPr>
          <w:lang w:val="pt-BR"/>
        </w:rPr>
      </w:pPr>
    </w:p>
    <w:p w:rsidR="005838D2" w:rsidRDefault="005838D2" w:rsidP="005838D2">
      <w:pPr>
        <w:spacing w:line="360" w:lineRule="auto"/>
        <w:ind w:right="-82" w:firstLine="720"/>
        <w:jc w:val="both"/>
        <w:rPr>
          <w:lang w:val="pt-BR"/>
        </w:rPr>
      </w:pPr>
    </w:p>
    <w:p w:rsidR="005838D2" w:rsidRDefault="005838D2" w:rsidP="005838D2">
      <w:pPr>
        <w:spacing w:line="360" w:lineRule="auto"/>
        <w:ind w:right="-82" w:firstLine="720"/>
        <w:jc w:val="both"/>
        <w:rPr>
          <w:lang w:val="pt-BR"/>
        </w:rPr>
      </w:pPr>
      <w:r>
        <w:rPr>
          <w:b/>
          <w:lang w:val="pt-BR"/>
        </w:rPr>
        <w:t>4. BASE TEÓRICA POSSÍVEL</w:t>
      </w:r>
      <w:r>
        <w:rPr>
          <w:b/>
          <w:lang w:val="pt-BR"/>
        </w:rPr>
        <w:tab/>
      </w:r>
    </w:p>
    <w:p w:rsidR="005838D2" w:rsidRDefault="005838D2" w:rsidP="005838D2">
      <w:pPr>
        <w:ind w:left="-540"/>
        <w:jc w:val="both"/>
        <w:rPr>
          <w:lang w:val="pt-BR"/>
        </w:rPr>
      </w:pPr>
    </w:p>
    <w:p w:rsidR="005838D2" w:rsidRPr="00E878DC" w:rsidRDefault="005838D2" w:rsidP="002E45B5">
      <w:pPr>
        <w:ind w:firstLine="708"/>
        <w:jc w:val="both"/>
        <w:rPr>
          <w:lang w:val="pt-BR"/>
        </w:rPr>
      </w:pPr>
      <w:r w:rsidRPr="00E878DC">
        <w:rPr>
          <w:lang w:val="pt-BR"/>
        </w:rPr>
        <w:t xml:space="preserve">Através de uma ideia antiga, afinal de contas, aula com música não </w:t>
      </w:r>
      <w:r w:rsidR="00EE2A98">
        <w:rPr>
          <w:lang w:val="pt-BR"/>
        </w:rPr>
        <w:t xml:space="preserve">é </w:t>
      </w:r>
      <w:r w:rsidRPr="00E878DC">
        <w:rPr>
          <w:lang w:val="pt-BR"/>
        </w:rPr>
        <w:t>nenhuma novidade, visto que o método já fora utilizado inclusive em universidades da Idade Média; baseando-se na ideia do professor doutor</w:t>
      </w:r>
      <w:r w:rsidRPr="00E878DC">
        <w:rPr>
          <w:color w:val="000000"/>
          <w:lang w:val="pt-BR"/>
        </w:rPr>
        <w:t xml:space="preserve"> </w:t>
      </w:r>
      <w:r w:rsidRPr="00E878DC">
        <w:rPr>
          <w:b/>
          <w:color w:val="000000"/>
          <w:lang w:val="pt-BR"/>
        </w:rPr>
        <w:t>João Martins Ferreira</w:t>
      </w:r>
      <w:r w:rsidRPr="00E878DC">
        <w:rPr>
          <w:b/>
          <w:lang w:val="pt-BR"/>
        </w:rPr>
        <w:t xml:space="preserve">, </w:t>
      </w:r>
      <w:r w:rsidRPr="00E878DC">
        <w:rPr>
          <w:color w:val="000000"/>
          <w:lang w:val="pt-BR"/>
        </w:rPr>
        <w:t xml:space="preserve">no livro </w:t>
      </w:r>
      <w:r w:rsidRPr="00E878DC">
        <w:rPr>
          <w:i/>
          <w:iCs/>
          <w:color w:val="000000"/>
          <w:lang w:val="pt-BR"/>
        </w:rPr>
        <w:t>Como usar a Música em Sala de Aula</w:t>
      </w:r>
      <w:r w:rsidRPr="00E878DC">
        <w:rPr>
          <w:color w:val="000000"/>
          <w:lang w:val="pt-BR"/>
        </w:rPr>
        <w:t xml:space="preserve"> (2001), segundo o professor depende substancialmente do que se deseja ensinar e do aluno, e as possibilidades e sugestões para que o professor repense sobre elas para que ache a música mais adequada para sua disciplina</w:t>
      </w:r>
      <w:r w:rsidRPr="00E878DC">
        <w:rPr>
          <w:lang w:val="pt-BR"/>
        </w:rPr>
        <w:t>, ainda segundo o professor: os resultados benéficos para os alunos vão desde o estímulo de uma aula diferente, podendo fazer com que o aluno desvie sua atenção para coisas que talvez não fossem benéficas ou até podendo estimular a vontade de tocar algum instrumento.</w:t>
      </w:r>
    </w:p>
    <w:p w:rsidR="005838D2" w:rsidRDefault="005838D2" w:rsidP="005838D2">
      <w:pPr>
        <w:jc w:val="both"/>
        <w:rPr>
          <w:lang w:val="pt-BR"/>
        </w:rPr>
      </w:pPr>
    </w:p>
    <w:p w:rsidR="005838D2" w:rsidRDefault="005838D2" w:rsidP="005838D2">
      <w:pPr>
        <w:jc w:val="both"/>
        <w:rPr>
          <w:lang w:val="pt-BR"/>
        </w:rPr>
      </w:pPr>
    </w:p>
    <w:p w:rsidR="005838D2" w:rsidRDefault="005838D2" w:rsidP="005838D2">
      <w:pPr>
        <w:jc w:val="both"/>
        <w:rPr>
          <w:lang w:val="pt-BR"/>
        </w:rPr>
      </w:pPr>
    </w:p>
    <w:p w:rsidR="005838D2" w:rsidRDefault="005838D2" w:rsidP="005838D2">
      <w:pPr>
        <w:jc w:val="both"/>
        <w:rPr>
          <w:b/>
          <w:lang w:val="pt-BR"/>
        </w:rPr>
      </w:pPr>
      <w:r>
        <w:rPr>
          <w:b/>
          <w:lang w:val="pt-BR"/>
        </w:rPr>
        <w:lastRenderedPageBreak/>
        <w:t xml:space="preserve">REFERÊNCIAS </w:t>
      </w:r>
    </w:p>
    <w:p w:rsidR="005838D2" w:rsidRDefault="005838D2" w:rsidP="005838D2">
      <w:pPr>
        <w:jc w:val="both"/>
        <w:rPr>
          <w:lang w:val="pt-BR"/>
        </w:rPr>
      </w:pPr>
    </w:p>
    <w:p w:rsidR="005838D2" w:rsidRPr="005838D2" w:rsidRDefault="005838D2" w:rsidP="005838D2">
      <w:pPr>
        <w:jc w:val="both"/>
        <w:rPr>
          <w:lang w:val="pt-BR"/>
        </w:rPr>
      </w:pPr>
      <w:r w:rsidRPr="005838D2">
        <w:rPr>
          <w:lang w:val="pt-BR"/>
        </w:rPr>
        <w:t>FREIRE, Paulo</w:t>
      </w:r>
      <w:r w:rsidRPr="005838D2">
        <w:rPr>
          <w:b/>
          <w:lang w:val="pt-BR"/>
        </w:rPr>
        <w:t>. Educação como Prática da Liberdade</w:t>
      </w:r>
      <w:r w:rsidRPr="005838D2">
        <w:rPr>
          <w:lang w:val="pt-BR"/>
        </w:rPr>
        <w:t>. 29ª ed. Rio de Janeiro: Paz e Terra, 2006.</w:t>
      </w:r>
    </w:p>
    <w:p w:rsidR="00AB2F90" w:rsidRPr="00237BC0" w:rsidRDefault="005838D2" w:rsidP="00237BC0">
      <w:pPr>
        <w:jc w:val="both"/>
        <w:rPr>
          <w:lang w:val="pt-BR"/>
        </w:rPr>
      </w:pPr>
      <w:r>
        <w:rPr>
          <w:shd w:val="clear" w:color="auto" w:fill="FFFFFF"/>
          <w:lang w:val="pt-BR"/>
        </w:rPr>
        <w:t xml:space="preserve">FERREIRA, Martins. </w:t>
      </w:r>
      <w:r>
        <w:rPr>
          <w:b/>
          <w:shd w:val="clear" w:color="auto" w:fill="FFFFFF"/>
          <w:lang w:val="pt-BR"/>
        </w:rPr>
        <w:t>Como usar a música na sala de aula</w:t>
      </w:r>
      <w:r>
        <w:rPr>
          <w:shd w:val="clear" w:color="auto" w:fill="FFFFFF"/>
          <w:lang w:val="pt-BR"/>
        </w:rPr>
        <w:t>. 2a edição, São Paulo, Editora Contexto, 2002.</w:t>
      </w:r>
    </w:p>
    <w:sectPr w:rsidR="00AB2F90" w:rsidRPr="00237BC0" w:rsidSect="00E51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73DE3"/>
    <w:multiLevelType w:val="hybridMultilevel"/>
    <w:tmpl w:val="585AD21E"/>
    <w:lvl w:ilvl="0" w:tplc="ECA86D1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D2"/>
    <w:rsid w:val="000A6E73"/>
    <w:rsid w:val="000B60AE"/>
    <w:rsid w:val="00237BC0"/>
    <w:rsid w:val="00280C98"/>
    <w:rsid w:val="002E45B5"/>
    <w:rsid w:val="003362FB"/>
    <w:rsid w:val="00434E3F"/>
    <w:rsid w:val="004829C5"/>
    <w:rsid w:val="005838D2"/>
    <w:rsid w:val="00756861"/>
    <w:rsid w:val="008A2124"/>
    <w:rsid w:val="008B66E2"/>
    <w:rsid w:val="009F135B"/>
    <w:rsid w:val="00A47763"/>
    <w:rsid w:val="00AB2F90"/>
    <w:rsid w:val="00C70F99"/>
    <w:rsid w:val="00D549A1"/>
    <w:rsid w:val="00D803F3"/>
    <w:rsid w:val="00D97290"/>
    <w:rsid w:val="00E51F45"/>
    <w:rsid w:val="00E60C15"/>
    <w:rsid w:val="00E878DC"/>
    <w:rsid w:val="00EE2A98"/>
    <w:rsid w:val="00FC1A0F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F82BC-848A-4696-BABB-55B0D41A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8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873"/>
    <w:pPr>
      <w:ind w:left="720"/>
      <w:contextualSpacing/>
    </w:pPr>
  </w:style>
  <w:style w:type="paragraph" w:styleId="Ttulo">
    <w:name w:val="Title"/>
    <w:basedOn w:val="Normal"/>
    <w:link w:val="TtuloChar"/>
    <w:qFormat/>
    <w:rsid w:val="00E60C15"/>
    <w:pPr>
      <w:jc w:val="center"/>
    </w:pPr>
    <w:rPr>
      <w:rFonts w:ascii="Tahoma" w:eastAsia="Times New Roman" w:hAnsi="Tahoma" w:cs="Tahoma"/>
      <w:b/>
      <w:bCs/>
      <w:shadow/>
      <w:color w:val="0066FF"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E60C15"/>
    <w:rPr>
      <w:rFonts w:ascii="Tahoma" w:eastAsia="Times New Roman" w:hAnsi="Tahoma" w:cs="Tahoma"/>
      <w:b/>
      <w:bCs/>
      <w:shadow/>
      <w:color w:val="0066F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2015-12-01T14:48:00Z</dcterms:created>
  <dcterms:modified xsi:type="dcterms:W3CDTF">2015-12-01T14:50:00Z</dcterms:modified>
</cp:coreProperties>
</file>