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32" w:rsidRPr="007B4B0B" w:rsidRDefault="00A66832" w:rsidP="00A66832">
      <w:pPr>
        <w:tabs>
          <w:tab w:val="left" w:pos="3439"/>
        </w:tabs>
      </w:pPr>
      <w:r>
        <w:tab/>
      </w:r>
      <w:r>
        <w:rPr>
          <w:noProof/>
          <w:lang w:eastAsia="pt-BR"/>
        </w:rPr>
        <w:drawing>
          <wp:inline distT="0" distB="0" distL="0" distR="0">
            <wp:extent cx="1265555" cy="89344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5555" cy="893445"/>
                    </a:xfrm>
                    <a:prstGeom prst="rect">
                      <a:avLst/>
                    </a:prstGeom>
                    <a:noFill/>
                    <a:ln>
                      <a:noFill/>
                    </a:ln>
                  </pic:spPr>
                </pic:pic>
              </a:graphicData>
            </a:graphic>
          </wp:inline>
        </w:drawing>
      </w:r>
    </w:p>
    <w:p w:rsidR="00A66832" w:rsidRPr="007B4B0B" w:rsidRDefault="00A66832" w:rsidP="00A66832">
      <w:pPr>
        <w:jc w:val="center"/>
        <w:rPr>
          <w:rFonts w:ascii="Times New Roman" w:hAnsi="Times New Roman"/>
          <w:sz w:val="24"/>
          <w:szCs w:val="24"/>
        </w:rPr>
      </w:pPr>
      <w:r w:rsidRPr="007B4B0B">
        <w:rPr>
          <w:rFonts w:ascii="Times New Roman" w:hAnsi="Times New Roman"/>
          <w:sz w:val="24"/>
          <w:szCs w:val="24"/>
        </w:rPr>
        <w:t>UNIVERSIDADE FEDERAL DE MATO GROSSO</w:t>
      </w:r>
    </w:p>
    <w:p w:rsidR="00A66832" w:rsidRPr="007B4B0B" w:rsidRDefault="00A66832" w:rsidP="00A66832">
      <w:pPr>
        <w:jc w:val="center"/>
        <w:rPr>
          <w:rFonts w:ascii="Times New Roman" w:hAnsi="Times New Roman"/>
          <w:sz w:val="24"/>
          <w:szCs w:val="24"/>
        </w:rPr>
      </w:pPr>
      <w:r w:rsidRPr="007B4B0B">
        <w:rPr>
          <w:rFonts w:ascii="Times New Roman" w:hAnsi="Times New Roman"/>
          <w:i/>
          <w:sz w:val="24"/>
          <w:szCs w:val="24"/>
        </w:rPr>
        <w:t>CAMPUS</w:t>
      </w:r>
      <w:r w:rsidRPr="007B4B0B">
        <w:rPr>
          <w:rFonts w:ascii="Times New Roman" w:hAnsi="Times New Roman"/>
          <w:sz w:val="24"/>
          <w:szCs w:val="24"/>
        </w:rPr>
        <w:t xml:space="preserve"> UNIVERSITÁRIO DE RONDONÓPOLIS</w:t>
      </w:r>
    </w:p>
    <w:p w:rsidR="00A66832" w:rsidRPr="007B4B0B" w:rsidRDefault="00A66832" w:rsidP="00A66832">
      <w:pPr>
        <w:jc w:val="center"/>
        <w:rPr>
          <w:rFonts w:ascii="Times New Roman" w:hAnsi="Times New Roman"/>
          <w:sz w:val="24"/>
          <w:szCs w:val="24"/>
        </w:rPr>
      </w:pPr>
      <w:r w:rsidRPr="007B4B0B">
        <w:rPr>
          <w:rFonts w:ascii="Times New Roman" w:hAnsi="Times New Roman"/>
          <w:sz w:val="24"/>
          <w:szCs w:val="24"/>
        </w:rPr>
        <w:t>INSTITUTO DE CIÊNCIAS HUMANAS E SOCIAIS</w:t>
      </w:r>
    </w:p>
    <w:p w:rsidR="00A66832" w:rsidRPr="007B4B0B" w:rsidRDefault="00A66832" w:rsidP="00A66832">
      <w:pPr>
        <w:jc w:val="center"/>
        <w:rPr>
          <w:rFonts w:ascii="Times New Roman" w:hAnsi="Times New Roman"/>
          <w:sz w:val="24"/>
          <w:szCs w:val="24"/>
        </w:rPr>
      </w:pPr>
      <w:r w:rsidRPr="007B4B0B">
        <w:rPr>
          <w:rFonts w:ascii="Times New Roman" w:hAnsi="Times New Roman"/>
          <w:sz w:val="24"/>
          <w:szCs w:val="24"/>
        </w:rPr>
        <w:t>LETRAS COM HABILITAÇÃO EM LÍNGUA INGLESA E LITERATURAS DA LÍNGUA INGLESA</w:t>
      </w:r>
    </w:p>
    <w:p w:rsidR="00A66832" w:rsidRPr="007B4B0B" w:rsidRDefault="00A66832" w:rsidP="00A66832">
      <w:pPr>
        <w:jc w:val="center"/>
        <w:rPr>
          <w:rFonts w:ascii="Times New Roman" w:hAnsi="Times New Roman"/>
          <w:sz w:val="24"/>
          <w:szCs w:val="24"/>
        </w:rPr>
      </w:pPr>
    </w:p>
    <w:p w:rsidR="00A66832" w:rsidRPr="007B4B0B" w:rsidRDefault="00A66832" w:rsidP="00A66832">
      <w:pPr>
        <w:jc w:val="center"/>
        <w:rPr>
          <w:rFonts w:ascii="Times New Roman" w:hAnsi="Times New Roman"/>
          <w:sz w:val="24"/>
          <w:szCs w:val="24"/>
        </w:rPr>
      </w:pPr>
    </w:p>
    <w:p w:rsidR="00A66832" w:rsidRPr="007B4B0B" w:rsidRDefault="00A66832" w:rsidP="00A66832">
      <w:pPr>
        <w:jc w:val="center"/>
        <w:rPr>
          <w:rFonts w:ascii="Times New Roman" w:hAnsi="Times New Roman"/>
          <w:sz w:val="24"/>
          <w:szCs w:val="24"/>
        </w:rPr>
      </w:pPr>
    </w:p>
    <w:p w:rsidR="00A66832" w:rsidRPr="007B4B0B" w:rsidRDefault="00A66832" w:rsidP="00A66832">
      <w:pPr>
        <w:jc w:val="center"/>
        <w:rPr>
          <w:rFonts w:ascii="Times New Roman" w:hAnsi="Times New Roman"/>
          <w:sz w:val="24"/>
          <w:szCs w:val="24"/>
        </w:rPr>
      </w:pPr>
      <w:r w:rsidRPr="007B4B0B">
        <w:rPr>
          <w:rFonts w:ascii="Times New Roman" w:hAnsi="Times New Roman"/>
          <w:sz w:val="24"/>
          <w:szCs w:val="24"/>
        </w:rPr>
        <w:t>ANÁLISE DA OBRA: “</w:t>
      </w:r>
      <w:r>
        <w:rPr>
          <w:rFonts w:ascii="Times New Roman" w:hAnsi="Times New Roman"/>
          <w:sz w:val="24"/>
          <w:szCs w:val="24"/>
        </w:rPr>
        <w:t>Giovanni</w:t>
      </w:r>
      <w:r w:rsidRPr="007B4B0B">
        <w:rPr>
          <w:rFonts w:ascii="Times New Roman" w:hAnsi="Times New Roman"/>
          <w:sz w:val="24"/>
          <w:szCs w:val="24"/>
        </w:rPr>
        <w:t xml:space="preserve">” </w:t>
      </w:r>
      <w:r>
        <w:rPr>
          <w:rFonts w:ascii="Times New Roman" w:hAnsi="Times New Roman"/>
          <w:i/>
          <w:sz w:val="24"/>
          <w:szCs w:val="24"/>
        </w:rPr>
        <w:t>de James Baldwin</w:t>
      </w:r>
      <w:r w:rsidRPr="007B4B0B">
        <w:rPr>
          <w:rFonts w:ascii="Times New Roman" w:hAnsi="Times New Roman"/>
          <w:i/>
          <w:sz w:val="24"/>
          <w:szCs w:val="24"/>
        </w:rPr>
        <w:t>.</w:t>
      </w:r>
    </w:p>
    <w:p w:rsidR="00A66832" w:rsidRPr="007B4B0B" w:rsidRDefault="00A66832" w:rsidP="00A66832">
      <w:pPr>
        <w:jc w:val="center"/>
        <w:rPr>
          <w:rFonts w:ascii="Times New Roman" w:hAnsi="Times New Roman"/>
          <w:sz w:val="24"/>
          <w:szCs w:val="24"/>
        </w:rPr>
      </w:pPr>
    </w:p>
    <w:p w:rsidR="00A66832" w:rsidRPr="007B4B0B" w:rsidRDefault="00A66832" w:rsidP="00A66832">
      <w:pPr>
        <w:spacing w:before="100" w:beforeAutospacing="1" w:after="100" w:afterAutospacing="1"/>
        <w:jc w:val="both"/>
        <w:rPr>
          <w:bCs/>
        </w:rPr>
      </w:pPr>
      <w:r w:rsidRPr="007B4B0B">
        <w:rPr>
          <w:rFonts w:ascii="Times New Roman" w:hAnsi="Times New Roman"/>
          <w:sz w:val="24"/>
          <w:szCs w:val="24"/>
        </w:rPr>
        <w:tab/>
      </w:r>
    </w:p>
    <w:p w:rsidR="00A66832" w:rsidRPr="007B4B0B" w:rsidRDefault="00A66832" w:rsidP="00A66832">
      <w:pPr>
        <w:spacing w:before="100" w:beforeAutospacing="1" w:after="100" w:afterAutospacing="1"/>
        <w:jc w:val="both"/>
        <w:rPr>
          <w:bCs/>
        </w:rPr>
      </w:pPr>
    </w:p>
    <w:p w:rsidR="00A66832" w:rsidRPr="007B4B0B" w:rsidRDefault="00A66832" w:rsidP="00A66832">
      <w:pPr>
        <w:rPr>
          <w:rFonts w:ascii="Times New Roman" w:hAnsi="Times New Roman"/>
          <w:sz w:val="24"/>
          <w:szCs w:val="24"/>
        </w:rPr>
      </w:pPr>
      <w:r w:rsidRPr="007B4B0B">
        <w:rPr>
          <w:rFonts w:ascii="Times New Roman" w:hAnsi="Times New Roman"/>
          <w:sz w:val="24"/>
          <w:szCs w:val="24"/>
        </w:rPr>
        <w:t xml:space="preserve">Alunas: Leilane </w:t>
      </w:r>
      <w:proofErr w:type="spellStart"/>
      <w:r w:rsidRPr="007B4B0B">
        <w:rPr>
          <w:rFonts w:ascii="Times New Roman" w:hAnsi="Times New Roman"/>
          <w:sz w:val="24"/>
          <w:szCs w:val="24"/>
        </w:rPr>
        <w:t>Gracielle</w:t>
      </w:r>
      <w:proofErr w:type="spellEnd"/>
      <w:r w:rsidRPr="007B4B0B">
        <w:rPr>
          <w:rFonts w:ascii="Times New Roman" w:hAnsi="Times New Roman"/>
          <w:sz w:val="24"/>
          <w:szCs w:val="24"/>
        </w:rPr>
        <w:t xml:space="preserve"> Santos Santana; </w:t>
      </w:r>
    </w:p>
    <w:p w:rsidR="00A66832" w:rsidRPr="007B4B0B" w:rsidRDefault="00A66832" w:rsidP="00A66832">
      <w:pPr>
        <w:rPr>
          <w:rFonts w:ascii="Times New Roman" w:hAnsi="Times New Roman"/>
          <w:sz w:val="24"/>
          <w:szCs w:val="24"/>
        </w:rPr>
      </w:pPr>
      <w:r w:rsidRPr="007B4B0B">
        <w:rPr>
          <w:rFonts w:ascii="Times New Roman" w:hAnsi="Times New Roman"/>
          <w:sz w:val="24"/>
          <w:szCs w:val="24"/>
        </w:rPr>
        <w:tab/>
        <w:t xml:space="preserve">  Rosilene Ap. Silva Dornelas;</w:t>
      </w:r>
    </w:p>
    <w:p w:rsidR="00A66832" w:rsidRPr="007B4B0B" w:rsidRDefault="00A66832" w:rsidP="00A66832">
      <w:pPr>
        <w:rPr>
          <w:rFonts w:ascii="Times New Roman" w:hAnsi="Times New Roman"/>
          <w:sz w:val="24"/>
          <w:szCs w:val="24"/>
        </w:rPr>
      </w:pPr>
      <w:r w:rsidRPr="007B4B0B">
        <w:rPr>
          <w:rFonts w:ascii="Times New Roman" w:hAnsi="Times New Roman"/>
          <w:sz w:val="24"/>
          <w:szCs w:val="24"/>
        </w:rPr>
        <w:tab/>
        <w:t xml:space="preserve">  Vanessa Alves Ferreira.</w:t>
      </w:r>
    </w:p>
    <w:p w:rsidR="00A66832" w:rsidRPr="007B4B0B" w:rsidRDefault="00A66832" w:rsidP="00A66832">
      <w:pPr>
        <w:rPr>
          <w:rFonts w:ascii="Times New Roman" w:hAnsi="Times New Roman"/>
          <w:sz w:val="24"/>
          <w:szCs w:val="24"/>
        </w:rPr>
      </w:pPr>
    </w:p>
    <w:p w:rsidR="00A66832" w:rsidRPr="007B4B0B" w:rsidRDefault="00A66832" w:rsidP="00A66832">
      <w:pPr>
        <w:rPr>
          <w:rFonts w:ascii="Times New Roman" w:hAnsi="Times New Roman"/>
          <w:sz w:val="24"/>
          <w:szCs w:val="24"/>
        </w:rPr>
      </w:pPr>
    </w:p>
    <w:p w:rsidR="00A66832" w:rsidRPr="007B4B0B" w:rsidRDefault="00A66832" w:rsidP="00A66832">
      <w:pPr>
        <w:rPr>
          <w:rFonts w:ascii="Times New Roman" w:hAnsi="Times New Roman"/>
          <w:sz w:val="24"/>
          <w:szCs w:val="24"/>
        </w:rPr>
      </w:pPr>
    </w:p>
    <w:p w:rsidR="00A66832" w:rsidRPr="007B4B0B" w:rsidRDefault="00A66832" w:rsidP="00A66832">
      <w:pPr>
        <w:rPr>
          <w:rFonts w:ascii="Times New Roman" w:hAnsi="Times New Roman"/>
          <w:sz w:val="24"/>
          <w:szCs w:val="24"/>
        </w:rPr>
      </w:pPr>
    </w:p>
    <w:p w:rsidR="00A66832" w:rsidRPr="007B4B0B" w:rsidRDefault="00A66832" w:rsidP="00A66832">
      <w:pPr>
        <w:rPr>
          <w:rFonts w:ascii="Times New Roman" w:hAnsi="Times New Roman"/>
          <w:sz w:val="24"/>
          <w:szCs w:val="24"/>
        </w:rPr>
      </w:pPr>
    </w:p>
    <w:p w:rsidR="00A66832" w:rsidRPr="007B4B0B" w:rsidRDefault="00A66832" w:rsidP="00A66832">
      <w:pPr>
        <w:rPr>
          <w:rFonts w:ascii="Times New Roman" w:hAnsi="Times New Roman"/>
          <w:sz w:val="24"/>
          <w:szCs w:val="24"/>
        </w:rPr>
      </w:pPr>
    </w:p>
    <w:p w:rsidR="00A66832" w:rsidRPr="007B4B0B" w:rsidRDefault="00A66832" w:rsidP="00A66832">
      <w:pPr>
        <w:rPr>
          <w:rFonts w:ascii="Times New Roman" w:hAnsi="Times New Roman"/>
          <w:sz w:val="24"/>
          <w:szCs w:val="24"/>
        </w:rPr>
      </w:pPr>
    </w:p>
    <w:p w:rsidR="00A66832" w:rsidRPr="007B4B0B" w:rsidRDefault="00A66832" w:rsidP="00A66832">
      <w:pPr>
        <w:jc w:val="center"/>
        <w:rPr>
          <w:rFonts w:ascii="Times New Roman" w:hAnsi="Times New Roman"/>
          <w:sz w:val="24"/>
          <w:szCs w:val="24"/>
        </w:rPr>
      </w:pPr>
      <w:r>
        <w:rPr>
          <w:rFonts w:ascii="Times New Roman" w:hAnsi="Times New Roman"/>
          <w:sz w:val="24"/>
          <w:szCs w:val="24"/>
        </w:rPr>
        <w:t xml:space="preserve">Rondonópolis – MT, </w:t>
      </w:r>
      <w:r w:rsidR="00EB7B74">
        <w:rPr>
          <w:rFonts w:ascii="Times New Roman" w:hAnsi="Times New Roman"/>
          <w:sz w:val="24"/>
          <w:szCs w:val="24"/>
        </w:rPr>
        <w:t>Março</w:t>
      </w:r>
      <w:r>
        <w:rPr>
          <w:rFonts w:ascii="Times New Roman" w:hAnsi="Times New Roman"/>
          <w:sz w:val="24"/>
          <w:szCs w:val="24"/>
        </w:rPr>
        <w:t xml:space="preserve"> de 2013.</w:t>
      </w:r>
    </w:p>
    <w:p w:rsidR="00A66832" w:rsidRPr="007B4B0B" w:rsidRDefault="00A66832" w:rsidP="00A66832">
      <w:pPr>
        <w:jc w:val="center"/>
        <w:rPr>
          <w:rFonts w:ascii="Times New Roman" w:hAnsi="Times New Roman"/>
          <w:sz w:val="24"/>
          <w:szCs w:val="24"/>
        </w:rPr>
      </w:pPr>
      <w:r>
        <w:rPr>
          <w:noProof/>
          <w:lang w:eastAsia="pt-BR"/>
        </w:rPr>
        <w:lastRenderedPageBreak/>
        <w:drawing>
          <wp:inline distT="0" distB="0" distL="0" distR="0">
            <wp:extent cx="1265555" cy="89344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5555" cy="893445"/>
                    </a:xfrm>
                    <a:prstGeom prst="rect">
                      <a:avLst/>
                    </a:prstGeom>
                    <a:noFill/>
                    <a:ln>
                      <a:noFill/>
                    </a:ln>
                  </pic:spPr>
                </pic:pic>
              </a:graphicData>
            </a:graphic>
          </wp:inline>
        </w:drawing>
      </w:r>
    </w:p>
    <w:p w:rsidR="00A66832" w:rsidRPr="007B4B0B" w:rsidRDefault="00A66832" w:rsidP="00A66832">
      <w:pPr>
        <w:jc w:val="center"/>
        <w:rPr>
          <w:rFonts w:ascii="Times New Roman" w:hAnsi="Times New Roman"/>
          <w:sz w:val="24"/>
          <w:szCs w:val="24"/>
        </w:rPr>
      </w:pPr>
      <w:r w:rsidRPr="007B4B0B">
        <w:rPr>
          <w:rFonts w:ascii="Times New Roman" w:hAnsi="Times New Roman"/>
          <w:sz w:val="24"/>
          <w:szCs w:val="24"/>
        </w:rPr>
        <w:t>UNIVERSIDADE FEDERAL DE MATO GROSSO</w:t>
      </w:r>
    </w:p>
    <w:p w:rsidR="00A66832" w:rsidRPr="007B4B0B" w:rsidRDefault="00A66832" w:rsidP="00A66832">
      <w:pPr>
        <w:jc w:val="center"/>
        <w:rPr>
          <w:rFonts w:ascii="Times New Roman" w:hAnsi="Times New Roman"/>
          <w:sz w:val="24"/>
          <w:szCs w:val="24"/>
        </w:rPr>
      </w:pPr>
      <w:r w:rsidRPr="007B4B0B">
        <w:rPr>
          <w:rFonts w:ascii="Times New Roman" w:hAnsi="Times New Roman"/>
          <w:i/>
          <w:sz w:val="24"/>
          <w:szCs w:val="24"/>
        </w:rPr>
        <w:t>CAMPUS</w:t>
      </w:r>
      <w:r w:rsidRPr="007B4B0B">
        <w:rPr>
          <w:rFonts w:ascii="Times New Roman" w:hAnsi="Times New Roman"/>
          <w:sz w:val="24"/>
          <w:szCs w:val="24"/>
        </w:rPr>
        <w:t xml:space="preserve"> UNIVERSITÁRIO DE RONDONÓPOLIS</w:t>
      </w:r>
    </w:p>
    <w:p w:rsidR="00A66832" w:rsidRPr="007B4B0B" w:rsidRDefault="00A66832" w:rsidP="00A66832">
      <w:pPr>
        <w:jc w:val="center"/>
        <w:rPr>
          <w:rFonts w:ascii="Times New Roman" w:hAnsi="Times New Roman"/>
          <w:sz w:val="24"/>
          <w:szCs w:val="24"/>
        </w:rPr>
      </w:pPr>
      <w:r w:rsidRPr="007B4B0B">
        <w:rPr>
          <w:rFonts w:ascii="Times New Roman" w:hAnsi="Times New Roman"/>
          <w:sz w:val="24"/>
          <w:szCs w:val="24"/>
        </w:rPr>
        <w:t>INSTITUTO DE CIÊNCIAS HUMANAS E SOCIAIS</w:t>
      </w:r>
    </w:p>
    <w:p w:rsidR="00A66832" w:rsidRPr="007B4B0B" w:rsidRDefault="00A66832" w:rsidP="00A66832">
      <w:pPr>
        <w:jc w:val="center"/>
        <w:rPr>
          <w:rFonts w:ascii="Times New Roman" w:hAnsi="Times New Roman"/>
          <w:sz w:val="24"/>
          <w:szCs w:val="24"/>
        </w:rPr>
      </w:pPr>
      <w:r w:rsidRPr="007B4B0B">
        <w:rPr>
          <w:rFonts w:ascii="Times New Roman" w:hAnsi="Times New Roman"/>
          <w:sz w:val="24"/>
          <w:szCs w:val="24"/>
        </w:rPr>
        <w:t>LETRAS COM HABILITAÇÃO EM LÍNGUA INGLESA E LITERATURAS DA LÍNGUA INGLESA</w:t>
      </w: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jc w:val="center"/>
        <w:rPr>
          <w:rFonts w:ascii="Times New Roman" w:hAnsi="Times New Roman"/>
          <w:sz w:val="24"/>
          <w:szCs w:val="24"/>
          <w:u w:val="thick"/>
        </w:rPr>
      </w:pPr>
      <w:r w:rsidRPr="007B4B0B">
        <w:rPr>
          <w:rFonts w:ascii="Times New Roman" w:hAnsi="Times New Roman"/>
          <w:sz w:val="24"/>
          <w:szCs w:val="24"/>
          <w:u w:val="thick"/>
        </w:rPr>
        <w:t xml:space="preserve">ANÁLISE DA OBRA: </w:t>
      </w:r>
      <w:r>
        <w:rPr>
          <w:rFonts w:ascii="Times New Roman" w:hAnsi="Times New Roman"/>
          <w:sz w:val="24"/>
          <w:szCs w:val="24"/>
          <w:u w:val="thick"/>
        </w:rPr>
        <w:t>“Giovanni</w:t>
      </w:r>
      <w:r w:rsidRPr="007B4B0B">
        <w:rPr>
          <w:rFonts w:ascii="Times New Roman" w:hAnsi="Times New Roman"/>
          <w:sz w:val="24"/>
          <w:szCs w:val="24"/>
          <w:u w:val="thick"/>
        </w:rPr>
        <w:t xml:space="preserve">” </w:t>
      </w:r>
    </w:p>
    <w:p w:rsidR="00A66832" w:rsidRPr="007B4B0B" w:rsidRDefault="00A66832" w:rsidP="00A66832">
      <w:pPr>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ind w:left="4678"/>
        <w:jc w:val="both"/>
        <w:rPr>
          <w:rFonts w:ascii="Times New Roman" w:hAnsi="Times New Roman"/>
          <w:sz w:val="24"/>
          <w:szCs w:val="24"/>
        </w:rPr>
      </w:pPr>
      <w:r w:rsidRPr="007B4B0B">
        <w:rPr>
          <w:rFonts w:ascii="Times New Roman" w:hAnsi="Times New Roman"/>
          <w:sz w:val="24"/>
          <w:szCs w:val="24"/>
        </w:rPr>
        <w:tab/>
        <w:t xml:space="preserve">Trabalho apresentado como requisito parcial para avaliação na </w:t>
      </w:r>
      <w:r>
        <w:rPr>
          <w:rFonts w:ascii="Times New Roman" w:hAnsi="Times New Roman"/>
          <w:sz w:val="24"/>
          <w:szCs w:val="24"/>
        </w:rPr>
        <w:t>disciplina de Literatura Norte Americana</w:t>
      </w:r>
      <w:r w:rsidRPr="007B4B0B">
        <w:rPr>
          <w:rFonts w:ascii="Times New Roman" w:hAnsi="Times New Roman"/>
          <w:sz w:val="24"/>
          <w:szCs w:val="24"/>
        </w:rPr>
        <w:t xml:space="preserve">, ministrada pela </w:t>
      </w:r>
      <w:proofErr w:type="spellStart"/>
      <w:r w:rsidRPr="007B4B0B">
        <w:rPr>
          <w:rFonts w:ascii="Times New Roman" w:hAnsi="Times New Roman"/>
          <w:sz w:val="24"/>
          <w:szCs w:val="24"/>
        </w:rPr>
        <w:t>Profª</w:t>
      </w:r>
      <w:proofErr w:type="spellEnd"/>
      <w:r w:rsidRPr="007B4B0B">
        <w:rPr>
          <w:rFonts w:ascii="Times New Roman" w:hAnsi="Times New Roman"/>
          <w:sz w:val="24"/>
          <w:szCs w:val="24"/>
        </w:rPr>
        <w:t xml:space="preserve">. Flávia R. </w:t>
      </w:r>
      <w:proofErr w:type="spellStart"/>
      <w:r w:rsidRPr="007B4B0B">
        <w:rPr>
          <w:rFonts w:ascii="Times New Roman" w:hAnsi="Times New Roman"/>
          <w:sz w:val="24"/>
          <w:szCs w:val="24"/>
        </w:rPr>
        <w:t>Benfatti</w:t>
      </w:r>
      <w:proofErr w:type="spellEnd"/>
      <w:r w:rsidRPr="007B4B0B">
        <w:rPr>
          <w:rFonts w:ascii="Times New Roman" w:hAnsi="Times New Roman"/>
          <w:sz w:val="24"/>
          <w:szCs w:val="24"/>
        </w:rPr>
        <w:t>.</w:t>
      </w: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Pr="007B4B0B" w:rsidRDefault="00A66832" w:rsidP="00A66832">
      <w:pPr>
        <w:spacing w:line="360" w:lineRule="auto"/>
        <w:jc w:val="center"/>
        <w:rPr>
          <w:rFonts w:ascii="Times New Roman" w:hAnsi="Times New Roman"/>
          <w:sz w:val="24"/>
          <w:szCs w:val="24"/>
        </w:rPr>
      </w:pPr>
    </w:p>
    <w:p w:rsidR="00A66832" w:rsidRDefault="00A66832" w:rsidP="00A66832">
      <w:pPr>
        <w:jc w:val="center"/>
        <w:rPr>
          <w:rFonts w:ascii="Times New Roman" w:hAnsi="Times New Roman"/>
          <w:sz w:val="24"/>
          <w:szCs w:val="24"/>
        </w:rPr>
      </w:pPr>
      <w:r w:rsidRPr="007B4B0B">
        <w:rPr>
          <w:rFonts w:ascii="Times New Roman" w:hAnsi="Times New Roman"/>
          <w:sz w:val="24"/>
          <w:szCs w:val="24"/>
        </w:rPr>
        <w:t>Ron</w:t>
      </w:r>
      <w:r>
        <w:rPr>
          <w:rFonts w:ascii="Times New Roman" w:hAnsi="Times New Roman"/>
          <w:sz w:val="24"/>
          <w:szCs w:val="24"/>
        </w:rPr>
        <w:t xml:space="preserve">donópolis – MT, </w:t>
      </w:r>
      <w:r w:rsidR="00EB7B74">
        <w:rPr>
          <w:rFonts w:ascii="Times New Roman" w:hAnsi="Times New Roman"/>
          <w:sz w:val="24"/>
          <w:szCs w:val="24"/>
        </w:rPr>
        <w:t>Março</w:t>
      </w:r>
      <w:r>
        <w:rPr>
          <w:rFonts w:ascii="Times New Roman" w:hAnsi="Times New Roman"/>
          <w:sz w:val="24"/>
          <w:szCs w:val="24"/>
        </w:rPr>
        <w:t xml:space="preserve"> de 2013.</w:t>
      </w:r>
    </w:p>
    <w:p w:rsidR="00A66832" w:rsidRDefault="00A66832" w:rsidP="00A66832">
      <w:pPr>
        <w:jc w:val="center"/>
        <w:rPr>
          <w:rFonts w:ascii="Times New Roman" w:hAnsi="Times New Roman"/>
          <w:b/>
          <w:sz w:val="24"/>
          <w:szCs w:val="24"/>
          <w:u w:val="single"/>
        </w:rPr>
      </w:pPr>
      <w:r w:rsidRPr="002F3733">
        <w:rPr>
          <w:rFonts w:ascii="Times New Roman" w:hAnsi="Times New Roman"/>
          <w:b/>
          <w:sz w:val="24"/>
          <w:szCs w:val="24"/>
          <w:u w:val="single"/>
        </w:rPr>
        <w:lastRenderedPageBreak/>
        <w:t>PERSONAGENS PRINCIPAIS</w:t>
      </w:r>
    </w:p>
    <w:p w:rsidR="00A66832" w:rsidRPr="002F3733" w:rsidRDefault="00A66832" w:rsidP="00A66832">
      <w:pPr>
        <w:jc w:val="center"/>
        <w:rPr>
          <w:rFonts w:ascii="Times New Roman" w:hAnsi="Times New Roman"/>
          <w:b/>
          <w:sz w:val="24"/>
          <w:szCs w:val="24"/>
          <w:u w:val="single"/>
        </w:rPr>
      </w:pPr>
    </w:p>
    <w:p w:rsidR="00A66832" w:rsidRPr="00C45D25" w:rsidRDefault="00A66832" w:rsidP="00A66832">
      <w:pPr>
        <w:numPr>
          <w:ilvl w:val="0"/>
          <w:numId w:val="1"/>
        </w:numPr>
        <w:rPr>
          <w:rFonts w:ascii="Times New Roman" w:hAnsi="Times New Roman"/>
          <w:sz w:val="24"/>
          <w:szCs w:val="24"/>
        </w:rPr>
      </w:pPr>
      <w:r>
        <w:rPr>
          <w:rFonts w:ascii="Times New Roman" w:hAnsi="Times New Roman"/>
          <w:b/>
          <w:bCs/>
          <w:sz w:val="24"/>
          <w:szCs w:val="24"/>
          <w:lang w:val="pt-PT"/>
        </w:rPr>
        <w:t>David:</w:t>
      </w:r>
      <w:r w:rsidRPr="00C45D25">
        <w:rPr>
          <w:rFonts w:ascii="Times New Roman" w:hAnsi="Times New Roman"/>
          <w:sz w:val="24"/>
          <w:szCs w:val="24"/>
          <w:lang w:val="pt-PT"/>
        </w:rPr>
        <w:t xml:space="preserve"> Personagem principal.</w:t>
      </w:r>
    </w:p>
    <w:p w:rsidR="00A66832" w:rsidRPr="00C45D25" w:rsidRDefault="00A66832" w:rsidP="00A66832">
      <w:pPr>
        <w:numPr>
          <w:ilvl w:val="0"/>
          <w:numId w:val="1"/>
        </w:numPr>
        <w:rPr>
          <w:rFonts w:ascii="Times New Roman" w:hAnsi="Times New Roman"/>
          <w:sz w:val="24"/>
          <w:szCs w:val="24"/>
        </w:rPr>
      </w:pPr>
      <w:r>
        <w:rPr>
          <w:rFonts w:ascii="Times New Roman" w:hAnsi="Times New Roman"/>
          <w:b/>
          <w:bCs/>
          <w:sz w:val="24"/>
          <w:szCs w:val="24"/>
          <w:lang w:val="pt-PT"/>
        </w:rPr>
        <w:t xml:space="preserve">Giovanni: </w:t>
      </w:r>
      <w:r w:rsidR="00EB7B74" w:rsidRPr="00EB7B74">
        <w:rPr>
          <w:rFonts w:ascii="Times New Roman" w:hAnsi="Times New Roman"/>
          <w:bCs/>
          <w:sz w:val="24"/>
          <w:szCs w:val="24"/>
          <w:lang w:val="pt-PT"/>
        </w:rPr>
        <w:t>J</w:t>
      </w:r>
      <w:r>
        <w:rPr>
          <w:rFonts w:ascii="Times New Roman" w:hAnsi="Times New Roman"/>
          <w:bCs/>
          <w:sz w:val="24"/>
          <w:szCs w:val="24"/>
          <w:lang w:val="pt-PT"/>
        </w:rPr>
        <w:t>ovem italiano, com quem David viveu um romance.</w:t>
      </w:r>
    </w:p>
    <w:p w:rsidR="00A66832" w:rsidRPr="00C45D25" w:rsidRDefault="00A66832" w:rsidP="00A66832">
      <w:pPr>
        <w:numPr>
          <w:ilvl w:val="0"/>
          <w:numId w:val="1"/>
        </w:numPr>
        <w:rPr>
          <w:rFonts w:ascii="Times New Roman" w:hAnsi="Times New Roman"/>
          <w:sz w:val="24"/>
          <w:szCs w:val="24"/>
        </w:rPr>
      </w:pPr>
      <w:r>
        <w:rPr>
          <w:rFonts w:ascii="Times New Roman" w:hAnsi="Times New Roman"/>
          <w:b/>
          <w:bCs/>
          <w:sz w:val="24"/>
          <w:szCs w:val="24"/>
          <w:lang w:val="pt-PT"/>
        </w:rPr>
        <w:t xml:space="preserve">Hella: </w:t>
      </w:r>
      <w:proofErr w:type="gramStart"/>
      <w:r w:rsidR="00EB7B74" w:rsidRPr="00EB7B74">
        <w:rPr>
          <w:rFonts w:ascii="Times New Roman" w:hAnsi="Times New Roman"/>
          <w:bCs/>
          <w:sz w:val="24"/>
          <w:szCs w:val="24"/>
          <w:lang w:val="pt-PT"/>
        </w:rPr>
        <w:t>U</w:t>
      </w:r>
      <w:r>
        <w:rPr>
          <w:rFonts w:ascii="Times New Roman" w:hAnsi="Times New Roman"/>
          <w:bCs/>
          <w:sz w:val="24"/>
          <w:szCs w:val="24"/>
          <w:lang w:val="pt-PT"/>
        </w:rPr>
        <w:t>ma jovem norte</w:t>
      </w:r>
      <w:proofErr w:type="gramEnd"/>
      <w:r>
        <w:rPr>
          <w:rFonts w:ascii="Times New Roman" w:hAnsi="Times New Roman"/>
          <w:bCs/>
          <w:sz w:val="24"/>
          <w:szCs w:val="24"/>
          <w:lang w:val="pt-PT"/>
        </w:rPr>
        <w:t xml:space="preserve"> americana, com quem David também teve um romance antes de conhecer Giovanni.</w:t>
      </w:r>
    </w:p>
    <w:p w:rsidR="00A66832" w:rsidRPr="00C45D25" w:rsidRDefault="00A66832" w:rsidP="00A66832">
      <w:pPr>
        <w:numPr>
          <w:ilvl w:val="0"/>
          <w:numId w:val="1"/>
        </w:numPr>
        <w:rPr>
          <w:rFonts w:ascii="Times New Roman" w:hAnsi="Times New Roman"/>
          <w:sz w:val="24"/>
          <w:szCs w:val="24"/>
        </w:rPr>
      </w:pPr>
      <w:r>
        <w:rPr>
          <w:rFonts w:ascii="Times New Roman" w:hAnsi="Times New Roman"/>
          <w:b/>
          <w:bCs/>
          <w:sz w:val="24"/>
          <w:szCs w:val="24"/>
          <w:lang w:val="pt-PT"/>
        </w:rPr>
        <w:t xml:space="preserve">Jacques: </w:t>
      </w:r>
      <w:r w:rsidR="00EB7B74" w:rsidRPr="00EB7B74">
        <w:rPr>
          <w:rFonts w:ascii="Times New Roman" w:hAnsi="Times New Roman"/>
          <w:bCs/>
          <w:sz w:val="24"/>
          <w:szCs w:val="24"/>
          <w:lang w:val="pt-PT"/>
        </w:rPr>
        <w:t>V</w:t>
      </w:r>
      <w:r>
        <w:rPr>
          <w:rFonts w:ascii="Times New Roman" w:hAnsi="Times New Roman"/>
          <w:bCs/>
          <w:sz w:val="24"/>
          <w:szCs w:val="24"/>
          <w:lang w:val="pt-PT"/>
        </w:rPr>
        <w:t xml:space="preserve">elho conehcido de David, um </w:t>
      </w:r>
      <w:r w:rsidRPr="00FA6C9E">
        <w:rPr>
          <w:rFonts w:ascii="Times New Roman" w:hAnsi="Times New Roman"/>
          <w:bCs/>
          <w:i/>
          <w:sz w:val="24"/>
          <w:szCs w:val="24"/>
          <w:lang w:val="pt-PT"/>
        </w:rPr>
        <w:t xml:space="preserve">businessman </w:t>
      </w:r>
      <w:r>
        <w:rPr>
          <w:rFonts w:ascii="Times New Roman" w:hAnsi="Times New Roman"/>
          <w:bCs/>
          <w:sz w:val="24"/>
          <w:szCs w:val="24"/>
          <w:lang w:val="pt-PT"/>
        </w:rPr>
        <w:t>norte-americano que também vivia em Paris.</w:t>
      </w:r>
    </w:p>
    <w:p w:rsidR="00A66832" w:rsidRPr="00A4732A" w:rsidRDefault="00A66832" w:rsidP="00A66832">
      <w:pPr>
        <w:numPr>
          <w:ilvl w:val="0"/>
          <w:numId w:val="1"/>
        </w:numPr>
        <w:rPr>
          <w:rFonts w:ascii="Times New Roman" w:hAnsi="Times New Roman"/>
          <w:sz w:val="24"/>
          <w:szCs w:val="24"/>
        </w:rPr>
      </w:pPr>
      <w:r>
        <w:rPr>
          <w:rFonts w:ascii="Times New Roman" w:hAnsi="Times New Roman"/>
          <w:b/>
          <w:bCs/>
          <w:sz w:val="24"/>
          <w:szCs w:val="24"/>
          <w:lang w:val="pt-PT"/>
        </w:rPr>
        <w:t>Guill</w:t>
      </w:r>
      <w:r w:rsidRPr="00C7401A">
        <w:rPr>
          <w:rFonts w:ascii="Times New Roman" w:hAnsi="Times New Roman"/>
          <w:b/>
          <w:bCs/>
          <w:sz w:val="24"/>
          <w:szCs w:val="24"/>
          <w:lang w:val="pt-PT"/>
        </w:rPr>
        <w:t>aume:</w:t>
      </w:r>
      <w:r>
        <w:rPr>
          <w:rFonts w:ascii="Times New Roman" w:hAnsi="Times New Roman"/>
          <w:b/>
          <w:bCs/>
          <w:i/>
          <w:sz w:val="24"/>
          <w:szCs w:val="24"/>
          <w:lang w:val="pt-PT"/>
        </w:rPr>
        <w:t xml:space="preserve"> </w:t>
      </w:r>
      <w:r w:rsidR="00EB7B74" w:rsidRPr="00EB7B74">
        <w:rPr>
          <w:rFonts w:ascii="Times New Roman" w:hAnsi="Times New Roman"/>
          <w:bCs/>
          <w:sz w:val="24"/>
          <w:szCs w:val="24"/>
          <w:lang w:val="pt-PT"/>
        </w:rPr>
        <w:t>D</w:t>
      </w:r>
      <w:r>
        <w:rPr>
          <w:rFonts w:ascii="Times New Roman" w:hAnsi="Times New Roman"/>
          <w:bCs/>
          <w:sz w:val="24"/>
          <w:szCs w:val="24"/>
          <w:lang w:val="pt-PT"/>
        </w:rPr>
        <w:t>ono de um bar em que Giovanni trabalhava.</w:t>
      </w:r>
    </w:p>
    <w:p w:rsidR="00A66832" w:rsidRDefault="00A66832" w:rsidP="00A66832">
      <w:pPr>
        <w:ind w:left="720"/>
        <w:rPr>
          <w:rFonts w:ascii="Times New Roman" w:hAnsi="Times New Roman"/>
          <w:sz w:val="24"/>
          <w:szCs w:val="24"/>
        </w:rPr>
      </w:pPr>
      <w:r>
        <w:rPr>
          <w:rFonts w:ascii="Times New Roman" w:hAnsi="Times New Roman"/>
          <w:sz w:val="24"/>
          <w:szCs w:val="24"/>
        </w:rPr>
        <w:t xml:space="preserve"> </w:t>
      </w: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jc w:val="center"/>
        <w:rPr>
          <w:rFonts w:ascii="Times New Roman" w:hAnsi="Times New Roman"/>
          <w:sz w:val="24"/>
          <w:szCs w:val="24"/>
        </w:rPr>
      </w:pPr>
    </w:p>
    <w:p w:rsidR="00A66832" w:rsidRDefault="00A66832" w:rsidP="00A66832">
      <w:pPr>
        <w:spacing w:line="360" w:lineRule="auto"/>
        <w:ind w:firstLine="708"/>
        <w:jc w:val="center"/>
        <w:rPr>
          <w:rFonts w:ascii="Times New Roman" w:hAnsi="Times New Roman"/>
          <w:b/>
          <w:sz w:val="24"/>
          <w:szCs w:val="24"/>
          <w:u w:val="single"/>
        </w:rPr>
      </w:pPr>
    </w:p>
    <w:p w:rsidR="00A66832" w:rsidRDefault="00A66832" w:rsidP="00A66832">
      <w:pPr>
        <w:spacing w:line="360" w:lineRule="auto"/>
        <w:ind w:firstLine="708"/>
        <w:jc w:val="center"/>
        <w:rPr>
          <w:rFonts w:ascii="Times New Roman" w:hAnsi="Times New Roman"/>
          <w:b/>
          <w:sz w:val="24"/>
          <w:szCs w:val="24"/>
          <w:u w:val="single"/>
        </w:rPr>
      </w:pPr>
    </w:p>
    <w:p w:rsidR="00A66832" w:rsidRDefault="00A66832" w:rsidP="00A66832">
      <w:pPr>
        <w:spacing w:line="360" w:lineRule="auto"/>
        <w:ind w:firstLine="708"/>
        <w:jc w:val="center"/>
        <w:rPr>
          <w:rFonts w:ascii="Times New Roman" w:hAnsi="Times New Roman"/>
          <w:b/>
          <w:sz w:val="24"/>
          <w:szCs w:val="24"/>
          <w:u w:val="single"/>
        </w:rPr>
      </w:pPr>
    </w:p>
    <w:p w:rsidR="00A66832" w:rsidRDefault="00A66832" w:rsidP="00A66832">
      <w:pPr>
        <w:spacing w:line="360" w:lineRule="auto"/>
        <w:ind w:firstLine="708"/>
        <w:jc w:val="center"/>
        <w:rPr>
          <w:rFonts w:ascii="Times New Roman" w:hAnsi="Times New Roman"/>
          <w:b/>
          <w:sz w:val="24"/>
          <w:szCs w:val="24"/>
          <w:u w:val="single"/>
        </w:rPr>
      </w:pPr>
    </w:p>
    <w:p w:rsidR="00A66832" w:rsidRDefault="00A66832" w:rsidP="00A66832">
      <w:pPr>
        <w:spacing w:line="360" w:lineRule="auto"/>
        <w:ind w:firstLine="708"/>
        <w:jc w:val="center"/>
        <w:rPr>
          <w:rFonts w:ascii="Times New Roman" w:hAnsi="Times New Roman"/>
          <w:b/>
          <w:sz w:val="24"/>
          <w:szCs w:val="24"/>
          <w:u w:val="single"/>
        </w:rPr>
      </w:pPr>
    </w:p>
    <w:p w:rsidR="00A66832" w:rsidRDefault="00A66832" w:rsidP="00A66832">
      <w:pPr>
        <w:spacing w:line="360" w:lineRule="auto"/>
        <w:ind w:firstLine="708"/>
        <w:jc w:val="center"/>
        <w:rPr>
          <w:rFonts w:ascii="Times New Roman" w:hAnsi="Times New Roman"/>
          <w:b/>
          <w:sz w:val="24"/>
          <w:szCs w:val="24"/>
          <w:u w:val="single"/>
        </w:rPr>
      </w:pPr>
    </w:p>
    <w:p w:rsidR="00A66832" w:rsidRDefault="00A66832" w:rsidP="00A66832">
      <w:pPr>
        <w:spacing w:line="360" w:lineRule="auto"/>
        <w:ind w:firstLine="708"/>
        <w:jc w:val="center"/>
        <w:rPr>
          <w:rFonts w:ascii="Times New Roman" w:hAnsi="Times New Roman"/>
          <w:b/>
          <w:sz w:val="24"/>
          <w:szCs w:val="24"/>
          <w:u w:val="single"/>
        </w:rPr>
      </w:pPr>
    </w:p>
    <w:p w:rsidR="00A66832" w:rsidRDefault="00A66832" w:rsidP="00A66832">
      <w:pPr>
        <w:spacing w:line="360" w:lineRule="auto"/>
        <w:ind w:firstLine="708"/>
        <w:jc w:val="center"/>
        <w:rPr>
          <w:rFonts w:ascii="Times New Roman" w:hAnsi="Times New Roman"/>
          <w:b/>
          <w:sz w:val="24"/>
          <w:szCs w:val="24"/>
          <w:u w:val="single"/>
        </w:rPr>
      </w:pPr>
      <w:r w:rsidRPr="007A383C">
        <w:rPr>
          <w:rFonts w:ascii="Times New Roman" w:hAnsi="Times New Roman"/>
          <w:b/>
          <w:sz w:val="24"/>
          <w:szCs w:val="24"/>
          <w:u w:val="single"/>
        </w:rPr>
        <w:lastRenderedPageBreak/>
        <w:t>BIOGRAFIA</w:t>
      </w:r>
    </w:p>
    <w:p w:rsidR="00A66832" w:rsidRDefault="00A66832" w:rsidP="00A66832">
      <w:pPr>
        <w:spacing w:line="360" w:lineRule="auto"/>
        <w:jc w:val="center"/>
        <w:rPr>
          <w:rFonts w:ascii="Arial" w:hAnsi="Arial" w:cs="Arial"/>
          <w:color w:val="333333"/>
          <w:sz w:val="21"/>
          <w:szCs w:val="21"/>
          <w:shd w:val="clear" w:color="auto" w:fill="FFFFFF"/>
        </w:rPr>
      </w:pPr>
    </w:p>
    <w:p w:rsidR="007E3BA0" w:rsidRPr="0049010A" w:rsidRDefault="00132DBC" w:rsidP="007E3BA0">
      <w:pPr>
        <w:spacing w:line="360" w:lineRule="auto"/>
        <w:ind w:firstLine="708"/>
        <w:jc w:val="both"/>
        <w:rPr>
          <w:rFonts w:ascii="Times New Roman" w:hAnsi="Times New Roman"/>
          <w:sz w:val="24"/>
          <w:szCs w:val="24"/>
        </w:rPr>
      </w:pPr>
      <w:r w:rsidRPr="0049010A">
        <w:rPr>
          <w:rFonts w:ascii="Times New Roman" w:hAnsi="Times New Roman"/>
          <w:sz w:val="24"/>
          <w:szCs w:val="24"/>
        </w:rPr>
        <w:t xml:space="preserve">James </w:t>
      </w:r>
      <w:r>
        <w:rPr>
          <w:rFonts w:ascii="Times New Roman" w:hAnsi="Times New Roman"/>
          <w:sz w:val="24"/>
          <w:szCs w:val="24"/>
        </w:rPr>
        <w:t xml:space="preserve">Arthur </w:t>
      </w:r>
      <w:r w:rsidRPr="0049010A">
        <w:rPr>
          <w:rFonts w:ascii="Times New Roman" w:hAnsi="Times New Roman"/>
          <w:sz w:val="24"/>
          <w:szCs w:val="24"/>
        </w:rPr>
        <w:t xml:space="preserve">Baldwin nasceu em Nova York, </w:t>
      </w:r>
      <w:r>
        <w:rPr>
          <w:rFonts w:ascii="Times New Roman" w:hAnsi="Times New Roman"/>
          <w:sz w:val="24"/>
          <w:szCs w:val="24"/>
        </w:rPr>
        <w:t xml:space="preserve">em um dos bairros mais famosos </w:t>
      </w:r>
      <w:proofErr w:type="spellStart"/>
      <w:r>
        <w:rPr>
          <w:rFonts w:ascii="Times New Roman" w:hAnsi="Times New Roman"/>
          <w:sz w:val="24"/>
          <w:szCs w:val="24"/>
        </w:rPr>
        <w:t>Harlen</w:t>
      </w:r>
      <w:proofErr w:type="spellEnd"/>
      <w:r>
        <w:rPr>
          <w:rFonts w:ascii="Times New Roman" w:hAnsi="Times New Roman"/>
          <w:sz w:val="24"/>
          <w:szCs w:val="24"/>
        </w:rPr>
        <w:t xml:space="preserve"> </w:t>
      </w:r>
      <w:r w:rsidRPr="0049010A">
        <w:rPr>
          <w:rFonts w:ascii="Times New Roman" w:hAnsi="Times New Roman"/>
          <w:sz w:val="24"/>
          <w:szCs w:val="24"/>
        </w:rPr>
        <w:t>em 02 de agosto de 1924.</w:t>
      </w:r>
      <w:r>
        <w:rPr>
          <w:rFonts w:ascii="Times New Roman" w:hAnsi="Times New Roman"/>
          <w:sz w:val="24"/>
          <w:szCs w:val="24"/>
        </w:rPr>
        <w:t xml:space="preserve"> Foi um e</w:t>
      </w:r>
      <w:r w:rsidR="007E3BA0" w:rsidRPr="0049010A">
        <w:rPr>
          <w:rFonts w:ascii="Times New Roman" w:hAnsi="Times New Roman"/>
          <w:sz w:val="24"/>
          <w:szCs w:val="24"/>
        </w:rPr>
        <w:t xml:space="preserve">scritor Norte Americano </w:t>
      </w:r>
      <w:r w:rsidR="007E3BA0">
        <w:rPr>
          <w:rFonts w:ascii="Times New Roman" w:hAnsi="Times New Roman"/>
          <w:sz w:val="24"/>
          <w:szCs w:val="24"/>
        </w:rPr>
        <w:t xml:space="preserve">conhecido como </w:t>
      </w:r>
      <w:r w:rsidR="007E3BA0" w:rsidRPr="0049010A">
        <w:rPr>
          <w:rFonts w:ascii="Times New Roman" w:hAnsi="Times New Roman"/>
          <w:sz w:val="24"/>
          <w:szCs w:val="24"/>
        </w:rPr>
        <w:t>James Baldwin</w:t>
      </w:r>
      <w:r>
        <w:rPr>
          <w:rFonts w:ascii="Times New Roman" w:hAnsi="Times New Roman"/>
          <w:sz w:val="24"/>
          <w:szCs w:val="24"/>
        </w:rPr>
        <w:t>.</w:t>
      </w:r>
      <w:r w:rsidR="007E3BA0" w:rsidRPr="0049010A">
        <w:rPr>
          <w:rFonts w:ascii="Times New Roman" w:hAnsi="Times New Roman"/>
          <w:sz w:val="24"/>
          <w:szCs w:val="24"/>
        </w:rPr>
        <w:t xml:space="preserve"> </w:t>
      </w:r>
    </w:p>
    <w:p w:rsidR="007E3BA0" w:rsidRDefault="007E3BA0" w:rsidP="007E3BA0">
      <w:pPr>
        <w:spacing w:line="360" w:lineRule="auto"/>
        <w:jc w:val="both"/>
        <w:rPr>
          <w:rFonts w:ascii="Times New Roman" w:hAnsi="Times New Roman"/>
          <w:sz w:val="24"/>
          <w:szCs w:val="24"/>
        </w:rPr>
      </w:pPr>
      <w:r w:rsidRPr="0049010A">
        <w:rPr>
          <w:rFonts w:ascii="Times New Roman" w:eastAsia="Times New Roman" w:hAnsi="Times New Roman"/>
          <w:bCs/>
          <w:sz w:val="24"/>
          <w:szCs w:val="24"/>
          <w:lang w:eastAsia="pt-BR"/>
        </w:rPr>
        <w:tab/>
        <w:t xml:space="preserve">Emma </w:t>
      </w:r>
      <w:proofErr w:type="spellStart"/>
      <w:r w:rsidRPr="0049010A">
        <w:rPr>
          <w:rFonts w:ascii="Times New Roman" w:eastAsia="Times New Roman" w:hAnsi="Times New Roman"/>
          <w:bCs/>
          <w:sz w:val="24"/>
          <w:szCs w:val="24"/>
          <w:lang w:eastAsia="pt-BR"/>
        </w:rPr>
        <w:t>Berdis</w:t>
      </w:r>
      <w:proofErr w:type="spellEnd"/>
      <w:r w:rsidRPr="0049010A">
        <w:rPr>
          <w:rFonts w:ascii="Times New Roman" w:eastAsia="Times New Roman" w:hAnsi="Times New Roman"/>
          <w:bCs/>
          <w:sz w:val="24"/>
          <w:szCs w:val="24"/>
          <w:lang w:eastAsia="pt-BR"/>
        </w:rPr>
        <w:t xml:space="preserve"> Jones, mãe de James Baldwin</w:t>
      </w:r>
      <w:r>
        <w:rPr>
          <w:rFonts w:ascii="Times New Roman" w:eastAsia="Times New Roman" w:hAnsi="Times New Roman"/>
          <w:bCs/>
          <w:sz w:val="24"/>
          <w:szCs w:val="24"/>
          <w:lang w:eastAsia="pt-BR"/>
        </w:rPr>
        <w:t xml:space="preserve"> divorciou-se e casou-se com um pastor que adotou Baldwin ainda durante sua infância. Ambos mantinham uma relação de difícil convívio devido ao intenso cerco psicológico e moral entre enteado e padrasto. Especula-se que o motivo de seu divorcio seja devido ao </w:t>
      </w:r>
      <w:r w:rsidRPr="0049010A">
        <w:rPr>
          <w:rFonts w:ascii="Times New Roman" w:eastAsia="Times New Roman" w:hAnsi="Times New Roman"/>
          <w:bCs/>
          <w:sz w:val="24"/>
          <w:szCs w:val="24"/>
          <w:lang w:eastAsia="pt-BR"/>
        </w:rPr>
        <w:t>uso excessiv</w:t>
      </w:r>
      <w:r>
        <w:rPr>
          <w:rFonts w:ascii="Times New Roman" w:eastAsia="Times New Roman" w:hAnsi="Times New Roman"/>
          <w:bCs/>
          <w:sz w:val="24"/>
          <w:szCs w:val="24"/>
          <w:lang w:eastAsia="pt-BR"/>
        </w:rPr>
        <w:t xml:space="preserve">o de drogas de seu companheiro, pai legítimo de </w:t>
      </w:r>
      <w:r w:rsidRPr="0049010A">
        <w:rPr>
          <w:rFonts w:ascii="Times New Roman" w:hAnsi="Times New Roman"/>
          <w:sz w:val="24"/>
          <w:szCs w:val="24"/>
        </w:rPr>
        <w:t>James Baldwin</w:t>
      </w:r>
      <w:r>
        <w:rPr>
          <w:rFonts w:ascii="Times New Roman" w:hAnsi="Times New Roman"/>
          <w:sz w:val="24"/>
          <w:szCs w:val="24"/>
        </w:rPr>
        <w:t>.</w:t>
      </w:r>
    </w:p>
    <w:p w:rsidR="007E3BA0" w:rsidRPr="0049010A" w:rsidRDefault="007E3BA0" w:rsidP="007E3BA0">
      <w:pPr>
        <w:spacing w:line="360" w:lineRule="auto"/>
        <w:jc w:val="both"/>
        <w:rPr>
          <w:rFonts w:ascii="Times New Roman" w:eastAsia="Times New Roman" w:hAnsi="Times New Roman"/>
          <w:bCs/>
          <w:sz w:val="24"/>
          <w:szCs w:val="24"/>
          <w:lang w:eastAsia="pt-BR"/>
        </w:rPr>
      </w:pPr>
      <w:r>
        <w:rPr>
          <w:rFonts w:ascii="Times New Roman" w:hAnsi="Times New Roman"/>
          <w:sz w:val="24"/>
          <w:szCs w:val="24"/>
        </w:rPr>
        <w:tab/>
      </w:r>
      <w:r w:rsidRPr="0049010A">
        <w:rPr>
          <w:rFonts w:ascii="Times New Roman" w:eastAsia="Times New Roman" w:hAnsi="Times New Roman"/>
          <w:bCs/>
          <w:sz w:val="24"/>
          <w:szCs w:val="24"/>
          <w:lang w:eastAsia="pt-BR"/>
        </w:rPr>
        <w:t>Baldwin cuidava de seus muitos irmãos e aos dez anos foi espancado por policiais. Seu padrasto morreu em 1943 antes de Baldwin completar 19 anos.</w:t>
      </w:r>
    </w:p>
    <w:p w:rsidR="007E3BA0" w:rsidRPr="0049010A" w:rsidRDefault="007E3BA0" w:rsidP="007E3BA0">
      <w:pPr>
        <w:spacing w:line="360" w:lineRule="auto"/>
        <w:jc w:val="both"/>
        <w:rPr>
          <w:rFonts w:ascii="Times New Roman" w:eastAsia="Times New Roman" w:hAnsi="Times New Roman"/>
          <w:bCs/>
          <w:sz w:val="24"/>
          <w:szCs w:val="24"/>
          <w:lang w:eastAsia="pt-BR"/>
        </w:rPr>
      </w:pPr>
      <w:r>
        <w:rPr>
          <w:rFonts w:ascii="Times New Roman" w:hAnsi="Times New Roman"/>
          <w:sz w:val="24"/>
          <w:szCs w:val="24"/>
        </w:rPr>
        <w:tab/>
        <w:t>Baldwin quase se tornou pastor da Igreja Pentecostal na qual começou a frequentar aos 14 anos, e seu sucesso como pregador foi quase igualável ao do seu pai adotivo.</w:t>
      </w:r>
    </w:p>
    <w:p w:rsidR="007E3BA0" w:rsidRPr="0049010A" w:rsidRDefault="007E3BA0" w:rsidP="007E3BA0">
      <w:pPr>
        <w:spacing w:line="360" w:lineRule="auto"/>
        <w:jc w:val="both"/>
        <w:rPr>
          <w:rFonts w:ascii="Times New Roman" w:eastAsia="Times New Roman" w:hAnsi="Times New Roman"/>
          <w:bCs/>
          <w:sz w:val="24"/>
          <w:szCs w:val="24"/>
          <w:lang w:eastAsia="pt-BR"/>
        </w:rPr>
      </w:pPr>
      <w:r w:rsidRPr="0049010A">
        <w:rPr>
          <w:rFonts w:ascii="Times New Roman" w:eastAsia="Times New Roman" w:hAnsi="Times New Roman"/>
          <w:bCs/>
          <w:sz w:val="24"/>
          <w:szCs w:val="24"/>
          <w:lang w:eastAsia="pt-BR"/>
        </w:rPr>
        <w:tab/>
        <w:t>Aos 17 anos começou ver o cristianismo como premissa falsa, porém, usava o púlpito para a</w:t>
      </w:r>
      <w:r>
        <w:rPr>
          <w:rFonts w:ascii="Times New Roman" w:eastAsia="Times New Roman" w:hAnsi="Times New Roman"/>
          <w:bCs/>
          <w:sz w:val="24"/>
          <w:szCs w:val="24"/>
          <w:lang w:eastAsia="pt-BR"/>
        </w:rPr>
        <w:t>liviar</w:t>
      </w:r>
      <w:r w:rsidRPr="0049010A">
        <w:rPr>
          <w:rFonts w:ascii="Times New Roman" w:eastAsia="Times New Roman" w:hAnsi="Times New Roman"/>
          <w:bCs/>
          <w:sz w:val="24"/>
          <w:szCs w:val="24"/>
          <w:lang w:eastAsia="pt-BR"/>
        </w:rPr>
        <w:t xml:space="preserve"> suas crises pessoais.  Baldwin nunca se identificou como ateu e nunca deixou claro se ainda acredita em Deus, apesar de deixar o cristianismo. Manteve muito interesse na religião, chegou a gravar uma famosa canção gospel composta por Thomas A. </w:t>
      </w:r>
      <w:proofErr w:type="spellStart"/>
      <w:r w:rsidRPr="0049010A">
        <w:rPr>
          <w:rFonts w:ascii="Times New Roman" w:eastAsia="Times New Roman" w:hAnsi="Times New Roman"/>
          <w:bCs/>
          <w:sz w:val="24"/>
          <w:szCs w:val="24"/>
          <w:lang w:eastAsia="pt-BR"/>
        </w:rPr>
        <w:t>Dorsey</w:t>
      </w:r>
      <w:proofErr w:type="spellEnd"/>
      <w:r w:rsidRPr="0049010A">
        <w:rPr>
          <w:rFonts w:ascii="Times New Roman" w:eastAsia="Times New Roman" w:hAnsi="Times New Roman"/>
          <w:bCs/>
          <w:sz w:val="24"/>
          <w:szCs w:val="24"/>
          <w:lang w:eastAsia="pt-BR"/>
        </w:rPr>
        <w:t>,</w:t>
      </w:r>
      <w:proofErr w:type="gramStart"/>
      <w:r w:rsidRPr="0049010A">
        <w:rPr>
          <w:rFonts w:ascii="Times New Roman" w:eastAsia="Times New Roman" w:hAnsi="Times New Roman"/>
          <w:bCs/>
          <w:sz w:val="24"/>
          <w:szCs w:val="24"/>
          <w:lang w:eastAsia="pt-BR"/>
        </w:rPr>
        <w:t xml:space="preserve">  </w:t>
      </w:r>
      <w:proofErr w:type="gramEnd"/>
      <w:r w:rsidRPr="0049010A">
        <w:rPr>
          <w:rFonts w:ascii="Times New Roman" w:eastAsia="Times New Roman" w:hAnsi="Times New Roman"/>
          <w:bCs/>
          <w:sz w:val="24"/>
          <w:szCs w:val="24"/>
          <w:lang w:eastAsia="pt-BR"/>
        </w:rPr>
        <w:t>“</w:t>
      </w:r>
      <w:proofErr w:type="spellStart"/>
      <w:r w:rsidRPr="0049010A">
        <w:rPr>
          <w:rFonts w:ascii="Times New Roman" w:eastAsia="Times New Roman" w:hAnsi="Times New Roman"/>
          <w:bCs/>
          <w:sz w:val="24"/>
          <w:szCs w:val="24"/>
          <w:lang w:eastAsia="pt-BR"/>
        </w:rPr>
        <w:t>Precious</w:t>
      </w:r>
      <w:proofErr w:type="spellEnd"/>
      <w:r w:rsidRPr="0049010A">
        <w:rPr>
          <w:rFonts w:ascii="Times New Roman" w:eastAsia="Times New Roman" w:hAnsi="Times New Roman"/>
          <w:bCs/>
          <w:sz w:val="24"/>
          <w:szCs w:val="24"/>
          <w:lang w:eastAsia="pt-BR"/>
        </w:rPr>
        <w:t xml:space="preserve"> </w:t>
      </w:r>
      <w:proofErr w:type="spellStart"/>
      <w:r w:rsidRPr="0049010A">
        <w:rPr>
          <w:rFonts w:ascii="Times New Roman" w:eastAsia="Times New Roman" w:hAnsi="Times New Roman"/>
          <w:bCs/>
          <w:sz w:val="24"/>
          <w:szCs w:val="24"/>
          <w:lang w:eastAsia="pt-BR"/>
        </w:rPr>
        <w:t>Lord</w:t>
      </w:r>
      <w:proofErr w:type="spellEnd"/>
      <w:r w:rsidRPr="0049010A">
        <w:rPr>
          <w:rFonts w:ascii="Times New Roman" w:eastAsia="Times New Roman" w:hAnsi="Times New Roman"/>
          <w:bCs/>
          <w:sz w:val="24"/>
          <w:szCs w:val="24"/>
          <w:lang w:eastAsia="pt-BR"/>
        </w:rPr>
        <w:t>”.</w:t>
      </w:r>
    </w:p>
    <w:p w:rsidR="007E3BA0" w:rsidRPr="0049010A" w:rsidRDefault="007E3BA0" w:rsidP="007E3BA0">
      <w:pPr>
        <w:spacing w:line="360" w:lineRule="auto"/>
        <w:jc w:val="both"/>
        <w:rPr>
          <w:rFonts w:ascii="Times New Roman" w:hAnsi="Times New Roman"/>
          <w:sz w:val="24"/>
          <w:szCs w:val="24"/>
        </w:rPr>
      </w:pPr>
      <w:r w:rsidRPr="0049010A">
        <w:rPr>
          <w:rFonts w:ascii="Times New Roman" w:hAnsi="Times New Roman"/>
          <w:sz w:val="24"/>
          <w:szCs w:val="24"/>
        </w:rPr>
        <w:t xml:space="preserve"> </w:t>
      </w:r>
      <w:r>
        <w:rPr>
          <w:rFonts w:ascii="Times New Roman" w:hAnsi="Times New Roman"/>
          <w:sz w:val="24"/>
          <w:szCs w:val="24"/>
        </w:rPr>
        <w:tab/>
        <w:t>Baldwin</w:t>
      </w:r>
      <w:r w:rsidRPr="0049010A">
        <w:rPr>
          <w:rFonts w:ascii="Times New Roman" w:hAnsi="Times New Roman"/>
          <w:sz w:val="24"/>
          <w:szCs w:val="24"/>
        </w:rPr>
        <w:t xml:space="preserve"> criticou os negros que usaram a religião como uma desculpa para aceitar a opressão. </w:t>
      </w:r>
      <w:r>
        <w:rPr>
          <w:rFonts w:ascii="Times New Roman" w:hAnsi="Times New Roman"/>
          <w:sz w:val="24"/>
          <w:szCs w:val="24"/>
        </w:rPr>
        <w:t xml:space="preserve">Ao passo que </w:t>
      </w:r>
      <w:r w:rsidRPr="0049010A">
        <w:rPr>
          <w:rFonts w:ascii="Times New Roman" w:hAnsi="Times New Roman"/>
          <w:sz w:val="24"/>
          <w:szCs w:val="24"/>
        </w:rPr>
        <w:t>elogiou a religião para inspirar</w:t>
      </w:r>
      <w:r>
        <w:rPr>
          <w:rFonts w:ascii="Times New Roman" w:hAnsi="Times New Roman"/>
          <w:sz w:val="24"/>
          <w:szCs w:val="24"/>
        </w:rPr>
        <w:t xml:space="preserve"> os afros-americanos </w:t>
      </w:r>
      <w:r w:rsidRPr="0049010A">
        <w:rPr>
          <w:rFonts w:ascii="Times New Roman" w:hAnsi="Times New Roman"/>
          <w:sz w:val="24"/>
          <w:szCs w:val="24"/>
        </w:rPr>
        <w:t xml:space="preserve">para lutar contra o racismo. </w:t>
      </w:r>
    </w:p>
    <w:p w:rsidR="007E3BA0" w:rsidRDefault="007E3BA0" w:rsidP="007E3BA0">
      <w:pPr>
        <w:pStyle w:val="NormalWeb"/>
        <w:spacing w:line="360" w:lineRule="auto"/>
        <w:jc w:val="both"/>
      </w:pPr>
      <w:r>
        <w:tab/>
        <w:t>Em certa ocasião Baldwin escreveu:</w:t>
      </w:r>
      <w:proofErr w:type="gramStart"/>
      <w:r>
        <w:t xml:space="preserve"> </w:t>
      </w:r>
      <w:r w:rsidRPr="0049010A">
        <w:t xml:space="preserve"> </w:t>
      </w:r>
      <w:proofErr w:type="gramEnd"/>
      <w:r w:rsidRPr="0049010A">
        <w:t>“Se o conceito de Deus tem qualquer uso, é para nos tornar maior, mais livre e mais amoroso</w:t>
      </w:r>
      <w:r>
        <w:t>.</w:t>
      </w:r>
      <w:r w:rsidRPr="0049010A">
        <w:t xml:space="preserve"> Se Deus não pode fazer isso, é hora de nos livramos dele”</w:t>
      </w:r>
      <w:r>
        <w:t>.</w:t>
      </w:r>
      <w:r w:rsidRPr="0049010A">
        <w:t xml:space="preserve"> </w:t>
      </w:r>
    </w:p>
    <w:p w:rsidR="007E3BA0" w:rsidRDefault="007E3BA0" w:rsidP="007E3BA0">
      <w:pPr>
        <w:pStyle w:val="NormalWeb"/>
        <w:spacing w:line="360" w:lineRule="auto"/>
        <w:jc w:val="both"/>
      </w:pPr>
      <w:r>
        <w:tab/>
        <w:t>Baldwin frequentou a famosa escola pública de ensino médio de Witt Clinton.</w:t>
      </w:r>
    </w:p>
    <w:p w:rsidR="007E3BA0" w:rsidRPr="0049010A" w:rsidRDefault="007E3BA0" w:rsidP="007E3BA0">
      <w:pPr>
        <w:spacing w:line="360" w:lineRule="auto"/>
        <w:jc w:val="both"/>
        <w:rPr>
          <w:rFonts w:ascii="Times New Roman" w:eastAsia="Times New Roman" w:hAnsi="Times New Roman"/>
          <w:bCs/>
          <w:sz w:val="24"/>
          <w:szCs w:val="24"/>
          <w:lang w:eastAsia="pt-BR"/>
        </w:rPr>
      </w:pPr>
      <w:r w:rsidRPr="0049010A">
        <w:rPr>
          <w:rFonts w:ascii="Times New Roman" w:eastAsia="Times New Roman" w:hAnsi="Times New Roman"/>
          <w:bCs/>
          <w:sz w:val="24"/>
          <w:szCs w:val="24"/>
          <w:lang w:eastAsia="pt-BR"/>
        </w:rPr>
        <w:tab/>
      </w:r>
    </w:p>
    <w:p w:rsidR="007E3BA0" w:rsidRDefault="007E3BA0" w:rsidP="007E3BA0">
      <w:pPr>
        <w:spacing w:line="360" w:lineRule="auto"/>
        <w:jc w:val="both"/>
        <w:rPr>
          <w:rFonts w:ascii="Times New Roman" w:eastAsia="Times New Roman" w:hAnsi="Times New Roman"/>
          <w:sz w:val="24"/>
          <w:szCs w:val="24"/>
          <w:lang w:eastAsia="pt-BR"/>
        </w:rPr>
      </w:pPr>
      <w:r w:rsidRPr="0049010A">
        <w:rPr>
          <w:rFonts w:ascii="Times New Roman" w:eastAsia="Times New Roman" w:hAnsi="Times New Roman"/>
          <w:bCs/>
          <w:sz w:val="24"/>
          <w:szCs w:val="24"/>
          <w:lang w:eastAsia="pt-BR"/>
        </w:rPr>
        <w:lastRenderedPageBreak/>
        <w:tab/>
      </w:r>
      <w:r w:rsidRPr="0049010A">
        <w:t xml:space="preserve"> </w:t>
      </w:r>
      <w:r w:rsidRPr="0049010A">
        <w:rPr>
          <w:rFonts w:ascii="Times New Roman" w:eastAsia="Times New Roman" w:hAnsi="Times New Roman"/>
          <w:sz w:val="24"/>
          <w:szCs w:val="24"/>
          <w:lang w:eastAsia="pt-BR"/>
        </w:rPr>
        <w:t>Baldwin se mudou para a França</w:t>
      </w:r>
      <w:r>
        <w:rPr>
          <w:rFonts w:ascii="Times New Roman" w:eastAsia="Times New Roman" w:hAnsi="Times New Roman"/>
          <w:sz w:val="24"/>
          <w:szCs w:val="24"/>
          <w:lang w:eastAsia="pt-BR"/>
        </w:rPr>
        <w:t xml:space="preserve"> em 1948 em</w:t>
      </w:r>
      <w:r w:rsidRPr="0049010A">
        <w:rPr>
          <w:rFonts w:ascii="Times New Roman" w:eastAsia="Times New Roman" w:hAnsi="Times New Roman"/>
          <w:sz w:val="24"/>
          <w:szCs w:val="24"/>
          <w:lang w:eastAsia="pt-BR"/>
        </w:rPr>
        <w:t xml:space="preserve"> busca da sua identidade como negra e como artista, longe d</w:t>
      </w:r>
      <w:r>
        <w:rPr>
          <w:rFonts w:ascii="Times New Roman" w:eastAsia="Times New Roman" w:hAnsi="Times New Roman"/>
          <w:sz w:val="24"/>
          <w:szCs w:val="24"/>
          <w:lang w:eastAsia="pt-BR"/>
        </w:rPr>
        <w:t>as feridas do racismo e preconceito americano, pois começava a reconhecer sua própria homossexualidade. Inicia-se uma vida social em bares e trabalho no qual surge muita de suas inspirações para suas obras, Giovanni é uma delas.</w:t>
      </w:r>
    </w:p>
    <w:p w:rsidR="007E3BA0" w:rsidRDefault="007E3BA0" w:rsidP="007E3BA0">
      <w:pPr>
        <w:spacing w:before="100" w:beforeAutospacing="1" w:after="100" w:afterAutospacing="1"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sidRPr="0049010A">
        <w:rPr>
          <w:rFonts w:ascii="Times New Roman" w:eastAsia="Times New Roman" w:hAnsi="Times New Roman"/>
          <w:sz w:val="24"/>
          <w:szCs w:val="24"/>
          <w:lang w:eastAsia="pt-BR"/>
        </w:rPr>
        <w:t>No campo literário,</w:t>
      </w:r>
      <w:r>
        <w:rPr>
          <w:rFonts w:ascii="Times New Roman" w:eastAsia="Times New Roman" w:hAnsi="Times New Roman"/>
          <w:sz w:val="24"/>
          <w:szCs w:val="24"/>
          <w:lang w:eastAsia="pt-BR"/>
        </w:rPr>
        <w:t xml:space="preserve"> o seu primeiro romance </w:t>
      </w:r>
      <w:r>
        <w:rPr>
          <w:rFonts w:ascii="Times New Roman" w:eastAsia="Times New Roman" w:hAnsi="Times New Roman"/>
          <w:i/>
          <w:sz w:val="24"/>
          <w:szCs w:val="24"/>
          <w:lang w:eastAsia="pt-BR"/>
        </w:rPr>
        <w:t xml:space="preserve"> </w:t>
      </w:r>
      <w:proofErr w:type="gramStart"/>
      <w:r>
        <w:rPr>
          <w:rFonts w:ascii="Times New Roman" w:eastAsia="Times New Roman" w:hAnsi="Times New Roman"/>
          <w:i/>
          <w:sz w:val="24"/>
          <w:szCs w:val="24"/>
          <w:lang w:eastAsia="pt-BR"/>
        </w:rPr>
        <w:t>Go</w:t>
      </w:r>
      <w:proofErr w:type="gramEnd"/>
      <w:r>
        <w:rPr>
          <w:rFonts w:ascii="Times New Roman" w:eastAsia="Times New Roman" w:hAnsi="Times New Roman"/>
          <w:i/>
          <w:sz w:val="24"/>
          <w:szCs w:val="24"/>
          <w:lang w:eastAsia="pt-BR"/>
        </w:rPr>
        <w:t xml:space="preserve"> </w:t>
      </w:r>
      <w:proofErr w:type="spellStart"/>
      <w:r>
        <w:rPr>
          <w:rFonts w:ascii="Times New Roman" w:eastAsia="Times New Roman" w:hAnsi="Times New Roman"/>
          <w:i/>
          <w:sz w:val="24"/>
          <w:szCs w:val="24"/>
          <w:lang w:eastAsia="pt-BR"/>
        </w:rPr>
        <w:t>tell</w:t>
      </w:r>
      <w:proofErr w:type="spellEnd"/>
      <w:r>
        <w:rPr>
          <w:rFonts w:ascii="Times New Roman" w:eastAsia="Times New Roman" w:hAnsi="Times New Roman"/>
          <w:i/>
          <w:sz w:val="24"/>
          <w:szCs w:val="24"/>
          <w:lang w:eastAsia="pt-BR"/>
        </w:rPr>
        <w:t xml:space="preserve"> It </w:t>
      </w:r>
      <w:proofErr w:type="spellStart"/>
      <w:r>
        <w:rPr>
          <w:rFonts w:ascii="Times New Roman" w:eastAsia="Times New Roman" w:hAnsi="Times New Roman"/>
          <w:i/>
          <w:sz w:val="24"/>
          <w:szCs w:val="24"/>
          <w:lang w:eastAsia="pt-BR"/>
        </w:rPr>
        <w:t>on</w:t>
      </w:r>
      <w:proofErr w:type="spellEnd"/>
      <w:r>
        <w:rPr>
          <w:rFonts w:ascii="Times New Roman" w:eastAsia="Times New Roman" w:hAnsi="Times New Roman"/>
          <w:i/>
          <w:sz w:val="24"/>
          <w:szCs w:val="24"/>
          <w:lang w:eastAsia="pt-BR"/>
        </w:rPr>
        <w:t xml:space="preserve"> </w:t>
      </w:r>
      <w:proofErr w:type="spellStart"/>
      <w:r>
        <w:rPr>
          <w:rFonts w:ascii="Times New Roman" w:eastAsia="Times New Roman" w:hAnsi="Times New Roman"/>
          <w:i/>
          <w:sz w:val="24"/>
          <w:szCs w:val="24"/>
          <w:lang w:eastAsia="pt-BR"/>
        </w:rPr>
        <w:t>the</w:t>
      </w:r>
      <w:proofErr w:type="spellEnd"/>
      <w:r>
        <w:rPr>
          <w:rFonts w:ascii="Times New Roman" w:eastAsia="Times New Roman" w:hAnsi="Times New Roman"/>
          <w:i/>
          <w:sz w:val="24"/>
          <w:szCs w:val="24"/>
          <w:lang w:eastAsia="pt-BR"/>
        </w:rPr>
        <w:t xml:space="preserve"> Mountain</w:t>
      </w:r>
      <w:r>
        <w:rPr>
          <w:rFonts w:ascii="Times New Roman" w:eastAsia="Times New Roman" w:hAnsi="Times New Roman"/>
          <w:sz w:val="24"/>
          <w:szCs w:val="24"/>
          <w:lang w:eastAsia="pt-BR"/>
        </w:rPr>
        <w:t>, publicado  em 1953. Dois anos depois surge sua primeira coleção de ensaio “notas de um filho da terra”.</w:t>
      </w:r>
    </w:p>
    <w:p w:rsidR="007E3BA0" w:rsidRPr="0049010A" w:rsidRDefault="007E3BA0" w:rsidP="007E3BA0">
      <w:pPr>
        <w:spacing w:line="360" w:lineRule="auto"/>
        <w:ind w:firstLine="708"/>
        <w:jc w:val="both"/>
        <w:rPr>
          <w:rFonts w:ascii="Times New Roman" w:eastAsia="Times New Roman" w:hAnsi="Times New Roman"/>
          <w:sz w:val="24"/>
          <w:szCs w:val="24"/>
          <w:lang w:val="en-US" w:eastAsia="pt-BR"/>
        </w:rPr>
      </w:pPr>
      <w:r w:rsidRPr="0049010A">
        <w:rPr>
          <w:rFonts w:ascii="Times New Roman" w:hAnsi="Times New Roman"/>
          <w:sz w:val="24"/>
          <w:szCs w:val="24"/>
        </w:rPr>
        <w:t xml:space="preserve">Baldwin era considerado famoso pelos seus ensaios e peças teatrais. </w:t>
      </w:r>
      <w:r w:rsidRPr="0049010A">
        <w:rPr>
          <w:rFonts w:ascii="Times New Roman" w:hAnsi="Times New Roman"/>
          <w:sz w:val="24"/>
          <w:szCs w:val="24"/>
          <w:lang w:val="en-US"/>
        </w:rPr>
        <w:t xml:space="preserve">Entre as </w:t>
      </w:r>
      <w:proofErr w:type="spellStart"/>
      <w:r w:rsidRPr="0049010A">
        <w:rPr>
          <w:rFonts w:ascii="Times New Roman" w:hAnsi="Times New Roman"/>
          <w:sz w:val="24"/>
          <w:szCs w:val="24"/>
          <w:lang w:val="en-US"/>
        </w:rPr>
        <w:t>suas</w:t>
      </w:r>
      <w:proofErr w:type="spellEnd"/>
      <w:r w:rsidRPr="0049010A">
        <w:rPr>
          <w:rFonts w:ascii="Times New Roman" w:hAnsi="Times New Roman"/>
          <w:sz w:val="24"/>
          <w:szCs w:val="24"/>
          <w:lang w:val="en-US"/>
        </w:rPr>
        <w:t xml:space="preserve"> </w:t>
      </w:r>
      <w:proofErr w:type="spellStart"/>
      <w:r w:rsidRPr="0049010A">
        <w:rPr>
          <w:rFonts w:ascii="Times New Roman" w:hAnsi="Times New Roman"/>
          <w:sz w:val="24"/>
          <w:szCs w:val="24"/>
          <w:lang w:val="en-US"/>
        </w:rPr>
        <w:t>obras</w:t>
      </w:r>
      <w:proofErr w:type="spellEnd"/>
      <w:r w:rsidRPr="0049010A">
        <w:rPr>
          <w:rFonts w:ascii="Times New Roman" w:hAnsi="Times New Roman"/>
          <w:sz w:val="24"/>
          <w:szCs w:val="24"/>
          <w:lang w:val="en-US"/>
        </w:rPr>
        <w:t xml:space="preserve">, as </w:t>
      </w:r>
      <w:proofErr w:type="spellStart"/>
      <w:r w:rsidRPr="0049010A">
        <w:rPr>
          <w:rFonts w:ascii="Times New Roman" w:hAnsi="Times New Roman"/>
          <w:sz w:val="24"/>
          <w:szCs w:val="24"/>
          <w:lang w:val="en-US"/>
        </w:rPr>
        <w:t>principais</w:t>
      </w:r>
      <w:proofErr w:type="spellEnd"/>
      <w:r w:rsidRPr="0049010A">
        <w:rPr>
          <w:rFonts w:ascii="Times New Roman" w:hAnsi="Times New Roman"/>
          <w:sz w:val="24"/>
          <w:szCs w:val="24"/>
          <w:lang w:val="en-US"/>
        </w:rPr>
        <w:t xml:space="preserve"> </w:t>
      </w:r>
      <w:proofErr w:type="spellStart"/>
      <w:r w:rsidRPr="0049010A">
        <w:rPr>
          <w:rFonts w:ascii="Times New Roman" w:hAnsi="Times New Roman"/>
          <w:sz w:val="24"/>
          <w:szCs w:val="24"/>
          <w:lang w:val="en-US"/>
        </w:rPr>
        <w:t>foram</w:t>
      </w:r>
      <w:proofErr w:type="spellEnd"/>
      <w:r w:rsidRPr="0049010A">
        <w:rPr>
          <w:rFonts w:ascii="Times New Roman" w:hAnsi="Times New Roman"/>
          <w:sz w:val="24"/>
          <w:szCs w:val="24"/>
          <w:lang w:val="en-US"/>
        </w:rPr>
        <w:t xml:space="preserve">: </w:t>
      </w:r>
      <w:r w:rsidRPr="0049010A">
        <w:rPr>
          <w:rFonts w:ascii="Times New Roman" w:eastAsia="Times New Roman" w:hAnsi="Times New Roman"/>
          <w:i/>
          <w:iCs/>
          <w:sz w:val="24"/>
          <w:szCs w:val="24"/>
          <w:lang w:val="en-US" w:eastAsia="pt-BR"/>
        </w:rPr>
        <w:t>Go Tell it on the Mountain</w:t>
      </w:r>
      <w:r w:rsidRPr="0049010A">
        <w:rPr>
          <w:rFonts w:ascii="Times New Roman" w:eastAsia="Times New Roman" w:hAnsi="Times New Roman"/>
          <w:sz w:val="24"/>
          <w:szCs w:val="24"/>
          <w:lang w:val="en-US" w:eastAsia="pt-BR"/>
        </w:rPr>
        <w:t xml:space="preserve"> (1953), </w:t>
      </w:r>
      <w:r w:rsidRPr="0049010A">
        <w:rPr>
          <w:rFonts w:ascii="Times New Roman" w:eastAsia="Times New Roman" w:hAnsi="Times New Roman"/>
          <w:i/>
          <w:iCs/>
          <w:sz w:val="24"/>
          <w:szCs w:val="24"/>
          <w:lang w:val="en-US" w:eastAsia="pt-BR"/>
        </w:rPr>
        <w:t>Nobody Knows My Name</w:t>
      </w:r>
      <w:r w:rsidRPr="0049010A">
        <w:rPr>
          <w:rFonts w:ascii="Times New Roman" w:eastAsia="Times New Roman" w:hAnsi="Times New Roman"/>
          <w:sz w:val="24"/>
          <w:szCs w:val="24"/>
          <w:lang w:val="en-US" w:eastAsia="pt-BR"/>
        </w:rPr>
        <w:t xml:space="preserve"> (1961), </w:t>
      </w:r>
      <w:r w:rsidRPr="0049010A">
        <w:rPr>
          <w:rFonts w:ascii="Times New Roman" w:eastAsia="Times New Roman" w:hAnsi="Times New Roman"/>
          <w:i/>
          <w:iCs/>
          <w:sz w:val="24"/>
          <w:szCs w:val="24"/>
          <w:lang w:val="en-US" w:eastAsia="pt-BR"/>
        </w:rPr>
        <w:t>Another Country</w:t>
      </w:r>
      <w:r w:rsidRPr="0049010A">
        <w:rPr>
          <w:rFonts w:ascii="Times New Roman" w:eastAsia="Times New Roman" w:hAnsi="Times New Roman"/>
          <w:sz w:val="24"/>
          <w:szCs w:val="24"/>
          <w:lang w:val="en-US" w:eastAsia="pt-BR"/>
        </w:rPr>
        <w:t xml:space="preserve"> (1962), </w:t>
      </w:r>
      <w:r w:rsidRPr="0049010A">
        <w:rPr>
          <w:rFonts w:ascii="Times New Roman" w:eastAsia="Times New Roman" w:hAnsi="Times New Roman"/>
          <w:i/>
          <w:iCs/>
          <w:sz w:val="24"/>
          <w:szCs w:val="24"/>
          <w:lang w:val="en-US" w:eastAsia="pt-BR"/>
        </w:rPr>
        <w:t>Going to Meet the Man</w:t>
      </w:r>
      <w:r w:rsidRPr="0049010A">
        <w:rPr>
          <w:rFonts w:ascii="Times New Roman" w:eastAsia="Times New Roman" w:hAnsi="Times New Roman"/>
          <w:sz w:val="24"/>
          <w:szCs w:val="24"/>
          <w:lang w:val="en-US" w:eastAsia="pt-BR"/>
        </w:rPr>
        <w:t xml:space="preserve"> (1965), </w:t>
      </w:r>
      <w:r w:rsidRPr="0049010A">
        <w:rPr>
          <w:rFonts w:ascii="Times New Roman" w:eastAsia="Times New Roman" w:hAnsi="Times New Roman"/>
          <w:i/>
          <w:iCs/>
          <w:sz w:val="24"/>
          <w:szCs w:val="24"/>
          <w:lang w:val="en-US" w:eastAsia="pt-BR"/>
        </w:rPr>
        <w:t>No Name in the Street</w:t>
      </w:r>
      <w:r w:rsidRPr="0049010A">
        <w:rPr>
          <w:rFonts w:ascii="Times New Roman" w:eastAsia="Times New Roman" w:hAnsi="Times New Roman"/>
          <w:sz w:val="24"/>
          <w:szCs w:val="24"/>
          <w:lang w:val="en-US" w:eastAsia="pt-BR"/>
        </w:rPr>
        <w:t xml:space="preserve"> (1972), </w:t>
      </w:r>
      <w:r w:rsidRPr="0049010A">
        <w:rPr>
          <w:rFonts w:ascii="Times New Roman" w:eastAsia="Times New Roman" w:hAnsi="Times New Roman"/>
          <w:i/>
          <w:iCs/>
          <w:sz w:val="24"/>
          <w:szCs w:val="24"/>
          <w:lang w:val="en-US" w:eastAsia="pt-BR"/>
        </w:rPr>
        <w:t>Little Man, Little Man</w:t>
      </w:r>
      <w:r w:rsidRPr="0049010A">
        <w:rPr>
          <w:rFonts w:ascii="Times New Roman" w:eastAsia="Times New Roman" w:hAnsi="Times New Roman"/>
          <w:sz w:val="24"/>
          <w:szCs w:val="24"/>
          <w:lang w:val="en-US" w:eastAsia="pt-BR"/>
        </w:rPr>
        <w:t xml:space="preserve"> (1975) e </w:t>
      </w:r>
      <w:r w:rsidRPr="0049010A">
        <w:rPr>
          <w:rFonts w:ascii="Times New Roman" w:eastAsia="Times New Roman" w:hAnsi="Times New Roman"/>
          <w:i/>
          <w:iCs/>
          <w:sz w:val="24"/>
          <w:szCs w:val="24"/>
          <w:lang w:val="en-US" w:eastAsia="pt-BR"/>
        </w:rPr>
        <w:t>Just Above My Head</w:t>
      </w:r>
      <w:r w:rsidRPr="0049010A">
        <w:rPr>
          <w:rFonts w:ascii="Times New Roman" w:eastAsia="Times New Roman" w:hAnsi="Times New Roman"/>
          <w:sz w:val="24"/>
          <w:szCs w:val="24"/>
          <w:lang w:val="en-US" w:eastAsia="pt-BR"/>
        </w:rPr>
        <w:t xml:space="preserve"> (1979).</w:t>
      </w:r>
    </w:p>
    <w:p w:rsidR="007E3BA0" w:rsidRPr="0049010A" w:rsidRDefault="007E3BA0" w:rsidP="007E3BA0">
      <w:pPr>
        <w:spacing w:line="360" w:lineRule="auto"/>
        <w:ind w:firstLine="708"/>
        <w:jc w:val="both"/>
        <w:rPr>
          <w:rFonts w:ascii="Times New Roman" w:hAnsi="Times New Roman"/>
          <w:sz w:val="24"/>
          <w:szCs w:val="24"/>
        </w:rPr>
      </w:pPr>
      <w:r w:rsidRPr="0049010A">
        <w:rPr>
          <w:rFonts w:ascii="Times New Roman" w:hAnsi="Times New Roman"/>
          <w:sz w:val="24"/>
          <w:szCs w:val="24"/>
        </w:rPr>
        <w:t xml:space="preserve">Baldwin se tornou famoso por ser considerado o precursor de uma nova liberdade sexual. Embora escrevesse e estudasse sobre as relações entre medos sexuais e raciais, Baldwin era essencialmente puritano que seguia a primazia do autoconhecimento nas relações humanas. </w:t>
      </w:r>
    </w:p>
    <w:p w:rsidR="007E3BA0" w:rsidRDefault="007E3BA0" w:rsidP="007E3BA0">
      <w:pPr>
        <w:spacing w:line="360" w:lineRule="auto"/>
        <w:ind w:firstLine="708"/>
        <w:jc w:val="both"/>
        <w:rPr>
          <w:rFonts w:ascii="Times New Roman" w:hAnsi="Times New Roman"/>
          <w:i/>
          <w:sz w:val="24"/>
          <w:szCs w:val="24"/>
        </w:rPr>
      </w:pPr>
      <w:r w:rsidRPr="0049010A">
        <w:rPr>
          <w:rFonts w:ascii="Times New Roman" w:hAnsi="Times New Roman"/>
          <w:sz w:val="24"/>
          <w:szCs w:val="24"/>
        </w:rPr>
        <w:t xml:space="preserve">Observamos alguns traços do puritanismo de James Baldwin após a conclusão da leitura de sua obra </w:t>
      </w:r>
      <w:proofErr w:type="spellStart"/>
      <w:r w:rsidRPr="0049010A">
        <w:rPr>
          <w:rFonts w:ascii="Times New Roman" w:hAnsi="Times New Roman"/>
          <w:i/>
          <w:sz w:val="24"/>
          <w:szCs w:val="24"/>
        </w:rPr>
        <w:t>Giovanni’s</w:t>
      </w:r>
      <w:proofErr w:type="spellEnd"/>
      <w:r w:rsidRPr="0049010A">
        <w:rPr>
          <w:rFonts w:ascii="Times New Roman" w:hAnsi="Times New Roman"/>
          <w:i/>
          <w:sz w:val="24"/>
          <w:szCs w:val="24"/>
        </w:rPr>
        <w:t xml:space="preserve"> </w:t>
      </w:r>
      <w:proofErr w:type="spellStart"/>
      <w:r w:rsidRPr="0049010A">
        <w:rPr>
          <w:rFonts w:ascii="Times New Roman" w:hAnsi="Times New Roman"/>
          <w:i/>
          <w:sz w:val="24"/>
          <w:szCs w:val="24"/>
        </w:rPr>
        <w:t>room</w:t>
      </w:r>
      <w:proofErr w:type="spellEnd"/>
      <w:r w:rsidRPr="0049010A">
        <w:rPr>
          <w:rFonts w:ascii="Times New Roman" w:hAnsi="Times New Roman"/>
          <w:i/>
          <w:sz w:val="24"/>
          <w:szCs w:val="24"/>
        </w:rPr>
        <w:t xml:space="preserve">. </w:t>
      </w:r>
    </w:p>
    <w:p w:rsidR="007E3BA0" w:rsidRDefault="007E3BA0" w:rsidP="007E3BA0">
      <w:pPr>
        <w:spacing w:line="360" w:lineRule="auto"/>
        <w:ind w:firstLine="708"/>
        <w:jc w:val="both"/>
        <w:rPr>
          <w:rFonts w:ascii="Times New Roman" w:hAnsi="Times New Roman"/>
          <w:sz w:val="24"/>
          <w:szCs w:val="24"/>
        </w:rPr>
      </w:pPr>
      <w:r w:rsidRPr="0049010A">
        <w:rPr>
          <w:rFonts w:ascii="Times New Roman" w:hAnsi="Times New Roman"/>
          <w:sz w:val="24"/>
          <w:szCs w:val="24"/>
        </w:rPr>
        <w:t>James Baldwin abordou temas considerados tabus no pós-guerra americano, como o homossexualismo, a condição de vida dos emigrantes e a questão dos direitos dos negros e foi o primeiro escritor a dizer aos brancos o que os “negros americanos” pensavam e sentiam.</w:t>
      </w:r>
    </w:p>
    <w:p w:rsidR="007E3BA0" w:rsidRDefault="007E3BA0" w:rsidP="007E3BA0">
      <w:pPr>
        <w:spacing w:line="360" w:lineRule="auto"/>
        <w:ind w:firstLine="708"/>
        <w:jc w:val="both"/>
        <w:rPr>
          <w:rFonts w:ascii="Times New Roman" w:hAnsi="Times New Roman"/>
          <w:sz w:val="24"/>
          <w:szCs w:val="24"/>
        </w:rPr>
      </w:pPr>
      <w:r>
        <w:rPr>
          <w:rFonts w:ascii="Times New Roman" w:hAnsi="Times New Roman"/>
          <w:sz w:val="24"/>
          <w:szCs w:val="24"/>
        </w:rPr>
        <w:t xml:space="preserve">Ao deixar Greenwich Village e mudar-se para Paris </w:t>
      </w:r>
      <w:proofErr w:type="spellStart"/>
      <w:r>
        <w:rPr>
          <w:rFonts w:ascii="Times New Roman" w:hAnsi="Times New Roman"/>
          <w:sz w:val="24"/>
          <w:szCs w:val="24"/>
        </w:rPr>
        <w:t>Badwin</w:t>
      </w:r>
      <w:proofErr w:type="spellEnd"/>
      <w:r>
        <w:rPr>
          <w:rFonts w:ascii="Times New Roman" w:hAnsi="Times New Roman"/>
          <w:sz w:val="24"/>
          <w:szCs w:val="24"/>
        </w:rPr>
        <w:t xml:space="preserve"> acreditava estar livre de todos os preconceitos existentes na América. Até que um ocorrido fez com ele percebesse que na verdade o preconceito muda a intensidade, mas continua o mesmo independente do país em que se vive. </w:t>
      </w:r>
    </w:p>
    <w:p w:rsidR="007E3BA0" w:rsidRPr="0049010A" w:rsidRDefault="007E3BA0" w:rsidP="007E3BA0">
      <w:pPr>
        <w:pStyle w:val="NormalWeb"/>
        <w:spacing w:line="360" w:lineRule="auto"/>
        <w:jc w:val="both"/>
      </w:pPr>
      <w:r>
        <w:tab/>
      </w:r>
      <w:r w:rsidRPr="0049010A">
        <w:t xml:space="preserve">Segundo romance de Baldwin, </w:t>
      </w:r>
      <w:r>
        <w:t>“Giovanni”</w:t>
      </w:r>
      <w:r w:rsidRPr="0049010A">
        <w:t xml:space="preserve"> causou polêmica quando foi publicado em 1956 devido ao seu conteúdo homoerótico</w:t>
      </w:r>
      <w:r>
        <w:t xml:space="preserve"> </w:t>
      </w:r>
      <w:proofErr w:type="gramStart"/>
      <w:r>
        <w:t xml:space="preserve">( </w:t>
      </w:r>
      <w:proofErr w:type="gramEnd"/>
      <w:r>
        <w:t>atração erótica entre indivíduos do mesmo sexo)</w:t>
      </w:r>
      <w:r w:rsidRPr="0049010A">
        <w:t xml:space="preserve"> explícito. </w:t>
      </w:r>
      <w:r>
        <w:t>O Editor de Baldwin mandou que queimasse o livro ao invés de publica-lo.</w:t>
      </w:r>
    </w:p>
    <w:p w:rsidR="007E3BA0" w:rsidRPr="0049010A" w:rsidRDefault="007E3BA0" w:rsidP="007E3BA0">
      <w:pPr>
        <w:pStyle w:val="NormalWeb"/>
        <w:spacing w:line="360" w:lineRule="auto"/>
        <w:jc w:val="both"/>
      </w:pPr>
      <w:r>
        <w:lastRenderedPageBreak/>
        <w:tab/>
        <w:t>Os e</w:t>
      </w:r>
      <w:r w:rsidRPr="0049010A">
        <w:t>scrit</w:t>
      </w:r>
      <w:r>
        <w:t>os de Baldwin de 1970 e 1980 foram</w:t>
      </w:r>
      <w:r w:rsidRPr="0049010A">
        <w:t xml:space="preserve"> ignorados pelos críticos, </w:t>
      </w:r>
      <w:r>
        <w:t>mesmo</w:t>
      </w:r>
      <w:r w:rsidRPr="0049010A">
        <w:t xml:space="preserve"> </w:t>
      </w:r>
      <w:r>
        <w:t xml:space="preserve">observando que os textos estavam </w:t>
      </w:r>
      <w:r w:rsidRPr="0049010A">
        <w:t xml:space="preserve">começando a receber atenção. </w:t>
      </w:r>
      <w:r>
        <w:t xml:space="preserve"> Baldwin não se importava com as críticas e continuava fiel</w:t>
      </w:r>
      <w:r w:rsidRPr="0049010A">
        <w:t xml:space="preserve"> às suas convicções próprias e não com os gostos dos outros, Baldwin continuou a escrever o que ele queria escrever. </w:t>
      </w:r>
    </w:p>
    <w:p w:rsidR="007E3BA0" w:rsidRPr="0049010A" w:rsidRDefault="007E3BA0" w:rsidP="007E3BA0">
      <w:pPr>
        <w:pStyle w:val="NormalWeb"/>
        <w:spacing w:line="360" w:lineRule="auto"/>
        <w:jc w:val="both"/>
      </w:pPr>
      <w:r>
        <w:tab/>
      </w:r>
      <w:r w:rsidRPr="0049010A">
        <w:t xml:space="preserve">Baldwin </w:t>
      </w:r>
      <w:r>
        <w:t>retornou</w:t>
      </w:r>
      <w:r w:rsidRPr="0049010A">
        <w:t xml:space="preserve"> para os Estados Unidos </w:t>
      </w:r>
      <w:r>
        <w:t>em</w:t>
      </w:r>
      <w:r w:rsidRPr="0049010A">
        <w:t xml:space="preserve"> 1957,</w:t>
      </w:r>
      <w:r>
        <w:t xml:space="preserve"> e em 1963 tornou-se porta voz do movimento dos Direitos Civis, e foi considerado pela revista </w:t>
      </w:r>
      <w:r>
        <w:rPr>
          <w:i/>
        </w:rPr>
        <w:t>Time</w:t>
      </w:r>
      <w:proofErr w:type="gramStart"/>
      <w:r>
        <w:rPr>
          <w:i/>
        </w:rPr>
        <w:t xml:space="preserve"> </w:t>
      </w:r>
      <w:r>
        <w:t xml:space="preserve"> </w:t>
      </w:r>
      <w:proofErr w:type="gramEnd"/>
      <w:r>
        <w:t xml:space="preserve">que: “Não há outro escritor que expressa com tanta pungência e </w:t>
      </w:r>
      <w:proofErr w:type="spellStart"/>
      <w:r>
        <w:t>abrasidade</w:t>
      </w:r>
      <w:proofErr w:type="spellEnd"/>
      <w:r>
        <w:t xml:space="preserve"> as realidades escuras do fermento racial no Norte e Sul”.</w:t>
      </w:r>
      <w:r w:rsidRPr="0049010A">
        <w:t xml:space="preserve"> </w:t>
      </w:r>
    </w:p>
    <w:p w:rsidR="007E3BA0" w:rsidRDefault="007E3BA0" w:rsidP="007E3BA0">
      <w:pPr>
        <w:pStyle w:val="NormalWeb"/>
        <w:spacing w:line="360" w:lineRule="auto"/>
        <w:jc w:val="both"/>
      </w:pPr>
      <w:r>
        <w:tab/>
      </w:r>
      <w:r w:rsidRPr="0049010A">
        <w:t xml:space="preserve">Em 1949, Baldwin se apaixonou </w:t>
      </w:r>
      <w:r>
        <w:t xml:space="preserve">por </w:t>
      </w:r>
      <w:proofErr w:type="spellStart"/>
      <w:r>
        <w:t>Lucien</w:t>
      </w:r>
      <w:proofErr w:type="spellEnd"/>
      <w:r>
        <w:t xml:space="preserve"> </w:t>
      </w:r>
      <w:proofErr w:type="spellStart"/>
      <w:r>
        <w:t>Happersberger</w:t>
      </w:r>
      <w:proofErr w:type="spellEnd"/>
      <w:r>
        <w:t xml:space="preserve">, e ironicamente semelhantemente como em Giovanni Baldwin ficou perturbado com o fim do quase noivado no qual </w:t>
      </w:r>
      <w:proofErr w:type="spellStart"/>
      <w:r>
        <w:t>Happersberger</w:t>
      </w:r>
      <w:proofErr w:type="spellEnd"/>
      <w:r>
        <w:t xml:space="preserve"> o fez para que se casasse com uma mulher e durante o decorrer dos anos rejeitou Baldwin.</w:t>
      </w:r>
      <w:r w:rsidRPr="0049010A">
        <w:t xml:space="preserve"> </w:t>
      </w:r>
      <w:r>
        <w:t>O Casamento entristeceu Baldwin.</w:t>
      </w:r>
    </w:p>
    <w:p w:rsidR="007E3BA0" w:rsidRPr="0049010A" w:rsidRDefault="007E3BA0" w:rsidP="007E3BA0">
      <w:pPr>
        <w:pStyle w:val="NormalWeb"/>
        <w:spacing w:line="360" w:lineRule="auto"/>
        <w:jc w:val="both"/>
      </w:pPr>
      <w:r>
        <w:tab/>
        <w:t>Em d</w:t>
      </w:r>
      <w:r w:rsidRPr="0049010A">
        <w:t>ezembro de 1987 Baldwin morreu de</w:t>
      </w:r>
      <w:r>
        <w:t xml:space="preserve"> câncer de estômago na França, e foi sepultado </w:t>
      </w:r>
      <w:proofErr w:type="spellStart"/>
      <w:r>
        <w:t>Hartsdale</w:t>
      </w:r>
      <w:proofErr w:type="spellEnd"/>
      <w:r>
        <w:t>, perto de Nova York.</w:t>
      </w:r>
    </w:p>
    <w:p w:rsidR="007E3BA0" w:rsidRPr="0049010A" w:rsidRDefault="007E3BA0" w:rsidP="007E3BA0">
      <w:pPr>
        <w:pStyle w:val="Ttulo2"/>
        <w:spacing w:line="360" w:lineRule="auto"/>
        <w:jc w:val="both"/>
        <w:rPr>
          <w:sz w:val="24"/>
          <w:szCs w:val="24"/>
          <w:lang w:val="en"/>
        </w:rPr>
      </w:pPr>
      <w:proofErr w:type="spellStart"/>
      <w:r w:rsidRPr="0049010A">
        <w:rPr>
          <w:rStyle w:val="mw-headline"/>
          <w:rFonts w:eastAsiaTheme="majorEastAsia"/>
          <w:sz w:val="24"/>
          <w:szCs w:val="24"/>
          <w:lang w:val="en"/>
        </w:rPr>
        <w:t>Obras</w:t>
      </w:r>
      <w:proofErr w:type="spellEnd"/>
      <w:r w:rsidRPr="0049010A">
        <w:rPr>
          <w:sz w:val="24"/>
          <w:szCs w:val="24"/>
          <w:lang w:val="en"/>
        </w:rPr>
        <w:t xml:space="preserve">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7" w:tooltip="Go Tell It on the Mountain (romance)" w:history="1">
        <w:r w:rsidR="007E3BA0" w:rsidRPr="00132DBC">
          <w:rPr>
            <w:rStyle w:val="Hyperlink"/>
            <w:rFonts w:ascii="Times New Roman" w:hAnsi="Times New Roman"/>
            <w:i/>
            <w:iCs/>
            <w:color w:val="auto"/>
            <w:sz w:val="24"/>
            <w:szCs w:val="24"/>
            <w:u w:val="none"/>
            <w:lang w:val="en"/>
          </w:rPr>
          <w:t>Go Tell It on the Mountain</w:t>
        </w:r>
      </w:hyperlink>
      <w:r w:rsidR="007E3BA0" w:rsidRPr="00132DBC">
        <w:rPr>
          <w:rStyle w:val="Hyperlink"/>
          <w:rFonts w:ascii="Times New Roman" w:hAnsi="Times New Roman"/>
          <w:i/>
          <w:iCs/>
          <w:color w:val="auto"/>
          <w:sz w:val="24"/>
          <w:szCs w:val="24"/>
          <w:u w:val="none"/>
          <w:lang w:val="en"/>
        </w:rPr>
        <w:t>:</w:t>
      </w:r>
      <w:r w:rsidR="007E3BA0" w:rsidRPr="00132DBC">
        <w:rPr>
          <w:rFonts w:ascii="Times New Roman" w:hAnsi="Times New Roman"/>
          <w:sz w:val="24"/>
          <w:szCs w:val="24"/>
          <w:lang w:val="en"/>
        </w:rPr>
        <w:t xml:space="preserve"> (semi-</w:t>
      </w:r>
      <w:proofErr w:type="spellStart"/>
      <w:r w:rsidR="007E3BA0" w:rsidRPr="00132DBC">
        <w:rPr>
          <w:rFonts w:ascii="Times New Roman" w:hAnsi="Times New Roman"/>
          <w:sz w:val="24"/>
          <w:szCs w:val="24"/>
          <w:lang w:val="en"/>
        </w:rPr>
        <w:t>autobiográfico</w:t>
      </w:r>
      <w:proofErr w:type="spellEnd"/>
      <w:r w:rsidR="007E3BA0" w:rsidRPr="00132DBC">
        <w:rPr>
          <w:rFonts w:ascii="Times New Roman" w:hAnsi="Times New Roman"/>
          <w:sz w:val="24"/>
          <w:szCs w:val="24"/>
          <w:lang w:val="en"/>
        </w:rPr>
        <w:t xml:space="preserve"> romance, 1953)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8" w:tooltip="A Amen Corner" w:history="1">
        <w:r w:rsidR="007E3BA0" w:rsidRPr="00132DBC">
          <w:rPr>
            <w:rStyle w:val="Hyperlink"/>
            <w:rFonts w:ascii="Times New Roman" w:hAnsi="Times New Roman"/>
            <w:i/>
            <w:iCs/>
            <w:color w:val="auto"/>
            <w:sz w:val="24"/>
            <w:szCs w:val="24"/>
            <w:u w:val="none"/>
            <w:lang w:val="en"/>
          </w:rPr>
          <w:t>A Amen Corner</w:t>
        </w:r>
      </w:hyperlink>
      <w:r w:rsidR="007E3BA0" w:rsidRPr="00132DBC">
        <w:rPr>
          <w:rFonts w:ascii="Times New Roman" w:hAnsi="Times New Roman"/>
          <w:sz w:val="24"/>
          <w:szCs w:val="24"/>
          <w:lang w:val="en"/>
        </w:rPr>
        <w:t xml:space="preserve"> :(</w:t>
      </w:r>
      <w:proofErr w:type="spellStart"/>
      <w:r w:rsidR="007E3BA0" w:rsidRPr="00132DBC">
        <w:rPr>
          <w:rFonts w:ascii="Times New Roman" w:hAnsi="Times New Roman"/>
          <w:sz w:val="24"/>
          <w:szCs w:val="24"/>
          <w:lang w:val="en"/>
        </w:rPr>
        <w:t>jogo</w:t>
      </w:r>
      <w:proofErr w:type="spellEnd"/>
      <w:r w:rsidR="007E3BA0" w:rsidRPr="00132DBC">
        <w:rPr>
          <w:rFonts w:ascii="Times New Roman" w:hAnsi="Times New Roman"/>
          <w:sz w:val="24"/>
          <w:szCs w:val="24"/>
          <w:lang w:val="en"/>
        </w:rPr>
        <w:t xml:space="preserve">; 1954)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9" w:tooltip="Notas de um filho da terra" w:history="1">
        <w:r w:rsidR="007E3BA0" w:rsidRPr="00132DBC">
          <w:rPr>
            <w:rStyle w:val="Hyperlink"/>
            <w:rFonts w:ascii="Times New Roman" w:hAnsi="Times New Roman"/>
            <w:i/>
            <w:iCs/>
            <w:color w:val="auto"/>
            <w:sz w:val="24"/>
            <w:szCs w:val="24"/>
            <w:u w:val="none"/>
          </w:rPr>
          <w:t>Notas de um Filho Nativo</w:t>
        </w:r>
      </w:hyperlink>
      <w:proofErr w:type="gramStart"/>
      <w:r w:rsidR="007E3BA0" w:rsidRPr="00132DBC">
        <w:rPr>
          <w:rFonts w:ascii="Times New Roman" w:hAnsi="Times New Roman"/>
          <w:sz w:val="24"/>
          <w:szCs w:val="24"/>
        </w:rPr>
        <w:t xml:space="preserve"> :</w:t>
      </w:r>
      <w:proofErr w:type="gramEnd"/>
      <w:r w:rsidR="007E3BA0" w:rsidRPr="00132DBC">
        <w:rPr>
          <w:rFonts w:ascii="Times New Roman" w:hAnsi="Times New Roman"/>
          <w:sz w:val="24"/>
          <w:szCs w:val="24"/>
        </w:rPr>
        <w:t xml:space="preserve">(ensaios, 1955)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10" w:tooltip="Quarto de Giovanni" w:history="1">
        <w:r w:rsidR="007E3BA0" w:rsidRPr="00132DBC">
          <w:rPr>
            <w:rStyle w:val="Hyperlink"/>
            <w:rFonts w:ascii="Times New Roman" w:hAnsi="Times New Roman"/>
            <w:i/>
            <w:iCs/>
            <w:color w:val="auto"/>
            <w:sz w:val="24"/>
            <w:szCs w:val="24"/>
            <w:u w:val="none"/>
            <w:lang w:val="en"/>
          </w:rPr>
          <w:t>Quarto de Giovanni</w:t>
        </w:r>
      </w:hyperlink>
      <w:r w:rsidR="007E3BA0" w:rsidRPr="00132DBC">
        <w:rPr>
          <w:rStyle w:val="Hyperlink"/>
          <w:rFonts w:ascii="Times New Roman" w:hAnsi="Times New Roman"/>
          <w:i/>
          <w:iCs/>
          <w:color w:val="auto"/>
          <w:sz w:val="24"/>
          <w:szCs w:val="24"/>
          <w:u w:val="none"/>
          <w:lang w:val="en"/>
        </w:rPr>
        <w:t>:</w:t>
      </w:r>
      <w:r w:rsidR="007E3BA0" w:rsidRPr="00132DBC">
        <w:rPr>
          <w:rFonts w:ascii="Times New Roman" w:hAnsi="Times New Roman"/>
          <w:sz w:val="24"/>
          <w:szCs w:val="24"/>
          <w:lang w:val="en"/>
        </w:rPr>
        <w:t xml:space="preserve"> (romance, 1956)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11" w:tooltip="Nobody Knows My Name" w:history="1">
        <w:proofErr w:type="spellStart"/>
        <w:r w:rsidR="007E3BA0" w:rsidRPr="00132DBC">
          <w:rPr>
            <w:rStyle w:val="Hyperlink"/>
            <w:rFonts w:ascii="Times New Roman" w:hAnsi="Times New Roman"/>
            <w:i/>
            <w:iCs/>
            <w:color w:val="auto"/>
            <w:sz w:val="24"/>
            <w:szCs w:val="24"/>
            <w:u w:val="none"/>
          </w:rPr>
          <w:t>Nobody</w:t>
        </w:r>
        <w:proofErr w:type="spellEnd"/>
        <w:r w:rsidR="007E3BA0" w:rsidRPr="00132DBC">
          <w:rPr>
            <w:rStyle w:val="Hyperlink"/>
            <w:rFonts w:ascii="Times New Roman" w:hAnsi="Times New Roman"/>
            <w:i/>
            <w:iCs/>
            <w:color w:val="auto"/>
            <w:sz w:val="24"/>
            <w:szCs w:val="24"/>
            <w:u w:val="none"/>
          </w:rPr>
          <w:t xml:space="preserve"> </w:t>
        </w:r>
        <w:proofErr w:type="spellStart"/>
        <w:r w:rsidR="007E3BA0" w:rsidRPr="00132DBC">
          <w:rPr>
            <w:rStyle w:val="Hyperlink"/>
            <w:rFonts w:ascii="Times New Roman" w:hAnsi="Times New Roman"/>
            <w:i/>
            <w:iCs/>
            <w:color w:val="auto"/>
            <w:sz w:val="24"/>
            <w:szCs w:val="24"/>
            <w:u w:val="none"/>
          </w:rPr>
          <w:t>Knows</w:t>
        </w:r>
        <w:proofErr w:type="spellEnd"/>
        <w:r w:rsidR="007E3BA0" w:rsidRPr="00132DBC">
          <w:rPr>
            <w:rStyle w:val="Hyperlink"/>
            <w:rFonts w:ascii="Times New Roman" w:hAnsi="Times New Roman"/>
            <w:i/>
            <w:iCs/>
            <w:color w:val="auto"/>
            <w:sz w:val="24"/>
            <w:szCs w:val="24"/>
            <w:u w:val="none"/>
          </w:rPr>
          <w:t xml:space="preserve"> </w:t>
        </w:r>
        <w:proofErr w:type="spellStart"/>
        <w:r w:rsidR="007E3BA0" w:rsidRPr="00132DBC">
          <w:rPr>
            <w:rStyle w:val="Hyperlink"/>
            <w:rFonts w:ascii="Times New Roman" w:hAnsi="Times New Roman"/>
            <w:i/>
            <w:iCs/>
            <w:color w:val="auto"/>
            <w:sz w:val="24"/>
            <w:szCs w:val="24"/>
            <w:u w:val="none"/>
          </w:rPr>
          <w:t>My</w:t>
        </w:r>
        <w:proofErr w:type="spellEnd"/>
        <w:r w:rsidR="007E3BA0" w:rsidRPr="00132DBC">
          <w:rPr>
            <w:rStyle w:val="Hyperlink"/>
            <w:rFonts w:ascii="Times New Roman" w:hAnsi="Times New Roman"/>
            <w:i/>
            <w:iCs/>
            <w:color w:val="auto"/>
            <w:sz w:val="24"/>
            <w:szCs w:val="24"/>
            <w:u w:val="none"/>
          </w:rPr>
          <w:t xml:space="preserve"> </w:t>
        </w:r>
        <w:proofErr w:type="spellStart"/>
        <w:r w:rsidR="007E3BA0" w:rsidRPr="00132DBC">
          <w:rPr>
            <w:rStyle w:val="Hyperlink"/>
            <w:rFonts w:ascii="Times New Roman" w:hAnsi="Times New Roman"/>
            <w:i/>
            <w:iCs/>
            <w:color w:val="auto"/>
            <w:sz w:val="24"/>
            <w:szCs w:val="24"/>
            <w:u w:val="none"/>
          </w:rPr>
          <w:t>Name</w:t>
        </w:r>
        <w:proofErr w:type="spellEnd"/>
        <w:r w:rsidR="007E3BA0" w:rsidRPr="00132DBC">
          <w:rPr>
            <w:rStyle w:val="Hyperlink"/>
            <w:rFonts w:ascii="Times New Roman" w:hAnsi="Times New Roman"/>
            <w:i/>
            <w:iCs/>
            <w:color w:val="auto"/>
            <w:sz w:val="24"/>
            <w:szCs w:val="24"/>
            <w:u w:val="none"/>
          </w:rPr>
          <w:t>: Notas Mais de um filho da terra</w:t>
        </w:r>
      </w:hyperlink>
      <w:r w:rsidR="007E3BA0" w:rsidRPr="00132DBC">
        <w:rPr>
          <w:rStyle w:val="Hyperlink"/>
          <w:rFonts w:ascii="Times New Roman" w:hAnsi="Times New Roman"/>
          <w:i/>
          <w:iCs/>
          <w:color w:val="auto"/>
          <w:sz w:val="24"/>
          <w:szCs w:val="24"/>
          <w:u w:val="none"/>
        </w:rPr>
        <w:t>:</w:t>
      </w:r>
      <w:r w:rsidR="007E3BA0" w:rsidRPr="00132DBC">
        <w:rPr>
          <w:rFonts w:ascii="Times New Roman" w:hAnsi="Times New Roman"/>
          <w:sz w:val="24"/>
          <w:szCs w:val="24"/>
        </w:rPr>
        <w:t xml:space="preserve"> (ensaios, 1961</w:t>
      </w:r>
      <w:proofErr w:type="gramStart"/>
      <w:r w:rsidR="007E3BA0" w:rsidRPr="00132DBC">
        <w:rPr>
          <w:rFonts w:ascii="Times New Roman" w:hAnsi="Times New Roman"/>
          <w:sz w:val="24"/>
          <w:szCs w:val="24"/>
        </w:rPr>
        <w:t>)</w:t>
      </w:r>
      <w:proofErr w:type="gramEnd"/>
      <w:r w:rsidR="007E3BA0" w:rsidRPr="00132DBC">
        <w:rPr>
          <w:rFonts w:ascii="Times New Roman" w:hAnsi="Times New Roman"/>
          <w:sz w:val="24"/>
          <w:szCs w:val="24"/>
        </w:rPr>
        <w:t xml:space="preserve">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12" w:tooltip="Outro País (romance)" w:history="1">
        <w:r w:rsidR="007E3BA0" w:rsidRPr="00132DBC">
          <w:rPr>
            <w:rStyle w:val="Hyperlink"/>
            <w:rFonts w:ascii="Times New Roman" w:hAnsi="Times New Roman"/>
            <w:i/>
            <w:iCs/>
            <w:color w:val="auto"/>
            <w:sz w:val="24"/>
            <w:szCs w:val="24"/>
            <w:u w:val="none"/>
            <w:lang w:val="en"/>
          </w:rPr>
          <w:t>Outro País</w:t>
        </w:r>
      </w:hyperlink>
      <w:r w:rsidR="007E3BA0" w:rsidRPr="00132DBC">
        <w:rPr>
          <w:rStyle w:val="Hyperlink"/>
          <w:rFonts w:ascii="Times New Roman" w:hAnsi="Times New Roman"/>
          <w:i/>
          <w:iCs/>
          <w:color w:val="auto"/>
          <w:sz w:val="24"/>
          <w:szCs w:val="24"/>
          <w:u w:val="none"/>
          <w:lang w:val="en"/>
        </w:rPr>
        <w:t>:</w:t>
      </w:r>
      <w:r w:rsidR="007E3BA0" w:rsidRPr="00132DBC">
        <w:rPr>
          <w:rFonts w:ascii="Times New Roman" w:hAnsi="Times New Roman"/>
          <w:sz w:val="24"/>
          <w:szCs w:val="24"/>
          <w:lang w:val="en"/>
        </w:rPr>
        <w:t xml:space="preserve"> (romance, 1962)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13" w:tooltip="Uma palestra para professores (página não existe)" w:history="1">
        <w:r w:rsidR="007E3BA0" w:rsidRPr="00132DBC">
          <w:rPr>
            <w:rStyle w:val="Hyperlink"/>
            <w:rFonts w:ascii="Times New Roman" w:hAnsi="Times New Roman"/>
            <w:i/>
            <w:iCs/>
            <w:color w:val="auto"/>
            <w:sz w:val="24"/>
            <w:szCs w:val="24"/>
            <w:u w:val="none"/>
          </w:rPr>
          <w:t>Uma palestra para professores</w:t>
        </w:r>
      </w:hyperlink>
      <w:proofErr w:type="gramStart"/>
      <w:r w:rsidR="007E3BA0" w:rsidRPr="00132DBC">
        <w:rPr>
          <w:rStyle w:val="Hyperlink"/>
          <w:rFonts w:ascii="Times New Roman" w:hAnsi="Times New Roman"/>
          <w:i/>
          <w:iCs/>
          <w:color w:val="auto"/>
          <w:sz w:val="24"/>
          <w:szCs w:val="24"/>
          <w:u w:val="none"/>
        </w:rPr>
        <w:t>:</w:t>
      </w:r>
      <w:proofErr w:type="gramEnd"/>
      <w:r w:rsidR="007E3BA0" w:rsidRPr="00132DBC">
        <w:rPr>
          <w:rFonts w:ascii="Times New Roman" w:hAnsi="Times New Roman"/>
          <w:sz w:val="24"/>
          <w:szCs w:val="24"/>
        </w:rPr>
        <w:t xml:space="preserve">(ensaio, 1963)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14" w:tooltip="O Horário de incêndio próximo" w:history="1">
        <w:r w:rsidR="007E3BA0" w:rsidRPr="00132DBC">
          <w:rPr>
            <w:rStyle w:val="Hyperlink"/>
            <w:rFonts w:ascii="Times New Roman" w:hAnsi="Times New Roman"/>
            <w:i/>
            <w:iCs/>
            <w:color w:val="auto"/>
            <w:sz w:val="24"/>
            <w:szCs w:val="24"/>
            <w:u w:val="none"/>
          </w:rPr>
          <w:t>O Horário de incêndio próximo</w:t>
        </w:r>
      </w:hyperlink>
      <w:r w:rsidR="007E3BA0" w:rsidRPr="00132DBC">
        <w:rPr>
          <w:rStyle w:val="Hyperlink"/>
          <w:rFonts w:ascii="Times New Roman" w:hAnsi="Times New Roman"/>
          <w:i/>
          <w:iCs/>
          <w:color w:val="auto"/>
          <w:sz w:val="24"/>
          <w:szCs w:val="24"/>
          <w:u w:val="none"/>
        </w:rPr>
        <w:t>:</w:t>
      </w:r>
      <w:r w:rsidR="007E3BA0" w:rsidRPr="00132DBC">
        <w:rPr>
          <w:rFonts w:ascii="Times New Roman" w:hAnsi="Times New Roman"/>
          <w:sz w:val="24"/>
          <w:szCs w:val="24"/>
        </w:rPr>
        <w:t xml:space="preserve"> (ensaios; 1963</w:t>
      </w:r>
      <w:proofErr w:type="gramStart"/>
      <w:r w:rsidR="007E3BA0" w:rsidRPr="00132DBC">
        <w:rPr>
          <w:rFonts w:ascii="Times New Roman" w:hAnsi="Times New Roman"/>
          <w:sz w:val="24"/>
          <w:szCs w:val="24"/>
        </w:rPr>
        <w:t>)</w:t>
      </w:r>
      <w:proofErr w:type="gramEnd"/>
      <w:r w:rsidR="007E3BA0" w:rsidRPr="00132DBC">
        <w:rPr>
          <w:rFonts w:ascii="Times New Roman" w:hAnsi="Times New Roman"/>
          <w:sz w:val="24"/>
          <w:szCs w:val="24"/>
        </w:rPr>
        <w:t xml:space="preserve">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15" w:tooltip="Blues for Charlie Senhor" w:history="1">
        <w:r w:rsidR="007E3BA0" w:rsidRPr="00132DBC">
          <w:rPr>
            <w:rStyle w:val="Hyperlink"/>
            <w:rFonts w:ascii="Times New Roman" w:hAnsi="Times New Roman"/>
            <w:i/>
            <w:iCs/>
            <w:color w:val="auto"/>
            <w:sz w:val="24"/>
            <w:szCs w:val="24"/>
            <w:u w:val="none"/>
            <w:lang w:val="en"/>
          </w:rPr>
          <w:t xml:space="preserve">Blues for Charlie </w:t>
        </w:r>
        <w:proofErr w:type="spellStart"/>
        <w:r w:rsidR="007E3BA0" w:rsidRPr="00132DBC">
          <w:rPr>
            <w:rStyle w:val="Hyperlink"/>
            <w:rFonts w:ascii="Times New Roman" w:hAnsi="Times New Roman"/>
            <w:i/>
            <w:iCs/>
            <w:color w:val="auto"/>
            <w:sz w:val="24"/>
            <w:szCs w:val="24"/>
            <w:u w:val="none"/>
            <w:lang w:val="en"/>
          </w:rPr>
          <w:t>Senhor</w:t>
        </w:r>
        <w:proofErr w:type="spellEnd"/>
      </w:hyperlink>
      <w:r w:rsidR="007E3BA0" w:rsidRPr="00132DBC">
        <w:rPr>
          <w:rStyle w:val="Hyperlink"/>
          <w:rFonts w:ascii="Times New Roman" w:hAnsi="Times New Roman"/>
          <w:i/>
          <w:iCs/>
          <w:color w:val="auto"/>
          <w:sz w:val="24"/>
          <w:szCs w:val="24"/>
          <w:u w:val="none"/>
          <w:lang w:val="en"/>
        </w:rPr>
        <w:t>:</w:t>
      </w:r>
      <w:r w:rsidR="007E3BA0" w:rsidRPr="00132DBC">
        <w:rPr>
          <w:rFonts w:ascii="Times New Roman" w:hAnsi="Times New Roman"/>
          <w:sz w:val="24"/>
          <w:szCs w:val="24"/>
          <w:lang w:val="en"/>
        </w:rPr>
        <w:t xml:space="preserve"> (</w:t>
      </w:r>
      <w:proofErr w:type="spellStart"/>
      <w:r w:rsidR="007E3BA0" w:rsidRPr="00132DBC">
        <w:rPr>
          <w:rFonts w:ascii="Times New Roman" w:hAnsi="Times New Roman"/>
          <w:sz w:val="24"/>
          <w:szCs w:val="24"/>
          <w:lang w:val="en"/>
        </w:rPr>
        <w:t>jogo</w:t>
      </w:r>
      <w:proofErr w:type="spellEnd"/>
      <w:r w:rsidR="007E3BA0" w:rsidRPr="00132DBC">
        <w:rPr>
          <w:rFonts w:ascii="Times New Roman" w:hAnsi="Times New Roman"/>
          <w:sz w:val="24"/>
          <w:szCs w:val="24"/>
          <w:lang w:val="en"/>
        </w:rPr>
        <w:t xml:space="preserve">; 1964)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16" w:tooltip="Ir ao encontro do homem" w:history="1">
        <w:r w:rsidR="007E3BA0" w:rsidRPr="00132DBC">
          <w:rPr>
            <w:rStyle w:val="Hyperlink"/>
            <w:rFonts w:ascii="Times New Roman" w:hAnsi="Times New Roman"/>
            <w:i/>
            <w:iCs/>
            <w:color w:val="auto"/>
            <w:sz w:val="24"/>
            <w:szCs w:val="24"/>
            <w:u w:val="none"/>
          </w:rPr>
          <w:t>Ir ao encontro do Homem</w:t>
        </w:r>
      </w:hyperlink>
      <w:proofErr w:type="gramStart"/>
      <w:r w:rsidR="007E3BA0" w:rsidRPr="00132DBC">
        <w:rPr>
          <w:rStyle w:val="Hyperlink"/>
          <w:rFonts w:ascii="Times New Roman" w:hAnsi="Times New Roman"/>
          <w:i/>
          <w:iCs/>
          <w:color w:val="auto"/>
          <w:sz w:val="24"/>
          <w:szCs w:val="24"/>
          <w:u w:val="none"/>
        </w:rPr>
        <w:t>:</w:t>
      </w:r>
      <w:proofErr w:type="gramEnd"/>
      <w:r w:rsidR="007E3BA0" w:rsidRPr="00132DBC">
        <w:rPr>
          <w:rFonts w:ascii="Times New Roman" w:hAnsi="Times New Roman"/>
          <w:sz w:val="24"/>
          <w:szCs w:val="24"/>
        </w:rPr>
        <w:t xml:space="preserve">(histórias, 1965)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17" w:tooltip="Me diga quanto tempo o trem já se foi" w:history="1">
        <w:proofErr w:type="gramStart"/>
        <w:r w:rsidR="007E3BA0" w:rsidRPr="00132DBC">
          <w:rPr>
            <w:rStyle w:val="Hyperlink"/>
            <w:rFonts w:ascii="Times New Roman" w:hAnsi="Times New Roman"/>
            <w:i/>
            <w:iCs/>
            <w:color w:val="auto"/>
            <w:sz w:val="24"/>
            <w:szCs w:val="24"/>
            <w:u w:val="none"/>
          </w:rPr>
          <w:t>Me diga</w:t>
        </w:r>
        <w:proofErr w:type="gramEnd"/>
        <w:r w:rsidR="007E3BA0" w:rsidRPr="00132DBC">
          <w:rPr>
            <w:rStyle w:val="Hyperlink"/>
            <w:rFonts w:ascii="Times New Roman" w:hAnsi="Times New Roman"/>
            <w:i/>
            <w:iCs/>
            <w:color w:val="auto"/>
            <w:sz w:val="24"/>
            <w:szCs w:val="24"/>
            <w:u w:val="none"/>
          </w:rPr>
          <w:t xml:space="preserve"> quanto tempo o trem está </w:t>
        </w:r>
        <w:proofErr w:type="spellStart"/>
        <w:r w:rsidR="007E3BA0" w:rsidRPr="00132DBC">
          <w:rPr>
            <w:rStyle w:val="Hyperlink"/>
            <w:rFonts w:ascii="Times New Roman" w:hAnsi="Times New Roman"/>
            <w:i/>
            <w:iCs/>
            <w:color w:val="auto"/>
            <w:sz w:val="24"/>
            <w:szCs w:val="24"/>
            <w:u w:val="none"/>
          </w:rPr>
          <w:t>Been</w:t>
        </w:r>
        <w:proofErr w:type="spellEnd"/>
        <w:r w:rsidR="007E3BA0" w:rsidRPr="00132DBC">
          <w:rPr>
            <w:rStyle w:val="Hyperlink"/>
            <w:rFonts w:ascii="Times New Roman" w:hAnsi="Times New Roman"/>
            <w:i/>
            <w:iCs/>
            <w:color w:val="auto"/>
            <w:sz w:val="24"/>
            <w:szCs w:val="24"/>
            <w:u w:val="none"/>
          </w:rPr>
          <w:t xml:space="preserve"> </w:t>
        </w:r>
        <w:proofErr w:type="spellStart"/>
        <w:r w:rsidR="007E3BA0" w:rsidRPr="00132DBC">
          <w:rPr>
            <w:rStyle w:val="Hyperlink"/>
            <w:rFonts w:ascii="Times New Roman" w:hAnsi="Times New Roman"/>
            <w:i/>
            <w:iCs/>
            <w:color w:val="auto"/>
            <w:sz w:val="24"/>
            <w:szCs w:val="24"/>
            <w:u w:val="none"/>
          </w:rPr>
          <w:t>Gone</w:t>
        </w:r>
        <w:proofErr w:type="spellEnd"/>
      </w:hyperlink>
      <w:r w:rsidR="007E3BA0" w:rsidRPr="00132DBC">
        <w:rPr>
          <w:rStyle w:val="Hyperlink"/>
          <w:rFonts w:ascii="Times New Roman" w:hAnsi="Times New Roman"/>
          <w:i/>
          <w:iCs/>
          <w:color w:val="auto"/>
          <w:sz w:val="24"/>
          <w:szCs w:val="24"/>
          <w:u w:val="none"/>
        </w:rPr>
        <w:t>:</w:t>
      </w:r>
      <w:r w:rsidR="007E3BA0" w:rsidRPr="00132DBC">
        <w:rPr>
          <w:rFonts w:ascii="Times New Roman" w:hAnsi="Times New Roman"/>
          <w:sz w:val="24"/>
          <w:szCs w:val="24"/>
        </w:rPr>
        <w:t xml:space="preserve"> (romance, 1968)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18" w:tooltip="No Name na Rua" w:history="1">
        <w:r w:rsidR="007E3BA0" w:rsidRPr="00132DBC">
          <w:rPr>
            <w:rStyle w:val="Hyperlink"/>
            <w:rFonts w:ascii="Times New Roman" w:hAnsi="Times New Roman"/>
            <w:i/>
            <w:iCs/>
            <w:color w:val="auto"/>
            <w:sz w:val="24"/>
            <w:szCs w:val="24"/>
            <w:u w:val="none"/>
            <w:lang w:val="en"/>
          </w:rPr>
          <w:t>No Name in the Street</w:t>
        </w:r>
      </w:hyperlink>
      <w:r w:rsidR="007E3BA0" w:rsidRPr="00132DBC">
        <w:rPr>
          <w:rStyle w:val="Hyperlink"/>
          <w:rFonts w:ascii="Times New Roman" w:hAnsi="Times New Roman"/>
          <w:i/>
          <w:iCs/>
          <w:color w:val="auto"/>
          <w:sz w:val="24"/>
          <w:szCs w:val="24"/>
          <w:u w:val="none"/>
          <w:lang w:val="en"/>
        </w:rPr>
        <w:t>:</w:t>
      </w:r>
      <w:r w:rsidR="007E3BA0" w:rsidRPr="00132DBC">
        <w:rPr>
          <w:rFonts w:ascii="Times New Roman" w:hAnsi="Times New Roman"/>
          <w:sz w:val="24"/>
          <w:szCs w:val="24"/>
          <w:lang w:val="en"/>
        </w:rPr>
        <w:t xml:space="preserve"> (</w:t>
      </w:r>
      <w:proofErr w:type="spellStart"/>
      <w:r w:rsidR="007E3BA0" w:rsidRPr="00132DBC">
        <w:rPr>
          <w:rFonts w:ascii="Times New Roman" w:hAnsi="Times New Roman"/>
          <w:sz w:val="24"/>
          <w:szCs w:val="24"/>
          <w:lang w:val="en"/>
        </w:rPr>
        <w:t>ensaios</w:t>
      </w:r>
      <w:proofErr w:type="spellEnd"/>
      <w:r w:rsidR="007E3BA0" w:rsidRPr="00132DBC">
        <w:rPr>
          <w:rFonts w:ascii="Times New Roman" w:hAnsi="Times New Roman"/>
          <w:sz w:val="24"/>
          <w:szCs w:val="24"/>
          <w:lang w:val="en"/>
        </w:rPr>
        <w:t xml:space="preserve">, 1972)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19" w:tooltip="Se Beale Street Falassem" w:history="1">
        <w:r w:rsidR="007E3BA0" w:rsidRPr="00132DBC">
          <w:rPr>
            <w:rStyle w:val="Hyperlink"/>
            <w:rFonts w:ascii="Times New Roman" w:hAnsi="Times New Roman"/>
            <w:i/>
            <w:iCs/>
            <w:color w:val="auto"/>
            <w:sz w:val="24"/>
            <w:szCs w:val="24"/>
            <w:u w:val="none"/>
            <w:lang w:val="en"/>
          </w:rPr>
          <w:t>Se Beale Street Could Talk</w:t>
        </w:r>
      </w:hyperlink>
      <w:r w:rsidR="007E3BA0" w:rsidRPr="00132DBC">
        <w:rPr>
          <w:rFonts w:ascii="Times New Roman" w:hAnsi="Times New Roman"/>
          <w:sz w:val="24"/>
          <w:szCs w:val="24"/>
          <w:lang w:val="en"/>
        </w:rPr>
        <w:t xml:space="preserve">: (romance, 1974)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20" w:tooltip="O Diabo encontra trabalho" w:history="1">
        <w:r w:rsidR="007E3BA0" w:rsidRPr="00132DBC">
          <w:rPr>
            <w:rStyle w:val="Hyperlink"/>
            <w:rFonts w:ascii="Times New Roman" w:hAnsi="Times New Roman"/>
            <w:i/>
            <w:iCs/>
            <w:color w:val="auto"/>
            <w:sz w:val="24"/>
            <w:szCs w:val="24"/>
            <w:u w:val="none"/>
          </w:rPr>
          <w:t>O Diabo encontra trabalho</w:t>
        </w:r>
      </w:hyperlink>
      <w:r w:rsidR="007E3BA0" w:rsidRPr="00132DBC">
        <w:rPr>
          <w:rStyle w:val="Hyperlink"/>
          <w:rFonts w:ascii="Times New Roman" w:hAnsi="Times New Roman"/>
          <w:i/>
          <w:iCs/>
          <w:color w:val="auto"/>
          <w:sz w:val="24"/>
          <w:szCs w:val="24"/>
          <w:u w:val="none"/>
        </w:rPr>
        <w:t>:</w:t>
      </w:r>
      <w:r w:rsidR="007E3BA0" w:rsidRPr="00132DBC">
        <w:rPr>
          <w:rFonts w:ascii="Times New Roman" w:hAnsi="Times New Roman"/>
          <w:sz w:val="24"/>
          <w:szCs w:val="24"/>
        </w:rPr>
        <w:t xml:space="preserve"> (ensaios, 1976</w:t>
      </w:r>
      <w:proofErr w:type="gramStart"/>
      <w:r w:rsidR="007E3BA0" w:rsidRPr="00132DBC">
        <w:rPr>
          <w:rFonts w:ascii="Times New Roman" w:hAnsi="Times New Roman"/>
          <w:sz w:val="24"/>
          <w:szCs w:val="24"/>
        </w:rPr>
        <w:t>)</w:t>
      </w:r>
      <w:proofErr w:type="gramEnd"/>
      <w:r w:rsidR="007E3BA0" w:rsidRPr="00132DBC">
        <w:rPr>
          <w:rFonts w:ascii="Times New Roman" w:hAnsi="Times New Roman"/>
          <w:sz w:val="24"/>
          <w:szCs w:val="24"/>
        </w:rPr>
        <w:t xml:space="preserve">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21" w:tooltip="Bem acima de minha cabeça" w:history="1">
        <w:r w:rsidR="007E3BA0" w:rsidRPr="00132DBC">
          <w:rPr>
            <w:rStyle w:val="Hyperlink"/>
            <w:rFonts w:ascii="Times New Roman" w:hAnsi="Times New Roman"/>
            <w:i/>
            <w:iCs/>
            <w:color w:val="auto"/>
            <w:sz w:val="24"/>
            <w:szCs w:val="24"/>
            <w:u w:val="none"/>
          </w:rPr>
          <w:t>Bem acima de minha cabeça</w:t>
        </w:r>
      </w:hyperlink>
      <w:r w:rsidR="007E3BA0" w:rsidRPr="00132DBC">
        <w:rPr>
          <w:rStyle w:val="Hyperlink"/>
          <w:rFonts w:ascii="Times New Roman" w:hAnsi="Times New Roman"/>
          <w:i/>
          <w:iCs/>
          <w:color w:val="auto"/>
          <w:sz w:val="24"/>
          <w:szCs w:val="24"/>
          <w:u w:val="none"/>
        </w:rPr>
        <w:t>:</w:t>
      </w:r>
      <w:r w:rsidR="007E3BA0" w:rsidRPr="00132DBC">
        <w:rPr>
          <w:rFonts w:ascii="Times New Roman" w:hAnsi="Times New Roman"/>
          <w:sz w:val="24"/>
          <w:szCs w:val="24"/>
        </w:rPr>
        <w:t xml:space="preserve"> (</w:t>
      </w:r>
      <w:proofErr w:type="gramStart"/>
      <w:r w:rsidR="007E3BA0" w:rsidRPr="00132DBC">
        <w:rPr>
          <w:rFonts w:ascii="Times New Roman" w:hAnsi="Times New Roman"/>
          <w:sz w:val="24"/>
          <w:szCs w:val="24"/>
        </w:rPr>
        <w:t>romance, 1979</w:t>
      </w:r>
      <w:proofErr w:type="gramEnd"/>
      <w:r w:rsidR="007E3BA0" w:rsidRPr="00132DBC">
        <w:rPr>
          <w:rFonts w:ascii="Times New Roman" w:hAnsi="Times New Roman"/>
          <w:sz w:val="24"/>
          <w:szCs w:val="24"/>
        </w:rPr>
        <w:t xml:space="preserve">)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lang w:val="en"/>
        </w:rPr>
      </w:pPr>
      <w:hyperlink r:id="rId22" w:tooltip="Blues Jimmy (página não existe)" w:history="1">
        <w:r w:rsidR="007E3BA0" w:rsidRPr="00132DBC">
          <w:rPr>
            <w:rStyle w:val="Hyperlink"/>
            <w:rFonts w:ascii="Times New Roman" w:hAnsi="Times New Roman"/>
            <w:i/>
            <w:iCs/>
            <w:color w:val="auto"/>
            <w:sz w:val="24"/>
            <w:szCs w:val="24"/>
            <w:u w:val="none"/>
            <w:lang w:val="en"/>
          </w:rPr>
          <w:t>Blues de Jimmy</w:t>
        </w:r>
      </w:hyperlink>
      <w:r w:rsidR="007E3BA0" w:rsidRPr="00132DBC">
        <w:rPr>
          <w:rStyle w:val="Hyperlink"/>
          <w:rFonts w:ascii="Times New Roman" w:hAnsi="Times New Roman"/>
          <w:i/>
          <w:iCs/>
          <w:color w:val="auto"/>
          <w:sz w:val="24"/>
          <w:szCs w:val="24"/>
          <w:u w:val="none"/>
          <w:lang w:val="en"/>
        </w:rPr>
        <w:t>:</w:t>
      </w:r>
      <w:r w:rsidR="007E3BA0" w:rsidRPr="00132DBC">
        <w:rPr>
          <w:rFonts w:ascii="Times New Roman" w:hAnsi="Times New Roman"/>
          <w:sz w:val="24"/>
          <w:szCs w:val="24"/>
          <w:lang w:val="en"/>
        </w:rPr>
        <w:t xml:space="preserve"> (</w:t>
      </w:r>
      <w:proofErr w:type="spellStart"/>
      <w:r w:rsidR="007E3BA0" w:rsidRPr="00132DBC">
        <w:rPr>
          <w:rFonts w:ascii="Times New Roman" w:hAnsi="Times New Roman"/>
          <w:sz w:val="24"/>
          <w:szCs w:val="24"/>
          <w:lang w:val="en"/>
        </w:rPr>
        <w:t>poemas</w:t>
      </w:r>
      <w:proofErr w:type="spellEnd"/>
      <w:r w:rsidR="007E3BA0" w:rsidRPr="00132DBC">
        <w:rPr>
          <w:rFonts w:ascii="Times New Roman" w:hAnsi="Times New Roman"/>
          <w:sz w:val="24"/>
          <w:szCs w:val="24"/>
          <w:lang w:val="en"/>
        </w:rPr>
        <w:t xml:space="preserve">, 1983)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23" w:tooltip="A Evidence of Things Not Seen" w:history="1">
        <w:r w:rsidR="007E3BA0" w:rsidRPr="00132DBC">
          <w:rPr>
            <w:rStyle w:val="Hyperlink"/>
            <w:rFonts w:ascii="Times New Roman" w:hAnsi="Times New Roman"/>
            <w:i/>
            <w:iCs/>
            <w:color w:val="auto"/>
            <w:sz w:val="24"/>
            <w:szCs w:val="24"/>
            <w:u w:val="none"/>
          </w:rPr>
          <w:t>A evidência das coisas não vistas</w:t>
        </w:r>
      </w:hyperlink>
      <w:r w:rsidR="007E3BA0" w:rsidRPr="00132DBC">
        <w:rPr>
          <w:rStyle w:val="Hyperlink"/>
          <w:rFonts w:ascii="Times New Roman" w:hAnsi="Times New Roman"/>
          <w:i/>
          <w:iCs/>
          <w:color w:val="auto"/>
          <w:sz w:val="24"/>
          <w:szCs w:val="24"/>
          <w:u w:val="none"/>
        </w:rPr>
        <w:t>:</w:t>
      </w:r>
      <w:r w:rsidR="007E3BA0" w:rsidRPr="00132DBC">
        <w:rPr>
          <w:rFonts w:ascii="Times New Roman" w:hAnsi="Times New Roman"/>
          <w:sz w:val="24"/>
          <w:szCs w:val="24"/>
        </w:rPr>
        <w:t xml:space="preserve"> (ensaios, 1985</w:t>
      </w:r>
      <w:proofErr w:type="gramStart"/>
      <w:r w:rsidR="007E3BA0" w:rsidRPr="00132DBC">
        <w:rPr>
          <w:rFonts w:ascii="Times New Roman" w:hAnsi="Times New Roman"/>
          <w:sz w:val="24"/>
          <w:szCs w:val="24"/>
        </w:rPr>
        <w:t>)</w:t>
      </w:r>
      <w:proofErr w:type="gramEnd"/>
      <w:r w:rsidR="007E3BA0" w:rsidRPr="00132DBC">
        <w:rPr>
          <w:rFonts w:ascii="Times New Roman" w:hAnsi="Times New Roman"/>
          <w:sz w:val="24"/>
          <w:szCs w:val="24"/>
        </w:rPr>
        <w:t xml:space="preserve"> </w:t>
      </w:r>
    </w:p>
    <w:p w:rsidR="007E3BA0" w:rsidRPr="00132DBC"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24" w:tooltip="O preço do bilhete" w:history="1">
        <w:r w:rsidR="007E3BA0" w:rsidRPr="00132DBC">
          <w:rPr>
            <w:rStyle w:val="Hyperlink"/>
            <w:rFonts w:ascii="Times New Roman" w:hAnsi="Times New Roman"/>
            <w:i/>
            <w:iCs/>
            <w:color w:val="auto"/>
            <w:sz w:val="24"/>
            <w:szCs w:val="24"/>
            <w:u w:val="none"/>
          </w:rPr>
          <w:t>O preço do bilhete</w:t>
        </w:r>
      </w:hyperlink>
      <w:r w:rsidR="007E3BA0" w:rsidRPr="00132DBC">
        <w:rPr>
          <w:rStyle w:val="Hyperlink"/>
          <w:rFonts w:ascii="Times New Roman" w:hAnsi="Times New Roman"/>
          <w:i/>
          <w:iCs/>
          <w:color w:val="auto"/>
          <w:sz w:val="24"/>
          <w:szCs w:val="24"/>
          <w:u w:val="none"/>
        </w:rPr>
        <w:t>:</w:t>
      </w:r>
      <w:r w:rsidR="007E3BA0" w:rsidRPr="00132DBC">
        <w:rPr>
          <w:rFonts w:ascii="Times New Roman" w:hAnsi="Times New Roman"/>
          <w:sz w:val="24"/>
          <w:szCs w:val="24"/>
        </w:rPr>
        <w:t xml:space="preserve"> (ensaios, 1985</w:t>
      </w:r>
      <w:proofErr w:type="gramStart"/>
      <w:r w:rsidR="007E3BA0" w:rsidRPr="00132DBC">
        <w:rPr>
          <w:rFonts w:ascii="Times New Roman" w:hAnsi="Times New Roman"/>
          <w:sz w:val="24"/>
          <w:szCs w:val="24"/>
        </w:rPr>
        <w:t>)</w:t>
      </w:r>
      <w:proofErr w:type="gramEnd"/>
      <w:r w:rsidR="007E3BA0" w:rsidRPr="00132DBC">
        <w:rPr>
          <w:rFonts w:ascii="Times New Roman" w:hAnsi="Times New Roman"/>
          <w:sz w:val="24"/>
          <w:szCs w:val="24"/>
        </w:rPr>
        <w:t xml:space="preserve"> </w:t>
      </w:r>
    </w:p>
    <w:p w:rsidR="007E3BA0" w:rsidRPr="00132DBC" w:rsidRDefault="007E3BA0" w:rsidP="007E3BA0">
      <w:pPr>
        <w:numPr>
          <w:ilvl w:val="0"/>
          <w:numId w:val="2"/>
        </w:numPr>
        <w:spacing w:before="100" w:beforeAutospacing="1" w:after="100" w:afterAutospacing="1" w:line="360" w:lineRule="auto"/>
        <w:jc w:val="both"/>
        <w:rPr>
          <w:rFonts w:ascii="Times New Roman" w:hAnsi="Times New Roman"/>
          <w:sz w:val="24"/>
          <w:szCs w:val="24"/>
          <w:lang w:val="en"/>
        </w:rPr>
      </w:pPr>
      <w:r w:rsidRPr="00132DBC">
        <w:rPr>
          <w:rFonts w:ascii="Times New Roman" w:hAnsi="Times New Roman"/>
          <w:i/>
          <w:iCs/>
          <w:sz w:val="24"/>
          <w:szCs w:val="24"/>
          <w:lang w:val="en"/>
        </w:rPr>
        <w:t xml:space="preserve">Harlem </w:t>
      </w:r>
      <w:proofErr w:type="spellStart"/>
      <w:r w:rsidRPr="00132DBC">
        <w:rPr>
          <w:rFonts w:ascii="Times New Roman" w:hAnsi="Times New Roman"/>
          <w:i/>
          <w:iCs/>
          <w:sz w:val="24"/>
          <w:szCs w:val="24"/>
          <w:lang w:val="en"/>
        </w:rPr>
        <w:t>Quarteto</w:t>
      </w:r>
      <w:proofErr w:type="spellEnd"/>
      <w:r w:rsidRPr="00132DBC">
        <w:rPr>
          <w:rFonts w:ascii="Times New Roman" w:hAnsi="Times New Roman"/>
          <w:i/>
          <w:iCs/>
          <w:sz w:val="24"/>
          <w:szCs w:val="24"/>
          <w:lang w:val="en"/>
        </w:rPr>
        <w:t>:</w:t>
      </w:r>
      <w:r w:rsidRPr="00132DBC">
        <w:rPr>
          <w:rFonts w:ascii="Times New Roman" w:hAnsi="Times New Roman"/>
          <w:sz w:val="24"/>
          <w:szCs w:val="24"/>
          <w:lang w:val="en"/>
        </w:rPr>
        <w:t xml:space="preserve"> (romance, 1987) </w:t>
      </w:r>
    </w:p>
    <w:p w:rsidR="007E3BA0" w:rsidRPr="00FF652B" w:rsidRDefault="00EB7B74" w:rsidP="007E3BA0">
      <w:pPr>
        <w:numPr>
          <w:ilvl w:val="0"/>
          <w:numId w:val="2"/>
        </w:numPr>
        <w:spacing w:before="100" w:beforeAutospacing="1" w:after="100" w:afterAutospacing="1" w:line="360" w:lineRule="auto"/>
        <w:jc w:val="both"/>
        <w:rPr>
          <w:rFonts w:ascii="Times New Roman" w:hAnsi="Times New Roman"/>
          <w:sz w:val="24"/>
          <w:szCs w:val="24"/>
        </w:rPr>
      </w:pPr>
      <w:hyperlink r:id="rId25" w:tooltip="A Cruz da Redenção: Escritos não cobrados (página não existe)" w:history="1">
        <w:r w:rsidR="007E3BA0" w:rsidRPr="00132DBC">
          <w:rPr>
            <w:rStyle w:val="Hyperlink"/>
            <w:rFonts w:ascii="Times New Roman" w:hAnsi="Times New Roman"/>
            <w:i/>
            <w:iCs/>
            <w:color w:val="auto"/>
            <w:sz w:val="24"/>
            <w:szCs w:val="24"/>
            <w:u w:val="none"/>
          </w:rPr>
          <w:t>A Cruz da Redenção: Escritos não cobrados</w:t>
        </w:r>
      </w:hyperlink>
      <w:r w:rsidR="007E3BA0">
        <w:rPr>
          <w:rFonts w:ascii="Times New Roman" w:hAnsi="Times New Roman"/>
          <w:sz w:val="24"/>
          <w:szCs w:val="24"/>
        </w:rPr>
        <w:t xml:space="preserve">: </w:t>
      </w:r>
      <w:r w:rsidR="007E3BA0" w:rsidRPr="00FF652B">
        <w:rPr>
          <w:rFonts w:ascii="Times New Roman" w:hAnsi="Times New Roman"/>
          <w:sz w:val="24"/>
          <w:szCs w:val="24"/>
        </w:rPr>
        <w:t>(ensaios, 2010</w:t>
      </w:r>
      <w:proofErr w:type="gramStart"/>
      <w:r w:rsidR="007E3BA0" w:rsidRPr="00FF652B">
        <w:rPr>
          <w:rFonts w:ascii="Times New Roman" w:hAnsi="Times New Roman"/>
          <w:sz w:val="24"/>
          <w:szCs w:val="24"/>
        </w:rPr>
        <w:t>)</w:t>
      </w:r>
      <w:proofErr w:type="gramEnd"/>
      <w:r w:rsidR="007E3BA0" w:rsidRPr="00FF652B">
        <w:rPr>
          <w:rFonts w:ascii="Times New Roman" w:hAnsi="Times New Roman"/>
          <w:sz w:val="24"/>
          <w:szCs w:val="24"/>
        </w:rPr>
        <w:t xml:space="preserve"> </w:t>
      </w:r>
    </w:p>
    <w:p w:rsidR="00A66832" w:rsidRDefault="00A66832" w:rsidP="00A66832">
      <w:pPr>
        <w:spacing w:line="360" w:lineRule="auto"/>
        <w:jc w:val="center"/>
        <w:rPr>
          <w:rFonts w:ascii="Arial" w:hAnsi="Arial" w:cs="Arial"/>
          <w:color w:val="333333"/>
          <w:sz w:val="21"/>
          <w:szCs w:val="21"/>
          <w:shd w:val="clear" w:color="auto" w:fill="FFFFFF"/>
        </w:rPr>
      </w:pPr>
    </w:p>
    <w:p w:rsidR="00A66832" w:rsidRDefault="00A66832" w:rsidP="00A66832">
      <w:pPr>
        <w:spacing w:line="360" w:lineRule="auto"/>
        <w:jc w:val="center"/>
        <w:rPr>
          <w:rFonts w:ascii="Times New Roman" w:hAnsi="Times New Roman"/>
          <w:b/>
          <w:sz w:val="24"/>
          <w:szCs w:val="24"/>
          <w:u w:val="single"/>
        </w:rPr>
      </w:pPr>
      <w:r w:rsidRPr="007A383C">
        <w:rPr>
          <w:rFonts w:ascii="Times New Roman" w:hAnsi="Times New Roman"/>
          <w:b/>
          <w:sz w:val="24"/>
          <w:szCs w:val="24"/>
          <w:u w:val="single"/>
        </w:rPr>
        <w:t>ANÁLISES DA OBRA: “</w:t>
      </w:r>
      <w:r>
        <w:rPr>
          <w:rFonts w:ascii="Times New Roman" w:hAnsi="Times New Roman"/>
          <w:b/>
          <w:sz w:val="24"/>
          <w:szCs w:val="24"/>
          <w:u w:val="single"/>
        </w:rPr>
        <w:t>Giovanni” de James Baldwin</w:t>
      </w:r>
      <w:r w:rsidRPr="007A383C">
        <w:rPr>
          <w:rFonts w:ascii="Times New Roman" w:hAnsi="Times New Roman"/>
          <w:b/>
          <w:sz w:val="24"/>
          <w:szCs w:val="24"/>
          <w:u w:val="single"/>
        </w:rPr>
        <w:t>.</w:t>
      </w:r>
    </w:p>
    <w:p w:rsidR="00A66832" w:rsidRPr="007B4B0B" w:rsidRDefault="00A66832" w:rsidP="00A66832">
      <w:pPr>
        <w:spacing w:line="360" w:lineRule="auto"/>
        <w:ind w:firstLine="708"/>
        <w:jc w:val="both"/>
        <w:rPr>
          <w:rFonts w:ascii="Times New Roman" w:hAnsi="Times New Roman"/>
          <w:sz w:val="24"/>
          <w:szCs w:val="24"/>
        </w:rPr>
      </w:pPr>
      <w:r w:rsidRPr="007B4B0B">
        <w:rPr>
          <w:rFonts w:ascii="Times New Roman" w:hAnsi="Times New Roman"/>
          <w:sz w:val="24"/>
          <w:szCs w:val="24"/>
        </w:rPr>
        <w:t>Este trabal</w:t>
      </w:r>
      <w:r>
        <w:rPr>
          <w:rFonts w:ascii="Times New Roman" w:hAnsi="Times New Roman"/>
          <w:sz w:val="24"/>
          <w:szCs w:val="24"/>
        </w:rPr>
        <w:t xml:space="preserve">ho pretende </w:t>
      </w:r>
      <w:r w:rsidRPr="00EA5F1C">
        <w:rPr>
          <w:rFonts w:ascii="Times New Roman" w:hAnsi="Times New Roman"/>
          <w:sz w:val="24"/>
          <w:szCs w:val="24"/>
        </w:rPr>
        <w:t xml:space="preserve">analisar </w:t>
      </w:r>
      <w:r>
        <w:rPr>
          <w:rFonts w:ascii="Times New Roman" w:hAnsi="Times New Roman"/>
          <w:sz w:val="24"/>
          <w:szCs w:val="24"/>
        </w:rPr>
        <w:t>o romance “Giovanni”, escrito</w:t>
      </w:r>
      <w:r w:rsidRPr="007B4B0B">
        <w:rPr>
          <w:rFonts w:ascii="Times New Roman" w:hAnsi="Times New Roman"/>
          <w:sz w:val="24"/>
          <w:szCs w:val="24"/>
        </w:rPr>
        <w:t xml:space="preserve"> por </w:t>
      </w:r>
      <w:r>
        <w:rPr>
          <w:rFonts w:ascii="Times New Roman" w:hAnsi="Times New Roman"/>
          <w:i/>
          <w:sz w:val="24"/>
          <w:szCs w:val="24"/>
        </w:rPr>
        <w:t>James Baldwin</w:t>
      </w:r>
      <w:r>
        <w:rPr>
          <w:rFonts w:ascii="Times New Roman" w:hAnsi="Times New Roman"/>
          <w:sz w:val="24"/>
          <w:szCs w:val="24"/>
        </w:rPr>
        <w:t xml:space="preserve">, publicado na década de 1950, no período pós-segunda guerra mundial. A obra narra </w:t>
      </w:r>
      <w:r w:rsidRPr="00746E84">
        <w:rPr>
          <w:rFonts w:ascii="Times New Roman" w:hAnsi="Times New Roman"/>
          <w:sz w:val="24"/>
          <w:szCs w:val="24"/>
          <w:shd w:val="clear" w:color="auto" w:fill="FFFFFF"/>
        </w:rPr>
        <w:t>um amor</w:t>
      </w:r>
      <w:r>
        <w:rPr>
          <w:rFonts w:ascii="Times New Roman" w:hAnsi="Times New Roman"/>
          <w:sz w:val="24"/>
          <w:szCs w:val="24"/>
          <w:shd w:val="clear" w:color="auto" w:fill="FFFFFF"/>
        </w:rPr>
        <w:t xml:space="preserve"> “problemático” entre dois homens</w:t>
      </w:r>
      <w:r w:rsidRPr="00746E8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De acordo com Paulo Francis, a homossexualidade em 1950 era visto de maneira cabalística nos romances literários. </w:t>
      </w:r>
    </w:p>
    <w:p w:rsidR="00A66832" w:rsidRDefault="00A66832" w:rsidP="00A66832">
      <w:pPr>
        <w:spacing w:line="360" w:lineRule="auto"/>
        <w:ind w:firstLine="708"/>
        <w:jc w:val="both"/>
        <w:rPr>
          <w:rFonts w:ascii="Times New Roman" w:hAnsi="Times New Roman"/>
          <w:sz w:val="24"/>
          <w:szCs w:val="24"/>
        </w:rPr>
      </w:pPr>
      <w:r w:rsidRPr="007B4B0B">
        <w:rPr>
          <w:rFonts w:ascii="Times New Roman" w:hAnsi="Times New Roman"/>
          <w:sz w:val="24"/>
          <w:szCs w:val="24"/>
        </w:rPr>
        <w:t>Pretendemos neste momento levant</w:t>
      </w:r>
      <w:r>
        <w:rPr>
          <w:rFonts w:ascii="Times New Roman" w:hAnsi="Times New Roman"/>
          <w:sz w:val="24"/>
          <w:szCs w:val="24"/>
        </w:rPr>
        <w:t>ar um breve contexto histórico que se passava na</w:t>
      </w:r>
      <w:r w:rsidRPr="007B4B0B">
        <w:rPr>
          <w:rFonts w:ascii="Times New Roman" w:hAnsi="Times New Roman"/>
          <w:sz w:val="24"/>
          <w:szCs w:val="24"/>
        </w:rPr>
        <w:t xml:space="preserve"> sociedade</w:t>
      </w:r>
      <w:r>
        <w:rPr>
          <w:rFonts w:ascii="Times New Roman" w:hAnsi="Times New Roman"/>
          <w:sz w:val="24"/>
          <w:szCs w:val="24"/>
        </w:rPr>
        <w:t xml:space="preserve"> norte-americana neste período. E</w:t>
      </w:r>
      <w:r w:rsidRPr="007B4B0B">
        <w:rPr>
          <w:rFonts w:ascii="Times New Roman" w:hAnsi="Times New Roman"/>
          <w:sz w:val="24"/>
          <w:szCs w:val="24"/>
        </w:rPr>
        <w:t xml:space="preserve">m seguida falaremos do tempo, espaço e dos seguintes personagens: </w:t>
      </w:r>
      <w:r>
        <w:rPr>
          <w:rFonts w:ascii="Times New Roman" w:hAnsi="Times New Roman"/>
          <w:sz w:val="24"/>
          <w:szCs w:val="24"/>
        </w:rPr>
        <w:t>David</w:t>
      </w:r>
      <w:r w:rsidRPr="007B4B0B">
        <w:rPr>
          <w:rFonts w:ascii="Times New Roman" w:hAnsi="Times New Roman"/>
          <w:sz w:val="24"/>
          <w:szCs w:val="24"/>
        </w:rPr>
        <w:t xml:space="preserve"> e </w:t>
      </w:r>
      <w:r>
        <w:rPr>
          <w:rFonts w:ascii="Times New Roman" w:hAnsi="Times New Roman"/>
          <w:sz w:val="24"/>
          <w:szCs w:val="24"/>
        </w:rPr>
        <w:t>Giovanni</w:t>
      </w:r>
      <w:r w:rsidRPr="007B4B0B">
        <w:rPr>
          <w:rFonts w:ascii="Times New Roman" w:hAnsi="Times New Roman"/>
          <w:sz w:val="24"/>
          <w:szCs w:val="24"/>
        </w:rPr>
        <w:t>.</w:t>
      </w:r>
    </w:p>
    <w:p w:rsidR="00A66832" w:rsidRDefault="00A66832" w:rsidP="00A66832">
      <w:pPr>
        <w:spacing w:before="240" w:line="360" w:lineRule="auto"/>
        <w:ind w:firstLine="708"/>
        <w:jc w:val="both"/>
        <w:rPr>
          <w:rFonts w:ascii="Times New Roman" w:hAnsi="Times New Roman"/>
          <w:sz w:val="24"/>
          <w:szCs w:val="24"/>
        </w:rPr>
      </w:pPr>
      <w:r>
        <w:rPr>
          <w:rFonts w:ascii="Times New Roman" w:hAnsi="Times New Roman"/>
          <w:sz w:val="24"/>
          <w:szCs w:val="24"/>
        </w:rPr>
        <w:t xml:space="preserve">Os reflexos do puritanismo norteavam a sociedade dos Estados Unidos na década de 1950, em relação à estrutura familiar, educação e na sociedade em geral. O puritanismo se embasava em princípios rígidos que refletiam em comportamentos individuais e também sociais, posto que a mulher e os filhos </w:t>
      </w:r>
      <w:proofErr w:type="gramStart"/>
      <w:r>
        <w:rPr>
          <w:rFonts w:ascii="Times New Roman" w:hAnsi="Times New Roman"/>
          <w:sz w:val="24"/>
          <w:szCs w:val="24"/>
        </w:rPr>
        <w:t>deveriam</w:t>
      </w:r>
      <w:proofErr w:type="gramEnd"/>
      <w:r>
        <w:rPr>
          <w:rFonts w:ascii="Times New Roman" w:hAnsi="Times New Roman"/>
          <w:sz w:val="24"/>
          <w:szCs w:val="24"/>
        </w:rPr>
        <w:t xml:space="preserve"> ser submissos ao homem, sendo este, o chefe de família. Neste período, a mulher não tinha voz na sociedade, a mesma era totalmente governada pelo sexo masculino, pois a sociedade norte-americana neste período tinha a concepção de que se agissem desta forma estariam seguindo os princípios de Deus e o não cumprimento destes preceitos levariam </w:t>
      </w:r>
      <w:proofErr w:type="gramStart"/>
      <w:r>
        <w:rPr>
          <w:rFonts w:ascii="Times New Roman" w:hAnsi="Times New Roman"/>
          <w:sz w:val="24"/>
          <w:szCs w:val="24"/>
        </w:rPr>
        <w:t>à</w:t>
      </w:r>
      <w:proofErr w:type="gramEnd"/>
      <w:r>
        <w:rPr>
          <w:rFonts w:ascii="Times New Roman" w:hAnsi="Times New Roman"/>
          <w:sz w:val="24"/>
          <w:szCs w:val="24"/>
        </w:rPr>
        <w:t xml:space="preserve"> severas punições de acordo com Cantantes (2006: 19). </w:t>
      </w:r>
    </w:p>
    <w:p w:rsidR="00A66832" w:rsidRDefault="00A66832" w:rsidP="00A66832">
      <w:pPr>
        <w:spacing w:before="240" w:line="360" w:lineRule="auto"/>
        <w:ind w:firstLine="708"/>
        <w:jc w:val="both"/>
        <w:rPr>
          <w:rFonts w:ascii="Times New Roman" w:hAnsi="Times New Roman"/>
          <w:sz w:val="24"/>
          <w:szCs w:val="24"/>
        </w:rPr>
      </w:pPr>
      <w:r>
        <w:rPr>
          <w:rFonts w:ascii="Times New Roman" w:hAnsi="Times New Roman"/>
          <w:sz w:val="24"/>
          <w:szCs w:val="24"/>
        </w:rPr>
        <w:t xml:space="preserve">De certa forma os princípios puritanos adotados pelo povo americano neste período podem ter exercido influência na construção de uma sociedade extremamente organizada e independente, em que a mesma enaltece a igualdade, o patriotismo, progresso e coragem como ideias de um “sonho americano”, cujo qual até hoje se encontra inserido na sociedade como modelo de vida para o mundo. </w:t>
      </w:r>
    </w:p>
    <w:p w:rsidR="00A66832" w:rsidRPr="007B26B2" w:rsidRDefault="00A66832" w:rsidP="00A66832">
      <w:pPr>
        <w:spacing w:before="240" w:line="360" w:lineRule="auto"/>
        <w:ind w:firstLine="708"/>
        <w:jc w:val="both"/>
      </w:pPr>
      <w:r>
        <w:rPr>
          <w:rFonts w:ascii="Times New Roman" w:hAnsi="Times New Roman"/>
          <w:sz w:val="24"/>
          <w:szCs w:val="24"/>
        </w:rPr>
        <w:t xml:space="preserve">Decorrente do descontentamento dos jovens da década de 1950 surge então a </w:t>
      </w:r>
      <w:r>
        <w:rPr>
          <w:rFonts w:ascii="Times New Roman" w:hAnsi="Times New Roman"/>
          <w:i/>
          <w:sz w:val="24"/>
          <w:szCs w:val="24"/>
        </w:rPr>
        <w:t xml:space="preserve">Beat </w:t>
      </w:r>
      <w:proofErr w:type="spellStart"/>
      <w:r>
        <w:rPr>
          <w:rFonts w:ascii="Times New Roman" w:hAnsi="Times New Roman"/>
          <w:i/>
          <w:sz w:val="24"/>
          <w:szCs w:val="24"/>
        </w:rPr>
        <w:t>Generation</w:t>
      </w:r>
      <w:proofErr w:type="spellEnd"/>
      <w:r>
        <w:rPr>
          <w:rFonts w:ascii="Times New Roman" w:hAnsi="Times New Roman"/>
          <w:i/>
          <w:sz w:val="24"/>
          <w:szCs w:val="24"/>
        </w:rPr>
        <w:t>,</w:t>
      </w:r>
      <w:r>
        <w:rPr>
          <w:rFonts w:ascii="Times New Roman" w:hAnsi="Times New Roman"/>
          <w:sz w:val="24"/>
          <w:szCs w:val="24"/>
        </w:rPr>
        <w:t xml:space="preserve"> em que os jovens começam a recusar o estilo de vida tradicional </w:t>
      </w:r>
      <w:r>
        <w:rPr>
          <w:rFonts w:ascii="Times New Roman" w:hAnsi="Times New Roman"/>
          <w:sz w:val="24"/>
          <w:szCs w:val="24"/>
        </w:rPr>
        <w:lastRenderedPageBreak/>
        <w:t>imposto pela sociedade, indo contra os princípios dos pais e abandonando seus lares em busca de liberdade e independência.</w:t>
      </w:r>
    </w:p>
    <w:p w:rsidR="00A66832" w:rsidRDefault="00A66832" w:rsidP="00A66832">
      <w:pPr>
        <w:spacing w:line="360" w:lineRule="auto"/>
        <w:ind w:firstLine="708"/>
        <w:jc w:val="both"/>
        <w:rPr>
          <w:rFonts w:ascii="Times New Roman" w:hAnsi="Times New Roman"/>
          <w:sz w:val="24"/>
          <w:szCs w:val="24"/>
        </w:rPr>
      </w:pPr>
      <w:r>
        <w:rPr>
          <w:rFonts w:ascii="Times New Roman" w:hAnsi="Times New Roman"/>
          <w:sz w:val="24"/>
          <w:szCs w:val="24"/>
        </w:rPr>
        <w:t>Em relação à obra de Baldwin, esta é narrada pelo seu principal personagem, David. Por meio deste personagem, Baldwin faz uso da técnica do fluxo de consciência, que tende a descrever os diversificados sentimentos e pensamentos que passam pela mente humana.</w:t>
      </w:r>
    </w:p>
    <w:p w:rsidR="00A66832" w:rsidRDefault="00A66832" w:rsidP="00A66832">
      <w:pPr>
        <w:spacing w:line="360" w:lineRule="auto"/>
        <w:ind w:firstLine="708"/>
        <w:jc w:val="both"/>
        <w:rPr>
          <w:rFonts w:ascii="Times New Roman" w:hAnsi="Times New Roman"/>
          <w:sz w:val="24"/>
          <w:szCs w:val="24"/>
        </w:rPr>
      </w:pPr>
      <w:r>
        <w:rPr>
          <w:rFonts w:ascii="Times New Roman" w:hAnsi="Times New Roman"/>
          <w:sz w:val="24"/>
          <w:szCs w:val="24"/>
        </w:rPr>
        <w:t xml:space="preserve">O </w:t>
      </w:r>
      <w:r w:rsidRPr="007B4B0B">
        <w:rPr>
          <w:rFonts w:ascii="Times New Roman" w:hAnsi="Times New Roman"/>
          <w:sz w:val="24"/>
          <w:szCs w:val="24"/>
        </w:rPr>
        <w:t>espaço onde se passa a obra</w:t>
      </w:r>
      <w:r>
        <w:rPr>
          <w:rFonts w:ascii="Times New Roman" w:hAnsi="Times New Roman"/>
          <w:sz w:val="24"/>
          <w:szCs w:val="24"/>
        </w:rPr>
        <w:t xml:space="preserve"> é em sua maior parte em Paris</w:t>
      </w:r>
      <w:r w:rsidRPr="007B4B0B">
        <w:rPr>
          <w:rFonts w:ascii="Times New Roman" w:hAnsi="Times New Roman"/>
          <w:sz w:val="24"/>
          <w:szCs w:val="24"/>
        </w:rPr>
        <w:t>.</w:t>
      </w:r>
      <w:r>
        <w:rPr>
          <w:rFonts w:ascii="Times New Roman" w:hAnsi="Times New Roman"/>
          <w:sz w:val="24"/>
          <w:szCs w:val="24"/>
        </w:rPr>
        <w:t xml:space="preserve"> Entretanto, a trama se inicia com David relatando sua infância ainda nos Estados Unidos da América. David narra um envolvimento sexual ocorrido ainda em sua adolescência com seu amigo Joey, porém em seus relatos percebe-se que a sua própria personagem se sente culpado após o ato. Pensamos que há certa controvérsia, pois embora o mesmo deseje o corpo de seu amigo, ele também nega seus anseios, como se ele ainda tivesse preso aos princípios puritanos, percebe-isso no seguinte trecho:</w:t>
      </w:r>
    </w:p>
    <w:p w:rsidR="00A66832" w:rsidRDefault="00A66832" w:rsidP="00A66832">
      <w:pPr>
        <w:spacing w:line="360" w:lineRule="auto"/>
        <w:ind w:left="2268"/>
        <w:jc w:val="both"/>
        <w:rPr>
          <w:rFonts w:ascii="Times New Roman" w:hAnsi="Times New Roman"/>
          <w:sz w:val="20"/>
          <w:szCs w:val="20"/>
        </w:rPr>
      </w:pPr>
      <w:r>
        <w:rPr>
          <w:rFonts w:ascii="Times New Roman" w:hAnsi="Times New Roman"/>
          <w:sz w:val="20"/>
          <w:szCs w:val="20"/>
        </w:rPr>
        <w:t xml:space="preserve">O corpo de Joey era moreno, estava suado, mostrava-se a mais bela criação que eu já vira até então. Eu queria tocá-lo para que acordasse, mas alguma coisa me impediu. </w:t>
      </w:r>
      <w:r>
        <w:rPr>
          <w:rFonts w:ascii="Times New Roman" w:hAnsi="Times New Roman"/>
          <w:sz w:val="16"/>
          <w:szCs w:val="20"/>
        </w:rPr>
        <w:t>[</w:t>
      </w:r>
      <w:r>
        <w:rPr>
          <w:rFonts w:ascii="Times New Roman" w:hAnsi="Times New Roman"/>
          <w:sz w:val="20"/>
          <w:szCs w:val="20"/>
        </w:rPr>
        <w:t>...] Nas minhas costas o suor tornava-se frio e senti vergonha. Pensei no que a mãe de Joey ia dizer quando visse aqueles lençóis, e depois pensei em meu pai. (BALDWIN, p.19).</w:t>
      </w:r>
    </w:p>
    <w:p w:rsidR="00A66832" w:rsidRDefault="00A66832" w:rsidP="00A66832">
      <w:pPr>
        <w:spacing w:line="36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David trata o ocorrido como um incidente e nega a ele mesmo a sua homossexualidade.</w:t>
      </w:r>
    </w:p>
    <w:p w:rsidR="00A66832" w:rsidRDefault="00A66832" w:rsidP="00A66832">
      <w:pPr>
        <w:spacing w:line="360" w:lineRule="auto"/>
        <w:ind w:left="2268"/>
        <w:jc w:val="both"/>
        <w:rPr>
          <w:rFonts w:ascii="Times New Roman" w:hAnsi="Times New Roman"/>
          <w:sz w:val="20"/>
          <w:szCs w:val="20"/>
        </w:rPr>
      </w:pPr>
      <w:r>
        <w:rPr>
          <w:rFonts w:ascii="Times New Roman" w:hAnsi="Times New Roman"/>
          <w:sz w:val="20"/>
          <w:szCs w:val="20"/>
        </w:rPr>
        <w:t xml:space="preserve">O incidente com ele me abalara profundamente, e seu efeito fora o de tornar-me reservado e cruel. Não podia falar o que acontecera entre nós </w:t>
      </w:r>
      <w:proofErr w:type="gramStart"/>
      <w:r>
        <w:rPr>
          <w:rFonts w:ascii="Times New Roman" w:hAnsi="Times New Roman"/>
          <w:sz w:val="20"/>
          <w:szCs w:val="20"/>
        </w:rPr>
        <w:t>a pessoa alguma, nem mesmo para mim próprio</w:t>
      </w:r>
      <w:proofErr w:type="gramEnd"/>
      <w:r>
        <w:rPr>
          <w:rFonts w:ascii="Times New Roman" w:hAnsi="Times New Roman"/>
          <w:sz w:val="20"/>
          <w:szCs w:val="20"/>
        </w:rPr>
        <w:t xml:space="preserve"> eu podia reconhecer. (BALDWIN, p.28).</w:t>
      </w:r>
    </w:p>
    <w:p w:rsidR="00A66832" w:rsidRPr="004C233E" w:rsidRDefault="00F3176E" w:rsidP="00F3176E">
      <w:pPr>
        <w:keepNext/>
        <w:spacing w:line="360" w:lineRule="auto"/>
        <w:ind w:firstLine="1134"/>
        <w:jc w:val="both"/>
        <w:rPr>
          <w:rFonts w:ascii="Times New Roman" w:hAnsi="Times New Roman"/>
          <w:sz w:val="24"/>
          <w:szCs w:val="24"/>
        </w:rPr>
      </w:pPr>
      <w:r>
        <w:rPr>
          <w:rFonts w:ascii="Times New Roman" w:hAnsi="Times New Roman"/>
          <w:sz w:val="24"/>
          <w:szCs w:val="24"/>
        </w:rPr>
        <w:t xml:space="preserve">Nota-se na obra </w:t>
      </w:r>
      <w:r w:rsidRPr="00F3176E">
        <w:rPr>
          <w:rFonts w:ascii="Times New Roman" w:hAnsi="Times New Roman"/>
          <w:sz w:val="24"/>
          <w:szCs w:val="24"/>
        </w:rPr>
        <w:t>irritação da masculinidade quando David</w:t>
      </w:r>
      <w:proofErr w:type="gramStart"/>
      <w:r w:rsidRPr="00F3176E">
        <w:rPr>
          <w:rFonts w:ascii="Times New Roman" w:hAnsi="Times New Roman"/>
          <w:sz w:val="24"/>
          <w:szCs w:val="24"/>
        </w:rPr>
        <w:t xml:space="preserve">  </w:t>
      </w:r>
      <w:proofErr w:type="gramEnd"/>
      <w:r w:rsidRPr="00F3176E">
        <w:rPr>
          <w:rFonts w:ascii="Times New Roman" w:hAnsi="Times New Roman"/>
          <w:sz w:val="24"/>
          <w:szCs w:val="24"/>
        </w:rPr>
        <w:t xml:space="preserve">recorda a maneira como tratara Joey: </w:t>
      </w:r>
      <w:r w:rsidRPr="00F3176E">
        <w:rPr>
          <w:rFonts w:ascii="Times New Roman" w:hAnsi="Times New Roman"/>
          <w:i/>
          <w:sz w:val="24"/>
          <w:szCs w:val="24"/>
        </w:rPr>
        <w:t xml:space="preserve">“[...] e quando a escola reabriu as portas, ingressei numa turma mais bruta e mais velha, e fui muito mal-educado com o Joey. E quanto mais ele se entristecia com isso, mais bruto eu me tornava [...]”. </w:t>
      </w:r>
      <w:r w:rsidRPr="00F3176E">
        <w:rPr>
          <w:rFonts w:ascii="Times New Roman" w:hAnsi="Times New Roman"/>
          <w:sz w:val="24"/>
          <w:szCs w:val="24"/>
        </w:rPr>
        <w:t>(Giovanni, p.20).</w:t>
      </w:r>
      <w:r w:rsidRPr="00F3176E">
        <w:rPr>
          <w:rFonts w:ascii="Times New Roman" w:hAnsi="Times New Roman"/>
          <w:i/>
          <w:sz w:val="24"/>
          <w:szCs w:val="24"/>
        </w:rPr>
        <w:t xml:space="preserve"> </w:t>
      </w:r>
    </w:p>
    <w:p w:rsidR="00A66832" w:rsidRDefault="00A66832" w:rsidP="00A66832">
      <w:pPr>
        <w:spacing w:line="360" w:lineRule="auto"/>
        <w:ind w:firstLine="708"/>
        <w:jc w:val="both"/>
        <w:rPr>
          <w:rFonts w:ascii="Times New Roman" w:hAnsi="Times New Roman"/>
          <w:sz w:val="24"/>
          <w:szCs w:val="24"/>
        </w:rPr>
      </w:pPr>
      <w:r>
        <w:rPr>
          <w:rFonts w:ascii="Times New Roman" w:hAnsi="Times New Roman"/>
          <w:sz w:val="24"/>
          <w:szCs w:val="24"/>
        </w:rPr>
        <w:t xml:space="preserve">Quando David decide ir para Paris, parti com o intuito de fugir de suas frustações, tendo em vista que o mesmo tinha problemas com seu pai. Chegando </w:t>
      </w:r>
      <w:proofErr w:type="gramStart"/>
      <w:r>
        <w:rPr>
          <w:rFonts w:ascii="Times New Roman" w:hAnsi="Times New Roman"/>
          <w:sz w:val="24"/>
          <w:szCs w:val="24"/>
        </w:rPr>
        <w:t>em</w:t>
      </w:r>
      <w:proofErr w:type="gramEnd"/>
      <w:r>
        <w:rPr>
          <w:rFonts w:ascii="Times New Roman" w:hAnsi="Times New Roman"/>
          <w:sz w:val="24"/>
          <w:szCs w:val="24"/>
        </w:rPr>
        <w:t xml:space="preserve"> Paris se envolve com uma garota, chamada </w:t>
      </w:r>
      <w:proofErr w:type="spellStart"/>
      <w:r>
        <w:rPr>
          <w:rFonts w:ascii="Times New Roman" w:hAnsi="Times New Roman"/>
          <w:sz w:val="24"/>
          <w:szCs w:val="24"/>
        </w:rPr>
        <w:t>Hella</w:t>
      </w:r>
      <w:proofErr w:type="spellEnd"/>
      <w:r>
        <w:rPr>
          <w:rFonts w:ascii="Times New Roman" w:hAnsi="Times New Roman"/>
          <w:sz w:val="24"/>
          <w:szCs w:val="24"/>
        </w:rPr>
        <w:t xml:space="preserve">, que o deixa e vai passar uma temporada na Espanha, com o propósito de reavaliar seus sentimentos, ou seja, </w:t>
      </w:r>
      <w:r>
        <w:rPr>
          <w:rFonts w:ascii="Times New Roman" w:hAnsi="Times New Roman"/>
          <w:sz w:val="24"/>
          <w:szCs w:val="24"/>
        </w:rPr>
        <w:lastRenderedPageBreak/>
        <w:t>continuar levando sua vida independente ou abrir mão de sua liberdade para se casar com David.</w:t>
      </w:r>
    </w:p>
    <w:p w:rsidR="00A66832" w:rsidRDefault="00A66832" w:rsidP="00A66832">
      <w:pPr>
        <w:spacing w:line="360" w:lineRule="auto"/>
        <w:ind w:firstLine="708"/>
        <w:jc w:val="both"/>
        <w:rPr>
          <w:rFonts w:ascii="Times New Roman" w:hAnsi="Times New Roman"/>
          <w:bCs/>
          <w:sz w:val="24"/>
          <w:szCs w:val="24"/>
          <w:lang w:val="pt-PT"/>
        </w:rPr>
      </w:pPr>
      <w:r>
        <w:rPr>
          <w:rFonts w:ascii="Times New Roman" w:hAnsi="Times New Roman"/>
          <w:sz w:val="24"/>
          <w:szCs w:val="24"/>
        </w:rPr>
        <w:t xml:space="preserve">Durante esta temporada de </w:t>
      </w:r>
      <w:proofErr w:type="spellStart"/>
      <w:r>
        <w:rPr>
          <w:rFonts w:ascii="Times New Roman" w:hAnsi="Times New Roman"/>
          <w:sz w:val="24"/>
          <w:szCs w:val="24"/>
        </w:rPr>
        <w:t>Hella</w:t>
      </w:r>
      <w:proofErr w:type="spellEnd"/>
      <w:r>
        <w:rPr>
          <w:rFonts w:ascii="Times New Roman" w:hAnsi="Times New Roman"/>
          <w:sz w:val="24"/>
          <w:szCs w:val="24"/>
        </w:rPr>
        <w:t xml:space="preserve"> na Espanha, David conhece Giovanni, um </w:t>
      </w:r>
      <w:r w:rsidRPr="009F68A5">
        <w:rPr>
          <w:rFonts w:ascii="Times New Roman" w:hAnsi="Times New Roman"/>
          <w:i/>
          <w:sz w:val="24"/>
          <w:szCs w:val="24"/>
        </w:rPr>
        <w:t>barman</w:t>
      </w:r>
      <w:r>
        <w:rPr>
          <w:rFonts w:ascii="Times New Roman" w:hAnsi="Times New Roman"/>
          <w:i/>
          <w:sz w:val="24"/>
          <w:szCs w:val="24"/>
        </w:rPr>
        <w:t xml:space="preserve"> </w:t>
      </w:r>
      <w:r>
        <w:rPr>
          <w:rFonts w:ascii="Times New Roman" w:hAnsi="Times New Roman"/>
          <w:sz w:val="24"/>
          <w:szCs w:val="24"/>
        </w:rPr>
        <w:t xml:space="preserve">italiano, atendente de um bar gay. Neste momento surgem duas personagens, Jacques e </w:t>
      </w:r>
      <w:r w:rsidRPr="00537F32">
        <w:rPr>
          <w:rFonts w:ascii="Times New Roman" w:hAnsi="Times New Roman"/>
          <w:bCs/>
          <w:sz w:val="24"/>
          <w:szCs w:val="24"/>
          <w:lang w:val="pt-PT"/>
        </w:rPr>
        <w:t>Guillaume</w:t>
      </w:r>
      <w:r>
        <w:rPr>
          <w:rFonts w:ascii="Times New Roman" w:hAnsi="Times New Roman"/>
          <w:bCs/>
          <w:sz w:val="24"/>
          <w:szCs w:val="24"/>
          <w:lang w:val="pt-PT"/>
        </w:rPr>
        <w:t>, sendo este último o proprietario do bar.</w:t>
      </w:r>
    </w:p>
    <w:p w:rsidR="00A66832" w:rsidRDefault="00A66832" w:rsidP="00A66832">
      <w:pPr>
        <w:spacing w:line="360" w:lineRule="auto"/>
        <w:jc w:val="both"/>
        <w:rPr>
          <w:rFonts w:ascii="Times New Roman" w:hAnsi="Times New Roman"/>
          <w:bCs/>
          <w:sz w:val="24"/>
          <w:szCs w:val="24"/>
        </w:rPr>
      </w:pPr>
      <w:r>
        <w:rPr>
          <w:rFonts w:ascii="Times New Roman" w:hAnsi="Times New Roman"/>
          <w:bCs/>
          <w:sz w:val="24"/>
          <w:szCs w:val="24"/>
          <w:lang w:val="pt-PT"/>
        </w:rPr>
        <w:tab/>
        <w:t xml:space="preserve">David descreve este bar, caracterizando-o como um lugar barulhento, cheio de gente e de reputação duvidosa. Neste mesmo espaço, David e Giovanni iniciam uma discussão fazendo críticas em relação </w:t>
      </w:r>
      <w:r>
        <w:rPr>
          <w:rFonts w:ascii="Times New Roman" w:hAnsi="Times New Roman"/>
          <w:bCs/>
          <w:noProof/>
          <w:sz w:val="24"/>
          <w:szCs w:val="24"/>
        </w:rPr>
        <w:t xml:space="preserve">a cultura parisiense e também norte-americana. Percebe-se </w:t>
      </w:r>
      <w:r>
        <w:rPr>
          <w:rFonts w:ascii="Times New Roman" w:hAnsi="Times New Roman"/>
          <w:bCs/>
          <w:sz w:val="24"/>
          <w:szCs w:val="24"/>
        </w:rPr>
        <w:t>na afirmação de David: “</w:t>
      </w:r>
      <w:r w:rsidRPr="008F3467">
        <w:rPr>
          <w:rFonts w:ascii="Times New Roman" w:hAnsi="Times New Roman"/>
          <w:bCs/>
          <w:sz w:val="24"/>
          <w:szCs w:val="24"/>
        </w:rPr>
        <w:t>Vocês são insuportáveis [...] foram vocês que mataram a grandeza, aqui mesmo nesta cidade, com paralelepípedos nas ruas. E fala de peixinhos</w:t>
      </w:r>
      <w:r>
        <w:rPr>
          <w:rFonts w:ascii="Times New Roman" w:hAnsi="Times New Roman"/>
          <w:bCs/>
          <w:sz w:val="24"/>
          <w:szCs w:val="24"/>
        </w:rPr>
        <w:t>” (BALDWIN, p. 55).</w:t>
      </w:r>
    </w:p>
    <w:p w:rsidR="00A66832" w:rsidRDefault="00A66832" w:rsidP="00A66832">
      <w:pPr>
        <w:spacing w:line="360" w:lineRule="auto"/>
        <w:jc w:val="both"/>
        <w:rPr>
          <w:rFonts w:ascii="Times New Roman" w:hAnsi="Times New Roman"/>
          <w:bCs/>
          <w:sz w:val="24"/>
          <w:szCs w:val="24"/>
        </w:rPr>
      </w:pPr>
      <w:r>
        <w:rPr>
          <w:rFonts w:ascii="Times New Roman" w:hAnsi="Times New Roman"/>
          <w:bCs/>
          <w:sz w:val="24"/>
          <w:szCs w:val="24"/>
        </w:rPr>
        <w:tab/>
        <w:t>David fez uso desta afirmação em resposta ao discurso de Giovanni que se referiu à sociedade americana como “peixinho”: “Não sei o que se pode fazer com os peixinhos, a não ser comê-los. Eles servem para mais alguma coisa?”. Percebe-se patriotismo, na fala de David ao retorquir Giovanni: “Em meu país [...] os peixinhos parecem ter-se juntado, e estão comendo o corpo da baleia” (BALDWIN, p. 54).</w:t>
      </w:r>
    </w:p>
    <w:p w:rsidR="00A66832" w:rsidRPr="003651B4" w:rsidRDefault="00A66832" w:rsidP="00A66832">
      <w:pPr>
        <w:spacing w:line="360" w:lineRule="auto"/>
        <w:jc w:val="both"/>
        <w:rPr>
          <w:rFonts w:ascii="Times New Roman" w:hAnsi="Times New Roman"/>
          <w:bCs/>
          <w:sz w:val="24"/>
          <w:szCs w:val="24"/>
        </w:rPr>
      </w:pPr>
      <w:r>
        <w:rPr>
          <w:rFonts w:ascii="Times New Roman" w:hAnsi="Times New Roman"/>
          <w:bCs/>
          <w:sz w:val="24"/>
          <w:szCs w:val="24"/>
        </w:rPr>
        <w:tab/>
        <w:t xml:space="preserve">Assim como, o primeiro encontro de David e Giovanni foi de </w:t>
      </w:r>
      <w:proofErr w:type="gramStart"/>
      <w:r>
        <w:rPr>
          <w:rFonts w:ascii="Times New Roman" w:hAnsi="Times New Roman"/>
          <w:bCs/>
          <w:sz w:val="24"/>
          <w:szCs w:val="24"/>
        </w:rPr>
        <w:t>certa forma conturbado</w:t>
      </w:r>
      <w:proofErr w:type="gramEnd"/>
      <w:r>
        <w:rPr>
          <w:rFonts w:ascii="Times New Roman" w:hAnsi="Times New Roman"/>
          <w:bCs/>
          <w:sz w:val="24"/>
          <w:szCs w:val="24"/>
        </w:rPr>
        <w:t xml:space="preserve">, pode-se considerar também da mesma forma o relacionamento que viveram. </w:t>
      </w:r>
      <w:r w:rsidRPr="003651B4">
        <w:rPr>
          <w:rFonts w:ascii="Times New Roman" w:hAnsi="Times New Roman"/>
          <w:bCs/>
          <w:sz w:val="24"/>
          <w:szCs w:val="24"/>
        </w:rPr>
        <w:t>“Foi assim que conheci Giovanni. Acho que ficamos presos um ao outro no momento em que nos vimos. E continuamos presos ainda agora</w:t>
      </w:r>
      <w:r>
        <w:rPr>
          <w:rFonts w:ascii="Times New Roman" w:hAnsi="Times New Roman"/>
          <w:bCs/>
          <w:sz w:val="24"/>
          <w:szCs w:val="24"/>
        </w:rPr>
        <w:t>” (BALDWIN, p</w:t>
      </w:r>
      <w:r w:rsidRPr="003651B4">
        <w:rPr>
          <w:rFonts w:ascii="Times New Roman" w:hAnsi="Times New Roman"/>
          <w:bCs/>
          <w:sz w:val="24"/>
          <w:szCs w:val="24"/>
        </w:rPr>
        <w:t>.</w:t>
      </w:r>
      <w:r>
        <w:rPr>
          <w:rFonts w:ascii="Times New Roman" w:hAnsi="Times New Roman"/>
          <w:bCs/>
          <w:sz w:val="24"/>
          <w:szCs w:val="24"/>
        </w:rPr>
        <w:t>65).</w:t>
      </w:r>
    </w:p>
    <w:p w:rsidR="00A66832" w:rsidRDefault="00A66832" w:rsidP="00A66832">
      <w:pPr>
        <w:spacing w:line="360" w:lineRule="auto"/>
        <w:jc w:val="both"/>
        <w:rPr>
          <w:rFonts w:ascii="Times New Roman" w:hAnsi="Times New Roman"/>
          <w:bCs/>
          <w:sz w:val="24"/>
          <w:szCs w:val="24"/>
        </w:rPr>
      </w:pPr>
      <w:r w:rsidRPr="003651B4">
        <w:rPr>
          <w:rFonts w:ascii="Times New Roman" w:hAnsi="Times New Roman"/>
          <w:bCs/>
          <w:sz w:val="24"/>
          <w:szCs w:val="24"/>
        </w:rPr>
        <w:tab/>
      </w:r>
      <w:r>
        <w:rPr>
          <w:rFonts w:ascii="Times New Roman" w:hAnsi="Times New Roman"/>
          <w:bCs/>
          <w:sz w:val="24"/>
          <w:szCs w:val="24"/>
        </w:rPr>
        <w:t>Percebe-se que David vive em conflito consigo mesmo, pois nega seus anseios. Ao mesmo tempo em que tem desejos homossexuais ele reprime esse sentimento, pois naquela época esse comportamento era considerado crime em seu país de origem e não era bem visto pela sociedade norte-americana, tendo em vista que o parâmetro ideal era o relacionamento heterossexual. Fica explícito na citação de David: “[...] as pessoas têm palavras muito fortes para esta situação [...]</w:t>
      </w:r>
      <w:r w:rsidR="00CF6044">
        <w:rPr>
          <w:rFonts w:ascii="Times New Roman" w:hAnsi="Times New Roman"/>
          <w:bCs/>
          <w:sz w:val="24"/>
          <w:szCs w:val="24"/>
        </w:rPr>
        <w:t>, além disso,</w:t>
      </w:r>
      <w:r>
        <w:rPr>
          <w:rFonts w:ascii="Times New Roman" w:hAnsi="Times New Roman"/>
          <w:bCs/>
          <w:sz w:val="24"/>
          <w:szCs w:val="24"/>
        </w:rPr>
        <w:t xml:space="preserve"> é mesmo um crime em meu país. Afinal de contas, eu não cresci aqui, eu cresci lá!” (BALDWIN, p</w:t>
      </w:r>
      <w:r w:rsidRPr="003651B4">
        <w:rPr>
          <w:rFonts w:ascii="Times New Roman" w:hAnsi="Times New Roman"/>
          <w:bCs/>
          <w:sz w:val="24"/>
          <w:szCs w:val="24"/>
        </w:rPr>
        <w:t>.</w:t>
      </w:r>
      <w:r>
        <w:rPr>
          <w:rFonts w:ascii="Times New Roman" w:hAnsi="Times New Roman"/>
          <w:bCs/>
          <w:sz w:val="24"/>
          <w:szCs w:val="24"/>
        </w:rPr>
        <w:t xml:space="preserve">115). </w:t>
      </w:r>
    </w:p>
    <w:p w:rsidR="00A66832" w:rsidRPr="00C64E34" w:rsidRDefault="00A66832" w:rsidP="00A66832">
      <w:pPr>
        <w:spacing w:line="360" w:lineRule="auto"/>
        <w:jc w:val="both"/>
      </w:pPr>
      <w:r>
        <w:rPr>
          <w:rFonts w:ascii="Times New Roman" w:hAnsi="Times New Roman"/>
          <w:bCs/>
          <w:sz w:val="24"/>
          <w:szCs w:val="24"/>
        </w:rPr>
        <w:tab/>
        <w:t xml:space="preserve">Em relação à construção </w:t>
      </w:r>
      <w:r w:rsidR="00CF6044">
        <w:rPr>
          <w:rFonts w:ascii="Times New Roman" w:hAnsi="Times New Roman"/>
          <w:bCs/>
          <w:sz w:val="24"/>
          <w:szCs w:val="24"/>
        </w:rPr>
        <w:t>indenitária</w:t>
      </w:r>
      <w:r>
        <w:rPr>
          <w:rFonts w:ascii="Times New Roman" w:hAnsi="Times New Roman"/>
          <w:bCs/>
          <w:sz w:val="24"/>
          <w:szCs w:val="24"/>
        </w:rPr>
        <w:t xml:space="preserve"> de David, percebe-se que o mesmo demostra relutância para aceitar sua nova identidade, visto que a partir do momento que se envolve com seu amigo Joey se depara com emoções conflitantes. Pois ao mesmo tempo em que ele sente amor ele sente ódio, há uma mistura de desejo e medo, </w:t>
      </w:r>
      <w:proofErr w:type="gramStart"/>
      <w:r>
        <w:rPr>
          <w:rFonts w:ascii="Times New Roman" w:hAnsi="Times New Roman"/>
          <w:bCs/>
          <w:sz w:val="24"/>
          <w:szCs w:val="24"/>
        </w:rPr>
        <w:t>tesão</w:t>
      </w:r>
      <w:proofErr w:type="gramEnd"/>
      <w:r>
        <w:rPr>
          <w:rFonts w:ascii="Times New Roman" w:hAnsi="Times New Roman"/>
          <w:bCs/>
          <w:sz w:val="24"/>
          <w:szCs w:val="24"/>
        </w:rPr>
        <w:t xml:space="preserve"> e </w:t>
      </w:r>
      <w:r>
        <w:rPr>
          <w:rFonts w:ascii="Times New Roman" w:hAnsi="Times New Roman"/>
          <w:bCs/>
          <w:sz w:val="24"/>
          <w:szCs w:val="24"/>
        </w:rPr>
        <w:lastRenderedPageBreak/>
        <w:t>nojo.  Nota-se que esse conflito o acompanha também no envolvimento que teve com Giovanni.</w:t>
      </w:r>
    </w:p>
    <w:p w:rsidR="00A66832" w:rsidRPr="00C05DD3" w:rsidRDefault="00A66832" w:rsidP="00A66832">
      <w:pPr>
        <w:spacing w:line="360" w:lineRule="auto"/>
        <w:ind w:left="2268"/>
        <w:jc w:val="both"/>
        <w:rPr>
          <w:rFonts w:ascii="Times New Roman" w:hAnsi="Times New Roman"/>
          <w:bCs/>
          <w:noProof/>
          <w:sz w:val="20"/>
          <w:szCs w:val="20"/>
        </w:rPr>
      </w:pPr>
      <w:r>
        <w:rPr>
          <w:rFonts w:ascii="Times New Roman" w:hAnsi="Times New Roman"/>
          <w:bCs/>
          <w:noProof/>
          <w:sz w:val="20"/>
          <w:szCs w:val="20"/>
        </w:rPr>
        <w:t>Eu queria, agora, dizer muitas coisas, mas quando abri a boca não consegui emitir som algum. E mesmo então não sei o que sentia por Giovanni. Não sentia coisa alguma por ele, só terror, piedade e um desejo sensual crescente” (BALDWIN, p. 191).</w:t>
      </w:r>
    </w:p>
    <w:p w:rsidR="00A66832" w:rsidRDefault="00A66832" w:rsidP="00A66832">
      <w:pPr>
        <w:spacing w:line="360" w:lineRule="auto"/>
        <w:jc w:val="both"/>
        <w:rPr>
          <w:rFonts w:ascii="Times New Roman" w:hAnsi="Times New Roman"/>
          <w:sz w:val="24"/>
          <w:szCs w:val="24"/>
        </w:rPr>
      </w:pPr>
      <w:r>
        <w:rPr>
          <w:rFonts w:ascii="Times New Roman" w:hAnsi="Times New Roman"/>
          <w:sz w:val="24"/>
          <w:szCs w:val="24"/>
        </w:rPr>
        <w:tab/>
        <w:t xml:space="preserve">Este conflito vivido por David se embasa no discurso de </w:t>
      </w:r>
      <w:proofErr w:type="spellStart"/>
      <w:r>
        <w:rPr>
          <w:rFonts w:ascii="Times New Roman" w:hAnsi="Times New Roman"/>
          <w:sz w:val="24"/>
          <w:szCs w:val="24"/>
        </w:rPr>
        <w:t>Bauman</w:t>
      </w:r>
      <w:proofErr w:type="spellEnd"/>
      <w:r>
        <w:rPr>
          <w:rFonts w:ascii="Times New Roman" w:hAnsi="Times New Roman"/>
          <w:sz w:val="24"/>
          <w:szCs w:val="24"/>
        </w:rPr>
        <w:t xml:space="preserve"> (2005: p. 26) posto que para o autor a ideia de “identidade” nasceu da crise do pertencimento e do esforço que esta desencadeou no sentido de transpor a brecha entre o “deve” e o “é”. Esta ideia pode ser relacionada ao fato de que David ao mesmo tempo em que atua como homossexual ele nega seus anseios ao alegar que não deve portar como tal. </w:t>
      </w:r>
    </w:p>
    <w:p w:rsidR="00A66832" w:rsidRDefault="00A66832" w:rsidP="00A66832">
      <w:pPr>
        <w:spacing w:line="360" w:lineRule="auto"/>
        <w:ind w:firstLine="708"/>
        <w:jc w:val="both"/>
        <w:rPr>
          <w:rFonts w:ascii="Times New Roman" w:hAnsi="Times New Roman"/>
          <w:sz w:val="24"/>
          <w:szCs w:val="24"/>
        </w:rPr>
      </w:pPr>
      <w:r>
        <w:rPr>
          <w:rFonts w:ascii="Times New Roman" w:hAnsi="Times New Roman"/>
          <w:sz w:val="24"/>
          <w:szCs w:val="24"/>
        </w:rPr>
        <w:t xml:space="preserve">Ainda em relação à construção </w:t>
      </w:r>
      <w:proofErr w:type="spellStart"/>
      <w:r>
        <w:rPr>
          <w:rFonts w:ascii="Times New Roman" w:hAnsi="Times New Roman"/>
          <w:sz w:val="24"/>
          <w:szCs w:val="24"/>
        </w:rPr>
        <w:t>identitária</w:t>
      </w:r>
      <w:proofErr w:type="spellEnd"/>
      <w:r>
        <w:rPr>
          <w:rFonts w:ascii="Times New Roman" w:hAnsi="Times New Roman"/>
          <w:sz w:val="24"/>
          <w:szCs w:val="24"/>
        </w:rPr>
        <w:t>, há outro discurso empregado por David que expressa suas crises “acredito agora que se tivesse qualquer ideia de que o “eu” que ia encontrar se revelaria o mesmo “eu” do qual passara tanto tempo fugindo, teria ficado em meu país” (BALDWIN, p: 35). Essa premissa reflete-se na ideia de que David ao partir para Paris ele já tinha sua sexualidade definida, porém ele vê em Paris o seu refugio para se desprender daquilo que em sua concepção é algo errado, como dito anteriormente um crime.</w:t>
      </w:r>
    </w:p>
    <w:p w:rsidR="00A66832" w:rsidRDefault="00A66832" w:rsidP="00A66832">
      <w:pPr>
        <w:spacing w:line="360" w:lineRule="auto"/>
        <w:ind w:firstLine="708"/>
        <w:jc w:val="both"/>
        <w:rPr>
          <w:rFonts w:ascii="Times New Roman" w:hAnsi="Times New Roman"/>
          <w:sz w:val="24"/>
          <w:szCs w:val="24"/>
        </w:rPr>
      </w:pPr>
      <w:r>
        <w:rPr>
          <w:rFonts w:ascii="Times New Roman" w:hAnsi="Times New Roman"/>
          <w:sz w:val="24"/>
          <w:szCs w:val="24"/>
        </w:rPr>
        <w:t>Percebemos também que a relação entre David e o seu pai era um tanto quanto conturbada, pois na obra há discursos que nos mostram falhas em sua educação, inclusive David aponta um possível reconhecimento de que seu pai tenha faltado para com ele e sua educação, os excertos abaixo ilustram tais atitudes:</w:t>
      </w:r>
    </w:p>
    <w:p w:rsidR="00A66832" w:rsidRPr="001F14C9" w:rsidRDefault="00A66832" w:rsidP="00A66832">
      <w:pPr>
        <w:spacing w:before="240" w:after="240" w:line="240" w:lineRule="auto"/>
        <w:ind w:left="2268"/>
        <w:jc w:val="both"/>
        <w:rPr>
          <w:rFonts w:ascii="Times New Roman" w:hAnsi="Times New Roman"/>
          <w:sz w:val="20"/>
          <w:szCs w:val="20"/>
        </w:rPr>
      </w:pPr>
      <w:r w:rsidRPr="001F14C9">
        <w:rPr>
          <w:rFonts w:ascii="Times New Roman" w:hAnsi="Times New Roman"/>
          <w:sz w:val="20"/>
          <w:szCs w:val="20"/>
        </w:rPr>
        <w:t>“A atitude do meu pai era de que isso não passava de fase inevitável de meu crescimento, e ele fingia encarar o fato com despreocupação. [...] Meu pobre pai estava perplexo e assustado. Não consegui crer que houvesse entre nós alguma coisa muita errada, e isso não era apenas porque ele não teria sabido o que fazer a respeito; era principalmente porque teria de enfre</w:t>
      </w:r>
      <w:r>
        <w:rPr>
          <w:rFonts w:ascii="Times New Roman" w:hAnsi="Times New Roman"/>
          <w:sz w:val="20"/>
          <w:szCs w:val="20"/>
        </w:rPr>
        <w:t>n</w:t>
      </w:r>
      <w:r w:rsidRPr="001F14C9">
        <w:rPr>
          <w:rFonts w:ascii="Times New Roman" w:hAnsi="Times New Roman"/>
          <w:sz w:val="20"/>
          <w:szCs w:val="20"/>
        </w:rPr>
        <w:t>tar o reconhecimento de que deixara de fazer alguma coisa em algum ponto, coisa esta de máxima importância”</w:t>
      </w:r>
      <w:r>
        <w:rPr>
          <w:rFonts w:ascii="Times New Roman" w:hAnsi="Times New Roman"/>
          <w:sz w:val="20"/>
          <w:szCs w:val="20"/>
        </w:rPr>
        <w:t xml:space="preserve"> (BALDWIN, p: 28 e 29).</w:t>
      </w:r>
    </w:p>
    <w:p w:rsidR="00A66832" w:rsidRDefault="00A66832" w:rsidP="00A66832">
      <w:pPr>
        <w:spacing w:line="360" w:lineRule="auto"/>
        <w:ind w:firstLine="708"/>
        <w:jc w:val="both"/>
        <w:rPr>
          <w:rFonts w:ascii="Times New Roman" w:hAnsi="Times New Roman"/>
          <w:sz w:val="24"/>
          <w:szCs w:val="24"/>
        </w:rPr>
      </w:pPr>
      <w:r>
        <w:rPr>
          <w:rFonts w:ascii="Times New Roman" w:hAnsi="Times New Roman"/>
          <w:sz w:val="24"/>
          <w:szCs w:val="24"/>
        </w:rPr>
        <w:t xml:space="preserve">Ainda abordando a relação entre David e seu pai, percebemos em seu discurso que o mesmo alimentara certo desejo por seu próprio pai. Percebe-se isto no seguinte discurso, “os pais deveriam evitar a nudez diante de seus filhos. Eu não queria saber - pelo menos não pela sua boca – que a sua carne era tão impertinente quanto a minha [...] ele não queria distância entre nós, desejava que o encarasse como homem igual a mim. </w:t>
      </w:r>
      <w:r>
        <w:rPr>
          <w:rFonts w:ascii="Times New Roman" w:hAnsi="Times New Roman"/>
          <w:sz w:val="24"/>
          <w:szCs w:val="24"/>
        </w:rPr>
        <w:lastRenderedPageBreak/>
        <w:t xml:space="preserve">Mas eu desejava a distância misericordiosa que existia entre pai e filho, e que me teria permitido amá-lo” </w:t>
      </w:r>
      <w:r w:rsidRPr="001B0B91">
        <w:rPr>
          <w:rFonts w:ascii="Times New Roman" w:hAnsi="Times New Roman"/>
          <w:sz w:val="24"/>
          <w:szCs w:val="24"/>
        </w:rPr>
        <w:t>(BALDWIN, p: 30).</w:t>
      </w:r>
    </w:p>
    <w:p w:rsidR="00A66832" w:rsidRDefault="00A66832" w:rsidP="00A66832">
      <w:pPr>
        <w:spacing w:line="360" w:lineRule="auto"/>
        <w:ind w:firstLine="708"/>
        <w:jc w:val="both"/>
        <w:rPr>
          <w:rFonts w:ascii="Times New Roman" w:hAnsi="Times New Roman"/>
          <w:sz w:val="24"/>
          <w:szCs w:val="24"/>
        </w:rPr>
      </w:pPr>
      <w:r>
        <w:rPr>
          <w:rFonts w:ascii="Times New Roman" w:hAnsi="Times New Roman"/>
          <w:sz w:val="24"/>
          <w:szCs w:val="24"/>
        </w:rPr>
        <w:t xml:space="preserve">Retomando ao relacionamento de David e Giovanni percebe-se que David o trata como uma confusão e novamente nota-se conflito em sua identidade, conforme afirma David no seguinte discurso: </w:t>
      </w:r>
    </w:p>
    <w:p w:rsidR="00A66832" w:rsidRDefault="00A66832" w:rsidP="00A66832">
      <w:pPr>
        <w:spacing w:before="240" w:after="240" w:line="240" w:lineRule="auto"/>
        <w:ind w:left="2268"/>
        <w:jc w:val="both"/>
        <w:rPr>
          <w:rFonts w:ascii="Times New Roman" w:hAnsi="Times New Roman"/>
          <w:sz w:val="20"/>
          <w:szCs w:val="20"/>
        </w:rPr>
      </w:pPr>
      <w:r w:rsidRPr="000F544B">
        <w:rPr>
          <w:rFonts w:ascii="Times New Roman" w:hAnsi="Times New Roman"/>
          <w:sz w:val="20"/>
          <w:szCs w:val="20"/>
        </w:rPr>
        <w:t xml:space="preserve">Eu me encontrava em terrível confusão. Às vezes pensava – mas esta é a sua vida! Pare de lutar contra ela, pare de lutar! Ou então achava – eu sou feliz, ele me ama, estou seguro. De outras feitas, quando ele não estava por perto, achava que jamais o deixaria tocar-me novamente. E então, quando ele o fazia, eu achava que não tinha importância, é só o corpo e logo vai terminar. E quando terminava eu ficava deitado no escuro e ouvia sua respiração e sonhava com o toque de mãos, as mãos de Giovanni, as de qualquer coisa pessoa, que tivessem o poder de esmagar-me e tornar-me completo outra vez. </w:t>
      </w:r>
      <w:r>
        <w:rPr>
          <w:rFonts w:ascii="Times New Roman" w:hAnsi="Times New Roman"/>
          <w:sz w:val="20"/>
          <w:szCs w:val="20"/>
        </w:rPr>
        <w:t>(BALDWIN, p: 125).</w:t>
      </w:r>
    </w:p>
    <w:p w:rsidR="00A66832" w:rsidRDefault="00A66832" w:rsidP="00A66832">
      <w:pPr>
        <w:spacing w:before="240" w:after="240" w:line="360" w:lineRule="auto"/>
        <w:jc w:val="both"/>
        <w:rPr>
          <w:rFonts w:ascii="Times New Roman" w:hAnsi="Times New Roman"/>
          <w:sz w:val="24"/>
          <w:szCs w:val="24"/>
        </w:rPr>
      </w:pPr>
      <w:r>
        <w:rPr>
          <w:rFonts w:ascii="Times New Roman" w:hAnsi="Times New Roman"/>
          <w:sz w:val="24"/>
          <w:szCs w:val="24"/>
        </w:rPr>
        <w:tab/>
        <w:t xml:space="preserve">Percebe-se que em alguns discursos de David que o mesmo apesar de apresentar traços homossexuais, ele nega esses sentimentos. Em alguns relatos ele representa o papel feminino, porém ao mesmo tempo preconiza essa situação. Conforme podemos observar no excerto abaixo: </w:t>
      </w:r>
    </w:p>
    <w:p w:rsidR="00A66832" w:rsidRDefault="00A66832" w:rsidP="00A66832">
      <w:pPr>
        <w:spacing w:before="240" w:after="240" w:line="240" w:lineRule="auto"/>
        <w:ind w:left="2268"/>
        <w:jc w:val="both"/>
        <w:rPr>
          <w:rFonts w:ascii="Times New Roman" w:hAnsi="Times New Roman"/>
          <w:sz w:val="20"/>
          <w:szCs w:val="20"/>
        </w:rPr>
      </w:pPr>
      <w:r>
        <w:rPr>
          <w:rFonts w:ascii="Times New Roman" w:hAnsi="Times New Roman"/>
          <w:sz w:val="20"/>
          <w:szCs w:val="20"/>
        </w:rPr>
        <w:t xml:space="preserve">[...] inventei um tipo de prazer, fazendo o papel de dona de casa, depois de Giovanni sair para trabalhar. Joguei fora o papel, as garrafas, o acúmulo fantástico de bugigangas, </w:t>
      </w:r>
      <w:proofErr w:type="gramStart"/>
      <w:r>
        <w:rPr>
          <w:rFonts w:ascii="Times New Roman" w:hAnsi="Times New Roman"/>
          <w:sz w:val="20"/>
          <w:szCs w:val="20"/>
        </w:rPr>
        <w:t>examinei</w:t>
      </w:r>
      <w:proofErr w:type="gramEnd"/>
      <w:r>
        <w:rPr>
          <w:rFonts w:ascii="Times New Roman" w:hAnsi="Times New Roman"/>
          <w:sz w:val="20"/>
          <w:szCs w:val="20"/>
        </w:rPr>
        <w:t xml:space="preserve"> o conteúdo daquelas caixas e malas tão numerosas e lhes dei fim. Mas eu não sou uma dona de casa – os homens nunca podem sê-lo. (BALDWIN, p.125)</w:t>
      </w:r>
    </w:p>
    <w:p w:rsidR="00A66832" w:rsidRDefault="00A66832" w:rsidP="00A66832">
      <w:pPr>
        <w:tabs>
          <w:tab w:val="left" w:pos="708"/>
          <w:tab w:val="left" w:pos="1416"/>
          <w:tab w:val="left" w:pos="2124"/>
          <w:tab w:val="left" w:pos="2832"/>
          <w:tab w:val="left" w:pos="6915"/>
        </w:tabs>
        <w:spacing w:before="240" w:after="240" w:line="360" w:lineRule="auto"/>
        <w:jc w:val="both"/>
        <w:rPr>
          <w:rFonts w:ascii="Times New Roman" w:hAnsi="Times New Roman"/>
          <w:sz w:val="24"/>
          <w:szCs w:val="24"/>
        </w:rPr>
      </w:pPr>
      <w:r>
        <w:rPr>
          <w:rFonts w:ascii="Times New Roman" w:hAnsi="Times New Roman"/>
          <w:sz w:val="24"/>
          <w:szCs w:val="24"/>
        </w:rPr>
        <w:tab/>
        <w:t xml:space="preserve">Nesta mesma perspectiva, podemos perceber que David apresenta uma mistura de sentimentos, notamos que apesar dele demostrar sentimentos por Giovanni, renega estes anseios quando está longe do mesmo. Percebemos essa controvérsia quando David recebe uma carta de </w:t>
      </w:r>
      <w:proofErr w:type="spellStart"/>
      <w:r>
        <w:rPr>
          <w:rFonts w:ascii="Times New Roman" w:hAnsi="Times New Roman"/>
          <w:sz w:val="24"/>
          <w:szCs w:val="24"/>
        </w:rPr>
        <w:t>Hella</w:t>
      </w:r>
      <w:proofErr w:type="spellEnd"/>
      <w:r>
        <w:rPr>
          <w:rFonts w:ascii="Times New Roman" w:hAnsi="Times New Roman"/>
          <w:sz w:val="24"/>
          <w:szCs w:val="24"/>
        </w:rPr>
        <w:t xml:space="preserve"> anunciando sua volta à Paris. Conturbado com o “caso” que estava tendo com Giovanni, David decide “testar” sua virilidade masculina e sai às ruas procurando uma “pequena” para passar a noite.</w:t>
      </w:r>
    </w:p>
    <w:p w:rsidR="00A66832" w:rsidRDefault="00A66832" w:rsidP="00A66832">
      <w:pPr>
        <w:tabs>
          <w:tab w:val="left" w:pos="708"/>
          <w:tab w:val="left" w:pos="1416"/>
          <w:tab w:val="left" w:pos="2124"/>
          <w:tab w:val="left" w:pos="2832"/>
          <w:tab w:val="left" w:pos="6915"/>
        </w:tabs>
        <w:spacing w:before="240" w:after="240" w:line="240" w:lineRule="auto"/>
        <w:ind w:left="2268"/>
        <w:jc w:val="both"/>
        <w:rPr>
          <w:rFonts w:ascii="Times New Roman" w:hAnsi="Times New Roman"/>
          <w:sz w:val="20"/>
          <w:szCs w:val="20"/>
        </w:rPr>
      </w:pPr>
      <w:r>
        <w:rPr>
          <w:rFonts w:ascii="Times New Roman" w:hAnsi="Times New Roman"/>
          <w:sz w:val="20"/>
          <w:szCs w:val="20"/>
        </w:rPr>
        <w:t xml:space="preserve">[...] Mas o medo maior não era esse – o meu verdadeiro medo encontrava-se bem oculto e fazia com que me dirigisse a </w:t>
      </w:r>
      <w:proofErr w:type="spellStart"/>
      <w:r>
        <w:rPr>
          <w:rFonts w:ascii="Times New Roman" w:hAnsi="Times New Roman"/>
          <w:sz w:val="20"/>
          <w:szCs w:val="20"/>
        </w:rPr>
        <w:t>Montparnasse</w:t>
      </w:r>
      <w:proofErr w:type="spellEnd"/>
      <w:r>
        <w:rPr>
          <w:rFonts w:ascii="Times New Roman" w:hAnsi="Times New Roman"/>
          <w:sz w:val="20"/>
          <w:szCs w:val="20"/>
        </w:rPr>
        <w:t>. Eu queria achar uma pequena, qualquer pequena (BALDWIN, p. 134).</w:t>
      </w:r>
    </w:p>
    <w:p w:rsidR="00A66832" w:rsidRDefault="00A66832" w:rsidP="00A66832">
      <w:pPr>
        <w:tabs>
          <w:tab w:val="left" w:pos="708"/>
          <w:tab w:val="left" w:pos="1416"/>
          <w:tab w:val="left" w:pos="2124"/>
          <w:tab w:val="left" w:pos="2832"/>
          <w:tab w:val="left" w:pos="6915"/>
        </w:tabs>
        <w:spacing w:before="240" w:after="240" w:line="360" w:lineRule="auto"/>
        <w:ind w:firstLine="851"/>
        <w:jc w:val="both"/>
        <w:rPr>
          <w:rFonts w:ascii="Times New Roman" w:hAnsi="Times New Roman"/>
          <w:sz w:val="24"/>
          <w:szCs w:val="24"/>
        </w:rPr>
      </w:pPr>
      <w:r w:rsidRPr="00694504">
        <w:rPr>
          <w:rFonts w:ascii="Times New Roman" w:hAnsi="Times New Roman"/>
          <w:sz w:val="24"/>
          <w:szCs w:val="24"/>
        </w:rPr>
        <w:t>Na ten</w:t>
      </w:r>
      <w:r>
        <w:rPr>
          <w:rFonts w:ascii="Times New Roman" w:hAnsi="Times New Roman"/>
          <w:sz w:val="24"/>
          <w:szCs w:val="24"/>
        </w:rPr>
        <w:t>ta</w:t>
      </w:r>
      <w:r w:rsidRPr="00694504">
        <w:rPr>
          <w:rFonts w:ascii="Times New Roman" w:hAnsi="Times New Roman"/>
          <w:sz w:val="24"/>
          <w:szCs w:val="24"/>
        </w:rPr>
        <w:t>tiva de encontrar uma “pequena”</w:t>
      </w:r>
      <w:r>
        <w:rPr>
          <w:rFonts w:ascii="Times New Roman" w:hAnsi="Times New Roman"/>
          <w:sz w:val="24"/>
          <w:szCs w:val="24"/>
        </w:rPr>
        <w:t>,</w:t>
      </w:r>
      <w:r w:rsidRPr="00694504">
        <w:rPr>
          <w:rFonts w:ascii="Times New Roman" w:hAnsi="Times New Roman"/>
          <w:sz w:val="24"/>
          <w:szCs w:val="24"/>
        </w:rPr>
        <w:t xml:space="preserve"> David se depara com Sue, com quem passa a noite</w:t>
      </w:r>
      <w:r>
        <w:rPr>
          <w:rFonts w:ascii="Times New Roman" w:hAnsi="Times New Roman"/>
          <w:sz w:val="24"/>
          <w:szCs w:val="24"/>
        </w:rPr>
        <w:t>, porém ele apresenta sentimentos de culpa em relação à sua atitude, conforme ilustra o excerto abaixo:</w:t>
      </w:r>
    </w:p>
    <w:p w:rsidR="00A66832" w:rsidRDefault="00A66832" w:rsidP="00A66832">
      <w:pPr>
        <w:tabs>
          <w:tab w:val="left" w:pos="708"/>
          <w:tab w:val="left" w:pos="1416"/>
          <w:tab w:val="left" w:pos="2124"/>
          <w:tab w:val="left" w:pos="2832"/>
          <w:tab w:val="left" w:pos="6915"/>
        </w:tabs>
        <w:spacing w:before="240" w:after="240" w:line="240" w:lineRule="auto"/>
        <w:ind w:left="2268"/>
        <w:jc w:val="both"/>
        <w:rPr>
          <w:rFonts w:ascii="Times New Roman" w:hAnsi="Times New Roman"/>
          <w:sz w:val="20"/>
          <w:szCs w:val="20"/>
        </w:rPr>
      </w:pPr>
      <w:r w:rsidRPr="00EC2CB5">
        <w:rPr>
          <w:rFonts w:ascii="Times New Roman" w:hAnsi="Times New Roman"/>
          <w:sz w:val="20"/>
          <w:szCs w:val="20"/>
        </w:rPr>
        <w:t xml:space="preserve">[...] mas pensava, achando que tudo quanto fazia com Giovanni não poderia, de modo algum, ser mais imoral do que estava perto de fazer com Sue. [...] quanto </w:t>
      </w:r>
      <w:proofErr w:type="gramStart"/>
      <w:r w:rsidRPr="00EC2CB5">
        <w:rPr>
          <w:rFonts w:ascii="Times New Roman" w:hAnsi="Times New Roman"/>
          <w:sz w:val="20"/>
          <w:szCs w:val="20"/>
        </w:rPr>
        <w:t>a</w:t>
      </w:r>
      <w:proofErr w:type="gramEnd"/>
      <w:r w:rsidRPr="00EC2CB5">
        <w:rPr>
          <w:rFonts w:ascii="Times New Roman" w:hAnsi="Times New Roman"/>
          <w:sz w:val="20"/>
          <w:szCs w:val="20"/>
        </w:rPr>
        <w:t xml:space="preserve"> min pensava em muitas coisas, deitado sobre Sue naquele lugar </w:t>
      </w:r>
      <w:r w:rsidRPr="00EC2CB5">
        <w:rPr>
          <w:rFonts w:ascii="Times New Roman" w:hAnsi="Times New Roman"/>
          <w:sz w:val="20"/>
          <w:szCs w:val="20"/>
        </w:rPr>
        <w:lastRenderedPageBreak/>
        <w:t>escuro. Imaginava se ela fizera qualquer coisa para impedir uma gravidez e o pensamento de um filho meu e dela, de que eu assim me visse encurralado (BALDWIN, p. 140 e 141).</w:t>
      </w:r>
    </w:p>
    <w:p w:rsidR="00A66832" w:rsidRDefault="00A66832" w:rsidP="00A66832">
      <w:pPr>
        <w:tabs>
          <w:tab w:val="left" w:pos="708"/>
          <w:tab w:val="left" w:pos="1416"/>
          <w:tab w:val="left" w:pos="2124"/>
          <w:tab w:val="left" w:pos="2832"/>
          <w:tab w:val="left" w:pos="6915"/>
        </w:tabs>
        <w:spacing w:before="240" w:after="240" w:line="360" w:lineRule="auto"/>
        <w:jc w:val="both"/>
        <w:rPr>
          <w:rFonts w:ascii="Times New Roman" w:hAnsi="Times New Roman"/>
          <w:sz w:val="24"/>
          <w:szCs w:val="24"/>
        </w:rPr>
      </w:pPr>
      <w:r>
        <w:rPr>
          <w:rFonts w:ascii="Times New Roman" w:hAnsi="Times New Roman"/>
          <w:sz w:val="24"/>
          <w:szCs w:val="24"/>
        </w:rPr>
        <w:tab/>
      </w:r>
      <w:r w:rsidRPr="000C43EA">
        <w:rPr>
          <w:rFonts w:ascii="Times New Roman" w:hAnsi="Times New Roman"/>
          <w:sz w:val="24"/>
          <w:szCs w:val="24"/>
        </w:rPr>
        <w:t xml:space="preserve">Relatos que apontam o sentimento de culpa de David são constantes na obra, o mesmo nos leva </w:t>
      </w:r>
      <w:r>
        <w:rPr>
          <w:rFonts w:ascii="Times New Roman" w:hAnsi="Times New Roman"/>
          <w:sz w:val="24"/>
          <w:szCs w:val="24"/>
        </w:rPr>
        <w:t xml:space="preserve">a </w:t>
      </w:r>
      <w:r w:rsidRPr="000C43EA">
        <w:rPr>
          <w:rFonts w:ascii="Times New Roman" w:hAnsi="Times New Roman"/>
          <w:sz w:val="24"/>
          <w:szCs w:val="24"/>
        </w:rPr>
        <w:t>pensar que ele não aceita sua sexualidade</w:t>
      </w:r>
      <w:r>
        <w:rPr>
          <w:rFonts w:ascii="Times New Roman" w:hAnsi="Times New Roman"/>
          <w:sz w:val="24"/>
          <w:szCs w:val="24"/>
        </w:rPr>
        <w:t>, fato este que o levou a pensar em suicídio quando mais jovem:</w:t>
      </w:r>
    </w:p>
    <w:p w:rsidR="00A66832" w:rsidRDefault="00A66832" w:rsidP="00A66832">
      <w:pPr>
        <w:tabs>
          <w:tab w:val="left" w:pos="708"/>
          <w:tab w:val="left" w:pos="1416"/>
          <w:tab w:val="left" w:pos="2124"/>
          <w:tab w:val="left" w:pos="2832"/>
          <w:tab w:val="left" w:pos="6915"/>
        </w:tabs>
        <w:spacing w:before="240" w:after="240" w:line="240" w:lineRule="auto"/>
        <w:ind w:left="2268"/>
        <w:jc w:val="both"/>
        <w:rPr>
          <w:rFonts w:ascii="Times New Roman" w:hAnsi="Times New Roman"/>
          <w:sz w:val="20"/>
          <w:szCs w:val="20"/>
        </w:rPr>
      </w:pPr>
      <w:r w:rsidRPr="00704BDE">
        <w:rPr>
          <w:rFonts w:ascii="Times New Roman" w:hAnsi="Times New Roman"/>
          <w:sz w:val="20"/>
          <w:szCs w:val="20"/>
        </w:rPr>
        <w:t>Eu pensava em suicídio quando muito mais jovem, como talvez aconteça com todos, mas nesta ocasião teria sido por vingança, teria sido o meu meio de mostrar ao mundo quanto ele me fizera sofrer (BALDWIN, p.145).</w:t>
      </w:r>
    </w:p>
    <w:p w:rsidR="00A66832" w:rsidRDefault="00A66832" w:rsidP="00A66832">
      <w:pPr>
        <w:tabs>
          <w:tab w:val="left" w:pos="708"/>
          <w:tab w:val="left" w:pos="1416"/>
          <w:tab w:val="left" w:pos="2124"/>
          <w:tab w:val="left" w:pos="2832"/>
          <w:tab w:val="left" w:pos="6915"/>
        </w:tabs>
        <w:spacing w:before="240" w:after="240" w:line="360" w:lineRule="auto"/>
        <w:ind w:left="142"/>
        <w:jc w:val="both"/>
        <w:rPr>
          <w:rFonts w:ascii="Times New Roman" w:hAnsi="Times New Roman"/>
          <w:sz w:val="24"/>
          <w:szCs w:val="24"/>
        </w:rPr>
      </w:pPr>
      <w:r>
        <w:rPr>
          <w:rFonts w:ascii="Times New Roman" w:hAnsi="Times New Roman"/>
          <w:sz w:val="24"/>
          <w:szCs w:val="24"/>
        </w:rPr>
        <w:tab/>
        <w:t>Por não aceitar sua realidade, David quer a todo instante se convencer de que precisa assumir seu papel de heterossexual, observa-se na afirmação abaixo:</w:t>
      </w:r>
    </w:p>
    <w:p w:rsidR="00A66832" w:rsidRDefault="00A66832" w:rsidP="00A66832">
      <w:pPr>
        <w:tabs>
          <w:tab w:val="left" w:pos="708"/>
          <w:tab w:val="left" w:pos="1416"/>
          <w:tab w:val="left" w:pos="2124"/>
          <w:tab w:val="left" w:pos="2832"/>
          <w:tab w:val="left" w:pos="6915"/>
        </w:tabs>
        <w:spacing w:before="240" w:after="240" w:line="240" w:lineRule="auto"/>
        <w:ind w:left="2268"/>
        <w:jc w:val="both"/>
        <w:rPr>
          <w:rFonts w:ascii="Times New Roman" w:hAnsi="Times New Roman"/>
          <w:sz w:val="20"/>
          <w:szCs w:val="20"/>
        </w:rPr>
      </w:pPr>
      <w:r w:rsidRPr="006B3E65">
        <w:rPr>
          <w:rFonts w:ascii="Times New Roman" w:hAnsi="Times New Roman"/>
          <w:sz w:val="20"/>
          <w:szCs w:val="20"/>
        </w:rPr>
        <w:t xml:space="preserve">[...] recordei-me então que queria filhos, queria estar novamente lá dentro, na luz e na segurança, com a virilidade inquestionada, observando a mulher pôr os filhos a dormir. Queria a mesma cama à noite, os mesmos braços, queria acordar de manhã sabendo onde me achava. Queria uma mulher que </w:t>
      </w:r>
      <w:proofErr w:type="gramStart"/>
      <w:r w:rsidRPr="006B3E65">
        <w:rPr>
          <w:rFonts w:ascii="Times New Roman" w:hAnsi="Times New Roman"/>
          <w:sz w:val="20"/>
          <w:szCs w:val="20"/>
        </w:rPr>
        <w:t>fosse,</w:t>
      </w:r>
      <w:proofErr w:type="gramEnd"/>
      <w:r w:rsidRPr="006B3E65">
        <w:rPr>
          <w:rFonts w:ascii="Times New Roman" w:hAnsi="Times New Roman"/>
          <w:sz w:val="20"/>
          <w:szCs w:val="20"/>
        </w:rPr>
        <w:t xml:space="preserve"> para mim um chão firme como a própria terra, no qual sempre pudesse me renovar [...] poderia tornar aquilo uma realidade. Precisava apenas de alguma energia para poder voltar a ser eu mesmo (BALDWIN, p. 146 e 147). </w:t>
      </w:r>
    </w:p>
    <w:p w:rsidR="00A66832" w:rsidRDefault="00A66832" w:rsidP="00A66832">
      <w:pPr>
        <w:tabs>
          <w:tab w:val="left" w:pos="708"/>
          <w:tab w:val="left" w:pos="1416"/>
          <w:tab w:val="left" w:pos="2124"/>
          <w:tab w:val="left" w:pos="2832"/>
          <w:tab w:val="left" w:pos="6915"/>
        </w:tabs>
        <w:spacing w:before="240" w:after="240" w:line="360" w:lineRule="auto"/>
        <w:jc w:val="both"/>
        <w:rPr>
          <w:rFonts w:ascii="Times New Roman" w:hAnsi="Times New Roman"/>
          <w:sz w:val="24"/>
          <w:szCs w:val="24"/>
        </w:rPr>
      </w:pPr>
      <w:r>
        <w:rPr>
          <w:rFonts w:ascii="Times New Roman" w:hAnsi="Times New Roman"/>
          <w:sz w:val="24"/>
          <w:szCs w:val="24"/>
        </w:rPr>
        <w:tab/>
        <w:t xml:space="preserve">Após esses conflitos de pensamento de David, o mesmo retorna ao quarto de Giovanni, no qual o encontra aflito por ter sido despedido de seu emprego no bar de </w:t>
      </w:r>
      <w:proofErr w:type="spellStart"/>
      <w:r>
        <w:rPr>
          <w:rFonts w:ascii="Times New Roman" w:hAnsi="Times New Roman"/>
          <w:sz w:val="24"/>
          <w:szCs w:val="24"/>
        </w:rPr>
        <w:t>Guillaume</w:t>
      </w:r>
      <w:proofErr w:type="spellEnd"/>
      <w:r>
        <w:rPr>
          <w:rFonts w:ascii="Times New Roman" w:hAnsi="Times New Roman"/>
          <w:sz w:val="24"/>
          <w:szCs w:val="24"/>
        </w:rPr>
        <w:t xml:space="preserve">, para poupar Giovanni, David decide não contar-lhe que havia recebido uma carta de </w:t>
      </w:r>
      <w:proofErr w:type="spellStart"/>
      <w:r>
        <w:rPr>
          <w:rFonts w:ascii="Times New Roman" w:hAnsi="Times New Roman"/>
          <w:sz w:val="24"/>
          <w:szCs w:val="24"/>
        </w:rPr>
        <w:t>Hella</w:t>
      </w:r>
      <w:proofErr w:type="spellEnd"/>
      <w:r>
        <w:rPr>
          <w:rFonts w:ascii="Times New Roman" w:hAnsi="Times New Roman"/>
          <w:sz w:val="24"/>
          <w:szCs w:val="24"/>
        </w:rPr>
        <w:t xml:space="preserve"> anunciando o seu retorno à Paris. Giovanni por estar com seu psicológico abalado por ter sido demitido, dá inicio a um discurso dramático referente </w:t>
      </w:r>
      <w:proofErr w:type="gramStart"/>
      <w:r>
        <w:rPr>
          <w:rFonts w:ascii="Times New Roman" w:hAnsi="Times New Roman"/>
          <w:sz w:val="24"/>
          <w:szCs w:val="24"/>
        </w:rPr>
        <w:t>à</w:t>
      </w:r>
      <w:proofErr w:type="gramEnd"/>
      <w:r>
        <w:rPr>
          <w:rFonts w:ascii="Times New Roman" w:hAnsi="Times New Roman"/>
          <w:sz w:val="24"/>
          <w:szCs w:val="24"/>
        </w:rPr>
        <w:t xml:space="preserve"> David, alegando que não tardaria para o mesmo também abandoná-lo. Observa-se isso no seguinte discurso de Giovanni:</w:t>
      </w:r>
    </w:p>
    <w:p w:rsidR="00A66832" w:rsidRPr="008F25CB" w:rsidRDefault="00A66832" w:rsidP="00A66832">
      <w:pPr>
        <w:tabs>
          <w:tab w:val="left" w:pos="708"/>
          <w:tab w:val="left" w:pos="1416"/>
          <w:tab w:val="left" w:pos="2124"/>
          <w:tab w:val="left" w:pos="2832"/>
          <w:tab w:val="left" w:pos="6915"/>
        </w:tabs>
        <w:spacing w:before="240" w:after="240" w:line="240" w:lineRule="auto"/>
        <w:ind w:left="2268"/>
        <w:jc w:val="both"/>
        <w:rPr>
          <w:rFonts w:ascii="Times New Roman" w:hAnsi="Times New Roman"/>
          <w:sz w:val="20"/>
          <w:szCs w:val="20"/>
        </w:rPr>
      </w:pPr>
      <w:r w:rsidRPr="008F25CB">
        <w:rPr>
          <w:rFonts w:ascii="Times New Roman" w:hAnsi="Times New Roman"/>
          <w:sz w:val="20"/>
          <w:szCs w:val="20"/>
        </w:rPr>
        <w:t>[...] você é apenas um garoto americano, afinal de contas, fazendo na França o que não teria coragem de fazer em sua terra e que não tardaria a me abandonar (BALDWIN, p. 151).</w:t>
      </w:r>
    </w:p>
    <w:p w:rsidR="00A66832" w:rsidRDefault="00A66832" w:rsidP="00A66832">
      <w:pPr>
        <w:spacing w:before="240" w:after="240" w:line="360" w:lineRule="auto"/>
        <w:jc w:val="both"/>
        <w:rPr>
          <w:rFonts w:ascii="Times New Roman" w:hAnsi="Times New Roman"/>
          <w:sz w:val="24"/>
          <w:szCs w:val="24"/>
        </w:rPr>
      </w:pPr>
      <w:r>
        <w:rPr>
          <w:rFonts w:ascii="Times New Roman" w:hAnsi="Times New Roman"/>
          <w:sz w:val="24"/>
          <w:szCs w:val="24"/>
        </w:rPr>
        <w:tab/>
        <w:t>Percebe-se que David culpa Giovanni por sua confusão de identidade, pelo seu “crime” como o mesmo considera, “naquela época eu achava que Giovanni me arrastava consigo para o fundo do mar” (BALDWIN, p. 161). Ao mesmo tempo, David percebe a dependência que Giovanni tem por ele:</w:t>
      </w:r>
    </w:p>
    <w:p w:rsidR="00A66832" w:rsidRPr="00616284" w:rsidRDefault="00A66832" w:rsidP="00A66832">
      <w:pPr>
        <w:spacing w:before="240" w:after="240" w:line="240" w:lineRule="auto"/>
        <w:ind w:left="2268"/>
        <w:jc w:val="both"/>
        <w:rPr>
          <w:rFonts w:ascii="Times New Roman" w:hAnsi="Times New Roman"/>
          <w:sz w:val="20"/>
          <w:szCs w:val="20"/>
        </w:rPr>
      </w:pPr>
      <w:r w:rsidRPr="00616284">
        <w:rPr>
          <w:rFonts w:ascii="Times New Roman" w:hAnsi="Times New Roman"/>
          <w:sz w:val="20"/>
          <w:szCs w:val="20"/>
        </w:rPr>
        <w:t xml:space="preserve">Ele, por assim dizer fora ferido com tamanha intensidade que o simples olhar de pessoas estranhas o </w:t>
      </w:r>
      <w:proofErr w:type="gramStart"/>
      <w:r w:rsidRPr="00616284">
        <w:rPr>
          <w:rFonts w:ascii="Times New Roman" w:hAnsi="Times New Roman"/>
          <w:sz w:val="20"/>
          <w:szCs w:val="20"/>
        </w:rPr>
        <w:t>laceravam</w:t>
      </w:r>
      <w:proofErr w:type="gramEnd"/>
      <w:r w:rsidRPr="00616284">
        <w:rPr>
          <w:rFonts w:ascii="Times New Roman" w:hAnsi="Times New Roman"/>
          <w:sz w:val="20"/>
          <w:szCs w:val="20"/>
        </w:rPr>
        <w:t xml:space="preserve"> como sal. Não suportava estar longe de mim por muito tempo. Eu era a única pessoa, neste frio mundo de Deus, que se importava com ele, conhecia seus silêncios e suas palavras, seus braços e não se aproximava dele com um punhal na mão. O encargo de sua salvação parecia estar confiável a mim e eu não aguentava (BALDWIN, p. 161</w:t>
      </w:r>
      <w:proofErr w:type="gramStart"/>
      <w:r w:rsidRPr="00616284">
        <w:rPr>
          <w:rFonts w:ascii="Times New Roman" w:hAnsi="Times New Roman"/>
          <w:sz w:val="20"/>
          <w:szCs w:val="20"/>
        </w:rPr>
        <w:t>)</w:t>
      </w:r>
      <w:proofErr w:type="gramEnd"/>
    </w:p>
    <w:p w:rsidR="00A66832" w:rsidRDefault="00A66832" w:rsidP="00A66832">
      <w:pPr>
        <w:spacing w:before="240" w:after="240" w:line="240" w:lineRule="auto"/>
        <w:jc w:val="both"/>
        <w:rPr>
          <w:rFonts w:ascii="Times New Roman" w:hAnsi="Times New Roman"/>
          <w:sz w:val="20"/>
          <w:szCs w:val="20"/>
        </w:rPr>
      </w:pPr>
      <w:r>
        <w:rPr>
          <w:rFonts w:ascii="Times New Roman" w:hAnsi="Times New Roman"/>
          <w:sz w:val="20"/>
          <w:szCs w:val="20"/>
        </w:rPr>
        <w:lastRenderedPageBreak/>
        <w:tab/>
      </w:r>
    </w:p>
    <w:p w:rsidR="00A66832" w:rsidRDefault="00A66832" w:rsidP="00A66832">
      <w:pPr>
        <w:spacing w:before="240" w:after="240" w:line="360" w:lineRule="auto"/>
        <w:jc w:val="both"/>
        <w:rPr>
          <w:rFonts w:ascii="Times New Roman" w:hAnsi="Times New Roman"/>
          <w:sz w:val="24"/>
          <w:szCs w:val="24"/>
        </w:rPr>
      </w:pPr>
      <w:r>
        <w:rPr>
          <w:rFonts w:ascii="Times New Roman" w:hAnsi="Times New Roman"/>
          <w:sz w:val="24"/>
          <w:szCs w:val="24"/>
        </w:rPr>
        <w:tab/>
        <w:t xml:space="preserve">A chegada de </w:t>
      </w:r>
      <w:proofErr w:type="spellStart"/>
      <w:r>
        <w:rPr>
          <w:rFonts w:ascii="Times New Roman" w:hAnsi="Times New Roman"/>
          <w:sz w:val="24"/>
          <w:szCs w:val="24"/>
        </w:rPr>
        <w:t>Hella</w:t>
      </w:r>
      <w:proofErr w:type="spellEnd"/>
      <w:r>
        <w:rPr>
          <w:rFonts w:ascii="Times New Roman" w:hAnsi="Times New Roman"/>
          <w:sz w:val="24"/>
          <w:szCs w:val="24"/>
        </w:rPr>
        <w:t xml:space="preserve"> à Paris mudou todo o relacionamento entre David e Giovanni. Após ter passado alguns dias na presença de </w:t>
      </w:r>
      <w:proofErr w:type="spellStart"/>
      <w:r>
        <w:rPr>
          <w:rFonts w:ascii="Times New Roman" w:hAnsi="Times New Roman"/>
          <w:sz w:val="24"/>
          <w:szCs w:val="24"/>
        </w:rPr>
        <w:t>Hella</w:t>
      </w:r>
      <w:proofErr w:type="spellEnd"/>
      <w:r>
        <w:rPr>
          <w:rFonts w:ascii="Times New Roman" w:hAnsi="Times New Roman"/>
          <w:sz w:val="24"/>
          <w:szCs w:val="24"/>
        </w:rPr>
        <w:t xml:space="preserve">, David decide procurar Giovanni. Nesta ocasião, as duas personagens abordam um tenso discurso que no qual David revela ter passado os últimos dias com sua namorada, levando Giovanni à ira. Os excertos abaixo ilustram esta situação: </w:t>
      </w:r>
    </w:p>
    <w:p w:rsidR="00A66832" w:rsidRDefault="00A66832" w:rsidP="00A66832">
      <w:pPr>
        <w:spacing w:before="240" w:after="240" w:line="240" w:lineRule="auto"/>
        <w:ind w:left="2268"/>
        <w:jc w:val="both"/>
        <w:rPr>
          <w:rFonts w:ascii="Times New Roman" w:hAnsi="Times New Roman"/>
          <w:sz w:val="20"/>
          <w:szCs w:val="20"/>
        </w:rPr>
      </w:pPr>
      <w:r>
        <w:rPr>
          <w:rFonts w:ascii="Times New Roman" w:hAnsi="Times New Roman"/>
          <w:sz w:val="20"/>
          <w:szCs w:val="20"/>
        </w:rPr>
        <w:t xml:space="preserve">Você – gritou Giovanni, sentando-se – não ama ninguém! Jamais amou e tenho a certeza de que nunca amará! Você ama a sua pureza, seu espelho! É igual a uma </w:t>
      </w:r>
      <w:proofErr w:type="spellStart"/>
      <w:r>
        <w:rPr>
          <w:rFonts w:ascii="Times New Roman" w:hAnsi="Times New Roman"/>
          <w:sz w:val="20"/>
          <w:szCs w:val="20"/>
        </w:rPr>
        <w:t>virgenzinha</w:t>
      </w:r>
      <w:proofErr w:type="spellEnd"/>
      <w:r>
        <w:rPr>
          <w:rFonts w:ascii="Times New Roman" w:hAnsi="Times New Roman"/>
          <w:sz w:val="20"/>
          <w:szCs w:val="20"/>
        </w:rPr>
        <w:t>, andando com as mãos a tapar a frente, como se tivesse algum metal precioso, ouro, prata, rubis ou até diamantes ai, entre as pernas! Você jamais o dará a pessoa alguma, jamais deixara que alguém o toque, homem ou mulher. Quer ficar limpo! Você acha que chegou aqui coberto de sabonete e vai sair coberto de sabonete. E não quer feder, nem mesmo por cinco minutos (BLADWIN, p.195).</w:t>
      </w:r>
    </w:p>
    <w:p w:rsidR="00A66832" w:rsidRDefault="00A66832" w:rsidP="00A66832">
      <w:pPr>
        <w:spacing w:before="240" w:after="240" w:line="360" w:lineRule="auto"/>
        <w:jc w:val="both"/>
        <w:rPr>
          <w:rFonts w:ascii="Times New Roman" w:hAnsi="Times New Roman"/>
          <w:sz w:val="24"/>
          <w:szCs w:val="24"/>
        </w:rPr>
      </w:pPr>
      <w:r>
        <w:rPr>
          <w:rFonts w:ascii="Times New Roman" w:hAnsi="Times New Roman"/>
          <w:sz w:val="24"/>
          <w:szCs w:val="24"/>
        </w:rPr>
        <w:tab/>
        <w:t>David retorquiu os argumentos de Giovanni fazendo alegando que um relacionamento entre dois homens nunca poderia dar certo, conforme o trecho abaixo:</w:t>
      </w:r>
    </w:p>
    <w:p w:rsidR="00A66832" w:rsidRPr="001D1AA9" w:rsidRDefault="00A66832" w:rsidP="00A66832">
      <w:pPr>
        <w:spacing w:before="240" w:after="240" w:line="240" w:lineRule="auto"/>
        <w:ind w:left="2268"/>
        <w:jc w:val="both"/>
        <w:rPr>
          <w:rFonts w:ascii="Times New Roman" w:hAnsi="Times New Roman"/>
          <w:sz w:val="20"/>
          <w:szCs w:val="20"/>
        </w:rPr>
      </w:pPr>
      <w:r>
        <w:rPr>
          <w:rFonts w:ascii="Times New Roman" w:hAnsi="Times New Roman"/>
          <w:sz w:val="20"/>
          <w:szCs w:val="20"/>
        </w:rPr>
        <w:t xml:space="preserve">Que tipo de vida poderia ter neste quarto... </w:t>
      </w:r>
      <w:proofErr w:type="gramStart"/>
      <w:r>
        <w:rPr>
          <w:rFonts w:ascii="Times New Roman" w:hAnsi="Times New Roman"/>
          <w:sz w:val="20"/>
          <w:szCs w:val="20"/>
        </w:rPr>
        <w:t>neste</w:t>
      </w:r>
      <w:proofErr w:type="gramEnd"/>
      <w:r>
        <w:rPr>
          <w:rFonts w:ascii="Times New Roman" w:hAnsi="Times New Roman"/>
          <w:sz w:val="20"/>
          <w:szCs w:val="20"/>
        </w:rPr>
        <w:t xml:space="preserve"> quartinho imundo? Que tipo de vida podem dois homens </w:t>
      </w:r>
      <w:proofErr w:type="gramStart"/>
      <w:r>
        <w:rPr>
          <w:rFonts w:ascii="Times New Roman" w:hAnsi="Times New Roman"/>
          <w:sz w:val="20"/>
          <w:szCs w:val="20"/>
        </w:rPr>
        <w:t>ter juntos</w:t>
      </w:r>
      <w:proofErr w:type="gramEnd"/>
      <w:r>
        <w:rPr>
          <w:rFonts w:ascii="Times New Roman" w:hAnsi="Times New Roman"/>
          <w:sz w:val="20"/>
          <w:szCs w:val="20"/>
        </w:rPr>
        <w:t xml:space="preserve">, afinal? Todo esse amor de que </w:t>
      </w:r>
      <w:proofErr w:type="gramStart"/>
      <w:r>
        <w:rPr>
          <w:rFonts w:ascii="Times New Roman" w:hAnsi="Times New Roman"/>
          <w:sz w:val="20"/>
          <w:szCs w:val="20"/>
        </w:rPr>
        <w:t>fala ...</w:t>
      </w:r>
      <w:proofErr w:type="gramEnd"/>
      <w:r>
        <w:rPr>
          <w:rFonts w:ascii="Times New Roman" w:hAnsi="Times New Roman"/>
          <w:sz w:val="20"/>
          <w:szCs w:val="20"/>
        </w:rPr>
        <w:t xml:space="preserve"> </w:t>
      </w:r>
      <w:proofErr w:type="gramStart"/>
      <w:r>
        <w:rPr>
          <w:rFonts w:ascii="Times New Roman" w:hAnsi="Times New Roman"/>
          <w:sz w:val="20"/>
          <w:szCs w:val="20"/>
        </w:rPr>
        <w:t>não</w:t>
      </w:r>
      <w:proofErr w:type="gramEnd"/>
      <w:r>
        <w:rPr>
          <w:rFonts w:ascii="Times New Roman" w:hAnsi="Times New Roman"/>
          <w:sz w:val="20"/>
          <w:szCs w:val="20"/>
        </w:rPr>
        <w:t xml:space="preserve"> é apenas o que deseja para sentir-se forte? Você quer sair e fazer o papel do grande trabalhador, que traz o dinheiro para casa e deseje que eu fique aqui lavando os pratos, fazendo a comida e limpando este cubículo miserável e que me deite em sua companhia </w:t>
      </w:r>
      <w:proofErr w:type="gramStart"/>
      <w:r>
        <w:rPr>
          <w:rFonts w:ascii="Times New Roman" w:hAnsi="Times New Roman"/>
          <w:sz w:val="20"/>
          <w:szCs w:val="20"/>
        </w:rPr>
        <w:t>a</w:t>
      </w:r>
      <w:proofErr w:type="gramEnd"/>
      <w:r>
        <w:rPr>
          <w:rFonts w:ascii="Times New Roman" w:hAnsi="Times New Roman"/>
          <w:sz w:val="20"/>
          <w:szCs w:val="20"/>
        </w:rPr>
        <w:t xml:space="preserve"> noite, seja menina. É o que quer! É o quer dizer e só isso, quando diz que me ama. Disse que eu quero matá-lo, a você. E que pensa ter feito comigo? (BALDWIN, p. 197). </w:t>
      </w:r>
    </w:p>
    <w:p w:rsidR="00A66832" w:rsidRPr="007B4B0B" w:rsidRDefault="00A66832" w:rsidP="00A66832">
      <w:pPr>
        <w:spacing w:line="360" w:lineRule="auto"/>
        <w:ind w:firstLine="705"/>
        <w:jc w:val="both"/>
        <w:rPr>
          <w:rFonts w:ascii="Times New Roman" w:hAnsi="Times New Roman"/>
          <w:sz w:val="24"/>
          <w:szCs w:val="24"/>
        </w:rPr>
      </w:pPr>
      <w:r>
        <w:rPr>
          <w:rFonts w:ascii="Times New Roman" w:hAnsi="Times New Roman"/>
          <w:sz w:val="24"/>
          <w:szCs w:val="24"/>
        </w:rPr>
        <w:t xml:space="preserve">Após essa discussão, David e Giovanni se afastaram, e não transcorreu muito tempo para que </w:t>
      </w:r>
      <w:proofErr w:type="spellStart"/>
      <w:r>
        <w:rPr>
          <w:rFonts w:ascii="Times New Roman" w:hAnsi="Times New Roman"/>
          <w:sz w:val="24"/>
          <w:szCs w:val="24"/>
        </w:rPr>
        <w:t>Guillaume</w:t>
      </w:r>
      <w:proofErr w:type="spellEnd"/>
      <w:r>
        <w:rPr>
          <w:rFonts w:ascii="Times New Roman" w:hAnsi="Times New Roman"/>
          <w:sz w:val="24"/>
          <w:szCs w:val="24"/>
        </w:rPr>
        <w:t xml:space="preserve"> fosse assassinado e Giovanni como principal suspeito de sua morte, </w:t>
      </w:r>
      <w:proofErr w:type="gramStart"/>
      <w:r>
        <w:rPr>
          <w:rFonts w:ascii="Times New Roman" w:hAnsi="Times New Roman"/>
          <w:sz w:val="24"/>
          <w:szCs w:val="24"/>
        </w:rPr>
        <w:t>fosse preso e levado</w:t>
      </w:r>
      <w:proofErr w:type="gramEnd"/>
      <w:r>
        <w:rPr>
          <w:rFonts w:ascii="Times New Roman" w:hAnsi="Times New Roman"/>
          <w:sz w:val="24"/>
          <w:szCs w:val="24"/>
        </w:rPr>
        <w:t xml:space="preserve"> à guilhotina. A obra finda com uma reflexão de David que nos faz pensar que embora Giovanni tenha morrido a sua presença será constante na vida de David, pois as lembranças o acompanharão. </w:t>
      </w:r>
    </w:p>
    <w:p w:rsidR="00A66832" w:rsidRDefault="00A66832" w:rsidP="00A66832">
      <w:bookmarkStart w:id="0" w:name="_GoBack"/>
      <w:bookmarkEnd w:id="0"/>
    </w:p>
    <w:p w:rsidR="00A66832" w:rsidRDefault="00A66832" w:rsidP="00A66832">
      <w:pPr>
        <w:tabs>
          <w:tab w:val="left" w:pos="3439"/>
        </w:tabs>
        <w:jc w:val="center"/>
      </w:pPr>
    </w:p>
    <w:p w:rsidR="00A66832" w:rsidRDefault="00A66832" w:rsidP="00A66832">
      <w:pPr>
        <w:tabs>
          <w:tab w:val="left" w:pos="3439"/>
        </w:tabs>
        <w:jc w:val="center"/>
      </w:pPr>
    </w:p>
    <w:p w:rsidR="00A66832" w:rsidRDefault="00A66832" w:rsidP="00A66832">
      <w:pPr>
        <w:tabs>
          <w:tab w:val="left" w:pos="3439"/>
        </w:tabs>
        <w:jc w:val="center"/>
      </w:pPr>
    </w:p>
    <w:p w:rsidR="00A66832" w:rsidRDefault="00A66832" w:rsidP="00A66832">
      <w:pPr>
        <w:tabs>
          <w:tab w:val="left" w:pos="3439"/>
        </w:tabs>
        <w:jc w:val="center"/>
      </w:pPr>
    </w:p>
    <w:p w:rsidR="00A66832" w:rsidRDefault="00A66832" w:rsidP="00A66832">
      <w:pPr>
        <w:tabs>
          <w:tab w:val="left" w:pos="3439"/>
        </w:tabs>
        <w:jc w:val="center"/>
      </w:pPr>
    </w:p>
    <w:p w:rsidR="00A66832" w:rsidRDefault="00A66832" w:rsidP="00A66832">
      <w:pPr>
        <w:tabs>
          <w:tab w:val="left" w:pos="3439"/>
        </w:tabs>
        <w:jc w:val="center"/>
      </w:pPr>
    </w:p>
    <w:p w:rsidR="00A66832" w:rsidRDefault="00A66832" w:rsidP="00A66832">
      <w:pPr>
        <w:tabs>
          <w:tab w:val="left" w:pos="3439"/>
        </w:tabs>
        <w:jc w:val="center"/>
      </w:pPr>
    </w:p>
    <w:p w:rsidR="00997749" w:rsidRPr="00997749" w:rsidRDefault="00997749" w:rsidP="00997749">
      <w:pPr>
        <w:autoSpaceDE w:val="0"/>
        <w:spacing w:line="360" w:lineRule="auto"/>
        <w:ind w:firstLine="1134"/>
        <w:jc w:val="center"/>
        <w:rPr>
          <w:rFonts w:ascii="Times New Roman" w:hAnsi="Times New Roman"/>
          <w:b/>
          <w:caps/>
          <w:sz w:val="28"/>
        </w:rPr>
      </w:pPr>
      <w:r w:rsidRPr="00997749">
        <w:rPr>
          <w:rFonts w:ascii="Times New Roman" w:hAnsi="Times New Roman"/>
          <w:b/>
          <w:caps/>
          <w:sz w:val="28"/>
        </w:rPr>
        <w:t>BibliograFIA</w:t>
      </w:r>
    </w:p>
    <w:p w:rsidR="00997749" w:rsidRDefault="00997749" w:rsidP="00997749">
      <w:pPr>
        <w:spacing w:before="240" w:after="240" w:line="240" w:lineRule="auto"/>
        <w:jc w:val="both"/>
        <w:rPr>
          <w:rFonts w:ascii="Times New Roman" w:hAnsi="Times New Roman"/>
          <w:sz w:val="24"/>
          <w:szCs w:val="24"/>
        </w:rPr>
      </w:pPr>
    </w:p>
    <w:p w:rsidR="00997749" w:rsidRDefault="00997749" w:rsidP="00997749">
      <w:pPr>
        <w:spacing w:before="240" w:after="240" w:line="240" w:lineRule="auto"/>
        <w:jc w:val="both"/>
        <w:rPr>
          <w:rFonts w:ascii="Times New Roman" w:hAnsi="Times New Roman"/>
          <w:sz w:val="24"/>
          <w:szCs w:val="24"/>
        </w:rPr>
      </w:pPr>
      <w:r>
        <w:rPr>
          <w:rFonts w:ascii="Times New Roman" w:hAnsi="Times New Roman"/>
          <w:sz w:val="24"/>
          <w:szCs w:val="24"/>
        </w:rPr>
        <w:t xml:space="preserve">BALDWIN, James. </w:t>
      </w:r>
      <w:r>
        <w:rPr>
          <w:rFonts w:ascii="Times New Roman" w:hAnsi="Times New Roman"/>
          <w:b/>
          <w:sz w:val="24"/>
          <w:szCs w:val="24"/>
        </w:rPr>
        <w:t xml:space="preserve">Giovanni. </w:t>
      </w:r>
      <w:r>
        <w:rPr>
          <w:rFonts w:ascii="Times New Roman" w:hAnsi="Times New Roman"/>
          <w:sz w:val="24"/>
          <w:szCs w:val="24"/>
        </w:rPr>
        <w:t xml:space="preserve">Osasco, SP: </w:t>
      </w:r>
      <w:proofErr w:type="gramStart"/>
      <w:r>
        <w:rPr>
          <w:rFonts w:ascii="Times New Roman" w:hAnsi="Times New Roman"/>
          <w:sz w:val="24"/>
          <w:szCs w:val="24"/>
        </w:rPr>
        <w:t>Novo Século Editora, 2008</w:t>
      </w:r>
      <w:proofErr w:type="gramEnd"/>
      <w:r>
        <w:rPr>
          <w:rFonts w:ascii="Times New Roman" w:hAnsi="Times New Roman"/>
          <w:sz w:val="24"/>
          <w:szCs w:val="24"/>
        </w:rPr>
        <w:t xml:space="preserve">. </w:t>
      </w:r>
    </w:p>
    <w:p w:rsidR="00997749" w:rsidRDefault="00997749" w:rsidP="00997749">
      <w:pPr>
        <w:spacing w:before="240" w:after="240" w:line="240" w:lineRule="auto"/>
        <w:jc w:val="both"/>
        <w:rPr>
          <w:rFonts w:ascii="Times New Roman" w:hAnsi="Times New Roman"/>
          <w:sz w:val="24"/>
          <w:szCs w:val="24"/>
        </w:rPr>
      </w:pPr>
      <w:r>
        <w:rPr>
          <w:rFonts w:ascii="Times New Roman" w:hAnsi="Times New Roman"/>
          <w:sz w:val="24"/>
          <w:szCs w:val="24"/>
        </w:rPr>
        <w:t xml:space="preserve">CANTANTE, Maria Celeste Henriques de Carvalho de Almeida. </w:t>
      </w:r>
      <w:r>
        <w:rPr>
          <w:rFonts w:ascii="Times New Roman" w:hAnsi="Times New Roman"/>
          <w:b/>
          <w:sz w:val="24"/>
          <w:szCs w:val="24"/>
        </w:rPr>
        <w:t>Um Microcosmo da Sociedade Americana na Década de 1950</w:t>
      </w:r>
      <w:r>
        <w:rPr>
          <w:rFonts w:ascii="Times New Roman" w:hAnsi="Times New Roman"/>
          <w:sz w:val="24"/>
          <w:szCs w:val="24"/>
        </w:rPr>
        <w:t>. Dissertação de Mestrado em Estudos Americanos. Universidade Aberta Lisboa, 2006.</w:t>
      </w:r>
    </w:p>
    <w:p w:rsidR="00A66832" w:rsidRDefault="00A66832" w:rsidP="00A66832">
      <w:pPr>
        <w:tabs>
          <w:tab w:val="left" w:pos="3439"/>
        </w:tabs>
        <w:jc w:val="center"/>
      </w:pPr>
    </w:p>
    <w:p w:rsidR="00A66832" w:rsidRPr="00132DBC" w:rsidRDefault="00132DBC" w:rsidP="00132DBC">
      <w:pPr>
        <w:tabs>
          <w:tab w:val="left" w:pos="3439"/>
        </w:tabs>
        <w:rPr>
          <w:rFonts w:ascii="Times New Roman" w:hAnsi="Times New Roman"/>
          <w:b/>
          <w:sz w:val="24"/>
          <w:szCs w:val="24"/>
        </w:rPr>
      </w:pPr>
      <w:r w:rsidRPr="00132DBC">
        <w:rPr>
          <w:rFonts w:ascii="Times New Roman" w:hAnsi="Times New Roman"/>
          <w:b/>
          <w:sz w:val="24"/>
          <w:szCs w:val="24"/>
        </w:rPr>
        <w:t>SITES CONSULTADOS:</w:t>
      </w:r>
    </w:p>
    <w:p w:rsidR="00132DBC" w:rsidRPr="00FF652B" w:rsidRDefault="00132DBC" w:rsidP="00132DBC">
      <w:pPr>
        <w:pStyle w:val="NormalWeb"/>
        <w:spacing w:line="360" w:lineRule="auto"/>
        <w:jc w:val="both"/>
      </w:pPr>
      <w:r w:rsidRPr="008269FB">
        <w:t>http://www.guardian.co.uk/books/2001/sep/14/jamesbaldwin</w:t>
      </w:r>
    </w:p>
    <w:p w:rsidR="00132DBC" w:rsidRDefault="00132DBC" w:rsidP="00132DBC">
      <w:pPr>
        <w:tabs>
          <w:tab w:val="left" w:pos="3439"/>
        </w:tabs>
      </w:pPr>
    </w:p>
    <w:p w:rsidR="00A66832" w:rsidRDefault="00A66832" w:rsidP="00A66832">
      <w:pPr>
        <w:tabs>
          <w:tab w:val="left" w:pos="3439"/>
        </w:tabs>
        <w:jc w:val="center"/>
      </w:pPr>
    </w:p>
    <w:p w:rsidR="00A66832" w:rsidRDefault="00A66832" w:rsidP="00A66832">
      <w:pPr>
        <w:tabs>
          <w:tab w:val="left" w:pos="3439"/>
        </w:tabs>
        <w:jc w:val="center"/>
      </w:pPr>
    </w:p>
    <w:p w:rsidR="00A66832" w:rsidRDefault="00A66832" w:rsidP="00A66832">
      <w:pPr>
        <w:tabs>
          <w:tab w:val="left" w:pos="3439"/>
        </w:tabs>
        <w:jc w:val="center"/>
      </w:pPr>
    </w:p>
    <w:p w:rsidR="00A66832" w:rsidRDefault="00A66832" w:rsidP="00A66832">
      <w:pPr>
        <w:tabs>
          <w:tab w:val="left" w:pos="3439"/>
        </w:tabs>
      </w:pPr>
    </w:p>
    <w:p w:rsidR="00312E26" w:rsidRDefault="00EB7B74"/>
    <w:sectPr w:rsidR="00312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2656"/>
    <w:multiLevelType w:val="hybridMultilevel"/>
    <w:tmpl w:val="C81EAFF8"/>
    <w:lvl w:ilvl="0" w:tplc="72FEE398">
      <w:start w:val="1"/>
      <w:numFmt w:val="bullet"/>
      <w:lvlText w:val=""/>
      <w:lvlJc w:val="left"/>
      <w:pPr>
        <w:tabs>
          <w:tab w:val="num" w:pos="720"/>
        </w:tabs>
        <w:ind w:left="720" w:hanging="360"/>
      </w:pPr>
      <w:rPr>
        <w:rFonts w:ascii="Wingdings 2" w:hAnsi="Wingdings 2" w:hint="default"/>
      </w:rPr>
    </w:lvl>
    <w:lvl w:ilvl="1" w:tplc="D4881432" w:tentative="1">
      <w:start w:val="1"/>
      <w:numFmt w:val="bullet"/>
      <w:lvlText w:val=""/>
      <w:lvlJc w:val="left"/>
      <w:pPr>
        <w:tabs>
          <w:tab w:val="num" w:pos="1440"/>
        </w:tabs>
        <w:ind w:left="1440" w:hanging="360"/>
      </w:pPr>
      <w:rPr>
        <w:rFonts w:ascii="Wingdings 2" w:hAnsi="Wingdings 2" w:hint="default"/>
      </w:rPr>
    </w:lvl>
    <w:lvl w:ilvl="2" w:tplc="2968F0AE" w:tentative="1">
      <w:start w:val="1"/>
      <w:numFmt w:val="bullet"/>
      <w:lvlText w:val=""/>
      <w:lvlJc w:val="left"/>
      <w:pPr>
        <w:tabs>
          <w:tab w:val="num" w:pos="2160"/>
        </w:tabs>
        <w:ind w:left="2160" w:hanging="360"/>
      </w:pPr>
      <w:rPr>
        <w:rFonts w:ascii="Wingdings 2" w:hAnsi="Wingdings 2" w:hint="default"/>
      </w:rPr>
    </w:lvl>
    <w:lvl w:ilvl="3" w:tplc="02CC98A2" w:tentative="1">
      <w:start w:val="1"/>
      <w:numFmt w:val="bullet"/>
      <w:lvlText w:val=""/>
      <w:lvlJc w:val="left"/>
      <w:pPr>
        <w:tabs>
          <w:tab w:val="num" w:pos="2880"/>
        </w:tabs>
        <w:ind w:left="2880" w:hanging="360"/>
      </w:pPr>
      <w:rPr>
        <w:rFonts w:ascii="Wingdings 2" w:hAnsi="Wingdings 2" w:hint="default"/>
      </w:rPr>
    </w:lvl>
    <w:lvl w:ilvl="4" w:tplc="FB5C9BA4" w:tentative="1">
      <w:start w:val="1"/>
      <w:numFmt w:val="bullet"/>
      <w:lvlText w:val=""/>
      <w:lvlJc w:val="left"/>
      <w:pPr>
        <w:tabs>
          <w:tab w:val="num" w:pos="3600"/>
        </w:tabs>
        <w:ind w:left="3600" w:hanging="360"/>
      </w:pPr>
      <w:rPr>
        <w:rFonts w:ascii="Wingdings 2" w:hAnsi="Wingdings 2" w:hint="default"/>
      </w:rPr>
    </w:lvl>
    <w:lvl w:ilvl="5" w:tplc="7186B8B0" w:tentative="1">
      <w:start w:val="1"/>
      <w:numFmt w:val="bullet"/>
      <w:lvlText w:val=""/>
      <w:lvlJc w:val="left"/>
      <w:pPr>
        <w:tabs>
          <w:tab w:val="num" w:pos="4320"/>
        </w:tabs>
        <w:ind w:left="4320" w:hanging="360"/>
      </w:pPr>
      <w:rPr>
        <w:rFonts w:ascii="Wingdings 2" w:hAnsi="Wingdings 2" w:hint="default"/>
      </w:rPr>
    </w:lvl>
    <w:lvl w:ilvl="6" w:tplc="B42A2B82" w:tentative="1">
      <w:start w:val="1"/>
      <w:numFmt w:val="bullet"/>
      <w:lvlText w:val=""/>
      <w:lvlJc w:val="left"/>
      <w:pPr>
        <w:tabs>
          <w:tab w:val="num" w:pos="5040"/>
        </w:tabs>
        <w:ind w:left="5040" w:hanging="360"/>
      </w:pPr>
      <w:rPr>
        <w:rFonts w:ascii="Wingdings 2" w:hAnsi="Wingdings 2" w:hint="default"/>
      </w:rPr>
    </w:lvl>
    <w:lvl w:ilvl="7" w:tplc="89ECCA64" w:tentative="1">
      <w:start w:val="1"/>
      <w:numFmt w:val="bullet"/>
      <w:lvlText w:val=""/>
      <w:lvlJc w:val="left"/>
      <w:pPr>
        <w:tabs>
          <w:tab w:val="num" w:pos="5760"/>
        </w:tabs>
        <w:ind w:left="5760" w:hanging="360"/>
      </w:pPr>
      <w:rPr>
        <w:rFonts w:ascii="Wingdings 2" w:hAnsi="Wingdings 2" w:hint="default"/>
      </w:rPr>
    </w:lvl>
    <w:lvl w:ilvl="8" w:tplc="E2BE2022" w:tentative="1">
      <w:start w:val="1"/>
      <w:numFmt w:val="bullet"/>
      <w:lvlText w:val=""/>
      <w:lvlJc w:val="left"/>
      <w:pPr>
        <w:tabs>
          <w:tab w:val="num" w:pos="6480"/>
        </w:tabs>
        <w:ind w:left="6480" w:hanging="360"/>
      </w:pPr>
      <w:rPr>
        <w:rFonts w:ascii="Wingdings 2" w:hAnsi="Wingdings 2" w:hint="default"/>
      </w:rPr>
    </w:lvl>
  </w:abstractNum>
  <w:abstractNum w:abstractNumId="1">
    <w:nsid w:val="797E3C44"/>
    <w:multiLevelType w:val="multilevel"/>
    <w:tmpl w:val="77CAE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32"/>
    <w:rsid w:val="00132DBC"/>
    <w:rsid w:val="00715E29"/>
    <w:rsid w:val="007574DA"/>
    <w:rsid w:val="007E3BA0"/>
    <w:rsid w:val="0096322C"/>
    <w:rsid w:val="00997749"/>
    <w:rsid w:val="009B79E2"/>
    <w:rsid w:val="00A66832"/>
    <w:rsid w:val="00AB3AEA"/>
    <w:rsid w:val="00CF6044"/>
    <w:rsid w:val="00EB7B74"/>
    <w:rsid w:val="00F31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32"/>
    <w:rPr>
      <w:rFonts w:ascii="Calibri" w:eastAsia="Calibri" w:hAnsi="Calibri" w:cs="Times New Roman"/>
    </w:rPr>
  </w:style>
  <w:style w:type="paragraph" w:styleId="Ttulo2">
    <w:name w:val="heading 2"/>
    <w:basedOn w:val="Normal"/>
    <w:link w:val="Ttulo2Char"/>
    <w:uiPriority w:val="9"/>
    <w:qFormat/>
    <w:rsid w:val="007E3BA0"/>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A66832"/>
    <w:rPr>
      <w:sz w:val="16"/>
      <w:szCs w:val="16"/>
    </w:rPr>
  </w:style>
  <w:style w:type="paragraph" w:styleId="Textodecomentrio">
    <w:name w:val="annotation text"/>
    <w:basedOn w:val="Normal"/>
    <w:link w:val="TextodecomentrioChar"/>
    <w:uiPriority w:val="99"/>
    <w:semiHidden/>
    <w:unhideWhenUsed/>
    <w:rsid w:val="00A66832"/>
    <w:rPr>
      <w:sz w:val="20"/>
      <w:szCs w:val="20"/>
    </w:rPr>
  </w:style>
  <w:style w:type="character" w:customStyle="1" w:styleId="TextodecomentrioChar">
    <w:name w:val="Texto de comentário Char"/>
    <w:basedOn w:val="Fontepargpadro"/>
    <w:link w:val="Textodecomentrio"/>
    <w:uiPriority w:val="99"/>
    <w:semiHidden/>
    <w:rsid w:val="00A66832"/>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A668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832"/>
    <w:rPr>
      <w:rFonts w:ascii="Tahoma" w:eastAsia="Calibri" w:hAnsi="Tahoma" w:cs="Tahoma"/>
      <w:sz w:val="16"/>
      <w:szCs w:val="16"/>
    </w:rPr>
  </w:style>
  <w:style w:type="character" w:customStyle="1" w:styleId="Ttulo2Char">
    <w:name w:val="Título 2 Char"/>
    <w:basedOn w:val="Fontepargpadro"/>
    <w:link w:val="Ttulo2"/>
    <w:uiPriority w:val="9"/>
    <w:rsid w:val="007E3BA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7E3BA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7E3BA0"/>
    <w:rPr>
      <w:color w:val="0000FF"/>
      <w:u w:val="single"/>
    </w:rPr>
  </w:style>
  <w:style w:type="character" w:customStyle="1" w:styleId="mw-headline">
    <w:name w:val="mw-headline"/>
    <w:basedOn w:val="Fontepargpadro"/>
    <w:rsid w:val="007E3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32"/>
    <w:rPr>
      <w:rFonts w:ascii="Calibri" w:eastAsia="Calibri" w:hAnsi="Calibri" w:cs="Times New Roman"/>
    </w:rPr>
  </w:style>
  <w:style w:type="paragraph" w:styleId="Ttulo2">
    <w:name w:val="heading 2"/>
    <w:basedOn w:val="Normal"/>
    <w:link w:val="Ttulo2Char"/>
    <w:uiPriority w:val="9"/>
    <w:qFormat/>
    <w:rsid w:val="007E3BA0"/>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A66832"/>
    <w:rPr>
      <w:sz w:val="16"/>
      <w:szCs w:val="16"/>
    </w:rPr>
  </w:style>
  <w:style w:type="paragraph" w:styleId="Textodecomentrio">
    <w:name w:val="annotation text"/>
    <w:basedOn w:val="Normal"/>
    <w:link w:val="TextodecomentrioChar"/>
    <w:uiPriority w:val="99"/>
    <w:semiHidden/>
    <w:unhideWhenUsed/>
    <w:rsid w:val="00A66832"/>
    <w:rPr>
      <w:sz w:val="20"/>
      <w:szCs w:val="20"/>
    </w:rPr>
  </w:style>
  <w:style w:type="character" w:customStyle="1" w:styleId="TextodecomentrioChar">
    <w:name w:val="Texto de comentário Char"/>
    <w:basedOn w:val="Fontepargpadro"/>
    <w:link w:val="Textodecomentrio"/>
    <w:uiPriority w:val="99"/>
    <w:semiHidden/>
    <w:rsid w:val="00A66832"/>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A668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832"/>
    <w:rPr>
      <w:rFonts w:ascii="Tahoma" w:eastAsia="Calibri" w:hAnsi="Tahoma" w:cs="Tahoma"/>
      <w:sz w:val="16"/>
      <w:szCs w:val="16"/>
    </w:rPr>
  </w:style>
  <w:style w:type="character" w:customStyle="1" w:styleId="Ttulo2Char">
    <w:name w:val="Título 2 Char"/>
    <w:basedOn w:val="Fontepargpadro"/>
    <w:link w:val="Ttulo2"/>
    <w:uiPriority w:val="9"/>
    <w:rsid w:val="007E3BA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7E3BA0"/>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7E3BA0"/>
    <w:rPr>
      <w:color w:val="0000FF"/>
      <w:u w:val="single"/>
    </w:rPr>
  </w:style>
  <w:style w:type="character" w:customStyle="1" w:styleId="mw-headline">
    <w:name w:val="mw-headline"/>
    <w:basedOn w:val="Fontepargpadro"/>
    <w:rsid w:val="007E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pt-BR&amp;prev=/search%3Fq%3DJames%2BBaldwin:%26hl%3Dpt-BR%26biw%3D1280%26bih%3D697%26prmd%3Dimvnsbo&amp;rurl=translate.google.com.br&amp;sl=en&amp;twu=1&amp;u=http://en.wikipedia.org/wiki/The_Amen_Corner&amp;usg=ALkJrhjIbJNuVnZsrMb-y2B3zmH_0-HLbA" TargetMode="External"/><Relationship Id="rId13" Type="http://schemas.openxmlformats.org/officeDocument/2006/relationships/hyperlink" Target="http://translate.googleusercontent.com/translate_c?hl=pt-BR&amp;prev=/search%3Fq%3DJames%2BBaldwin:%26hl%3Dpt-BR%26biw%3D1280%26bih%3D697%26prmd%3Dimvnsbo&amp;rurl=translate.google.com.br&amp;sl=en&amp;twu=1&amp;u=http://en.wikipedia.org/w/index.php%3Ftitle%3DA_Talk_to_Teachers%26action%3Dedit%26redlink%3D1&amp;usg=ALkJrhhR4I6O6cgXlPtqrLCbtz2srOwT3A" TargetMode="External"/><Relationship Id="rId18" Type="http://schemas.openxmlformats.org/officeDocument/2006/relationships/hyperlink" Target="http://translate.googleusercontent.com/translate_c?hl=pt-BR&amp;prev=/search%3Fq%3DJames%2BBaldwin:%26hl%3Dpt-BR%26biw%3D1280%26bih%3D697%26prmd%3Dimvnsbo&amp;rurl=translate.google.com.br&amp;sl=en&amp;twu=1&amp;u=http://en.wikipedia.org/wiki/No_Name_in_the_Street&amp;usg=ALkJrhhIwICufzh_1EqTF-LxYWEw9U0ah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translate.googleusercontent.com/translate_c?hl=pt-BR&amp;prev=/search%3Fq%3DJames%2BBaldwin:%26hl%3Dpt-BR%26biw%3D1280%26bih%3D697%26prmd%3Dimvnsbo&amp;rurl=translate.google.com.br&amp;sl=en&amp;twu=1&amp;u=http://en.wikipedia.org/wiki/Just_Above_My_Head&amp;usg=ALkJrhgS-NBBAh-J0N7O1UKvheTPn63vAw" TargetMode="External"/><Relationship Id="rId7" Type="http://schemas.openxmlformats.org/officeDocument/2006/relationships/hyperlink" Target="http://translate.googleusercontent.com/translate_c?hl=pt-BR&amp;prev=/search%3Fq%3DJames%2BBaldwin:%26hl%3Dpt-BR%26biw%3D1280%26bih%3D697%26prmd%3Dimvnsbo&amp;rurl=translate.google.com.br&amp;sl=en&amp;twu=1&amp;u=http://en.wikipedia.org/wiki/Go_Tell_It_on_the_Mountain_%28novel%29&amp;usg=ALkJrhiSymscQrNMXPw570EAU3V88tTadg" TargetMode="External"/><Relationship Id="rId12" Type="http://schemas.openxmlformats.org/officeDocument/2006/relationships/hyperlink" Target="http://translate.googleusercontent.com/translate_c?hl=pt-BR&amp;prev=/search%3Fq%3DJames%2BBaldwin:%26hl%3Dpt-BR%26biw%3D1280%26bih%3D697%26prmd%3Dimvnsbo&amp;rurl=translate.google.com.br&amp;sl=en&amp;twu=1&amp;u=http://en.wikipedia.org/wiki/Another_Country_%28novel%29&amp;usg=ALkJrhj3DwMUnZRW1VX6tzsR8GoclgQKcA" TargetMode="External"/><Relationship Id="rId17" Type="http://schemas.openxmlformats.org/officeDocument/2006/relationships/hyperlink" Target="http://translate.googleusercontent.com/translate_c?hl=pt-BR&amp;prev=/search%3Fq%3DJames%2BBaldwin:%26hl%3Dpt-BR%26biw%3D1280%26bih%3D697%26prmd%3Dimvnsbo&amp;rurl=translate.google.com.br&amp;sl=en&amp;twu=1&amp;u=http://en.wikipedia.org/wiki/Tell_Me_How_Long_the_Train%27s_Been_Gone&amp;usg=ALkJrhh985S11Ni_0-z_F2BIBL1PaTnJAA" TargetMode="External"/><Relationship Id="rId25" Type="http://schemas.openxmlformats.org/officeDocument/2006/relationships/hyperlink" Target="http://translate.googleusercontent.com/translate_c?hl=pt-BR&amp;prev=/search%3Fq%3DJames%2BBaldwin:%26hl%3Dpt-BR%26biw%3D1280%26bih%3D697%26prmd%3Dimvnsbo&amp;rurl=translate.google.com.br&amp;sl=en&amp;twu=1&amp;u=http://en.wikipedia.org/w/index.php%3Ftitle%3DThe_Cross_of_Redemption:_Uncollected_Writings%26action%3Dedit%26redlink%3D1&amp;usg=ALkJrhj-dk9q3k4TQ2280uI1nyfoDfLw7A" TargetMode="External"/><Relationship Id="rId2" Type="http://schemas.openxmlformats.org/officeDocument/2006/relationships/styles" Target="styles.xml"/><Relationship Id="rId16" Type="http://schemas.openxmlformats.org/officeDocument/2006/relationships/hyperlink" Target="http://translate.googleusercontent.com/translate_c?hl=pt-BR&amp;prev=/search%3Fq%3DJames%2BBaldwin:%26hl%3Dpt-BR%26biw%3D1280%26bih%3D697%26prmd%3Dimvnsbo&amp;rurl=translate.google.com.br&amp;sl=en&amp;twu=1&amp;u=http://en.wikipedia.org/wiki/Going_to_Meet_the_Man&amp;usg=ALkJrhhLK6qiu-OqGCN_mWJ3UwkF51a_Mg" TargetMode="External"/><Relationship Id="rId20" Type="http://schemas.openxmlformats.org/officeDocument/2006/relationships/hyperlink" Target="http://translate.googleusercontent.com/translate_c?hl=pt-BR&amp;prev=/search%3Fq%3DJames%2BBaldwin:%26hl%3Dpt-BR%26biw%3D1280%26bih%3D697%26prmd%3Dimvnsbo&amp;rurl=translate.google.com.br&amp;sl=en&amp;twu=1&amp;u=http://en.wikipedia.org/wiki/The_Devil_Finds_Work&amp;usg=ALkJrhhjxzZZpNh5QeQFXF_BWQS20QpIC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ranslate.googleusercontent.com/translate_c?hl=pt-BR&amp;prev=/search%3Fq%3DJames%2BBaldwin:%26hl%3Dpt-BR%26biw%3D1280%26bih%3D697%26prmd%3Dimvnsbo&amp;rurl=translate.google.com.br&amp;sl=en&amp;twu=1&amp;u=http://en.wikipedia.org/wiki/Nobody_Knows_My_Name&amp;usg=ALkJrhjQoXHVv6C1E-UtK793vV1lfAVbCg" TargetMode="External"/><Relationship Id="rId24" Type="http://schemas.openxmlformats.org/officeDocument/2006/relationships/hyperlink" Target="http://translate.googleusercontent.com/translate_c?hl=pt-BR&amp;prev=/search%3Fq%3DJames%2BBaldwin:%26hl%3Dpt-BR%26biw%3D1280%26bih%3D697%26prmd%3Dimvnsbo&amp;rurl=translate.google.com.br&amp;sl=en&amp;twu=1&amp;u=http://en.wikipedia.org/wiki/The_Price_of_the_Ticket&amp;usg=ALkJrhinKZnIKMQhKoD3Rul-LHZ51sGGvg" TargetMode="External"/><Relationship Id="rId5" Type="http://schemas.openxmlformats.org/officeDocument/2006/relationships/webSettings" Target="webSettings.xml"/><Relationship Id="rId15" Type="http://schemas.openxmlformats.org/officeDocument/2006/relationships/hyperlink" Target="http://translate.googleusercontent.com/translate_c?hl=pt-BR&amp;prev=/search%3Fq%3DJames%2BBaldwin:%26hl%3Dpt-BR%26biw%3D1280%26bih%3D697%26prmd%3Dimvnsbo&amp;rurl=translate.google.com.br&amp;sl=en&amp;twu=1&amp;u=http://en.wikipedia.org/wiki/Blues_for_Mister_Charlie&amp;usg=ALkJrhjhS2jWu1uJWZS3nowfYAAFuLC9fw" TargetMode="External"/><Relationship Id="rId23" Type="http://schemas.openxmlformats.org/officeDocument/2006/relationships/hyperlink" Target="http://translate.googleusercontent.com/translate_c?hl=pt-BR&amp;prev=/search%3Fq%3DJames%2BBaldwin:%26hl%3Dpt-BR%26biw%3D1280%26bih%3D697%26prmd%3Dimvnsbo&amp;rurl=translate.google.com.br&amp;sl=en&amp;twu=1&amp;u=http://en.wikipedia.org/wiki/The_Evidence_of_Things_Not_Seen&amp;usg=ALkJrhgTOcvH3SJbx2Sue4uiBu5PBjdq6w" TargetMode="External"/><Relationship Id="rId10" Type="http://schemas.openxmlformats.org/officeDocument/2006/relationships/hyperlink" Target="http://translate.googleusercontent.com/translate_c?hl=pt-BR&amp;prev=/search%3Fq%3DJames%2BBaldwin:%26hl%3Dpt-BR%26biw%3D1280%26bih%3D697%26prmd%3Dimvnsbo&amp;rurl=translate.google.com.br&amp;sl=en&amp;twu=1&amp;u=http://en.wikipedia.org/wiki/Giovanni%27s_Room&amp;usg=ALkJrhgVLepjKqLeCrfgYCNw8SNh0LE_YA" TargetMode="External"/><Relationship Id="rId19" Type="http://schemas.openxmlformats.org/officeDocument/2006/relationships/hyperlink" Target="http://translate.googleusercontent.com/translate_c?hl=pt-BR&amp;prev=/search%3Fq%3DJames%2BBaldwin:%26hl%3Dpt-BR%26biw%3D1280%26bih%3D697%26prmd%3Dimvnsbo&amp;rurl=translate.google.com.br&amp;sl=en&amp;twu=1&amp;u=http://en.wikipedia.org/wiki/If_Beale_Street_Could_Talk&amp;usg=ALkJrhhK0Wb7OsGtOvthyIAE7Z17OkTxYQ" TargetMode="External"/><Relationship Id="rId4" Type="http://schemas.openxmlformats.org/officeDocument/2006/relationships/settings" Target="settings.xml"/><Relationship Id="rId9" Type="http://schemas.openxmlformats.org/officeDocument/2006/relationships/hyperlink" Target="http://translate.googleusercontent.com/translate_c?hl=pt-BR&amp;prev=/search%3Fq%3DJames%2BBaldwin:%26hl%3Dpt-BR%26biw%3D1280%26bih%3D697%26prmd%3Dimvnsbo&amp;rurl=translate.google.com.br&amp;sl=en&amp;twu=1&amp;u=http://en.wikipedia.org/wiki/Notes_of_a_Native_Son&amp;usg=ALkJrhgdlVBs48zg0S9anmEhgmdYYxAozg" TargetMode="External"/><Relationship Id="rId14" Type="http://schemas.openxmlformats.org/officeDocument/2006/relationships/hyperlink" Target="http://translate.googleusercontent.com/translate_c?hl=pt-BR&amp;prev=/search%3Fq%3DJames%2BBaldwin:%26hl%3Dpt-BR%26biw%3D1280%26bih%3D697%26prmd%3Dimvnsbo&amp;rurl=translate.google.com.br&amp;sl=en&amp;twu=1&amp;u=http://en.wikipedia.org/wiki/The_Fire_Next_Time&amp;usg=ALkJrhhmTTIHv_9jGH7U_tB6iQzWix64tw" TargetMode="External"/><Relationship Id="rId22" Type="http://schemas.openxmlformats.org/officeDocument/2006/relationships/hyperlink" Target="http://translate.googleusercontent.com/translate_c?hl=pt-BR&amp;prev=/search%3Fq%3DJames%2BBaldwin:%26hl%3Dpt-BR%26biw%3D1280%26bih%3D697%26prmd%3Dimvnsbo&amp;rurl=translate.google.com.br&amp;sl=en&amp;twu=1&amp;u=http://en.wikipedia.org/w/index.php%3Ftitle%3DJimmy%27s_Blues%26action%3Dedit%26redlink%3D1&amp;usg=ALkJrhiN8q241FppedO2W2q8QL4ECUc2jQ"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4667</Words>
  <Characters>25202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ROSILENE</dc:creator>
  <cp:lastModifiedBy>ROSILENE</cp:lastModifiedBy>
  <cp:revision>7</cp:revision>
  <dcterms:created xsi:type="dcterms:W3CDTF">2013-03-23T11:59:00Z</dcterms:created>
  <dcterms:modified xsi:type="dcterms:W3CDTF">2013-03-24T22:20:00Z</dcterms:modified>
</cp:coreProperties>
</file>