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F9" w:rsidRDefault="00B03491" w:rsidP="007B1754">
      <w:pPr>
        <w:jc w:val="both"/>
      </w:pPr>
      <w:r>
        <w:tab/>
      </w:r>
      <w:bookmarkStart w:id="0" w:name="_GoBack"/>
      <w:r w:rsidR="00860793">
        <w:t>Pedagogia Diferenciada A Serviço Da Inclusão Social.</w:t>
      </w:r>
      <w:bookmarkEnd w:id="0"/>
    </w:p>
    <w:p w:rsidR="00B03491" w:rsidRDefault="00860793" w:rsidP="007B1754">
      <w:pPr>
        <w:ind w:firstLine="708"/>
        <w:jc w:val="both"/>
      </w:pPr>
      <w:r>
        <w:t>Educação para todos marca</w:t>
      </w:r>
      <w:r w:rsidR="00B03491">
        <w:t xml:space="preserve"> renascimento da pedagogia diferenciada voltada para as habilidades educativas espaciais as quais buscam diferenciar o ensino é fazer com que cada aprendiz vivencie tão frequentemente quando possíveis situações fecundas de aprendizagem</w:t>
      </w:r>
      <w:proofErr w:type="gramStart"/>
      <w:r w:rsidR="00B03491">
        <w:t>.,</w:t>
      </w:r>
      <w:proofErr w:type="gramEnd"/>
      <w:r w:rsidR="00B03491">
        <w:t xml:space="preserve"> </w:t>
      </w:r>
    </w:p>
    <w:p w:rsidR="00B03491" w:rsidRDefault="00B03491" w:rsidP="007B1754">
      <w:pPr>
        <w:ind w:firstLine="708"/>
        <w:jc w:val="both"/>
      </w:pPr>
      <w:r>
        <w:t>Para executar ess</w:t>
      </w:r>
      <w:r w:rsidR="00A10434">
        <w:t>a ide</w:t>
      </w:r>
      <w:r>
        <w:t>ia simples e preciso mudar profundamente a escola. Adaptar a ação pedagógica ao aprendiz não é, no entanto nem renunciar a instrui-lo, nem abdicar dos objetivos essenciais. Diferenciar é</w:t>
      </w:r>
      <w:proofErr w:type="gramStart"/>
      <w:r>
        <w:t xml:space="preserve"> pois</w:t>
      </w:r>
      <w:proofErr w:type="gramEnd"/>
      <w:r>
        <w:t xml:space="preserve"> lutar para que as desigualdades</w:t>
      </w:r>
      <w:r w:rsidR="007B1754">
        <w:t xml:space="preserve"> d</w:t>
      </w:r>
      <w:r w:rsidR="00B40141">
        <w:t>iante da escola atenuem-se simultaneamente para o nível de ensino se eleve.</w:t>
      </w:r>
    </w:p>
    <w:p w:rsidR="00B40141" w:rsidRDefault="00B40141" w:rsidP="007B1754">
      <w:pPr>
        <w:ind w:firstLine="708"/>
        <w:jc w:val="both"/>
      </w:pPr>
      <w:r>
        <w:t xml:space="preserve">O sentido que desejamos destacar em relação </w:t>
      </w:r>
      <w:proofErr w:type="gramStart"/>
      <w:r>
        <w:t>a</w:t>
      </w:r>
      <w:proofErr w:type="gramEnd"/>
      <w:r>
        <w:t xml:space="preserve"> concepção do autor é reafirmar o papel da escola como local privilegiado de apropriação do conhecimento  fator até então considerado impensável para integrar e promover a aprendizagem dos alunos como necessidades educativas especiais e que estejam bem preparados para entenderem que existem inúmeras formas de ensinar e de aprender utilizando condições pedagógicas diversificadas  e adequadas as suas especialidades.</w:t>
      </w:r>
    </w:p>
    <w:p w:rsidR="00B40141" w:rsidRDefault="00B40141" w:rsidP="007B1754">
      <w:pPr>
        <w:ind w:firstLine="708"/>
        <w:jc w:val="both"/>
      </w:pPr>
      <w:r>
        <w:t xml:space="preserve">Além do mais saber analisar as situações complexas e difusas procurando alternativas para transforma-las auxiliadas por estratégias </w:t>
      </w:r>
      <w:r w:rsidR="00BC1F9B">
        <w:t xml:space="preserve">direcionadas aos objetivos dessa demanda </w:t>
      </w:r>
      <w:proofErr w:type="gramStart"/>
      <w:r w:rsidR="00BC1F9B">
        <w:t>escolar</w:t>
      </w:r>
      <w:proofErr w:type="gramEnd"/>
      <w:r w:rsidR="00BC1F9B">
        <w:t>, usar sempre que possível a lucidez como meio facilitador da aprendizagem. Empenhar se no compromisso assumido de ajudá-los a romper com determinados entraves e que alcançarem o sucesso merecido, para que não ocorra a sua exclusão.</w:t>
      </w:r>
    </w:p>
    <w:p w:rsidR="00860793" w:rsidRDefault="00860793" w:rsidP="00860793">
      <w:pPr>
        <w:ind w:firstLine="708"/>
        <w:jc w:val="both"/>
      </w:pPr>
      <w:r>
        <w:t>É preciso que consideremos a diversidade dos problemas com os quais defrontamos em sala de aula é tarefa nossa estamos sempre arriscando e investimos em nossos conhecimentos para que não haja perca da esperança nem motivação para lidar-se com as situações até então tidas como impossíveis de resolver. Realmente precisamos ser habilidosos e competentes, ter sempre visão de construir e reconstruir competências com nossos alunos, partindo de um Sistema Inclusivo considerando que podemos desconstruir as praticas educativas a favor dessa inclusão.</w:t>
      </w:r>
    </w:p>
    <w:p w:rsidR="00BC1F9B" w:rsidRDefault="00860793" w:rsidP="007B1754">
      <w:pPr>
        <w:ind w:firstLine="708"/>
        <w:jc w:val="both"/>
      </w:pPr>
      <w:r>
        <w:t>A integração e atendimento destinado aos alunos</w:t>
      </w:r>
      <w:r w:rsidR="00356312">
        <w:t xml:space="preserve"> com necessidades educacionais especiais exigem que a escola num todo esteja sintonizada com a atualidade circular diferenciado. Constatando que as transformações presentes no contexto sócio – econômico – politico são forças </w:t>
      </w:r>
      <w:proofErr w:type="spellStart"/>
      <w:r w:rsidR="00356312">
        <w:t>permeadoras</w:t>
      </w:r>
      <w:proofErr w:type="spellEnd"/>
      <w:r w:rsidR="00356312">
        <w:t xml:space="preserve"> no cenário educacional.</w:t>
      </w:r>
    </w:p>
    <w:p w:rsidR="00860793" w:rsidRDefault="00356312" w:rsidP="00F82AA9">
      <w:pPr>
        <w:ind w:firstLine="708"/>
        <w:jc w:val="both"/>
      </w:pPr>
      <w:r>
        <w:t xml:space="preserve">É preciso que a escola mude no atendimento no diálogo, mudanças democráticas, onde o direito de aprender seja igual para todos. Que administre o currículo pedagógico com conteúdos estratégicos e instrumentos avaliativos que possibilitem a esses alunos Capacidades de enfrentarem e </w:t>
      </w:r>
      <w:r w:rsidR="00F82AA9">
        <w:t>convivente com dignidades e respeito em qualquer situação.</w:t>
      </w:r>
    </w:p>
    <w:p w:rsidR="00F82AA9" w:rsidRDefault="00F82AA9" w:rsidP="007B1754">
      <w:pPr>
        <w:jc w:val="both"/>
      </w:pPr>
      <w:r>
        <w:tab/>
        <w:t>VILMA MÁRCIA DE SOUZA</w:t>
      </w:r>
    </w:p>
    <w:p w:rsidR="00B03491" w:rsidRPr="00860793" w:rsidRDefault="00B03491" w:rsidP="00860793">
      <w:pPr>
        <w:tabs>
          <w:tab w:val="left" w:pos="5594"/>
        </w:tabs>
      </w:pPr>
    </w:p>
    <w:sectPr w:rsidR="00B03491" w:rsidRPr="0086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91"/>
    <w:rsid w:val="00356312"/>
    <w:rsid w:val="007B1754"/>
    <w:rsid w:val="00860793"/>
    <w:rsid w:val="00A10434"/>
    <w:rsid w:val="00B03491"/>
    <w:rsid w:val="00B40141"/>
    <w:rsid w:val="00B7690A"/>
    <w:rsid w:val="00BC1F9B"/>
    <w:rsid w:val="00E100F9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2015-11-09T13:53:00Z</dcterms:created>
  <dcterms:modified xsi:type="dcterms:W3CDTF">2015-11-12T18:48:00Z</dcterms:modified>
</cp:coreProperties>
</file>