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436" w:rsidRDefault="00B423FA" w:rsidP="00A006A4">
      <w:pPr>
        <w:ind w:right="-1"/>
        <w:jc w:val="center"/>
        <w:rPr>
          <w:rFonts w:ascii="Times New Roman" w:hAnsi="Times New Roman" w:cs="Times New Roman"/>
          <w:b/>
          <w:sz w:val="24"/>
          <w:szCs w:val="24"/>
        </w:rPr>
      </w:pPr>
      <w:r w:rsidRPr="003A2231">
        <w:rPr>
          <w:rFonts w:ascii="Times New Roman" w:hAnsi="Times New Roman" w:cs="Times New Roman"/>
          <w:b/>
          <w:sz w:val="24"/>
          <w:szCs w:val="24"/>
        </w:rPr>
        <w:t>O USO DE CÉLULAS TRONCO PARA</w:t>
      </w:r>
      <w:r w:rsidR="00FD3B86">
        <w:rPr>
          <w:rFonts w:ascii="Times New Roman" w:hAnsi="Times New Roman" w:cs="Times New Roman"/>
          <w:b/>
          <w:sz w:val="24"/>
          <w:szCs w:val="24"/>
        </w:rPr>
        <w:t xml:space="preserve"> A REPARAÇÃO DE TECIDOS LES</w:t>
      </w:r>
      <w:r w:rsidRPr="003A2231">
        <w:rPr>
          <w:rFonts w:ascii="Times New Roman" w:hAnsi="Times New Roman" w:cs="Times New Roman"/>
          <w:b/>
          <w:sz w:val="24"/>
          <w:szCs w:val="24"/>
        </w:rPr>
        <w:t>ADOS</w:t>
      </w:r>
    </w:p>
    <w:p w:rsidR="00207E1A" w:rsidRDefault="00207E1A" w:rsidP="00A006A4">
      <w:pPr>
        <w:ind w:right="-1"/>
        <w:jc w:val="center"/>
        <w:rPr>
          <w:rFonts w:ascii="Times New Roman" w:hAnsi="Times New Roman" w:cs="Times New Roman"/>
          <w:b/>
          <w:sz w:val="24"/>
          <w:szCs w:val="24"/>
        </w:rPr>
      </w:pPr>
    </w:p>
    <w:p w:rsidR="00207E1A" w:rsidRDefault="00207E1A" w:rsidP="00A006A4">
      <w:pPr>
        <w:ind w:right="-1"/>
        <w:jc w:val="right"/>
        <w:rPr>
          <w:rFonts w:ascii="Times New Roman" w:hAnsi="Times New Roman" w:cs="Times New Roman"/>
        </w:rPr>
      </w:pPr>
      <w:r w:rsidRPr="00207E1A">
        <w:rPr>
          <w:rFonts w:ascii="Times New Roman" w:hAnsi="Times New Roman" w:cs="Times New Roman"/>
        </w:rPr>
        <w:t>Lucas Procópio Costa¹</w:t>
      </w:r>
    </w:p>
    <w:p w:rsidR="00207E1A" w:rsidRDefault="00207E1A" w:rsidP="00A006A4">
      <w:pPr>
        <w:ind w:right="-1"/>
        <w:jc w:val="right"/>
        <w:rPr>
          <w:rFonts w:ascii="Times New Roman" w:hAnsi="Times New Roman" w:cs="Times New Roman"/>
        </w:rPr>
      </w:pPr>
      <w:r>
        <w:rPr>
          <w:rFonts w:ascii="Times New Roman" w:hAnsi="Times New Roman" w:cs="Times New Roman"/>
        </w:rPr>
        <w:t>Zilmar Timóteo Soares²</w:t>
      </w:r>
    </w:p>
    <w:p w:rsidR="00AA0494" w:rsidRDefault="00AA0494" w:rsidP="00A006A4">
      <w:pPr>
        <w:ind w:left="360" w:right="-1"/>
        <w:rPr>
          <w:rFonts w:ascii="Times New Roman" w:hAnsi="Times New Roman" w:cs="Times New Roman"/>
        </w:rPr>
      </w:pPr>
    </w:p>
    <w:p w:rsidR="00AA0494" w:rsidRPr="00AA0494" w:rsidRDefault="00AA0494" w:rsidP="00A006A4">
      <w:pPr>
        <w:ind w:left="360" w:right="-1"/>
        <w:rPr>
          <w:rFonts w:ascii="Times New Roman" w:hAnsi="Times New Roman" w:cs="Times New Roman"/>
          <w:b/>
          <w:sz w:val="24"/>
          <w:szCs w:val="24"/>
        </w:rPr>
      </w:pPr>
      <w:r w:rsidRPr="00AA0494">
        <w:rPr>
          <w:rFonts w:ascii="Times New Roman" w:hAnsi="Times New Roman" w:cs="Times New Roman"/>
          <w:b/>
          <w:sz w:val="24"/>
          <w:szCs w:val="24"/>
        </w:rPr>
        <w:t>RESUMO</w:t>
      </w:r>
    </w:p>
    <w:p w:rsidR="00AA0494" w:rsidRDefault="0045448E" w:rsidP="00A006A4">
      <w:pPr>
        <w:spacing w:line="240" w:lineRule="auto"/>
        <w:ind w:right="-1"/>
        <w:jc w:val="both"/>
        <w:rPr>
          <w:rFonts w:ascii="Times New Roman" w:hAnsi="Times New Roman" w:cs="Times New Roman"/>
          <w:sz w:val="24"/>
          <w:szCs w:val="24"/>
        </w:rPr>
      </w:pPr>
      <w:r>
        <w:rPr>
          <w:rFonts w:ascii="Times New Roman" w:hAnsi="Times New Roman" w:cs="Times New Roman"/>
          <w:sz w:val="24"/>
          <w:szCs w:val="24"/>
        </w:rPr>
        <w:t>O presente trabalho busca fazer uma revisão bibliográfica a respeito da utilização de células-tronco no tratamento de doenças e tecidos lesionados</w:t>
      </w:r>
      <w:r w:rsidR="009C3C67">
        <w:rPr>
          <w:rFonts w:ascii="Times New Roman" w:hAnsi="Times New Roman" w:cs="Times New Roman"/>
          <w:sz w:val="24"/>
          <w:szCs w:val="24"/>
        </w:rPr>
        <w:t xml:space="preserve">, para verificação da viabilidade do uso </w:t>
      </w:r>
      <w:r w:rsidR="00F304E6">
        <w:rPr>
          <w:rFonts w:ascii="Times New Roman" w:hAnsi="Times New Roman" w:cs="Times New Roman"/>
          <w:sz w:val="24"/>
          <w:szCs w:val="24"/>
        </w:rPr>
        <w:t xml:space="preserve">intensivo </w:t>
      </w:r>
      <w:r w:rsidR="009C3C67">
        <w:rPr>
          <w:rFonts w:ascii="Times New Roman" w:hAnsi="Times New Roman" w:cs="Times New Roman"/>
          <w:sz w:val="24"/>
          <w:szCs w:val="24"/>
        </w:rPr>
        <w:t>dessas células</w:t>
      </w:r>
      <w:r w:rsidR="00F304E6">
        <w:rPr>
          <w:rFonts w:ascii="Times New Roman" w:hAnsi="Times New Roman" w:cs="Times New Roman"/>
          <w:sz w:val="24"/>
          <w:szCs w:val="24"/>
        </w:rPr>
        <w:t xml:space="preserve"> para a medicina regenerativa</w:t>
      </w:r>
      <w:r>
        <w:rPr>
          <w:rFonts w:ascii="Times New Roman" w:hAnsi="Times New Roman" w:cs="Times New Roman"/>
          <w:sz w:val="24"/>
          <w:szCs w:val="24"/>
        </w:rPr>
        <w:t xml:space="preserve">. </w:t>
      </w:r>
      <w:r w:rsidR="00727663">
        <w:rPr>
          <w:rFonts w:ascii="Times New Roman" w:hAnsi="Times New Roman" w:cs="Times New Roman"/>
          <w:sz w:val="24"/>
          <w:szCs w:val="24"/>
        </w:rPr>
        <w:t xml:space="preserve">Foram utilizados para a revisão artigos científicos e parte de uma </w:t>
      </w:r>
      <w:r w:rsidR="009C3C67">
        <w:rPr>
          <w:rFonts w:ascii="Times New Roman" w:hAnsi="Times New Roman" w:cs="Times New Roman"/>
          <w:sz w:val="24"/>
          <w:szCs w:val="24"/>
        </w:rPr>
        <w:t xml:space="preserve">obra </w:t>
      </w:r>
      <w:r w:rsidR="00727663">
        <w:rPr>
          <w:rFonts w:ascii="Times New Roman" w:hAnsi="Times New Roman" w:cs="Times New Roman"/>
          <w:sz w:val="24"/>
          <w:szCs w:val="24"/>
        </w:rPr>
        <w:t>de um livro.</w:t>
      </w:r>
      <w:r w:rsidR="00F304E6">
        <w:rPr>
          <w:rFonts w:ascii="Times New Roman" w:hAnsi="Times New Roman" w:cs="Times New Roman"/>
          <w:sz w:val="24"/>
          <w:szCs w:val="24"/>
        </w:rPr>
        <w:t xml:space="preserve"> </w:t>
      </w:r>
      <w:r>
        <w:rPr>
          <w:rFonts w:ascii="Times New Roman" w:hAnsi="Times New Roman" w:cs="Times New Roman"/>
          <w:sz w:val="24"/>
          <w:szCs w:val="24"/>
        </w:rPr>
        <w:t>Após testes em anima</w:t>
      </w:r>
      <w:r w:rsidR="00E82776">
        <w:rPr>
          <w:rFonts w:ascii="Times New Roman" w:hAnsi="Times New Roman" w:cs="Times New Roman"/>
          <w:sz w:val="24"/>
          <w:szCs w:val="24"/>
        </w:rPr>
        <w:t>is se comprovou o potencial</w:t>
      </w:r>
      <w:r>
        <w:rPr>
          <w:rFonts w:ascii="Times New Roman" w:hAnsi="Times New Roman" w:cs="Times New Roman"/>
          <w:sz w:val="24"/>
          <w:szCs w:val="24"/>
        </w:rPr>
        <w:t xml:space="preserve"> </w:t>
      </w:r>
      <w:r w:rsidR="00E82776">
        <w:rPr>
          <w:rFonts w:ascii="Times New Roman" w:hAnsi="Times New Roman" w:cs="Times New Roman"/>
          <w:sz w:val="24"/>
          <w:szCs w:val="24"/>
        </w:rPr>
        <w:t>de plasticidade dessas células, ou seja, a capacidade de se diferenciar em outros tecidos.</w:t>
      </w:r>
      <w:r w:rsidR="00605AF2">
        <w:rPr>
          <w:rFonts w:ascii="Times New Roman" w:hAnsi="Times New Roman" w:cs="Times New Roman"/>
          <w:sz w:val="24"/>
          <w:szCs w:val="24"/>
        </w:rPr>
        <w:t xml:space="preserve"> Mas o</w:t>
      </w:r>
      <w:r w:rsidR="007B0DEC">
        <w:rPr>
          <w:rFonts w:ascii="Times New Roman" w:hAnsi="Times New Roman" w:cs="Times New Roman"/>
          <w:sz w:val="24"/>
          <w:szCs w:val="24"/>
        </w:rPr>
        <w:t xml:space="preserve"> seu</w:t>
      </w:r>
      <w:r w:rsidR="00605AF2">
        <w:rPr>
          <w:rFonts w:ascii="Times New Roman" w:hAnsi="Times New Roman" w:cs="Times New Roman"/>
          <w:sz w:val="24"/>
          <w:szCs w:val="24"/>
        </w:rPr>
        <w:t xml:space="preserve"> uso ainda gera</w:t>
      </w:r>
      <w:r w:rsidR="007B0DEC">
        <w:rPr>
          <w:rFonts w:ascii="Times New Roman" w:hAnsi="Times New Roman" w:cs="Times New Roman"/>
          <w:sz w:val="24"/>
          <w:szCs w:val="24"/>
        </w:rPr>
        <w:t xml:space="preserve"> muitas</w:t>
      </w:r>
      <w:r w:rsidR="00605AF2">
        <w:rPr>
          <w:rFonts w:ascii="Times New Roman" w:hAnsi="Times New Roman" w:cs="Times New Roman"/>
          <w:sz w:val="24"/>
          <w:szCs w:val="24"/>
        </w:rPr>
        <w:t xml:space="preserve"> </w:t>
      </w:r>
      <w:r w:rsidR="007B0DEC">
        <w:rPr>
          <w:rFonts w:ascii="Times New Roman" w:hAnsi="Times New Roman" w:cs="Times New Roman"/>
          <w:sz w:val="24"/>
          <w:szCs w:val="24"/>
        </w:rPr>
        <w:t xml:space="preserve">controvérsias sobre as células embrionárias em relação à ética, por essa prática ser considerada um desrespeito a vida humana. Contudo </w:t>
      </w:r>
      <w:r w:rsidR="007D54EE">
        <w:rPr>
          <w:rFonts w:ascii="Times New Roman" w:hAnsi="Times New Roman" w:cs="Times New Roman"/>
          <w:sz w:val="24"/>
          <w:szCs w:val="24"/>
        </w:rPr>
        <w:t xml:space="preserve">uma lei foi aprovada para o uso restrito dessas células e também </w:t>
      </w:r>
      <w:r w:rsidR="007B0DEC">
        <w:rPr>
          <w:rFonts w:ascii="Times New Roman" w:hAnsi="Times New Roman" w:cs="Times New Roman"/>
          <w:sz w:val="24"/>
          <w:szCs w:val="24"/>
        </w:rPr>
        <w:t>as células-tronco podem ser encontradas em vários tecidos adultos</w:t>
      </w:r>
      <w:r w:rsidR="00FA5BBF">
        <w:rPr>
          <w:rFonts w:ascii="Times New Roman" w:hAnsi="Times New Roman" w:cs="Times New Roman"/>
          <w:sz w:val="24"/>
          <w:szCs w:val="24"/>
        </w:rPr>
        <w:t xml:space="preserve"> de onde podem ser extraídas e estudadas, o que se torna uma alternativa além de células embrionárias.</w:t>
      </w:r>
    </w:p>
    <w:p w:rsidR="00E82776" w:rsidRPr="00910AC6" w:rsidRDefault="00FA5BBF" w:rsidP="00A006A4">
      <w:pPr>
        <w:ind w:right="-1"/>
        <w:jc w:val="both"/>
        <w:rPr>
          <w:rFonts w:ascii="Times New Roman" w:hAnsi="Times New Roman" w:cs="Times New Roman"/>
          <w:sz w:val="24"/>
          <w:szCs w:val="24"/>
        </w:rPr>
      </w:pPr>
      <w:r w:rsidRPr="00FA5BBF">
        <w:rPr>
          <w:rFonts w:ascii="Times New Roman" w:hAnsi="Times New Roman" w:cs="Times New Roman"/>
          <w:b/>
          <w:sz w:val="24"/>
          <w:szCs w:val="24"/>
        </w:rPr>
        <w:t>Palavras chaves</w:t>
      </w:r>
      <w:r>
        <w:rPr>
          <w:rFonts w:ascii="Times New Roman" w:hAnsi="Times New Roman" w:cs="Times New Roman"/>
          <w:sz w:val="24"/>
          <w:szCs w:val="24"/>
        </w:rPr>
        <w:t xml:space="preserve">: </w:t>
      </w:r>
      <w:r w:rsidR="004B352E">
        <w:rPr>
          <w:rFonts w:ascii="Times New Roman" w:hAnsi="Times New Roman" w:cs="Times New Roman"/>
          <w:sz w:val="24"/>
          <w:szCs w:val="24"/>
        </w:rPr>
        <w:t xml:space="preserve">Tratamento de doenças. </w:t>
      </w:r>
      <w:r w:rsidR="004B352E" w:rsidRPr="00910AC6">
        <w:rPr>
          <w:rFonts w:ascii="Times New Roman" w:hAnsi="Times New Roman" w:cs="Times New Roman"/>
          <w:sz w:val="24"/>
          <w:szCs w:val="24"/>
        </w:rPr>
        <w:t xml:space="preserve">Testes em animais. Plasticidade.  </w:t>
      </w:r>
      <w:r w:rsidR="004B352E" w:rsidRPr="004B352E">
        <w:rPr>
          <w:rFonts w:ascii="Times New Roman" w:hAnsi="Times New Roman" w:cs="Times New Roman"/>
          <w:sz w:val="24"/>
          <w:szCs w:val="24"/>
        </w:rPr>
        <w:t>Tecidos</w:t>
      </w:r>
      <w:r w:rsidR="004B352E" w:rsidRPr="00910AC6">
        <w:rPr>
          <w:rFonts w:ascii="Times New Roman" w:hAnsi="Times New Roman" w:cs="Times New Roman"/>
          <w:sz w:val="24"/>
          <w:szCs w:val="24"/>
        </w:rPr>
        <w:t xml:space="preserve"> </w:t>
      </w:r>
      <w:r w:rsidR="004B352E" w:rsidRPr="004B352E">
        <w:rPr>
          <w:rFonts w:ascii="Times New Roman" w:hAnsi="Times New Roman" w:cs="Times New Roman"/>
          <w:sz w:val="24"/>
          <w:szCs w:val="24"/>
        </w:rPr>
        <w:t>adultos</w:t>
      </w:r>
      <w:r w:rsidR="004B352E" w:rsidRPr="00910AC6">
        <w:rPr>
          <w:rFonts w:ascii="Times New Roman" w:hAnsi="Times New Roman" w:cs="Times New Roman"/>
          <w:sz w:val="24"/>
          <w:szCs w:val="24"/>
        </w:rPr>
        <w:t>.</w:t>
      </w:r>
    </w:p>
    <w:p w:rsidR="00AA0494" w:rsidRPr="004B352E" w:rsidRDefault="00AA0494" w:rsidP="00A006A4">
      <w:pPr>
        <w:ind w:right="-1"/>
        <w:jc w:val="both"/>
        <w:rPr>
          <w:rFonts w:ascii="Times New Roman" w:hAnsi="Times New Roman" w:cs="Times New Roman"/>
          <w:b/>
          <w:sz w:val="24"/>
          <w:szCs w:val="24"/>
          <w:lang w:val="en-US"/>
        </w:rPr>
      </w:pPr>
      <w:r w:rsidRPr="004B352E">
        <w:rPr>
          <w:rFonts w:ascii="Times New Roman" w:hAnsi="Times New Roman" w:cs="Times New Roman"/>
          <w:b/>
          <w:sz w:val="24"/>
          <w:szCs w:val="24"/>
          <w:lang w:val="en-US"/>
        </w:rPr>
        <w:t>ABSTRACT</w:t>
      </w:r>
    </w:p>
    <w:p w:rsidR="009D0448" w:rsidRPr="007D54EE" w:rsidRDefault="007D54EE" w:rsidP="00A006A4">
      <w:pPr>
        <w:spacing w:line="240" w:lineRule="auto"/>
        <w:ind w:right="-1"/>
        <w:jc w:val="both"/>
        <w:rPr>
          <w:rFonts w:ascii="Times New Roman" w:hAnsi="Times New Roman" w:cs="Times New Roman"/>
          <w:sz w:val="24"/>
          <w:szCs w:val="24"/>
          <w:lang w:val="en-US"/>
        </w:rPr>
      </w:pPr>
      <w:r w:rsidRPr="007D54EE">
        <w:rPr>
          <w:rFonts w:ascii="Times New Roman" w:hAnsi="Times New Roman" w:cs="Times New Roman"/>
          <w:sz w:val="24"/>
          <w:szCs w:val="24"/>
          <w:lang w:val="en-US"/>
        </w:rPr>
        <w:t>This study aims to review existing literature regarding the use of stem cells to treat diseases and injured tissues, to verify the viability of the intensive use of these cells for regenerative medicine. They were used to review scientific articles and part of a work from a book. After animal tests proved the potential of these cell plasticity, that is, the ability to differentiate into other tissues. But its use still generates much controversy over embryonic cells in relation to ethics, by this practice be considered a disrespect for human life. However, a law was passed restricted to these cells and stem cells can be found in several adult tissues where they can be extracted and analyzed, which becomes another alternative embryonic cells.</w:t>
      </w:r>
    </w:p>
    <w:p w:rsidR="00AA0494" w:rsidRPr="00FA5BBF" w:rsidRDefault="004B352E" w:rsidP="00A006A4">
      <w:pPr>
        <w:spacing w:line="240" w:lineRule="auto"/>
        <w:ind w:right="-1"/>
        <w:jc w:val="both"/>
        <w:rPr>
          <w:rFonts w:ascii="Times New Roman" w:hAnsi="Times New Roman" w:cs="Times New Roman"/>
          <w:lang w:val="en-US"/>
        </w:rPr>
      </w:pPr>
      <w:r w:rsidRPr="004B352E">
        <w:rPr>
          <w:rFonts w:ascii="Times New Roman" w:hAnsi="Times New Roman" w:cs="Times New Roman"/>
          <w:b/>
          <w:lang w:val="en-US"/>
        </w:rPr>
        <w:t>Key words</w:t>
      </w:r>
      <w:r w:rsidRPr="004B352E">
        <w:rPr>
          <w:rFonts w:ascii="Times New Roman" w:hAnsi="Times New Roman" w:cs="Times New Roman"/>
          <w:lang w:val="en-US"/>
        </w:rPr>
        <w:t>: Treatment of diseases. Tests in animals. Plasticity. Adult tissues.</w:t>
      </w:r>
    </w:p>
    <w:p w:rsidR="00085FD6" w:rsidRPr="00FA5BBF" w:rsidRDefault="00085FD6" w:rsidP="00A006A4">
      <w:pPr>
        <w:ind w:right="-1"/>
        <w:jc w:val="both"/>
        <w:rPr>
          <w:rFonts w:ascii="Times New Roman" w:hAnsi="Times New Roman" w:cs="Times New Roman"/>
          <w:b/>
          <w:sz w:val="24"/>
          <w:szCs w:val="24"/>
          <w:lang w:val="en-US"/>
        </w:rPr>
      </w:pPr>
    </w:p>
    <w:p w:rsidR="00085FD6" w:rsidRPr="003A2231" w:rsidRDefault="0004546F" w:rsidP="00A006A4">
      <w:pPr>
        <w:ind w:right="-1"/>
        <w:jc w:val="both"/>
        <w:rPr>
          <w:rFonts w:ascii="Times New Roman" w:hAnsi="Times New Roman" w:cs="Times New Roman"/>
          <w:b/>
          <w:sz w:val="24"/>
          <w:szCs w:val="24"/>
        </w:rPr>
      </w:pPr>
      <w:r>
        <w:rPr>
          <w:rFonts w:ascii="Times New Roman" w:hAnsi="Times New Roman" w:cs="Times New Roman"/>
          <w:b/>
          <w:sz w:val="24"/>
          <w:szCs w:val="24"/>
        </w:rPr>
        <w:t xml:space="preserve">  </w:t>
      </w:r>
      <w:r w:rsidR="00085FD6" w:rsidRPr="003A2231">
        <w:rPr>
          <w:rFonts w:ascii="Times New Roman" w:hAnsi="Times New Roman" w:cs="Times New Roman"/>
          <w:b/>
          <w:sz w:val="24"/>
          <w:szCs w:val="24"/>
        </w:rPr>
        <w:t>INTRODUÇÃO</w:t>
      </w:r>
    </w:p>
    <w:p w:rsidR="00085FD6" w:rsidRDefault="00124768" w:rsidP="00A006A4">
      <w:pPr>
        <w:spacing w:line="36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A linhagem celular começa com as </w:t>
      </w:r>
      <w:r>
        <w:rPr>
          <w:rFonts w:ascii="Times New Roman" w:hAnsi="Times New Roman" w:cs="Times New Roman"/>
          <w:b/>
          <w:sz w:val="24"/>
          <w:szCs w:val="24"/>
        </w:rPr>
        <w:t>células-</w:t>
      </w:r>
      <w:r w:rsidRPr="00124768">
        <w:rPr>
          <w:rFonts w:ascii="Times New Roman" w:hAnsi="Times New Roman" w:cs="Times New Roman"/>
          <w:b/>
          <w:sz w:val="24"/>
          <w:szCs w:val="24"/>
        </w:rPr>
        <w:t>tronco</w:t>
      </w:r>
      <w:r>
        <w:rPr>
          <w:rFonts w:ascii="Times New Roman" w:hAnsi="Times New Roman" w:cs="Times New Roman"/>
          <w:b/>
          <w:sz w:val="24"/>
          <w:szCs w:val="24"/>
        </w:rPr>
        <w:t xml:space="preserve">, </w:t>
      </w:r>
      <w:r w:rsidRPr="00124768">
        <w:rPr>
          <w:rFonts w:ascii="Times New Roman" w:hAnsi="Times New Roman" w:cs="Times New Roman"/>
          <w:sz w:val="24"/>
          <w:szCs w:val="24"/>
        </w:rPr>
        <w:t>células</w:t>
      </w:r>
      <w:r>
        <w:rPr>
          <w:rFonts w:ascii="Times New Roman" w:hAnsi="Times New Roman" w:cs="Times New Roman"/>
          <w:sz w:val="24"/>
          <w:szCs w:val="24"/>
        </w:rPr>
        <w:t xml:space="preserve"> que não são especializadas e que, potencialmente, podem dar origem a novas células-tronco e gerar células mais especializadas,</w:t>
      </w:r>
      <w:r w:rsidR="007C78AF">
        <w:rPr>
          <w:rFonts w:ascii="Times New Roman" w:hAnsi="Times New Roman" w:cs="Times New Roman"/>
          <w:sz w:val="24"/>
          <w:szCs w:val="24"/>
        </w:rPr>
        <w:t xml:space="preserve"> indefinidamente. (LODISH et al, 2005)</w:t>
      </w:r>
      <w:r w:rsidR="00CB7536">
        <w:rPr>
          <w:rFonts w:ascii="Times New Roman" w:hAnsi="Times New Roman" w:cs="Times New Roman"/>
          <w:sz w:val="24"/>
          <w:szCs w:val="24"/>
        </w:rPr>
        <w:t>.</w:t>
      </w:r>
    </w:p>
    <w:p w:rsidR="00CB7536" w:rsidRDefault="007803EC" w:rsidP="00A006A4">
      <w:pPr>
        <w:spacing w:line="360" w:lineRule="auto"/>
        <w:ind w:right="-1" w:firstLine="709"/>
        <w:jc w:val="both"/>
        <w:rPr>
          <w:rFonts w:ascii="Times New Roman" w:hAnsi="Times New Roman" w:cs="Times New Roman"/>
          <w:sz w:val="24"/>
          <w:szCs w:val="24"/>
        </w:rPr>
      </w:pPr>
      <w:r>
        <w:rPr>
          <w:rFonts w:ascii="Times New Roman" w:hAnsi="Times New Roman" w:cs="Times New Roman"/>
          <w:noProof/>
          <w:sz w:val="24"/>
          <w:szCs w:val="24"/>
          <w:lang w:eastAsia="pt-BR"/>
        </w:rPr>
        <w:pict>
          <v:shapetype id="_x0000_t32" coordsize="21600,21600" o:spt="32" o:oned="t" path="m,l21600,21600e" filled="f">
            <v:path arrowok="t" fillok="f" o:connecttype="none"/>
            <o:lock v:ext="edit" shapetype="t"/>
          </v:shapetype>
          <v:shape id="_x0000_s1039" type="#_x0000_t32" style="position:absolute;left:0;text-align:left;margin-left:9.45pt;margin-top:24.55pt;width:114.75pt;height:0;z-index:251658240" o:connectortype="straight"/>
        </w:pict>
      </w:r>
    </w:p>
    <w:p w:rsidR="00CB7536" w:rsidRPr="00CB7536" w:rsidRDefault="00CB7536" w:rsidP="00A006A4">
      <w:pPr>
        <w:pStyle w:val="PargrafodaLista"/>
        <w:numPr>
          <w:ilvl w:val="0"/>
          <w:numId w:val="4"/>
        </w:numPr>
        <w:ind w:right="-1"/>
        <w:rPr>
          <w:rFonts w:ascii="Times New Roman" w:hAnsi="Times New Roman" w:cs="Times New Roman"/>
          <w:sz w:val="20"/>
          <w:szCs w:val="20"/>
        </w:rPr>
      </w:pPr>
      <w:r w:rsidRPr="00CB7536">
        <w:rPr>
          <w:rFonts w:ascii="Times New Roman" w:hAnsi="Times New Roman" w:cs="Times New Roman"/>
          <w:sz w:val="20"/>
          <w:szCs w:val="20"/>
        </w:rPr>
        <w:t>Acadêmico do curso Ciências Biológicas da Universidade Estadual do Maranhão.</w:t>
      </w:r>
    </w:p>
    <w:p w:rsidR="00CB7536" w:rsidRPr="00AA0494" w:rsidRDefault="00CB7536" w:rsidP="00A006A4">
      <w:pPr>
        <w:pStyle w:val="PargrafodaLista"/>
        <w:numPr>
          <w:ilvl w:val="0"/>
          <w:numId w:val="4"/>
        </w:numPr>
        <w:ind w:right="-1"/>
        <w:rPr>
          <w:rFonts w:ascii="Times New Roman" w:hAnsi="Times New Roman" w:cs="Times New Roman"/>
        </w:rPr>
      </w:pPr>
      <w:r w:rsidRPr="00CB7536">
        <w:rPr>
          <w:rFonts w:ascii="Times New Roman" w:hAnsi="Times New Roman" w:cs="Times New Roman"/>
          <w:sz w:val="20"/>
          <w:szCs w:val="20"/>
        </w:rPr>
        <w:t>Professor adjunto da Universidade Estadual do Maranhão- professor da disciplina História da Biologia</w:t>
      </w:r>
      <w:r w:rsidRPr="00AA0494">
        <w:rPr>
          <w:rFonts w:ascii="Times New Roman" w:hAnsi="Times New Roman" w:cs="Times New Roman"/>
        </w:rPr>
        <w:t>.</w:t>
      </w:r>
    </w:p>
    <w:p w:rsidR="00CB7536" w:rsidRDefault="00CB7536" w:rsidP="00A006A4">
      <w:pPr>
        <w:spacing w:line="360" w:lineRule="auto"/>
        <w:ind w:right="-1" w:firstLine="708"/>
        <w:jc w:val="both"/>
        <w:rPr>
          <w:rFonts w:ascii="Times New Roman" w:hAnsi="Times New Roman" w:cs="Times New Roman"/>
          <w:sz w:val="24"/>
          <w:szCs w:val="24"/>
        </w:rPr>
      </w:pPr>
    </w:p>
    <w:p w:rsidR="007C78AF" w:rsidRDefault="007C78AF" w:rsidP="00A006A4">
      <w:pPr>
        <w:spacing w:line="360" w:lineRule="auto"/>
        <w:ind w:right="-1" w:firstLine="708"/>
        <w:jc w:val="both"/>
        <w:rPr>
          <w:rFonts w:ascii="Times New Roman" w:hAnsi="Times New Roman" w:cs="Times New Roman"/>
          <w:sz w:val="24"/>
          <w:szCs w:val="24"/>
        </w:rPr>
      </w:pPr>
      <w:r>
        <w:rPr>
          <w:rFonts w:ascii="Times New Roman" w:hAnsi="Times New Roman" w:cs="Times New Roman"/>
          <w:sz w:val="24"/>
          <w:szCs w:val="24"/>
        </w:rPr>
        <w:lastRenderedPageBreak/>
        <w:t>Sua denominação é derivada da imagem de um tronco de planta, que cresce de forma ascendente, continuando a formar mais troncos, enquanto envia ramos e folhas para os lados. (LODISH e et al, 2005)</w:t>
      </w:r>
      <w:r w:rsidR="00CB7536">
        <w:rPr>
          <w:rFonts w:ascii="Times New Roman" w:hAnsi="Times New Roman" w:cs="Times New Roman"/>
          <w:sz w:val="24"/>
          <w:szCs w:val="24"/>
        </w:rPr>
        <w:t xml:space="preserve">. </w:t>
      </w:r>
    </w:p>
    <w:p w:rsidR="008C37FB" w:rsidRDefault="007C78AF" w:rsidP="00A006A4">
      <w:pPr>
        <w:spacing w:line="360" w:lineRule="auto"/>
        <w:ind w:right="-1"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CC6AA3">
        <w:rPr>
          <w:rFonts w:ascii="Times New Roman" w:hAnsi="Times New Roman" w:cs="Times New Roman"/>
          <w:sz w:val="24"/>
          <w:szCs w:val="24"/>
        </w:rPr>
        <w:t xml:space="preserve">Segundo Yarak e Okamoto </w:t>
      </w:r>
      <w:r w:rsidR="00EC2F38">
        <w:rPr>
          <w:rFonts w:ascii="Times New Roman" w:hAnsi="Times New Roman" w:cs="Times New Roman"/>
          <w:sz w:val="24"/>
          <w:szCs w:val="24"/>
        </w:rPr>
        <w:t xml:space="preserve">(2010) </w:t>
      </w:r>
      <w:r w:rsidR="00CC6AA3">
        <w:rPr>
          <w:rFonts w:ascii="Times New Roman" w:hAnsi="Times New Roman" w:cs="Times New Roman"/>
          <w:sz w:val="24"/>
          <w:szCs w:val="24"/>
        </w:rPr>
        <w:t>as células-tronco, de</w:t>
      </w:r>
      <w:r w:rsidR="00AA0494">
        <w:rPr>
          <w:rFonts w:ascii="Times New Roman" w:hAnsi="Times New Roman" w:cs="Times New Roman"/>
          <w:sz w:val="24"/>
          <w:szCs w:val="24"/>
        </w:rPr>
        <w:t xml:space="preserve"> </w:t>
      </w:r>
      <w:r w:rsidR="00CC6AA3">
        <w:rPr>
          <w:rFonts w:ascii="Times New Roman" w:hAnsi="Times New Roman" w:cs="Times New Roman"/>
          <w:sz w:val="24"/>
          <w:szCs w:val="24"/>
        </w:rPr>
        <w:t>acordo com sua capacidade de diferenciação, são classificadas em cinco categorias básicas:</w:t>
      </w:r>
      <w:r w:rsidR="004013EA">
        <w:rPr>
          <w:rFonts w:ascii="Times New Roman" w:hAnsi="Times New Roman" w:cs="Times New Roman"/>
          <w:sz w:val="24"/>
          <w:szCs w:val="24"/>
        </w:rPr>
        <w:t xml:space="preserve"> as totipotentes</w:t>
      </w:r>
      <w:r w:rsidR="007B2758">
        <w:rPr>
          <w:rFonts w:ascii="Times New Roman" w:hAnsi="Times New Roman" w:cs="Times New Roman"/>
          <w:sz w:val="24"/>
          <w:szCs w:val="24"/>
        </w:rPr>
        <w:t>,</w:t>
      </w:r>
      <w:r w:rsidR="004013EA">
        <w:rPr>
          <w:rFonts w:ascii="Times New Roman" w:hAnsi="Times New Roman" w:cs="Times New Roman"/>
          <w:sz w:val="24"/>
          <w:szCs w:val="24"/>
        </w:rPr>
        <w:t xml:space="preserve"> que são capazes de originar todos </w:t>
      </w:r>
      <w:r w:rsidR="007A141C">
        <w:rPr>
          <w:rFonts w:ascii="Times New Roman" w:hAnsi="Times New Roman" w:cs="Times New Roman"/>
          <w:sz w:val="24"/>
          <w:szCs w:val="24"/>
        </w:rPr>
        <w:t>os tipos de células</w:t>
      </w:r>
      <w:r w:rsidR="004013EA">
        <w:rPr>
          <w:rFonts w:ascii="Times New Roman" w:hAnsi="Times New Roman" w:cs="Times New Roman"/>
          <w:sz w:val="24"/>
          <w:szCs w:val="24"/>
        </w:rPr>
        <w:t xml:space="preserve"> do corpo</w:t>
      </w:r>
      <w:r w:rsidR="007B2758">
        <w:rPr>
          <w:rFonts w:ascii="Times New Roman" w:hAnsi="Times New Roman" w:cs="Times New Roman"/>
          <w:sz w:val="24"/>
          <w:szCs w:val="24"/>
        </w:rPr>
        <w:t>; as pluripotentes, que se diferenciam em células dos três folhetos embrionários: ectoderma, mesoderma e</w:t>
      </w:r>
      <w:r w:rsidR="00AA0494">
        <w:rPr>
          <w:rFonts w:ascii="Times New Roman" w:hAnsi="Times New Roman" w:cs="Times New Roman"/>
          <w:sz w:val="24"/>
          <w:szCs w:val="24"/>
        </w:rPr>
        <w:t xml:space="preserve"> </w:t>
      </w:r>
      <w:r w:rsidR="007B2758">
        <w:rPr>
          <w:rFonts w:ascii="Times New Roman" w:hAnsi="Times New Roman" w:cs="Times New Roman"/>
          <w:sz w:val="24"/>
          <w:szCs w:val="24"/>
        </w:rPr>
        <w:t>endoderma; as multipotentes, que se diferenciam em</w:t>
      </w:r>
      <w:r w:rsidR="007062F6">
        <w:rPr>
          <w:rFonts w:ascii="Times New Roman" w:hAnsi="Times New Roman" w:cs="Times New Roman"/>
          <w:sz w:val="24"/>
          <w:szCs w:val="24"/>
        </w:rPr>
        <w:t xml:space="preserve"> muitos tipos celulares</w:t>
      </w:r>
      <w:r w:rsidR="007B2758">
        <w:rPr>
          <w:rFonts w:ascii="Times New Roman" w:hAnsi="Times New Roman" w:cs="Times New Roman"/>
          <w:sz w:val="24"/>
          <w:szCs w:val="24"/>
        </w:rPr>
        <w:t xml:space="preserve"> de um único folheto embrionário; as oligopotentes, </w:t>
      </w:r>
      <w:r w:rsidR="007062F6">
        <w:rPr>
          <w:rFonts w:ascii="Times New Roman" w:hAnsi="Times New Roman" w:cs="Times New Roman"/>
          <w:sz w:val="24"/>
          <w:szCs w:val="24"/>
        </w:rPr>
        <w:t>que se diferenciam em algumas células de um mesmo folheto; e as unipotentes,</w:t>
      </w:r>
      <w:r w:rsidR="00F31A41">
        <w:rPr>
          <w:rFonts w:ascii="Times New Roman" w:hAnsi="Times New Roman" w:cs="Times New Roman"/>
          <w:sz w:val="24"/>
          <w:szCs w:val="24"/>
        </w:rPr>
        <w:t xml:space="preserve"> </w:t>
      </w:r>
      <w:r w:rsidR="007062F6">
        <w:rPr>
          <w:rFonts w:ascii="Times New Roman" w:hAnsi="Times New Roman" w:cs="Times New Roman"/>
          <w:sz w:val="24"/>
          <w:szCs w:val="24"/>
        </w:rPr>
        <w:t>que se diferenciam em apenas um único tipo celular de</w:t>
      </w:r>
      <w:r w:rsidR="0026608C">
        <w:rPr>
          <w:rFonts w:ascii="Times New Roman" w:hAnsi="Times New Roman" w:cs="Times New Roman"/>
          <w:sz w:val="24"/>
          <w:szCs w:val="24"/>
        </w:rPr>
        <w:t xml:space="preserve"> um</w:t>
      </w:r>
      <w:r w:rsidR="007062F6">
        <w:rPr>
          <w:rFonts w:ascii="Times New Roman" w:hAnsi="Times New Roman" w:cs="Times New Roman"/>
          <w:sz w:val="24"/>
          <w:szCs w:val="24"/>
        </w:rPr>
        <w:t xml:space="preserve"> folheto embrionário.</w:t>
      </w:r>
    </w:p>
    <w:p w:rsidR="00A34CC5" w:rsidRDefault="008C37FB" w:rsidP="00A006A4">
      <w:pPr>
        <w:spacing w:line="360" w:lineRule="auto"/>
        <w:ind w:right="-1" w:firstLine="708"/>
        <w:jc w:val="both"/>
        <w:rPr>
          <w:rFonts w:ascii="Times New Roman" w:hAnsi="Times New Roman" w:cs="Times New Roman"/>
          <w:sz w:val="24"/>
          <w:szCs w:val="24"/>
        </w:rPr>
      </w:pPr>
      <w:r>
        <w:rPr>
          <w:rFonts w:ascii="Times New Roman" w:hAnsi="Times New Roman" w:cs="Times New Roman"/>
          <w:sz w:val="24"/>
          <w:szCs w:val="24"/>
        </w:rPr>
        <w:t>Devido a sua alta capacidade de diferenciação</w:t>
      </w:r>
      <w:r w:rsidR="00FB592B">
        <w:rPr>
          <w:rFonts w:ascii="Times New Roman" w:hAnsi="Times New Roman" w:cs="Times New Roman"/>
          <w:sz w:val="24"/>
          <w:szCs w:val="24"/>
        </w:rPr>
        <w:t>,</w:t>
      </w:r>
      <w:r>
        <w:rPr>
          <w:rFonts w:ascii="Times New Roman" w:hAnsi="Times New Roman" w:cs="Times New Roman"/>
          <w:sz w:val="24"/>
          <w:szCs w:val="24"/>
        </w:rPr>
        <w:t xml:space="preserve"> </w:t>
      </w:r>
      <w:r w:rsidR="00154162">
        <w:rPr>
          <w:rFonts w:ascii="Times New Roman" w:hAnsi="Times New Roman" w:cs="Times New Roman"/>
          <w:sz w:val="24"/>
          <w:szCs w:val="24"/>
        </w:rPr>
        <w:t>as células-tronco vêm</w:t>
      </w:r>
      <w:r w:rsidR="00FB592B">
        <w:rPr>
          <w:rFonts w:ascii="Times New Roman" w:hAnsi="Times New Roman" w:cs="Times New Roman"/>
          <w:sz w:val="24"/>
          <w:szCs w:val="24"/>
        </w:rPr>
        <w:t xml:space="preserve"> sendo objeto de estudos para o tratamento de doenças e no uso terapêutico para recuperar ou substituir tecidos comprometidos</w:t>
      </w:r>
      <w:r w:rsidR="00154162">
        <w:rPr>
          <w:rFonts w:ascii="Times New Roman" w:hAnsi="Times New Roman" w:cs="Times New Roman"/>
          <w:sz w:val="24"/>
          <w:szCs w:val="24"/>
        </w:rPr>
        <w:t>. Conforme Lodish</w:t>
      </w:r>
      <w:r w:rsidR="00F31A41">
        <w:rPr>
          <w:rFonts w:ascii="Times New Roman" w:hAnsi="Times New Roman" w:cs="Times New Roman"/>
          <w:sz w:val="24"/>
          <w:szCs w:val="24"/>
        </w:rPr>
        <w:t xml:space="preserve"> </w:t>
      </w:r>
      <w:r w:rsidR="005C02F3">
        <w:rPr>
          <w:rFonts w:ascii="Times New Roman" w:hAnsi="Times New Roman" w:cs="Times New Roman"/>
          <w:sz w:val="24"/>
          <w:szCs w:val="24"/>
        </w:rPr>
        <w:t xml:space="preserve"> et al</w:t>
      </w:r>
      <w:r w:rsidR="00AA0494">
        <w:rPr>
          <w:rFonts w:ascii="Times New Roman" w:hAnsi="Times New Roman" w:cs="Times New Roman"/>
          <w:sz w:val="24"/>
          <w:szCs w:val="24"/>
        </w:rPr>
        <w:t xml:space="preserve"> (2005)</w:t>
      </w:r>
      <w:r w:rsidR="00A34CC5">
        <w:rPr>
          <w:rFonts w:ascii="Times New Roman" w:hAnsi="Times New Roman" w:cs="Times New Roman"/>
          <w:sz w:val="24"/>
          <w:szCs w:val="24"/>
        </w:rPr>
        <w:t>,</w:t>
      </w:r>
      <w:r w:rsidR="00154162">
        <w:rPr>
          <w:rFonts w:ascii="Times New Roman" w:hAnsi="Times New Roman" w:cs="Times New Roman"/>
          <w:sz w:val="24"/>
          <w:szCs w:val="24"/>
        </w:rPr>
        <w:t xml:space="preserve"> o uso mais bem-sucedido de células-tronco</w:t>
      </w:r>
      <w:r w:rsidR="00A34CC5">
        <w:rPr>
          <w:rFonts w:ascii="Times New Roman" w:hAnsi="Times New Roman" w:cs="Times New Roman"/>
          <w:sz w:val="24"/>
          <w:szCs w:val="24"/>
        </w:rPr>
        <w:t>,</w:t>
      </w:r>
      <w:r w:rsidR="00154162">
        <w:rPr>
          <w:rFonts w:ascii="Times New Roman" w:hAnsi="Times New Roman" w:cs="Times New Roman"/>
          <w:sz w:val="24"/>
          <w:szCs w:val="24"/>
        </w:rPr>
        <w:t xml:space="preserve"> está no transplante de medula óssea</w:t>
      </w:r>
      <w:r w:rsidR="0026608C">
        <w:rPr>
          <w:rFonts w:ascii="Times New Roman" w:hAnsi="Times New Roman" w:cs="Times New Roman"/>
          <w:sz w:val="24"/>
          <w:szCs w:val="24"/>
        </w:rPr>
        <w:t>,</w:t>
      </w:r>
      <w:r w:rsidR="00A34CC5">
        <w:rPr>
          <w:rFonts w:ascii="Times New Roman" w:hAnsi="Times New Roman" w:cs="Times New Roman"/>
          <w:sz w:val="24"/>
          <w:szCs w:val="24"/>
        </w:rPr>
        <w:t xml:space="preserve"> para pacientes com doenças sanguíneas, onde essas células se d</w:t>
      </w:r>
      <w:r w:rsidR="005C02F3">
        <w:rPr>
          <w:rFonts w:ascii="Times New Roman" w:hAnsi="Times New Roman" w:cs="Times New Roman"/>
          <w:sz w:val="24"/>
          <w:szCs w:val="24"/>
        </w:rPr>
        <w:t>iferenciam em células do sangue.</w:t>
      </w:r>
    </w:p>
    <w:p w:rsidR="00A34CC5" w:rsidRDefault="00E9755C" w:rsidP="00A006A4">
      <w:pPr>
        <w:spacing w:line="360" w:lineRule="auto"/>
        <w:ind w:right="-1" w:firstLine="708"/>
        <w:jc w:val="both"/>
        <w:rPr>
          <w:rFonts w:ascii="Times New Roman" w:hAnsi="Times New Roman" w:cs="Times New Roman"/>
          <w:sz w:val="24"/>
          <w:szCs w:val="24"/>
        </w:rPr>
      </w:pPr>
      <w:r>
        <w:rPr>
          <w:rFonts w:ascii="Times New Roman" w:hAnsi="Times New Roman" w:cs="Times New Roman"/>
          <w:sz w:val="24"/>
          <w:szCs w:val="24"/>
        </w:rPr>
        <w:t>A utilização dessas células “é um incentivo para muitas pesquisas sobre como reconhecer e cultivar essas células notáveis encontradas nos embriões e em vários tecid</w:t>
      </w:r>
      <w:r w:rsidR="002A7218">
        <w:rPr>
          <w:rFonts w:ascii="Times New Roman" w:hAnsi="Times New Roman" w:cs="Times New Roman"/>
          <w:sz w:val="24"/>
          <w:szCs w:val="24"/>
        </w:rPr>
        <w:t xml:space="preserve">os de animais adultos” (LODISH </w:t>
      </w:r>
      <w:r>
        <w:rPr>
          <w:rFonts w:ascii="Times New Roman" w:hAnsi="Times New Roman" w:cs="Times New Roman"/>
          <w:sz w:val="24"/>
          <w:szCs w:val="24"/>
        </w:rPr>
        <w:t xml:space="preserve"> et al, 2005, p.898).</w:t>
      </w:r>
      <w:r w:rsidR="002F42CC">
        <w:rPr>
          <w:rFonts w:ascii="Times New Roman" w:hAnsi="Times New Roman" w:cs="Times New Roman"/>
          <w:sz w:val="24"/>
          <w:szCs w:val="24"/>
        </w:rPr>
        <w:t xml:space="preserve"> Em pessoas que apresentam a doença de Parkinson</w:t>
      </w:r>
      <w:r w:rsidR="00124E69">
        <w:rPr>
          <w:rFonts w:ascii="Times New Roman" w:hAnsi="Times New Roman" w:cs="Times New Roman"/>
          <w:sz w:val="24"/>
          <w:szCs w:val="24"/>
        </w:rPr>
        <w:t>, por exemplo, essas células poderiam ser utilizadas</w:t>
      </w:r>
      <w:r w:rsidR="002F42CC">
        <w:rPr>
          <w:rFonts w:ascii="Times New Roman" w:hAnsi="Times New Roman" w:cs="Times New Roman"/>
          <w:sz w:val="24"/>
          <w:szCs w:val="24"/>
        </w:rPr>
        <w:t xml:space="preserve"> </w:t>
      </w:r>
      <w:r w:rsidR="00124E69">
        <w:rPr>
          <w:rFonts w:ascii="Times New Roman" w:hAnsi="Times New Roman" w:cs="Times New Roman"/>
          <w:sz w:val="24"/>
          <w:szCs w:val="24"/>
        </w:rPr>
        <w:t>para se diferenciar em neurônios que produzem o neurotransmissor dopamina. Em estudos realizados em pacientes com a doença de Parkinson, de acordo com Lodish, neurônios embrionários foram transplantados para mais de 300 pacientes, o que ocasionou em uma melhora significativa.</w:t>
      </w:r>
    </w:p>
    <w:p w:rsidR="0026608C" w:rsidRDefault="00961E6F" w:rsidP="00A006A4">
      <w:pPr>
        <w:spacing w:line="360" w:lineRule="auto"/>
        <w:ind w:right="-1" w:firstLine="708"/>
        <w:jc w:val="both"/>
        <w:rPr>
          <w:rFonts w:ascii="Times New Roman" w:hAnsi="Times New Roman" w:cs="Times New Roman"/>
          <w:sz w:val="24"/>
          <w:szCs w:val="24"/>
        </w:rPr>
      </w:pPr>
      <w:r>
        <w:rPr>
          <w:rFonts w:ascii="Times New Roman" w:hAnsi="Times New Roman" w:cs="Times New Roman"/>
          <w:sz w:val="24"/>
          <w:szCs w:val="24"/>
        </w:rPr>
        <w:t>Este trabalho objetiva fazer uma revisão bibliográfica sobre a utilização de células-tronco no tratamento de tecidos lesionados</w:t>
      </w:r>
      <w:r w:rsidR="007A141C">
        <w:rPr>
          <w:rFonts w:ascii="Times New Roman" w:hAnsi="Times New Roman" w:cs="Times New Roman"/>
          <w:sz w:val="24"/>
          <w:szCs w:val="24"/>
        </w:rPr>
        <w:t>,</w:t>
      </w:r>
      <w:r>
        <w:rPr>
          <w:rFonts w:ascii="Times New Roman" w:hAnsi="Times New Roman" w:cs="Times New Roman"/>
          <w:sz w:val="24"/>
          <w:szCs w:val="24"/>
        </w:rPr>
        <w:t xml:space="preserve"> </w:t>
      </w:r>
      <w:r w:rsidR="007A141C">
        <w:rPr>
          <w:rFonts w:ascii="Times New Roman" w:hAnsi="Times New Roman" w:cs="Times New Roman"/>
          <w:sz w:val="24"/>
          <w:szCs w:val="24"/>
        </w:rPr>
        <w:t>e a utilização dessas células no tratamento de doenças em seres humanos que até o momento só foram usadas em testes em animais. E para tal,</w:t>
      </w:r>
      <w:r>
        <w:rPr>
          <w:rFonts w:ascii="Times New Roman" w:hAnsi="Times New Roman" w:cs="Times New Roman"/>
          <w:sz w:val="24"/>
          <w:szCs w:val="24"/>
        </w:rPr>
        <w:t xml:space="preserve"> foram utilizados artigos de revisão bibliográfica, de opinião e parte de uma obra de um livro sobre biologia celular e molecular.</w:t>
      </w:r>
    </w:p>
    <w:p w:rsidR="0058680D" w:rsidRDefault="0058680D" w:rsidP="00A006A4">
      <w:pPr>
        <w:spacing w:line="360" w:lineRule="auto"/>
        <w:ind w:right="-1" w:firstLine="708"/>
        <w:jc w:val="both"/>
        <w:rPr>
          <w:rFonts w:ascii="Times New Roman" w:hAnsi="Times New Roman" w:cs="Times New Roman"/>
          <w:sz w:val="24"/>
          <w:szCs w:val="24"/>
        </w:rPr>
      </w:pPr>
      <w:r>
        <w:rPr>
          <w:rFonts w:ascii="Times New Roman" w:hAnsi="Times New Roman" w:cs="Times New Roman"/>
          <w:sz w:val="24"/>
          <w:szCs w:val="24"/>
        </w:rPr>
        <w:t xml:space="preserve">Algumas controvérsias </w:t>
      </w:r>
      <w:r w:rsidR="00421B9E">
        <w:rPr>
          <w:rFonts w:ascii="Times New Roman" w:hAnsi="Times New Roman" w:cs="Times New Roman"/>
          <w:sz w:val="24"/>
          <w:szCs w:val="24"/>
        </w:rPr>
        <w:t>sobre o uso de células-tronco é</w:t>
      </w:r>
      <w:r>
        <w:rPr>
          <w:rFonts w:ascii="Times New Roman" w:hAnsi="Times New Roman" w:cs="Times New Roman"/>
          <w:sz w:val="24"/>
          <w:szCs w:val="24"/>
        </w:rPr>
        <w:t xml:space="preserve"> de como obtê-las, no caso de células embrionárias, que gera uma polêmica, pois são obtidas na junção dos gametas masculino e feminino</w:t>
      </w:r>
      <w:r w:rsidR="00421B9E">
        <w:rPr>
          <w:rFonts w:ascii="Times New Roman" w:hAnsi="Times New Roman" w:cs="Times New Roman"/>
          <w:sz w:val="24"/>
          <w:szCs w:val="24"/>
        </w:rPr>
        <w:t xml:space="preserve"> que dão origem ao embrião e posteriormente se desenvolve em um organismo completo. E para serem usadas </w:t>
      </w:r>
      <w:r w:rsidR="00EC2F38">
        <w:rPr>
          <w:rFonts w:ascii="Times New Roman" w:hAnsi="Times New Roman" w:cs="Times New Roman"/>
          <w:sz w:val="24"/>
          <w:szCs w:val="24"/>
        </w:rPr>
        <w:t>de acordo com Segre (2004)</w:t>
      </w:r>
      <w:r w:rsidR="00AA0494">
        <w:rPr>
          <w:rFonts w:ascii="Times New Roman" w:hAnsi="Times New Roman" w:cs="Times New Roman"/>
          <w:sz w:val="24"/>
          <w:szCs w:val="24"/>
        </w:rPr>
        <w:t xml:space="preserve"> </w:t>
      </w:r>
      <w:r w:rsidR="00EC2F38">
        <w:rPr>
          <w:rFonts w:ascii="Times New Roman" w:hAnsi="Times New Roman" w:cs="Times New Roman"/>
          <w:sz w:val="24"/>
          <w:szCs w:val="24"/>
        </w:rPr>
        <w:t xml:space="preserve">a </w:t>
      </w:r>
      <w:r w:rsidR="00421B9E">
        <w:rPr>
          <w:rFonts w:ascii="Times New Roman" w:hAnsi="Times New Roman" w:cs="Times New Roman"/>
          <w:sz w:val="24"/>
          <w:szCs w:val="24"/>
        </w:rPr>
        <w:t>retirada de</w:t>
      </w:r>
      <w:r w:rsidR="00EC2F38">
        <w:rPr>
          <w:rFonts w:ascii="Times New Roman" w:hAnsi="Times New Roman" w:cs="Times New Roman"/>
          <w:sz w:val="24"/>
          <w:szCs w:val="24"/>
        </w:rPr>
        <w:t>ssas</w:t>
      </w:r>
      <w:r w:rsidR="00421B9E">
        <w:rPr>
          <w:rFonts w:ascii="Times New Roman" w:hAnsi="Times New Roman" w:cs="Times New Roman"/>
          <w:sz w:val="24"/>
          <w:szCs w:val="24"/>
        </w:rPr>
        <w:t xml:space="preserve"> </w:t>
      </w:r>
      <w:r w:rsidR="00421B9E">
        <w:rPr>
          <w:rFonts w:ascii="Times New Roman" w:hAnsi="Times New Roman" w:cs="Times New Roman"/>
          <w:sz w:val="24"/>
          <w:szCs w:val="24"/>
        </w:rPr>
        <w:lastRenderedPageBreak/>
        <w:t>células</w:t>
      </w:r>
      <w:r w:rsidR="00EC2F38">
        <w:rPr>
          <w:rFonts w:ascii="Times New Roman" w:hAnsi="Times New Roman" w:cs="Times New Roman"/>
          <w:sz w:val="24"/>
          <w:szCs w:val="24"/>
        </w:rPr>
        <w:t xml:space="preserve"> causaria</w:t>
      </w:r>
      <w:r w:rsidR="00421B9E">
        <w:rPr>
          <w:rFonts w:ascii="Times New Roman" w:hAnsi="Times New Roman" w:cs="Times New Roman"/>
          <w:sz w:val="24"/>
          <w:szCs w:val="24"/>
        </w:rPr>
        <w:t xml:space="preserve"> a morte desse conjunto de células</w:t>
      </w:r>
      <w:r w:rsidR="00EC2F38">
        <w:rPr>
          <w:rFonts w:ascii="Times New Roman" w:hAnsi="Times New Roman" w:cs="Times New Roman"/>
          <w:sz w:val="24"/>
          <w:szCs w:val="24"/>
        </w:rPr>
        <w:t xml:space="preserve">, que é a fonte das </w:t>
      </w:r>
      <w:r w:rsidR="00421B9E">
        <w:rPr>
          <w:rFonts w:ascii="Times New Roman" w:hAnsi="Times New Roman" w:cs="Times New Roman"/>
          <w:sz w:val="24"/>
          <w:szCs w:val="24"/>
        </w:rPr>
        <w:t xml:space="preserve">polêmicas, </w:t>
      </w:r>
      <w:r w:rsidR="00EC2F38">
        <w:rPr>
          <w:rFonts w:ascii="Times New Roman" w:hAnsi="Times New Roman" w:cs="Times New Roman"/>
          <w:sz w:val="24"/>
          <w:szCs w:val="24"/>
        </w:rPr>
        <w:t>porque iriam ser produzidas para fabricação de remédios e não para gerar seres humanos.</w:t>
      </w:r>
    </w:p>
    <w:p w:rsidR="002B7640" w:rsidRDefault="002B7640" w:rsidP="00A006A4">
      <w:pPr>
        <w:spacing w:line="360" w:lineRule="auto"/>
        <w:ind w:right="-1" w:firstLine="708"/>
        <w:jc w:val="both"/>
        <w:rPr>
          <w:rFonts w:ascii="Times New Roman" w:hAnsi="Times New Roman" w:cs="Times New Roman"/>
          <w:sz w:val="24"/>
          <w:szCs w:val="24"/>
        </w:rPr>
      </w:pPr>
      <w:r>
        <w:rPr>
          <w:rFonts w:ascii="Times New Roman" w:hAnsi="Times New Roman" w:cs="Times New Roman"/>
          <w:sz w:val="24"/>
          <w:szCs w:val="24"/>
        </w:rPr>
        <w:t xml:space="preserve">Mas uma alternativa </w:t>
      </w:r>
      <w:r w:rsidR="00982F0F">
        <w:rPr>
          <w:rFonts w:ascii="Times New Roman" w:hAnsi="Times New Roman" w:cs="Times New Roman"/>
          <w:sz w:val="24"/>
          <w:szCs w:val="24"/>
        </w:rPr>
        <w:t>de</w:t>
      </w:r>
      <w:r>
        <w:rPr>
          <w:rFonts w:ascii="Times New Roman" w:hAnsi="Times New Roman" w:cs="Times New Roman"/>
          <w:sz w:val="24"/>
          <w:szCs w:val="24"/>
        </w:rPr>
        <w:t xml:space="preserve"> retirada de células-tronco</w:t>
      </w:r>
      <w:r w:rsidR="00982F0F">
        <w:rPr>
          <w:rFonts w:ascii="Times New Roman" w:hAnsi="Times New Roman" w:cs="Times New Roman"/>
          <w:sz w:val="24"/>
          <w:szCs w:val="24"/>
        </w:rPr>
        <w:t xml:space="preserve"> é</w:t>
      </w:r>
      <w:r>
        <w:rPr>
          <w:rFonts w:ascii="Times New Roman" w:hAnsi="Times New Roman" w:cs="Times New Roman"/>
          <w:sz w:val="24"/>
          <w:szCs w:val="24"/>
        </w:rPr>
        <w:t xml:space="preserve"> de serem obtidas de outros tecidos do corpo</w:t>
      </w:r>
      <w:r w:rsidR="001247B5">
        <w:rPr>
          <w:rFonts w:ascii="Times New Roman" w:hAnsi="Times New Roman" w:cs="Times New Roman"/>
          <w:sz w:val="24"/>
          <w:szCs w:val="24"/>
        </w:rPr>
        <w:t>,</w:t>
      </w:r>
      <w:r>
        <w:rPr>
          <w:rFonts w:ascii="Times New Roman" w:hAnsi="Times New Roman" w:cs="Times New Roman"/>
          <w:sz w:val="24"/>
          <w:szCs w:val="24"/>
        </w:rPr>
        <w:t xml:space="preserve"> como da medula</w:t>
      </w:r>
      <w:r w:rsidR="00982F0F">
        <w:rPr>
          <w:rFonts w:ascii="Times New Roman" w:hAnsi="Times New Roman" w:cs="Times New Roman"/>
          <w:sz w:val="24"/>
          <w:szCs w:val="24"/>
        </w:rPr>
        <w:t xml:space="preserve"> </w:t>
      </w:r>
      <w:r>
        <w:rPr>
          <w:rFonts w:ascii="Times New Roman" w:hAnsi="Times New Roman" w:cs="Times New Roman"/>
          <w:sz w:val="24"/>
          <w:szCs w:val="24"/>
        </w:rPr>
        <w:t>óssea e derivadas do estroma do tecido adiposo</w:t>
      </w:r>
      <w:r w:rsidR="001247B5">
        <w:rPr>
          <w:rFonts w:ascii="Times New Roman" w:hAnsi="Times New Roman" w:cs="Times New Roman"/>
          <w:sz w:val="24"/>
          <w:szCs w:val="24"/>
        </w:rPr>
        <w:t xml:space="preserve"> e também </w:t>
      </w:r>
      <w:r w:rsidR="00982F0F">
        <w:rPr>
          <w:rFonts w:ascii="Times New Roman" w:hAnsi="Times New Roman" w:cs="Times New Roman"/>
          <w:sz w:val="24"/>
          <w:szCs w:val="24"/>
        </w:rPr>
        <w:t>de bancos de sangue de cordões umbilicais, em</w:t>
      </w:r>
      <w:r w:rsidR="00FD3B86">
        <w:rPr>
          <w:rFonts w:ascii="Times New Roman" w:hAnsi="Times New Roman" w:cs="Times New Roman"/>
          <w:sz w:val="24"/>
          <w:szCs w:val="24"/>
        </w:rPr>
        <w:t>bora este</w:t>
      </w:r>
      <w:r w:rsidR="00982F0F">
        <w:rPr>
          <w:rFonts w:ascii="Times New Roman" w:hAnsi="Times New Roman" w:cs="Times New Roman"/>
          <w:sz w:val="24"/>
          <w:szCs w:val="24"/>
        </w:rPr>
        <w:t xml:space="preserve"> último</w:t>
      </w:r>
      <w:r w:rsidR="00AA0494">
        <w:rPr>
          <w:rFonts w:ascii="Times New Roman" w:hAnsi="Times New Roman" w:cs="Times New Roman"/>
          <w:sz w:val="24"/>
          <w:szCs w:val="24"/>
        </w:rPr>
        <w:t xml:space="preserve"> exija</w:t>
      </w:r>
      <w:r w:rsidR="00982F0F">
        <w:rPr>
          <w:rFonts w:ascii="Times New Roman" w:hAnsi="Times New Roman" w:cs="Times New Roman"/>
          <w:sz w:val="24"/>
          <w:szCs w:val="24"/>
        </w:rPr>
        <w:t xml:space="preserve"> um custo muito alto</w:t>
      </w:r>
      <w:r w:rsidR="00FD3B86">
        <w:rPr>
          <w:rFonts w:ascii="Times New Roman" w:hAnsi="Times New Roman" w:cs="Times New Roman"/>
          <w:sz w:val="24"/>
          <w:szCs w:val="24"/>
        </w:rPr>
        <w:t>.</w:t>
      </w:r>
    </w:p>
    <w:p w:rsidR="0026608C" w:rsidRPr="00124768" w:rsidRDefault="0026608C" w:rsidP="00A006A4">
      <w:pPr>
        <w:spacing w:line="360" w:lineRule="auto"/>
        <w:ind w:right="-1" w:firstLine="708"/>
        <w:rPr>
          <w:rFonts w:ascii="Times New Roman" w:hAnsi="Times New Roman" w:cs="Times New Roman"/>
          <w:sz w:val="24"/>
          <w:szCs w:val="24"/>
        </w:rPr>
      </w:pPr>
    </w:p>
    <w:p w:rsidR="00085FD6" w:rsidRDefault="00D01C85" w:rsidP="00A006A4">
      <w:pPr>
        <w:spacing w:line="360" w:lineRule="auto"/>
        <w:ind w:right="-1"/>
        <w:jc w:val="both"/>
        <w:rPr>
          <w:rFonts w:ascii="Times New Roman" w:hAnsi="Times New Roman" w:cs="Times New Roman"/>
          <w:b/>
          <w:sz w:val="24"/>
          <w:szCs w:val="24"/>
        </w:rPr>
      </w:pPr>
      <w:r>
        <w:rPr>
          <w:rFonts w:ascii="Times New Roman" w:hAnsi="Times New Roman" w:cs="Times New Roman"/>
          <w:b/>
          <w:sz w:val="24"/>
          <w:szCs w:val="24"/>
        </w:rPr>
        <w:t>REVISÃO BIBLIOGRÁFICA</w:t>
      </w:r>
    </w:p>
    <w:p w:rsidR="00D01C85" w:rsidRDefault="00E440D2" w:rsidP="00A006A4">
      <w:pPr>
        <w:spacing w:line="360" w:lineRule="auto"/>
        <w:ind w:right="-1" w:firstLine="708"/>
        <w:jc w:val="both"/>
        <w:rPr>
          <w:rFonts w:ascii="Times New Roman" w:hAnsi="Times New Roman" w:cs="Times New Roman"/>
          <w:sz w:val="24"/>
          <w:szCs w:val="24"/>
        </w:rPr>
      </w:pPr>
      <w:r>
        <w:rPr>
          <w:rFonts w:ascii="Times New Roman" w:hAnsi="Times New Roman" w:cs="Times New Roman"/>
          <w:sz w:val="24"/>
          <w:szCs w:val="24"/>
        </w:rPr>
        <w:t>Conforme Pereira (2008) as células-tronco</w:t>
      </w:r>
      <w:r w:rsidR="000D4DE2">
        <w:rPr>
          <w:rFonts w:ascii="Times New Roman" w:hAnsi="Times New Roman" w:cs="Times New Roman"/>
          <w:sz w:val="24"/>
          <w:szCs w:val="24"/>
        </w:rPr>
        <w:t xml:space="preserve"> adultas</w:t>
      </w:r>
      <w:r>
        <w:rPr>
          <w:rFonts w:ascii="Times New Roman" w:hAnsi="Times New Roman" w:cs="Times New Roman"/>
          <w:sz w:val="24"/>
          <w:szCs w:val="24"/>
        </w:rPr>
        <w:t xml:space="preserve"> se encontram em vários tecidos</w:t>
      </w:r>
      <w:r w:rsidR="00CB1B78">
        <w:rPr>
          <w:rFonts w:ascii="Times New Roman" w:hAnsi="Times New Roman" w:cs="Times New Roman"/>
          <w:sz w:val="24"/>
          <w:szCs w:val="24"/>
        </w:rPr>
        <w:t>, que</w:t>
      </w:r>
      <w:r>
        <w:rPr>
          <w:rFonts w:ascii="Times New Roman" w:hAnsi="Times New Roman" w:cs="Times New Roman"/>
          <w:sz w:val="24"/>
          <w:szCs w:val="24"/>
        </w:rPr>
        <w:t xml:space="preserve"> agem na manutenção dos próprios tecidos repondo suas células</w:t>
      </w:r>
      <w:r w:rsidR="00CB1B78">
        <w:rPr>
          <w:rFonts w:ascii="Times New Roman" w:hAnsi="Times New Roman" w:cs="Times New Roman"/>
          <w:sz w:val="24"/>
          <w:szCs w:val="24"/>
        </w:rPr>
        <w:t xml:space="preserve">. Mas se acreditava que a diferenciação dessas células se restringia ao tecido que eram oriundas. Entretanto, após uma série de trabalhos foi descoberto </w:t>
      </w:r>
      <w:r w:rsidR="000D4DE2">
        <w:rPr>
          <w:rFonts w:ascii="Times New Roman" w:hAnsi="Times New Roman" w:cs="Times New Roman"/>
          <w:sz w:val="24"/>
          <w:szCs w:val="24"/>
        </w:rPr>
        <w:t>que as diferenciações das células-tronco adultas são mais diversificadas.</w:t>
      </w:r>
    </w:p>
    <w:p w:rsidR="000D4DE2" w:rsidRDefault="000D4DE2" w:rsidP="00A006A4">
      <w:pPr>
        <w:spacing w:line="360" w:lineRule="auto"/>
        <w:ind w:right="-1" w:firstLine="708"/>
        <w:jc w:val="both"/>
        <w:rPr>
          <w:rFonts w:ascii="Times New Roman" w:hAnsi="Times New Roman" w:cs="Times New Roman"/>
          <w:sz w:val="24"/>
          <w:szCs w:val="24"/>
        </w:rPr>
      </w:pPr>
      <w:r>
        <w:rPr>
          <w:rFonts w:ascii="Times New Roman" w:hAnsi="Times New Roman" w:cs="Times New Roman"/>
          <w:sz w:val="24"/>
          <w:szCs w:val="24"/>
        </w:rPr>
        <w:t>Um indício de que as células-tronco adultas poderiam se diferenciar em outros tipos de tecido</w:t>
      </w:r>
      <w:r w:rsidR="00F847E1">
        <w:rPr>
          <w:rFonts w:ascii="Times New Roman" w:hAnsi="Times New Roman" w:cs="Times New Roman"/>
          <w:sz w:val="24"/>
          <w:szCs w:val="24"/>
        </w:rPr>
        <w:t xml:space="preserve"> foi</w:t>
      </w:r>
      <w:r>
        <w:rPr>
          <w:rFonts w:ascii="Times New Roman" w:hAnsi="Times New Roman" w:cs="Times New Roman"/>
          <w:sz w:val="24"/>
          <w:szCs w:val="24"/>
        </w:rPr>
        <w:t xml:space="preserve"> demonstrado através de um estudo com um modelo animal</w:t>
      </w:r>
      <w:r w:rsidR="00F847E1">
        <w:rPr>
          <w:rFonts w:ascii="Times New Roman" w:hAnsi="Times New Roman" w:cs="Times New Roman"/>
          <w:sz w:val="24"/>
          <w:szCs w:val="24"/>
        </w:rPr>
        <w:t xml:space="preserve"> </w:t>
      </w:r>
      <w:r>
        <w:rPr>
          <w:rFonts w:ascii="Times New Roman" w:hAnsi="Times New Roman" w:cs="Times New Roman"/>
          <w:sz w:val="24"/>
          <w:szCs w:val="24"/>
        </w:rPr>
        <w:t>com distrofia muscular de Duchenne</w:t>
      </w:r>
      <w:r w:rsidR="00F847E1">
        <w:rPr>
          <w:rFonts w:ascii="Times New Roman" w:hAnsi="Times New Roman" w:cs="Times New Roman"/>
          <w:sz w:val="24"/>
          <w:szCs w:val="24"/>
        </w:rPr>
        <w:t xml:space="preserve">, em que células-tronco da medula óssea de camundongos normais foram transplantadas para o que apresentava distrofia. O que resultou na regeneração da medula óssea do camundongo distrófico, mas também apresentou 10 % das fibras musculares contendo a proteína distrofina.  </w:t>
      </w:r>
    </w:p>
    <w:p w:rsidR="00C90CEB" w:rsidRDefault="00C90CEB" w:rsidP="00A006A4">
      <w:pPr>
        <w:spacing w:line="360" w:lineRule="auto"/>
        <w:ind w:right="-1" w:firstLine="708"/>
        <w:jc w:val="both"/>
        <w:rPr>
          <w:rFonts w:ascii="Times New Roman" w:hAnsi="Times New Roman" w:cs="Times New Roman"/>
          <w:sz w:val="24"/>
          <w:szCs w:val="24"/>
        </w:rPr>
      </w:pPr>
      <w:r>
        <w:rPr>
          <w:rFonts w:ascii="Times New Roman" w:hAnsi="Times New Roman" w:cs="Times New Roman"/>
          <w:sz w:val="24"/>
          <w:szCs w:val="24"/>
        </w:rPr>
        <w:t>Outros estudos ainda mostraram essa maior capacidade de diferenciação: “Quando injetadas</w:t>
      </w:r>
      <w:r w:rsidR="005F50A3">
        <w:rPr>
          <w:rFonts w:ascii="Times New Roman" w:hAnsi="Times New Roman" w:cs="Times New Roman"/>
          <w:sz w:val="24"/>
          <w:szCs w:val="24"/>
        </w:rPr>
        <w:t xml:space="preserve"> em camundongos receptores, estas CTs derivadas</w:t>
      </w:r>
      <w:r>
        <w:rPr>
          <w:rFonts w:ascii="Times New Roman" w:hAnsi="Times New Roman" w:cs="Times New Roman"/>
          <w:sz w:val="24"/>
          <w:szCs w:val="24"/>
        </w:rPr>
        <w:t xml:space="preserve"> da medula óssea se</w:t>
      </w:r>
      <w:r w:rsidR="005F50A3">
        <w:rPr>
          <w:rFonts w:ascii="Times New Roman" w:hAnsi="Times New Roman" w:cs="Times New Roman"/>
          <w:sz w:val="24"/>
          <w:szCs w:val="24"/>
        </w:rPr>
        <w:t xml:space="preserve"> diferenciaram em células epiteliais do fígado, pulmão, trato gastrointestinal e pele, além é claro de células hematopoiéticas no receptor” (PEREIRA, 2008). E com isso se pôde verificar a capacidade dessas células para o tratamento de outras doenças.</w:t>
      </w:r>
    </w:p>
    <w:p w:rsidR="005F50A3" w:rsidRDefault="00EF314E" w:rsidP="00A006A4">
      <w:pPr>
        <w:spacing w:line="360" w:lineRule="auto"/>
        <w:ind w:right="-1" w:firstLine="708"/>
        <w:jc w:val="both"/>
        <w:rPr>
          <w:rFonts w:ascii="Times New Roman" w:hAnsi="Times New Roman" w:cs="Times New Roman"/>
          <w:sz w:val="24"/>
          <w:szCs w:val="24"/>
        </w:rPr>
      </w:pPr>
      <w:r>
        <w:rPr>
          <w:rFonts w:ascii="Times New Roman" w:hAnsi="Times New Roman" w:cs="Times New Roman"/>
          <w:sz w:val="24"/>
          <w:szCs w:val="24"/>
        </w:rPr>
        <w:t>A</w:t>
      </w:r>
      <w:r w:rsidR="007E21B6">
        <w:rPr>
          <w:rFonts w:ascii="Times New Roman" w:hAnsi="Times New Roman" w:cs="Times New Roman"/>
          <w:sz w:val="24"/>
          <w:szCs w:val="24"/>
        </w:rPr>
        <w:t>pós ser</w:t>
      </w:r>
      <w:r>
        <w:rPr>
          <w:rFonts w:ascii="Times New Roman" w:hAnsi="Times New Roman" w:cs="Times New Roman"/>
          <w:sz w:val="24"/>
          <w:szCs w:val="24"/>
        </w:rPr>
        <w:t xml:space="preserve"> </w:t>
      </w:r>
      <w:r w:rsidR="007E21B6">
        <w:rPr>
          <w:rFonts w:ascii="Times New Roman" w:hAnsi="Times New Roman" w:cs="Times New Roman"/>
          <w:sz w:val="24"/>
          <w:szCs w:val="24"/>
        </w:rPr>
        <w:t>testados em animais, começaram testes com pessoas que apresentavam doença isquêmica grave do coração, a partir de células da medula óssea</w:t>
      </w:r>
      <w:r w:rsidR="00CF00CC">
        <w:rPr>
          <w:rFonts w:ascii="Times New Roman" w:hAnsi="Times New Roman" w:cs="Times New Roman"/>
          <w:sz w:val="24"/>
          <w:szCs w:val="24"/>
        </w:rPr>
        <w:t>, que resultou na melhora da função contrátil em relação ao grupo controle durante os quatro meses de tratamento.</w:t>
      </w:r>
    </w:p>
    <w:p w:rsidR="00CF00CC" w:rsidRDefault="004101B8" w:rsidP="00A006A4">
      <w:pPr>
        <w:spacing w:line="360" w:lineRule="auto"/>
        <w:ind w:right="-1" w:firstLine="708"/>
        <w:jc w:val="both"/>
        <w:rPr>
          <w:rFonts w:ascii="Times New Roman" w:hAnsi="Times New Roman" w:cs="Times New Roman"/>
          <w:sz w:val="24"/>
          <w:szCs w:val="24"/>
        </w:rPr>
      </w:pPr>
      <w:r>
        <w:rPr>
          <w:rFonts w:ascii="Times New Roman" w:hAnsi="Times New Roman" w:cs="Times New Roman"/>
          <w:sz w:val="24"/>
          <w:szCs w:val="24"/>
        </w:rPr>
        <w:t xml:space="preserve">Mas </w:t>
      </w:r>
      <w:r w:rsidR="009C2046">
        <w:rPr>
          <w:rFonts w:ascii="Times New Roman" w:hAnsi="Times New Roman" w:cs="Times New Roman"/>
          <w:sz w:val="24"/>
          <w:szCs w:val="24"/>
        </w:rPr>
        <w:t>a utilização de células-tronco adultas possui</w:t>
      </w:r>
      <w:r>
        <w:rPr>
          <w:rFonts w:ascii="Times New Roman" w:hAnsi="Times New Roman" w:cs="Times New Roman"/>
          <w:sz w:val="24"/>
          <w:szCs w:val="24"/>
        </w:rPr>
        <w:t xml:space="preserve"> as suas limitações</w:t>
      </w:r>
      <w:r w:rsidR="009C2046">
        <w:rPr>
          <w:rFonts w:ascii="Times New Roman" w:hAnsi="Times New Roman" w:cs="Times New Roman"/>
          <w:sz w:val="24"/>
          <w:szCs w:val="24"/>
        </w:rPr>
        <w:t>,</w:t>
      </w:r>
      <w:r>
        <w:rPr>
          <w:rFonts w:ascii="Times New Roman" w:hAnsi="Times New Roman" w:cs="Times New Roman"/>
          <w:sz w:val="24"/>
          <w:szCs w:val="24"/>
        </w:rPr>
        <w:t xml:space="preserve"> de acordo Yarak e Okamoto (2010) um fator que restringe o uso de células-tronco adultas (devido à idade) é a baixa quantia de telomerase, o que limita a capacidade de proliferação celular.</w:t>
      </w:r>
    </w:p>
    <w:p w:rsidR="009C2046" w:rsidRDefault="00BE5E98" w:rsidP="00A006A4">
      <w:pPr>
        <w:spacing w:line="360" w:lineRule="auto"/>
        <w:ind w:right="-1"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Segundo Pereira (2008) as </w:t>
      </w:r>
      <w:r w:rsidR="0011722A">
        <w:rPr>
          <w:rFonts w:ascii="Times New Roman" w:hAnsi="Times New Roman" w:cs="Times New Roman"/>
          <w:sz w:val="24"/>
          <w:szCs w:val="24"/>
        </w:rPr>
        <w:t>células-tronco embrionárias</w:t>
      </w:r>
      <w:r>
        <w:rPr>
          <w:rFonts w:ascii="Times New Roman" w:hAnsi="Times New Roman" w:cs="Times New Roman"/>
          <w:sz w:val="24"/>
          <w:szCs w:val="24"/>
        </w:rPr>
        <w:t xml:space="preserve"> ao serem reintroduzidas no embrião, possuem a capacidade de desenvolver todos os tecidos normalmente, mostrando assim, o seu alto </w:t>
      </w:r>
      <w:r w:rsidR="00875859">
        <w:rPr>
          <w:rFonts w:ascii="Times New Roman" w:hAnsi="Times New Roman" w:cs="Times New Roman"/>
          <w:sz w:val="24"/>
          <w:szCs w:val="24"/>
        </w:rPr>
        <w:t>poder de plasticidade (capacidade de diferenciação). Portanto “</w:t>
      </w:r>
      <w:r w:rsidR="0011722A">
        <w:rPr>
          <w:rFonts w:ascii="Times New Roman" w:hAnsi="Times New Roman" w:cs="Times New Roman"/>
          <w:sz w:val="24"/>
          <w:szCs w:val="24"/>
        </w:rPr>
        <w:t>É sabida a capacidade das células-tronco desencadearem</w:t>
      </w:r>
      <w:r w:rsidR="00875859">
        <w:rPr>
          <w:rFonts w:ascii="Times New Roman" w:hAnsi="Times New Roman" w:cs="Times New Roman"/>
          <w:sz w:val="24"/>
          <w:szCs w:val="24"/>
        </w:rPr>
        <w:t xml:space="preserve"> </w:t>
      </w:r>
      <w:r w:rsidR="0011722A">
        <w:rPr>
          <w:rFonts w:ascii="Times New Roman" w:hAnsi="Times New Roman" w:cs="Times New Roman"/>
          <w:sz w:val="24"/>
          <w:szCs w:val="24"/>
        </w:rPr>
        <w:t>a formação de tecidos variados, sendo inestimável o valor dessa cap</w:t>
      </w:r>
      <w:r>
        <w:rPr>
          <w:rFonts w:ascii="Times New Roman" w:hAnsi="Times New Roman" w:cs="Times New Roman"/>
          <w:sz w:val="24"/>
          <w:szCs w:val="24"/>
        </w:rPr>
        <w:t>a</w:t>
      </w:r>
      <w:r w:rsidR="0011722A">
        <w:rPr>
          <w:rFonts w:ascii="Times New Roman" w:hAnsi="Times New Roman" w:cs="Times New Roman"/>
          <w:sz w:val="24"/>
          <w:szCs w:val="24"/>
        </w:rPr>
        <w:t xml:space="preserve">cidade </w:t>
      </w:r>
      <w:r w:rsidR="00875859">
        <w:rPr>
          <w:rFonts w:ascii="Times New Roman" w:hAnsi="Times New Roman" w:cs="Times New Roman"/>
          <w:sz w:val="24"/>
          <w:szCs w:val="24"/>
        </w:rPr>
        <w:t xml:space="preserve">para se reporem, no “vivo”... tecidos e órgãos vitalmente </w:t>
      </w:r>
      <w:r w:rsidR="00E0117F">
        <w:rPr>
          <w:rFonts w:ascii="Times New Roman" w:hAnsi="Times New Roman" w:cs="Times New Roman"/>
          <w:sz w:val="24"/>
          <w:szCs w:val="24"/>
        </w:rPr>
        <w:t xml:space="preserve">prejudicados” </w:t>
      </w:r>
      <w:r w:rsidR="00297FFC">
        <w:rPr>
          <w:rFonts w:ascii="Times New Roman" w:hAnsi="Times New Roman" w:cs="Times New Roman"/>
          <w:sz w:val="24"/>
          <w:szCs w:val="24"/>
        </w:rPr>
        <w:t>(</w:t>
      </w:r>
      <w:r w:rsidR="00875859">
        <w:rPr>
          <w:rFonts w:ascii="Times New Roman" w:hAnsi="Times New Roman" w:cs="Times New Roman"/>
          <w:sz w:val="24"/>
          <w:szCs w:val="24"/>
        </w:rPr>
        <w:t>SEGRE, 2004)</w:t>
      </w:r>
      <w:r w:rsidR="006A68DC">
        <w:rPr>
          <w:rFonts w:ascii="Times New Roman" w:hAnsi="Times New Roman" w:cs="Times New Roman"/>
          <w:sz w:val="24"/>
          <w:szCs w:val="24"/>
        </w:rPr>
        <w:t>.</w:t>
      </w:r>
    </w:p>
    <w:p w:rsidR="00E3173C" w:rsidRDefault="005B03A2" w:rsidP="00A006A4">
      <w:pPr>
        <w:spacing w:line="360" w:lineRule="auto"/>
        <w:ind w:right="-1" w:firstLine="708"/>
        <w:jc w:val="both"/>
        <w:rPr>
          <w:rFonts w:ascii="Times New Roman" w:hAnsi="Times New Roman" w:cs="Times New Roman"/>
          <w:sz w:val="24"/>
          <w:szCs w:val="24"/>
        </w:rPr>
      </w:pPr>
      <w:r>
        <w:rPr>
          <w:rFonts w:ascii="Times New Roman" w:hAnsi="Times New Roman" w:cs="Times New Roman"/>
          <w:sz w:val="24"/>
          <w:szCs w:val="24"/>
        </w:rPr>
        <w:t>As células-tronco embrionárias,</w:t>
      </w:r>
      <w:r w:rsidR="00E3173C">
        <w:rPr>
          <w:rFonts w:ascii="Times New Roman" w:hAnsi="Times New Roman" w:cs="Times New Roman"/>
          <w:sz w:val="24"/>
          <w:szCs w:val="24"/>
        </w:rPr>
        <w:t xml:space="preserve"> </w:t>
      </w:r>
      <w:r>
        <w:rPr>
          <w:rFonts w:ascii="Times New Roman" w:hAnsi="Times New Roman" w:cs="Times New Roman"/>
          <w:sz w:val="24"/>
          <w:szCs w:val="24"/>
        </w:rPr>
        <w:t>quando injetadas em</w:t>
      </w:r>
      <w:r w:rsidR="00FD1FA7">
        <w:rPr>
          <w:rFonts w:ascii="Times New Roman" w:hAnsi="Times New Roman" w:cs="Times New Roman"/>
          <w:sz w:val="24"/>
          <w:szCs w:val="24"/>
        </w:rPr>
        <w:t xml:space="preserve"> </w:t>
      </w:r>
      <w:r>
        <w:rPr>
          <w:rFonts w:ascii="Times New Roman" w:hAnsi="Times New Roman" w:cs="Times New Roman"/>
          <w:sz w:val="24"/>
          <w:szCs w:val="24"/>
        </w:rPr>
        <w:t xml:space="preserve">animais imunodeficientes, responderam aos estímulos </w:t>
      </w:r>
      <w:r w:rsidRPr="005B03A2">
        <w:rPr>
          <w:rFonts w:ascii="Times New Roman" w:hAnsi="Times New Roman" w:cs="Times New Roman"/>
          <w:i/>
          <w:sz w:val="24"/>
          <w:szCs w:val="24"/>
        </w:rPr>
        <w:t>in vivo</w:t>
      </w:r>
      <w:r>
        <w:rPr>
          <w:rFonts w:ascii="Times New Roman" w:hAnsi="Times New Roman" w:cs="Times New Roman"/>
          <w:sz w:val="24"/>
          <w:szCs w:val="24"/>
        </w:rPr>
        <w:t xml:space="preserve"> e se diferenciaram em vários tecidos diferentes </w:t>
      </w:r>
      <w:r w:rsidR="00E97BDB">
        <w:rPr>
          <w:rFonts w:ascii="Times New Roman" w:hAnsi="Times New Roman" w:cs="Times New Roman"/>
          <w:sz w:val="24"/>
          <w:szCs w:val="24"/>
        </w:rPr>
        <w:t>formando teratomas (tumores contendo muitos tipos celulares).</w:t>
      </w:r>
      <w:r w:rsidR="00E3173C">
        <w:rPr>
          <w:rFonts w:ascii="Times New Roman" w:hAnsi="Times New Roman" w:cs="Times New Roman"/>
          <w:sz w:val="24"/>
          <w:szCs w:val="24"/>
        </w:rPr>
        <w:t xml:space="preserve"> Pereira </w:t>
      </w:r>
      <w:r w:rsidR="00FD1FA7">
        <w:rPr>
          <w:rFonts w:ascii="Times New Roman" w:hAnsi="Times New Roman" w:cs="Times New Roman"/>
          <w:sz w:val="24"/>
          <w:szCs w:val="24"/>
        </w:rPr>
        <w:t>(</w:t>
      </w:r>
      <w:r w:rsidR="00E3173C">
        <w:rPr>
          <w:rFonts w:ascii="Times New Roman" w:hAnsi="Times New Roman" w:cs="Times New Roman"/>
          <w:sz w:val="24"/>
          <w:szCs w:val="24"/>
        </w:rPr>
        <w:t xml:space="preserve">2008) afirma que essas células são um modelo </w:t>
      </w:r>
      <w:r w:rsidR="00E3173C">
        <w:rPr>
          <w:rFonts w:ascii="Times New Roman" w:hAnsi="Times New Roman" w:cs="Times New Roman"/>
          <w:i/>
          <w:sz w:val="24"/>
          <w:szCs w:val="24"/>
        </w:rPr>
        <w:t>in vitro</w:t>
      </w:r>
      <w:r w:rsidR="00E3173C">
        <w:rPr>
          <w:rFonts w:ascii="Times New Roman" w:hAnsi="Times New Roman" w:cs="Times New Roman"/>
          <w:sz w:val="24"/>
          <w:szCs w:val="24"/>
        </w:rPr>
        <w:t xml:space="preserve"> de desenvolvimento precoce,  o que as torna um importante meio de pesquisa sobre os processos de diferenciação das células e dos efeitos de substâncias tóxicas e biologicamente ativas no desenvolvimento embrionário.</w:t>
      </w:r>
    </w:p>
    <w:p w:rsidR="00D401EB" w:rsidRDefault="00D401EB" w:rsidP="00A006A4">
      <w:pPr>
        <w:spacing w:line="360" w:lineRule="auto"/>
        <w:ind w:right="-1" w:firstLine="708"/>
        <w:jc w:val="both"/>
        <w:rPr>
          <w:rFonts w:ascii="Times New Roman" w:hAnsi="Times New Roman" w:cs="Times New Roman"/>
          <w:sz w:val="24"/>
          <w:szCs w:val="24"/>
        </w:rPr>
      </w:pPr>
      <w:r>
        <w:rPr>
          <w:rFonts w:ascii="Times New Roman" w:hAnsi="Times New Roman" w:cs="Times New Roman"/>
          <w:sz w:val="24"/>
          <w:szCs w:val="24"/>
        </w:rPr>
        <w:t>Mas a utilização das células-tronco em que o resultado seria a diferenciação em vários tecidos desorganizados</w:t>
      </w:r>
      <w:r w:rsidR="00C55617">
        <w:rPr>
          <w:rFonts w:ascii="Times New Roman" w:hAnsi="Times New Roman" w:cs="Times New Roman"/>
          <w:sz w:val="24"/>
          <w:szCs w:val="24"/>
        </w:rPr>
        <w:t xml:space="preserve"> formando teratomas,</w:t>
      </w:r>
      <w:r>
        <w:rPr>
          <w:rFonts w:ascii="Times New Roman" w:hAnsi="Times New Roman" w:cs="Times New Roman"/>
          <w:sz w:val="24"/>
          <w:szCs w:val="24"/>
        </w:rPr>
        <w:t xml:space="preserve"> não seria interessante. Por isso a preocupação em induzir essas células a se tornarem determinado tipo celular, porque ainda não se sabe, pelo o que foi visto através dos testes, se estas células estão se transformando em outros tecid</w:t>
      </w:r>
      <w:r w:rsidR="00C55617">
        <w:rPr>
          <w:rFonts w:ascii="Times New Roman" w:hAnsi="Times New Roman" w:cs="Times New Roman"/>
          <w:sz w:val="24"/>
          <w:szCs w:val="24"/>
        </w:rPr>
        <w:t>os ou apenas se fundindo a eles ou ainda que estariam induzindo o processo natural de regeneração do órgão lesionado.</w:t>
      </w:r>
    </w:p>
    <w:p w:rsidR="00C55617" w:rsidRDefault="002B0F2F" w:rsidP="00A006A4">
      <w:pPr>
        <w:spacing w:line="360" w:lineRule="auto"/>
        <w:ind w:right="-1" w:firstLine="708"/>
        <w:jc w:val="both"/>
        <w:rPr>
          <w:rFonts w:ascii="Times New Roman" w:hAnsi="Times New Roman" w:cs="Times New Roman"/>
          <w:sz w:val="24"/>
          <w:szCs w:val="24"/>
        </w:rPr>
      </w:pPr>
      <w:r>
        <w:rPr>
          <w:rFonts w:ascii="Times New Roman" w:hAnsi="Times New Roman" w:cs="Times New Roman"/>
          <w:sz w:val="24"/>
          <w:szCs w:val="24"/>
        </w:rPr>
        <w:t>Pelos transplantes realizados em animais, as células-tronco embrionárias promoveram um efeito terapêutico em várias doenças como, de Parkinson, paralisia por trauma de medula espinhal, diabetes e leucemia, o que gera muitas expectativas para o seu</w:t>
      </w:r>
      <w:r w:rsidR="00FD1FA7">
        <w:rPr>
          <w:rFonts w:ascii="Times New Roman" w:hAnsi="Times New Roman" w:cs="Times New Roman"/>
          <w:sz w:val="24"/>
          <w:szCs w:val="24"/>
        </w:rPr>
        <w:t xml:space="preserve"> uso</w:t>
      </w:r>
      <w:r>
        <w:rPr>
          <w:rFonts w:ascii="Times New Roman" w:hAnsi="Times New Roman" w:cs="Times New Roman"/>
          <w:sz w:val="24"/>
          <w:szCs w:val="24"/>
        </w:rPr>
        <w:t xml:space="preserve"> em seres humanos. </w:t>
      </w:r>
    </w:p>
    <w:p w:rsidR="00945508" w:rsidRDefault="00945508" w:rsidP="00A006A4">
      <w:pPr>
        <w:spacing w:line="360" w:lineRule="auto"/>
        <w:ind w:right="-1" w:firstLine="708"/>
        <w:jc w:val="both"/>
        <w:rPr>
          <w:rFonts w:ascii="Times New Roman" w:hAnsi="Times New Roman" w:cs="Times New Roman"/>
          <w:sz w:val="24"/>
          <w:szCs w:val="24"/>
        </w:rPr>
      </w:pPr>
      <w:r>
        <w:rPr>
          <w:rFonts w:ascii="Times New Roman" w:hAnsi="Times New Roman" w:cs="Times New Roman"/>
          <w:sz w:val="24"/>
          <w:szCs w:val="24"/>
        </w:rPr>
        <w:t>A compatibilidade das células embrionárias com o paciente também é um problema, uma solução seria criar um banco de células originadas de embriões diferentes ou criar células-tronco embrionárias geneticamente idênticas ao paciente, essa técnica é conhecida como clonagem terapêutica. A clonagem só não poderia ser realizada em pacientes com doenças genéticas, pois as células carregariam o gene defeitu</w:t>
      </w:r>
      <w:r w:rsidR="00F523FA">
        <w:rPr>
          <w:rFonts w:ascii="Times New Roman" w:hAnsi="Times New Roman" w:cs="Times New Roman"/>
          <w:sz w:val="24"/>
          <w:szCs w:val="24"/>
        </w:rPr>
        <w:t xml:space="preserve">oso e não poderiam formar tecidos saudáveis. </w:t>
      </w:r>
    </w:p>
    <w:p w:rsidR="003C5283" w:rsidRDefault="00FD1FA7" w:rsidP="00A006A4">
      <w:pPr>
        <w:spacing w:line="360" w:lineRule="auto"/>
        <w:ind w:right="-1" w:firstLine="708"/>
        <w:jc w:val="both"/>
        <w:rPr>
          <w:rFonts w:ascii="Times New Roman" w:hAnsi="Times New Roman" w:cs="Times New Roman"/>
          <w:sz w:val="24"/>
          <w:szCs w:val="24"/>
        </w:rPr>
      </w:pPr>
      <w:r>
        <w:rPr>
          <w:rFonts w:ascii="Times New Roman" w:hAnsi="Times New Roman" w:cs="Times New Roman"/>
          <w:sz w:val="24"/>
          <w:szCs w:val="24"/>
        </w:rPr>
        <w:t>Mas uma das problemáticas em se utilizar células embrionárias é a questão ética pelo que se considera a vida humana, porque para a obtenção dessas células é necessária a destruição do embrião.</w:t>
      </w:r>
      <w:r w:rsidR="00CD0CCF">
        <w:rPr>
          <w:rFonts w:ascii="Times New Roman" w:hAnsi="Times New Roman" w:cs="Times New Roman"/>
          <w:sz w:val="24"/>
          <w:szCs w:val="24"/>
        </w:rPr>
        <w:t xml:space="preserve"> Contudo, já existe uma lei no Brasil (Lei N° 11.105) que permitem </w:t>
      </w:r>
      <w:r w:rsidR="00CD0CCF">
        <w:rPr>
          <w:rFonts w:ascii="Times New Roman" w:hAnsi="Times New Roman" w:cs="Times New Roman"/>
          <w:sz w:val="24"/>
          <w:szCs w:val="24"/>
        </w:rPr>
        <w:lastRenderedPageBreak/>
        <w:t xml:space="preserve">para fins de pesquisa e terapia, a utilização de embriões humanos, mas sob certas restrições, por exemplo, os embriões que poderão ser usados têm que está pelo menos três anos congelados, a partir da data da publicação da lei em 2005 e entre outras.   </w:t>
      </w:r>
    </w:p>
    <w:p w:rsidR="009D0448" w:rsidRDefault="009D0448" w:rsidP="00A006A4">
      <w:pPr>
        <w:spacing w:line="360" w:lineRule="auto"/>
        <w:ind w:right="-1"/>
        <w:jc w:val="both"/>
        <w:rPr>
          <w:rFonts w:ascii="Times New Roman" w:hAnsi="Times New Roman" w:cs="Times New Roman"/>
          <w:b/>
          <w:sz w:val="24"/>
          <w:szCs w:val="24"/>
        </w:rPr>
      </w:pPr>
    </w:p>
    <w:p w:rsidR="009D0448" w:rsidRPr="009D0448" w:rsidRDefault="009D0448" w:rsidP="00A006A4">
      <w:pPr>
        <w:spacing w:line="360" w:lineRule="auto"/>
        <w:ind w:right="-1"/>
        <w:jc w:val="both"/>
        <w:rPr>
          <w:rFonts w:ascii="Times New Roman" w:hAnsi="Times New Roman" w:cs="Times New Roman"/>
          <w:b/>
          <w:sz w:val="24"/>
          <w:szCs w:val="24"/>
        </w:rPr>
      </w:pPr>
      <w:r>
        <w:rPr>
          <w:rFonts w:ascii="Times New Roman" w:hAnsi="Times New Roman" w:cs="Times New Roman"/>
          <w:b/>
          <w:sz w:val="24"/>
          <w:szCs w:val="24"/>
        </w:rPr>
        <w:t>RESULTADOS</w:t>
      </w:r>
      <w:r w:rsidR="00617683">
        <w:rPr>
          <w:rFonts w:ascii="Times New Roman" w:hAnsi="Times New Roman" w:cs="Times New Roman"/>
          <w:b/>
          <w:sz w:val="24"/>
          <w:szCs w:val="24"/>
        </w:rPr>
        <w:t xml:space="preserve"> E DISCUSSÃO</w:t>
      </w:r>
    </w:p>
    <w:p w:rsidR="00FF20DD" w:rsidRDefault="00FF20DD" w:rsidP="00A006A4">
      <w:pPr>
        <w:spacing w:line="360" w:lineRule="auto"/>
        <w:ind w:right="-1" w:firstLine="708"/>
        <w:jc w:val="both"/>
        <w:rPr>
          <w:rFonts w:ascii="Times New Roman" w:hAnsi="Times New Roman" w:cs="Times New Roman"/>
          <w:sz w:val="24"/>
          <w:szCs w:val="24"/>
        </w:rPr>
      </w:pPr>
      <w:r>
        <w:rPr>
          <w:rFonts w:ascii="Times New Roman" w:hAnsi="Times New Roman" w:cs="Times New Roman"/>
          <w:sz w:val="24"/>
          <w:szCs w:val="24"/>
        </w:rPr>
        <w:t>A utilização de células-tronco embrionárias ainda é limitada pela questão ética e moral, devido que o conceito de vida humana esteja vinculado ao momento em que os espermatozóides fecundam o óvulo.</w:t>
      </w:r>
    </w:p>
    <w:p w:rsidR="003C5283" w:rsidRDefault="00433A26" w:rsidP="00A006A4">
      <w:pPr>
        <w:spacing w:line="360" w:lineRule="auto"/>
        <w:ind w:right="-1" w:firstLine="708"/>
        <w:jc w:val="both"/>
        <w:rPr>
          <w:rFonts w:ascii="Times New Roman" w:hAnsi="Times New Roman" w:cs="Times New Roman"/>
          <w:sz w:val="24"/>
          <w:szCs w:val="24"/>
        </w:rPr>
      </w:pPr>
      <w:r w:rsidRPr="00433A26">
        <w:rPr>
          <w:rFonts w:ascii="Times New Roman" w:hAnsi="Times New Roman" w:cs="Times New Roman"/>
          <w:sz w:val="24"/>
          <w:szCs w:val="24"/>
        </w:rPr>
        <w:t>De acordo</w:t>
      </w:r>
      <w:r>
        <w:rPr>
          <w:rFonts w:ascii="Times New Roman" w:hAnsi="Times New Roman" w:cs="Times New Roman"/>
          <w:sz w:val="24"/>
          <w:szCs w:val="24"/>
        </w:rPr>
        <w:t xml:space="preserve"> com</w:t>
      </w:r>
      <w:r w:rsidRPr="00433A26">
        <w:rPr>
          <w:rFonts w:ascii="Times New Roman" w:hAnsi="Times New Roman" w:cs="Times New Roman"/>
          <w:sz w:val="24"/>
          <w:szCs w:val="24"/>
        </w:rPr>
        <w:t xml:space="preserve"> </w:t>
      </w:r>
      <w:r>
        <w:rPr>
          <w:rFonts w:ascii="Times New Roman" w:hAnsi="Times New Roman" w:cs="Times New Roman"/>
          <w:sz w:val="24"/>
          <w:szCs w:val="24"/>
        </w:rPr>
        <w:t>Segre (2004) o conceito inicial da vida deve ser mudado para que se possam utilizar embriões para outros fins, como no tratamento de doenças.</w:t>
      </w:r>
    </w:p>
    <w:p w:rsidR="00433A26" w:rsidRDefault="00433A26" w:rsidP="00A006A4">
      <w:pPr>
        <w:spacing w:line="36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Para </w:t>
      </w:r>
      <w:r w:rsidR="00561619">
        <w:rPr>
          <w:rFonts w:ascii="Times New Roman" w:hAnsi="Times New Roman" w:cs="Times New Roman"/>
          <w:sz w:val="24"/>
          <w:szCs w:val="24"/>
        </w:rPr>
        <w:t>Pereira (2008) certas culturas e religiões atribuem ao embrião humano, desde a fecundação, todos os direitos de vida de uma pessoa já nascida e por isso a destruição do embrião seria algo inadmissível</w:t>
      </w:r>
      <w:r w:rsidR="00617683">
        <w:rPr>
          <w:rFonts w:ascii="Times New Roman" w:hAnsi="Times New Roman" w:cs="Times New Roman"/>
          <w:sz w:val="24"/>
          <w:szCs w:val="24"/>
        </w:rPr>
        <w:t>. Ela admite que o embrião seja uma forma de vida, assim como os espermatozóides e óvulos, mas a questão seria a que tipo de formas de vida humana se permitiria perturbar, pois a vida humana já é legalmente violada em certas sit</w:t>
      </w:r>
      <w:r w:rsidR="00851B75">
        <w:rPr>
          <w:rFonts w:ascii="Times New Roman" w:hAnsi="Times New Roman" w:cs="Times New Roman"/>
          <w:sz w:val="24"/>
          <w:szCs w:val="24"/>
        </w:rPr>
        <w:t>u</w:t>
      </w:r>
      <w:r w:rsidR="00617683">
        <w:rPr>
          <w:rFonts w:ascii="Times New Roman" w:hAnsi="Times New Roman" w:cs="Times New Roman"/>
          <w:sz w:val="24"/>
          <w:szCs w:val="24"/>
        </w:rPr>
        <w:t>ações</w:t>
      </w:r>
      <w:r w:rsidR="0051161B">
        <w:rPr>
          <w:rFonts w:ascii="Times New Roman" w:hAnsi="Times New Roman" w:cs="Times New Roman"/>
          <w:sz w:val="24"/>
          <w:szCs w:val="24"/>
        </w:rPr>
        <w:t>, como no caso de mortes cerebrais.</w:t>
      </w:r>
    </w:p>
    <w:p w:rsidR="0051161B" w:rsidRPr="00433A26" w:rsidRDefault="00950EA6" w:rsidP="00950EA6">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Contudo, em 2005 o uso de células-tronco embrionárias foi regulamentado pela lei de Biossegurança, o que permite o desenvolvimento </w:t>
      </w:r>
      <w:r w:rsidR="00727663">
        <w:rPr>
          <w:rFonts w:ascii="Times New Roman" w:hAnsi="Times New Roman" w:cs="Times New Roman"/>
          <w:sz w:val="24"/>
          <w:szCs w:val="24"/>
        </w:rPr>
        <w:t xml:space="preserve">do estudo </w:t>
      </w:r>
      <w:r>
        <w:rPr>
          <w:rFonts w:ascii="Times New Roman" w:hAnsi="Times New Roman" w:cs="Times New Roman"/>
          <w:sz w:val="24"/>
          <w:szCs w:val="24"/>
        </w:rPr>
        <w:t xml:space="preserve">dessas células e estabilizar essa </w:t>
      </w:r>
      <w:r w:rsidR="00FF20DD">
        <w:rPr>
          <w:rFonts w:ascii="Times New Roman" w:hAnsi="Times New Roman" w:cs="Times New Roman"/>
          <w:sz w:val="24"/>
          <w:szCs w:val="24"/>
        </w:rPr>
        <w:t>á</w:t>
      </w:r>
      <w:r>
        <w:rPr>
          <w:rFonts w:ascii="Times New Roman" w:hAnsi="Times New Roman" w:cs="Times New Roman"/>
          <w:sz w:val="24"/>
          <w:szCs w:val="24"/>
        </w:rPr>
        <w:t xml:space="preserve">rea </w:t>
      </w:r>
      <w:r w:rsidR="00FF20DD">
        <w:rPr>
          <w:rFonts w:ascii="Times New Roman" w:hAnsi="Times New Roman" w:cs="Times New Roman"/>
          <w:sz w:val="24"/>
          <w:szCs w:val="24"/>
        </w:rPr>
        <w:t>de pesquisa.</w:t>
      </w:r>
    </w:p>
    <w:p w:rsidR="00F523FA" w:rsidRDefault="003C5283" w:rsidP="00A006A4">
      <w:pPr>
        <w:tabs>
          <w:tab w:val="left" w:pos="5985"/>
        </w:tabs>
        <w:spacing w:line="360" w:lineRule="auto"/>
        <w:ind w:right="-1"/>
        <w:jc w:val="both"/>
        <w:rPr>
          <w:rFonts w:ascii="Times New Roman" w:hAnsi="Times New Roman" w:cs="Times New Roman"/>
          <w:sz w:val="24"/>
          <w:szCs w:val="24"/>
        </w:rPr>
      </w:pPr>
      <w:r>
        <w:rPr>
          <w:rFonts w:ascii="Times New Roman" w:hAnsi="Times New Roman" w:cs="Times New Roman"/>
          <w:b/>
          <w:sz w:val="24"/>
          <w:szCs w:val="24"/>
        </w:rPr>
        <w:t>CONSIDERAÇÕES FINAIS</w:t>
      </w:r>
      <w:r w:rsidR="009A5511">
        <w:rPr>
          <w:rFonts w:ascii="Times New Roman" w:hAnsi="Times New Roman" w:cs="Times New Roman"/>
          <w:b/>
          <w:sz w:val="24"/>
          <w:szCs w:val="24"/>
        </w:rPr>
        <w:tab/>
      </w:r>
    </w:p>
    <w:p w:rsidR="001A7422" w:rsidRDefault="00F523FA" w:rsidP="00A006A4">
      <w:pPr>
        <w:spacing w:line="360" w:lineRule="auto"/>
        <w:ind w:right="-1" w:firstLine="708"/>
        <w:jc w:val="both"/>
        <w:rPr>
          <w:rFonts w:ascii="Times New Roman" w:hAnsi="Times New Roman" w:cs="Times New Roman"/>
          <w:sz w:val="24"/>
          <w:szCs w:val="24"/>
        </w:rPr>
      </w:pPr>
      <w:r>
        <w:rPr>
          <w:rFonts w:ascii="Times New Roman" w:hAnsi="Times New Roman" w:cs="Times New Roman"/>
          <w:sz w:val="24"/>
          <w:szCs w:val="24"/>
        </w:rPr>
        <w:t>A utilização de células-tronco tem-se demonstrado promissora no uso terapêutico de doenças e na regeneração de órgãos.</w:t>
      </w:r>
      <w:r w:rsidR="001A7422">
        <w:rPr>
          <w:rFonts w:ascii="Times New Roman" w:hAnsi="Times New Roman" w:cs="Times New Roman"/>
          <w:sz w:val="24"/>
          <w:szCs w:val="24"/>
        </w:rPr>
        <w:t xml:space="preserve"> Futuramente com um melhor desenvolvimento e estudo dessas células elas poderão ser usadas efetivamente no tratamento ou cura de diversas doenças como: a doença de Alzheimer, doença de Parkinson, leucemias e também o autismo.</w:t>
      </w:r>
    </w:p>
    <w:p w:rsidR="00F523FA" w:rsidRPr="00F523FA" w:rsidRDefault="001A7422" w:rsidP="00A006A4">
      <w:pPr>
        <w:spacing w:line="360" w:lineRule="auto"/>
        <w:ind w:right="-1" w:firstLine="708"/>
        <w:jc w:val="both"/>
        <w:rPr>
          <w:rFonts w:ascii="Times New Roman" w:hAnsi="Times New Roman" w:cs="Times New Roman"/>
          <w:sz w:val="24"/>
          <w:szCs w:val="24"/>
        </w:rPr>
      </w:pPr>
      <w:r>
        <w:rPr>
          <w:rFonts w:ascii="Times New Roman" w:hAnsi="Times New Roman" w:cs="Times New Roman"/>
          <w:sz w:val="24"/>
          <w:szCs w:val="24"/>
        </w:rPr>
        <w:t xml:space="preserve">Mas atualmente, é </w:t>
      </w:r>
      <w:r w:rsidR="00727663">
        <w:rPr>
          <w:rFonts w:ascii="Times New Roman" w:hAnsi="Times New Roman" w:cs="Times New Roman"/>
          <w:sz w:val="24"/>
          <w:szCs w:val="24"/>
        </w:rPr>
        <w:t>necessário</w:t>
      </w:r>
      <w:r>
        <w:rPr>
          <w:rFonts w:ascii="Times New Roman" w:hAnsi="Times New Roman" w:cs="Times New Roman"/>
          <w:sz w:val="24"/>
          <w:szCs w:val="24"/>
        </w:rPr>
        <w:t xml:space="preserve"> ainda uma série de estudos sobre como trabalhar com essas </w:t>
      </w:r>
      <w:r w:rsidR="007C4BB3">
        <w:rPr>
          <w:rFonts w:ascii="Times New Roman" w:hAnsi="Times New Roman" w:cs="Times New Roman"/>
          <w:sz w:val="24"/>
          <w:szCs w:val="24"/>
        </w:rPr>
        <w:t>células e como induzi-las a se diferenciarem em determinados tipos de células, de acordo com o desejado.</w:t>
      </w:r>
    </w:p>
    <w:p w:rsidR="007D54EE" w:rsidRDefault="007D54EE" w:rsidP="00A006A4">
      <w:pPr>
        <w:spacing w:line="360" w:lineRule="auto"/>
        <w:ind w:right="-1"/>
        <w:jc w:val="both"/>
        <w:rPr>
          <w:rFonts w:ascii="Times New Roman" w:hAnsi="Times New Roman" w:cs="Times New Roman"/>
          <w:sz w:val="24"/>
          <w:szCs w:val="24"/>
        </w:rPr>
      </w:pPr>
    </w:p>
    <w:p w:rsidR="00085FD6" w:rsidRPr="0045448E" w:rsidRDefault="00695FE9" w:rsidP="00A006A4">
      <w:pPr>
        <w:spacing w:line="360" w:lineRule="auto"/>
        <w:ind w:right="-1"/>
        <w:jc w:val="both"/>
        <w:rPr>
          <w:rFonts w:ascii="Times New Roman" w:hAnsi="Times New Roman" w:cs="Times New Roman"/>
          <w:sz w:val="24"/>
          <w:szCs w:val="24"/>
        </w:rPr>
      </w:pPr>
      <w:r>
        <w:rPr>
          <w:rFonts w:ascii="Times New Roman" w:hAnsi="Times New Roman" w:cs="Times New Roman"/>
          <w:b/>
          <w:sz w:val="24"/>
          <w:szCs w:val="24"/>
        </w:rPr>
        <w:lastRenderedPageBreak/>
        <w:t>REFERÊ</w:t>
      </w:r>
      <w:r w:rsidR="00085FD6" w:rsidRPr="00A34CC5">
        <w:rPr>
          <w:rFonts w:ascii="Times New Roman" w:hAnsi="Times New Roman" w:cs="Times New Roman"/>
          <w:b/>
          <w:sz w:val="24"/>
          <w:szCs w:val="24"/>
        </w:rPr>
        <w:t>NCIAS</w:t>
      </w:r>
    </w:p>
    <w:p w:rsidR="002A7218" w:rsidRPr="00CB1B78" w:rsidRDefault="002A7218" w:rsidP="00A006A4">
      <w:pPr>
        <w:ind w:right="-1"/>
        <w:jc w:val="both"/>
        <w:rPr>
          <w:rFonts w:ascii="Times New Roman" w:hAnsi="Times New Roman" w:cs="Times New Roman"/>
          <w:sz w:val="24"/>
          <w:szCs w:val="24"/>
        </w:rPr>
      </w:pPr>
    </w:p>
    <w:p w:rsidR="00085FD6" w:rsidRDefault="00091B5D" w:rsidP="00A006A4">
      <w:pPr>
        <w:ind w:right="-1"/>
        <w:jc w:val="both"/>
        <w:rPr>
          <w:rFonts w:ascii="Times New Roman" w:hAnsi="Times New Roman" w:cs="Times New Roman"/>
          <w:sz w:val="24"/>
          <w:szCs w:val="24"/>
        </w:rPr>
      </w:pPr>
      <w:r w:rsidRPr="00910AC6">
        <w:rPr>
          <w:rFonts w:ascii="Times New Roman" w:hAnsi="Times New Roman" w:cs="Times New Roman"/>
          <w:sz w:val="24"/>
          <w:szCs w:val="24"/>
        </w:rPr>
        <w:t>LODISH, Havey; BERK, Arnold; MATSUDAIRA, Paul</w:t>
      </w:r>
      <w:r w:rsidR="00C8201B" w:rsidRPr="00910AC6">
        <w:rPr>
          <w:rFonts w:ascii="Times New Roman" w:hAnsi="Times New Roman" w:cs="Times New Roman"/>
          <w:sz w:val="24"/>
          <w:szCs w:val="24"/>
        </w:rPr>
        <w:t xml:space="preserve">; et al. </w:t>
      </w:r>
      <w:r w:rsidR="00C8201B" w:rsidRPr="00C8201B">
        <w:rPr>
          <w:rFonts w:ascii="Times New Roman" w:hAnsi="Times New Roman" w:cs="Times New Roman"/>
          <w:sz w:val="24"/>
          <w:szCs w:val="24"/>
        </w:rPr>
        <w:t>Origem, Linhagem e Morte Celular.In:</w:t>
      </w:r>
      <w:r w:rsidR="00C8201B">
        <w:rPr>
          <w:rFonts w:ascii="Times New Roman" w:hAnsi="Times New Roman" w:cs="Times New Roman"/>
          <w:sz w:val="24"/>
          <w:szCs w:val="24"/>
        </w:rPr>
        <w:t xml:space="preserve"> </w:t>
      </w:r>
      <w:r w:rsidR="00C8201B">
        <w:rPr>
          <w:rFonts w:ascii="Times New Roman" w:hAnsi="Times New Roman" w:cs="Times New Roman"/>
          <w:b/>
          <w:sz w:val="24"/>
          <w:szCs w:val="24"/>
        </w:rPr>
        <w:t>Biologia Celular e Molecular</w:t>
      </w:r>
      <w:r w:rsidR="00C8201B">
        <w:rPr>
          <w:rFonts w:ascii="Times New Roman" w:hAnsi="Times New Roman" w:cs="Times New Roman"/>
          <w:sz w:val="24"/>
          <w:szCs w:val="24"/>
        </w:rPr>
        <w:t>. 5 ed.</w:t>
      </w:r>
      <w:r w:rsidR="00695FE9">
        <w:rPr>
          <w:rFonts w:ascii="Times New Roman" w:hAnsi="Times New Roman" w:cs="Times New Roman"/>
          <w:sz w:val="24"/>
          <w:szCs w:val="24"/>
        </w:rPr>
        <w:t xml:space="preserve"> </w:t>
      </w:r>
      <w:r w:rsidR="00C8201B">
        <w:rPr>
          <w:rFonts w:ascii="Times New Roman" w:hAnsi="Times New Roman" w:cs="Times New Roman"/>
          <w:sz w:val="24"/>
          <w:szCs w:val="24"/>
        </w:rPr>
        <w:t>Porto Alegre:Artmed, 2005</w:t>
      </w:r>
      <w:r w:rsidR="00695FE9">
        <w:rPr>
          <w:rFonts w:ascii="Times New Roman" w:hAnsi="Times New Roman" w:cs="Times New Roman"/>
          <w:sz w:val="24"/>
          <w:szCs w:val="24"/>
        </w:rPr>
        <w:t>.      p. 893-932.</w:t>
      </w:r>
    </w:p>
    <w:p w:rsidR="00695FE9" w:rsidRDefault="00695FE9" w:rsidP="00A006A4">
      <w:pPr>
        <w:ind w:right="-1"/>
        <w:jc w:val="both"/>
        <w:rPr>
          <w:rFonts w:ascii="Times New Roman" w:hAnsi="Times New Roman" w:cs="Times New Roman"/>
          <w:sz w:val="24"/>
          <w:szCs w:val="24"/>
        </w:rPr>
      </w:pPr>
      <w:r>
        <w:rPr>
          <w:rFonts w:ascii="Times New Roman" w:hAnsi="Times New Roman" w:cs="Times New Roman"/>
          <w:sz w:val="24"/>
          <w:szCs w:val="24"/>
        </w:rPr>
        <w:t xml:space="preserve">SEGRE, Marco. </w:t>
      </w:r>
      <w:r>
        <w:rPr>
          <w:rFonts w:ascii="Times New Roman" w:hAnsi="Times New Roman" w:cs="Times New Roman"/>
          <w:b/>
          <w:sz w:val="24"/>
          <w:szCs w:val="24"/>
        </w:rPr>
        <w:t>A propósito da utilização de células-tronco embrionárias.</w:t>
      </w:r>
      <w:r>
        <w:rPr>
          <w:rFonts w:ascii="Times New Roman" w:hAnsi="Times New Roman" w:cs="Times New Roman"/>
          <w:sz w:val="24"/>
          <w:szCs w:val="24"/>
        </w:rPr>
        <w:t xml:space="preserve"> Disponível em: </w:t>
      </w:r>
      <w:hyperlink r:id="rId8" w:history="1">
        <w:r w:rsidRPr="00A20759">
          <w:rPr>
            <w:rStyle w:val="Hyperlink"/>
            <w:rFonts w:ascii="Times New Roman" w:hAnsi="Times New Roman" w:cs="Times New Roman"/>
            <w:sz w:val="24"/>
            <w:szCs w:val="24"/>
          </w:rPr>
          <w:t>http://www.scielo.br/scielo.php?script=sci_arttext&amp;pid=S0103-40142004000200017&amp;lang=pt</w:t>
        </w:r>
      </w:hyperlink>
      <w:r>
        <w:rPr>
          <w:rFonts w:ascii="Times New Roman" w:hAnsi="Times New Roman" w:cs="Times New Roman"/>
          <w:sz w:val="24"/>
          <w:szCs w:val="24"/>
        </w:rPr>
        <w:t xml:space="preserve">. Acesso em </w:t>
      </w:r>
      <w:r w:rsidR="0023204D">
        <w:rPr>
          <w:rFonts w:ascii="Times New Roman" w:hAnsi="Times New Roman" w:cs="Times New Roman"/>
          <w:sz w:val="24"/>
          <w:szCs w:val="24"/>
        </w:rPr>
        <w:t>09</w:t>
      </w:r>
      <w:r>
        <w:rPr>
          <w:rFonts w:ascii="Times New Roman" w:hAnsi="Times New Roman" w:cs="Times New Roman"/>
          <w:sz w:val="24"/>
          <w:szCs w:val="24"/>
        </w:rPr>
        <w:t xml:space="preserve"> de novembro de 2015.</w:t>
      </w:r>
    </w:p>
    <w:p w:rsidR="0059403A" w:rsidRDefault="00091B5D" w:rsidP="00A006A4">
      <w:pPr>
        <w:ind w:right="-1"/>
        <w:jc w:val="both"/>
        <w:rPr>
          <w:rFonts w:ascii="Times New Roman" w:hAnsi="Times New Roman" w:cs="Times New Roman"/>
          <w:sz w:val="24"/>
          <w:szCs w:val="24"/>
        </w:rPr>
      </w:pPr>
      <w:r w:rsidRPr="002A7218">
        <w:rPr>
          <w:rFonts w:ascii="Times New Roman" w:hAnsi="Times New Roman" w:cs="Times New Roman"/>
          <w:sz w:val="24"/>
          <w:szCs w:val="24"/>
        </w:rPr>
        <w:t xml:space="preserve">YARAK, Samira; OKAMOTO, Oswaldo Keith. </w:t>
      </w:r>
      <w:r w:rsidRPr="00091B5D">
        <w:rPr>
          <w:rFonts w:ascii="Times New Roman" w:hAnsi="Times New Roman" w:cs="Times New Roman"/>
          <w:b/>
          <w:sz w:val="24"/>
          <w:szCs w:val="24"/>
        </w:rPr>
        <w:t>Células-tronco derivadas do tecido adiposo humano:</w:t>
      </w:r>
      <w:r>
        <w:rPr>
          <w:rFonts w:ascii="Times New Roman" w:hAnsi="Times New Roman" w:cs="Times New Roman"/>
          <w:b/>
          <w:sz w:val="24"/>
          <w:szCs w:val="24"/>
        </w:rPr>
        <w:t xml:space="preserve"> desafios atuais e perspectivas clínicas</w:t>
      </w:r>
      <w:r>
        <w:rPr>
          <w:rFonts w:ascii="Times New Roman" w:hAnsi="Times New Roman" w:cs="Times New Roman"/>
          <w:sz w:val="24"/>
          <w:szCs w:val="24"/>
        </w:rPr>
        <w:t xml:space="preserve">. Disponível em: </w:t>
      </w:r>
      <w:hyperlink r:id="rId9" w:history="1">
        <w:r w:rsidRPr="00A20759">
          <w:rPr>
            <w:rStyle w:val="Hyperlink"/>
            <w:rFonts w:ascii="Times New Roman" w:hAnsi="Times New Roman" w:cs="Times New Roman"/>
            <w:sz w:val="24"/>
            <w:szCs w:val="24"/>
          </w:rPr>
          <w:t>http://www.scielo.br/scielo.php?script=sci_arttext&amp;pid=S0365-05962010000500008&amp;lang=pt</w:t>
        </w:r>
      </w:hyperlink>
      <w:r w:rsidR="0023204D">
        <w:rPr>
          <w:rFonts w:ascii="Times New Roman" w:hAnsi="Times New Roman" w:cs="Times New Roman"/>
          <w:sz w:val="24"/>
          <w:szCs w:val="24"/>
        </w:rPr>
        <w:t xml:space="preserve">.  Acesso em </w:t>
      </w:r>
      <w:r>
        <w:rPr>
          <w:rFonts w:ascii="Times New Roman" w:hAnsi="Times New Roman" w:cs="Times New Roman"/>
          <w:sz w:val="24"/>
          <w:szCs w:val="24"/>
        </w:rPr>
        <w:t>0</w:t>
      </w:r>
      <w:r w:rsidR="0023204D">
        <w:rPr>
          <w:rFonts w:ascii="Times New Roman" w:hAnsi="Times New Roman" w:cs="Times New Roman"/>
          <w:sz w:val="24"/>
          <w:szCs w:val="24"/>
        </w:rPr>
        <w:t>9</w:t>
      </w:r>
      <w:r>
        <w:rPr>
          <w:rFonts w:ascii="Times New Roman" w:hAnsi="Times New Roman" w:cs="Times New Roman"/>
          <w:sz w:val="24"/>
          <w:szCs w:val="24"/>
        </w:rPr>
        <w:t xml:space="preserve"> de novembro de 2015. </w:t>
      </w:r>
    </w:p>
    <w:p w:rsidR="00091B5D" w:rsidRPr="0059403A" w:rsidRDefault="0059403A" w:rsidP="00A006A4">
      <w:pPr>
        <w:ind w:right="-1"/>
        <w:jc w:val="both"/>
        <w:rPr>
          <w:rFonts w:ascii="Times New Roman" w:hAnsi="Times New Roman" w:cs="Times New Roman"/>
          <w:sz w:val="24"/>
          <w:szCs w:val="24"/>
        </w:rPr>
      </w:pPr>
      <w:r>
        <w:rPr>
          <w:rFonts w:ascii="Times New Roman" w:hAnsi="Times New Roman" w:cs="Times New Roman"/>
          <w:sz w:val="24"/>
          <w:szCs w:val="24"/>
        </w:rPr>
        <w:t xml:space="preserve">PEREIRA, Lygia da Veiga. </w:t>
      </w:r>
      <w:r w:rsidRPr="0059403A">
        <w:rPr>
          <w:rFonts w:ascii="Times New Roman" w:hAnsi="Times New Roman" w:cs="Times New Roman"/>
          <w:b/>
          <w:bCs/>
          <w:color w:val="000000"/>
          <w:sz w:val="24"/>
          <w:szCs w:val="24"/>
          <w:shd w:val="clear" w:color="auto" w:fill="FFFFFF"/>
        </w:rPr>
        <w:t>A importância do uso das células tronco para a saúde pública</w:t>
      </w:r>
      <w:r>
        <w:rPr>
          <w:rFonts w:ascii="Times New Roman" w:hAnsi="Times New Roman" w:cs="Times New Roman"/>
          <w:b/>
          <w:bCs/>
          <w:color w:val="000000"/>
          <w:sz w:val="24"/>
          <w:szCs w:val="24"/>
          <w:shd w:val="clear" w:color="auto" w:fill="FFFFFF"/>
        </w:rPr>
        <w:t xml:space="preserve">. </w:t>
      </w:r>
      <w:r>
        <w:rPr>
          <w:rFonts w:ascii="Times New Roman" w:hAnsi="Times New Roman" w:cs="Times New Roman"/>
          <w:sz w:val="24"/>
          <w:szCs w:val="24"/>
        </w:rPr>
        <w:t xml:space="preserve">Disponível em: </w:t>
      </w:r>
      <w:hyperlink r:id="rId10" w:history="1">
        <w:r w:rsidRPr="00A20759">
          <w:rPr>
            <w:rStyle w:val="Hyperlink"/>
            <w:rFonts w:ascii="Times New Roman" w:hAnsi="Times New Roman" w:cs="Times New Roman"/>
            <w:sz w:val="24"/>
            <w:szCs w:val="24"/>
          </w:rPr>
          <w:t>http://www.scielosp.org/scielo.php?script=sci_arttext&amp;pid=S1413-81232008000100002&amp;lang=pt</w:t>
        </w:r>
      </w:hyperlink>
      <w:r>
        <w:rPr>
          <w:rFonts w:ascii="Times New Roman" w:hAnsi="Times New Roman" w:cs="Times New Roman"/>
          <w:sz w:val="24"/>
          <w:szCs w:val="24"/>
        </w:rPr>
        <w:t>. Acesso em 10 de novembro de 2015.</w:t>
      </w:r>
    </w:p>
    <w:p w:rsidR="00085FD6" w:rsidRPr="0059403A" w:rsidRDefault="00085FD6" w:rsidP="00A006A4">
      <w:pPr>
        <w:ind w:right="-1"/>
        <w:jc w:val="both"/>
        <w:rPr>
          <w:rFonts w:ascii="Times New Roman" w:hAnsi="Times New Roman" w:cs="Times New Roman"/>
          <w:sz w:val="24"/>
          <w:szCs w:val="24"/>
        </w:rPr>
      </w:pPr>
    </w:p>
    <w:p w:rsidR="00085FD6" w:rsidRPr="00C8201B" w:rsidRDefault="00085FD6" w:rsidP="00A006A4">
      <w:pPr>
        <w:ind w:right="-1"/>
        <w:rPr>
          <w:rFonts w:ascii="Times New Roman" w:hAnsi="Times New Roman" w:cs="Times New Roman"/>
          <w:sz w:val="24"/>
          <w:szCs w:val="24"/>
        </w:rPr>
      </w:pPr>
    </w:p>
    <w:p w:rsidR="00085FD6" w:rsidRPr="00C8201B" w:rsidRDefault="00085FD6" w:rsidP="00A006A4">
      <w:pPr>
        <w:ind w:right="-1"/>
        <w:rPr>
          <w:rFonts w:ascii="Times New Roman" w:hAnsi="Times New Roman" w:cs="Times New Roman"/>
          <w:sz w:val="24"/>
          <w:szCs w:val="24"/>
        </w:rPr>
      </w:pPr>
    </w:p>
    <w:p w:rsidR="00085FD6" w:rsidRPr="00C8201B" w:rsidRDefault="00085FD6" w:rsidP="00A006A4">
      <w:pPr>
        <w:ind w:right="-1"/>
        <w:rPr>
          <w:rFonts w:ascii="Times New Roman" w:hAnsi="Times New Roman" w:cs="Times New Roman"/>
          <w:sz w:val="24"/>
          <w:szCs w:val="24"/>
        </w:rPr>
      </w:pPr>
    </w:p>
    <w:p w:rsidR="00085FD6" w:rsidRPr="00C8201B" w:rsidRDefault="00085FD6" w:rsidP="00A006A4">
      <w:pPr>
        <w:ind w:right="-1"/>
        <w:rPr>
          <w:rFonts w:ascii="Times New Roman" w:hAnsi="Times New Roman" w:cs="Times New Roman"/>
          <w:sz w:val="24"/>
          <w:szCs w:val="24"/>
        </w:rPr>
      </w:pPr>
    </w:p>
    <w:p w:rsidR="00085FD6" w:rsidRPr="00C8201B" w:rsidRDefault="00085FD6" w:rsidP="00A006A4">
      <w:pPr>
        <w:ind w:right="-1"/>
        <w:rPr>
          <w:rFonts w:ascii="Times New Roman" w:hAnsi="Times New Roman" w:cs="Times New Roman"/>
          <w:sz w:val="24"/>
          <w:szCs w:val="24"/>
        </w:rPr>
      </w:pPr>
    </w:p>
    <w:p w:rsidR="00085FD6" w:rsidRPr="00C8201B" w:rsidRDefault="00085FD6" w:rsidP="00A006A4">
      <w:pPr>
        <w:ind w:right="-1"/>
        <w:jc w:val="center"/>
        <w:rPr>
          <w:rFonts w:ascii="Times New Roman" w:hAnsi="Times New Roman" w:cs="Times New Roman"/>
          <w:b/>
          <w:sz w:val="24"/>
          <w:szCs w:val="24"/>
        </w:rPr>
      </w:pPr>
    </w:p>
    <w:sectPr w:rsidR="00085FD6" w:rsidRPr="00C8201B" w:rsidSect="00A006A4">
      <w:headerReference w:type="default" r:id="rId11"/>
      <w:footerReference w:type="even" r:id="rId12"/>
      <w:footerReference w:type="first" r:id="rId13"/>
      <w:pgSz w:w="11906" w:h="16838"/>
      <w:pgMar w:top="1701" w:right="1134" w:bottom="1134" w:left="1701" w:header="709" w:footer="113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DDB" w:rsidRDefault="00FB2DDB" w:rsidP="007C4BB3">
      <w:pPr>
        <w:spacing w:after="0" w:line="240" w:lineRule="auto"/>
      </w:pPr>
      <w:r>
        <w:separator/>
      </w:r>
    </w:p>
  </w:endnote>
  <w:endnote w:type="continuationSeparator" w:id="1">
    <w:p w:rsidR="00FB2DDB" w:rsidRDefault="00FB2DDB" w:rsidP="007C4B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B2DDB">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0DD" w:rsidRDefault="007803EC">
    <w:pPr>
      <w:pStyle w:val="Rodap"/>
    </w:pPr>
    <w:r>
      <w:rPr>
        <w:noProof/>
        <w:lang w:eastAsia="pt-BR"/>
      </w:rPr>
      <w:pict>
        <v:shapetype id="_x0000_t32" coordsize="21600,21600" o:spt="32" o:oned="t" path="m,l21600,21600e" filled="f">
          <v:path arrowok="t" fillok="f" o:connecttype="none"/>
          <o:lock v:ext="edit" shapetype="t"/>
        </v:shapetype>
        <v:shape id="_x0000_s8195" type="#_x0000_t32" style="position:absolute;margin-left:-94.7pt;margin-top:-21.45pt;width:601.75pt;height:0;flip:x;z-index:251659264" o:connectortype="straigh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DDB" w:rsidRDefault="00FB2DDB" w:rsidP="007C4BB3">
      <w:pPr>
        <w:spacing w:after="0" w:line="240" w:lineRule="auto"/>
      </w:pPr>
      <w:r>
        <w:separator/>
      </w:r>
    </w:p>
  </w:footnote>
  <w:footnote w:type="continuationSeparator" w:id="1">
    <w:p w:rsidR="00FB2DDB" w:rsidRDefault="00FB2DDB" w:rsidP="007C4B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5735"/>
      <w:docPartObj>
        <w:docPartGallery w:val="Page Numbers (Top of Page)"/>
        <w:docPartUnique/>
      </w:docPartObj>
    </w:sdtPr>
    <w:sdtContent>
      <w:p w:rsidR="00FF20DD" w:rsidRDefault="007803EC">
        <w:pPr>
          <w:pStyle w:val="Cabealho"/>
          <w:jc w:val="right"/>
        </w:pPr>
        <w:fldSimple w:instr=" PAGE   \* MERGEFORMAT ">
          <w:r w:rsidR="001C16DB">
            <w:rPr>
              <w:noProof/>
            </w:rPr>
            <w:t>5</w:t>
          </w:r>
        </w:fldSimple>
      </w:p>
    </w:sdtContent>
  </w:sdt>
  <w:p w:rsidR="00FF20DD" w:rsidRDefault="00FF20D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A00C8"/>
    <w:multiLevelType w:val="hybridMultilevel"/>
    <w:tmpl w:val="AC4AFE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1EF1040"/>
    <w:multiLevelType w:val="hybridMultilevel"/>
    <w:tmpl w:val="92FE973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F667223"/>
    <w:multiLevelType w:val="hybridMultilevel"/>
    <w:tmpl w:val="7F3EFCB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1D028E3"/>
    <w:multiLevelType w:val="hybridMultilevel"/>
    <w:tmpl w:val="B9683D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3314"/>
    <o:shapelayout v:ext="edit">
      <o:idmap v:ext="edit" data="8"/>
      <o:rules v:ext="edit">
        <o:r id="V:Rule2" type="connector" idref="#_x0000_s8195"/>
      </o:rules>
    </o:shapelayout>
  </w:hdrShapeDefaults>
  <w:footnotePr>
    <w:footnote w:id="0"/>
    <w:footnote w:id="1"/>
  </w:footnotePr>
  <w:endnotePr>
    <w:endnote w:id="0"/>
    <w:endnote w:id="1"/>
  </w:endnotePr>
  <w:compat/>
  <w:rsids>
    <w:rsidRoot w:val="00B423FA"/>
    <w:rsid w:val="0004546F"/>
    <w:rsid w:val="00085FD6"/>
    <w:rsid w:val="00091B5D"/>
    <w:rsid w:val="000D4DE2"/>
    <w:rsid w:val="0011722A"/>
    <w:rsid w:val="00124768"/>
    <w:rsid w:val="001247B5"/>
    <w:rsid w:val="00124E69"/>
    <w:rsid w:val="00154162"/>
    <w:rsid w:val="001A7422"/>
    <w:rsid w:val="001C16DB"/>
    <w:rsid w:val="001E014F"/>
    <w:rsid w:val="00207E1A"/>
    <w:rsid w:val="002206CC"/>
    <w:rsid w:val="0023204D"/>
    <w:rsid w:val="0026608C"/>
    <w:rsid w:val="00297FFC"/>
    <w:rsid w:val="002A7218"/>
    <w:rsid w:val="002B0F2F"/>
    <w:rsid w:val="002B7640"/>
    <w:rsid w:val="002F42CC"/>
    <w:rsid w:val="003A2231"/>
    <w:rsid w:val="003A3ABD"/>
    <w:rsid w:val="003C5283"/>
    <w:rsid w:val="003E3FE1"/>
    <w:rsid w:val="004013EA"/>
    <w:rsid w:val="004101B8"/>
    <w:rsid w:val="00421B9E"/>
    <w:rsid w:val="00433A26"/>
    <w:rsid w:val="0044641B"/>
    <w:rsid w:val="0045448E"/>
    <w:rsid w:val="004B352E"/>
    <w:rsid w:val="00500EC8"/>
    <w:rsid w:val="0051105D"/>
    <w:rsid w:val="0051161B"/>
    <w:rsid w:val="00561619"/>
    <w:rsid w:val="00564108"/>
    <w:rsid w:val="0058680D"/>
    <w:rsid w:val="00591BFE"/>
    <w:rsid w:val="0059403A"/>
    <w:rsid w:val="005B03A2"/>
    <w:rsid w:val="005C02F3"/>
    <w:rsid w:val="005F50A3"/>
    <w:rsid w:val="005F5142"/>
    <w:rsid w:val="00605AF2"/>
    <w:rsid w:val="00617683"/>
    <w:rsid w:val="00695FE9"/>
    <w:rsid w:val="006A68DC"/>
    <w:rsid w:val="007062F6"/>
    <w:rsid w:val="00727663"/>
    <w:rsid w:val="00756CA3"/>
    <w:rsid w:val="007803EC"/>
    <w:rsid w:val="007A141C"/>
    <w:rsid w:val="007B0DEC"/>
    <w:rsid w:val="007B2758"/>
    <w:rsid w:val="007C4BB3"/>
    <w:rsid w:val="007C78AF"/>
    <w:rsid w:val="007D54EE"/>
    <w:rsid w:val="007E21B6"/>
    <w:rsid w:val="007F27B6"/>
    <w:rsid w:val="00811CD6"/>
    <w:rsid w:val="00851B75"/>
    <w:rsid w:val="00875859"/>
    <w:rsid w:val="0088683A"/>
    <w:rsid w:val="008A0436"/>
    <w:rsid w:val="008C37FB"/>
    <w:rsid w:val="00910AC6"/>
    <w:rsid w:val="00945508"/>
    <w:rsid w:val="00950EA6"/>
    <w:rsid w:val="00961E6F"/>
    <w:rsid w:val="00982F0F"/>
    <w:rsid w:val="009A5511"/>
    <w:rsid w:val="009A75D0"/>
    <w:rsid w:val="009C2046"/>
    <w:rsid w:val="009C3C67"/>
    <w:rsid w:val="009D0448"/>
    <w:rsid w:val="00A006A4"/>
    <w:rsid w:val="00A34CC5"/>
    <w:rsid w:val="00A84B60"/>
    <w:rsid w:val="00AA0494"/>
    <w:rsid w:val="00B423FA"/>
    <w:rsid w:val="00B4668D"/>
    <w:rsid w:val="00BE5E98"/>
    <w:rsid w:val="00C063EB"/>
    <w:rsid w:val="00C55617"/>
    <w:rsid w:val="00C8201B"/>
    <w:rsid w:val="00C90CEB"/>
    <w:rsid w:val="00CB1B78"/>
    <w:rsid w:val="00CB7536"/>
    <w:rsid w:val="00CC6AA3"/>
    <w:rsid w:val="00CD0CCF"/>
    <w:rsid w:val="00CF00CC"/>
    <w:rsid w:val="00D01C85"/>
    <w:rsid w:val="00D401EB"/>
    <w:rsid w:val="00D449FF"/>
    <w:rsid w:val="00E0117F"/>
    <w:rsid w:val="00E3173C"/>
    <w:rsid w:val="00E440D2"/>
    <w:rsid w:val="00E82776"/>
    <w:rsid w:val="00E9755C"/>
    <w:rsid w:val="00E97BDB"/>
    <w:rsid w:val="00EC2F38"/>
    <w:rsid w:val="00EF314E"/>
    <w:rsid w:val="00F304E6"/>
    <w:rsid w:val="00F31A41"/>
    <w:rsid w:val="00F523FA"/>
    <w:rsid w:val="00F847E1"/>
    <w:rsid w:val="00FA5BBF"/>
    <w:rsid w:val="00FB2DDB"/>
    <w:rsid w:val="00FB592B"/>
    <w:rsid w:val="00FD1FA7"/>
    <w:rsid w:val="00FD3B86"/>
    <w:rsid w:val="00FF20DD"/>
    <w:rsid w:val="00FF60A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2"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43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07E1A"/>
    <w:pPr>
      <w:ind w:left="720"/>
      <w:contextualSpacing/>
    </w:pPr>
  </w:style>
  <w:style w:type="character" w:styleId="Hyperlink">
    <w:name w:val="Hyperlink"/>
    <w:basedOn w:val="Fontepargpadro"/>
    <w:uiPriority w:val="99"/>
    <w:unhideWhenUsed/>
    <w:rsid w:val="00695FE9"/>
    <w:rPr>
      <w:color w:val="0000FF" w:themeColor="hyperlink"/>
      <w:u w:val="single"/>
    </w:rPr>
  </w:style>
  <w:style w:type="paragraph" w:styleId="Cabealho">
    <w:name w:val="header"/>
    <w:basedOn w:val="Normal"/>
    <w:link w:val="CabealhoChar"/>
    <w:uiPriority w:val="99"/>
    <w:unhideWhenUsed/>
    <w:rsid w:val="007C4BB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C4BB3"/>
  </w:style>
  <w:style w:type="paragraph" w:styleId="Rodap">
    <w:name w:val="footer"/>
    <w:basedOn w:val="Normal"/>
    <w:link w:val="RodapChar"/>
    <w:uiPriority w:val="99"/>
    <w:unhideWhenUsed/>
    <w:rsid w:val="007C4BB3"/>
    <w:pPr>
      <w:tabs>
        <w:tab w:val="center" w:pos="4252"/>
        <w:tab w:val="right" w:pos="8504"/>
      </w:tabs>
      <w:spacing w:after="0" w:line="240" w:lineRule="auto"/>
    </w:pPr>
  </w:style>
  <w:style w:type="character" w:customStyle="1" w:styleId="RodapChar">
    <w:name w:val="Rodapé Char"/>
    <w:basedOn w:val="Fontepargpadro"/>
    <w:link w:val="Rodap"/>
    <w:uiPriority w:val="99"/>
    <w:rsid w:val="007C4BB3"/>
  </w:style>
  <w:style w:type="paragraph" w:styleId="Textodebalo">
    <w:name w:val="Balloon Text"/>
    <w:basedOn w:val="Normal"/>
    <w:link w:val="TextodebaloChar"/>
    <w:uiPriority w:val="99"/>
    <w:semiHidden/>
    <w:unhideWhenUsed/>
    <w:rsid w:val="00B4668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466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br/scielo.php?script=sci_arttext&amp;pid=S0103-40142004000200017&amp;lang=p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cielosp.org/scielo.php?script=sci_arttext&amp;pid=S1413-81232008000100002&amp;lang=pt" TargetMode="External"/><Relationship Id="rId4" Type="http://schemas.openxmlformats.org/officeDocument/2006/relationships/settings" Target="settings.xml"/><Relationship Id="rId9" Type="http://schemas.openxmlformats.org/officeDocument/2006/relationships/hyperlink" Target="http://www.scielo.br/scielo.php?script=sci_arttext&amp;pid=S0365-05962010000500008&amp;lang=pt"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F3368-B46A-4B23-A6D9-A0DE4651D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1962</Words>
  <Characters>10597</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dc:creator>
  <cp:lastModifiedBy>Professores2</cp:lastModifiedBy>
  <cp:revision>2</cp:revision>
  <dcterms:created xsi:type="dcterms:W3CDTF">2015-11-18T05:40:00Z</dcterms:created>
  <dcterms:modified xsi:type="dcterms:W3CDTF">2015-11-18T05:40:00Z</dcterms:modified>
</cp:coreProperties>
</file>