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FB7" w:rsidRPr="00A96797" w:rsidRDefault="00946FB7" w:rsidP="0072799D">
      <w:pPr>
        <w:spacing w:line="360" w:lineRule="auto"/>
        <w:rPr>
          <w:rFonts w:ascii="Arial" w:hAnsi="Arial" w:cs="Arial"/>
          <w:b/>
          <w:sz w:val="24"/>
          <w:szCs w:val="24"/>
        </w:rPr>
      </w:pPr>
    </w:p>
    <w:p w:rsidR="00A96797" w:rsidRPr="00A96797" w:rsidRDefault="00A96797" w:rsidP="00ED2A5C">
      <w:pPr>
        <w:spacing w:line="360" w:lineRule="auto"/>
        <w:jc w:val="center"/>
        <w:rPr>
          <w:rFonts w:ascii="Arial" w:hAnsi="Arial" w:cs="Arial"/>
          <w:b/>
          <w:sz w:val="24"/>
          <w:szCs w:val="24"/>
        </w:rPr>
      </w:pPr>
      <w:r w:rsidRPr="00A96797">
        <w:rPr>
          <w:rFonts w:ascii="Arial" w:hAnsi="Arial" w:cs="Arial"/>
          <w:b/>
          <w:sz w:val="24"/>
          <w:szCs w:val="24"/>
        </w:rPr>
        <w:t>SOROPREVALÊNCIA PARA HEPATITE A EM MORADORES DAS MA</w:t>
      </w:r>
      <w:r w:rsidR="0065679B">
        <w:rPr>
          <w:rFonts w:ascii="Arial" w:hAnsi="Arial" w:cs="Arial"/>
          <w:b/>
          <w:sz w:val="24"/>
          <w:szCs w:val="24"/>
        </w:rPr>
        <w:t>RGENS DO RIACHO BACURI NO MUNICÍ</w:t>
      </w:r>
      <w:r w:rsidRPr="00A96797">
        <w:rPr>
          <w:rFonts w:ascii="Arial" w:hAnsi="Arial" w:cs="Arial"/>
          <w:b/>
          <w:sz w:val="24"/>
          <w:szCs w:val="24"/>
        </w:rPr>
        <w:t>PIO DE IMPERATRIZ</w:t>
      </w:r>
    </w:p>
    <w:p w:rsidR="00BC3719" w:rsidRPr="00A96797" w:rsidRDefault="00BC3719" w:rsidP="00A3099B">
      <w:pPr>
        <w:spacing w:line="240" w:lineRule="auto"/>
        <w:ind w:left="5670"/>
        <w:jc w:val="center"/>
        <w:rPr>
          <w:rFonts w:ascii="Arial" w:hAnsi="Arial" w:cs="Arial"/>
          <w:b/>
          <w:sz w:val="24"/>
          <w:szCs w:val="24"/>
        </w:rPr>
      </w:pPr>
    </w:p>
    <w:p w:rsidR="00A3099B" w:rsidRPr="00A3099B" w:rsidRDefault="00FE5180" w:rsidP="00A3099B">
      <w:pPr>
        <w:spacing w:line="240" w:lineRule="auto"/>
        <w:ind w:left="5670"/>
        <w:contextualSpacing/>
        <w:jc w:val="right"/>
        <w:rPr>
          <w:rFonts w:ascii="Arial" w:hAnsi="Arial" w:cs="Arial"/>
          <w:sz w:val="24"/>
          <w:szCs w:val="24"/>
          <w:vertAlign w:val="superscript"/>
        </w:rPr>
      </w:pPr>
      <w:r w:rsidRPr="00043E05">
        <w:rPr>
          <w:rFonts w:ascii="Arial" w:hAnsi="Arial" w:cs="Arial"/>
          <w:sz w:val="24"/>
          <w:szCs w:val="24"/>
        </w:rPr>
        <w:t xml:space="preserve">Beni </w:t>
      </w:r>
      <w:proofErr w:type="spellStart"/>
      <w:r w:rsidRPr="00043E05">
        <w:rPr>
          <w:rFonts w:ascii="Arial" w:hAnsi="Arial" w:cs="Arial"/>
          <w:sz w:val="24"/>
          <w:szCs w:val="24"/>
        </w:rPr>
        <w:t>Isac</w:t>
      </w:r>
      <w:proofErr w:type="spellEnd"/>
      <w:r w:rsidRPr="00043E05">
        <w:rPr>
          <w:rFonts w:ascii="Arial" w:hAnsi="Arial" w:cs="Arial"/>
          <w:sz w:val="24"/>
          <w:szCs w:val="24"/>
        </w:rPr>
        <w:t xml:space="preserve"> Silva Feitosa</w:t>
      </w:r>
      <w:r w:rsidR="00A3099B">
        <w:rPr>
          <w:rFonts w:ascii="Arial" w:hAnsi="Arial" w:cs="Arial"/>
          <w:sz w:val="24"/>
          <w:szCs w:val="24"/>
          <w:vertAlign w:val="superscript"/>
        </w:rPr>
        <w:t>1</w:t>
      </w:r>
    </w:p>
    <w:p w:rsidR="00A3099B" w:rsidRPr="00A3099B" w:rsidRDefault="00FE5180" w:rsidP="00A3099B">
      <w:pPr>
        <w:spacing w:line="240" w:lineRule="auto"/>
        <w:ind w:left="5670"/>
        <w:contextualSpacing/>
        <w:jc w:val="right"/>
        <w:rPr>
          <w:rFonts w:ascii="Arial" w:hAnsi="Arial" w:cs="Arial"/>
          <w:sz w:val="24"/>
          <w:szCs w:val="24"/>
          <w:vertAlign w:val="superscript"/>
        </w:rPr>
      </w:pPr>
      <w:r w:rsidRPr="00043E05">
        <w:rPr>
          <w:rFonts w:ascii="Arial" w:hAnsi="Arial" w:cs="Arial"/>
          <w:sz w:val="24"/>
          <w:szCs w:val="24"/>
        </w:rPr>
        <w:t>Dominique Silva Lima</w:t>
      </w:r>
      <w:r w:rsidR="00A3099B">
        <w:rPr>
          <w:rFonts w:ascii="Arial" w:hAnsi="Arial" w:cs="Arial"/>
          <w:sz w:val="24"/>
          <w:szCs w:val="24"/>
          <w:vertAlign w:val="superscript"/>
        </w:rPr>
        <w:t>2</w:t>
      </w:r>
    </w:p>
    <w:p w:rsidR="008F5D04" w:rsidRPr="00A3099B" w:rsidRDefault="00ED2A5C" w:rsidP="00A3099B">
      <w:pPr>
        <w:spacing w:line="240" w:lineRule="auto"/>
        <w:ind w:left="5670"/>
        <w:contextualSpacing/>
        <w:jc w:val="right"/>
        <w:rPr>
          <w:rFonts w:ascii="Arial" w:hAnsi="Arial" w:cs="Arial"/>
          <w:sz w:val="24"/>
          <w:szCs w:val="24"/>
          <w:vertAlign w:val="superscript"/>
        </w:rPr>
      </w:pPr>
      <w:r w:rsidRPr="00ED2A5C">
        <w:rPr>
          <w:rFonts w:ascii="Arial" w:hAnsi="Arial" w:cs="Arial"/>
          <w:sz w:val="24"/>
          <w:szCs w:val="24"/>
        </w:rPr>
        <w:t>Juan Vitor</w:t>
      </w:r>
      <w:r w:rsidR="00BA464D">
        <w:rPr>
          <w:rFonts w:ascii="Arial" w:hAnsi="Arial" w:cs="Arial"/>
          <w:sz w:val="24"/>
          <w:szCs w:val="24"/>
        </w:rPr>
        <w:t xml:space="preserve"> de</w:t>
      </w:r>
      <w:r w:rsidR="00A3099B">
        <w:rPr>
          <w:rFonts w:ascii="Arial" w:hAnsi="Arial" w:cs="Arial"/>
          <w:sz w:val="24"/>
          <w:szCs w:val="24"/>
        </w:rPr>
        <w:t xml:space="preserve"> </w:t>
      </w:r>
      <w:r w:rsidR="00BA464D">
        <w:rPr>
          <w:rFonts w:ascii="Arial" w:hAnsi="Arial" w:cs="Arial"/>
          <w:sz w:val="24"/>
          <w:szCs w:val="24"/>
        </w:rPr>
        <w:t>Lima Sousa</w:t>
      </w:r>
      <w:r w:rsidR="00A3099B">
        <w:rPr>
          <w:rFonts w:ascii="Arial" w:hAnsi="Arial" w:cs="Arial"/>
          <w:sz w:val="24"/>
          <w:szCs w:val="24"/>
          <w:vertAlign w:val="superscript"/>
        </w:rPr>
        <w:t>3</w:t>
      </w:r>
    </w:p>
    <w:p w:rsidR="00A3099B" w:rsidRDefault="00A3099B" w:rsidP="00A3099B">
      <w:pPr>
        <w:spacing w:line="240" w:lineRule="auto"/>
        <w:ind w:left="5670"/>
        <w:contextualSpacing/>
        <w:jc w:val="right"/>
        <w:rPr>
          <w:rFonts w:ascii="Arial" w:hAnsi="Arial" w:cs="Arial"/>
          <w:sz w:val="24"/>
          <w:szCs w:val="24"/>
          <w:vertAlign w:val="superscript"/>
        </w:rPr>
      </w:pPr>
      <w:r>
        <w:rPr>
          <w:rFonts w:ascii="Arial" w:hAnsi="Arial" w:cs="Arial"/>
          <w:sz w:val="24"/>
          <w:szCs w:val="24"/>
        </w:rPr>
        <w:t xml:space="preserve">Zilmar </w:t>
      </w:r>
      <w:proofErr w:type="spellStart"/>
      <w:r>
        <w:rPr>
          <w:rFonts w:ascii="Arial" w:hAnsi="Arial" w:cs="Arial"/>
          <w:sz w:val="24"/>
          <w:szCs w:val="24"/>
        </w:rPr>
        <w:t>Timotio</w:t>
      </w:r>
      <w:proofErr w:type="spellEnd"/>
      <w:r>
        <w:rPr>
          <w:rFonts w:ascii="Arial" w:hAnsi="Arial" w:cs="Arial"/>
          <w:sz w:val="24"/>
          <w:szCs w:val="24"/>
        </w:rPr>
        <w:t xml:space="preserve"> Soares</w:t>
      </w:r>
      <w:r>
        <w:rPr>
          <w:rFonts w:ascii="Arial" w:hAnsi="Arial" w:cs="Arial"/>
          <w:sz w:val="24"/>
          <w:szCs w:val="24"/>
          <w:vertAlign w:val="superscript"/>
        </w:rPr>
        <w:t>4</w:t>
      </w:r>
    </w:p>
    <w:p w:rsidR="00295D3B" w:rsidRPr="00295D3B" w:rsidRDefault="00295D3B" w:rsidP="00295D3B">
      <w:pPr>
        <w:spacing w:line="240" w:lineRule="auto"/>
        <w:ind w:left="5670"/>
        <w:contextualSpacing/>
        <w:jc w:val="right"/>
        <w:rPr>
          <w:rFonts w:ascii="Arial" w:hAnsi="Arial" w:cs="Arial"/>
          <w:sz w:val="36"/>
          <w:szCs w:val="36"/>
          <w:vertAlign w:val="superscript"/>
        </w:rPr>
      </w:pPr>
      <w:r w:rsidRPr="00295D3B">
        <w:rPr>
          <w:rFonts w:ascii="Arial" w:hAnsi="Arial" w:cs="Arial"/>
          <w:sz w:val="36"/>
          <w:szCs w:val="36"/>
          <w:vertAlign w:val="superscript"/>
        </w:rPr>
        <w:t xml:space="preserve">Carlos Pereira </w:t>
      </w:r>
      <w:proofErr w:type="spellStart"/>
      <w:proofErr w:type="gramStart"/>
      <w:r w:rsidRPr="00295D3B">
        <w:rPr>
          <w:rFonts w:ascii="Arial" w:hAnsi="Arial" w:cs="Arial"/>
          <w:sz w:val="36"/>
          <w:szCs w:val="36"/>
          <w:vertAlign w:val="superscript"/>
        </w:rPr>
        <w:t>martins</w:t>
      </w:r>
      <w:proofErr w:type="spellEnd"/>
      <w:proofErr w:type="gramEnd"/>
    </w:p>
    <w:p w:rsidR="008F5D04" w:rsidRPr="008F5D04" w:rsidRDefault="008F5D04" w:rsidP="008F5D04">
      <w:pPr>
        <w:spacing w:line="360" w:lineRule="auto"/>
        <w:jc w:val="center"/>
        <w:rPr>
          <w:rFonts w:ascii="Arial" w:hAnsi="Arial" w:cs="Arial"/>
          <w:sz w:val="24"/>
          <w:szCs w:val="24"/>
        </w:rPr>
      </w:pPr>
      <w:bookmarkStart w:id="0" w:name="_GoBack"/>
      <w:bookmarkEnd w:id="0"/>
    </w:p>
    <w:p w:rsidR="009E6A54" w:rsidRDefault="00A3099B" w:rsidP="00F17F1D">
      <w:pPr>
        <w:spacing w:line="240" w:lineRule="auto"/>
        <w:jc w:val="both"/>
        <w:rPr>
          <w:rFonts w:ascii="Arial" w:hAnsi="Arial" w:cs="Arial"/>
          <w:b/>
          <w:sz w:val="24"/>
          <w:szCs w:val="24"/>
        </w:rPr>
      </w:pPr>
      <w:r>
        <w:rPr>
          <w:rFonts w:ascii="Arial" w:hAnsi="Arial" w:cs="Arial"/>
          <w:b/>
          <w:sz w:val="24"/>
          <w:szCs w:val="24"/>
        </w:rPr>
        <w:t>RESUMO</w:t>
      </w:r>
    </w:p>
    <w:p w:rsidR="00B72DA5" w:rsidRPr="006D07A6" w:rsidRDefault="00B3667C" w:rsidP="00F17F1D">
      <w:pPr>
        <w:spacing w:line="240" w:lineRule="auto"/>
        <w:jc w:val="both"/>
        <w:rPr>
          <w:rFonts w:ascii="Arial" w:hAnsi="Arial" w:cs="Arial"/>
          <w:sz w:val="24"/>
          <w:szCs w:val="24"/>
        </w:rPr>
      </w:pPr>
      <w:r>
        <w:rPr>
          <w:rFonts w:ascii="Arial" w:hAnsi="Arial" w:cs="Arial"/>
          <w:sz w:val="24"/>
          <w:szCs w:val="24"/>
        </w:rPr>
        <w:t>O alto índice de</w:t>
      </w:r>
      <w:r w:rsidR="00715783">
        <w:rPr>
          <w:rFonts w:ascii="Arial" w:hAnsi="Arial" w:cs="Arial"/>
          <w:sz w:val="24"/>
          <w:szCs w:val="24"/>
        </w:rPr>
        <w:t xml:space="preserve"> Soroprevalência a H</w:t>
      </w:r>
      <w:r>
        <w:rPr>
          <w:rFonts w:ascii="Arial" w:hAnsi="Arial" w:cs="Arial"/>
          <w:sz w:val="24"/>
          <w:szCs w:val="24"/>
        </w:rPr>
        <w:t xml:space="preserve">epatite A registrados para o </w:t>
      </w:r>
      <w:r w:rsidR="00BC2B9E">
        <w:rPr>
          <w:rFonts w:ascii="Arial" w:hAnsi="Arial" w:cs="Arial"/>
          <w:sz w:val="24"/>
          <w:szCs w:val="24"/>
        </w:rPr>
        <w:t>Brasil</w:t>
      </w:r>
      <w:r w:rsidR="00715783">
        <w:rPr>
          <w:rFonts w:ascii="Arial" w:hAnsi="Arial" w:cs="Arial"/>
          <w:sz w:val="24"/>
          <w:szCs w:val="24"/>
        </w:rPr>
        <w:t xml:space="preserve">, </w:t>
      </w:r>
      <w:r>
        <w:rPr>
          <w:rFonts w:ascii="Arial" w:hAnsi="Arial" w:cs="Arial"/>
          <w:sz w:val="24"/>
          <w:szCs w:val="24"/>
        </w:rPr>
        <w:t xml:space="preserve">surge como um alerta a </w:t>
      </w:r>
      <w:r w:rsidR="00BC2B9E">
        <w:rPr>
          <w:rFonts w:ascii="Arial" w:hAnsi="Arial" w:cs="Arial"/>
          <w:sz w:val="24"/>
          <w:szCs w:val="24"/>
        </w:rPr>
        <w:t>saúde pú</w:t>
      </w:r>
      <w:r>
        <w:rPr>
          <w:rFonts w:ascii="Arial" w:hAnsi="Arial" w:cs="Arial"/>
          <w:sz w:val="24"/>
          <w:szCs w:val="24"/>
        </w:rPr>
        <w:t>blica nacional</w:t>
      </w:r>
      <w:r w:rsidR="00BC2B9E">
        <w:rPr>
          <w:rFonts w:ascii="Arial" w:hAnsi="Arial" w:cs="Arial"/>
          <w:sz w:val="24"/>
          <w:szCs w:val="24"/>
        </w:rPr>
        <w:t xml:space="preserve">, em vista disso, </w:t>
      </w:r>
      <w:r w:rsidR="00715783">
        <w:rPr>
          <w:rFonts w:ascii="Arial" w:hAnsi="Arial" w:cs="Arial"/>
          <w:sz w:val="24"/>
          <w:szCs w:val="24"/>
        </w:rPr>
        <w:t>faz</w:t>
      </w:r>
      <w:r w:rsidR="00027531">
        <w:rPr>
          <w:rFonts w:ascii="Arial" w:hAnsi="Arial" w:cs="Arial"/>
          <w:sz w:val="24"/>
          <w:szCs w:val="24"/>
        </w:rPr>
        <w:t>-</w:t>
      </w:r>
      <w:r w:rsidR="00715783">
        <w:rPr>
          <w:rFonts w:ascii="Arial" w:hAnsi="Arial" w:cs="Arial"/>
          <w:sz w:val="24"/>
          <w:szCs w:val="24"/>
        </w:rPr>
        <w:t>se</w:t>
      </w:r>
      <w:r w:rsidR="00BC2B9E">
        <w:rPr>
          <w:rFonts w:ascii="Arial" w:hAnsi="Arial" w:cs="Arial"/>
          <w:sz w:val="24"/>
          <w:szCs w:val="24"/>
        </w:rPr>
        <w:t xml:space="preserve"> necessidade relacionar os principais grupos e fatores de risco a infecção pela a hepatite A aos moradores das margens do Riacho Bacuri, isso se deve ao</w:t>
      </w:r>
      <w:r w:rsidR="00715783">
        <w:rPr>
          <w:rFonts w:ascii="Arial" w:hAnsi="Arial" w:cs="Arial"/>
          <w:sz w:val="24"/>
          <w:szCs w:val="24"/>
        </w:rPr>
        <w:t xml:space="preserve"> simples</w:t>
      </w:r>
      <w:r w:rsidR="00BC2B9E">
        <w:rPr>
          <w:rFonts w:ascii="Arial" w:hAnsi="Arial" w:cs="Arial"/>
          <w:sz w:val="24"/>
          <w:szCs w:val="24"/>
        </w:rPr>
        <w:t xml:space="preserve"> fato </w:t>
      </w:r>
      <w:r w:rsidR="00715783">
        <w:rPr>
          <w:rFonts w:ascii="Arial" w:hAnsi="Arial" w:cs="Arial"/>
          <w:sz w:val="24"/>
          <w:szCs w:val="24"/>
        </w:rPr>
        <w:t xml:space="preserve">da </w:t>
      </w:r>
      <w:r w:rsidR="00BC2B9E">
        <w:rPr>
          <w:rFonts w:ascii="Arial" w:hAnsi="Arial" w:cs="Arial"/>
          <w:sz w:val="24"/>
          <w:szCs w:val="24"/>
        </w:rPr>
        <w:t xml:space="preserve">veiculação hídrica </w:t>
      </w:r>
      <w:r w:rsidR="00715783">
        <w:rPr>
          <w:rFonts w:ascii="Arial" w:hAnsi="Arial" w:cs="Arial"/>
          <w:sz w:val="24"/>
          <w:szCs w:val="24"/>
        </w:rPr>
        <w:t xml:space="preserve">do patógeno e pelo fato da infecção do vírus se dá via fecal-oral, </w:t>
      </w:r>
      <w:r w:rsidR="00B45B02">
        <w:rPr>
          <w:rFonts w:ascii="Arial" w:hAnsi="Arial" w:cs="Arial"/>
          <w:sz w:val="24"/>
          <w:szCs w:val="24"/>
        </w:rPr>
        <w:t>evidentemente</w:t>
      </w:r>
      <w:r w:rsidR="00715783">
        <w:rPr>
          <w:rFonts w:ascii="Arial" w:hAnsi="Arial" w:cs="Arial"/>
          <w:sz w:val="24"/>
          <w:szCs w:val="24"/>
        </w:rPr>
        <w:t xml:space="preserve"> no convívio desses moradores.</w:t>
      </w:r>
      <w:r w:rsidR="00722B9D">
        <w:rPr>
          <w:rFonts w:ascii="Arial" w:hAnsi="Arial" w:cs="Arial"/>
          <w:sz w:val="24"/>
          <w:szCs w:val="24"/>
        </w:rPr>
        <w:t xml:space="preserve"> No presente artigo tem como foco principal, os fatores de risco de infecção ao vírus da hepatite A e relacioná-los com a vulnerabilidade aos quais os habitantes das margens do Riacho Bacuri estão expostos.</w:t>
      </w:r>
      <w:r w:rsidR="006D07A6">
        <w:rPr>
          <w:rFonts w:ascii="Arial" w:hAnsi="Arial" w:cs="Arial"/>
          <w:sz w:val="24"/>
          <w:szCs w:val="24"/>
        </w:rPr>
        <w:t xml:space="preserve"> Como a finalidade de proporcionar uma nova visão no meio político-social no município de Imperatriz, no que diz respeito </w:t>
      </w:r>
      <w:proofErr w:type="gramStart"/>
      <w:r w:rsidR="006D07A6">
        <w:rPr>
          <w:rFonts w:ascii="Arial" w:hAnsi="Arial" w:cs="Arial"/>
          <w:sz w:val="24"/>
          <w:szCs w:val="24"/>
        </w:rPr>
        <w:t>a</w:t>
      </w:r>
      <w:proofErr w:type="gramEnd"/>
      <w:r w:rsidR="006D07A6">
        <w:rPr>
          <w:rFonts w:ascii="Arial" w:hAnsi="Arial" w:cs="Arial"/>
          <w:sz w:val="24"/>
          <w:szCs w:val="24"/>
        </w:rPr>
        <w:t xml:space="preserve"> implantação de políticas públicas, para a possível eliminação dos fatores de </w:t>
      </w:r>
      <w:proofErr w:type="gramStart"/>
      <w:r w:rsidR="006D07A6">
        <w:rPr>
          <w:rFonts w:ascii="Arial" w:hAnsi="Arial" w:cs="Arial"/>
          <w:sz w:val="24"/>
          <w:szCs w:val="24"/>
        </w:rPr>
        <w:t>riscos</w:t>
      </w:r>
      <w:proofErr w:type="gramEnd"/>
      <w:r w:rsidR="006D07A6">
        <w:rPr>
          <w:rFonts w:ascii="Arial" w:hAnsi="Arial" w:cs="Arial"/>
          <w:sz w:val="24"/>
          <w:szCs w:val="24"/>
        </w:rPr>
        <w:t xml:space="preserve"> ao contagio a hepatite A, ao qual os habitantes das margens do riacho estão mais vulneráveis a infecção de diferentes tipos de patógenos.</w:t>
      </w:r>
    </w:p>
    <w:p w:rsidR="0065679B" w:rsidRPr="0065679B" w:rsidRDefault="009E6A54" w:rsidP="00F17F1D">
      <w:pPr>
        <w:spacing w:line="240" w:lineRule="auto"/>
        <w:jc w:val="both"/>
        <w:rPr>
          <w:rFonts w:ascii="Arial" w:hAnsi="Arial" w:cs="Arial"/>
          <w:sz w:val="24"/>
          <w:szCs w:val="24"/>
        </w:rPr>
      </w:pPr>
      <w:r>
        <w:rPr>
          <w:rFonts w:ascii="Arial" w:hAnsi="Arial" w:cs="Arial"/>
          <w:b/>
          <w:sz w:val="24"/>
          <w:szCs w:val="24"/>
        </w:rPr>
        <w:t xml:space="preserve">Palavra </w:t>
      </w:r>
      <w:proofErr w:type="gramStart"/>
      <w:r>
        <w:rPr>
          <w:rFonts w:ascii="Arial" w:hAnsi="Arial" w:cs="Arial"/>
          <w:b/>
          <w:sz w:val="24"/>
          <w:szCs w:val="24"/>
        </w:rPr>
        <w:t>chave</w:t>
      </w:r>
      <w:r w:rsidR="006B6432">
        <w:rPr>
          <w:rFonts w:ascii="Arial" w:hAnsi="Arial" w:cs="Arial"/>
          <w:b/>
          <w:sz w:val="24"/>
          <w:szCs w:val="24"/>
        </w:rPr>
        <w:t>:</w:t>
      </w:r>
      <w:proofErr w:type="gramEnd"/>
      <w:r w:rsidR="00B45B02">
        <w:rPr>
          <w:rFonts w:ascii="Arial" w:hAnsi="Arial" w:cs="Arial"/>
          <w:sz w:val="24"/>
          <w:szCs w:val="24"/>
        </w:rPr>
        <w:t xml:space="preserve">Hepatite A; </w:t>
      </w:r>
      <w:r w:rsidR="00B45B02" w:rsidRPr="00B45B02">
        <w:rPr>
          <w:rFonts w:ascii="Arial" w:hAnsi="Arial" w:cs="Arial"/>
          <w:sz w:val="24"/>
          <w:szCs w:val="24"/>
        </w:rPr>
        <w:t>Soroprevalência</w:t>
      </w:r>
      <w:r w:rsidR="00FA6E6F">
        <w:rPr>
          <w:rFonts w:ascii="Arial" w:hAnsi="Arial" w:cs="Arial"/>
          <w:sz w:val="24"/>
          <w:szCs w:val="24"/>
        </w:rPr>
        <w:t xml:space="preserve">; </w:t>
      </w:r>
      <w:r w:rsidR="00B45B02">
        <w:rPr>
          <w:rFonts w:ascii="Arial" w:hAnsi="Arial" w:cs="Arial"/>
          <w:sz w:val="24"/>
          <w:szCs w:val="24"/>
        </w:rPr>
        <w:t>Fatores de Risco; Riacho Bacuri</w:t>
      </w:r>
    </w:p>
    <w:p w:rsidR="009E6A54" w:rsidRPr="00F17F1D" w:rsidRDefault="00A3099B" w:rsidP="00F17F1D">
      <w:pPr>
        <w:spacing w:line="240" w:lineRule="auto"/>
        <w:jc w:val="both"/>
        <w:rPr>
          <w:rFonts w:ascii="Arial" w:hAnsi="Arial" w:cs="Arial"/>
          <w:b/>
          <w:sz w:val="24"/>
          <w:szCs w:val="24"/>
          <w:lang w:val="en-US"/>
        </w:rPr>
      </w:pPr>
      <w:r w:rsidRPr="00F17F1D">
        <w:rPr>
          <w:rFonts w:ascii="Arial" w:hAnsi="Arial" w:cs="Arial"/>
          <w:b/>
          <w:sz w:val="24"/>
          <w:szCs w:val="24"/>
          <w:lang w:val="en-US"/>
        </w:rPr>
        <w:t>ABSTRACT</w:t>
      </w:r>
    </w:p>
    <w:p w:rsidR="00F17F1D" w:rsidRPr="00F17F1D" w:rsidRDefault="00F17F1D" w:rsidP="00F17F1D">
      <w:pPr>
        <w:spacing w:line="240" w:lineRule="auto"/>
        <w:jc w:val="both"/>
        <w:rPr>
          <w:rFonts w:ascii="Arial" w:eastAsia="Times New Roman" w:hAnsi="Arial" w:cs="Arial"/>
          <w:sz w:val="24"/>
          <w:szCs w:val="24"/>
          <w:lang w:val="en-US"/>
        </w:rPr>
      </w:pPr>
      <w:r w:rsidRPr="00F17F1D">
        <w:rPr>
          <w:rFonts w:ascii="Arial" w:eastAsia="Times New Roman" w:hAnsi="Arial" w:cs="Arial"/>
          <w:sz w:val="24"/>
          <w:szCs w:val="24"/>
          <w:lang w:val="en-US"/>
        </w:rPr>
        <w:t xml:space="preserve">The high </w:t>
      </w:r>
      <w:proofErr w:type="spellStart"/>
      <w:r w:rsidRPr="00F17F1D">
        <w:rPr>
          <w:rFonts w:ascii="Arial" w:eastAsia="Times New Roman" w:hAnsi="Arial" w:cs="Arial"/>
          <w:sz w:val="24"/>
          <w:szCs w:val="24"/>
          <w:lang w:val="en-US"/>
        </w:rPr>
        <w:t>seroprevalence</w:t>
      </w:r>
      <w:proofErr w:type="spellEnd"/>
      <w:r w:rsidRPr="00F17F1D">
        <w:rPr>
          <w:rFonts w:ascii="Arial" w:eastAsia="Times New Roman" w:hAnsi="Arial" w:cs="Arial"/>
          <w:sz w:val="24"/>
          <w:szCs w:val="24"/>
          <w:lang w:val="en-US"/>
        </w:rPr>
        <w:t xml:space="preserve"> rate of Hepatitis A registered to Brazil, appears as a warning to national public health, in view of this, it is necessary to relate the major groups and risk factors to infection by the hepatitis A to the residents of the </w:t>
      </w:r>
      <w:proofErr w:type="spellStart"/>
      <w:r w:rsidRPr="00F17F1D">
        <w:rPr>
          <w:rFonts w:ascii="Arial" w:eastAsia="Times New Roman" w:hAnsi="Arial" w:cs="Arial"/>
          <w:sz w:val="24"/>
          <w:szCs w:val="24"/>
          <w:lang w:val="en-US"/>
        </w:rPr>
        <w:t>Riacho</w:t>
      </w:r>
      <w:proofErr w:type="spellEnd"/>
      <w:r w:rsidRPr="00F17F1D">
        <w:rPr>
          <w:rFonts w:ascii="Arial" w:eastAsia="Times New Roman" w:hAnsi="Arial" w:cs="Arial"/>
          <w:sz w:val="24"/>
          <w:szCs w:val="24"/>
          <w:lang w:val="en-US"/>
        </w:rPr>
        <w:t xml:space="preserve"> margins </w:t>
      </w:r>
      <w:proofErr w:type="spellStart"/>
      <w:r w:rsidRPr="00F17F1D">
        <w:rPr>
          <w:rFonts w:ascii="Arial" w:eastAsia="Times New Roman" w:hAnsi="Arial" w:cs="Arial"/>
          <w:sz w:val="24"/>
          <w:szCs w:val="24"/>
          <w:lang w:val="en-US"/>
        </w:rPr>
        <w:t>bacuri</w:t>
      </w:r>
      <w:proofErr w:type="spellEnd"/>
      <w:r w:rsidRPr="00F17F1D">
        <w:rPr>
          <w:rFonts w:ascii="Arial" w:eastAsia="Times New Roman" w:hAnsi="Arial" w:cs="Arial"/>
          <w:sz w:val="24"/>
          <w:szCs w:val="24"/>
          <w:lang w:val="en-US"/>
        </w:rPr>
        <w:t xml:space="preserve">, this is due to the simple fact of waterborne pathogen and because the virus infection occurs fecal-oral route, of course the interaction of these residents. In the present article focuses primarily on the infection risk factors for hepatitis A virus and relate them to the vulnerability to which the inhabitants of the </w:t>
      </w:r>
      <w:proofErr w:type="spellStart"/>
      <w:r w:rsidRPr="00F17F1D">
        <w:rPr>
          <w:rFonts w:ascii="Arial" w:eastAsia="Times New Roman" w:hAnsi="Arial" w:cs="Arial"/>
          <w:sz w:val="24"/>
          <w:szCs w:val="24"/>
          <w:lang w:val="en-US"/>
        </w:rPr>
        <w:t>Bacuri</w:t>
      </w:r>
      <w:proofErr w:type="spellEnd"/>
      <w:r w:rsidRPr="00F17F1D">
        <w:rPr>
          <w:rFonts w:ascii="Arial" w:eastAsia="Times New Roman" w:hAnsi="Arial" w:cs="Arial"/>
          <w:sz w:val="24"/>
          <w:szCs w:val="24"/>
          <w:lang w:val="en-US"/>
        </w:rPr>
        <w:t xml:space="preserve"> Stream banks are exposed. As the purpose of providing a new vision in the political and social environment in the city of Imperatriz, regarding the implementation of public policies for the possible elimination of risk factors to contagion hepatitis A, to which the inhabitants of the creek banks They are more vulnerable to infection of different types of pathogens.</w:t>
      </w:r>
    </w:p>
    <w:p w:rsidR="0065679B" w:rsidRDefault="00F17F1D" w:rsidP="00F17F1D">
      <w:pPr>
        <w:spacing w:line="240" w:lineRule="auto"/>
        <w:jc w:val="both"/>
        <w:rPr>
          <w:rFonts w:ascii="Arial" w:hAnsi="Arial" w:cs="Arial"/>
          <w:b/>
          <w:sz w:val="24"/>
          <w:szCs w:val="24"/>
          <w:lang w:val="en-US"/>
        </w:rPr>
      </w:pPr>
      <w:r w:rsidRPr="00F17F1D">
        <w:rPr>
          <w:rFonts w:ascii="Arial" w:eastAsia="Times New Roman" w:hAnsi="Arial" w:cs="Arial"/>
          <w:sz w:val="24"/>
          <w:szCs w:val="24"/>
          <w:lang w:val="en-US"/>
        </w:rPr>
        <w:t xml:space="preserve">Keyword: Hepatitis A; </w:t>
      </w:r>
      <w:proofErr w:type="spellStart"/>
      <w:r w:rsidRPr="00F17F1D">
        <w:rPr>
          <w:rFonts w:ascii="Arial" w:eastAsia="Times New Roman" w:hAnsi="Arial" w:cs="Arial"/>
          <w:sz w:val="24"/>
          <w:szCs w:val="24"/>
          <w:lang w:val="en-US"/>
        </w:rPr>
        <w:t>Seroprevalence</w:t>
      </w:r>
      <w:proofErr w:type="spellEnd"/>
      <w:r w:rsidRPr="00F17F1D">
        <w:rPr>
          <w:rFonts w:ascii="Arial" w:eastAsia="Times New Roman" w:hAnsi="Arial" w:cs="Arial"/>
          <w:sz w:val="24"/>
          <w:szCs w:val="24"/>
          <w:lang w:val="en-US"/>
        </w:rPr>
        <w:t xml:space="preserve">; Risk factors; Stream </w:t>
      </w:r>
      <w:proofErr w:type="spellStart"/>
      <w:r w:rsidRPr="00F17F1D">
        <w:rPr>
          <w:rFonts w:ascii="Arial" w:eastAsia="Times New Roman" w:hAnsi="Arial" w:cs="Arial"/>
          <w:sz w:val="24"/>
          <w:szCs w:val="24"/>
          <w:lang w:val="en-US"/>
        </w:rPr>
        <w:t>Bacuri</w:t>
      </w:r>
      <w:proofErr w:type="spellEnd"/>
      <w:r>
        <w:rPr>
          <w:rFonts w:ascii="Arial" w:eastAsia="Times New Roman" w:hAnsi="Arial" w:cs="Arial"/>
          <w:sz w:val="24"/>
          <w:szCs w:val="24"/>
          <w:lang w:val="en-US"/>
        </w:rPr>
        <w:t>.</w:t>
      </w:r>
    </w:p>
    <w:p w:rsidR="00894918" w:rsidRDefault="00894918" w:rsidP="0072799D">
      <w:pPr>
        <w:spacing w:line="360" w:lineRule="auto"/>
        <w:jc w:val="both"/>
        <w:rPr>
          <w:rFonts w:ascii="Arial" w:hAnsi="Arial" w:cs="Arial"/>
          <w:b/>
          <w:sz w:val="24"/>
          <w:szCs w:val="24"/>
          <w:lang w:val="en-US"/>
        </w:rPr>
      </w:pPr>
    </w:p>
    <w:p w:rsidR="00894918" w:rsidRDefault="00894918" w:rsidP="0072799D">
      <w:pPr>
        <w:spacing w:line="360" w:lineRule="auto"/>
        <w:jc w:val="both"/>
        <w:rPr>
          <w:rFonts w:ascii="Arial" w:hAnsi="Arial" w:cs="Arial"/>
          <w:b/>
          <w:sz w:val="24"/>
          <w:szCs w:val="24"/>
          <w:lang w:val="en-US"/>
        </w:rPr>
      </w:pPr>
    </w:p>
    <w:p w:rsidR="0072799D" w:rsidRPr="0072799D" w:rsidRDefault="00A3099B" w:rsidP="0072799D">
      <w:pPr>
        <w:spacing w:line="360" w:lineRule="auto"/>
        <w:jc w:val="both"/>
        <w:rPr>
          <w:rFonts w:ascii="Arial" w:hAnsi="Arial" w:cs="Arial"/>
          <w:b/>
          <w:sz w:val="24"/>
          <w:szCs w:val="24"/>
        </w:rPr>
      </w:pPr>
      <w:r w:rsidRPr="00F17F1D">
        <w:rPr>
          <w:rFonts w:ascii="Arial" w:hAnsi="Arial" w:cs="Arial"/>
          <w:b/>
          <w:sz w:val="24"/>
          <w:szCs w:val="24"/>
        </w:rPr>
        <w:t>INTRODUÇÃO</w:t>
      </w:r>
    </w:p>
    <w:p w:rsidR="00946FB7" w:rsidRPr="00A96797" w:rsidRDefault="00873565" w:rsidP="00946FB7">
      <w:pPr>
        <w:spacing w:line="360" w:lineRule="auto"/>
        <w:ind w:firstLine="851"/>
        <w:jc w:val="both"/>
        <w:rPr>
          <w:rFonts w:ascii="Arial" w:hAnsi="Arial" w:cs="Arial"/>
          <w:sz w:val="24"/>
          <w:szCs w:val="24"/>
        </w:rPr>
      </w:pPr>
      <w:r w:rsidRPr="00A96797">
        <w:rPr>
          <w:rFonts w:ascii="Arial" w:hAnsi="Arial" w:cs="Arial"/>
          <w:sz w:val="24"/>
          <w:szCs w:val="24"/>
        </w:rPr>
        <w:t>O agente etiológico da Hepatite A é um vírus, pertencente à família pirconaviridae</w:t>
      </w:r>
      <w:r w:rsidR="00592FE1">
        <w:rPr>
          <w:rFonts w:ascii="Arial" w:hAnsi="Arial" w:cs="Arial"/>
          <w:sz w:val="24"/>
          <w:szCs w:val="24"/>
        </w:rPr>
        <w:t>,</w:t>
      </w:r>
      <w:r w:rsidRPr="00A96797">
        <w:rPr>
          <w:rFonts w:ascii="Arial" w:hAnsi="Arial" w:cs="Arial"/>
          <w:sz w:val="24"/>
          <w:szCs w:val="24"/>
        </w:rPr>
        <w:t xml:space="preserve"> gênero hepatovirus, possui RNA de fita simp</w:t>
      </w:r>
      <w:r w:rsidR="002E1CBA" w:rsidRPr="00A96797">
        <w:rPr>
          <w:rFonts w:ascii="Arial" w:hAnsi="Arial" w:cs="Arial"/>
          <w:sz w:val="24"/>
          <w:szCs w:val="24"/>
        </w:rPr>
        <w:t>les envolto de um capsídeo proté</w:t>
      </w:r>
      <w:r w:rsidRPr="00A96797">
        <w:rPr>
          <w:rFonts w:ascii="Arial" w:hAnsi="Arial" w:cs="Arial"/>
          <w:sz w:val="24"/>
          <w:szCs w:val="24"/>
        </w:rPr>
        <w:t>ico sem envelope celular. O patógeno é transmitido, predominantemente, via fecal-oral, por meio da água ou alimentos contaminados, após sua ingestão o vírus é abso</w:t>
      </w:r>
      <w:r w:rsidR="001F0730">
        <w:rPr>
          <w:rFonts w:ascii="Arial" w:hAnsi="Arial" w:cs="Arial"/>
          <w:sz w:val="24"/>
          <w:szCs w:val="24"/>
        </w:rPr>
        <w:t>rvido pelos epitélios intestinais</w:t>
      </w:r>
      <w:r w:rsidRPr="00A96797">
        <w:rPr>
          <w:rFonts w:ascii="Arial" w:hAnsi="Arial" w:cs="Arial"/>
          <w:sz w:val="24"/>
          <w:szCs w:val="24"/>
        </w:rPr>
        <w:t xml:space="preserve"> onde </w:t>
      </w:r>
      <w:r w:rsidR="002E1CBA" w:rsidRPr="00A96797">
        <w:rPr>
          <w:rFonts w:ascii="Arial" w:hAnsi="Arial" w:cs="Arial"/>
          <w:sz w:val="24"/>
          <w:szCs w:val="24"/>
        </w:rPr>
        <w:t>se multiplicam e em seguida serão</w:t>
      </w:r>
      <w:r w:rsidRPr="00A96797">
        <w:rPr>
          <w:rFonts w:ascii="Arial" w:hAnsi="Arial" w:cs="Arial"/>
          <w:sz w:val="24"/>
          <w:szCs w:val="24"/>
        </w:rPr>
        <w:t xml:space="preserve"> transportado</w:t>
      </w:r>
      <w:r w:rsidR="002E1CBA" w:rsidRPr="00A96797">
        <w:rPr>
          <w:rFonts w:ascii="Arial" w:hAnsi="Arial" w:cs="Arial"/>
          <w:sz w:val="24"/>
          <w:szCs w:val="24"/>
        </w:rPr>
        <w:t>s</w:t>
      </w:r>
      <w:r w:rsidRPr="00A96797">
        <w:rPr>
          <w:rFonts w:ascii="Arial" w:hAnsi="Arial" w:cs="Arial"/>
          <w:sz w:val="24"/>
          <w:szCs w:val="24"/>
        </w:rPr>
        <w:t xml:space="preserve"> até o fígado pela veia porta hepático. A infecção pelo patógeno pode resultar numa infecção assintomática, sintomática anictérica e sintomática ictérica, apresenta</w:t>
      </w:r>
      <w:r w:rsidR="00A61156">
        <w:rPr>
          <w:rFonts w:ascii="Arial" w:hAnsi="Arial" w:cs="Arial"/>
          <w:sz w:val="24"/>
          <w:szCs w:val="24"/>
        </w:rPr>
        <w:t>ndo um período de incubação de duas as seis</w:t>
      </w:r>
      <w:r w:rsidRPr="00A96797">
        <w:rPr>
          <w:rFonts w:ascii="Arial" w:hAnsi="Arial" w:cs="Arial"/>
          <w:sz w:val="24"/>
          <w:szCs w:val="24"/>
        </w:rPr>
        <w:t xml:space="preserve"> semanas</w:t>
      </w:r>
      <w:r w:rsidR="000829C3" w:rsidRPr="00A96797">
        <w:rPr>
          <w:rFonts w:ascii="Arial" w:hAnsi="Arial" w:cs="Arial"/>
          <w:sz w:val="24"/>
          <w:szCs w:val="24"/>
        </w:rPr>
        <w:t>, após a proliferação nos hepató</w:t>
      </w:r>
      <w:r w:rsidRPr="00A96797">
        <w:rPr>
          <w:rFonts w:ascii="Arial" w:hAnsi="Arial" w:cs="Arial"/>
          <w:sz w:val="24"/>
          <w:szCs w:val="24"/>
        </w:rPr>
        <w:t xml:space="preserve">citos, o vírus é liberado nos ductos biliares que chega ao intestino </w:t>
      </w:r>
      <w:r w:rsidR="0030145D" w:rsidRPr="00A96797">
        <w:rPr>
          <w:rFonts w:ascii="Arial" w:hAnsi="Arial" w:cs="Arial"/>
          <w:sz w:val="24"/>
          <w:szCs w:val="24"/>
        </w:rPr>
        <w:t xml:space="preserve">podendo </w:t>
      </w:r>
      <w:r w:rsidRPr="00A96797">
        <w:rPr>
          <w:rFonts w:ascii="Arial" w:hAnsi="Arial" w:cs="Arial"/>
          <w:sz w:val="24"/>
          <w:szCs w:val="24"/>
        </w:rPr>
        <w:t>se</w:t>
      </w:r>
      <w:r w:rsidR="0030145D" w:rsidRPr="00A96797">
        <w:rPr>
          <w:rFonts w:ascii="Arial" w:hAnsi="Arial" w:cs="Arial"/>
          <w:sz w:val="24"/>
          <w:szCs w:val="24"/>
        </w:rPr>
        <w:t>r</w:t>
      </w:r>
      <w:r w:rsidRPr="00A96797">
        <w:rPr>
          <w:rFonts w:ascii="Arial" w:hAnsi="Arial" w:cs="Arial"/>
          <w:sz w:val="24"/>
          <w:szCs w:val="24"/>
        </w:rPr>
        <w:t xml:space="preserve"> liberado nas fezes antes mesmo de aparecer os primeiros sintomas da doença (PEREIRA; GONÇALVES,</w:t>
      </w:r>
      <w:r w:rsidR="00895168" w:rsidRPr="00A96797">
        <w:rPr>
          <w:rFonts w:ascii="Arial" w:hAnsi="Arial" w:cs="Arial"/>
          <w:sz w:val="24"/>
          <w:szCs w:val="24"/>
        </w:rPr>
        <w:t xml:space="preserve"> 2003 e TORTORA</w:t>
      </w:r>
      <w:r w:rsidR="000C0BD7" w:rsidRPr="00A96797">
        <w:rPr>
          <w:rFonts w:ascii="Arial" w:hAnsi="Arial" w:cs="Arial"/>
          <w:sz w:val="24"/>
          <w:szCs w:val="24"/>
        </w:rPr>
        <w:t xml:space="preserve">; FUNK; </w:t>
      </w:r>
      <w:r w:rsidR="009B4FA2" w:rsidRPr="00A96797">
        <w:rPr>
          <w:rFonts w:ascii="Arial" w:hAnsi="Arial" w:cs="Arial"/>
          <w:sz w:val="24"/>
          <w:szCs w:val="24"/>
        </w:rPr>
        <w:t>CASE,</w:t>
      </w:r>
      <w:r w:rsidR="00895168" w:rsidRPr="00A96797">
        <w:rPr>
          <w:rFonts w:ascii="Arial" w:hAnsi="Arial" w:cs="Arial"/>
          <w:sz w:val="24"/>
          <w:szCs w:val="24"/>
        </w:rPr>
        <w:t xml:space="preserve"> 2005)</w:t>
      </w:r>
      <w:r w:rsidRPr="00A96797">
        <w:rPr>
          <w:rFonts w:ascii="Arial" w:hAnsi="Arial" w:cs="Arial"/>
          <w:sz w:val="24"/>
          <w:szCs w:val="24"/>
        </w:rPr>
        <w:t>.</w:t>
      </w:r>
    </w:p>
    <w:p w:rsidR="000829C3" w:rsidRDefault="000829C3" w:rsidP="00A809E4">
      <w:pPr>
        <w:spacing w:line="360" w:lineRule="auto"/>
        <w:ind w:firstLine="851"/>
        <w:jc w:val="both"/>
        <w:rPr>
          <w:rFonts w:ascii="Arial" w:hAnsi="Arial" w:cs="Arial"/>
          <w:sz w:val="24"/>
          <w:szCs w:val="24"/>
        </w:rPr>
      </w:pPr>
      <w:r w:rsidRPr="00A96797">
        <w:rPr>
          <w:rFonts w:ascii="Arial" w:hAnsi="Arial" w:cs="Arial"/>
          <w:sz w:val="24"/>
          <w:szCs w:val="24"/>
        </w:rPr>
        <w:t>Com relação a isso, a infecção pelo patógeno poderá ser assintomática, o individuo não apresenta nenhuma característica da doença</w:t>
      </w:r>
      <w:r w:rsidR="001B12BF" w:rsidRPr="00A96797">
        <w:rPr>
          <w:rFonts w:ascii="Arial" w:hAnsi="Arial" w:cs="Arial"/>
          <w:sz w:val="24"/>
          <w:szCs w:val="24"/>
        </w:rPr>
        <w:t>, passando despercebido no paciente; infecção sintomática anictérica, o paciente apresenta os sintomas clássicos de hepatites virais, como mal-estar, dores abdominais, diarreia, perda de apetite, febre, calafrios e náuseas</w:t>
      </w:r>
      <w:r w:rsidR="002B7F07">
        <w:rPr>
          <w:rFonts w:ascii="Arial" w:hAnsi="Arial" w:cs="Arial"/>
          <w:sz w:val="24"/>
          <w:szCs w:val="24"/>
        </w:rPr>
        <w:t>,</w:t>
      </w:r>
      <w:r w:rsidR="001B12BF" w:rsidRPr="00A96797">
        <w:rPr>
          <w:rFonts w:ascii="Arial" w:hAnsi="Arial" w:cs="Arial"/>
          <w:sz w:val="24"/>
          <w:szCs w:val="24"/>
        </w:rPr>
        <w:t xml:space="preserve"> e por ultimo temos a infecção sintomática ictérica, ocorrendo no paciente à icterícia, </w:t>
      </w:r>
      <w:r w:rsidR="00100CF5" w:rsidRPr="00A96797">
        <w:rPr>
          <w:rFonts w:ascii="Arial" w:hAnsi="Arial" w:cs="Arial"/>
          <w:sz w:val="24"/>
          <w:szCs w:val="24"/>
        </w:rPr>
        <w:t>o individuo</w:t>
      </w:r>
      <w:r w:rsidR="002B7F07">
        <w:rPr>
          <w:rFonts w:ascii="Arial" w:hAnsi="Arial" w:cs="Arial"/>
          <w:sz w:val="24"/>
          <w:szCs w:val="24"/>
        </w:rPr>
        <w:t xml:space="preserve"> apresenta coloração amarelada d</w:t>
      </w:r>
      <w:r w:rsidR="00100CF5" w:rsidRPr="00A96797">
        <w:rPr>
          <w:rFonts w:ascii="Arial" w:hAnsi="Arial" w:cs="Arial"/>
          <w:sz w:val="24"/>
          <w:szCs w:val="24"/>
        </w:rPr>
        <w:t>a pele, branco dos olhos e urina com coloração escura</w:t>
      </w:r>
      <w:r w:rsidR="0030145D" w:rsidRPr="00A96797">
        <w:rPr>
          <w:rFonts w:ascii="Arial" w:hAnsi="Arial" w:cs="Arial"/>
          <w:sz w:val="24"/>
          <w:szCs w:val="24"/>
        </w:rPr>
        <w:t xml:space="preserve">, devido </w:t>
      </w:r>
      <w:r w:rsidR="00767720" w:rsidRPr="00A96797">
        <w:rPr>
          <w:rFonts w:ascii="Arial" w:hAnsi="Arial" w:cs="Arial"/>
          <w:sz w:val="24"/>
          <w:szCs w:val="24"/>
        </w:rPr>
        <w:t>à</w:t>
      </w:r>
      <w:r w:rsidR="0030145D" w:rsidRPr="00A96797">
        <w:rPr>
          <w:rFonts w:ascii="Arial" w:hAnsi="Arial" w:cs="Arial"/>
          <w:sz w:val="24"/>
          <w:szCs w:val="24"/>
        </w:rPr>
        <w:t xml:space="preserve"> concentração de bilirrubina no organismo, </w:t>
      </w:r>
      <w:r w:rsidR="005C0B9F" w:rsidRPr="00A96797">
        <w:rPr>
          <w:rFonts w:ascii="Arial" w:hAnsi="Arial" w:cs="Arial"/>
          <w:sz w:val="24"/>
          <w:szCs w:val="24"/>
        </w:rPr>
        <w:t xml:space="preserve">vale ressalta ainda que a infecção pelo </w:t>
      </w:r>
      <w:r w:rsidR="0030145D" w:rsidRPr="00A96797">
        <w:rPr>
          <w:rFonts w:ascii="Arial" w:hAnsi="Arial" w:cs="Arial"/>
          <w:sz w:val="24"/>
          <w:szCs w:val="24"/>
        </w:rPr>
        <w:t>patógeno</w:t>
      </w:r>
      <w:r w:rsidR="005C0B9F" w:rsidRPr="00A96797">
        <w:rPr>
          <w:rFonts w:ascii="Arial" w:hAnsi="Arial" w:cs="Arial"/>
          <w:sz w:val="24"/>
          <w:szCs w:val="24"/>
        </w:rPr>
        <w:t xml:space="preserve"> pode ocasionar na forma fulminante</w:t>
      </w:r>
      <w:r w:rsidR="00473F69" w:rsidRPr="00A96797">
        <w:rPr>
          <w:rFonts w:ascii="Arial" w:hAnsi="Arial" w:cs="Arial"/>
          <w:sz w:val="24"/>
          <w:szCs w:val="24"/>
        </w:rPr>
        <w:t xml:space="preserve"> (grave)</w:t>
      </w:r>
      <w:r w:rsidR="005C0B9F" w:rsidRPr="00A96797">
        <w:rPr>
          <w:rFonts w:ascii="Arial" w:hAnsi="Arial" w:cs="Arial"/>
          <w:sz w:val="24"/>
          <w:szCs w:val="24"/>
        </w:rPr>
        <w:t xml:space="preserve"> da do</w:t>
      </w:r>
      <w:r w:rsidR="00A61156">
        <w:rPr>
          <w:rFonts w:ascii="Arial" w:hAnsi="Arial" w:cs="Arial"/>
          <w:sz w:val="24"/>
          <w:szCs w:val="24"/>
        </w:rPr>
        <w:t>ença caracterizada pela necrose</w:t>
      </w:r>
      <w:r w:rsidR="00EC0C9E" w:rsidRPr="00A96797">
        <w:rPr>
          <w:rFonts w:ascii="Arial" w:hAnsi="Arial" w:cs="Arial"/>
          <w:sz w:val="24"/>
          <w:szCs w:val="24"/>
        </w:rPr>
        <w:t xml:space="preserve"> hepática</w:t>
      </w:r>
      <w:r w:rsidR="00100CF5" w:rsidRPr="00A96797">
        <w:rPr>
          <w:rFonts w:ascii="Arial" w:hAnsi="Arial" w:cs="Arial"/>
          <w:sz w:val="24"/>
          <w:szCs w:val="24"/>
        </w:rPr>
        <w:t>(PEREIRA; GONÇALVES, 2003</w:t>
      </w:r>
      <w:r w:rsidR="000C0BD7" w:rsidRPr="00A96797">
        <w:rPr>
          <w:rFonts w:ascii="Arial" w:hAnsi="Arial" w:cs="Arial"/>
          <w:sz w:val="24"/>
          <w:szCs w:val="24"/>
        </w:rPr>
        <w:t xml:space="preserve"> e TORTORA; FUNK; </w:t>
      </w:r>
      <w:r w:rsidR="00694E32" w:rsidRPr="00A96797">
        <w:rPr>
          <w:rFonts w:ascii="Arial" w:hAnsi="Arial" w:cs="Arial"/>
          <w:sz w:val="24"/>
          <w:szCs w:val="24"/>
        </w:rPr>
        <w:t>CASE,</w:t>
      </w:r>
      <w:r w:rsidR="00100CF5" w:rsidRPr="00A96797">
        <w:rPr>
          <w:rFonts w:ascii="Arial" w:hAnsi="Arial" w:cs="Arial"/>
          <w:sz w:val="24"/>
          <w:szCs w:val="24"/>
        </w:rPr>
        <w:t xml:space="preserve"> 2005).</w:t>
      </w:r>
    </w:p>
    <w:p w:rsidR="00946FB7" w:rsidRDefault="00946FB7" w:rsidP="00946FB7">
      <w:pPr>
        <w:spacing w:line="360" w:lineRule="auto"/>
        <w:ind w:firstLine="851"/>
        <w:jc w:val="both"/>
        <w:rPr>
          <w:rFonts w:ascii="Arial" w:hAnsi="Arial" w:cs="Arial"/>
          <w:sz w:val="24"/>
          <w:szCs w:val="24"/>
        </w:rPr>
      </w:pPr>
      <w:r>
        <w:rPr>
          <w:rFonts w:ascii="Arial" w:hAnsi="Arial" w:cs="Arial"/>
          <w:sz w:val="24"/>
          <w:szCs w:val="24"/>
        </w:rPr>
        <w:t xml:space="preserve">O vírus ataca principalmente as células do fígado, os hepatócitos, devido </w:t>
      </w:r>
      <w:r w:rsidR="002B7F07">
        <w:rPr>
          <w:rFonts w:ascii="Arial" w:hAnsi="Arial" w:cs="Arial"/>
          <w:sz w:val="24"/>
          <w:szCs w:val="24"/>
        </w:rPr>
        <w:t>à</w:t>
      </w:r>
      <w:r>
        <w:rPr>
          <w:rFonts w:ascii="Arial" w:hAnsi="Arial" w:cs="Arial"/>
          <w:sz w:val="24"/>
          <w:szCs w:val="24"/>
        </w:rPr>
        <w:t xml:space="preserve"> conformação icosaédrica no</w:t>
      </w:r>
      <w:r w:rsidRPr="0098431E">
        <w:rPr>
          <w:rFonts w:ascii="Arial" w:hAnsi="Arial" w:cs="Arial"/>
          <w:sz w:val="24"/>
          <w:szCs w:val="24"/>
        </w:rPr>
        <w:t xml:space="preserve"> capsídeo</w:t>
      </w:r>
      <w:r>
        <w:rPr>
          <w:rFonts w:ascii="Arial" w:hAnsi="Arial" w:cs="Arial"/>
          <w:sz w:val="24"/>
          <w:szCs w:val="24"/>
        </w:rPr>
        <w:t xml:space="preserve"> viral, em sua</w:t>
      </w:r>
      <w:r w:rsidRPr="0098431E">
        <w:rPr>
          <w:rFonts w:ascii="Arial" w:hAnsi="Arial" w:cs="Arial"/>
          <w:sz w:val="24"/>
          <w:szCs w:val="24"/>
        </w:rPr>
        <w:t xml:space="preserve"> superfície a formação de ep</w:t>
      </w:r>
      <w:r>
        <w:rPr>
          <w:rFonts w:ascii="Arial" w:hAnsi="Arial" w:cs="Arial"/>
          <w:sz w:val="24"/>
          <w:szCs w:val="24"/>
        </w:rPr>
        <w:t>ítopos, proteínas estruturais, qu</w:t>
      </w:r>
      <w:r w:rsidRPr="0098431E">
        <w:rPr>
          <w:rFonts w:ascii="Arial" w:hAnsi="Arial" w:cs="Arial"/>
          <w:sz w:val="24"/>
          <w:szCs w:val="24"/>
        </w:rPr>
        <w:t>e induzem a formação</w:t>
      </w:r>
      <w:r>
        <w:rPr>
          <w:rFonts w:ascii="Arial" w:hAnsi="Arial" w:cs="Arial"/>
          <w:sz w:val="24"/>
          <w:szCs w:val="24"/>
        </w:rPr>
        <w:t xml:space="preserve"> da</w:t>
      </w:r>
      <w:r w:rsidRPr="0098431E">
        <w:rPr>
          <w:rFonts w:ascii="Arial" w:hAnsi="Arial" w:cs="Arial"/>
          <w:sz w:val="24"/>
          <w:szCs w:val="24"/>
        </w:rPr>
        <w:t xml:space="preserve"> reposta imunitária tanto humoral, anticorpos </w:t>
      </w:r>
      <w:r>
        <w:rPr>
          <w:rFonts w:ascii="Arial" w:hAnsi="Arial" w:cs="Arial"/>
          <w:sz w:val="24"/>
          <w:szCs w:val="24"/>
        </w:rPr>
        <w:t>neutralisadores virais, produzida por células de defesas, linfócitos e macrófagos (células de kupffer)</w:t>
      </w:r>
      <w:r w:rsidRPr="0098431E">
        <w:rPr>
          <w:rFonts w:ascii="Arial" w:hAnsi="Arial" w:cs="Arial"/>
          <w:sz w:val="24"/>
          <w:szCs w:val="24"/>
        </w:rPr>
        <w:t xml:space="preserve"> e resp</w:t>
      </w:r>
      <w:r>
        <w:rPr>
          <w:rFonts w:ascii="Arial" w:hAnsi="Arial" w:cs="Arial"/>
          <w:sz w:val="24"/>
          <w:szCs w:val="24"/>
        </w:rPr>
        <w:t xml:space="preserve">osta celular, como células do Ito responsável pela produção de citosinas, que tem o caráter inibitório na infecção do vírus nas células do organismo e células CD4 e CD8 (linfócitos T), essa resposta celulares são responsáveis </w:t>
      </w:r>
      <w:r>
        <w:rPr>
          <w:rFonts w:ascii="Arial" w:hAnsi="Arial" w:cs="Arial"/>
          <w:sz w:val="24"/>
          <w:szCs w:val="24"/>
        </w:rPr>
        <w:lastRenderedPageBreak/>
        <w:t>por algumas característica</w:t>
      </w:r>
      <w:r w:rsidR="00934C11">
        <w:rPr>
          <w:rFonts w:ascii="Arial" w:hAnsi="Arial" w:cs="Arial"/>
          <w:sz w:val="24"/>
          <w:szCs w:val="24"/>
        </w:rPr>
        <w:t>s</w:t>
      </w:r>
      <w:r>
        <w:rPr>
          <w:rFonts w:ascii="Arial" w:hAnsi="Arial" w:cs="Arial"/>
          <w:sz w:val="24"/>
          <w:szCs w:val="24"/>
        </w:rPr>
        <w:t xml:space="preserve"> clássicas da hepatite A, principalmente os resultados</w:t>
      </w:r>
      <w:r w:rsidR="00934C11">
        <w:rPr>
          <w:rFonts w:ascii="Arial" w:hAnsi="Arial" w:cs="Arial"/>
          <w:sz w:val="24"/>
          <w:szCs w:val="24"/>
        </w:rPr>
        <w:t xml:space="preserve"> das lesões necróticas, como os macrófagos ou células de K</w:t>
      </w:r>
      <w:r>
        <w:rPr>
          <w:rFonts w:ascii="Arial" w:hAnsi="Arial" w:cs="Arial"/>
          <w:sz w:val="24"/>
          <w:szCs w:val="24"/>
        </w:rPr>
        <w:t xml:space="preserve">upffer, localizados nos lóbulos hepáticos do fígado, tem a capacidade de reconhecimento de células infectadas e sua consequente eliminação </w:t>
      </w:r>
      <w:r w:rsidRPr="0098431E">
        <w:rPr>
          <w:rFonts w:ascii="Arial" w:hAnsi="Arial" w:cs="Arial"/>
          <w:sz w:val="24"/>
          <w:szCs w:val="24"/>
        </w:rPr>
        <w:t>(PEREIRA</w:t>
      </w:r>
      <w:r>
        <w:rPr>
          <w:rFonts w:ascii="Arial" w:hAnsi="Arial" w:cs="Arial"/>
          <w:sz w:val="24"/>
          <w:szCs w:val="24"/>
        </w:rPr>
        <w:t>; GONÇALVES, 2003 e JUNQUEIRA; CARNEIRO, 2011).</w:t>
      </w:r>
    </w:p>
    <w:p w:rsidR="00357924" w:rsidRPr="00A96797" w:rsidRDefault="00102687" w:rsidP="00357924">
      <w:pPr>
        <w:spacing w:line="360" w:lineRule="auto"/>
        <w:ind w:firstLine="851"/>
        <w:jc w:val="both"/>
        <w:rPr>
          <w:rFonts w:ascii="Arial" w:hAnsi="Arial" w:cs="Arial"/>
          <w:sz w:val="24"/>
          <w:szCs w:val="24"/>
        </w:rPr>
      </w:pPr>
      <w:r w:rsidRPr="00A96797">
        <w:rPr>
          <w:rFonts w:ascii="Arial" w:hAnsi="Arial" w:cs="Arial"/>
          <w:sz w:val="24"/>
          <w:szCs w:val="24"/>
        </w:rPr>
        <w:t>T</w:t>
      </w:r>
      <w:r w:rsidR="00357924" w:rsidRPr="00A96797">
        <w:rPr>
          <w:rFonts w:ascii="Arial" w:hAnsi="Arial" w:cs="Arial"/>
          <w:sz w:val="24"/>
          <w:szCs w:val="24"/>
        </w:rPr>
        <w:t xml:space="preserve">al patogênese entra no seleto grupo de doenças transmitidas pela água e alimentos contaminados, a transmissão dar se por grande maioria das vezes, pela via fecal-oral, por isso é frequente endemias em regiões com ausência ou irregular disponibilidade em saneamento básico e </w:t>
      </w:r>
      <w:r w:rsidR="00A61156">
        <w:rPr>
          <w:rFonts w:ascii="Arial" w:hAnsi="Arial" w:cs="Arial"/>
          <w:sz w:val="24"/>
          <w:szCs w:val="24"/>
        </w:rPr>
        <w:t xml:space="preserve">ausente </w:t>
      </w:r>
      <w:r w:rsidR="00357924" w:rsidRPr="00A96797">
        <w:rPr>
          <w:rFonts w:ascii="Arial" w:hAnsi="Arial" w:cs="Arial"/>
          <w:sz w:val="24"/>
          <w:szCs w:val="24"/>
        </w:rPr>
        <w:t>condições de higiene adequadas</w:t>
      </w:r>
      <w:r w:rsidR="00B744D1">
        <w:rPr>
          <w:rFonts w:ascii="Arial" w:hAnsi="Arial" w:cs="Arial"/>
          <w:sz w:val="24"/>
          <w:szCs w:val="24"/>
        </w:rPr>
        <w:t xml:space="preserve">, </w:t>
      </w:r>
      <w:r w:rsidR="00EA334F">
        <w:rPr>
          <w:rFonts w:ascii="Arial" w:hAnsi="Arial" w:cs="Arial"/>
          <w:sz w:val="24"/>
          <w:szCs w:val="24"/>
        </w:rPr>
        <w:t>situação</w:t>
      </w:r>
      <w:r w:rsidR="00A61156">
        <w:rPr>
          <w:rFonts w:ascii="Arial" w:hAnsi="Arial" w:cs="Arial"/>
          <w:sz w:val="24"/>
          <w:szCs w:val="24"/>
        </w:rPr>
        <w:t xml:space="preserve"> de constate presençano convívio dos moradores do </w:t>
      </w:r>
      <w:r w:rsidR="00B744D1">
        <w:rPr>
          <w:rFonts w:ascii="Arial" w:hAnsi="Arial" w:cs="Arial"/>
          <w:sz w:val="24"/>
          <w:szCs w:val="24"/>
        </w:rPr>
        <w:t>percurso do Riacho Bacuri</w:t>
      </w:r>
      <w:r w:rsidR="00357924" w:rsidRPr="00A96797">
        <w:rPr>
          <w:rFonts w:ascii="Arial" w:hAnsi="Arial" w:cs="Arial"/>
          <w:sz w:val="24"/>
          <w:szCs w:val="24"/>
        </w:rPr>
        <w:t>.</w:t>
      </w:r>
    </w:p>
    <w:p w:rsidR="00DE51A8" w:rsidRDefault="002E7199" w:rsidP="006B6432">
      <w:pPr>
        <w:spacing w:after="0" w:line="360" w:lineRule="auto"/>
        <w:ind w:firstLine="851"/>
        <w:jc w:val="both"/>
        <w:rPr>
          <w:rFonts w:ascii="Arial" w:eastAsia="Times New Roman" w:hAnsi="Arial" w:cs="Arial"/>
          <w:bCs/>
          <w:iCs/>
          <w:sz w:val="24"/>
          <w:szCs w:val="24"/>
        </w:rPr>
      </w:pPr>
      <w:r>
        <w:rPr>
          <w:rFonts w:ascii="Arial" w:eastAsia="Times New Roman" w:hAnsi="Arial" w:cs="Arial"/>
          <w:bCs/>
          <w:iCs/>
          <w:sz w:val="24"/>
          <w:szCs w:val="24"/>
        </w:rPr>
        <w:t>O R</w:t>
      </w:r>
      <w:r w:rsidR="00DE39CF" w:rsidRPr="00A96797">
        <w:rPr>
          <w:rFonts w:ascii="Arial" w:eastAsia="Times New Roman" w:hAnsi="Arial" w:cs="Arial"/>
          <w:bCs/>
          <w:iCs/>
          <w:sz w:val="24"/>
          <w:szCs w:val="24"/>
        </w:rPr>
        <w:t>iacho</w:t>
      </w:r>
      <w:r>
        <w:rPr>
          <w:rFonts w:ascii="Arial" w:eastAsia="Times New Roman" w:hAnsi="Arial" w:cs="Arial"/>
          <w:bCs/>
          <w:iCs/>
          <w:sz w:val="24"/>
          <w:szCs w:val="24"/>
        </w:rPr>
        <w:t xml:space="preserve"> Bacuri</w:t>
      </w:r>
      <w:r w:rsidR="00DE39CF" w:rsidRPr="00A96797">
        <w:rPr>
          <w:rFonts w:ascii="Arial" w:eastAsia="Times New Roman" w:hAnsi="Arial" w:cs="Arial"/>
          <w:bCs/>
          <w:iCs/>
          <w:sz w:val="24"/>
          <w:szCs w:val="24"/>
        </w:rPr>
        <w:t xml:space="preserve"> apresenta aproximadamente 18 km de e</w:t>
      </w:r>
      <w:r w:rsidR="00AA2853" w:rsidRPr="00A96797">
        <w:rPr>
          <w:rFonts w:ascii="Arial" w:eastAsia="Times New Roman" w:hAnsi="Arial" w:cs="Arial"/>
          <w:bCs/>
          <w:iCs/>
          <w:sz w:val="24"/>
          <w:szCs w:val="24"/>
        </w:rPr>
        <w:t xml:space="preserve">xtensão, em que grande parte de suas margens, ao longo </w:t>
      </w:r>
      <w:r w:rsidR="00DE39CF" w:rsidRPr="00A96797">
        <w:rPr>
          <w:rFonts w:ascii="Arial" w:eastAsia="Times New Roman" w:hAnsi="Arial" w:cs="Arial"/>
          <w:bCs/>
          <w:iCs/>
          <w:sz w:val="24"/>
          <w:szCs w:val="24"/>
        </w:rPr>
        <w:t>do seu curso</w:t>
      </w:r>
      <w:r w:rsidR="00AA2853" w:rsidRPr="00A96797">
        <w:rPr>
          <w:rFonts w:ascii="Arial" w:eastAsia="Times New Roman" w:hAnsi="Arial" w:cs="Arial"/>
          <w:bCs/>
          <w:iCs/>
          <w:sz w:val="24"/>
          <w:szCs w:val="24"/>
        </w:rPr>
        <w:t>,</w:t>
      </w:r>
      <w:r w:rsidR="00DE39CF" w:rsidRPr="00A96797">
        <w:rPr>
          <w:rFonts w:ascii="Arial" w:eastAsia="Times New Roman" w:hAnsi="Arial" w:cs="Arial"/>
          <w:bCs/>
          <w:iCs/>
          <w:sz w:val="24"/>
          <w:szCs w:val="24"/>
        </w:rPr>
        <w:t xml:space="preserve"> é habitada</w:t>
      </w:r>
      <w:r w:rsidR="00934C11">
        <w:rPr>
          <w:rFonts w:ascii="Arial" w:eastAsia="Times New Roman" w:hAnsi="Arial" w:cs="Arial"/>
          <w:bCs/>
          <w:iCs/>
          <w:sz w:val="24"/>
          <w:szCs w:val="24"/>
        </w:rPr>
        <w:t xml:space="preserve"> por populações</w:t>
      </w:r>
      <w:r w:rsidR="00AA2853" w:rsidRPr="00A96797">
        <w:rPr>
          <w:rFonts w:ascii="Arial" w:eastAsia="Times New Roman" w:hAnsi="Arial" w:cs="Arial"/>
          <w:bCs/>
          <w:iCs/>
          <w:sz w:val="24"/>
          <w:szCs w:val="24"/>
        </w:rPr>
        <w:t xml:space="preserve"> humanas, moradias construídas </w:t>
      </w:r>
      <w:r w:rsidR="00702F6F" w:rsidRPr="00A96797">
        <w:rPr>
          <w:rFonts w:ascii="Arial" w:eastAsia="Times New Roman" w:hAnsi="Arial" w:cs="Arial"/>
          <w:bCs/>
          <w:iCs/>
          <w:sz w:val="24"/>
          <w:szCs w:val="24"/>
        </w:rPr>
        <w:t>pelo mesmo de</w:t>
      </w:r>
      <w:r>
        <w:rPr>
          <w:rFonts w:ascii="Arial" w:eastAsia="Times New Roman" w:hAnsi="Arial" w:cs="Arial"/>
          <w:bCs/>
          <w:iCs/>
          <w:sz w:val="24"/>
          <w:szCs w:val="24"/>
        </w:rPr>
        <w:t xml:space="preserve"> forma inadequada ao longo do R</w:t>
      </w:r>
      <w:r w:rsidR="00AA2853" w:rsidRPr="00A96797">
        <w:rPr>
          <w:rFonts w:ascii="Arial" w:eastAsia="Times New Roman" w:hAnsi="Arial" w:cs="Arial"/>
          <w:bCs/>
          <w:iCs/>
          <w:sz w:val="24"/>
          <w:szCs w:val="24"/>
        </w:rPr>
        <w:t>iacho, o que agrava o impacto ambiental</w:t>
      </w:r>
      <w:r w:rsidR="00702F6F" w:rsidRPr="00A96797">
        <w:rPr>
          <w:rFonts w:ascii="Arial" w:eastAsia="Times New Roman" w:hAnsi="Arial" w:cs="Arial"/>
          <w:bCs/>
          <w:iCs/>
          <w:sz w:val="24"/>
          <w:szCs w:val="24"/>
        </w:rPr>
        <w:t xml:space="preserve"> sofrida </w:t>
      </w:r>
      <w:r w:rsidR="00592FE1">
        <w:rPr>
          <w:rFonts w:ascii="Arial" w:eastAsia="Times New Roman" w:hAnsi="Arial" w:cs="Arial"/>
          <w:bCs/>
          <w:iCs/>
          <w:sz w:val="24"/>
          <w:szCs w:val="24"/>
        </w:rPr>
        <w:t>pelo R</w:t>
      </w:r>
      <w:r w:rsidR="00855ED0" w:rsidRPr="00A96797">
        <w:rPr>
          <w:rFonts w:ascii="Arial" w:eastAsia="Times New Roman" w:hAnsi="Arial" w:cs="Arial"/>
          <w:bCs/>
          <w:iCs/>
          <w:sz w:val="24"/>
          <w:szCs w:val="24"/>
        </w:rPr>
        <w:t>iacho</w:t>
      </w:r>
      <w:r w:rsidR="00AA2853" w:rsidRPr="00A96797">
        <w:rPr>
          <w:rFonts w:ascii="Arial" w:eastAsia="Times New Roman" w:hAnsi="Arial" w:cs="Arial"/>
          <w:bCs/>
          <w:iCs/>
          <w:sz w:val="24"/>
          <w:szCs w:val="24"/>
        </w:rPr>
        <w:t>, como o descarte inadeq</w:t>
      </w:r>
      <w:r w:rsidR="00770CE2" w:rsidRPr="00A96797">
        <w:rPr>
          <w:rFonts w:ascii="Arial" w:eastAsia="Times New Roman" w:hAnsi="Arial" w:cs="Arial"/>
          <w:bCs/>
          <w:iCs/>
          <w:sz w:val="24"/>
          <w:szCs w:val="24"/>
        </w:rPr>
        <w:t xml:space="preserve">uado de lixo e esgoto </w:t>
      </w:r>
      <w:r w:rsidR="00702F6F" w:rsidRPr="00A96797">
        <w:rPr>
          <w:rFonts w:ascii="Arial" w:eastAsia="Times New Roman" w:hAnsi="Arial" w:cs="Arial"/>
          <w:bCs/>
          <w:iCs/>
          <w:sz w:val="24"/>
          <w:szCs w:val="24"/>
        </w:rPr>
        <w:t>domestica</w:t>
      </w:r>
      <w:r w:rsidR="00770CE2" w:rsidRPr="00A96797">
        <w:rPr>
          <w:rFonts w:ascii="Arial" w:eastAsia="Times New Roman" w:hAnsi="Arial" w:cs="Arial"/>
          <w:bCs/>
          <w:iCs/>
          <w:sz w:val="24"/>
          <w:szCs w:val="24"/>
        </w:rPr>
        <w:t xml:space="preserve">, </w:t>
      </w:r>
      <w:r w:rsidR="00702F6F" w:rsidRPr="00A96797">
        <w:rPr>
          <w:rFonts w:ascii="Arial" w:eastAsia="Times New Roman" w:hAnsi="Arial" w:cs="Arial"/>
          <w:bCs/>
          <w:iCs/>
          <w:sz w:val="24"/>
          <w:szCs w:val="24"/>
        </w:rPr>
        <w:t xml:space="preserve">e com a </w:t>
      </w:r>
      <w:r w:rsidR="00770CE2" w:rsidRPr="00A96797">
        <w:rPr>
          <w:rFonts w:ascii="Arial" w:eastAsia="Times New Roman" w:hAnsi="Arial" w:cs="Arial"/>
          <w:bCs/>
          <w:iCs/>
          <w:sz w:val="24"/>
          <w:szCs w:val="24"/>
        </w:rPr>
        <w:t>consequente precariedade em infraestrutura, contribui para a degradação do meio ambiente e to</w:t>
      </w:r>
      <w:r w:rsidR="00EA334F">
        <w:rPr>
          <w:rFonts w:ascii="Arial" w:eastAsia="Times New Roman" w:hAnsi="Arial" w:cs="Arial"/>
          <w:bCs/>
          <w:iCs/>
          <w:sz w:val="24"/>
          <w:szCs w:val="24"/>
        </w:rPr>
        <w:t>rnado-se um problema de saúde pública para a cidade de I</w:t>
      </w:r>
      <w:r w:rsidR="00770CE2" w:rsidRPr="00A96797">
        <w:rPr>
          <w:rFonts w:ascii="Arial" w:eastAsia="Times New Roman" w:hAnsi="Arial" w:cs="Arial"/>
          <w:bCs/>
          <w:iCs/>
          <w:sz w:val="24"/>
          <w:szCs w:val="24"/>
        </w:rPr>
        <w:t>mperatriz (COELHO; SANTOS; INÁCIO, 2009).</w:t>
      </w:r>
    </w:p>
    <w:p w:rsidR="00C85309" w:rsidRDefault="00C85309" w:rsidP="0043118D">
      <w:pPr>
        <w:spacing w:before="120" w:after="0" w:line="360" w:lineRule="auto"/>
        <w:ind w:firstLine="851"/>
        <w:jc w:val="both"/>
        <w:rPr>
          <w:rFonts w:ascii="Arial" w:eastAsia="Times New Roman" w:hAnsi="Arial" w:cs="Arial"/>
          <w:bCs/>
          <w:iCs/>
          <w:sz w:val="24"/>
          <w:szCs w:val="24"/>
        </w:rPr>
      </w:pPr>
      <w:r w:rsidRPr="00A96797">
        <w:rPr>
          <w:rFonts w:ascii="Arial" w:eastAsia="Times New Roman" w:hAnsi="Arial" w:cs="Arial"/>
          <w:bCs/>
          <w:iCs/>
          <w:sz w:val="24"/>
          <w:szCs w:val="24"/>
        </w:rPr>
        <w:t>Os pertencentes a faixa etária de 1 a 14 anos de idade,</w:t>
      </w:r>
      <w:r w:rsidR="002E7199">
        <w:rPr>
          <w:rFonts w:ascii="Arial" w:eastAsia="Times New Roman" w:hAnsi="Arial" w:cs="Arial"/>
          <w:bCs/>
          <w:iCs/>
          <w:sz w:val="24"/>
          <w:szCs w:val="24"/>
        </w:rPr>
        <w:t xml:space="preserve"> representa</w:t>
      </w:r>
      <w:r w:rsidR="00EA334F">
        <w:rPr>
          <w:rFonts w:ascii="Arial" w:eastAsia="Times New Roman" w:hAnsi="Arial" w:cs="Arial"/>
          <w:bCs/>
          <w:iCs/>
          <w:sz w:val="24"/>
          <w:szCs w:val="24"/>
        </w:rPr>
        <w:t>m, um grupo de risco para o contagio da</w:t>
      </w:r>
      <w:r w:rsidR="002E7199">
        <w:rPr>
          <w:rFonts w:ascii="Arial" w:eastAsia="Times New Roman" w:hAnsi="Arial" w:cs="Arial"/>
          <w:bCs/>
          <w:iCs/>
          <w:sz w:val="24"/>
          <w:szCs w:val="24"/>
        </w:rPr>
        <w:t xml:space="preserve"> hepatite A,</w:t>
      </w:r>
      <w:r w:rsidRPr="00A96797">
        <w:rPr>
          <w:rFonts w:ascii="Arial" w:eastAsia="Times New Roman" w:hAnsi="Arial" w:cs="Arial"/>
          <w:bCs/>
          <w:iCs/>
          <w:sz w:val="24"/>
          <w:szCs w:val="24"/>
        </w:rPr>
        <w:t xml:space="preserve"> que corresponde</w:t>
      </w:r>
      <w:r w:rsidR="00EA334F">
        <w:rPr>
          <w:rFonts w:ascii="Arial" w:eastAsia="Times New Roman" w:hAnsi="Arial" w:cs="Arial"/>
          <w:bCs/>
          <w:iCs/>
          <w:sz w:val="24"/>
          <w:szCs w:val="24"/>
        </w:rPr>
        <w:t>m</w:t>
      </w:r>
      <w:r w:rsidR="0043118D">
        <w:rPr>
          <w:rFonts w:ascii="Arial" w:eastAsia="Times New Roman" w:hAnsi="Arial" w:cs="Arial"/>
          <w:bCs/>
          <w:iCs/>
          <w:sz w:val="24"/>
          <w:szCs w:val="24"/>
        </w:rPr>
        <w:t xml:space="preserve">a 75,6% de infectados pelo vírus da hepatite A, </w:t>
      </w:r>
      <w:r w:rsidR="00EA334F">
        <w:rPr>
          <w:rFonts w:ascii="Arial" w:eastAsia="Times New Roman" w:hAnsi="Arial" w:cs="Arial"/>
          <w:bCs/>
          <w:iCs/>
          <w:sz w:val="24"/>
          <w:szCs w:val="24"/>
        </w:rPr>
        <w:t>correspondente</w:t>
      </w:r>
      <w:r w:rsidR="0043118D">
        <w:rPr>
          <w:rFonts w:ascii="Arial" w:eastAsia="Times New Roman" w:hAnsi="Arial" w:cs="Arial"/>
          <w:bCs/>
          <w:iCs/>
          <w:sz w:val="24"/>
          <w:szCs w:val="24"/>
        </w:rPr>
        <w:t xml:space="preserve"> aos anos de 1999 a 2011, </w:t>
      </w:r>
      <w:r w:rsidR="002E7199">
        <w:rPr>
          <w:rFonts w:ascii="Arial" w:eastAsia="Times New Roman" w:hAnsi="Arial" w:cs="Arial"/>
          <w:bCs/>
          <w:iCs/>
          <w:sz w:val="24"/>
          <w:szCs w:val="24"/>
        </w:rPr>
        <w:t>cujo</w:t>
      </w:r>
      <w:r w:rsidR="0043118D">
        <w:rPr>
          <w:rFonts w:ascii="Arial" w:eastAsia="Times New Roman" w:hAnsi="Arial" w:cs="Arial"/>
          <w:bCs/>
          <w:iCs/>
          <w:sz w:val="24"/>
          <w:szCs w:val="24"/>
        </w:rPr>
        <w:t xml:space="preserve"> total foi de </w:t>
      </w:r>
      <w:r w:rsidR="0043118D" w:rsidRPr="0043118D">
        <w:rPr>
          <w:rFonts w:ascii="Arial" w:eastAsia="Times New Roman" w:hAnsi="Arial" w:cs="Arial"/>
          <w:sz w:val="24"/>
          <w:szCs w:val="24"/>
        </w:rPr>
        <w:t>138.305</w:t>
      </w:r>
      <w:r w:rsidR="0043118D">
        <w:rPr>
          <w:rFonts w:ascii="Arial" w:eastAsia="Times New Roman" w:hAnsi="Arial" w:cs="Arial"/>
          <w:sz w:val="24"/>
          <w:szCs w:val="24"/>
        </w:rPr>
        <w:t xml:space="preserve"> infectados </w:t>
      </w:r>
      <w:r w:rsidR="00EA334F">
        <w:rPr>
          <w:rFonts w:ascii="Arial" w:eastAsia="Times New Roman" w:hAnsi="Arial" w:cs="Arial"/>
          <w:sz w:val="24"/>
          <w:szCs w:val="24"/>
        </w:rPr>
        <w:t>registrados para o Brasil n</w:t>
      </w:r>
      <w:r w:rsidR="0043118D">
        <w:rPr>
          <w:rFonts w:ascii="Arial" w:eastAsia="Times New Roman" w:hAnsi="Arial" w:cs="Arial"/>
          <w:sz w:val="24"/>
          <w:szCs w:val="24"/>
        </w:rPr>
        <w:t xml:space="preserve">esse mesmo </w:t>
      </w:r>
      <w:r w:rsidR="002E7199">
        <w:rPr>
          <w:rFonts w:ascii="Arial" w:eastAsia="Times New Roman" w:hAnsi="Arial" w:cs="Arial"/>
          <w:sz w:val="24"/>
          <w:szCs w:val="24"/>
        </w:rPr>
        <w:t xml:space="preserve">período. </w:t>
      </w:r>
      <w:r w:rsidRPr="00A96797">
        <w:rPr>
          <w:rFonts w:ascii="Arial" w:eastAsia="Times New Roman" w:hAnsi="Arial" w:cs="Arial"/>
          <w:bCs/>
          <w:iCs/>
          <w:sz w:val="24"/>
          <w:szCs w:val="24"/>
        </w:rPr>
        <w:t>(BRASIL, 2015).</w:t>
      </w:r>
    </w:p>
    <w:p w:rsidR="002E0436" w:rsidRPr="002C2DA1" w:rsidRDefault="00160C4E" w:rsidP="002C2DA1">
      <w:pPr>
        <w:spacing w:line="360" w:lineRule="auto"/>
        <w:ind w:firstLine="851"/>
        <w:jc w:val="both"/>
        <w:rPr>
          <w:rFonts w:ascii="Arial" w:eastAsia="Times New Roman" w:hAnsi="Arial" w:cs="Arial"/>
          <w:bCs/>
          <w:iCs/>
          <w:sz w:val="24"/>
          <w:szCs w:val="24"/>
        </w:rPr>
      </w:pPr>
      <w:r>
        <w:rPr>
          <w:rFonts w:ascii="Arial" w:eastAsia="Times New Roman" w:hAnsi="Arial" w:cs="Arial"/>
          <w:bCs/>
          <w:iCs/>
          <w:sz w:val="24"/>
          <w:szCs w:val="24"/>
        </w:rPr>
        <w:t xml:space="preserve">Ainda no que concerne, </w:t>
      </w:r>
      <w:r w:rsidR="00020BDC">
        <w:rPr>
          <w:rFonts w:ascii="Arial" w:eastAsia="Times New Roman" w:hAnsi="Arial" w:cs="Arial"/>
          <w:bCs/>
          <w:iCs/>
          <w:sz w:val="24"/>
          <w:szCs w:val="24"/>
        </w:rPr>
        <w:t>outro</w:t>
      </w:r>
      <w:r w:rsidR="00EB187D">
        <w:rPr>
          <w:rFonts w:ascii="Arial" w:eastAsia="Times New Roman" w:hAnsi="Arial" w:cs="Arial"/>
          <w:bCs/>
          <w:iCs/>
          <w:sz w:val="24"/>
          <w:szCs w:val="24"/>
        </w:rPr>
        <w:t xml:space="preserve"> grupo de risco ao contagio, corresponde ao</w:t>
      </w:r>
      <w:r w:rsidR="00167D6E">
        <w:rPr>
          <w:rFonts w:ascii="Arial" w:eastAsia="Times New Roman" w:hAnsi="Arial" w:cs="Arial"/>
          <w:bCs/>
          <w:iCs/>
          <w:sz w:val="24"/>
          <w:szCs w:val="24"/>
        </w:rPr>
        <w:t>s</w:t>
      </w:r>
      <w:r w:rsidR="00EB187D">
        <w:rPr>
          <w:rFonts w:ascii="Arial" w:eastAsia="Times New Roman" w:hAnsi="Arial" w:cs="Arial"/>
          <w:bCs/>
          <w:iCs/>
          <w:sz w:val="24"/>
          <w:szCs w:val="24"/>
        </w:rPr>
        <w:t xml:space="preserve"> de c</w:t>
      </w:r>
      <w:r w:rsidR="00020BDC">
        <w:rPr>
          <w:rFonts w:ascii="Arial" w:eastAsia="Times New Roman" w:hAnsi="Arial" w:cs="Arial"/>
          <w:bCs/>
          <w:iCs/>
          <w:sz w:val="24"/>
          <w:szCs w:val="24"/>
        </w:rPr>
        <w:t>lasse socioeconomicamente baixa, perfil predominante de moradores das margens do Riacho Bacuri,</w:t>
      </w:r>
      <w:r w:rsidR="00431026">
        <w:rPr>
          <w:rFonts w:ascii="Arial" w:eastAsia="Times New Roman" w:hAnsi="Arial" w:cs="Arial"/>
          <w:bCs/>
          <w:iCs/>
          <w:sz w:val="24"/>
          <w:szCs w:val="24"/>
        </w:rPr>
        <w:t xml:space="preserve"> isso é</w:t>
      </w:r>
      <w:r w:rsidR="00934C11">
        <w:rPr>
          <w:rFonts w:ascii="Arial" w:eastAsia="Times New Roman" w:hAnsi="Arial" w:cs="Arial"/>
          <w:bCs/>
          <w:iCs/>
          <w:sz w:val="24"/>
          <w:szCs w:val="24"/>
        </w:rPr>
        <w:t xml:space="preserve"> comprovável pela aná</w:t>
      </w:r>
      <w:r w:rsidR="00020BDC">
        <w:rPr>
          <w:rFonts w:ascii="Arial" w:eastAsia="Times New Roman" w:hAnsi="Arial" w:cs="Arial"/>
          <w:bCs/>
          <w:iCs/>
          <w:sz w:val="24"/>
          <w:szCs w:val="24"/>
        </w:rPr>
        <w:t>lise dos dados quantitativos relacionados aos índices, sendo que</w:t>
      </w:r>
      <w:r w:rsidR="00934C11">
        <w:rPr>
          <w:rFonts w:ascii="Arial" w:eastAsia="Times New Roman" w:hAnsi="Arial" w:cs="Arial"/>
          <w:bCs/>
          <w:iCs/>
          <w:sz w:val="24"/>
          <w:szCs w:val="24"/>
        </w:rPr>
        <w:t xml:space="preserve">, </w:t>
      </w:r>
      <w:r w:rsidR="00020BDC">
        <w:rPr>
          <w:rFonts w:ascii="Arial" w:eastAsia="Times New Roman" w:hAnsi="Arial" w:cs="Arial"/>
          <w:bCs/>
          <w:iCs/>
          <w:sz w:val="24"/>
          <w:szCs w:val="24"/>
        </w:rPr>
        <w:t>e</w:t>
      </w:r>
      <w:r w:rsidR="00934C11">
        <w:rPr>
          <w:rFonts w:ascii="Arial" w:eastAsia="Times New Roman" w:hAnsi="Arial" w:cs="Arial"/>
          <w:bCs/>
          <w:iCs/>
          <w:sz w:val="24"/>
          <w:szCs w:val="24"/>
        </w:rPr>
        <w:t>m</w:t>
      </w:r>
      <w:r w:rsidR="002C2DA1">
        <w:rPr>
          <w:rFonts w:ascii="Arial" w:eastAsia="Times New Roman" w:hAnsi="Arial" w:cs="Arial"/>
          <w:bCs/>
          <w:iCs/>
          <w:sz w:val="24"/>
          <w:szCs w:val="24"/>
        </w:rPr>
        <w:t>uma amostra</w:t>
      </w:r>
      <w:r w:rsidR="00020BDC">
        <w:rPr>
          <w:rFonts w:ascii="Arial" w:eastAsia="Times New Roman" w:hAnsi="Arial" w:cs="Arial"/>
          <w:bCs/>
          <w:iCs/>
          <w:sz w:val="24"/>
          <w:szCs w:val="24"/>
        </w:rPr>
        <w:t xml:space="preserve"> de 120, mais da metade desses sobrevivem com pouco mais de um salário </w:t>
      </w:r>
      <w:r w:rsidR="002C2DA1">
        <w:rPr>
          <w:rFonts w:ascii="Arial" w:eastAsia="Times New Roman" w:hAnsi="Arial" w:cs="Arial"/>
          <w:bCs/>
          <w:iCs/>
          <w:sz w:val="24"/>
          <w:szCs w:val="24"/>
        </w:rPr>
        <w:t>mínimo, uma minoria com até</w:t>
      </w:r>
      <w:r w:rsidR="00020BDC">
        <w:rPr>
          <w:rFonts w:ascii="Arial" w:eastAsia="Times New Roman" w:hAnsi="Arial" w:cs="Arial"/>
          <w:bCs/>
          <w:iCs/>
          <w:sz w:val="24"/>
          <w:szCs w:val="24"/>
        </w:rPr>
        <w:t xml:space="preserve"> dois salário</w:t>
      </w:r>
      <w:r w:rsidR="002C2DA1">
        <w:rPr>
          <w:rFonts w:ascii="Arial" w:eastAsia="Times New Roman" w:hAnsi="Arial" w:cs="Arial"/>
          <w:bCs/>
          <w:iCs/>
          <w:sz w:val="24"/>
          <w:szCs w:val="24"/>
        </w:rPr>
        <w:t>s</w:t>
      </w:r>
      <w:r w:rsidR="00020BDC">
        <w:rPr>
          <w:rFonts w:ascii="Arial" w:eastAsia="Times New Roman" w:hAnsi="Arial" w:cs="Arial"/>
          <w:bCs/>
          <w:iCs/>
          <w:sz w:val="24"/>
          <w:szCs w:val="24"/>
        </w:rPr>
        <w:t xml:space="preserve"> e uma pequena parte sobrevive com menos de um </w:t>
      </w:r>
      <w:r w:rsidR="002C2DA1">
        <w:rPr>
          <w:rFonts w:ascii="Arial" w:eastAsia="Times New Roman" w:hAnsi="Arial" w:cs="Arial"/>
          <w:bCs/>
          <w:iCs/>
          <w:sz w:val="24"/>
          <w:szCs w:val="24"/>
        </w:rPr>
        <w:t>salário (COELHO; SANTOS; INÁCIO, 2009). Em vista disso, essa classe representa uma das mais desfavorecidas no que diz respeito ao acesso a infraestrutura adequada, saneamento básico e condições de higiene, como consequência há um maior risco e</w:t>
      </w:r>
      <w:r w:rsidR="00167D6E">
        <w:rPr>
          <w:rFonts w:ascii="Arial" w:eastAsia="Times New Roman" w:hAnsi="Arial" w:cs="Arial"/>
          <w:bCs/>
          <w:iCs/>
          <w:sz w:val="24"/>
          <w:szCs w:val="24"/>
        </w:rPr>
        <w:t xml:space="preserve"> vulnerabilidade ao contagio ao VHA</w:t>
      </w:r>
      <w:r w:rsidR="002C2DA1">
        <w:rPr>
          <w:rFonts w:ascii="Arial" w:eastAsia="Times New Roman" w:hAnsi="Arial" w:cs="Arial"/>
          <w:bCs/>
          <w:iCs/>
          <w:sz w:val="24"/>
          <w:szCs w:val="24"/>
        </w:rPr>
        <w:t xml:space="preserve"> (Vírus da Hepatite A).</w:t>
      </w:r>
    </w:p>
    <w:p w:rsidR="00F94A8A" w:rsidRDefault="007C4258" w:rsidP="00B744D1">
      <w:pPr>
        <w:spacing w:before="120" w:after="0" w:line="360" w:lineRule="auto"/>
        <w:ind w:firstLine="851"/>
        <w:jc w:val="both"/>
        <w:rPr>
          <w:rFonts w:ascii="Arial" w:eastAsia="Times New Roman" w:hAnsi="Arial" w:cs="Arial"/>
          <w:bCs/>
          <w:iCs/>
          <w:sz w:val="24"/>
          <w:szCs w:val="24"/>
        </w:rPr>
      </w:pPr>
      <w:r>
        <w:rPr>
          <w:rFonts w:ascii="Arial" w:eastAsia="Times New Roman" w:hAnsi="Arial" w:cs="Arial"/>
          <w:bCs/>
          <w:iCs/>
          <w:sz w:val="24"/>
          <w:szCs w:val="24"/>
        </w:rPr>
        <w:lastRenderedPageBreak/>
        <w:t>O objetivo geral do presente artigo cientifica</w:t>
      </w:r>
      <w:r w:rsidR="00F94A8A">
        <w:rPr>
          <w:rFonts w:ascii="Arial" w:eastAsia="Times New Roman" w:hAnsi="Arial" w:cs="Arial"/>
          <w:bCs/>
          <w:iCs/>
          <w:sz w:val="24"/>
          <w:szCs w:val="24"/>
        </w:rPr>
        <w:t xml:space="preserve"> de revisão bibliográfica</w:t>
      </w:r>
      <w:r>
        <w:rPr>
          <w:rFonts w:ascii="Arial" w:eastAsia="Times New Roman" w:hAnsi="Arial" w:cs="Arial"/>
          <w:bCs/>
          <w:iCs/>
          <w:sz w:val="24"/>
          <w:szCs w:val="24"/>
        </w:rPr>
        <w:t>, será estabelecer um paralelo entre os dados nacionais e os relacion</w:t>
      </w:r>
      <w:r w:rsidR="00431026">
        <w:rPr>
          <w:rFonts w:ascii="Arial" w:eastAsia="Times New Roman" w:hAnsi="Arial" w:cs="Arial"/>
          <w:bCs/>
          <w:iCs/>
          <w:sz w:val="24"/>
          <w:szCs w:val="24"/>
        </w:rPr>
        <w:t>ados ao munic</w:t>
      </w:r>
      <w:r w:rsidR="00934C11">
        <w:rPr>
          <w:rFonts w:ascii="Arial" w:eastAsia="Times New Roman" w:hAnsi="Arial" w:cs="Arial"/>
          <w:bCs/>
          <w:iCs/>
          <w:sz w:val="24"/>
          <w:szCs w:val="24"/>
        </w:rPr>
        <w:t>ípio de Imperatriz, relacionado</w:t>
      </w:r>
      <w:r w:rsidR="00431026">
        <w:rPr>
          <w:rFonts w:ascii="Arial" w:eastAsia="Times New Roman" w:hAnsi="Arial" w:cs="Arial"/>
          <w:bCs/>
          <w:iCs/>
          <w:sz w:val="24"/>
          <w:szCs w:val="24"/>
        </w:rPr>
        <w:t xml:space="preserve"> à </w:t>
      </w:r>
      <w:r w:rsidR="00DC0B2F">
        <w:rPr>
          <w:rFonts w:ascii="Arial" w:eastAsia="Times New Roman" w:hAnsi="Arial" w:cs="Arial"/>
          <w:bCs/>
          <w:iCs/>
          <w:sz w:val="24"/>
          <w:szCs w:val="24"/>
        </w:rPr>
        <w:t>soroprevalência</w:t>
      </w:r>
      <w:r w:rsidR="00431026">
        <w:rPr>
          <w:rFonts w:ascii="Arial" w:eastAsia="Times New Roman" w:hAnsi="Arial" w:cs="Arial"/>
          <w:bCs/>
          <w:iCs/>
          <w:sz w:val="24"/>
          <w:szCs w:val="24"/>
        </w:rPr>
        <w:t xml:space="preserve"> a Hepatite A,</w:t>
      </w:r>
      <w:r>
        <w:rPr>
          <w:rFonts w:ascii="Arial" w:eastAsia="Times New Roman" w:hAnsi="Arial" w:cs="Arial"/>
          <w:bCs/>
          <w:iCs/>
          <w:sz w:val="24"/>
          <w:szCs w:val="24"/>
        </w:rPr>
        <w:t xml:space="preserve"> dando ênfase aos moradores do leito do Riacho Bacuri</w:t>
      </w:r>
      <w:r w:rsidR="00431026">
        <w:rPr>
          <w:rFonts w:ascii="Arial" w:eastAsia="Times New Roman" w:hAnsi="Arial" w:cs="Arial"/>
          <w:bCs/>
          <w:iCs/>
          <w:sz w:val="24"/>
          <w:szCs w:val="24"/>
        </w:rPr>
        <w:t>,</w:t>
      </w:r>
      <w:r w:rsidR="00CD4496">
        <w:rPr>
          <w:rFonts w:ascii="Arial" w:eastAsia="Times New Roman" w:hAnsi="Arial" w:cs="Arial"/>
          <w:bCs/>
          <w:iCs/>
          <w:sz w:val="24"/>
          <w:szCs w:val="24"/>
        </w:rPr>
        <w:t xml:space="preserve"> e propor</w:t>
      </w:r>
      <w:r>
        <w:rPr>
          <w:rFonts w:ascii="Arial" w:eastAsia="Times New Roman" w:hAnsi="Arial" w:cs="Arial"/>
          <w:bCs/>
          <w:iCs/>
          <w:sz w:val="24"/>
          <w:szCs w:val="24"/>
        </w:rPr>
        <w:t xml:space="preserve"> hipótese</w:t>
      </w:r>
      <w:r w:rsidR="00431026">
        <w:rPr>
          <w:rFonts w:ascii="Arial" w:eastAsia="Times New Roman" w:hAnsi="Arial" w:cs="Arial"/>
          <w:bCs/>
          <w:iCs/>
          <w:sz w:val="24"/>
          <w:szCs w:val="24"/>
        </w:rPr>
        <w:t>s</w:t>
      </w:r>
      <w:r w:rsidR="00CD4496">
        <w:rPr>
          <w:rFonts w:ascii="Arial" w:eastAsia="Times New Roman" w:hAnsi="Arial" w:cs="Arial"/>
          <w:bCs/>
          <w:iCs/>
          <w:sz w:val="24"/>
          <w:szCs w:val="24"/>
        </w:rPr>
        <w:t xml:space="preserve"> e posteriores resultados</w:t>
      </w:r>
      <w:r>
        <w:rPr>
          <w:rFonts w:ascii="Arial" w:eastAsia="Times New Roman" w:hAnsi="Arial" w:cs="Arial"/>
          <w:bCs/>
          <w:iCs/>
          <w:sz w:val="24"/>
          <w:szCs w:val="24"/>
        </w:rPr>
        <w:t xml:space="preserve"> das causas relacionadas, ou seja, os fatores de risco</w:t>
      </w:r>
      <w:r w:rsidR="00CD4496">
        <w:rPr>
          <w:rFonts w:ascii="Arial" w:eastAsia="Times New Roman" w:hAnsi="Arial" w:cs="Arial"/>
          <w:bCs/>
          <w:iCs/>
          <w:sz w:val="24"/>
          <w:szCs w:val="24"/>
        </w:rPr>
        <w:t xml:space="preserve">s que os </w:t>
      </w:r>
      <w:r w:rsidR="00431026">
        <w:rPr>
          <w:rFonts w:ascii="Arial" w:eastAsia="Times New Roman" w:hAnsi="Arial" w:cs="Arial"/>
          <w:bCs/>
          <w:iCs/>
          <w:sz w:val="24"/>
          <w:szCs w:val="24"/>
        </w:rPr>
        <w:t>moradores</w:t>
      </w:r>
      <w:r w:rsidR="00CD4496">
        <w:rPr>
          <w:rFonts w:ascii="Arial" w:eastAsia="Times New Roman" w:hAnsi="Arial" w:cs="Arial"/>
          <w:bCs/>
          <w:iCs/>
          <w:sz w:val="24"/>
          <w:szCs w:val="24"/>
        </w:rPr>
        <w:t xml:space="preserve"> dessa localidade</w:t>
      </w:r>
      <w:r w:rsidR="00431026">
        <w:rPr>
          <w:rFonts w:ascii="Arial" w:eastAsia="Times New Roman" w:hAnsi="Arial" w:cs="Arial"/>
          <w:bCs/>
          <w:iCs/>
          <w:sz w:val="24"/>
          <w:szCs w:val="24"/>
        </w:rPr>
        <w:t>possam</w:t>
      </w:r>
      <w:r>
        <w:rPr>
          <w:rFonts w:ascii="Arial" w:eastAsia="Times New Roman" w:hAnsi="Arial" w:cs="Arial"/>
          <w:bCs/>
          <w:iCs/>
          <w:sz w:val="24"/>
          <w:szCs w:val="24"/>
        </w:rPr>
        <w:t xml:space="preserve"> estar </w:t>
      </w:r>
      <w:r w:rsidR="00431026">
        <w:rPr>
          <w:rFonts w:ascii="Arial" w:eastAsia="Times New Roman" w:hAnsi="Arial" w:cs="Arial"/>
          <w:bCs/>
          <w:iCs/>
          <w:sz w:val="24"/>
          <w:szCs w:val="24"/>
        </w:rPr>
        <w:t>vulneráveis</w:t>
      </w:r>
      <w:r w:rsidR="00F94A8A">
        <w:rPr>
          <w:rFonts w:ascii="Arial" w:eastAsia="Times New Roman" w:hAnsi="Arial" w:cs="Arial"/>
          <w:bCs/>
          <w:iCs/>
          <w:sz w:val="24"/>
          <w:szCs w:val="24"/>
        </w:rPr>
        <w:t>a infecção</w:t>
      </w:r>
      <w:r w:rsidR="00CD4496">
        <w:rPr>
          <w:rFonts w:ascii="Arial" w:eastAsia="Times New Roman" w:hAnsi="Arial" w:cs="Arial"/>
          <w:bCs/>
          <w:iCs/>
          <w:sz w:val="24"/>
          <w:szCs w:val="24"/>
        </w:rPr>
        <w:t xml:space="preserve"> VHA</w:t>
      </w:r>
      <w:r w:rsidR="00F94A8A">
        <w:rPr>
          <w:rFonts w:ascii="Arial" w:eastAsia="Times New Roman" w:hAnsi="Arial" w:cs="Arial"/>
          <w:bCs/>
          <w:iCs/>
          <w:sz w:val="24"/>
          <w:szCs w:val="24"/>
        </w:rPr>
        <w:t>.</w:t>
      </w:r>
    </w:p>
    <w:p w:rsidR="00BA00DD" w:rsidRPr="00A3099B" w:rsidRDefault="00F94A8A" w:rsidP="00A3099B">
      <w:pPr>
        <w:spacing w:before="120" w:after="0" w:line="360" w:lineRule="auto"/>
        <w:ind w:firstLine="851"/>
        <w:jc w:val="both"/>
        <w:rPr>
          <w:rFonts w:ascii="Arial" w:eastAsia="Times New Roman" w:hAnsi="Arial" w:cs="Arial"/>
          <w:bCs/>
          <w:iCs/>
          <w:sz w:val="24"/>
          <w:szCs w:val="24"/>
        </w:rPr>
      </w:pPr>
      <w:r>
        <w:rPr>
          <w:rFonts w:ascii="Arial" w:eastAsia="Times New Roman" w:hAnsi="Arial" w:cs="Arial"/>
          <w:bCs/>
          <w:iCs/>
          <w:sz w:val="24"/>
          <w:szCs w:val="24"/>
        </w:rPr>
        <w:t>Especificamente teremos como finalidade determinar, a razão pelo qual da elevada ocorrência de soroprevalência ao VHA na população de faixa etária abaixo dos 14 anos de idade, aos grupos de classe socioeconomicamente baixa</w:t>
      </w:r>
      <w:r w:rsidR="002954BC">
        <w:rPr>
          <w:rFonts w:ascii="Arial" w:eastAsia="Times New Roman" w:hAnsi="Arial" w:cs="Arial"/>
          <w:bCs/>
          <w:iCs/>
          <w:sz w:val="24"/>
          <w:szCs w:val="24"/>
        </w:rPr>
        <w:t xml:space="preserve"> e por ultimo averigua</w:t>
      </w:r>
      <w:r w:rsidR="00CD4496">
        <w:rPr>
          <w:rFonts w:ascii="Arial" w:eastAsia="Times New Roman" w:hAnsi="Arial" w:cs="Arial"/>
          <w:bCs/>
          <w:iCs/>
          <w:sz w:val="24"/>
          <w:szCs w:val="24"/>
        </w:rPr>
        <w:t>r qual o</w:t>
      </w:r>
      <w:r w:rsidR="002954BC">
        <w:rPr>
          <w:rFonts w:ascii="Arial" w:eastAsia="Times New Roman" w:hAnsi="Arial" w:cs="Arial"/>
          <w:bCs/>
          <w:iCs/>
          <w:sz w:val="24"/>
          <w:szCs w:val="24"/>
        </w:rPr>
        <w:t xml:space="preserve"> período do ano</w:t>
      </w:r>
      <w:r w:rsidR="00CD4496">
        <w:rPr>
          <w:rFonts w:ascii="Arial" w:eastAsia="Times New Roman" w:hAnsi="Arial" w:cs="Arial"/>
          <w:bCs/>
          <w:iCs/>
          <w:sz w:val="24"/>
          <w:szCs w:val="24"/>
        </w:rPr>
        <w:t xml:space="preserve">, a uma maior ocorrência ao </w:t>
      </w:r>
      <w:r w:rsidR="002954BC">
        <w:rPr>
          <w:rFonts w:ascii="Arial" w:eastAsia="Times New Roman" w:hAnsi="Arial" w:cs="Arial"/>
          <w:bCs/>
          <w:iCs/>
          <w:sz w:val="24"/>
          <w:szCs w:val="24"/>
        </w:rPr>
        <w:t>contágio ao VHA.</w:t>
      </w:r>
    </w:p>
    <w:p w:rsidR="00A3099B" w:rsidRDefault="00A3099B" w:rsidP="0072799D">
      <w:pPr>
        <w:spacing w:line="360" w:lineRule="auto"/>
        <w:jc w:val="both"/>
        <w:rPr>
          <w:rFonts w:ascii="Arial" w:hAnsi="Arial" w:cs="Arial"/>
          <w:b/>
          <w:sz w:val="24"/>
          <w:szCs w:val="24"/>
        </w:rPr>
      </w:pPr>
    </w:p>
    <w:p w:rsidR="0072799D" w:rsidRPr="0072799D" w:rsidRDefault="00A3099B" w:rsidP="0072799D">
      <w:pPr>
        <w:spacing w:line="360" w:lineRule="auto"/>
        <w:jc w:val="both"/>
        <w:rPr>
          <w:rFonts w:ascii="Arial" w:hAnsi="Arial" w:cs="Arial"/>
          <w:b/>
          <w:sz w:val="24"/>
          <w:szCs w:val="24"/>
        </w:rPr>
      </w:pPr>
      <w:r>
        <w:rPr>
          <w:rFonts w:ascii="Arial" w:hAnsi="Arial" w:cs="Arial"/>
          <w:b/>
          <w:sz w:val="24"/>
          <w:szCs w:val="24"/>
        </w:rPr>
        <w:t>METODOLOGIA</w:t>
      </w:r>
    </w:p>
    <w:p w:rsidR="00301E79" w:rsidRPr="005427B3" w:rsidRDefault="00801723" w:rsidP="005427B3">
      <w:pPr>
        <w:spacing w:line="360" w:lineRule="auto"/>
        <w:ind w:firstLine="851"/>
        <w:jc w:val="both"/>
        <w:rPr>
          <w:rFonts w:ascii="Arial" w:hAnsi="Arial" w:cs="Arial"/>
          <w:sz w:val="24"/>
          <w:szCs w:val="24"/>
        </w:rPr>
      </w:pPr>
      <w:r w:rsidRPr="00A96797">
        <w:rPr>
          <w:rFonts w:ascii="Arial" w:hAnsi="Arial" w:cs="Arial"/>
          <w:sz w:val="24"/>
          <w:szCs w:val="24"/>
        </w:rPr>
        <w:t xml:space="preserve">O </w:t>
      </w:r>
      <w:r>
        <w:rPr>
          <w:rFonts w:ascii="Arial" w:hAnsi="Arial" w:cs="Arial"/>
          <w:sz w:val="24"/>
          <w:szCs w:val="24"/>
        </w:rPr>
        <w:t>presente artigo cientifica</w:t>
      </w:r>
      <w:r w:rsidR="00C85309">
        <w:rPr>
          <w:rFonts w:ascii="Arial" w:hAnsi="Arial" w:cs="Arial"/>
          <w:sz w:val="24"/>
          <w:szCs w:val="24"/>
        </w:rPr>
        <w:t xml:space="preserve"> de revisão </w:t>
      </w:r>
      <w:proofErr w:type="gramStart"/>
      <w:r w:rsidR="00C85309">
        <w:rPr>
          <w:rFonts w:ascii="Arial" w:hAnsi="Arial" w:cs="Arial"/>
          <w:sz w:val="24"/>
          <w:szCs w:val="24"/>
        </w:rPr>
        <w:t>bibliográfica</w:t>
      </w:r>
      <w:r w:rsidR="00E97C4B">
        <w:rPr>
          <w:rFonts w:ascii="Arial" w:hAnsi="Arial" w:cs="Arial"/>
          <w:sz w:val="24"/>
          <w:szCs w:val="24"/>
        </w:rPr>
        <w:t>,</w:t>
      </w:r>
      <w:proofErr w:type="gramEnd"/>
      <w:r w:rsidR="00301E79">
        <w:rPr>
          <w:rFonts w:ascii="Arial" w:hAnsi="Arial" w:cs="Arial"/>
          <w:sz w:val="24"/>
          <w:szCs w:val="24"/>
        </w:rPr>
        <w:t>têm</w:t>
      </w:r>
      <w:r w:rsidR="00C85309">
        <w:rPr>
          <w:rFonts w:ascii="Arial" w:hAnsi="Arial" w:cs="Arial"/>
          <w:sz w:val="24"/>
          <w:szCs w:val="24"/>
        </w:rPr>
        <w:t xml:space="preserve"> como foco principal</w:t>
      </w:r>
      <w:r w:rsidR="009B2DCC">
        <w:rPr>
          <w:rFonts w:ascii="Arial" w:hAnsi="Arial" w:cs="Arial"/>
          <w:sz w:val="24"/>
          <w:szCs w:val="24"/>
        </w:rPr>
        <w:t>,</w:t>
      </w:r>
      <w:r w:rsidR="00E97C4B">
        <w:rPr>
          <w:rFonts w:ascii="Arial" w:hAnsi="Arial" w:cs="Arial"/>
          <w:sz w:val="24"/>
          <w:szCs w:val="24"/>
        </w:rPr>
        <w:t>os estudos</w:t>
      </w:r>
      <w:r w:rsidR="00C85309">
        <w:rPr>
          <w:rFonts w:ascii="Arial" w:hAnsi="Arial" w:cs="Arial"/>
          <w:sz w:val="24"/>
          <w:szCs w:val="24"/>
        </w:rPr>
        <w:t xml:space="preserve"> já publicado</w:t>
      </w:r>
      <w:r w:rsidR="00C11964">
        <w:rPr>
          <w:rFonts w:ascii="Arial" w:hAnsi="Arial" w:cs="Arial"/>
          <w:sz w:val="24"/>
          <w:szCs w:val="24"/>
        </w:rPr>
        <w:t>s sobre os fatores de risco de infecção ao vírus da hepatite A</w:t>
      </w:r>
      <w:r>
        <w:rPr>
          <w:rFonts w:ascii="Arial" w:hAnsi="Arial" w:cs="Arial"/>
          <w:sz w:val="24"/>
          <w:szCs w:val="24"/>
        </w:rPr>
        <w:t xml:space="preserve"> e relaciona-los com a vulnerabilidade aos quais os habitantes das margens do Riacho</w:t>
      </w:r>
      <w:r w:rsidR="0012057E">
        <w:rPr>
          <w:rFonts w:ascii="Arial" w:hAnsi="Arial" w:cs="Arial"/>
          <w:sz w:val="24"/>
          <w:szCs w:val="24"/>
        </w:rPr>
        <w:t xml:space="preserve"> Bacuri</w:t>
      </w:r>
      <w:r>
        <w:rPr>
          <w:rFonts w:ascii="Arial" w:hAnsi="Arial" w:cs="Arial"/>
          <w:sz w:val="24"/>
          <w:szCs w:val="24"/>
        </w:rPr>
        <w:t xml:space="preserve"> estão expostos.</w:t>
      </w:r>
      <w:r w:rsidR="009746A9" w:rsidRPr="00301E79">
        <w:rPr>
          <w:rFonts w:ascii="Arial" w:hAnsi="Arial" w:cs="Arial"/>
          <w:color w:val="000000" w:themeColor="text1"/>
          <w:sz w:val="24"/>
          <w:szCs w:val="24"/>
        </w:rPr>
        <w:t>Para isso, foram selecionados artigos científicos</w:t>
      </w:r>
      <w:r w:rsidR="00431026" w:rsidRPr="00301E79">
        <w:rPr>
          <w:rFonts w:ascii="Arial" w:hAnsi="Arial" w:cs="Arial"/>
          <w:color w:val="000000" w:themeColor="text1"/>
          <w:sz w:val="24"/>
          <w:szCs w:val="24"/>
        </w:rPr>
        <w:t>,</w:t>
      </w:r>
      <w:r w:rsidR="00301E79">
        <w:rPr>
          <w:rFonts w:ascii="Arial" w:hAnsi="Arial" w:cs="Arial"/>
          <w:color w:val="000000" w:themeColor="text1"/>
          <w:sz w:val="24"/>
          <w:szCs w:val="24"/>
        </w:rPr>
        <w:t xml:space="preserve"> livros e bancos de dados,</w:t>
      </w:r>
      <w:r w:rsidR="00431026" w:rsidRPr="00301E79">
        <w:rPr>
          <w:rFonts w:ascii="Arial" w:hAnsi="Arial" w:cs="Arial"/>
          <w:color w:val="000000" w:themeColor="text1"/>
          <w:sz w:val="24"/>
          <w:szCs w:val="24"/>
        </w:rPr>
        <w:t xml:space="preserve"> a partir de um levantamento bibliográfico</w:t>
      </w:r>
      <w:r w:rsidR="009746A9" w:rsidRPr="00301E79">
        <w:rPr>
          <w:rFonts w:ascii="Arial" w:hAnsi="Arial" w:cs="Arial"/>
          <w:color w:val="000000" w:themeColor="text1"/>
          <w:sz w:val="24"/>
          <w:szCs w:val="24"/>
        </w:rPr>
        <w:t xml:space="preserve"> sobre, </w:t>
      </w:r>
      <w:r w:rsidR="00CD4496" w:rsidRPr="00301E79">
        <w:rPr>
          <w:rFonts w:ascii="Arial" w:hAnsi="Arial" w:cs="Arial"/>
          <w:color w:val="000000" w:themeColor="text1"/>
          <w:sz w:val="24"/>
          <w:szCs w:val="24"/>
        </w:rPr>
        <w:t xml:space="preserve">a </w:t>
      </w:r>
      <w:r w:rsidR="009746A9" w:rsidRPr="00301E79">
        <w:rPr>
          <w:rFonts w:ascii="Arial" w:hAnsi="Arial" w:cs="Arial"/>
          <w:color w:val="000000" w:themeColor="text1"/>
          <w:sz w:val="24"/>
          <w:szCs w:val="24"/>
        </w:rPr>
        <w:t xml:space="preserve">soroprevalência </w:t>
      </w:r>
      <w:r w:rsidR="00934C11" w:rsidRPr="00301E79">
        <w:rPr>
          <w:rFonts w:ascii="Arial" w:hAnsi="Arial" w:cs="Arial"/>
          <w:color w:val="000000" w:themeColor="text1"/>
          <w:sz w:val="24"/>
          <w:szCs w:val="24"/>
        </w:rPr>
        <w:t>d</w:t>
      </w:r>
      <w:r w:rsidR="009746A9" w:rsidRPr="00301E79">
        <w:rPr>
          <w:rFonts w:ascii="Arial" w:hAnsi="Arial" w:cs="Arial"/>
          <w:color w:val="000000" w:themeColor="text1"/>
          <w:sz w:val="24"/>
          <w:szCs w:val="24"/>
        </w:rPr>
        <w:t>a h</w:t>
      </w:r>
      <w:r w:rsidR="00301E79">
        <w:rPr>
          <w:rFonts w:ascii="Arial" w:hAnsi="Arial" w:cs="Arial"/>
          <w:color w:val="000000" w:themeColor="text1"/>
          <w:sz w:val="24"/>
          <w:szCs w:val="24"/>
        </w:rPr>
        <w:t>epatite A.</w:t>
      </w:r>
    </w:p>
    <w:p w:rsidR="00301E79" w:rsidRDefault="00301E79" w:rsidP="00301E79">
      <w:pPr>
        <w:shd w:val="clear" w:color="auto" w:fill="FFFFFF" w:themeFill="background1"/>
        <w:spacing w:line="360" w:lineRule="auto"/>
        <w:ind w:firstLine="851"/>
        <w:jc w:val="both"/>
        <w:rPr>
          <w:rFonts w:ascii="Arial" w:hAnsi="Arial" w:cs="Arial"/>
          <w:color w:val="000000" w:themeColor="text1"/>
          <w:sz w:val="24"/>
          <w:szCs w:val="24"/>
        </w:rPr>
      </w:pPr>
      <w:r w:rsidRPr="00301E79">
        <w:rPr>
          <w:rFonts w:ascii="Arial" w:hAnsi="Arial" w:cs="Arial"/>
          <w:color w:val="000000" w:themeColor="text1"/>
          <w:sz w:val="24"/>
          <w:szCs w:val="24"/>
        </w:rPr>
        <w:t>D</w:t>
      </w:r>
      <w:r w:rsidR="00934C11" w:rsidRPr="00301E79">
        <w:rPr>
          <w:rFonts w:ascii="Arial" w:hAnsi="Arial" w:cs="Arial"/>
          <w:color w:val="000000" w:themeColor="text1"/>
          <w:sz w:val="24"/>
          <w:szCs w:val="24"/>
        </w:rPr>
        <w:t>ados quantitativos d</w:t>
      </w:r>
      <w:r w:rsidR="009746A9" w:rsidRPr="00301E79">
        <w:rPr>
          <w:rFonts w:ascii="Arial" w:hAnsi="Arial" w:cs="Arial"/>
          <w:color w:val="000000" w:themeColor="text1"/>
          <w:sz w:val="24"/>
          <w:szCs w:val="24"/>
        </w:rPr>
        <w:t>o total e por faixa etária</w:t>
      </w:r>
      <w:r>
        <w:rPr>
          <w:rFonts w:ascii="Arial" w:hAnsi="Arial" w:cs="Arial"/>
          <w:color w:val="000000" w:themeColor="text1"/>
          <w:sz w:val="24"/>
          <w:szCs w:val="24"/>
        </w:rPr>
        <w:t xml:space="preserve"> de infectados pelo vírus,</w:t>
      </w:r>
      <w:r w:rsidR="000621FD">
        <w:rPr>
          <w:rFonts w:ascii="Arial" w:hAnsi="Arial" w:cs="Arial"/>
          <w:color w:val="000000" w:themeColor="text1"/>
          <w:sz w:val="24"/>
          <w:szCs w:val="24"/>
        </w:rPr>
        <w:t xml:space="preserve"> para o município </w:t>
      </w:r>
      <w:r w:rsidR="009746A9" w:rsidRPr="00301E79">
        <w:rPr>
          <w:rFonts w:ascii="Arial" w:hAnsi="Arial" w:cs="Arial"/>
          <w:color w:val="000000" w:themeColor="text1"/>
          <w:sz w:val="24"/>
          <w:szCs w:val="24"/>
        </w:rPr>
        <w:t>de Im</w:t>
      </w:r>
      <w:r>
        <w:rPr>
          <w:rFonts w:ascii="Arial" w:hAnsi="Arial" w:cs="Arial"/>
          <w:color w:val="000000" w:themeColor="text1"/>
          <w:sz w:val="24"/>
          <w:szCs w:val="24"/>
        </w:rPr>
        <w:t>peratriz e o Brasil com</w:t>
      </w:r>
      <w:r w:rsidR="00DC0B2F">
        <w:rPr>
          <w:rFonts w:ascii="Arial" w:hAnsi="Arial" w:cs="Arial"/>
          <w:color w:val="000000" w:themeColor="text1"/>
          <w:sz w:val="24"/>
          <w:szCs w:val="24"/>
        </w:rPr>
        <w:t>o</w:t>
      </w:r>
      <w:r>
        <w:rPr>
          <w:rFonts w:ascii="Arial" w:hAnsi="Arial" w:cs="Arial"/>
          <w:color w:val="000000" w:themeColor="text1"/>
          <w:sz w:val="24"/>
          <w:szCs w:val="24"/>
        </w:rPr>
        <w:t xml:space="preserve"> um todo,</w:t>
      </w:r>
      <w:r w:rsidR="00667F40">
        <w:rPr>
          <w:rFonts w:ascii="Arial" w:hAnsi="Arial" w:cs="Arial"/>
          <w:color w:val="000000" w:themeColor="text1"/>
          <w:sz w:val="24"/>
          <w:szCs w:val="24"/>
        </w:rPr>
        <w:t xml:space="preserve"> respectivamente, esses dados foram disponibilizados pela Secretaria </w:t>
      </w:r>
      <w:r w:rsidR="00B64EF7">
        <w:rPr>
          <w:rFonts w:ascii="Arial" w:hAnsi="Arial" w:cs="Arial"/>
          <w:color w:val="000000" w:themeColor="text1"/>
          <w:sz w:val="24"/>
          <w:szCs w:val="24"/>
        </w:rPr>
        <w:t xml:space="preserve">Municipalde Saúde </w:t>
      </w:r>
      <w:r w:rsidR="00667F40">
        <w:rPr>
          <w:rFonts w:ascii="Arial" w:hAnsi="Arial" w:cs="Arial"/>
          <w:color w:val="000000" w:themeColor="text1"/>
          <w:sz w:val="24"/>
          <w:szCs w:val="24"/>
        </w:rPr>
        <w:t>Imperatriz (</w:t>
      </w:r>
      <w:r w:rsidR="00B64EF7">
        <w:rPr>
          <w:rFonts w:ascii="Arial" w:hAnsi="Arial" w:cs="Arial"/>
          <w:color w:val="000000" w:themeColor="text1"/>
          <w:sz w:val="24"/>
          <w:szCs w:val="24"/>
        </w:rPr>
        <w:t>SEMUS</w:t>
      </w:r>
      <w:r w:rsidR="00667F40">
        <w:rPr>
          <w:rFonts w:ascii="Arial" w:hAnsi="Arial" w:cs="Arial"/>
          <w:color w:val="000000" w:themeColor="text1"/>
          <w:sz w:val="24"/>
          <w:szCs w:val="24"/>
        </w:rPr>
        <w:t xml:space="preserve">), por </w:t>
      </w:r>
      <w:r w:rsidR="00B64EF7">
        <w:rPr>
          <w:rFonts w:ascii="Arial" w:hAnsi="Arial" w:cs="Arial"/>
          <w:color w:val="000000" w:themeColor="text1"/>
          <w:sz w:val="24"/>
          <w:szCs w:val="24"/>
        </w:rPr>
        <w:t>meio de um ofí</w:t>
      </w:r>
      <w:r w:rsidR="00667F40">
        <w:rPr>
          <w:rFonts w:ascii="Arial" w:hAnsi="Arial" w:cs="Arial"/>
          <w:color w:val="000000" w:themeColor="text1"/>
          <w:sz w:val="24"/>
          <w:szCs w:val="24"/>
        </w:rPr>
        <w:t xml:space="preserve">cio cedido pela Universidade Estadual do Maranhão; Departamento de Hepatites, DSTs e AIDES do município, por meio do </w:t>
      </w:r>
      <w:r w:rsidR="00667F40" w:rsidRPr="00667F40">
        <w:rPr>
          <w:rFonts w:ascii="Arial" w:eastAsia="Times New Roman" w:hAnsi="Arial" w:cs="Arial"/>
          <w:color w:val="000000" w:themeColor="text1"/>
          <w:sz w:val="24"/>
          <w:szCs w:val="24"/>
        </w:rPr>
        <w:t>Sistema de Informação de Agravos de Notificação</w:t>
      </w:r>
      <w:r w:rsidR="00667F40" w:rsidRPr="00667F40">
        <w:rPr>
          <w:rFonts w:ascii="Arial" w:hAnsi="Arial" w:cs="Arial"/>
          <w:color w:val="000000" w:themeColor="text1"/>
          <w:sz w:val="24"/>
          <w:szCs w:val="24"/>
        </w:rPr>
        <w:t xml:space="preserve"> (</w:t>
      </w:r>
      <w:r w:rsidR="00667F40" w:rsidRPr="00667F40">
        <w:rPr>
          <w:rFonts w:ascii="Arial" w:hAnsi="Arial" w:cs="Arial"/>
          <w:color w:val="000000" w:themeColor="text1"/>
          <w:sz w:val="24"/>
        </w:rPr>
        <w:t>SINAN</w:t>
      </w:r>
      <w:r w:rsidR="00667F40" w:rsidRPr="00667F40">
        <w:rPr>
          <w:rFonts w:ascii="Arial" w:hAnsi="Arial" w:cs="Arial"/>
          <w:color w:val="000000" w:themeColor="text1"/>
          <w:sz w:val="24"/>
          <w:szCs w:val="24"/>
        </w:rPr>
        <w:t xml:space="preserve">), </w:t>
      </w:r>
      <w:r w:rsidR="00667F40">
        <w:rPr>
          <w:rFonts w:ascii="Arial" w:hAnsi="Arial" w:cs="Arial"/>
          <w:color w:val="000000" w:themeColor="text1"/>
          <w:sz w:val="24"/>
          <w:szCs w:val="24"/>
        </w:rPr>
        <w:t>disponibi</w:t>
      </w:r>
      <w:r w:rsidR="005427B3">
        <w:rPr>
          <w:rFonts w:ascii="Arial" w:hAnsi="Arial" w:cs="Arial"/>
          <w:color w:val="000000" w:themeColor="text1"/>
          <w:sz w:val="24"/>
          <w:szCs w:val="24"/>
        </w:rPr>
        <w:t>lizaram os dados quantitativos i</w:t>
      </w:r>
      <w:r w:rsidR="00667F40">
        <w:rPr>
          <w:rFonts w:ascii="Arial" w:hAnsi="Arial" w:cs="Arial"/>
          <w:color w:val="000000" w:themeColor="text1"/>
          <w:sz w:val="24"/>
          <w:szCs w:val="24"/>
        </w:rPr>
        <w:t>mpressos;</w:t>
      </w:r>
      <w:r w:rsidR="005427B3">
        <w:rPr>
          <w:rFonts w:ascii="Arial" w:hAnsi="Arial" w:cs="Arial"/>
          <w:color w:val="000000" w:themeColor="text1"/>
          <w:sz w:val="24"/>
          <w:szCs w:val="24"/>
        </w:rPr>
        <w:t xml:space="preserve">os dados para o Brasil </w:t>
      </w:r>
      <w:r w:rsidRPr="00667F40">
        <w:rPr>
          <w:rFonts w:ascii="Arial" w:hAnsi="Arial" w:cs="Arial"/>
          <w:color w:val="000000" w:themeColor="text1"/>
          <w:sz w:val="24"/>
          <w:szCs w:val="24"/>
        </w:rPr>
        <w:t>foram encontrado</w:t>
      </w:r>
      <w:r w:rsidR="00667F40" w:rsidRPr="00667F40">
        <w:rPr>
          <w:rFonts w:ascii="Arial" w:hAnsi="Arial" w:cs="Arial"/>
          <w:color w:val="000000" w:themeColor="text1"/>
          <w:sz w:val="24"/>
          <w:szCs w:val="24"/>
        </w:rPr>
        <w:t xml:space="preserve">s </w:t>
      </w:r>
      <w:r w:rsidR="005427B3">
        <w:rPr>
          <w:rFonts w:ascii="Arial" w:hAnsi="Arial" w:cs="Arial"/>
          <w:color w:val="000000" w:themeColor="text1"/>
          <w:sz w:val="24"/>
          <w:szCs w:val="24"/>
        </w:rPr>
        <w:t>no site</w:t>
      </w:r>
      <w:r w:rsidR="00667F40" w:rsidRPr="00667F40">
        <w:rPr>
          <w:rFonts w:ascii="Arial" w:hAnsi="Arial" w:cs="Arial"/>
          <w:color w:val="000000" w:themeColor="text1"/>
          <w:sz w:val="24"/>
          <w:szCs w:val="24"/>
        </w:rPr>
        <w:t xml:space="preserve"> do </w:t>
      </w:r>
      <w:r w:rsidR="005427B3">
        <w:rPr>
          <w:rFonts w:ascii="Arial" w:hAnsi="Arial" w:cs="Arial"/>
          <w:color w:val="000000" w:themeColor="text1"/>
          <w:sz w:val="24"/>
          <w:szCs w:val="24"/>
        </w:rPr>
        <w:t>M</w:t>
      </w:r>
      <w:r w:rsidR="00667F40" w:rsidRPr="00667F40">
        <w:rPr>
          <w:rFonts w:ascii="Arial" w:hAnsi="Arial" w:cs="Arial"/>
          <w:color w:val="000000" w:themeColor="text1"/>
          <w:sz w:val="24"/>
          <w:szCs w:val="24"/>
        </w:rPr>
        <w:t>i</w:t>
      </w:r>
      <w:r w:rsidR="00667F40">
        <w:rPr>
          <w:rFonts w:ascii="Arial" w:hAnsi="Arial" w:cs="Arial"/>
          <w:color w:val="000000" w:themeColor="text1"/>
          <w:sz w:val="24"/>
          <w:szCs w:val="24"/>
        </w:rPr>
        <w:t xml:space="preserve">nistério da </w:t>
      </w:r>
      <w:r w:rsidR="005427B3">
        <w:rPr>
          <w:rFonts w:ascii="Arial" w:hAnsi="Arial" w:cs="Arial"/>
          <w:color w:val="000000" w:themeColor="text1"/>
          <w:sz w:val="24"/>
          <w:szCs w:val="24"/>
        </w:rPr>
        <w:t>S</w:t>
      </w:r>
      <w:r w:rsidR="00667F40">
        <w:rPr>
          <w:rFonts w:ascii="Arial" w:hAnsi="Arial" w:cs="Arial"/>
          <w:color w:val="000000" w:themeColor="text1"/>
          <w:sz w:val="24"/>
          <w:szCs w:val="24"/>
        </w:rPr>
        <w:t>aúde</w:t>
      </w:r>
      <w:r w:rsidR="005427B3">
        <w:rPr>
          <w:rFonts w:ascii="Arial" w:hAnsi="Arial" w:cs="Arial"/>
          <w:color w:val="000000" w:themeColor="text1"/>
          <w:sz w:val="24"/>
          <w:szCs w:val="24"/>
        </w:rPr>
        <w:t>.</w:t>
      </w:r>
    </w:p>
    <w:p w:rsidR="00301E79" w:rsidRDefault="005427B3" w:rsidP="00BA00DD">
      <w:pPr>
        <w:shd w:val="clear" w:color="auto" w:fill="FFFFFF" w:themeFill="background1"/>
        <w:spacing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t>Os f</w:t>
      </w:r>
      <w:r w:rsidR="009746A9" w:rsidRPr="00301E79">
        <w:rPr>
          <w:rFonts w:ascii="Arial" w:hAnsi="Arial" w:cs="Arial"/>
          <w:color w:val="000000" w:themeColor="text1"/>
          <w:sz w:val="24"/>
          <w:szCs w:val="24"/>
        </w:rPr>
        <w:t xml:space="preserve">atores de risco ao </w:t>
      </w:r>
      <w:r>
        <w:rPr>
          <w:rFonts w:ascii="Arial" w:hAnsi="Arial" w:cs="Arial"/>
          <w:color w:val="000000" w:themeColor="text1"/>
          <w:sz w:val="24"/>
          <w:szCs w:val="24"/>
        </w:rPr>
        <w:t>contagio pelo Vírus da Hepatite A, foram selecionados a parte da leitura de estudos publicados em artigos, no qual apontam os principais fatores relacionados ao contagio,</w:t>
      </w:r>
      <w:r w:rsidR="00BA00DD">
        <w:rPr>
          <w:rFonts w:ascii="Arial" w:hAnsi="Arial" w:cs="Arial"/>
          <w:color w:val="000000" w:themeColor="text1"/>
          <w:sz w:val="24"/>
          <w:szCs w:val="24"/>
        </w:rPr>
        <w:t xml:space="preserve"> como a ineficácia em i</w:t>
      </w:r>
      <w:r w:rsidR="00BA00DD" w:rsidRPr="00301E79">
        <w:rPr>
          <w:rFonts w:ascii="Arial" w:hAnsi="Arial" w:cs="Arial"/>
          <w:color w:val="000000" w:themeColor="text1"/>
          <w:sz w:val="24"/>
          <w:szCs w:val="24"/>
        </w:rPr>
        <w:t>nfraestrutura, saneamento básico e condições de higiene relacionadas aos habitantes do percurso do Riacho</w:t>
      </w:r>
      <w:r w:rsidR="00BA00DD">
        <w:rPr>
          <w:rFonts w:ascii="Arial" w:hAnsi="Arial" w:cs="Arial"/>
          <w:color w:val="000000" w:themeColor="text1"/>
          <w:sz w:val="24"/>
          <w:szCs w:val="24"/>
        </w:rPr>
        <w:t>, foram obtidos por meio de visita presencial no local, estudos e pesquisas publicadas desenvolvidas ao longo de todo o seu percurso.</w:t>
      </w:r>
    </w:p>
    <w:p w:rsidR="00301E79" w:rsidRDefault="001D56D1" w:rsidP="001D56D1">
      <w:pPr>
        <w:shd w:val="clear" w:color="auto" w:fill="FFFFFF" w:themeFill="background1"/>
        <w:spacing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lastRenderedPageBreak/>
        <w:t>Em relação aos grupos</w:t>
      </w:r>
      <w:r w:rsidR="009746A9" w:rsidRPr="00301E79">
        <w:rPr>
          <w:rFonts w:ascii="Arial" w:hAnsi="Arial" w:cs="Arial"/>
          <w:color w:val="000000" w:themeColor="text1"/>
          <w:sz w:val="24"/>
          <w:szCs w:val="24"/>
        </w:rPr>
        <w:t xml:space="preserve"> de risco</w:t>
      </w:r>
      <w:r w:rsidR="00431026" w:rsidRPr="00301E79">
        <w:rPr>
          <w:rFonts w:ascii="Arial" w:hAnsi="Arial" w:cs="Arial"/>
          <w:color w:val="000000" w:themeColor="text1"/>
          <w:sz w:val="24"/>
          <w:szCs w:val="24"/>
        </w:rPr>
        <w:t>spropícios ao</w:t>
      </w:r>
      <w:r>
        <w:rPr>
          <w:rFonts w:ascii="Arial" w:hAnsi="Arial" w:cs="Arial"/>
          <w:color w:val="000000" w:themeColor="text1"/>
          <w:sz w:val="24"/>
          <w:szCs w:val="24"/>
        </w:rPr>
        <w:t xml:space="preserve"> contagiado pelo VHA, também foram encontrados em estudos publicados e pela analise de dados quantitativa sobre a soroprevalência tanto no município como para o Brasil como todo, onde apontaram os dois principais grupos, faixa etária abaixo dos 14 anos de idade e para a população de classe socioeconômica baixa.</w:t>
      </w:r>
    </w:p>
    <w:p w:rsidR="00051A01" w:rsidRPr="00301E79" w:rsidRDefault="00051A01" w:rsidP="00051A01">
      <w:pPr>
        <w:shd w:val="clear" w:color="auto" w:fill="FFFFFF" w:themeFill="background1"/>
        <w:spacing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t xml:space="preserve">Quanto ao </w:t>
      </w:r>
      <w:r w:rsidRPr="00301E79">
        <w:rPr>
          <w:rFonts w:ascii="Arial" w:hAnsi="Arial" w:cs="Arial"/>
          <w:color w:val="000000" w:themeColor="text1"/>
          <w:sz w:val="24"/>
          <w:szCs w:val="24"/>
        </w:rPr>
        <w:t xml:space="preserve">processo de ação e infecção </w:t>
      </w:r>
      <w:r>
        <w:rPr>
          <w:rFonts w:ascii="Arial" w:hAnsi="Arial" w:cs="Arial"/>
          <w:color w:val="000000" w:themeColor="text1"/>
          <w:sz w:val="24"/>
          <w:szCs w:val="24"/>
        </w:rPr>
        <w:t>pelo patógeno no organismo humano, e</w:t>
      </w:r>
      <w:r w:rsidR="001D56D1" w:rsidRPr="00301E79">
        <w:rPr>
          <w:rFonts w:ascii="Arial" w:hAnsi="Arial" w:cs="Arial"/>
          <w:color w:val="000000" w:themeColor="text1"/>
          <w:sz w:val="24"/>
          <w:szCs w:val="24"/>
        </w:rPr>
        <w:t xml:space="preserve"> m</w:t>
      </w:r>
      <w:r>
        <w:rPr>
          <w:rFonts w:ascii="Arial" w:hAnsi="Arial" w:cs="Arial"/>
          <w:color w:val="000000" w:themeColor="text1"/>
          <w:sz w:val="24"/>
          <w:szCs w:val="24"/>
        </w:rPr>
        <w:t>orfofisiologia do agente patogên</w:t>
      </w:r>
      <w:r w:rsidR="001D56D1" w:rsidRPr="00301E79">
        <w:rPr>
          <w:rFonts w:ascii="Arial" w:hAnsi="Arial" w:cs="Arial"/>
          <w:color w:val="000000" w:themeColor="text1"/>
          <w:sz w:val="24"/>
          <w:szCs w:val="24"/>
        </w:rPr>
        <w:t>ico da Hepatite A</w:t>
      </w:r>
      <w:r>
        <w:rPr>
          <w:rFonts w:ascii="Arial" w:hAnsi="Arial" w:cs="Arial"/>
          <w:color w:val="000000" w:themeColor="text1"/>
          <w:sz w:val="24"/>
          <w:szCs w:val="24"/>
        </w:rPr>
        <w:t>,ocorreu à parte da leitura de livros e artigos científicos, relacionados à microbiologia do patógeno e sistema digestivos</w:t>
      </w:r>
      <w:r w:rsidR="00BA00DD">
        <w:rPr>
          <w:rFonts w:ascii="Arial" w:hAnsi="Arial" w:cs="Arial"/>
          <w:color w:val="000000" w:themeColor="text1"/>
          <w:sz w:val="24"/>
          <w:szCs w:val="24"/>
        </w:rPr>
        <w:t xml:space="preserve"> e seus órgãos associados em </w:t>
      </w:r>
      <w:r>
        <w:rPr>
          <w:rFonts w:ascii="Arial" w:hAnsi="Arial" w:cs="Arial"/>
          <w:color w:val="000000" w:themeColor="text1"/>
          <w:sz w:val="24"/>
          <w:szCs w:val="24"/>
        </w:rPr>
        <w:t>humano</w:t>
      </w:r>
      <w:r w:rsidR="00BA00DD">
        <w:rPr>
          <w:rFonts w:ascii="Arial" w:hAnsi="Arial" w:cs="Arial"/>
          <w:color w:val="000000" w:themeColor="text1"/>
          <w:sz w:val="24"/>
          <w:szCs w:val="24"/>
        </w:rPr>
        <w:t xml:space="preserve">s. </w:t>
      </w:r>
    </w:p>
    <w:p w:rsidR="00A3099B" w:rsidRDefault="009746A9" w:rsidP="00A3099B">
      <w:pPr>
        <w:spacing w:line="360" w:lineRule="auto"/>
        <w:ind w:firstLine="851"/>
        <w:jc w:val="both"/>
        <w:rPr>
          <w:rFonts w:ascii="Arial" w:eastAsia="Times New Roman" w:hAnsi="Arial" w:cs="Arial"/>
          <w:bCs/>
          <w:iCs/>
          <w:sz w:val="24"/>
          <w:szCs w:val="24"/>
        </w:rPr>
      </w:pPr>
      <w:r>
        <w:rPr>
          <w:rFonts w:ascii="Arial" w:hAnsi="Arial" w:cs="Arial"/>
          <w:sz w:val="24"/>
          <w:szCs w:val="24"/>
        </w:rPr>
        <w:t xml:space="preserve">O desenvolvimento do </w:t>
      </w:r>
      <w:r w:rsidR="00CD4496">
        <w:rPr>
          <w:rFonts w:ascii="Arial" w:hAnsi="Arial" w:cs="Arial"/>
          <w:sz w:val="24"/>
          <w:szCs w:val="24"/>
        </w:rPr>
        <w:t>artigo teve com</w:t>
      </w:r>
      <w:r w:rsidR="00DE4BAA">
        <w:rPr>
          <w:rFonts w:ascii="Arial" w:hAnsi="Arial" w:cs="Arial"/>
          <w:sz w:val="24"/>
          <w:szCs w:val="24"/>
        </w:rPr>
        <w:t>o</w:t>
      </w:r>
      <w:r w:rsidR="00CD4496">
        <w:rPr>
          <w:rFonts w:ascii="Arial" w:hAnsi="Arial" w:cs="Arial"/>
          <w:sz w:val="24"/>
          <w:szCs w:val="24"/>
        </w:rPr>
        <w:t xml:space="preserve"> local de pesquisa</w:t>
      </w:r>
      <w:r>
        <w:rPr>
          <w:rFonts w:ascii="Arial" w:hAnsi="Arial" w:cs="Arial"/>
          <w:sz w:val="24"/>
          <w:szCs w:val="24"/>
        </w:rPr>
        <w:t xml:space="preserve">, o Riacho Bacuri, </w:t>
      </w:r>
      <w:r w:rsidR="0012057E">
        <w:rPr>
          <w:rFonts w:ascii="Arial" w:hAnsi="Arial" w:cs="Arial"/>
          <w:sz w:val="24"/>
          <w:szCs w:val="24"/>
        </w:rPr>
        <w:t>localizado na cidade de I</w:t>
      </w:r>
      <w:r w:rsidR="0012057E" w:rsidRPr="00A96797">
        <w:rPr>
          <w:rFonts w:ascii="Arial" w:hAnsi="Arial" w:cs="Arial"/>
          <w:sz w:val="24"/>
          <w:szCs w:val="24"/>
        </w:rPr>
        <w:t>mperatriz</w:t>
      </w:r>
      <w:r w:rsidR="0012057E">
        <w:rPr>
          <w:rFonts w:ascii="Arial" w:hAnsi="Arial" w:cs="Arial"/>
          <w:sz w:val="24"/>
          <w:szCs w:val="24"/>
        </w:rPr>
        <w:t xml:space="preserve">- </w:t>
      </w:r>
      <w:r w:rsidR="0012057E" w:rsidRPr="00A96797">
        <w:rPr>
          <w:rFonts w:ascii="Arial" w:hAnsi="Arial" w:cs="Arial"/>
          <w:sz w:val="24"/>
          <w:szCs w:val="24"/>
        </w:rPr>
        <w:t>MA,sudoeste do estado do Maranhão. O riacho apresenta 18 km em sua extensão, por onde atravessam as regiões norte, leste e sul</w:t>
      </w:r>
      <w:r w:rsidR="00CD4496">
        <w:rPr>
          <w:rFonts w:ascii="Arial" w:hAnsi="Arial" w:cs="Arial"/>
          <w:sz w:val="24"/>
          <w:szCs w:val="24"/>
        </w:rPr>
        <w:t xml:space="preserve">do município </w:t>
      </w:r>
      <w:r w:rsidR="00123B28">
        <w:rPr>
          <w:rFonts w:ascii="Arial" w:hAnsi="Arial" w:cs="Arial"/>
          <w:sz w:val="24"/>
          <w:szCs w:val="24"/>
        </w:rPr>
        <w:t>(F</w:t>
      </w:r>
      <w:r w:rsidR="0012057E">
        <w:rPr>
          <w:rFonts w:ascii="Arial" w:hAnsi="Arial" w:cs="Arial"/>
          <w:sz w:val="24"/>
          <w:szCs w:val="24"/>
        </w:rPr>
        <w:t>igura 1</w:t>
      </w:r>
      <w:proofErr w:type="gramStart"/>
      <w:r w:rsidR="0012057E">
        <w:rPr>
          <w:rFonts w:ascii="Arial" w:hAnsi="Arial" w:cs="Arial"/>
          <w:sz w:val="24"/>
          <w:szCs w:val="24"/>
        </w:rPr>
        <w:t>).</w:t>
      </w:r>
      <w:proofErr w:type="gramEnd"/>
      <w:r w:rsidR="0012057E">
        <w:rPr>
          <w:rFonts w:ascii="Arial" w:hAnsi="Arial" w:cs="Arial"/>
          <w:sz w:val="24"/>
          <w:szCs w:val="24"/>
        </w:rPr>
        <w:t>A partir</w:t>
      </w:r>
      <w:r w:rsidR="0012057E" w:rsidRPr="00A96797">
        <w:rPr>
          <w:rFonts w:ascii="Arial" w:hAnsi="Arial" w:cs="Arial"/>
          <w:sz w:val="24"/>
          <w:szCs w:val="24"/>
        </w:rPr>
        <w:t xml:space="preserve"> dessa noção de como se procede à via </w:t>
      </w:r>
      <w:r w:rsidR="0012057E">
        <w:rPr>
          <w:rFonts w:ascii="Arial" w:hAnsi="Arial" w:cs="Arial"/>
          <w:sz w:val="24"/>
          <w:szCs w:val="24"/>
        </w:rPr>
        <w:t xml:space="preserve">de </w:t>
      </w:r>
      <w:r w:rsidR="0012057E" w:rsidRPr="00A96797">
        <w:rPr>
          <w:rFonts w:ascii="Arial" w:hAnsi="Arial" w:cs="Arial"/>
          <w:sz w:val="24"/>
          <w:szCs w:val="24"/>
        </w:rPr>
        <w:t>infecção do VHA e seus principais sintomas,</w:t>
      </w:r>
      <w:r w:rsidR="008B69BF">
        <w:rPr>
          <w:rFonts w:ascii="Arial" w:hAnsi="Arial" w:cs="Arial"/>
          <w:sz w:val="24"/>
          <w:szCs w:val="24"/>
        </w:rPr>
        <w:t xml:space="preserve"> apresentados acima,</w:t>
      </w:r>
      <w:r w:rsidR="0012057E" w:rsidRPr="00A96797">
        <w:rPr>
          <w:rFonts w:ascii="Arial" w:hAnsi="Arial" w:cs="Arial"/>
          <w:sz w:val="24"/>
          <w:szCs w:val="24"/>
        </w:rPr>
        <w:t xml:space="preserve"> esses riscos estão diariamente em conví</w:t>
      </w:r>
      <w:r w:rsidR="0012057E">
        <w:rPr>
          <w:rFonts w:ascii="Arial" w:hAnsi="Arial" w:cs="Arial"/>
          <w:sz w:val="24"/>
          <w:szCs w:val="24"/>
        </w:rPr>
        <w:t>vio dos habitantes do leito do Riacho B</w:t>
      </w:r>
      <w:r w:rsidR="0012057E" w:rsidRPr="00A96797">
        <w:rPr>
          <w:rFonts w:ascii="Arial" w:hAnsi="Arial" w:cs="Arial"/>
          <w:sz w:val="24"/>
          <w:szCs w:val="24"/>
        </w:rPr>
        <w:t xml:space="preserve">acuri, esse recebe grande parte do esgoto domestico de boa parte dos bairros adjacentes ao longo de seu curso, tendo o inicio no bairro Vila Esmeralda seguidos dos bairros: </w:t>
      </w:r>
      <w:r w:rsidR="0012057E" w:rsidRPr="00A96797">
        <w:rPr>
          <w:rFonts w:ascii="Arial" w:eastAsia="Times New Roman" w:hAnsi="Arial" w:cs="Arial"/>
          <w:sz w:val="24"/>
          <w:szCs w:val="24"/>
        </w:rPr>
        <w:t xml:space="preserve">Vila João Castelo, Parque das Palmeiras, Amazonas, Vila Redenção I e II, Vila Lobão, Parque Sanharol, Parati, Jardim Planalto, Jardim Lopes, Vila Nova, Jardim Imperatriz, Jardim São Luís, Aeroporto, Bacuri, </w:t>
      </w:r>
      <w:proofErr w:type="spellStart"/>
      <w:r w:rsidR="0012057E" w:rsidRPr="00A96797">
        <w:rPr>
          <w:rFonts w:ascii="Arial" w:eastAsia="Times New Roman" w:hAnsi="Arial" w:cs="Arial"/>
          <w:sz w:val="24"/>
          <w:szCs w:val="24"/>
        </w:rPr>
        <w:t>Caema</w:t>
      </w:r>
      <w:proofErr w:type="spellEnd"/>
      <w:r w:rsidR="0012057E" w:rsidRPr="00A96797">
        <w:rPr>
          <w:rFonts w:ascii="Arial" w:eastAsia="Times New Roman" w:hAnsi="Arial" w:cs="Arial"/>
          <w:sz w:val="24"/>
          <w:szCs w:val="24"/>
        </w:rPr>
        <w:t xml:space="preserve"> e União (</w:t>
      </w:r>
      <w:r w:rsidR="0012057E" w:rsidRPr="00A96797">
        <w:rPr>
          <w:rFonts w:ascii="Arial" w:eastAsia="Times New Roman" w:hAnsi="Arial" w:cs="Arial"/>
          <w:bCs/>
          <w:iCs/>
          <w:sz w:val="24"/>
          <w:szCs w:val="24"/>
        </w:rPr>
        <w:t xml:space="preserve">NETO; SOARES;LUCENA, 2013). </w:t>
      </w:r>
    </w:p>
    <w:p w:rsidR="00235F81" w:rsidRPr="00A3099B" w:rsidRDefault="00893C8B" w:rsidP="00A3099B">
      <w:pPr>
        <w:spacing w:line="360" w:lineRule="auto"/>
        <w:ind w:firstLine="851"/>
        <w:jc w:val="both"/>
        <w:rPr>
          <w:rFonts w:ascii="Arial" w:eastAsia="Times New Roman" w:hAnsi="Arial" w:cs="Arial"/>
          <w:bCs/>
          <w:iCs/>
          <w:sz w:val="24"/>
          <w:szCs w:val="24"/>
        </w:rPr>
      </w:pPr>
      <w:r>
        <w:rPr>
          <w:rFonts w:ascii="Arial" w:hAnsi="Arial" w:cs="Arial"/>
          <w:noProof/>
          <w:color w:val="FF0000"/>
          <w:sz w:val="24"/>
          <w:szCs w:val="24"/>
        </w:rPr>
        <w:lastRenderedPageBreak/>
        <w:drawing>
          <wp:inline distT="0" distB="0" distL="0" distR="0" wp14:anchorId="7993A780" wp14:editId="308DC58C">
            <wp:extent cx="5526156" cy="3051313"/>
            <wp:effectExtent l="0" t="0" r="0" b="0"/>
            <wp:docPr id="6" name="Imagem 6" descr="G:\image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mage001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6158" cy="3051314"/>
                    </a:xfrm>
                    <a:prstGeom prst="rect">
                      <a:avLst/>
                    </a:prstGeom>
                    <a:noFill/>
                    <a:ln>
                      <a:noFill/>
                    </a:ln>
                  </pic:spPr>
                </pic:pic>
              </a:graphicData>
            </a:graphic>
          </wp:inline>
        </w:drawing>
      </w:r>
    </w:p>
    <w:p w:rsidR="0065679B" w:rsidRDefault="00E97C4B" w:rsidP="009D40B7">
      <w:pPr>
        <w:spacing w:line="360" w:lineRule="auto"/>
        <w:jc w:val="both"/>
        <w:rPr>
          <w:rFonts w:ascii="Arial" w:hAnsi="Arial" w:cs="Arial"/>
          <w:color w:val="000000" w:themeColor="text1"/>
        </w:rPr>
      </w:pPr>
      <w:r w:rsidRPr="00B3667C">
        <w:rPr>
          <w:rFonts w:ascii="Arial" w:hAnsi="Arial" w:cs="Arial"/>
          <w:color w:val="000000" w:themeColor="text1"/>
        </w:rPr>
        <w:t>Figura 1</w:t>
      </w:r>
      <w:r w:rsidR="00231265" w:rsidRPr="00B3667C">
        <w:rPr>
          <w:rFonts w:ascii="Arial" w:hAnsi="Arial" w:cs="Arial"/>
          <w:color w:val="000000" w:themeColor="text1"/>
        </w:rPr>
        <w:t>: Mapa</w:t>
      </w:r>
      <w:r w:rsidRPr="00B3667C">
        <w:rPr>
          <w:rFonts w:ascii="Arial" w:hAnsi="Arial" w:cs="Arial"/>
          <w:color w:val="000000" w:themeColor="text1"/>
        </w:rPr>
        <w:t xml:space="preserve"> em vista aérea</w:t>
      </w:r>
      <w:r w:rsidR="00231265" w:rsidRPr="00B3667C">
        <w:rPr>
          <w:rFonts w:ascii="Arial" w:hAnsi="Arial" w:cs="Arial"/>
          <w:color w:val="000000" w:themeColor="text1"/>
        </w:rPr>
        <w:t xml:space="preserve"> do percurso </w:t>
      </w:r>
      <w:r w:rsidR="00D24171" w:rsidRPr="00B3667C">
        <w:rPr>
          <w:rFonts w:ascii="Arial" w:hAnsi="Arial" w:cs="Arial"/>
          <w:color w:val="000000" w:themeColor="text1"/>
        </w:rPr>
        <w:t>percorri</w:t>
      </w:r>
      <w:r w:rsidR="00231265" w:rsidRPr="00B3667C">
        <w:rPr>
          <w:rFonts w:ascii="Arial" w:hAnsi="Arial" w:cs="Arial"/>
          <w:color w:val="000000" w:themeColor="text1"/>
        </w:rPr>
        <w:t>do</w:t>
      </w:r>
      <w:r w:rsidR="00D24171" w:rsidRPr="00B3667C">
        <w:rPr>
          <w:rFonts w:ascii="Arial" w:hAnsi="Arial" w:cs="Arial"/>
          <w:color w:val="000000" w:themeColor="text1"/>
        </w:rPr>
        <w:t xml:space="preserve"> pelo R</w:t>
      </w:r>
      <w:r w:rsidR="00D40042" w:rsidRPr="00B3667C">
        <w:rPr>
          <w:rFonts w:ascii="Arial" w:hAnsi="Arial" w:cs="Arial"/>
          <w:color w:val="000000" w:themeColor="text1"/>
        </w:rPr>
        <w:t>iacho Bacuri; Fonte: Google imagens.</w:t>
      </w:r>
    </w:p>
    <w:p w:rsidR="00894918" w:rsidRPr="00894918" w:rsidRDefault="00894918" w:rsidP="009D40B7">
      <w:pPr>
        <w:spacing w:line="360" w:lineRule="auto"/>
        <w:jc w:val="both"/>
        <w:rPr>
          <w:rFonts w:ascii="Arial" w:hAnsi="Arial" w:cs="Arial"/>
          <w:color w:val="000000" w:themeColor="text1"/>
        </w:rPr>
      </w:pPr>
    </w:p>
    <w:p w:rsidR="009D40B7" w:rsidRPr="005B58A6" w:rsidRDefault="00A3099B" w:rsidP="009D40B7">
      <w:pPr>
        <w:spacing w:line="360" w:lineRule="auto"/>
        <w:jc w:val="both"/>
        <w:rPr>
          <w:rFonts w:ascii="Arial" w:hAnsi="Arial" w:cs="Arial"/>
          <w:b/>
          <w:color w:val="000000" w:themeColor="text1"/>
          <w:sz w:val="24"/>
          <w:szCs w:val="24"/>
        </w:rPr>
      </w:pPr>
      <w:r>
        <w:rPr>
          <w:rFonts w:ascii="Arial" w:hAnsi="Arial" w:cs="Arial"/>
          <w:b/>
          <w:color w:val="000000" w:themeColor="text1"/>
          <w:sz w:val="24"/>
          <w:szCs w:val="24"/>
        </w:rPr>
        <w:t>RESULTADOS E DISCUSSÃO</w:t>
      </w:r>
    </w:p>
    <w:p w:rsidR="009D40B7" w:rsidRDefault="009D40B7" w:rsidP="009D40B7">
      <w:pPr>
        <w:spacing w:line="360" w:lineRule="auto"/>
        <w:ind w:firstLine="851"/>
        <w:jc w:val="both"/>
        <w:rPr>
          <w:rFonts w:ascii="Arial" w:hAnsi="Arial" w:cs="Arial"/>
          <w:color w:val="000000" w:themeColor="text1"/>
          <w:sz w:val="24"/>
          <w:szCs w:val="24"/>
        </w:rPr>
      </w:pPr>
      <w:r w:rsidRPr="005B58A6">
        <w:rPr>
          <w:rFonts w:ascii="Arial" w:hAnsi="Arial" w:cs="Arial"/>
          <w:color w:val="000000" w:themeColor="text1"/>
          <w:sz w:val="24"/>
          <w:szCs w:val="24"/>
        </w:rPr>
        <w:t>A crescente urbanização fez com que pequena, porém significante, parte da popula</w:t>
      </w:r>
      <w:r w:rsidR="00E97C4B" w:rsidRPr="005B58A6">
        <w:rPr>
          <w:rFonts w:ascii="Arial" w:hAnsi="Arial" w:cs="Arial"/>
          <w:color w:val="000000" w:themeColor="text1"/>
          <w:sz w:val="24"/>
          <w:szCs w:val="24"/>
        </w:rPr>
        <w:t>ção</w:t>
      </w:r>
      <w:r w:rsidR="002E0436" w:rsidRPr="005B58A6">
        <w:rPr>
          <w:rFonts w:ascii="Arial" w:hAnsi="Arial" w:cs="Arial"/>
          <w:color w:val="000000" w:themeColor="text1"/>
          <w:sz w:val="24"/>
          <w:szCs w:val="24"/>
        </w:rPr>
        <w:t xml:space="preserve"> de Imperatriz</w:t>
      </w:r>
      <w:r w:rsidR="00E97C4B" w:rsidRPr="005B58A6">
        <w:rPr>
          <w:rFonts w:ascii="Arial" w:hAnsi="Arial" w:cs="Arial"/>
          <w:color w:val="000000" w:themeColor="text1"/>
          <w:sz w:val="24"/>
          <w:szCs w:val="24"/>
        </w:rPr>
        <w:t xml:space="preserve"> aglomera-se nas margens do Riacho B</w:t>
      </w:r>
      <w:r w:rsidR="00CD4496" w:rsidRPr="005B58A6">
        <w:rPr>
          <w:rFonts w:ascii="Arial" w:hAnsi="Arial" w:cs="Arial"/>
          <w:color w:val="000000" w:themeColor="text1"/>
          <w:sz w:val="24"/>
          <w:szCs w:val="24"/>
        </w:rPr>
        <w:t>acuri,</w:t>
      </w:r>
      <w:r w:rsidR="004E0D11">
        <w:rPr>
          <w:rFonts w:ascii="Arial" w:hAnsi="Arial" w:cs="Arial"/>
          <w:color w:val="000000" w:themeColor="text1"/>
          <w:sz w:val="24"/>
          <w:szCs w:val="24"/>
        </w:rPr>
        <w:t xml:space="preserve"> </w:t>
      </w:r>
      <w:r w:rsidR="00CD4496" w:rsidRPr="005B58A6">
        <w:rPr>
          <w:rFonts w:ascii="Arial" w:hAnsi="Arial" w:cs="Arial"/>
          <w:color w:val="000000" w:themeColor="text1"/>
          <w:sz w:val="24"/>
          <w:szCs w:val="24"/>
        </w:rPr>
        <w:t>devido ao</w:t>
      </w:r>
      <w:r w:rsidR="004E0D11">
        <w:rPr>
          <w:rFonts w:ascii="Arial" w:hAnsi="Arial" w:cs="Arial"/>
          <w:color w:val="000000" w:themeColor="text1"/>
          <w:sz w:val="24"/>
          <w:szCs w:val="24"/>
        </w:rPr>
        <w:t xml:space="preserve"> </w:t>
      </w:r>
      <w:r w:rsidR="00123B28" w:rsidRPr="005B58A6">
        <w:rPr>
          <w:rFonts w:ascii="Arial" w:hAnsi="Arial" w:cs="Arial"/>
          <w:color w:val="000000" w:themeColor="text1"/>
          <w:sz w:val="24"/>
          <w:szCs w:val="24"/>
        </w:rPr>
        <w:t xml:space="preserve">não planejamento urbano (Figura </w:t>
      </w:r>
      <w:r w:rsidR="00E97C4B" w:rsidRPr="005B58A6">
        <w:rPr>
          <w:rFonts w:ascii="Arial" w:hAnsi="Arial" w:cs="Arial"/>
          <w:color w:val="000000" w:themeColor="text1"/>
          <w:sz w:val="24"/>
          <w:szCs w:val="24"/>
        </w:rPr>
        <w:t>2),</w:t>
      </w:r>
      <w:r w:rsidR="004E0D11">
        <w:rPr>
          <w:rFonts w:ascii="Arial" w:hAnsi="Arial" w:cs="Arial"/>
          <w:color w:val="000000" w:themeColor="text1"/>
          <w:sz w:val="24"/>
          <w:szCs w:val="24"/>
        </w:rPr>
        <w:t xml:space="preserve"> </w:t>
      </w:r>
      <w:r w:rsidR="00CD4496" w:rsidRPr="005B58A6">
        <w:rPr>
          <w:rFonts w:ascii="Arial" w:hAnsi="Arial" w:cs="Arial"/>
          <w:color w:val="000000" w:themeColor="text1"/>
          <w:sz w:val="24"/>
          <w:szCs w:val="24"/>
        </w:rPr>
        <w:t xml:space="preserve">relacionado a isso, surge como principal consequência </w:t>
      </w:r>
      <w:r w:rsidRPr="005B58A6">
        <w:rPr>
          <w:rFonts w:ascii="Arial" w:hAnsi="Arial" w:cs="Arial"/>
          <w:color w:val="000000" w:themeColor="text1"/>
          <w:sz w:val="24"/>
          <w:szCs w:val="24"/>
        </w:rPr>
        <w:t xml:space="preserve">o irregular programa de redes de esgoto, </w:t>
      </w:r>
      <w:r w:rsidR="005B58A6">
        <w:rPr>
          <w:rFonts w:ascii="Arial" w:hAnsi="Arial" w:cs="Arial"/>
          <w:color w:val="000000" w:themeColor="text1"/>
          <w:sz w:val="24"/>
          <w:szCs w:val="24"/>
        </w:rPr>
        <w:t xml:space="preserve">dessa forma </w:t>
      </w:r>
      <w:r w:rsidRPr="005B58A6">
        <w:rPr>
          <w:rFonts w:ascii="Arial" w:hAnsi="Arial" w:cs="Arial"/>
          <w:color w:val="000000" w:themeColor="text1"/>
          <w:sz w:val="24"/>
          <w:szCs w:val="24"/>
        </w:rPr>
        <w:t xml:space="preserve">ocasionando, portanto o despejo </w:t>
      </w:r>
      <w:r w:rsidR="005B58A6">
        <w:rPr>
          <w:rFonts w:ascii="Arial" w:hAnsi="Arial" w:cs="Arial"/>
          <w:color w:val="000000" w:themeColor="text1"/>
          <w:sz w:val="24"/>
          <w:szCs w:val="24"/>
        </w:rPr>
        <w:t xml:space="preserve">inadequado </w:t>
      </w:r>
      <w:r w:rsidRPr="005B58A6">
        <w:rPr>
          <w:rFonts w:ascii="Arial" w:hAnsi="Arial" w:cs="Arial"/>
          <w:color w:val="000000" w:themeColor="text1"/>
          <w:sz w:val="24"/>
          <w:szCs w:val="24"/>
        </w:rPr>
        <w:t xml:space="preserve">de dejeto </w:t>
      </w:r>
      <w:r w:rsidR="005B58A6" w:rsidRPr="005B58A6">
        <w:rPr>
          <w:rFonts w:ascii="Arial" w:hAnsi="Arial" w:cs="Arial"/>
          <w:color w:val="000000" w:themeColor="text1"/>
          <w:sz w:val="24"/>
          <w:szCs w:val="24"/>
        </w:rPr>
        <w:t>domiciliar</w:t>
      </w:r>
      <w:r w:rsidRPr="005B58A6">
        <w:rPr>
          <w:rFonts w:ascii="Arial" w:hAnsi="Arial" w:cs="Arial"/>
          <w:color w:val="000000" w:themeColor="text1"/>
          <w:sz w:val="24"/>
          <w:szCs w:val="24"/>
        </w:rPr>
        <w:t xml:space="preserve"> nos afluentes do riacho</w:t>
      </w:r>
      <w:r w:rsidR="00123B28" w:rsidRPr="005B58A6">
        <w:rPr>
          <w:rFonts w:ascii="Arial" w:hAnsi="Arial" w:cs="Arial"/>
          <w:color w:val="000000" w:themeColor="text1"/>
          <w:sz w:val="24"/>
          <w:szCs w:val="24"/>
        </w:rPr>
        <w:t xml:space="preserve"> (F</w:t>
      </w:r>
      <w:r w:rsidR="00E97C4B" w:rsidRPr="005B58A6">
        <w:rPr>
          <w:rFonts w:ascii="Arial" w:hAnsi="Arial" w:cs="Arial"/>
          <w:color w:val="000000" w:themeColor="text1"/>
          <w:sz w:val="24"/>
          <w:szCs w:val="24"/>
        </w:rPr>
        <w:t>igura 3)</w:t>
      </w:r>
      <w:r w:rsidRPr="005B58A6">
        <w:rPr>
          <w:rFonts w:ascii="Arial" w:hAnsi="Arial" w:cs="Arial"/>
          <w:color w:val="000000" w:themeColor="text1"/>
          <w:sz w:val="24"/>
          <w:szCs w:val="24"/>
        </w:rPr>
        <w:t>.</w:t>
      </w:r>
    </w:p>
    <w:p w:rsidR="00FF39AD" w:rsidRDefault="00FF39AD" w:rsidP="002E0436">
      <w:pPr>
        <w:spacing w:after="0"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t xml:space="preserve">Essa aglomeração de populações humanas próximo ao leito do riacho é </w:t>
      </w:r>
      <w:r w:rsidR="00FE417D">
        <w:rPr>
          <w:rFonts w:ascii="Arial" w:hAnsi="Arial" w:cs="Arial"/>
          <w:color w:val="000000" w:themeColor="text1"/>
          <w:sz w:val="24"/>
          <w:szCs w:val="24"/>
        </w:rPr>
        <w:t>considerada</w:t>
      </w:r>
      <w:r>
        <w:rPr>
          <w:rFonts w:ascii="Arial" w:hAnsi="Arial" w:cs="Arial"/>
          <w:color w:val="000000" w:themeColor="text1"/>
          <w:sz w:val="24"/>
          <w:szCs w:val="24"/>
        </w:rPr>
        <w:t xml:space="preserve"> um fator de risco ao contágio pelo VHA, ou seja, esse grupo terá maior probabilidade em entrar em contato nesse meio</w:t>
      </w:r>
      <w:r w:rsidR="00FE417D">
        <w:rPr>
          <w:rFonts w:ascii="Arial" w:hAnsi="Arial" w:cs="Arial"/>
          <w:color w:val="000000" w:themeColor="text1"/>
          <w:sz w:val="24"/>
          <w:szCs w:val="24"/>
        </w:rPr>
        <w:t xml:space="preserve"> contaminado,</w:t>
      </w:r>
      <w:r>
        <w:rPr>
          <w:rFonts w:ascii="Arial" w:hAnsi="Arial" w:cs="Arial"/>
          <w:color w:val="000000" w:themeColor="text1"/>
          <w:sz w:val="24"/>
          <w:szCs w:val="24"/>
        </w:rPr>
        <w:t xml:space="preserve"> fonte de infecção por patógenos; e pelo fato da ausência de redes de esgotos</w:t>
      </w:r>
      <w:r w:rsidR="00FE417D">
        <w:rPr>
          <w:rFonts w:ascii="Arial" w:hAnsi="Arial" w:cs="Arial"/>
          <w:color w:val="000000" w:themeColor="text1"/>
          <w:sz w:val="24"/>
          <w:szCs w:val="24"/>
        </w:rPr>
        <w:t xml:space="preserve"> domésticos</w:t>
      </w:r>
      <w:r>
        <w:rPr>
          <w:rFonts w:ascii="Arial" w:hAnsi="Arial" w:cs="Arial"/>
          <w:color w:val="000000" w:themeColor="text1"/>
          <w:sz w:val="24"/>
          <w:szCs w:val="24"/>
        </w:rPr>
        <w:t xml:space="preserve"> adequados, sendo que a principal via de infecção pelo VHA dá se pelo contato fecal-oral.</w:t>
      </w:r>
    </w:p>
    <w:p w:rsidR="00B744D1" w:rsidRDefault="00B744D1" w:rsidP="002E0436">
      <w:pPr>
        <w:spacing w:after="0" w:line="360" w:lineRule="auto"/>
        <w:ind w:firstLine="851"/>
        <w:jc w:val="both"/>
        <w:rPr>
          <w:rFonts w:ascii="Arial" w:eastAsia="Times New Roman" w:hAnsi="Arial" w:cs="Arial"/>
          <w:bCs/>
          <w:iCs/>
          <w:color w:val="000000" w:themeColor="text1"/>
          <w:sz w:val="24"/>
          <w:szCs w:val="24"/>
        </w:rPr>
      </w:pPr>
      <w:r w:rsidRPr="005B58A6">
        <w:rPr>
          <w:rFonts w:ascii="Arial" w:eastAsia="Times New Roman" w:hAnsi="Arial" w:cs="Arial"/>
          <w:bCs/>
          <w:iCs/>
          <w:color w:val="000000" w:themeColor="text1"/>
          <w:sz w:val="24"/>
          <w:szCs w:val="24"/>
        </w:rPr>
        <w:t>A precariedade em saneamento básico é comprovável, pois 86% dos moradores usam o Riacho para o despejo de esgoto domestico, em que apenas 14% apresenta</w:t>
      </w:r>
      <w:r w:rsidR="002954BC" w:rsidRPr="005B58A6">
        <w:rPr>
          <w:rFonts w:ascii="Arial" w:eastAsia="Times New Roman" w:hAnsi="Arial" w:cs="Arial"/>
          <w:bCs/>
          <w:iCs/>
          <w:color w:val="000000" w:themeColor="text1"/>
          <w:sz w:val="24"/>
          <w:szCs w:val="24"/>
        </w:rPr>
        <w:t>m</w:t>
      </w:r>
      <w:r w:rsidRPr="005B58A6">
        <w:rPr>
          <w:rFonts w:ascii="Arial" w:eastAsia="Times New Roman" w:hAnsi="Arial" w:cs="Arial"/>
          <w:bCs/>
          <w:iCs/>
          <w:color w:val="000000" w:themeColor="text1"/>
          <w:sz w:val="24"/>
          <w:szCs w:val="24"/>
        </w:rPr>
        <w:t xml:space="preserve"> redes de esgotos em sua</w:t>
      </w:r>
      <w:r w:rsidR="00F33EB2" w:rsidRPr="005B58A6">
        <w:rPr>
          <w:rFonts w:ascii="Arial" w:eastAsia="Times New Roman" w:hAnsi="Arial" w:cs="Arial"/>
          <w:bCs/>
          <w:iCs/>
          <w:color w:val="000000" w:themeColor="text1"/>
          <w:sz w:val="24"/>
          <w:szCs w:val="24"/>
        </w:rPr>
        <w:t>s</w:t>
      </w:r>
      <w:r w:rsidRPr="005B58A6">
        <w:rPr>
          <w:rFonts w:ascii="Arial" w:eastAsia="Times New Roman" w:hAnsi="Arial" w:cs="Arial"/>
          <w:bCs/>
          <w:iCs/>
          <w:color w:val="000000" w:themeColor="text1"/>
          <w:sz w:val="24"/>
          <w:szCs w:val="24"/>
        </w:rPr>
        <w:t xml:space="preserve"> moradias (COELHO; SANTOS; INÁCIO, 2009).</w:t>
      </w:r>
    </w:p>
    <w:p w:rsidR="005B58A6" w:rsidRPr="005B58A6" w:rsidRDefault="005B58A6" w:rsidP="002E0436">
      <w:pPr>
        <w:spacing w:after="0" w:line="360" w:lineRule="auto"/>
        <w:ind w:firstLine="851"/>
        <w:jc w:val="both"/>
        <w:rPr>
          <w:rFonts w:ascii="Arial" w:eastAsia="Times New Roman" w:hAnsi="Arial" w:cs="Arial"/>
          <w:bCs/>
          <w:iCs/>
          <w:color w:val="000000" w:themeColor="text1"/>
          <w:sz w:val="24"/>
          <w:szCs w:val="24"/>
        </w:rPr>
      </w:pPr>
    </w:p>
    <w:p w:rsidR="009D40B7" w:rsidRPr="005B58A6" w:rsidRDefault="009D40B7" w:rsidP="00C11964">
      <w:pPr>
        <w:spacing w:after="0" w:line="360" w:lineRule="auto"/>
        <w:jc w:val="center"/>
        <w:rPr>
          <w:rFonts w:ascii="Arial" w:eastAsia="Times New Roman" w:hAnsi="Arial" w:cs="Arial"/>
          <w:bCs/>
          <w:iCs/>
          <w:color w:val="000000" w:themeColor="text1"/>
          <w:sz w:val="24"/>
          <w:szCs w:val="24"/>
        </w:rPr>
      </w:pPr>
      <w:r w:rsidRPr="005B58A6">
        <w:rPr>
          <w:rFonts w:ascii="Arial" w:hAnsi="Arial" w:cs="Arial"/>
          <w:noProof/>
          <w:color w:val="000000" w:themeColor="text1"/>
          <w:sz w:val="24"/>
          <w:szCs w:val="24"/>
        </w:rPr>
        <w:lastRenderedPageBreak/>
        <w:drawing>
          <wp:inline distT="0" distB="0" distL="0" distR="0">
            <wp:extent cx="2862173" cy="3138141"/>
            <wp:effectExtent l="19050" t="0" r="0" b="0"/>
            <wp:docPr id="3" name="Imagem 4" descr="C:\Users\Beni Isac\Pictures\google imagens\VH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eni Isac\Pictures\google imagens\VHA8.jpg"/>
                    <pic:cNvPicPr>
                      <a:picLocks noChangeAspect="1" noChangeArrowheads="1"/>
                    </pic:cNvPicPr>
                  </pic:nvPicPr>
                  <pic:blipFill>
                    <a:blip r:embed="rId10" cstate="print"/>
                    <a:srcRect/>
                    <a:stretch>
                      <a:fillRect/>
                    </a:stretch>
                  </pic:blipFill>
                  <pic:spPr bwMode="auto">
                    <a:xfrm>
                      <a:off x="0" y="0"/>
                      <a:ext cx="2862173" cy="3138141"/>
                    </a:xfrm>
                    <a:prstGeom prst="rect">
                      <a:avLst/>
                    </a:prstGeom>
                    <a:noFill/>
                    <a:ln w="9525">
                      <a:noFill/>
                      <a:miter lim="800000"/>
                      <a:headEnd/>
                      <a:tailEnd/>
                    </a:ln>
                  </pic:spPr>
                </pic:pic>
              </a:graphicData>
            </a:graphic>
          </wp:inline>
        </w:drawing>
      </w:r>
      <w:r w:rsidRPr="005B58A6">
        <w:rPr>
          <w:rFonts w:ascii="Arial" w:eastAsia="Times New Roman" w:hAnsi="Arial" w:cs="Arial"/>
          <w:bCs/>
          <w:iCs/>
          <w:noProof/>
          <w:color w:val="000000" w:themeColor="text1"/>
          <w:sz w:val="24"/>
          <w:szCs w:val="24"/>
        </w:rPr>
        <w:drawing>
          <wp:inline distT="0" distB="0" distL="0" distR="0">
            <wp:extent cx="3158256" cy="2975937"/>
            <wp:effectExtent l="0" t="95250" r="0" b="72063"/>
            <wp:docPr id="5" name="Imagem 1" descr="C:\Users\Beni Isac\Desktop\20150615_095030.jpg"/>
            <wp:cNvGraphicFramePr/>
            <a:graphic xmlns:a="http://schemas.openxmlformats.org/drawingml/2006/main">
              <a:graphicData uri="http://schemas.openxmlformats.org/drawingml/2006/picture">
                <pic:pic xmlns:pic="http://schemas.openxmlformats.org/drawingml/2006/picture">
                  <pic:nvPicPr>
                    <pic:cNvPr id="1026" name="Picture 2" descr="C:\Users\Beni Isac\Desktop\20150615_095030.jpg"/>
                    <pic:cNvPicPr>
                      <a:picLocks noGrp="1" noChangeAspect="1" noChangeArrowheads="1"/>
                    </pic:cNvPicPr>
                  </pic:nvPicPr>
                  <pic:blipFill>
                    <a:blip r:embed="rId11" cstate="print"/>
                    <a:srcRect/>
                    <a:stretch>
                      <a:fillRect/>
                    </a:stretch>
                  </pic:blipFill>
                  <pic:spPr bwMode="auto">
                    <a:xfrm rot="5400000">
                      <a:off x="0" y="0"/>
                      <a:ext cx="3158256" cy="2975937"/>
                    </a:xfrm>
                    <a:prstGeom prst="rect">
                      <a:avLst/>
                    </a:prstGeom>
                    <a:noFill/>
                  </pic:spPr>
                </pic:pic>
              </a:graphicData>
            </a:graphic>
          </wp:inline>
        </w:drawing>
      </w:r>
    </w:p>
    <w:p w:rsidR="00E97C4B" w:rsidRPr="005B58A6" w:rsidRDefault="00E97C4B" w:rsidP="00E97C4B">
      <w:pPr>
        <w:spacing w:line="360" w:lineRule="auto"/>
        <w:rPr>
          <w:rFonts w:ascii="Arial" w:hAnsi="Arial" w:cs="Arial"/>
          <w:color w:val="000000" w:themeColor="text1"/>
          <w:sz w:val="24"/>
          <w:szCs w:val="24"/>
        </w:rPr>
        <w:sectPr w:rsidR="00E97C4B" w:rsidRPr="005B58A6" w:rsidSect="009735B4">
          <w:footerReference w:type="default" r:id="rId12"/>
          <w:footerReference w:type="first" r:id="rId13"/>
          <w:pgSz w:w="11906" w:h="16838"/>
          <w:pgMar w:top="1134" w:right="1134" w:bottom="1134" w:left="1134" w:header="709" w:footer="709" w:gutter="0"/>
          <w:cols w:space="708"/>
          <w:docGrid w:linePitch="360"/>
        </w:sectPr>
      </w:pPr>
    </w:p>
    <w:p w:rsidR="00E97C4B" w:rsidRPr="005B58A6" w:rsidRDefault="00E97C4B" w:rsidP="00D40042">
      <w:pPr>
        <w:rPr>
          <w:rFonts w:ascii="Arial" w:hAnsi="Arial" w:cs="Arial"/>
          <w:color w:val="000000" w:themeColor="text1"/>
        </w:rPr>
      </w:pPr>
      <w:r w:rsidRPr="005B58A6">
        <w:rPr>
          <w:rFonts w:ascii="Arial" w:hAnsi="Arial" w:cs="Arial"/>
          <w:color w:val="000000" w:themeColor="text1"/>
        </w:rPr>
        <w:lastRenderedPageBreak/>
        <w:t>Figura 2: Moradias ir</w:t>
      </w:r>
      <w:r w:rsidR="00D40042" w:rsidRPr="005B58A6">
        <w:rPr>
          <w:rFonts w:ascii="Arial" w:hAnsi="Arial" w:cs="Arial"/>
          <w:color w:val="000000" w:themeColor="text1"/>
        </w:rPr>
        <w:t>regulares as margens do Riacho; Fonte: Google imagens.</w:t>
      </w:r>
    </w:p>
    <w:p w:rsidR="00E97C4B" w:rsidRPr="005B58A6" w:rsidRDefault="00E97C4B" w:rsidP="00E97C4B">
      <w:pPr>
        <w:spacing w:line="240" w:lineRule="auto"/>
        <w:rPr>
          <w:rFonts w:ascii="Arial" w:hAnsi="Arial" w:cs="Arial"/>
          <w:color w:val="000000" w:themeColor="text1"/>
        </w:rPr>
        <w:sectPr w:rsidR="00E97C4B" w:rsidRPr="005B58A6" w:rsidSect="009735B4">
          <w:type w:val="continuous"/>
          <w:pgSz w:w="11906" w:h="16838"/>
          <w:pgMar w:top="1134" w:right="1134" w:bottom="1134" w:left="1134" w:header="709" w:footer="709" w:gutter="0"/>
          <w:cols w:num="2" w:space="708"/>
          <w:titlePg/>
          <w:docGrid w:linePitch="360"/>
        </w:sectPr>
      </w:pPr>
      <w:r w:rsidRPr="005B58A6">
        <w:rPr>
          <w:rFonts w:ascii="Arial" w:hAnsi="Arial" w:cs="Arial"/>
          <w:color w:val="000000" w:themeColor="text1"/>
        </w:rPr>
        <w:lastRenderedPageBreak/>
        <w:t>Figura 3: Despejo inadequado de esgoto no leito do Riacho</w:t>
      </w:r>
      <w:r w:rsidR="00D40042" w:rsidRPr="005B58A6">
        <w:rPr>
          <w:rFonts w:ascii="Arial" w:hAnsi="Arial" w:cs="Arial"/>
          <w:color w:val="000000" w:themeColor="text1"/>
        </w:rPr>
        <w:t>; Fonte: FEITOSA, 2015.</w:t>
      </w:r>
    </w:p>
    <w:p w:rsidR="00D40042" w:rsidRPr="005B58A6" w:rsidRDefault="00D40042" w:rsidP="00D40042">
      <w:pPr>
        <w:spacing w:line="360" w:lineRule="auto"/>
        <w:jc w:val="both"/>
        <w:rPr>
          <w:rFonts w:ascii="Arial" w:hAnsi="Arial" w:cs="Arial"/>
          <w:color w:val="000000" w:themeColor="text1"/>
          <w:sz w:val="24"/>
          <w:szCs w:val="24"/>
        </w:rPr>
      </w:pPr>
    </w:p>
    <w:p w:rsidR="00DE51A8" w:rsidRDefault="00DE51A8" w:rsidP="00171C6F">
      <w:pPr>
        <w:spacing w:line="360" w:lineRule="auto"/>
        <w:ind w:firstLine="851"/>
        <w:jc w:val="both"/>
        <w:rPr>
          <w:rFonts w:ascii="Arial" w:hAnsi="Arial" w:cs="Arial"/>
          <w:color w:val="000000" w:themeColor="text1"/>
          <w:sz w:val="24"/>
          <w:szCs w:val="24"/>
        </w:rPr>
      </w:pPr>
      <w:r w:rsidRPr="005B58A6">
        <w:rPr>
          <w:rFonts w:ascii="Arial" w:hAnsi="Arial" w:cs="Arial"/>
          <w:color w:val="000000" w:themeColor="text1"/>
          <w:sz w:val="24"/>
          <w:szCs w:val="24"/>
        </w:rPr>
        <w:t xml:space="preserve">Além disso, o risco de infecção </w:t>
      </w:r>
      <w:r w:rsidR="00CB1F1A">
        <w:rPr>
          <w:rFonts w:ascii="Arial" w:hAnsi="Arial" w:cs="Arial"/>
          <w:color w:val="000000" w:themeColor="text1"/>
          <w:sz w:val="24"/>
          <w:szCs w:val="24"/>
        </w:rPr>
        <w:t>pelo</w:t>
      </w:r>
      <w:r w:rsidR="002E0436" w:rsidRPr="005B58A6">
        <w:rPr>
          <w:rFonts w:ascii="Arial" w:hAnsi="Arial" w:cs="Arial"/>
          <w:color w:val="000000" w:themeColor="text1"/>
          <w:sz w:val="24"/>
          <w:szCs w:val="24"/>
        </w:rPr>
        <w:t xml:space="preserve"> VHA </w:t>
      </w:r>
      <w:r w:rsidR="00CB1F1A">
        <w:rPr>
          <w:rFonts w:ascii="Arial" w:hAnsi="Arial" w:cs="Arial"/>
          <w:color w:val="000000" w:themeColor="text1"/>
          <w:sz w:val="24"/>
          <w:szCs w:val="24"/>
        </w:rPr>
        <w:t xml:space="preserve">poderá se encontrar na </w:t>
      </w:r>
      <w:r w:rsidR="00F77AF7">
        <w:rPr>
          <w:rFonts w:ascii="Arial" w:hAnsi="Arial" w:cs="Arial"/>
          <w:color w:val="000000" w:themeColor="text1"/>
          <w:sz w:val="24"/>
          <w:szCs w:val="24"/>
        </w:rPr>
        <w:t>estaçã</w:t>
      </w:r>
      <w:r w:rsidR="00CB1F1A">
        <w:rPr>
          <w:rFonts w:ascii="Arial" w:hAnsi="Arial" w:cs="Arial"/>
          <w:color w:val="000000" w:themeColor="text1"/>
          <w:sz w:val="24"/>
          <w:szCs w:val="24"/>
        </w:rPr>
        <w:t xml:space="preserve">o chuvosa evidente nos meses de novembro a abril, sendo os meses de </w:t>
      </w:r>
      <w:r w:rsidRPr="005B58A6">
        <w:rPr>
          <w:rFonts w:ascii="Arial" w:hAnsi="Arial" w:cs="Arial"/>
          <w:color w:val="000000" w:themeColor="text1"/>
          <w:sz w:val="24"/>
          <w:szCs w:val="24"/>
        </w:rPr>
        <w:t xml:space="preserve">janeiro a </w:t>
      </w:r>
      <w:r w:rsidR="00CB1F1A">
        <w:rPr>
          <w:rFonts w:ascii="Arial" w:hAnsi="Arial" w:cs="Arial"/>
          <w:color w:val="000000" w:themeColor="text1"/>
          <w:sz w:val="24"/>
          <w:szCs w:val="24"/>
        </w:rPr>
        <w:t>março</w:t>
      </w:r>
      <w:r w:rsidRPr="005B58A6">
        <w:rPr>
          <w:rFonts w:ascii="Arial" w:hAnsi="Arial" w:cs="Arial"/>
          <w:color w:val="000000" w:themeColor="text1"/>
          <w:sz w:val="24"/>
          <w:szCs w:val="24"/>
        </w:rPr>
        <w:t>, períodos do ano, onde a elevação do índice pluviométrico</w:t>
      </w:r>
      <w:r w:rsidR="00F77AF7">
        <w:rPr>
          <w:rFonts w:ascii="Arial" w:hAnsi="Arial" w:cs="Arial"/>
          <w:color w:val="000000" w:themeColor="text1"/>
          <w:sz w:val="24"/>
          <w:szCs w:val="24"/>
        </w:rPr>
        <w:t xml:space="preserve"> (LOPES </w:t>
      </w:r>
      <w:proofErr w:type="spellStart"/>
      <w:proofErr w:type="gramStart"/>
      <w:r w:rsidR="00F77AF7">
        <w:rPr>
          <w:rFonts w:ascii="Arial" w:hAnsi="Arial" w:cs="Arial"/>
          <w:color w:val="000000" w:themeColor="text1"/>
          <w:sz w:val="24"/>
          <w:szCs w:val="24"/>
        </w:rPr>
        <w:t>eNECHET</w:t>
      </w:r>
      <w:proofErr w:type="spellEnd"/>
      <w:proofErr w:type="gramEnd"/>
      <w:r w:rsidR="00F77AF7">
        <w:rPr>
          <w:rFonts w:ascii="Arial" w:hAnsi="Arial" w:cs="Arial"/>
          <w:color w:val="000000" w:themeColor="text1"/>
          <w:sz w:val="24"/>
          <w:szCs w:val="24"/>
        </w:rPr>
        <w:t>, 2006)</w:t>
      </w:r>
      <w:r w:rsidR="002954BC" w:rsidRPr="005B58A6">
        <w:rPr>
          <w:rFonts w:ascii="Arial" w:hAnsi="Arial" w:cs="Arial"/>
          <w:color w:val="000000" w:themeColor="text1"/>
          <w:sz w:val="24"/>
          <w:szCs w:val="24"/>
        </w:rPr>
        <w:t xml:space="preserve"> (</w:t>
      </w:r>
      <w:r w:rsidR="00894918">
        <w:rPr>
          <w:rFonts w:ascii="Arial" w:hAnsi="Arial" w:cs="Arial"/>
          <w:color w:val="000000" w:themeColor="text1"/>
          <w:sz w:val="24"/>
          <w:szCs w:val="24"/>
        </w:rPr>
        <w:t xml:space="preserve">gráfico 1 e </w:t>
      </w:r>
      <w:r w:rsidR="00123B28" w:rsidRPr="005B58A6">
        <w:rPr>
          <w:rFonts w:ascii="Arial" w:hAnsi="Arial" w:cs="Arial"/>
          <w:color w:val="000000" w:themeColor="text1"/>
          <w:sz w:val="24"/>
          <w:szCs w:val="24"/>
        </w:rPr>
        <w:t>F</w:t>
      </w:r>
      <w:r w:rsidR="002E7199" w:rsidRPr="005B58A6">
        <w:rPr>
          <w:rFonts w:ascii="Arial" w:hAnsi="Arial" w:cs="Arial"/>
          <w:color w:val="000000" w:themeColor="text1"/>
          <w:sz w:val="24"/>
          <w:szCs w:val="24"/>
        </w:rPr>
        <w:t>igura 4</w:t>
      </w:r>
      <w:r w:rsidR="002954BC" w:rsidRPr="005B58A6">
        <w:rPr>
          <w:rFonts w:ascii="Arial" w:hAnsi="Arial" w:cs="Arial"/>
          <w:color w:val="000000" w:themeColor="text1"/>
          <w:sz w:val="24"/>
          <w:szCs w:val="24"/>
        </w:rPr>
        <w:t>)</w:t>
      </w:r>
      <w:r w:rsidR="002E0436" w:rsidRPr="005B58A6">
        <w:rPr>
          <w:rFonts w:ascii="Arial" w:hAnsi="Arial" w:cs="Arial"/>
          <w:color w:val="000000" w:themeColor="text1"/>
          <w:sz w:val="24"/>
          <w:szCs w:val="24"/>
        </w:rPr>
        <w:t xml:space="preserve">, </w:t>
      </w:r>
      <w:r w:rsidR="00171C6F" w:rsidRPr="005B58A6">
        <w:rPr>
          <w:rFonts w:ascii="Arial" w:hAnsi="Arial" w:cs="Arial"/>
          <w:color w:val="000000" w:themeColor="text1"/>
          <w:sz w:val="24"/>
          <w:szCs w:val="24"/>
        </w:rPr>
        <w:t>ocorrendo como consequência o</w:t>
      </w:r>
      <w:r w:rsidRPr="005B58A6">
        <w:rPr>
          <w:rFonts w:ascii="Arial" w:hAnsi="Arial" w:cs="Arial"/>
          <w:color w:val="000000" w:themeColor="text1"/>
          <w:sz w:val="24"/>
          <w:szCs w:val="24"/>
        </w:rPr>
        <w:t xml:space="preserve"> transborda</w:t>
      </w:r>
      <w:r w:rsidR="002E0436" w:rsidRPr="005B58A6">
        <w:rPr>
          <w:rFonts w:ascii="Arial" w:hAnsi="Arial" w:cs="Arial"/>
          <w:color w:val="000000" w:themeColor="text1"/>
          <w:sz w:val="24"/>
          <w:szCs w:val="24"/>
        </w:rPr>
        <w:t xml:space="preserve">mentodas águas </w:t>
      </w:r>
      <w:r w:rsidRPr="005B58A6">
        <w:rPr>
          <w:rFonts w:ascii="Arial" w:hAnsi="Arial" w:cs="Arial"/>
          <w:color w:val="000000" w:themeColor="text1"/>
          <w:sz w:val="24"/>
          <w:szCs w:val="24"/>
        </w:rPr>
        <w:t>pelas margens do riacho, invadindo as moradias em suas proximidades, obrigando moradores a entrar em contato com a água possivelmente contaminada e a posterior infecção pelo patógeno</w:t>
      </w:r>
      <w:r w:rsidR="002954BC" w:rsidRPr="005B58A6">
        <w:rPr>
          <w:rFonts w:ascii="Arial" w:hAnsi="Arial" w:cs="Arial"/>
          <w:color w:val="000000" w:themeColor="text1"/>
          <w:sz w:val="24"/>
          <w:szCs w:val="24"/>
        </w:rPr>
        <w:t xml:space="preserve"> (</w:t>
      </w:r>
      <w:r w:rsidR="00123B28" w:rsidRPr="005B58A6">
        <w:rPr>
          <w:rFonts w:ascii="Arial" w:hAnsi="Arial" w:cs="Arial"/>
          <w:color w:val="000000" w:themeColor="text1"/>
          <w:sz w:val="24"/>
          <w:szCs w:val="24"/>
        </w:rPr>
        <w:t>F</w:t>
      </w:r>
      <w:r w:rsidR="002E7199" w:rsidRPr="005B58A6">
        <w:rPr>
          <w:rFonts w:ascii="Arial" w:hAnsi="Arial" w:cs="Arial"/>
          <w:color w:val="000000" w:themeColor="text1"/>
          <w:sz w:val="24"/>
          <w:szCs w:val="24"/>
        </w:rPr>
        <w:t>igura 5</w:t>
      </w:r>
      <w:r w:rsidR="002954BC" w:rsidRPr="005B58A6">
        <w:rPr>
          <w:rFonts w:ascii="Arial" w:hAnsi="Arial" w:cs="Arial"/>
          <w:color w:val="000000" w:themeColor="text1"/>
          <w:sz w:val="24"/>
          <w:szCs w:val="24"/>
        </w:rPr>
        <w:t>)</w:t>
      </w:r>
      <w:r w:rsidRPr="005B58A6">
        <w:rPr>
          <w:rFonts w:ascii="Arial" w:hAnsi="Arial" w:cs="Arial"/>
          <w:color w:val="000000" w:themeColor="text1"/>
          <w:sz w:val="24"/>
          <w:szCs w:val="24"/>
        </w:rPr>
        <w:t>.</w:t>
      </w:r>
    </w:p>
    <w:p w:rsidR="00F77AF7" w:rsidRDefault="000F49D0" w:rsidP="00A3099B">
      <w:pPr>
        <w:spacing w:line="360" w:lineRule="auto"/>
        <w:jc w:val="both"/>
        <w:rPr>
          <w:rFonts w:ascii="Arial" w:hAnsi="Arial" w:cs="Arial"/>
          <w:color w:val="000000" w:themeColor="text1"/>
          <w:sz w:val="24"/>
          <w:szCs w:val="24"/>
        </w:rPr>
      </w:pPr>
      <w:r>
        <w:rPr>
          <w:rFonts w:ascii="Arial" w:hAnsi="Arial" w:cs="Arial"/>
          <w:noProof/>
          <w:color w:val="000000" w:themeColor="text1"/>
          <w:sz w:val="24"/>
          <w:szCs w:val="24"/>
        </w:rPr>
        <w:lastRenderedPageBreak/>
        <w:drawing>
          <wp:inline distT="0" distB="0" distL="0" distR="0">
            <wp:extent cx="4423553" cy="2303253"/>
            <wp:effectExtent l="19050" t="0" r="0" b="0"/>
            <wp:docPr id="7" name="Imagem 5" descr="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 título.png"/>
                    <pic:cNvPicPr/>
                  </pic:nvPicPr>
                  <pic:blipFill>
                    <a:blip r:embed="rId14"/>
                    <a:stretch>
                      <a:fillRect/>
                    </a:stretch>
                  </pic:blipFill>
                  <pic:spPr>
                    <a:xfrm>
                      <a:off x="0" y="0"/>
                      <a:ext cx="4434063" cy="2308725"/>
                    </a:xfrm>
                    <a:prstGeom prst="rect">
                      <a:avLst/>
                    </a:prstGeom>
                  </pic:spPr>
                </pic:pic>
              </a:graphicData>
            </a:graphic>
          </wp:inline>
        </w:drawing>
      </w:r>
    </w:p>
    <w:p w:rsidR="00F77AF7" w:rsidRPr="00126084" w:rsidRDefault="00894918" w:rsidP="00B3667C">
      <w:pPr>
        <w:spacing w:line="360" w:lineRule="auto"/>
        <w:ind w:firstLine="851"/>
        <w:jc w:val="both"/>
        <w:rPr>
          <w:rFonts w:ascii="Arial" w:hAnsi="Arial" w:cs="Arial"/>
          <w:color w:val="000000" w:themeColor="text1"/>
        </w:rPr>
      </w:pPr>
      <w:r w:rsidRPr="00126084">
        <w:rPr>
          <w:rFonts w:ascii="Arial" w:hAnsi="Arial" w:cs="Arial"/>
          <w:color w:val="000000" w:themeColor="text1"/>
        </w:rPr>
        <w:t xml:space="preserve">Gráfico </w:t>
      </w:r>
      <w:proofErr w:type="gramStart"/>
      <w:r w:rsidRPr="00126084">
        <w:rPr>
          <w:rFonts w:ascii="Arial" w:hAnsi="Arial" w:cs="Arial"/>
          <w:color w:val="000000" w:themeColor="text1"/>
        </w:rPr>
        <w:t>1</w:t>
      </w:r>
      <w:proofErr w:type="gramEnd"/>
      <w:r w:rsidRPr="00126084">
        <w:rPr>
          <w:rFonts w:ascii="Arial" w:hAnsi="Arial" w:cs="Arial"/>
          <w:color w:val="000000" w:themeColor="text1"/>
        </w:rPr>
        <w:t>: Índices pluviométricos anuais do município de imperatriz</w:t>
      </w:r>
    </w:p>
    <w:p w:rsidR="002E0436" w:rsidRDefault="00357924" w:rsidP="00167D6E">
      <w:pPr>
        <w:spacing w:line="360" w:lineRule="auto"/>
        <w:ind w:firstLine="851"/>
        <w:jc w:val="both"/>
        <w:rPr>
          <w:rFonts w:ascii="Arial" w:eastAsia="Times New Roman" w:hAnsi="Arial" w:cs="Arial"/>
          <w:bCs/>
          <w:iCs/>
          <w:color w:val="000000" w:themeColor="text1"/>
          <w:sz w:val="24"/>
          <w:szCs w:val="24"/>
        </w:rPr>
      </w:pPr>
      <w:r w:rsidRPr="005B58A6">
        <w:rPr>
          <w:rFonts w:ascii="Arial" w:hAnsi="Arial" w:cs="Arial"/>
          <w:color w:val="000000" w:themeColor="text1"/>
          <w:sz w:val="24"/>
          <w:szCs w:val="24"/>
        </w:rPr>
        <w:t>Dessa forma, por ser uma doença de veiculação hídrica, surge o alerta principalmente para a população que habitam as margens de rios e riachos, dando atenção principalmente ao grupo de risco para hepatite A, atinge principalmente a população de classe socioeconômica baixa, perfil predominante de</w:t>
      </w:r>
      <w:r w:rsidR="002E0436" w:rsidRPr="005B58A6">
        <w:rPr>
          <w:rFonts w:ascii="Arial" w:hAnsi="Arial" w:cs="Arial"/>
          <w:color w:val="000000" w:themeColor="text1"/>
          <w:sz w:val="24"/>
          <w:szCs w:val="24"/>
        </w:rPr>
        <w:t xml:space="preserve"> moradores </w:t>
      </w:r>
      <w:r w:rsidR="002E0436" w:rsidRPr="005B58A6">
        <w:rPr>
          <w:rFonts w:ascii="Arial" w:eastAsia="Times New Roman" w:hAnsi="Arial" w:cs="Arial"/>
          <w:bCs/>
          <w:iCs/>
          <w:color w:val="000000" w:themeColor="text1"/>
          <w:sz w:val="24"/>
          <w:szCs w:val="24"/>
        </w:rPr>
        <w:t xml:space="preserve">que habitam as proximidades das margens do riacho bacuri.  </w:t>
      </w:r>
    </w:p>
    <w:p w:rsidR="00126084" w:rsidRDefault="00126084" w:rsidP="00167D6E">
      <w:pPr>
        <w:spacing w:line="360" w:lineRule="auto"/>
        <w:ind w:firstLine="851"/>
        <w:jc w:val="both"/>
        <w:rPr>
          <w:rFonts w:ascii="Arial" w:eastAsia="Times New Roman" w:hAnsi="Arial" w:cs="Arial"/>
          <w:bCs/>
          <w:iCs/>
          <w:color w:val="000000" w:themeColor="text1"/>
          <w:sz w:val="24"/>
          <w:szCs w:val="24"/>
        </w:rPr>
      </w:pPr>
    </w:p>
    <w:p w:rsidR="00FE417D" w:rsidRPr="005B58A6" w:rsidRDefault="00FE417D" w:rsidP="00FE417D">
      <w:pPr>
        <w:spacing w:line="360" w:lineRule="auto"/>
        <w:rPr>
          <w:rFonts w:ascii="Times New Roman" w:eastAsia="Times New Roman" w:hAnsi="Times New Roman" w:cs="Times New Roman"/>
          <w:snapToGrid w:val="0"/>
          <w:color w:val="000000" w:themeColor="text1"/>
          <w:w w:val="0"/>
          <w:sz w:val="0"/>
          <w:szCs w:val="0"/>
          <w:u w:color="000000"/>
          <w:bdr w:val="none" w:sz="0" w:space="0" w:color="000000"/>
          <w:shd w:val="clear" w:color="000000" w:fill="000000"/>
        </w:rPr>
        <w:sectPr w:rsidR="00FE417D" w:rsidRPr="005B58A6" w:rsidSect="009735B4">
          <w:type w:val="continuous"/>
          <w:pgSz w:w="11906" w:h="16838"/>
          <w:pgMar w:top="1134" w:right="1134" w:bottom="1134" w:left="1134" w:header="709" w:footer="709" w:gutter="0"/>
          <w:cols w:space="708"/>
          <w:titlePg/>
          <w:docGrid w:linePitch="360"/>
        </w:sectPr>
      </w:pPr>
      <w:r w:rsidRPr="005B58A6">
        <w:rPr>
          <w:rFonts w:ascii="Arial" w:hAnsi="Arial" w:cs="Arial"/>
          <w:noProof/>
          <w:color w:val="000000" w:themeColor="text1"/>
          <w:sz w:val="24"/>
          <w:szCs w:val="24"/>
        </w:rPr>
        <w:drawing>
          <wp:inline distT="0" distB="0" distL="0" distR="0">
            <wp:extent cx="2847975" cy="2152650"/>
            <wp:effectExtent l="19050" t="0" r="9525" b="0"/>
            <wp:docPr id="1" name="Imagem 16" descr="C:\Users\Beni Isac\Pictures\google imagens\VA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Beni Isac\Pictures\google imagens\VAH3.jpg"/>
                    <pic:cNvPicPr>
                      <a:picLocks noChangeAspect="1" noChangeArrowheads="1"/>
                    </pic:cNvPicPr>
                  </pic:nvPicPr>
                  <pic:blipFill>
                    <a:blip r:embed="rId15" cstate="print"/>
                    <a:srcRect/>
                    <a:stretch>
                      <a:fillRect/>
                    </a:stretch>
                  </pic:blipFill>
                  <pic:spPr bwMode="auto">
                    <a:xfrm>
                      <a:off x="0" y="0"/>
                      <a:ext cx="2847975" cy="2152650"/>
                    </a:xfrm>
                    <a:prstGeom prst="rect">
                      <a:avLst/>
                    </a:prstGeom>
                    <a:noFill/>
                    <a:ln w="9525">
                      <a:noFill/>
                      <a:miter lim="800000"/>
                      <a:headEnd/>
                      <a:tailEnd/>
                    </a:ln>
                  </pic:spPr>
                </pic:pic>
              </a:graphicData>
            </a:graphic>
          </wp:inline>
        </w:drawing>
      </w:r>
      <w:r w:rsidRPr="005B58A6">
        <w:rPr>
          <w:rFonts w:ascii="Arial" w:hAnsi="Arial" w:cs="Arial"/>
          <w:noProof/>
          <w:color w:val="000000" w:themeColor="text1"/>
          <w:sz w:val="24"/>
          <w:szCs w:val="24"/>
        </w:rPr>
        <w:drawing>
          <wp:inline distT="0" distB="0" distL="0" distR="0">
            <wp:extent cx="3103712" cy="2145488"/>
            <wp:effectExtent l="19050" t="0" r="1438" b="0"/>
            <wp:docPr id="4" name="Imagem 1" descr="C:\Users\Beni Isac\Pictures\bxwx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ni Isac\Pictures\bxwxb.jpg"/>
                    <pic:cNvPicPr>
                      <a:picLocks noChangeAspect="1" noChangeArrowheads="1"/>
                    </pic:cNvPicPr>
                  </pic:nvPicPr>
                  <pic:blipFill>
                    <a:blip r:embed="rId16" cstate="print"/>
                    <a:srcRect/>
                    <a:stretch>
                      <a:fillRect/>
                    </a:stretch>
                  </pic:blipFill>
                  <pic:spPr bwMode="auto">
                    <a:xfrm>
                      <a:off x="0" y="0"/>
                      <a:ext cx="3113987" cy="2152591"/>
                    </a:xfrm>
                    <a:prstGeom prst="rect">
                      <a:avLst/>
                    </a:prstGeom>
                    <a:noFill/>
                    <a:ln w="9525">
                      <a:noFill/>
                      <a:miter lim="800000"/>
                      <a:headEnd/>
                      <a:tailEnd/>
                    </a:ln>
                  </pic:spPr>
                </pic:pic>
              </a:graphicData>
            </a:graphic>
          </wp:inline>
        </w:drawing>
      </w:r>
    </w:p>
    <w:p w:rsidR="00FE417D" w:rsidRPr="005B58A6" w:rsidRDefault="00FE417D" w:rsidP="00FE417D">
      <w:pPr>
        <w:spacing w:line="240" w:lineRule="auto"/>
        <w:rPr>
          <w:rFonts w:ascii="Arial" w:hAnsi="Arial" w:cs="Arial"/>
          <w:color w:val="000000" w:themeColor="text1"/>
        </w:rPr>
      </w:pPr>
      <w:r w:rsidRPr="005B58A6">
        <w:rPr>
          <w:rFonts w:ascii="Arial" w:hAnsi="Arial" w:cs="Arial"/>
          <w:color w:val="000000" w:themeColor="text1"/>
        </w:rPr>
        <w:lastRenderedPageBreak/>
        <w:t xml:space="preserve">Figura 4: Aumento do nível da água no período chuvoso; Fonte: Google imagens.                                                   </w:t>
      </w:r>
    </w:p>
    <w:p w:rsidR="00FE417D" w:rsidRPr="005B58A6" w:rsidRDefault="00FE417D" w:rsidP="00FE417D">
      <w:pPr>
        <w:spacing w:line="240" w:lineRule="auto"/>
        <w:rPr>
          <w:rFonts w:ascii="Arial" w:hAnsi="Arial" w:cs="Arial"/>
          <w:color w:val="000000" w:themeColor="text1"/>
        </w:rPr>
      </w:pPr>
    </w:p>
    <w:p w:rsidR="00FE417D" w:rsidRPr="005B58A6" w:rsidRDefault="00FE417D" w:rsidP="00FE417D">
      <w:pPr>
        <w:spacing w:line="240" w:lineRule="auto"/>
        <w:rPr>
          <w:rFonts w:ascii="Arial" w:hAnsi="Arial" w:cs="Arial"/>
          <w:color w:val="000000" w:themeColor="text1"/>
        </w:rPr>
        <w:sectPr w:rsidR="00FE417D" w:rsidRPr="005B58A6" w:rsidSect="009735B4">
          <w:type w:val="continuous"/>
          <w:pgSz w:w="11906" w:h="16838"/>
          <w:pgMar w:top="1134" w:right="1134" w:bottom="1134" w:left="1134" w:header="709" w:footer="709" w:gutter="0"/>
          <w:cols w:num="2" w:space="708"/>
          <w:titlePg/>
          <w:docGrid w:linePitch="360"/>
        </w:sectPr>
      </w:pPr>
      <w:r w:rsidRPr="005B58A6">
        <w:rPr>
          <w:rFonts w:ascii="Arial" w:hAnsi="Arial" w:cs="Arial"/>
          <w:color w:val="000000" w:themeColor="text1"/>
        </w:rPr>
        <w:lastRenderedPageBreak/>
        <w:t xml:space="preserve">Figura 5: Transbordamento da água do Riacho, com consequente invasão das moradias próxima pela </w:t>
      </w:r>
      <w:r>
        <w:rPr>
          <w:rFonts w:ascii="Arial" w:hAnsi="Arial" w:cs="Arial"/>
          <w:color w:val="000000" w:themeColor="text1"/>
        </w:rPr>
        <w:t>ág</w:t>
      </w:r>
      <w:r w:rsidR="00F77AF7">
        <w:rPr>
          <w:rFonts w:ascii="Arial" w:hAnsi="Arial" w:cs="Arial"/>
          <w:color w:val="000000" w:themeColor="text1"/>
        </w:rPr>
        <w:t>ua; Fonte: Google imagens.</w:t>
      </w:r>
    </w:p>
    <w:p w:rsidR="00FE417D" w:rsidRPr="005B58A6" w:rsidRDefault="00FE417D" w:rsidP="00FE417D">
      <w:pPr>
        <w:spacing w:line="360" w:lineRule="auto"/>
        <w:jc w:val="both"/>
        <w:rPr>
          <w:rFonts w:ascii="Arial" w:eastAsia="Times New Roman" w:hAnsi="Arial" w:cs="Arial"/>
          <w:bCs/>
          <w:iCs/>
          <w:color w:val="000000" w:themeColor="text1"/>
          <w:sz w:val="24"/>
          <w:szCs w:val="24"/>
        </w:rPr>
      </w:pPr>
    </w:p>
    <w:p w:rsidR="003B5D8B" w:rsidRPr="005B58A6" w:rsidRDefault="00F44964" w:rsidP="003B5D8B">
      <w:pPr>
        <w:spacing w:line="360" w:lineRule="auto"/>
        <w:ind w:firstLine="851"/>
        <w:jc w:val="both"/>
        <w:rPr>
          <w:rFonts w:ascii="Arial" w:hAnsi="Arial" w:cs="Arial"/>
          <w:color w:val="000000" w:themeColor="text1"/>
          <w:sz w:val="24"/>
          <w:szCs w:val="24"/>
        </w:rPr>
      </w:pPr>
      <w:r w:rsidRPr="005B58A6">
        <w:rPr>
          <w:rFonts w:ascii="Arial" w:eastAsia="Times New Roman" w:hAnsi="Arial" w:cs="Arial"/>
          <w:bCs/>
          <w:iCs/>
          <w:color w:val="000000" w:themeColor="text1"/>
          <w:sz w:val="24"/>
          <w:szCs w:val="24"/>
        </w:rPr>
        <w:lastRenderedPageBreak/>
        <w:t>Isso é comprovável</w:t>
      </w:r>
      <w:r w:rsidR="003B5D8B" w:rsidRPr="005B58A6">
        <w:rPr>
          <w:rFonts w:ascii="Arial" w:eastAsia="Times New Roman" w:hAnsi="Arial" w:cs="Arial"/>
          <w:bCs/>
          <w:iCs/>
          <w:color w:val="000000" w:themeColor="text1"/>
          <w:sz w:val="24"/>
          <w:szCs w:val="24"/>
        </w:rPr>
        <w:t>,</w:t>
      </w:r>
      <w:r w:rsidRPr="005B58A6">
        <w:rPr>
          <w:rFonts w:ascii="Arial" w:eastAsia="Times New Roman" w:hAnsi="Arial" w:cs="Arial"/>
          <w:bCs/>
          <w:iCs/>
          <w:color w:val="000000" w:themeColor="text1"/>
          <w:sz w:val="24"/>
          <w:szCs w:val="24"/>
        </w:rPr>
        <w:t xml:space="preserve"> pois</w:t>
      </w:r>
      <w:r w:rsidR="003B5D8B" w:rsidRPr="005B58A6">
        <w:rPr>
          <w:rFonts w:ascii="Arial" w:eastAsia="Times New Roman" w:hAnsi="Arial" w:cs="Arial"/>
          <w:bCs/>
          <w:iCs/>
          <w:color w:val="000000" w:themeColor="text1"/>
          <w:sz w:val="24"/>
          <w:szCs w:val="24"/>
        </w:rPr>
        <w:t>d</w:t>
      </w:r>
      <w:r w:rsidR="009735B4" w:rsidRPr="005B58A6">
        <w:rPr>
          <w:rFonts w:ascii="Arial" w:eastAsia="Times New Roman" w:hAnsi="Arial" w:cs="Arial"/>
          <w:bCs/>
          <w:iCs/>
          <w:color w:val="000000" w:themeColor="text1"/>
          <w:sz w:val="24"/>
          <w:szCs w:val="24"/>
        </w:rPr>
        <w:t>e um</w:t>
      </w:r>
      <w:r w:rsidR="002E0436" w:rsidRPr="005B58A6">
        <w:rPr>
          <w:rFonts w:ascii="Arial" w:eastAsia="Times New Roman" w:hAnsi="Arial" w:cs="Arial"/>
          <w:bCs/>
          <w:iCs/>
          <w:color w:val="000000" w:themeColor="text1"/>
          <w:sz w:val="24"/>
          <w:szCs w:val="24"/>
        </w:rPr>
        <w:t xml:space="preserve"> total de 120 moradores dessa localidade entrevistados 80% recebem apenas </w:t>
      </w:r>
      <w:proofErr w:type="gramStart"/>
      <w:r w:rsidR="002E0436" w:rsidRPr="005B58A6">
        <w:rPr>
          <w:rFonts w:ascii="Arial" w:eastAsia="Times New Roman" w:hAnsi="Arial" w:cs="Arial"/>
          <w:bCs/>
          <w:iCs/>
          <w:color w:val="000000" w:themeColor="text1"/>
          <w:sz w:val="24"/>
          <w:szCs w:val="24"/>
        </w:rPr>
        <w:t>1</w:t>
      </w:r>
      <w:proofErr w:type="gramEnd"/>
      <w:r w:rsidR="009735B4" w:rsidRPr="005B58A6">
        <w:rPr>
          <w:rFonts w:ascii="Arial" w:eastAsia="Times New Roman" w:hAnsi="Arial" w:cs="Arial"/>
          <w:bCs/>
          <w:iCs/>
          <w:color w:val="000000" w:themeColor="text1"/>
          <w:sz w:val="24"/>
          <w:szCs w:val="24"/>
        </w:rPr>
        <w:t xml:space="preserve"> salário mínimo, 17% recebem até</w:t>
      </w:r>
      <w:r w:rsidR="002E0436" w:rsidRPr="005B58A6">
        <w:rPr>
          <w:rFonts w:ascii="Arial" w:eastAsia="Times New Roman" w:hAnsi="Arial" w:cs="Arial"/>
          <w:bCs/>
          <w:iCs/>
          <w:color w:val="000000" w:themeColor="text1"/>
          <w:sz w:val="24"/>
          <w:szCs w:val="24"/>
        </w:rPr>
        <w:t xml:space="preserve"> 2 salários mínimos e 3% sobrevive com menos de 1 salário, temos portanto a noção do descaso e a ausente programa de infraestrutura em saneamento básico no convívio dessa população, aparte desses dados que nos mostra o nível de desigualdade social, em que é fato na maioria das cidades brasileiras (COELHO; SANTOS; INÁCIO, 2009).</w:t>
      </w:r>
    </w:p>
    <w:p w:rsidR="009D40B7" w:rsidRPr="005B58A6" w:rsidRDefault="009D40B7" w:rsidP="006B6432">
      <w:pPr>
        <w:spacing w:line="360" w:lineRule="auto"/>
        <w:jc w:val="both"/>
        <w:rPr>
          <w:rFonts w:ascii="Arial" w:hAnsi="Arial" w:cs="Arial"/>
          <w:color w:val="000000" w:themeColor="text1"/>
          <w:sz w:val="24"/>
          <w:szCs w:val="24"/>
        </w:rPr>
      </w:pPr>
      <w:r w:rsidRPr="005B58A6">
        <w:rPr>
          <w:rFonts w:ascii="Arial" w:hAnsi="Arial" w:cs="Arial"/>
          <w:noProof/>
          <w:color w:val="000000" w:themeColor="text1"/>
          <w:sz w:val="24"/>
          <w:szCs w:val="24"/>
        </w:rPr>
        <w:drawing>
          <wp:inline distT="0" distB="0" distL="0" distR="0">
            <wp:extent cx="3137319" cy="2319021"/>
            <wp:effectExtent l="19050" t="0" r="5931" b="0"/>
            <wp:docPr id="2" name="Imagem 22" descr="C:\Users\Beni Isac\Pictures\google imagens\VH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Beni Isac\Pictures\google imagens\VHA2.JPG"/>
                    <pic:cNvPicPr>
                      <a:picLocks noChangeAspect="1" noChangeArrowheads="1"/>
                    </pic:cNvPicPr>
                  </pic:nvPicPr>
                  <pic:blipFill>
                    <a:blip r:embed="rId17" cstate="print"/>
                    <a:srcRect/>
                    <a:stretch>
                      <a:fillRect/>
                    </a:stretch>
                  </pic:blipFill>
                  <pic:spPr bwMode="auto">
                    <a:xfrm>
                      <a:off x="0" y="0"/>
                      <a:ext cx="3133725" cy="2316364"/>
                    </a:xfrm>
                    <a:prstGeom prst="rect">
                      <a:avLst/>
                    </a:prstGeom>
                    <a:noFill/>
                    <a:ln w="9525">
                      <a:noFill/>
                      <a:miter lim="800000"/>
                      <a:headEnd/>
                      <a:tailEnd/>
                    </a:ln>
                  </pic:spPr>
                </pic:pic>
              </a:graphicData>
            </a:graphic>
          </wp:inline>
        </w:drawing>
      </w:r>
      <w:r w:rsidR="006B6432" w:rsidRPr="005B58A6">
        <w:rPr>
          <w:rFonts w:ascii="Arial" w:hAnsi="Arial" w:cs="Arial"/>
          <w:noProof/>
          <w:color w:val="000000" w:themeColor="text1"/>
          <w:sz w:val="24"/>
          <w:szCs w:val="24"/>
        </w:rPr>
        <w:drawing>
          <wp:inline distT="0" distB="0" distL="0" distR="0">
            <wp:extent cx="2767283" cy="2311880"/>
            <wp:effectExtent l="19050" t="0" r="0" b="0"/>
            <wp:docPr id="8" name="Imagem 15" descr="C:\Users\Beni Isac\Pictures\google imagens\VA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Beni Isac\Pictures\google imagens\VAH1.jpg"/>
                    <pic:cNvPicPr>
                      <a:picLocks noChangeAspect="1" noChangeArrowheads="1"/>
                    </pic:cNvPicPr>
                  </pic:nvPicPr>
                  <pic:blipFill>
                    <a:blip r:embed="rId18" cstate="print"/>
                    <a:srcRect/>
                    <a:stretch>
                      <a:fillRect/>
                    </a:stretch>
                  </pic:blipFill>
                  <pic:spPr bwMode="auto">
                    <a:xfrm>
                      <a:off x="0" y="0"/>
                      <a:ext cx="2770509" cy="2314575"/>
                    </a:xfrm>
                    <a:prstGeom prst="rect">
                      <a:avLst/>
                    </a:prstGeom>
                    <a:noFill/>
                    <a:ln w="9525">
                      <a:noFill/>
                      <a:miter lim="800000"/>
                      <a:headEnd/>
                      <a:tailEnd/>
                    </a:ln>
                  </pic:spPr>
                </pic:pic>
              </a:graphicData>
            </a:graphic>
          </wp:inline>
        </w:drawing>
      </w:r>
    </w:p>
    <w:p w:rsidR="00E97C4B" w:rsidRPr="005B58A6" w:rsidRDefault="00E97C4B" w:rsidP="00E97C4B">
      <w:pPr>
        <w:spacing w:line="240" w:lineRule="auto"/>
        <w:jc w:val="both"/>
        <w:rPr>
          <w:rFonts w:ascii="Arial" w:hAnsi="Arial" w:cs="Arial"/>
          <w:color w:val="000000" w:themeColor="text1"/>
        </w:rPr>
        <w:sectPr w:rsidR="00E97C4B" w:rsidRPr="005B58A6" w:rsidSect="009735B4">
          <w:type w:val="continuous"/>
          <w:pgSz w:w="11906" w:h="16838"/>
          <w:pgMar w:top="1134" w:right="1134" w:bottom="1134" w:left="1134" w:header="709" w:footer="709" w:gutter="0"/>
          <w:cols w:space="708"/>
          <w:titlePg/>
          <w:docGrid w:linePitch="360"/>
        </w:sectPr>
      </w:pPr>
    </w:p>
    <w:p w:rsidR="00E97C4B" w:rsidRPr="005B58A6" w:rsidRDefault="00E97C4B" w:rsidP="00E97C4B">
      <w:pPr>
        <w:spacing w:line="240" w:lineRule="auto"/>
        <w:jc w:val="both"/>
        <w:rPr>
          <w:rFonts w:ascii="Arial" w:hAnsi="Arial" w:cs="Arial"/>
          <w:color w:val="000000" w:themeColor="text1"/>
        </w:rPr>
      </w:pPr>
      <w:r w:rsidRPr="005B58A6">
        <w:rPr>
          <w:rFonts w:ascii="Arial" w:hAnsi="Arial" w:cs="Arial"/>
          <w:color w:val="000000" w:themeColor="text1"/>
        </w:rPr>
        <w:lastRenderedPageBreak/>
        <w:t>Figura 6: Criança diretamente em contato com a água do riacho bacuri</w:t>
      </w:r>
      <w:r w:rsidR="00D40042" w:rsidRPr="005B58A6">
        <w:rPr>
          <w:rFonts w:ascii="Arial" w:hAnsi="Arial" w:cs="Arial"/>
          <w:color w:val="000000" w:themeColor="text1"/>
        </w:rPr>
        <w:t>; Fonte: Google imagens.</w:t>
      </w:r>
    </w:p>
    <w:p w:rsidR="00E97C4B" w:rsidRPr="005B58A6" w:rsidRDefault="00E97C4B" w:rsidP="00D40042">
      <w:pPr>
        <w:spacing w:line="240" w:lineRule="auto"/>
        <w:jc w:val="both"/>
        <w:rPr>
          <w:rFonts w:ascii="Arial" w:hAnsi="Arial" w:cs="Arial"/>
          <w:color w:val="000000" w:themeColor="text1"/>
        </w:rPr>
        <w:sectPr w:rsidR="00E97C4B" w:rsidRPr="005B58A6" w:rsidSect="009735B4">
          <w:type w:val="continuous"/>
          <w:pgSz w:w="11906" w:h="16838"/>
          <w:pgMar w:top="1134" w:right="1134" w:bottom="1134" w:left="1134" w:header="709" w:footer="709" w:gutter="0"/>
          <w:cols w:num="2" w:space="708"/>
          <w:titlePg/>
          <w:docGrid w:linePitch="360"/>
        </w:sectPr>
      </w:pPr>
      <w:r w:rsidRPr="005B58A6">
        <w:rPr>
          <w:rFonts w:ascii="Arial" w:hAnsi="Arial" w:cs="Arial"/>
          <w:color w:val="000000" w:themeColor="text1"/>
        </w:rPr>
        <w:lastRenderedPageBreak/>
        <w:t>Figura 7: criança expostas ao contato a água possivelmente contaminada</w:t>
      </w:r>
      <w:r w:rsidR="00D40042" w:rsidRPr="005B58A6">
        <w:rPr>
          <w:rFonts w:ascii="Arial" w:hAnsi="Arial" w:cs="Arial"/>
          <w:color w:val="000000" w:themeColor="text1"/>
        </w:rPr>
        <w:t>; Fonte: Google imagens.</w:t>
      </w:r>
    </w:p>
    <w:p w:rsidR="003B5D8B" w:rsidRPr="005B58A6" w:rsidRDefault="003B5D8B" w:rsidP="00EB187D">
      <w:pPr>
        <w:spacing w:line="360" w:lineRule="auto"/>
        <w:jc w:val="both"/>
        <w:rPr>
          <w:rFonts w:ascii="Arial" w:hAnsi="Arial" w:cs="Arial"/>
          <w:color w:val="000000" w:themeColor="text1"/>
          <w:sz w:val="24"/>
          <w:szCs w:val="24"/>
        </w:rPr>
      </w:pPr>
    </w:p>
    <w:p w:rsidR="00F44964" w:rsidRPr="005B58A6" w:rsidRDefault="00FE417D" w:rsidP="00F44964">
      <w:pPr>
        <w:spacing w:before="120" w:after="0" w:line="360" w:lineRule="auto"/>
        <w:ind w:firstLine="851"/>
        <w:jc w:val="both"/>
        <w:rPr>
          <w:rFonts w:ascii="Arial" w:eastAsia="Times New Roman" w:hAnsi="Arial" w:cs="Arial"/>
          <w:bCs/>
          <w:iCs/>
          <w:color w:val="000000" w:themeColor="text1"/>
          <w:sz w:val="24"/>
          <w:szCs w:val="24"/>
        </w:rPr>
      </w:pPr>
      <w:r>
        <w:rPr>
          <w:rFonts w:ascii="Arial" w:hAnsi="Arial" w:cs="Arial"/>
          <w:color w:val="000000" w:themeColor="text1"/>
          <w:sz w:val="24"/>
          <w:szCs w:val="24"/>
        </w:rPr>
        <w:t>Além disso</w:t>
      </w:r>
      <w:r w:rsidR="003B5D8B" w:rsidRPr="005B58A6">
        <w:rPr>
          <w:rFonts w:ascii="Arial" w:hAnsi="Arial" w:cs="Arial"/>
          <w:color w:val="000000" w:themeColor="text1"/>
          <w:sz w:val="24"/>
          <w:szCs w:val="24"/>
        </w:rPr>
        <w:t>, outro grupo de risco exposto ao contagio a Hepatite A, corresponde à população com faixa etá</w:t>
      </w:r>
      <w:r w:rsidR="00EB187D" w:rsidRPr="005B58A6">
        <w:rPr>
          <w:rFonts w:ascii="Arial" w:hAnsi="Arial" w:cs="Arial"/>
          <w:color w:val="000000" w:themeColor="text1"/>
          <w:sz w:val="24"/>
          <w:szCs w:val="24"/>
        </w:rPr>
        <w:t>ri</w:t>
      </w:r>
      <w:r w:rsidR="00123B28" w:rsidRPr="005B58A6">
        <w:rPr>
          <w:rFonts w:ascii="Arial" w:hAnsi="Arial" w:cs="Arial"/>
          <w:color w:val="000000" w:themeColor="text1"/>
          <w:sz w:val="24"/>
          <w:szCs w:val="24"/>
        </w:rPr>
        <w:t>a abaixo dos 14 anos de idade (F</w:t>
      </w:r>
      <w:r w:rsidR="00EB187D" w:rsidRPr="005B58A6">
        <w:rPr>
          <w:rFonts w:ascii="Arial" w:hAnsi="Arial" w:cs="Arial"/>
          <w:color w:val="000000" w:themeColor="text1"/>
          <w:sz w:val="24"/>
          <w:szCs w:val="24"/>
        </w:rPr>
        <w:t>igura 6 e 7). E</w:t>
      </w:r>
      <w:r w:rsidR="003B5D8B" w:rsidRPr="005B58A6">
        <w:rPr>
          <w:rFonts w:ascii="Arial" w:hAnsi="Arial" w:cs="Arial"/>
          <w:color w:val="000000" w:themeColor="text1"/>
          <w:sz w:val="24"/>
          <w:szCs w:val="24"/>
        </w:rPr>
        <w:t xml:space="preserve">sse grupo </w:t>
      </w:r>
      <w:r w:rsidR="00160C4E" w:rsidRPr="005B58A6">
        <w:rPr>
          <w:rFonts w:ascii="Arial" w:eastAsia="Times New Roman" w:hAnsi="Arial" w:cs="Arial"/>
          <w:bCs/>
          <w:iCs/>
          <w:color w:val="000000" w:themeColor="text1"/>
          <w:sz w:val="24"/>
          <w:szCs w:val="24"/>
        </w:rPr>
        <w:t xml:space="preserve">corresponde a 75,6% de </w:t>
      </w:r>
      <w:r w:rsidR="00160C4E" w:rsidRPr="005B58A6">
        <w:rPr>
          <w:rFonts w:ascii="Arial" w:eastAsia="Times New Roman" w:hAnsi="Arial" w:cs="Arial"/>
          <w:color w:val="000000" w:themeColor="text1"/>
          <w:sz w:val="24"/>
          <w:szCs w:val="24"/>
        </w:rPr>
        <w:t xml:space="preserve">138.305 infectados </w:t>
      </w:r>
      <w:r w:rsidR="00EB187D" w:rsidRPr="005B58A6">
        <w:rPr>
          <w:rFonts w:ascii="Arial" w:eastAsia="Times New Roman" w:hAnsi="Arial" w:cs="Arial"/>
          <w:color w:val="000000" w:themeColor="text1"/>
          <w:sz w:val="24"/>
          <w:szCs w:val="24"/>
        </w:rPr>
        <w:t xml:space="preserve">pelo o Vírus da Hepatite A, </w:t>
      </w:r>
      <w:r w:rsidR="00160C4E" w:rsidRPr="005B58A6">
        <w:rPr>
          <w:rFonts w:ascii="Arial" w:eastAsia="Times New Roman" w:hAnsi="Arial" w:cs="Arial"/>
          <w:bCs/>
          <w:iCs/>
          <w:color w:val="000000" w:themeColor="text1"/>
          <w:sz w:val="24"/>
          <w:szCs w:val="24"/>
        </w:rPr>
        <w:t>relacionado aos anos de 1999 a 2011</w:t>
      </w:r>
      <w:r w:rsidR="00EB187D" w:rsidRPr="005B58A6">
        <w:rPr>
          <w:rFonts w:ascii="Arial" w:eastAsia="Times New Roman" w:hAnsi="Arial" w:cs="Arial"/>
          <w:bCs/>
          <w:iCs/>
          <w:color w:val="000000" w:themeColor="text1"/>
          <w:sz w:val="24"/>
          <w:szCs w:val="24"/>
        </w:rPr>
        <w:t>, para o Brasil</w:t>
      </w:r>
      <w:r w:rsidR="00160C4E" w:rsidRPr="005B58A6">
        <w:rPr>
          <w:rFonts w:ascii="Arial" w:eastAsia="Times New Roman" w:hAnsi="Arial" w:cs="Arial"/>
          <w:bCs/>
          <w:iCs/>
          <w:color w:val="000000" w:themeColor="text1"/>
          <w:sz w:val="24"/>
          <w:szCs w:val="24"/>
        </w:rPr>
        <w:t xml:space="preserve">(BRASIL, 2015). </w:t>
      </w:r>
    </w:p>
    <w:p w:rsidR="00D65869" w:rsidRDefault="003B5D8B" w:rsidP="00607F4B">
      <w:pPr>
        <w:spacing w:before="120" w:after="0" w:line="360" w:lineRule="auto"/>
        <w:ind w:firstLine="851"/>
        <w:jc w:val="both"/>
        <w:rPr>
          <w:rFonts w:ascii="Arial" w:hAnsi="Arial" w:cs="Arial"/>
          <w:color w:val="000000" w:themeColor="text1"/>
          <w:sz w:val="24"/>
          <w:szCs w:val="24"/>
        </w:rPr>
      </w:pPr>
      <w:r w:rsidRPr="005B58A6">
        <w:rPr>
          <w:rFonts w:ascii="Arial" w:hAnsi="Arial" w:cs="Arial"/>
          <w:color w:val="000000" w:themeColor="text1"/>
          <w:sz w:val="24"/>
          <w:szCs w:val="24"/>
        </w:rPr>
        <w:t>Essa afirmativa é</w:t>
      </w:r>
      <w:r w:rsidR="004966C4" w:rsidRPr="005B58A6">
        <w:rPr>
          <w:rFonts w:ascii="Arial" w:hAnsi="Arial" w:cs="Arial"/>
          <w:color w:val="000000" w:themeColor="text1"/>
          <w:sz w:val="24"/>
          <w:szCs w:val="24"/>
        </w:rPr>
        <w:t xml:space="preserve"> comprovável</w:t>
      </w:r>
      <w:r w:rsidR="009D40B7" w:rsidRPr="005B58A6">
        <w:rPr>
          <w:rFonts w:ascii="Arial" w:hAnsi="Arial" w:cs="Arial"/>
          <w:color w:val="000000" w:themeColor="text1"/>
          <w:sz w:val="24"/>
          <w:szCs w:val="24"/>
        </w:rPr>
        <w:t xml:space="preserve"> pela análise </w:t>
      </w:r>
      <w:r w:rsidRPr="005B58A6">
        <w:rPr>
          <w:rFonts w:ascii="Arial" w:hAnsi="Arial" w:cs="Arial"/>
          <w:color w:val="000000" w:themeColor="text1"/>
          <w:sz w:val="24"/>
          <w:szCs w:val="24"/>
        </w:rPr>
        <w:t xml:space="preserve">de dados quantitativo, estatístico, relacionado </w:t>
      </w:r>
      <w:r w:rsidR="00E246DE" w:rsidRPr="005B58A6">
        <w:rPr>
          <w:rFonts w:ascii="Arial" w:hAnsi="Arial" w:cs="Arial"/>
          <w:color w:val="000000" w:themeColor="text1"/>
          <w:sz w:val="24"/>
          <w:szCs w:val="24"/>
        </w:rPr>
        <w:t>à</w:t>
      </w:r>
      <w:r w:rsidR="009D40B7" w:rsidRPr="005B58A6">
        <w:rPr>
          <w:rFonts w:ascii="Arial" w:hAnsi="Arial" w:cs="Arial"/>
          <w:color w:val="000000" w:themeColor="text1"/>
          <w:sz w:val="24"/>
          <w:szCs w:val="24"/>
        </w:rPr>
        <w:t xml:space="preserve"> soropreva</w:t>
      </w:r>
      <w:r w:rsidRPr="005B58A6">
        <w:rPr>
          <w:rFonts w:ascii="Arial" w:hAnsi="Arial" w:cs="Arial"/>
          <w:color w:val="000000" w:themeColor="text1"/>
          <w:sz w:val="24"/>
          <w:szCs w:val="24"/>
        </w:rPr>
        <w:t>lência ao ví</w:t>
      </w:r>
      <w:r w:rsidR="00E246DE" w:rsidRPr="005B58A6">
        <w:rPr>
          <w:rFonts w:ascii="Arial" w:hAnsi="Arial" w:cs="Arial"/>
          <w:color w:val="000000" w:themeColor="text1"/>
          <w:sz w:val="24"/>
          <w:szCs w:val="24"/>
        </w:rPr>
        <w:t>rus da hepatite A confir</w:t>
      </w:r>
      <w:r w:rsidR="00EB187D" w:rsidRPr="005B58A6">
        <w:rPr>
          <w:rFonts w:ascii="Arial" w:hAnsi="Arial" w:cs="Arial"/>
          <w:color w:val="000000" w:themeColor="text1"/>
          <w:sz w:val="24"/>
          <w:szCs w:val="24"/>
        </w:rPr>
        <w:t>mados para a</w:t>
      </w:r>
      <w:r w:rsidR="009D40B7" w:rsidRPr="005B58A6">
        <w:rPr>
          <w:rFonts w:ascii="Arial" w:hAnsi="Arial" w:cs="Arial"/>
          <w:color w:val="000000" w:themeColor="text1"/>
          <w:sz w:val="24"/>
          <w:szCs w:val="24"/>
        </w:rPr>
        <w:t xml:space="preserve"> cidade de impera</w:t>
      </w:r>
      <w:r w:rsidR="00E246DE" w:rsidRPr="005B58A6">
        <w:rPr>
          <w:rFonts w:ascii="Arial" w:hAnsi="Arial" w:cs="Arial"/>
          <w:color w:val="000000" w:themeColor="text1"/>
          <w:sz w:val="24"/>
          <w:szCs w:val="24"/>
        </w:rPr>
        <w:t xml:space="preserve">triz- MA nos últimos cinco anos. Segundo o </w:t>
      </w:r>
      <w:r w:rsidR="00E246DE" w:rsidRPr="005B58A6">
        <w:rPr>
          <w:rFonts w:ascii="Arial" w:eastAsia="Times New Roman" w:hAnsi="Arial" w:cs="Arial"/>
          <w:color w:val="000000" w:themeColor="text1"/>
          <w:sz w:val="24"/>
          <w:szCs w:val="24"/>
        </w:rPr>
        <w:t>Sistema de Informação de Agravos de Notificação</w:t>
      </w:r>
      <w:r w:rsidR="00E246DE" w:rsidRPr="005B58A6">
        <w:rPr>
          <w:rFonts w:ascii="Arial" w:hAnsi="Arial" w:cs="Arial"/>
          <w:color w:val="000000" w:themeColor="text1"/>
          <w:sz w:val="24"/>
          <w:szCs w:val="24"/>
        </w:rPr>
        <w:t xml:space="preserve"> (</w:t>
      </w:r>
      <w:r w:rsidR="00E246DE" w:rsidRPr="005B58A6">
        <w:rPr>
          <w:rFonts w:ascii="Arial" w:hAnsi="Arial" w:cs="Arial"/>
          <w:color w:val="000000" w:themeColor="text1"/>
          <w:sz w:val="24"/>
        </w:rPr>
        <w:t>SINAN</w:t>
      </w:r>
      <w:r w:rsidR="00E246DE" w:rsidRPr="005B58A6">
        <w:rPr>
          <w:rFonts w:ascii="Arial" w:hAnsi="Arial" w:cs="Arial"/>
          <w:color w:val="000000" w:themeColor="text1"/>
          <w:sz w:val="24"/>
          <w:szCs w:val="24"/>
        </w:rPr>
        <w:t xml:space="preserve">), </w:t>
      </w:r>
      <w:r w:rsidR="009D40B7" w:rsidRPr="005B58A6">
        <w:rPr>
          <w:rFonts w:ascii="Arial" w:hAnsi="Arial" w:cs="Arial"/>
          <w:color w:val="000000" w:themeColor="text1"/>
          <w:sz w:val="24"/>
          <w:szCs w:val="24"/>
        </w:rPr>
        <w:t>nesse período</w:t>
      </w:r>
      <w:r w:rsidR="00160C4E" w:rsidRPr="005B58A6">
        <w:rPr>
          <w:rFonts w:ascii="Arial" w:hAnsi="Arial" w:cs="Arial"/>
          <w:color w:val="000000" w:themeColor="text1"/>
          <w:sz w:val="24"/>
          <w:szCs w:val="24"/>
        </w:rPr>
        <w:t>foi</w:t>
      </w:r>
      <w:r w:rsidR="00E246DE" w:rsidRPr="005B58A6">
        <w:rPr>
          <w:rFonts w:ascii="Arial" w:hAnsi="Arial" w:cs="Arial"/>
          <w:color w:val="000000" w:themeColor="text1"/>
          <w:sz w:val="24"/>
          <w:szCs w:val="24"/>
        </w:rPr>
        <w:t xml:space="preserve"> confirmados </w:t>
      </w:r>
      <w:r w:rsidR="00160C4E" w:rsidRPr="005B58A6">
        <w:rPr>
          <w:rFonts w:ascii="Arial" w:hAnsi="Arial" w:cs="Arial"/>
          <w:color w:val="000000" w:themeColor="text1"/>
          <w:sz w:val="24"/>
          <w:szCs w:val="24"/>
        </w:rPr>
        <w:t xml:space="preserve">um total de </w:t>
      </w:r>
      <w:r w:rsidR="00E246DE" w:rsidRPr="005B58A6">
        <w:rPr>
          <w:rFonts w:ascii="Arial" w:hAnsi="Arial" w:cs="Arial"/>
          <w:color w:val="000000" w:themeColor="text1"/>
          <w:sz w:val="24"/>
          <w:szCs w:val="24"/>
        </w:rPr>
        <w:t>98 contágios</w:t>
      </w:r>
      <w:r w:rsidR="00160C4E" w:rsidRPr="005B58A6">
        <w:rPr>
          <w:rFonts w:ascii="Arial" w:hAnsi="Arial" w:cs="Arial"/>
          <w:color w:val="000000" w:themeColor="text1"/>
          <w:sz w:val="24"/>
          <w:szCs w:val="24"/>
        </w:rPr>
        <w:t>, desses</w:t>
      </w:r>
      <w:r w:rsidR="009D40B7" w:rsidRPr="005B58A6">
        <w:rPr>
          <w:rFonts w:ascii="Arial" w:hAnsi="Arial" w:cs="Arial"/>
          <w:color w:val="000000" w:themeColor="text1"/>
          <w:sz w:val="24"/>
          <w:szCs w:val="24"/>
        </w:rPr>
        <w:t>, 76 pessoas estão em idade</w:t>
      </w:r>
      <w:r w:rsidR="00160C4E" w:rsidRPr="005B58A6">
        <w:rPr>
          <w:rFonts w:ascii="Arial" w:hAnsi="Arial" w:cs="Arial"/>
          <w:color w:val="000000" w:themeColor="text1"/>
          <w:sz w:val="24"/>
          <w:szCs w:val="24"/>
        </w:rPr>
        <w:t>s</w:t>
      </w:r>
      <w:r w:rsidR="009D40B7" w:rsidRPr="005B58A6">
        <w:rPr>
          <w:rFonts w:ascii="Arial" w:hAnsi="Arial" w:cs="Arial"/>
          <w:color w:val="000000" w:themeColor="text1"/>
          <w:sz w:val="24"/>
          <w:szCs w:val="24"/>
        </w:rPr>
        <w:t xml:space="preserve"> de 1 a 14 anos</w:t>
      </w:r>
      <w:r w:rsidR="00160C4E" w:rsidRPr="005B58A6">
        <w:rPr>
          <w:rFonts w:ascii="Arial" w:hAnsi="Arial" w:cs="Arial"/>
          <w:color w:val="000000" w:themeColor="text1"/>
          <w:sz w:val="24"/>
          <w:szCs w:val="24"/>
        </w:rPr>
        <w:t xml:space="preserve">, </w:t>
      </w:r>
      <w:r w:rsidR="00E246DE" w:rsidRPr="005B58A6">
        <w:rPr>
          <w:rFonts w:ascii="Arial" w:hAnsi="Arial" w:cs="Arial"/>
          <w:color w:val="000000" w:themeColor="text1"/>
          <w:sz w:val="24"/>
          <w:szCs w:val="24"/>
        </w:rPr>
        <w:t xml:space="preserve">como </w:t>
      </w:r>
      <w:r w:rsidR="00160C4E" w:rsidRPr="005B58A6">
        <w:rPr>
          <w:rFonts w:ascii="Arial" w:hAnsi="Arial" w:cs="Arial"/>
          <w:color w:val="000000" w:themeColor="text1"/>
          <w:sz w:val="24"/>
          <w:szCs w:val="24"/>
        </w:rPr>
        <w:t>pode severificar</w:t>
      </w:r>
      <w:r w:rsidR="00E246DE" w:rsidRPr="005B58A6">
        <w:rPr>
          <w:rFonts w:ascii="Arial" w:hAnsi="Arial" w:cs="Arial"/>
          <w:color w:val="000000" w:themeColor="text1"/>
          <w:sz w:val="24"/>
          <w:szCs w:val="24"/>
        </w:rPr>
        <w:t xml:space="preserve"> na </w:t>
      </w:r>
      <w:r w:rsidR="00160C4E" w:rsidRPr="005B58A6">
        <w:rPr>
          <w:rFonts w:ascii="Arial" w:hAnsi="Arial" w:cs="Arial"/>
          <w:color w:val="000000" w:themeColor="text1"/>
          <w:sz w:val="24"/>
          <w:szCs w:val="24"/>
        </w:rPr>
        <w:t>T</w:t>
      </w:r>
      <w:r w:rsidR="00E246DE" w:rsidRPr="005B58A6">
        <w:rPr>
          <w:rFonts w:ascii="Arial" w:hAnsi="Arial" w:cs="Arial"/>
          <w:color w:val="000000" w:themeColor="text1"/>
          <w:sz w:val="24"/>
          <w:szCs w:val="24"/>
        </w:rPr>
        <w:t>abela 1</w:t>
      </w:r>
      <w:r w:rsidR="00160C4E" w:rsidRPr="005B58A6">
        <w:rPr>
          <w:rFonts w:ascii="Arial" w:hAnsi="Arial" w:cs="Arial"/>
          <w:color w:val="000000" w:themeColor="text1"/>
          <w:sz w:val="24"/>
          <w:szCs w:val="24"/>
        </w:rPr>
        <w:t>.</w:t>
      </w:r>
    </w:p>
    <w:p w:rsidR="00B447BF" w:rsidRDefault="00B447BF" w:rsidP="009D40B7">
      <w:pPr>
        <w:spacing w:line="360" w:lineRule="auto"/>
        <w:jc w:val="both"/>
        <w:rPr>
          <w:rFonts w:ascii="Arial" w:hAnsi="Arial" w:cs="Arial"/>
          <w:color w:val="000000" w:themeColor="text1"/>
        </w:rPr>
      </w:pPr>
    </w:p>
    <w:p w:rsidR="009D40B7" w:rsidRPr="005B58A6" w:rsidRDefault="009D40B7" w:rsidP="009D40B7">
      <w:pPr>
        <w:spacing w:line="360" w:lineRule="auto"/>
        <w:jc w:val="both"/>
        <w:rPr>
          <w:rFonts w:ascii="Arial" w:hAnsi="Arial" w:cs="Arial"/>
          <w:color w:val="000000" w:themeColor="text1"/>
        </w:rPr>
      </w:pPr>
      <w:r w:rsidRPr="005B58A6">
        <w:rPr>
          <w:rFonts w:ascii="Arial" w:hAnsi="Arial" w:cs="Arial"/>
          <w:color w:val="000000" w:themeColor="text1"/>
        </w:rPr>
        <w:t>Tabela 1: Sororevalência ao VHA por faixa etária na população de imperatriz nos últimos cinco anos</w:t>
      </w:r>
      <w:r w:rsidR="00102687" w:rsidRPr="005B58A6">
        <w:rPr>
          <w:rFonts w:ascii="Arial" w:hAnsi="Arial" w:cs="Arial"/>
          <w:color w:val="000000" w:themeColor="text1"/>
        </w:rPr>
        <w:t xml:space="preserve"> (SINAN)</w:t>
      </w:r>
      <w:r w:rsidRPr="005B58A6">
        <w:rPr>
          <w:rFonts w:ascii="Arial" w:hAnsi="Arial" w:cs="Arial"/>
          <w:color w:val="000000" w:themeColor="text1"/>
        </w:rPr>
        <w:t>.</w:t>
      </w:r>
    </w:p>
    <w:tbl>
      <w:tblPr>
        <w:tblStyle w:val="Tabelacomgrade"/>
        <w:tblpPr w:leftFromText="141" w:rightFromText="141" w:vertAnchor="text" w:horzAnchor="page" w:tblpX="1234" w:tblpY="6"/>
        <w:tblW w:w="0" w:type="auto"/>
        <w:tblLook w:val="04A0" w:firstRow="1" w:lastRow="0" w:firstColumn="1" w:lastColumn="0" w:noHBand="0" w:noVBand="1"/>
      </w:tblPr>
      <w:tblGrid>
        <w:gridCol w:w="1677"/>
        <w:gridCol w:w="1567"/>
        <w:gridCol w:w="1424"/>
        <w:gridCol w:w="1568"/>
        <w:gridCol w:w="1567"/>
        <w:gridCol w:w="1315"/>
      </w:tblGrid>
      <w:tr w:rsidR="009D40B7" w:rsidRPr="005B58A6" w:rsidTr="00282BE9">
        <w:trPr>
          <w:trHeight w:val="2099"/>
        </w:trPr>
        <w:tc>
          <w:tcPr>
            <w:tcW w:w="1677" w:type="dxa"/>
            <w:tcBorders>
              <w:left w:val="nil"/>
              <w:right w:val="nil"/>
            </w:tcBorders>
          </w:tcPr>
          <w:p w:rsidR="009D40B7" w:rsidRPr="005B58A6" w:rsidRDefault="009D40B7" w:rsidP="00282BE9">
            <w:pPr>
              <w:spacing w:line="360" w:lineRule="auto"/>
              <w:jc w:val="both"/>
              <w:rPr>
                <w:rFonts w:ascii="Arial" w:hAnsi="Arial" w:cs="Arial"/>
                <w:b/>
                <w:color w:val="000000" w:themeColor="text1"/>
              </w:rPr>
            </w:pPr>
            <w:r w:rsidRPr="005B58A6">
              <w:rPr>
                <w:rFonts w:ascii="Arial" w:hAnsi="Arial" w:cs="Arial"/>
                <w:b/>
                <w:color w:val="000000" w:themeColor="text1"/>
              </w:rPr>
              <w:lastRenderedPageBreak/>
              <w:t>Faixa etária</w:t>
            </w:r>
          </w:p>
          <w:p w:rsidR="009D40B7" w:rsidRPr="005B58A6" w:rsidRDefault="009D40B7" w:rsidP="00282BE9">
            <w:pPr>
              <w:spacing w:line="360" w:lineRule="auto"/>
              <w:jc w:val="both"/>
              <w:rPr>
                <w:rFonts w:ascii="Arial" w:hAnsi="Arial" w:cs="Arial"/>
                <w:color w:val="000000" w:themeColor="text1"/>
              </w:rPr>
            </w:pPr>
            <w:r w:rsidRPr="005B58A6">
              <w:rPr>
                <w:rFonts w:ascii="Arial" w:hAnsi="Arial" w:cs="Arial"/>
                <w:color w:val="000000" w:themeColor="text1"/>
              </w:rPr>
              <w:t>1-4</w:t>
            </w:r>
          </w:p>
          <w:p w:rsidR="009D40B7" w:rsidRPr="005B58A6" w:rsidRDefault="009D40B7" w:rsidP="00282BE9">
            <w:pPr>
              <w:spacing w:line="360" w:lineRule="auto"/>
              <w:jc w:val="both"/>
              <w:rPr>
                <w:rFonts w:ascii="Arial" w:hAnsi="Arial" w:cs="Arial"/>
                <w:color w:val="000000" w:themeColor="text1"/>
              </w:rPr>
            </w:pPr>
            <w:r w:rsidRPr="005B58A6">
              <w:rPr>
                <w:rFonts w:ascii="Arial" w:hAnsi="Arial" w:cs="Arial"/>
                <w:color w:val="000000" w:themeColor="text1"/>
              </w:rPr>
              <w:t>5-9</w:t>
            </w:r>
          </w:p>
          <w:p w:rsidR="009D40B7" w:rsidRPr="005B58A6" w:rsidRDefault="009D40B7" w:rsidP="00282BE9">
            <w:pPr>
              <w:spacing w:line="360" w:lineRule="auto"/>
              <w:jc w:val="both"/>
              <w:rPr>
                <w:rFonts w:ascii="Arial" w:hAnsi="Arial" w:cs="Arial"/>
                <w:color w:val="000000" w:themeColor="text1"/>
              </w:rPr>
            </w:pPr>
            <w:r w:rsidRPr="005B58A6">
              <w:rPr>
                <w:rFonts w:ascii="Arial" w:hAnsi="Arial" w:cs="Arial"/>
                <w:color w:val="000000" w:themeColor="text1"/>
              </w:rPr>
              <w:t>10-14</w:t>
            </w:r>
          </w:p>
          <w:p w:rsidR="009D40B7" w:rsidRPr="005B58A6" w:rsidRDefault="009D40B7" w:rsidP="00282BE9">
            <w:pPr>
              <w:spacing w:line="360" w:lineRule="auto"/>
              <w:jc w:val="both"/>
              <w:rPr>
                <w:rFonts w:ascii="Arial" w:hAnsi="Arial" w:cs="Arial"/>
                <w:color w:val="000000" w:themeColor="text1"/>
              </w:rPr>
            </w:pPr>
            <w:r w:rsidRPr="005B58A6">
              <w:rPr>
                <w:rFonts w:ascii="Arial" w:hAnsi="Arial" w:cs="Arial"/>
                <w:color w:val="000000" w:themeColor="text1"/>
              </w:rPr>
              <w:t>15-19</w:t>
            </w:r>
          </w:p>
          <w:p w:rsidR="009D40B7" w:rsidRPr="005B58A6" w:rsidRDefault="009D40B7" w:rsidP="00282BE9">
            <w:pPr>
              <w:spacing w:line="360" w:lineRule="auto"/>
              <w:jc w:val="both"/>
              <w:rPr>
                <w:rFonts w:ascii="Arial" w:hAnsi="Arial" w:cs="Arial"/>
                <w:color w:val="000000" w:themeColor="text1"/>
              </w:rPr>
            </w:pPr>
            <w:r w:rsidRPr="005B58A6">
              <w:rPr>
                <w:rFonts w:ascii="Arial" w:hAnsi="Arial" w:cs="Arial"/>
                <w:color w:val="000000" w:themeColor="text1"/>
              </w:rPr>
              <w:t>20-34</w:t>
            </w:r>
          </w:p>
          <w:p w:rsidR="009D40B7" w:rsidRPr="005B58A6" w:rsidRDefault="009D40B7" w:rsidP="00282BE9">
            <w:pPr>
              <w:spacing w:line="360" w:lineRule="auto"/>
              <w:jc w:val="both"/>
              <w:rPr>
                <w:rFonts w:ascii="Arial" w:hAnsi="Arial" w:cs="Arial"/>
                <w:color w:val="000000" w:themeColor="text1"/>
              </w:rPr>
            </w:pPr>
            <w:r w:rsidRPr="005B58A6">
              <w:rPr>
                <w:rFonts w:ascii="Arial" w:hAnsi="Arial" w:cs="Arial"/>
                <w:color w:val="000000" w:themeColor="text1"/>
              </w:rPr>
              <w:t>50-64</w:t>
            </w:r>
          </w:p>
        </w:tc>
        <w:tc>
          <w:tcPr>
            <w:tcW w:w="1567" w:type="dxa"/>
            <w:tcBorders>
              <w:left w:val="nil"/>
              <w:right w:val="nil"/>
            </w:tcBorders>
          </w:tcPr>
          <w:p w:rsidR="009D40B7" w:rsidRPr="005B58A6" w:rsidRDefault="009D40B7" w:rsidP="00282BE9">
            <w:pPr>
              <w:spacing w:line="360" w:lineRule="auto"/>
              <w:jc w:val="both"/>
              <w:rPr>
                <w:rFonts w:ascii="Arial" w:hAnsi="Arial" w:cs="Arial"/>
                <w:b/>
                <w:color w:val="000000" w:themeColor="text1"/>
              </w:rPr>
            </w:pPr>
            <w:r w:rsidRPr="005B58A6">
              <w:rPr>
                <w:rFonts w:ascii="Arial" w:hAnsi="Arial" w:cs="Arial"/>
                <w:b/>
                <w:color w:val="000000" w:themeColor="text1"/>
              </w:rPr>
              <w:t>2010</w:t>
            </w:r>
          </w:p>
          <w:p w:rsidR="009D40B7" w:rsidRPr="005B58A6" w:rsidRDefault="009D40B7" w:rsidP="00282BE9">
            <w:pPr>
              <w:spacing w:line="360" w:lineRule="auto"/>
              <w:jc w:val="both"/>
              <w:rPr>
                <w:rFonts w:ascii="Arial" w:hAnsi="Arial" w:cs="Arial"/>
                <w:color w:val="000000" w:themeColor="text1"/>
              </w:rPr>
            </w:pPr>
            <w:proofErr w:type="gramStart"/>
            <w:r w:rsidRPr="005B58A6">
              <w:rPr>
                <w:rFonts w:ascii="Arial" w:hAnsi="Arial" w:cs="Arial"/>
                <w:color w:val="000000" w:themeColor="text1"/>
              </w:rPr>
              <w:t>2</w:t>
            </w:r>
            <w:proofErr w:type="gramEnd"/>
          </w:p>
          <w:p w:rsidR="009D40B7" w:rsidRPr="005B58A6" w:rsidRDefault="009D40B7" w:rsidP="00282BE9">
            <w:pPr>
              <w:spacing w:line="360" w:lineRule="auto"/>
              <w:jc w:val="both"/>
              <w:rPr>
                <w:rFonts w:ascii="Arial" w:hAnsi="Arial" w:cs="Arial"/>
                <w:color w:val="000000" w:themeColor="text1"/>
              </w:rPr>
            </w:pPr>
            <w:proofErr w:type="gramStart"/>
            <w:r w:rsidRPr="005B58A6">
              <w:rPr>
                <w:rFonts w:ascii="Arial" w:hAnsi="Arial" w:cs="Arial"/>
                <w:color w:val="000000" w:themeColor="text1"/>
              </w:rPr>
              <w:t>3</w:t>
            </w:r>
            <w:proofErr w:type="gramEnd"/>
          </w:p>
          <w:p w:rsidR="009D40B7" w:rsidRPr="005B58A6" w:rsidRDefault="009D40B7" w:rsidP="00282BE9">
            <w:pPr>
              <w:spacing w:line="360" w:lineRule="auto"/>
              <w:jc w:val="both"/>
              <w:rPr>
                <w:rFonts w:ascii="Arial" w:hAnsi="Arial" w:cs="Arial"/>
                <w:color w:val="000000" w:themeColor="text1"/>
              </w:rPr>
            </w:pPr>
            <w:proofErr w:type="gramStart"/>
            <w:r w:rsidRPr="005B58A6">
              <w:rPr>
                <w:rFonts w:ascii="Arial" w:hAnsi="Arial" w:cs="Arial"/>
                <w:color w:val="000000" w:themeColor="text1"/>
              </w:rPr>
              <w:t>1</w:t>
            </w:r>
            <w:proofErr w:type="gramEnd"/>
          </w:p>
          <w:p w:rsidR="009D40B7" w:rsidRPr="005B58A6" w:rsidRDefault="009D40B7" w:rsidP="00282BE9">
            <w:pPr>
              <w:spacing w:line="360" w:lineRule="auto"/>
              <w:jc w:val="both"/>
              <w:rPr>
                <w:rFonts w:ascii="Arial" w:hAnsi="Arial" w:cs="Arial"/>
                <w:color w:val="000000" w:themeColor="text1"/>
              </w:rPr>
            </w:pPr>
            <w:proofErr w:type="gramStart"/>
            <w:r w:rsidRPr="005B58A6">
              <w:rPr>
                <w:rFonts w:ascii="Arial" w:hAnsi="Arial" w:cs="Arial"/>
                <w:color w:val="000000" w:themeColor="text1"/>
              </w:rPr>
              <w:t>0</w:t>
            </w:r>
            <w:proofErr w:type="gramEnd"/>
          </w:p>
          <w:p w:rsidR="009D40B7" w:rsidRPr="005B58A6" w:rsidRDefault="009D40B7" w:rsidP="00282BE9">
            <w:pPr>
              <w:spacing w:line="360" w:lineRule="auto"/>
              <w:jc w:val="both"/>
              <w:rPr>
                <w:rFonts w:ascii="Arial" w:hAnsi="Arial" w:cs="Arial"/>
                <w:color w:val="000000" w:themeColor="text1"/>
              </w:rPr>
            </w:pPr>
            <w:proofErr w:type="gramStart"/>
            <w:r w:rsidRPr="005B58A6">
              <w:rPr>
                <w:rFonts w:ascii="Arial" w:hAnsi="Arial" w:cs="Arial"/>
                <w:color w:val="000000" w:themeColor="text1"/>
              </w:rPr>
              <w:t>0</w:t>
            </w:r>
            <w:proofErr w:type="gramEnd"/>
          </w:p>
          <w:p w:rsidR="009D40B7" w:rsidRPr="005B58A6" w:rsidRDefault="009D40B7" w:rsidP="00282BE9">
            <w:pPr>
              <w:spacing w:line="360" w:lineRule="auto"/>
              <w:jc w:val="both"/>
              <w:rPr>
                <w:rFonts w:ascii="Arial" w:hAnsi="Arial" w:cs="Arial"/>
                <w:color w:val="000000" w:themeColor="text1"/>
              </w:rPr>
            </w:pPr>
            <w:proofErr w:type="gramStart"/>
            <w:r w:rsidRPr="005B58A6">
              <w:rPr>
                <w:rFonts w:ascii="Arial" w:hAnsi="Arial" w:cs="Arial"/>
                <w:color w:val="000000" w:themeColor="text1"/>
              </w:rPr>
              <w:t>0</w:t>
            </w:r>
            <w:proofErr w:type="gramEnd"/>
          </w:p>
        </w:tc>
        <w:tc>
          <w:tcPr>
            <w:tcW w:w="1424" w:type="dxa"/>
            <w:tcBorders>
              <w:left w:val="nil"/>
              <w:right w:val="nil"/>
            </w:tcBorders>
          </w:tcPr>
          <w:p w:rsidR="009D40B7" w:rsidRPr="005B58A6" w:rsidRDefault="009D40B7" w:rsidP="00282BE9">
            <w:pPr>
              <w:spacing w:line="360" w:lineRule="auto"/>
              <w:jc w:val="both"/>
              <w:rPr>
                <w:rFonts w:ascii="Arial" w:hAnsi="Arial" w:cs="Arial"/>
                <w:b/>
                <w:color w:val="000000" w:themeColor="text1"/>
              </w:rPr>
            </w:pPr>
            <w:r w:rsidRPr="005B58A6">
              <w:rPr>
                <w:rFonts w:ascii="Arial" w:hAnsi="Arial" w:cs="Arial"/>
                <w:b/>
                <w:color w:val="000000" w:themeColor="text1"/>
              </w:rPr>
              <w:t>2011</w:t>
            </w:r>
          </w:p>
          <w:p w:rsidR="009D40B7" w:rsidRPr="005B58A6" w:rsidRDefault="009D40B7" w:rsidP="00282BE9">
            <w:pPr>
              <w:spacing w:line="360" w:lineRule="auto"/>
              <w:jc w:val="both"/>
              <w:rPr>
                <w:rFonts w:ascii="Arial" w:hAnsi="Arial" w:cs="Arial"/>
                <w:color w:val="000000" w:themeColor="text1"/>
              </w:rPr>
            </w:pPr>
            <w:proofErr w:type="gramStart"/>
            <w:r w:rsidRPr="005B58A6">
              <w:rPr>
                <w:rFonts w:ascii="Arial" w:hAnsi="Arial" w:cs="Arial"/>
                <w:color w:val="000000" w:themeColor="text1"/>
              </w:rPr>
              <w:t>6</w:t>
            </w:r>
            <w:proofErr w:type="gramEnd"/>
          </w:p>
          <w:p w:rsidR="009D40B7" w:rsidRPr="005B58A6" w:rsidRDefault="009D40B7" w:rsidP="00282BE9">
            <w:pPr>
              <w:spacing w:line="360" w:lineRule="auto"/>
              <w:jc w:val="both"/>
              <w:rPr>
                <w:rFonts w:ascii="Arial" w:hAnsi="Arial" w:cs="Arial"/>
                <w:color w:val="000000" w:themeColor="text1"/>
              </w:rPr>
            </w:pPr>
            <w:r w:rsidRPr="005B58A6">
              <w:rPr>
                <w:rFonts w:ascii="Arial" w:hAnsi="Arial" w:cs="Arial"/>
                <w:color w:val="000000" w:themeColor="text1"/>
              </w:rPr>
              <w:t>15</w:t>
            </w:r>
          </w:p>
          <w:p w:rsidR="009D40B7" w:rsidRPr="005B58A6" w:rsidRDefault="009D40B7" w:rsidP="00282BE9">
            <w:pPr>
              <w:spacing w:line="360" w:lineRule="auto"/>
              <w:jc w:val="both"/>
              <w:rPr>
                <w:rFonts w:ascii="Arial" w:hAnsi="Arial" w:cs="Arial"/>
                <w:color w:val="000000" w:themeColor="text1"/>
              </w:rPr>
            </w:pPr>
            <w:r w:rsidRPr="005B58A6">
              <w:rPr>
                <w:rFonts w:ascii="Arial" w:hAnsi="Arial" w:cs="Arial"/>
                <w:color w:val="000000" w:themeColor="text1"/>
              </w:rPr>
              <w:t>10</w:t>
            </w:r>
          </w:p>
          <w:p w:rsidR="009D40B7" w:rsidRPr="005B58A6" w:rsidRDefault="009D40B7" w:rsidP="00282BE9">
            <w:pPr>
              <w:spacing w:line="360" w:lineRule="auto"/>
              <w:jc w:val="both"/>
              <w:rPr>
                <w:rFonts w:ascii="Arial" w:hAnsi="Arial" w:cs="Arial"/>
                <w:color w:val="000000" w:themeColor="text1"/>
              </w:rPr>
            </w:pPr>
            <w:proofErr w:type="gramStart"/>
            <w:r w:rsidRPr="005B58A6">
              <w:rPr>
                <w:rFonts w:ascii="Arial" w:hAnsi="Arial" w:cs="Arial"/>
                <w:color w:val="000000" w:themeColor="text1"/>
              </w:rPr>
              <w:t>6</w:t>
            </w:r>
            <w:proofErr w:type="gramEnd"/>
          </w:p>
          <w:p w:rsidR="009D40B7" w:rsidRPr="005B58A6" w:rsidRDefault="009D40B7" w:rsidP="00282BE9">
            <w:pPr>
              <w:spacing w:line="360" w:lineRule="auto"/>
              <w:jc w:val="both"/>
              <w:rPr>
                <w:rFonts w:ascii="Arial" w:hAnsi="Arial" w:cs="Arial"/>
                <w:color w:val="000000" w:themeColor="text1"/>
              </w:rPr>
            </w:pPr>
            <w:proofErr w:type="gramStart"/>
            <w:r w:rsidRPr="005B58A6">
              <w:rPr>
                <w:rFonts w:ascii="Arial" w:hAnsi="Arial" w:cs="Arial"/>
                <w:color w:val="000000" w:themeColor="text1"/>
              </w:rPr>
              <w:t>3</w:t>
            </w:r>
            <w:proofErr w:type="gramEnd"/>
          </w:p>
          <w:p w:rsidR="009D40B7" w:rsidRPr="005B58A6" w:rsidRDefault="009D40B7" w:rsidP="00282BE9">
            <w:pPr>
              <w:spacing w:line="360" w:lineRule="auto"/>
              <w:jc w:val="both"/>
              <w:rPr>
                <w:rFonts w:ascii="Arial" w:hAnsi="Arial" w:cs="Arial"/>
                <w:color w:val="000000" w:themeColor="text1"/>
              </w:rPr>
            </w:pPr>
            <w:proofErr w:type="gramStart"/>
            <w:r w:rsidRPr="005B58A6">
              <w:rPr>
                <w:rFonts w:ascii="Arial" w:hAnsi="Arial" w:cs="Arial"/>
                <w:color w:val="000000" w:themeColor="text1"/>
              </w:rPr>
              <w:t>1</w:t>
            </w:r>
            <w:proofErr w:type="gramEnd"/>
          </w:p>
        </w:tc>
        <w:tc>
          <w:tcPr>
            <w:tcW w:w="1568" w:type="dxa"/>
            <w:tcBorders>
              <w:left w:val="nil"/>
              <w:right w:val="nil"/>
            </w:tcBorders>
          </w:tcPr>
          <w:p w:rsidR="009D40B7" w:rsidRPr="005B58A6" w:rsidRDefault="009D40B7" w:rsidP="00282BE9">
            <w:pPr>
              <w:spacing w:line="360" w:lineRule="auto"/>
              <w:jc w:val="both"/>
              <w:rPr>
                <w:rFonts w:ascii="Arial" w:hAnsi="Arial" w:cs="Arial"/>
                <w:b/>
                <w:color w:val="000000" w:themeColor="text1"/>
              </w:rPr>
            </w:pPr>
            <w:r w:rsidRPr="005B58A6">
              <w:rPr>
                <w:rFonts w:ascii="Arial" w:hAnsi="Arial" w:cs="Arial"/>
                <w:b/>
                <w:color w:val="000000" w:themeColor="text1"/>
              </w:rPr>
              <w:t>2012</w:t>
            </w:r>
          </w:p>
          <w:p w:rsidR="009D40B7" w:rsidRPr="005B58A6" w:rsidRDefault="009D40B7" w:rsidP="00282BE9">
            <w:pPr>
              <w:spacing w:line="360" w:lineRule="auto"/>
              <w:jc w:val="both"/>
              <w:rPr>
                <w:rFonts w:ascii="Arial" w:hAnsi="Arial" w:cs="Arial"/>
                <w:color w:val="000000" w:themeColor="text1"/>
              </w:rPr>
            </w:pPr>
            <w:proofErr w:type="gramStart"/>
            <w:r w:rsidRPr="005B58A6">
              <w:rPr>
                <w:rFonts w:ascii="Arial" w:hAnsi="Arial" w:cs="Arial"/>
                <w:color w:val="000000" w:themeColor="text1"/>
              </w:rPr>
              <w:t>4</w:t>
            </w:r>
            <w:proofErr w:type="gramEnd"/>
          </w:p>
          <w:p w:rsidR="009D40B7" w:rsidRPr="005B58A6" w:rsidRDefault="009D40B7" w:rsidP="00282BE9">
            <w:pPr>
              <w:spacing w:line="360" w:lineRule="auto"/>
              <w:jc w:val="both"/>
              <w:rPr>
                <w:rFonts w:ascii="Arial" w:hAnsi="Arial" w:cs="Arial"/>
                <w:color w:val="000000" w:themeColor="text1"/>
              </w:rPr>
            </w:pPr>
            <w:r w:rsidRPr="005B58A6">
              <w:rPr>
                <w:rFonts w:ascii="Arial" w:hAnsi="Arial" w:cs="Arial"/>
                <w:color w:val="000000" w:themeColor="text1"/>
              </w:rPr>
              <w:t>16</w:t>
            </w:r>
          </w:p>
          <w:p w:rsidR="009D40B7" w:rsidRPr="005B58A6" w:rsidRDefault="009D40B7" w:rsidP="00282BE9">
            <w:pPr>
              <w:spacing w:line="360" w:lineRule="auto"/>
              <w:jc w:val="both"/>
              <w:rPr>
                <w:rFonts w:ascii="Arial" w:hAnsi="Arial" w:cs="Arial"/>
                <w:color w:val="000000" w:themeColor="text1"/>
              </w:rPr>
            </w:pPr>
            <w:r w:rsidRPr="005B58A6">
              <w:rPr>
                <w:rFonts w:ascii="Arial" w:hAnsi="Arial" w:cs="Arial"/>
                <w:color w:val="000000" w:themeColor="text1"/>
              </w:rPr>
              <w:t>11</w:t>
            </w:r>
          </w:p>
          <w:p w:rsidR="009D40B7" w:rsidRPr="005B58A6" w:rsidRDefault="009D40B7" w:rsidP="00282BE9">
            <w:pPr>
              <w:spacing w:line="360" w:lineRule="auto"/>
              <w:jc w:val="both"/>
              <w:rPr>
                <w:rFonts w:ascii="Arial" w:hAnsi="Arial" w:cs="Arial"/>
                <w:color w:val="000000" w:themeColor="text1"/>
              </w:rPr>
            </w:pPr>
            <w:proofErr w:type="gramStart"/>
            <w:r w:rsidRPr="005B58A6">
              <w:rPr>
                <w:rFonts w:ascii="Arial" w:hAnsi="Arial" w:cs="Arial"/>
                <w:color w:val="000000" w:themeColor="text1"/>
              </w:rPr>
              <w:t>7</w:t>
            </w:r>
            <w:proofErr w:type="gramEnd"/>
          </w:p>
          <w:p w:rsidR="009D40B7" w:rsidRPr="005B58A6" w:rsidRDefault="009D40B7" w:rsidP="00282BE9">
            <w:pPr>
              <w:spacing w:line="360" w:lineRule="auto"/>
              <w:jc w:val="both"/>
              <w:rPr>
                <w:rFonts w:ascii="Arial" w:hAnsi="Arial" w:cs="Arial"/>
                <w:color w:val="000000" w:themeColor="text1"/>
              </w:rPr>
            </w:pPr>
            <w:proofErr w:type="gramStart"/>
            <w:r w:rsidRPr="005B58A6">
              <w:rPr>
                <w:rFonts w:ascii="Arial" w:hAnsi="Arial" w:cs="Arial"/>
                <w:color w:val="000000" w:themeColor="text1"/>
              </w:rPr>
              <w:t>2</w:t>
            </w:r>
            <w:proofErr w:type="gramEnd"/>
          </w:p>
          <w:p w:rsidR="009D40B7" w:rsidRPr="005B58A6" w:rsidRDefault="009D40B7" w:rsidP="00282BE9">
            <w:pPr>
              <w:spacing w:line="360" w:lineRule="auto"/>
              <w:jc w:val="both"/>
              <w:rPr>
                <w:rFonts w:ascii="Arial" w:hAnsi="Arial" w:cs="Arial"/>
                <w:color w:val="000000" w:themeColor="text1"/>
              </w:rPr>
            </w:pPr>
            <w:proofErr w:type="gramStart"/>
            <w:r w:rsidRPr="005B58A6">
              <w:rPr>
                <w:rFonts w:ascii="Arial" w:hAnsi="Arial" w:cs="Arial"/>
                <w:color w:val="000000" w:themeColor="text1"/>
              </w:rPr>
              <w:t>0</w:t>
            </w:r>
            <w:proofErr w:type="gramEnd"/>
          </w:p>
        </w:tc>
        <w:tc>
          <w:tcPr>
            <w:tcW w:w="1567" w:type="dxa"/>
            <w:tcBorders>
              <w:left w:val="nil"/>
              <w:right w:val="nil"/>
            </w:tcBorders>
          </w:tcPr>
          <w:p w:rsidR="009D40B7" w:rsidRPr="005B58A6" w:rsidRDefault="009D40B7" w:rsidP="00282BE9">
            <w:pPr>
              <w:spacing w:line="360" w:lineRule="auto"/>
              <w:jc w:val="both"/>
              <w:rPr>
                <w:rFonts w:ascii="Arial" w:hAnsi="Arial" w:cs="Arial"/>
                <w:b/>
                <w:color w:val="000000" w:themeColor="text1"/>
              </w:rPr>
            </w:pPr>
            <w:r w:rsidRPr="005B58A6">
              <w:rPr>
                <w:rFonts w:ascii="Arial" w:hAnsi="Arial" w:cs="Arial"/>
                <w:b/>
                <w:color w:val="000000" w:themeColor="text1"/>
              </w:rPr>
              <w:t>2013</w:t>
            </w:r>
          </w:p>
          <w:p w:rsidR="009D40B7" w:rsidRPr="005B58A6" w:rsidRDefault="009D40B7" w:rsidP="00282BE9">
            <w:pPr>
              <w:spacing w:line="360" w:lineRule="auto"/>
              <w:jc w:val="both"/>
              <w:rPr>
                <w:rFonts w:ascii="Arial" w:hAnsi="Arial" w:cs="Arial"/>
                <w:color w:val="000000" w:themeColor="text1"/>
              </w:rPr>
            </w:pPr>
            <w:proofErr w:type="gramStart"/>
            <w:r w:rsidRPr="005B58A6">
              <w:rPr>
                <w:rFonts w:ascii="Arial" w:hAnsi="Arial" w:cs="Arial"/>
                <w:color w:val="000000" w:themeColor="text1"/>
              </w:rPr>
              <w:t>3</w:t>
            </w:r>
            <w:proofErr w:type="gramEnd"/>
          </w:p>
          <w:p w:rsidR="009D40B7" w:rsidRPr="005B58A6" w:rsidRDefault="009D40B7" w:rsidP="00282BE9">
            <w:pPr>
              <w:spacing w:line="360" w:lineRule="auto"/>
              <w:jc w:val="both"/>
              <w:rPr>
                <w:rFonts w:ascii="Arial" w:hAnsi="Arial" w:cs="Arial"/>
                <w:color w:val="000000" w:themeColor="text1"/>
              </w:rPr>
            </w:pPr>
            <w:proofErr w:type="gramStart"/>
            <w:r w:rsidRPr="005B58A6">
              <w:rPr>
                <w:rFonts w:ascii="Arial" w:hAnsi="Arial" w:cs="Arial"/>
                <w:color w:val="000000" w:themeColor="text1"/>
              </w:rPr>
              <w:t>3</w:t>
            </w:r>
            <w:proofErr w:type="gramEnd"/>
          </w:p>
          <w:p w:rsidR="009D40B7" w:rsidRPr="005B58A6" w:rsidRDefault="009D40B7" w:rsidP="00282BE9">
            <w:pPr>
              <w:spacing w:line="360" w:lineRule="auto"/>
              <w:jc w:val="both"/>
              <w:rPr>
                <w:rFonts w:ascii="Arial" w:hAnsi="Arial" w:cs="Arial"/>
                <w:color w:val="000000" w:themeColor="text1"/>
              </w:rPr>
            </w:pPr>
            <w:proofErr w:type="gramStart"/>
            <w:r w:rsidRPr="005B58A6">
              <w:rPr>
                <w:rFonts w:ascii="Arial" w:hAnsi="Arial" w:cs="Arial"/>
                <w:color w:val="000000" w:themeColor="text1"/>
              </w:rPr>
              <w:t>1</w:t>
            </w:r>
            <w:proofErr w:type="gramEnd"/>
          </w:p>
          <w:p w:rsidR="009D40B7" w:rsidRPr="005B58A6" w:rsidRDefault="009D40B7" w:rsidP="00282BE9">
            <w:pPr>
              <w:spacing w:line="360" w:lineRule="auto"/>
              <w:jc w:val="both"/>
              <w:rPr>
                <w:rFonts w:ascii="Arial" w:hAnsi="Arial" w:cs="Arial"/>
                <w:color w:val="000000" w:themeColor="text1"/>
              </w:rPr>
            </w:pPr>
            <w:proofErr w:type="gramStart"/>
            <w:r w:rsidRPr="005B58A6">
              <w:rPr>
                <w:rFonts w:ascii="Arial" w:hAnsi="Arial" w:cs="Arial"/>
                <w:color w:val="000000" w:themeColor="text1"/>
              </w:rPr>
              <w:t>1</w:t>
            </w:r>
            <w:proofErr w:type="gramEnd"/>
          </w:p>
          <w:p w:rsidR="009D40B7" w:rsidRPr="005B58A6" w:rsidRDefault="009D40B7" w:rsidP="00282BE9">
            <w:pPr>
              <w:spacing w:line="360" w:lineRule="auto"/>
              <w:jc w:val="both"/>
              <w:rPr>
                <w:rFonts w:ascii="Arial" w:hAnsi="Arial" w:cs="Arial"/>
                <w:color w:val="000000" w:themeColor="text1"/>
              </w:rPr>
            </w:pPr>
            <w:proofErr w:type="gramStart"/>
            <w:r w:rsidRPr="005B58A6">
              <w:rPr>
                <w:rFonts w:ascii="Arial" w:hAnsi="Arial" w:cs="Arial"/>
                <w:color w:val="000000" w:themeColor="text1"/>
              </w:rPr>
              <w:t>1</w:t>
            </w:r>
            <w:proofErr w:type="gramEnd"/>
          </w:p>
          <w:p w:rsidR="009D40B7" w:rsidRPr="005B58A6" w:rsidRDefault="009D40B7" w:rsidP="00282BE9">
            <w:pPr>
              <w:spacing w:line="360" w:lineRule="auto"/>
              <w:jc w:val="both"/>
              <w:rPr>
                <w:rFonts w:ascii="Arial" w:hAnsi="Arial" w:cs="Arial"/>
                <w:color w:val="000000" w:themeColor="text1"/>
              </w:rPr>
            </w:pPr>
            <w:proofErr w:type="gramStart"/>
            <w:r w:rsidRPr="005B58A6">
              <w:rPr>
                <w:rFonts w:ascii="Arial" w:hAnsi="Arial" w:cs="Arial"/>
                <w:color w:val="000000" w:themeColor="text1"/>
              </w:rPr>
              <w:t>0</w:t>
            </w:r>
            <w:proofErr w:type="gramEnd"/>
          </w:p>
        </w:tc>
        <w:tc>
          <w:tcPr>
            <w:tcW w:w="1315" w:type="dxa"/>
            <w:tcBorders>
              <w:left w:val="nil"/>
              <w:right w:val="nil"/>
            </w:tcBorders>
          </w:tcPr>
          <w:p w:rsidR="009D40B7" w:rsidRPr="005B58A6" w:rsidRDefault="009D40B7" w:rsidP="00282BE9">
            <w:pPr>
              <w:spacing w:line="360" w:lineRule="auto"/>
              <w:jc w:val="both"/>
              <w:rPr>
                <w:rFonts w:ascii="Arial" w:hAnsi="Arial" w:cs="Arial"/>
                <w:b/>
                <w:color w:val="000000" w:themeColor="text1"/>
              </w:rPr>
            </w:pPr>
            <w:r w:rsidRPr="005B58A6">
              <w:rPr>
                <w:rFonts w:ascii="Arial" w:hAnsi="Arial" w:cs="Arial"/>
                <w:b/>
                <w:color w:val="000000" w:themeColor="text1"/>
              </w:rPr>
              <w:t>2014</w:t>
            </w:r>
          </w:p>
          <w:p w:rsidR="009D40B7" w:rsidRPr="005B58A6" w:rsidRDefault="009D40B7" w:rsidP="00282BE9">
            <w:pPr>
              <w:spacing w:line="360" w:lineRule="auto"/>
              <w:jc w:val="both"/>
              <w:rPr>
                <w:rFonts w:ascii="Arial" w:hAnsi="Arial" w:cs="Arial"/>
                <w:color w:val="000000" w:themeColor="text1"/>
              </w:rPr>
            </w:pPr>
            <w:proofErr w:type="gramStart"/>
            <w:r w:rsidRPr="005B58A6">
              <w:rPr>
                <w:rFonts w:ascii="Arial" w:hAnsi="Arial" w:cs="Arial"/>
                <w:color w:val="000000" w:themeColor="text1"/>
              </w:rPr>
              <w:t>0</w:t>
            </w:r>
            <w:proofErr w:type="gramEnd"/>
          </w:p>
          <w:p w:rsidR="009D40B7" w:rsidRPr="005B58A6" w:rsidRDefault="009D40B7" w:rsidP="00282BE9">
            <w:pPr>
              <w:spacing w:line="360" w:lineRule="auto"/>
              <w:jc w:val="both"/>
              <w:rPr>
                <w:rFonts w:ascii="Arial" w:hAnsi="Arial" w:cs="Arial"/>
                <w:color w:val="000000" w:themeColor="text1"/>
              </w:rPr>
            </w:pPr>
            <w:proofErr w:type="gramStart"/>
            <w:r w:rsidRPr="005B58A6">
              <w:rPr>
                <w:rFonts w:ascii="Arial" w:hAnsi="Arial" w:cs="Arial"/>
                <w:color w:val="000000" w:themeColor="text1"/>
              </w:rPr>
              <w:t>1</w:t>
            </w:r>
            <w:proofErr w:type="gramEnd"/>
          </w:p>
          <w:p w:rsidR="009D40B7" w:rsidRPr="005B58A6" w:rsidRDefault="009D40B7" w:rsidP="00282BE9">
            <w:pPr>
              <w:spacing w:line="360" w:lineRule="auto"/>
              <w:jc w:val="both"/>
              <w:rPr>
                <w:rFonts w:ascii="Arial" w:hAnsi="Arial" w:cs="Arial"/>
                <w:color w:val="000000" w:themeColor="text1"/>
              </w:rPr>
            </w:pPr>
            <w:proofErr w:type="gramStart"/>
            <w:r w:rsidRPr="005B58A6">
              <w:rPr>
                <w:rFonts w:ascii="Arial" w:hAnsi="Arial" w:cs="Arial"/>
                <w:color w:val="000000" w:themeColor="text1"/>
              </w:rPr>
              <w:t>0</w:t>
            </w:r>
            <w:proofErr w:type="gramEnd"/>
          </w:p>
          <w:p w:rsidR="009D40B7" w:rsidRPr="005B58A6" w:rsidRDefault="009D40B7" w:rsidP="00282BE9">
            <w:pPr>
              <w:spacing w:line="360" w:lineRule="auto"/>
              <w:jc w:val="both"/>
              <w:rPr>
                <w:rFonts w:ascii="Arial" w:hAnsi="Arial" w:cs="Arial"/>
                <w:color w:val="000000" w:themeColor="text1"/>
              </w:rPr>
            </w:pPr>
            <w:proofErr w:type="gramStart"/>
            <w:r w:rsidRPr="005B58A6">
              <w:rPr>
                <w:rFonts w:ascii="Arial" w:hAnsi="Arial" w:cs="Arial"/>
                <w:color w:val="000000" w:themeColor="text1"/>
              </w:rPr>
              <w:t>0</w:t>
            </w:r>
            <w:proofErr w:type="gramEnd"/>
          </w:p>
          <w:p w:rsidR="009D40B7" w:rsidRPr="005B58A6" w:rsidRDefault="009D40B7" w:rsidP="00282BE9">
            <w:pPr>
              <w:spacing w:line="360" w:lineRule="auto"/>
              <w:jc w:val="both"/>
              <w:rPr>
                <w:rFonts w:ascii="Arial" w:hAnsi="Arial" w:cs="Arial"/>
                <w:color w:val="000000" w:themeColor="text1"/>
              </w:rPr>
            </w:pPr>
            <w:proofErr w:type="gramStart"/>
            <w:r w:rsidRPr="005B58A6">
              <w:rPr>
                <w:rFonts w:ascii="Arial" w:hAnsi="Arial" w:cs="Arial"/>
                <w:color w:val="000000" w:themeColor="text1"/>
              </w:rPr>
              <w:t>1</w:t>
            </w:r>
            <w:proofErr w:type="gramEnd"/>
          </w:p>
          <w:p w:rsidR="009D40B7" w:rsidRPr="005B58A6" w:rsidRDefault="009D40B7" w:rsidP="00282BE9">
            <w:pPr>
              <w:spacing w:line="360" w:lineRule="auto"/>
              <w:jc w:val="both"/>
              <w:rPr>
                <w:rFonts w:ascii="Arial" w:hAnsi="Arial" w:cs="Arial"/>
                <w:color w:val="000000" w:themeColor="text1"/>
              </w:rPr>
            </w:pPr>
            <w:proofErr w:type="gramStart"/>
            <w:r w:rsidRPr="005B58A6">
              <w:rPr>
                <w:rFonts w:ascii="Arial" w:hAnsi="Arial" w:cs="Arial"/>
                <w:color w:val="000000" w:themeColor="text1"/>
              </w:rPr>
              <w:t>0</w:t>
            </w:r>
            <w:proofErr w:type="gramEnd"/>
          </w:p>
        </w:tc>
      </w:tr>
      <w:tr w:rsidR="009D40B7" w:rsidRPr="005B58A6" w:rsidTr="00282BE9">
        <w:trPr>
          <w:gridAfter w:val="5"/>
          <w:wAfter w:w="7441" w:type="dxa"/>
          <w:trHeight w:val="289"/>
        </w:trPr>
        <w:tc>
          <w:tcPr>
            <w:tcW w:w="1677" w:type="dxa"/>
            <w:tcBorders>
              <w:left w:val="nil"/>
              <w:bottom w:val="nil"/>
              <w:right w:val="nil"/>
            </w:tcBorders>
          </w:tcPr>
          <w:p w:rsidR="009D40B7" w:rsidRPr="005B58A6" w:rsidRDefault="009D40B7" w:rsidP="00282BE9">
            <w:pPr>
              <w:spacing w:line="360" w:lineRule="auto"/>
              <w:jc w:val="both"/>
              <w:rPr>
                <w:rFonts w:ascii="Arial" w:hAnsi="Arial" w:cs="Arial"/>
                <w:color w:val="000000" w:themeColor="text1"/>
              </w:rPr>
            </w:pPr>
          </w:p>
        </w:tc>
      </w:tr>
    </w:tbl>
    <w:p w:rsidR="00607F4B" w:rsidRDefault="00607F4B" w:rsidP="00A809E4">
      <w:pPr>
        <w:spacing w:line="360" w:lineRule="auto"/>
        <w:jc w:val="both"/>
        <w:rPr>
          <w:rFonts w:ascii="Arial" w:hAnsi="Arial" w:cs="Arial"/>
          <w:b/>
          <w:sz w:val="24"/>
          <w:szCs w:val="24"/>
        </w:rPr>
      </w:pPr>
    </w:p>
    <w:p w:rsidR="00F77AF7" w:rsidRDefault="00F77AF7" w:rsidP="00A809E4">
      <w:pPr>
        <w:spacing w:line="360" w:lineRule="auto"/>
        <w:jc w:val="both"/>
        <w:rPr>
          <w:rFonts w:ascii="Arial" w:hAnsi="Arial" w:cs="Arial"/>
          <w:b/>
          <w:sz w:val="24"/>
          <w:szCs w:val="24"/>
        </w:rPr>
      </w:pPr>
    </w:p>
    <w:p w:rsidR="00F77AF7" w:rsidRDefault="00F77AF7" w:rsidP="00A809E4">
      <w:pPr>
        <w:spacing w:line="360" w:lineRule="auto"/>
        <w:jc w:val="both"/>
        <w:rPr>
          <w:rFonts w:ascii="Arial" w:hAnsi="Arial" w:cs="Arial"/>
          <w:b/>
          <w:sz w:val="24"/>
          <w:szCs w:val="24"/>
        </w:rPr>
      </w:pPr>
    </w:p>
    <w:p w:rsidR="00F77AF7" w:rsidRDefault="00F77AF7" w:rsidP="00A809E4">
      <w:pPr>
        <w:spacing w:line="360" w:lineRule="auto"/>
        <w:jc w:val="both"/>
        <w:rPr>
          <w:rFonts w:ascii="Arial" w:hAnsi="Arial" w:cs="Arial"/>
          <w:b/>
          <w:sz w:val="24"/>
          <w:szCs w:val="24"/>
        </w:rPr>
      </w:pPr>
    </w:p>
    <w:p w:rsidR="00F77AF7" w:rsidRDefault="00F77AF7" w:rsidP="00A809E4">
      <w:pPr>
        <w:spacing w:line="360" w:lineRule="auto"/>
        <w:jc w:val="both"/>
        <w:rPr>
          <w:rFonts w:ascii="Arial" w:hAnsi="Arial" w:cs="Arial"/>
          <w:b/>
          <w:sz w:val="24"/>
          <w:szCs w:val="24"/>
        </w:rPr>
      </w:pPr>
    </w:p>
    <w:p w:rsidR="00E82F7A" w:rsidRDefault="00E82F7A" w:rsidP="00A809E4">
      <w:pPr>
        <w:spacing w:line="360" w:lineRule="auto"/>
        <w:jc w:val="both"/>
        <w:rPr>
          <w:rFonts w:ascii="Arial" w:hAnsi="Arial" w:cs="Arial"/>
          <w:b/>
          <w:sz w:val="24"/>
          <w:szCs w:val="24"/>
        </w:rPr>
      </w:pPr>
    </w:p>
    <w:p w:rsidR="00693436" w:rsidRDefault="00A3099B" w:rsidP="00A809E4">
      <w:pPr>
        <w:spacing w:line="360" w:lineRule="auto"/>
        <w:jc w:val="both"/>
        <w:rPr>
          <w:rFonts w:ascii="Arial" w:hAnsi="Arial" w:cs="Arial"/>
          <w:b/>
          <w:sz w:val="24"/>
          <w:szCs w:val="24"/>
        </w:rPr>
      </w:pPr>
      <w:r>
        <w:rPr>
          <w:rFonts w:ascii="Arial" w:hAnsi="Arial" w:cs="Arial"/>
          <w:b/>
          <w:sz w:val="24"/>
          <w:szCs w:val="24"/>
        </w:rPr>
        <w:t>CONCLUSÃO</w:t>
      </w:r>
    </w:p>
    <w:p w:rsidR="00F92B43" w:rsidRDefault="00693436" w:rsidP="00F92B43">
      <w:pPr>
        <w:spacing w:line="360" w:lineRule="auto"/>
        <w:ind w:firstLine="851"/>
        <w:jc w:val="both"/>
        <w:rPr>
          <w:rFonts w:ascii="Arial" w:hAnsi="Arial" w:cs="Arial"/>
          <w:sz w:val="24"/>
          <w:szCs w:val="24"/>
        </w:rPr>
      </w:pPr>
      <w:r>
        <w:rPr>
          <w:rFonts w:ascii="Arial" w:hAnsi="Arial" w:cs="Arial"/>
          <w:sz w:val="24"/>
          <w:szCs w:val="24"/>
        </w:rPr>
        <w:t>O pre</w:t>
      </w:r>
      <w:r w:rsidR="00123B28">
        <w:rPr>
          <w:rFonts w:ascii="Arial" w:hAnsi="Arial" w:cs="Arial"/>
          <w:sz w:val="24"/>
          <w:szCs w:val="24"/>
        </w:rPr>
        <w:t>sente trabalho desenvolvido, teve</w:t>
      </w:r>
      <w:r>
        <w:rPr>
          <w:rFonts w:ascii="Arial" w:hAnsi="Arial" w:cs="Arial"/>
          <w:sz w:val="24"/>
          <w:szCs w:val="24"/>
        </w:rPr>
        <w:t xml:space="preserve"> como finalidade prop</w:t>
      </w:r>
      <w:r w:rsidR="00F92B43">
        <w:rPr>
          <w:rFonts w:ascii="Arial" w:hAnsi="Arial" w:cs="Arial"/>
          <w:sz w:val="24"/>
          <w:szCs w:val="24"/>
        </w:rPr>
        <w:t>orcionar</w:t>
      </w:r>
      <w:r>
        <w:rPr>
          <w:rFonts w:ascii="Arial" w:hAnsi="Arial" w:cs="Arial"/>
          <w:sz w:val="24"/>
          <w:szCs w:val="24"/>
        </w:rPr>
        <w:t xml:space="preserve"> uma nova visão no meio político-social no município</w:t>
      </w:r>
      <w:r w:rsidR="00F92B43">
        <w:rPr>
          <w:rFonts w:ascii="Arial" w:hAnsi="Arial" w:cs="Arial"/>
          <w:sz w:val="24"/>
          <w:szCs w:val="24"/>
        </w:rPr>
        <w:t xml:space="preserve"> de I</w:t>
      </w:r>
      <w:r>
        <w:rPr>
          <w:rFonts w:ascii="Arial" w:hAnsi="Arial" w:cs="Arial"/>
          <w:sz w:val="24"/>
          <w:szCs w:val="24"/>
        </w:rPr>
        <w:t xml:space="preserve">mperatriz, </w:t>
      </w:r>
      <w:r w:rsidR="00F92B43">
        <w:rPr>
          <w:rFonts w:ascii="Arial" w:hAnsi="Arial" w:cs="Arial"/>
          <w:sz w:val="24"/>
          <w:szCs w:val="24"/>
        </w:rPr>
        <w:t xml:space="preserve">no que diz respeito </w:t>
      </w:r>
      <w:proofErr w:type="gramStart"/>
      <w:r>
        <w:rPr>
          <w:rFonts w:ascii="Arial" w:hAnsi="Arial" w:cs="Arial"/>
          <w:sz w:val="24"/>
          <w:szCs w:val="24"/>
        </w:rPr>
        <w:t>a</w:t>
      </w:r>
      <w:proofErr w:type="gramEnd"/>
      <w:r>
        <w:rPr>
          <w:rFonts w:ascii="Arial" w:hAnsi="Arial" w:cs="Arial"/>
          <w:sz w:val="24"/>
          <w:szCs w:val="24"/>
        </w:rPr>
        <w:t xml:space="preserve"> implantação de políticas </w:t>
      </w:r>
      <w:r w:rsidR="00F92B43">
        <w:rPr>
          <w:rFonts w:ascii="Arial" w:hAnsi="Arial" w:cs="Arial"/>
          <w:sz w:val="24"/>
          <w:szCs w:val="24"/>
        </w:rPr>
        <w:t>públicas, par</w:t>
      </w:r>
      <w:r>
        <w:rPr>
          <w:rFonts w:ascii="Arial" w:hAnsi="Arial" w:cs="Arial"/>
          <w:sz w:val="24"/>
          <w:szCs w:val="24"/>
        </w:rPr>
        <w:t>a</w:t>
      </w:r>
      <w:r w:rsidR="00F92B43">
        <w:rPr>
          <w:rFonts w:ascii="Arial" w:hAnsi="Arial" w:cs="Arial"/>
          <w:sz w:val="24"/>
          <w:szCs w:val="24"/>
        </w:rPr>
        <w:t xml:space="preserve"> a</w:t>
      </w:r>
      <w:r>
        <w:rPr>
          <w:rFonts w:ascii="Arial" w:hAnsi="Arial" w:cs="Arial"/>
          <w:sz w:val="24"/>
          <w:szCs w:val="24"/>
        </w:rPr>
        <w:t xml:space="preserve"> possível eliminação dos fatores de riscos ao contagio a hepatite A</w:t>
      </w:r>
      <w:r w:rsidR="00F92B43">
        <w:rPr>
          <w:rFonts w:ascii="Arial" w:hAnsi="Arial" w:cs="Arial"/>
          <w:sz w:val="24"/>
          <w:szCs w:val="24"/>
        </w:rPr>
        <w:t>, ao qual os habitantes das margens do riacho estão mais vulneráveis a infecção de diferentes tipos de patógenos.</w:t>
      </w:r>
    </w:p>
    <w:p w:rsidR="005D0283" w:rsidRDefault="00F92B43" w:rsidP="00F92B43">
      <w:pPr>
        <w:spacing w:line="360" w:lineRule="auto"/>
        <w:ind w:firstLine="851"/>
        <w:jc w:val="both"/>
        <w:rPr>
          <w:rFonts w:ascii="Arial" w:hAnsi="Arial" w:cs="Arial"/>
          <w:sz w:val="24"/>
          <w:szCs w:val="24"/>
        </w:rPr>
      </w:pPr>
      <w:r>
        <w:rPr>
          <w:rFonts w:ascii="Arial" w:hAnsi="Arial" w:cs="Arial"/>
          <w:sz w:val="24"/>
          <w:szCs w:val="24"/>
        </w:rPr>
        <w:t xml:space="preserve">Portanto, </w:t>
      </w:r>
      <w:proofErr w:type="gramStart"/>
      <w:r w:rsidR="005D0283">
        <w:rPr>
          <w:rFonts w:ascii="Arial" w:hAnsi="Arial" w:cs="Arial"/>
          <w:sz w:val="24"/>
          <w:szCs w:val="24"/>
        </w:rPr>
        <w:t>as im</w:t>
      </w:r>
      <w:r w:rsidR="00C913D6">
        <w:rPr>
          <w:rFonts w:ascii="Arial" w:hAnsi="Arial" w:cs="Arial"/>
          <w:sz w:val="24"/>
          <w:szCs w:val="24"/>
        </w:rPr>
        <w:t>plantações de políticas publicas</w:t>
      </w:r>
      <w:proofErr w:type="gramEnd"/>
      <w:r>
        <w:rPr>
          <w:rFonts w:ascii="Arial" w:hAnsi="Arial" w:cs="Arial"/>
          <w:sz w:val="24"/>
          <w:szCs w:val="24"/>
        </w:rPr>
        <w:t xml:space="preserve"> como: infraestrutura, desocupação de habitações irregulares da margem do riacho, tendo como principal finalidade, evitar o contato direto e indireto</w:t>
      </w:r>
      <w:r w:rsidR="005D0283">
        <w:rPr>
          <w:rFonts w:ascii="Arial" w:hAnsi="Arial" w:cs="Arial"/>
          <w:sz w:val="24"/>
          <w:szCs w:val="24"/>
        </w:rPr>
        <w:t xml:space="preserve"> dos moradores,</w:t>
      </w:r>
      <w:r>
        <w:rPr>
          <w:rFonts w:ascii="Arial" w:hAnsi="Arial" w:cs="Arial"/>
          <w:sz w:val="24"/>
          <w:szCs w:val="24"/>
        </w:rPr>
        <w:t xml:space="preserve"> as águas contaminado </w:t>
      </w:r>
      <w:r w:rsidR="005D0283">
        <w:rPr>
          <w:rFonts w:ascii="Arial" w:hAnsi="Arial" w:cs="Arial"/>
          <w:sz w:val="24"/>
          <w:szCs w:val="24"/>
        </w:rPr>
        <w:t xml:space="preserve">indubitavelmente contaminadas; </w:t>
      </w:r>
      <w:r>
        <w:rPr>
          <w:rFonts w:ascii="Arial" w:hAnsi="Arial" w:cs="Arial"/>
          <w:sz w:val="24"/>
          <w:szCs w:val="24"/>
        </w:rPr>
        <w:t xml:space="preserve">saneamento básico, </w:t>
      </w:r>
      <w:r w:rsidR="005D0283">
        <w:rPr>
          <w:rFonts w:ascii="Arial" w:hAnsi="Arial" w:cs="Arial"/>
          <w:sz w:val="24"/>
          <w:szCs w:val="24"/>
        </w:rPr>
        <w:t>criação de redes de esgoto domestico devidamente canalizada e que será destinada a uma central de tratamento de água.</w:t>
      </w:r>
    </w:p>
    <w:p w:rsidR="00BB7D1E" w:rsidRDefault="005D0283" w:rsidP="00F92B43">
      <w:pPr>
        <w:spacing w:line="360" w:lineRule="auto"/>
        <w:ind w:firstLine="851"/>
        <w:jc w:val="both"/>
        <w:rPr>
          <w:rFonts w:ascii="Arial" w:hAnsi="Arial" w:cs="Arial"/>
          <w:sz w:val="24"/>
          <w:szCs w:val="24"/>
        </w:rPr>
      </w:pPr>
      <w:r>
        <w:rPr>
          <w:rFonts w:ascii="Arial" w:hAnsi="Arial" w:cs="Arial"/>
          <w:sz w:val="24"/>
          <w:szCs w:val="24"/>
        </w:rPr>
        <w:t xml:space="preserve">Tomando esses meios como principal via de eliminação de fatores de riscos, evitará não somente </w:t>
      </w:r>
      <w:r w:rsidR="00E81E47">
        <w:rPr>
          <w:rFonts w:ascii="Arial" w:hAnsi="Arial" w:cs="Arial"/>
          <w:sz w:val="24"/>
          <w:szCs w:val="24"/>
        </w:rPr>
        <w:t xml:space="preserve">a infecção </w:t>
      </w:r>
      <w:r>
        <w:rPr>
          <w:rFonts w:ascii="Arial" w:hAnsi="Arial" w:cs="Arial"/>
          <w:sz w:val="24"/>
          <w:szCs w:val="24"/>
        </w:rPr>
        <w:t>ao Vírus da Hepatite A</w:t>
      </w:r>
      <w:r w:rsidR="00E81E47">
        <w:rPr>
          <w:rFonts w:ascii="Arial" w:hAnsi="Arial" w:cs="Arial"/>
          <w:sz w:val="24"/>
          <w:szCs w:val="24"/>
        </w:rPr>
        <w:t xml:space="preserve">, mais também </w:t>
      </w:r>
      <w:r>
        <w:rPr>
          <w:rFonts w:ascii="Arial" w:hAnsi="Arial" w:cs="Arial"/>
          <w:sz w:val="24"/>
          <w:szCs w:val="24"/>
        </w:rPr>
        <w:t xml:space="preserve">será benéfico </w:t>
      </w:r>
      <w:r w:rsidR="00E81E47">
        <w:rPr>
          <w:rFonts w:ascii="Arial" w:hAnsi="Arial" w:cs="Arial"/>
          <w:sz w:val="24"/>
          <w:szCs w:val="24"/>
        </w:rPr>
        <w:t>par</w:t>
      </w:r>
      <w:r>
        <w:rPr>
          <w:rFonts w:ascii="Arial" w:hAnsi="Arial" w:cs="Arial"/>
          <w:sz w:val="24"/>
          <w:szCs w:val="24"/>
        </w:rPr>
        <w:t xml:space="preserve">a </w:t>
      </w:r>
      <w:r w:rsidR="00E81E47">
        <w:rPr>
          <w:rFonts w:ascii="Arial" w:hAnsi="Arial" w:cs="Arial"/>
          <w:sz w:val="24"/>
          <w:szCs w:val="24"/>
        </w:rPr>
        <w:t xml:space="preserve">a possível eliminação de microrganismo causadora de doenças e organismos hospedeira indefinitivo de certos patógenos presentes nas águas do Riacho Bacuri </w:t>
      </w:r>
      <w:r>
        <w:rPr>
          <w:rFonts w:ascii="Arial" w:hAnsi="Arial" w:cs="Arial"/>
          <w:sz w:val="24"/>
          <w:szCs w:val="24"/>
        </w:rPr>
        <w:t>da propaga</w:t>
      </w:r>
      <w:r w:rsidR="00E81E47">
        <w:rPr>
          <w:rFonts w:ascii="Arial" w:hAnsi="Arial" w:cs="Arial"/>
          <w:sz w:val="24"/>
          <w:szCs w:val="24"/>
        </w:rPr>
        <w:t>ção de outros agentes patológicos.</w:t>
      </w:r>
    </w:p>
    <w:p w:rsidR="00E81E47" w:rsidRDefault="00E81E47" w:rsidP="00F92B43">
      <w:pPr>
        <w:spacing w:line="360" w:lineRule="auto"/>
        <w:ind w:firstLine="851"/>
        <w:jc w:val="both"/>
        <w:rPr>
          <w:rFonts w:ascii="Arial" w:hAnsi="Arial" w:cs="Arial"/>
          <w:sz w:val="24"/>
          <w:szCs w:val="24"/>
        </w:rPr>
      </w:pPr>
      <w:r>
        <w:rPr>
          <w:rFonts w:ascii="Arial" w:hAnsi="Arial" w:cs="Arial"/>
          <w:sz w:val="24"/>
          <w:szCs w:val="24"/>
        </w:rPr>
        <w:t>Ademais da implantação de infraestrutura e saneamento básico, outra forma seria a inserção de vacinação contra o vírus da hepatite A, pois essa medida alé</w:t>
      </w:r>
      <w:r w:rsidR="00B72DA5">
        <w:rPr>
          <w:rFonts w:ascii="Arial" w:hAnsi="Arial" w:cs="Arial"/>
          <w:sz w:val="24"/>
          <w:szCs w:val="24"/>
        </w:rPr>
        <w:t xml:space="preserve">m de garantir a prevenção, evitará possíveis patologias de se apresentar com certo malefício no organismo humano já infectado pelo VHA. </w:t>
      </w:r>
    </w:p>
    <w:p w:rsidR="00BB7D1E" w:rsidRDefault="00B72DA5" w:rsidP="00B72DA5">
      <w:pPr>
        <w:spacing w:line="360" w:lineRule="auto"/>
        <w:ind w:firstLine="851"/>
        <w:jc w:val="both"/>
        <w:rPr>
          <w:rFonts w:ascii="Arial" w:hAnsi="Arial" w:cs="Arial"/>
          <w:sz w:val="24"/>
          <w:szCs w:val="24"/>
        </w:rPr>
      </w:pPr>
      <w:r>
        <w:rPr>
          <w:rFonts w:ascii="Arial" w:hAnsi="Arial" w:cs="Arial"/>
          <w:sz w:val="24"/>
          <w:szCs w:val="24"/>
        </w:rPr>
        <w:lastRenderedPageBreak/>
        <w:t>A respeito disso, o</w:t>
      </w:r>
      <w:r w:rsidR="00BB7D1E" w:rsidRPr="0098431E">
        <w:rPr>
          <w:rFonts w:ascii="Arial" w:hAnsi="Arial" w:cs="Arial"/>
          <w:sz w:val="24"/>
          <w:szCs w:val="24"/>
        </w:rPr>
        <w:t xml:space="preserve"> diagnostico da doença é realizado pela analise da frequência de anticorpos anti-VHA da classe IgM e  IgA,</w:t>
      </w:r>
      <w:r w:rsidR="00BB7D1E">
        <w:rPr>
          <w:rFonts w:ascii="Arial" w:hAnsi="Arial" w:cs="Arial"/>
          <w:sz w:val="24"/>
          <w:szCs w:val="24"/>
        </w:rPr>
        <w:t xml:space="preserve"> produzido pelo sistema imunológico,</w:t>
      </w:r>
      <w:r w:rsidR="00BB7D1E" w:rsidRPr="0098431E">
        <w:rPr>
          <w:rFonts w:ascii="Arial" w:hAnsi="Arial" w:cs="Arial"/>
          <w:sz w:val="24"/>
          <w:szCs w:val="24"/>
        </w:rPr>
        <w:t xml:space="preserve"> que aparece nos estágios iniciais da doença (PEREIRA</w:t>
      </w:r>
      <w:r w:rsidR="00BB7D1E">
        <w:rPr>
          <w:rFonts w:ascii="Arial" w:hAnsi="Arial" w:cs="Arial"/>
          <w:sz w:val="24"/>
          <w:szCs w:val="24"/>
        </w:rPr>
        <w:t>; GONÇALVES, 2003 e TORTORA et al 2005)</w:t>
      </w:r>
      <w:r w:rsidR="00BB7D1E" w:rsidRPr="0098431E">
        <w:rPr>
          <w:rFonts w:ascii="Arial" w:hAnsi="Arial" w:cs="Arial"/>
          <w:sz w:val="24"/>
          <w:szCs w:val="24"/>
        </w:rPr>
        <w:t xml:space="preserve">. </w:t>
      </w:r>
    </w:p>
    <w:p w:rsidR="00FE417D" w:rsidRPr="009F2895" w:rsidRDefault="00BB7D1E" w:rsidP="0065679B">
      <w:pPr>
        <w:spacing w:line="360" w:lineRule="auto"/>
        <w:ind w:firstLine="851"/>
        <w:jc w:val="both"/>
        <w:rPr>
          <w:rFonts w:ascii="Arial" w:hAnsi="Arial" w:cs="Arial"/>
          <w:sz w:val="24"/>
          <w:szCs w:val="24"/>
        </w:rPr>
      </w:pPr>
      <w:r>
        <w:rPr>
          <w:rFonts w:ascii="Arial" w:hAnsi="Arial" w:cs="Arial"/>
          <w:sz w:val="24"/>
          <w:szCs w:val="24"/>
        </w:rPr>
        <w:t>A imunoprofilaxia ocorre pela vacinação, vírus inativado induz a produção de imunoglobulina pelo organismo ou a inoculação de imunoglobulina, garantindo imunidade temporária, importante resaltar que não a tratamento para hepatite A (</w:t>
      </w:r>
      <w:proofErr w:type="spellStart"/>
      <w:proofErr w:type="gramStart"/>
      <w:r>
        <w:rPr>
          <w:rFonts w:ascii="Arial" w:hAnsi="Arial" w:cs="Arial"/>
          <w:sz w:val="24"/>
          <w:szCs w:val="24"/>
        </w:rPr>
        <w:t>TORTORAet</w:t>
      </w:r>
      <w:proofErr w:type="spellEnd"/>
      <w:proofErr w:type="gramEnd"/>
      <w:r>
        <w:rPr>
          <w:rFonts w:ascii="Arial" w:hAnsi="Arial" w:cs="Arial"/>
          <w:sz w:val="24"/>
          <w:szCs w:val="24"/>
        </w:rPr>
        <w:t xml:space="preserve"> al, 2005).</w:t>
      </w:r>
    </w:p>
    <w:p w:rsidR="00E82F7A" w:rsidRDefault="00E82F7A" w:rsidP="00A809E4">
      <w:pPr>
        <w:spacing w:line="360" w:lineRule="auto"/>
        <w:jc w:val="both"/>
        <w:rPr>
          <w:rFonts w:ascii="Arial" w:hAnsi="Arial" w:cs="Arial"/>
          <w:b/>
          <w:sz w:val="24"/>
          <w:szCs w:val="24"/>
        </w:rPr>
      </w:pPr>
    </w:p>
    <w:p w:rsidR="00187FF3" w:rsidRDefault="00187FF3" w:rsidP="00A809E4">
      <w:pPr>
        <w:spacing w:line="360" w:lineRule="auto"/>
        <w:jc w:val="both"/>
        <w:rPr>
          <w:rFonts w:ascii="Arial" w:hAnsi="Arial" w:cs="Arial"/>
          <w:b/>
          <w:sz w:val="24"/>
          <w:szCs w:val="24"/>
        </w:rPr>
      </w:pPr>
    </w:p>
    <w:p w:rsidR="00187FF3" w:rsidRDefault="00187FF3" w:rsidP="00A809E4">
      <w:pPr>
        <w:spacing w:line="360" w:lineRule="auto"/>
        <w:jc w:val="both"/>
        <w:rPr>
          <w:rFonts w:ascii="Arial" w:hAnsi="Arial" w:cs="Arial"/>
          <w:b/>
          <w:sz w:val="24"/>
          <w:szCs w:val="24"/>
        </w:rPr>
      </w:pPr>
    </w:p>
    <w:p w:rsidR="00187FF3" w:rsidRDefault="00187FF3" w:rsidP="00A809E4">
      <w:pPr>
        <w:spacing w:line="360" w:lineRule="auto"/>
        <w:jc w:val="both"/>
        <w:rPr>
          <w:rFonts w:ascii="Arial" w:hAnsi="Arial" w:cs="Arial"/>
          <w:b/>
          <w:sz w:val="24"/>
          <w:szCs w:val="24"/>
        </w:rPr>
      </w:pPr>
    </w:p>
    <w:p w:rsidR="00187FF3" w:rsidRDefault="00187FF3" w:rsidP="00A809E4">
      <w:pPr>
        <w:spacing w:line="360" w:lineRule="auto"/>
        <w:jc w:val="both"/>
        <w:rPr>
          <w:rFonts w:ascii="Arial" w:hAnsi="Arial" w:cs="Arial"/>
          <w:b/>
          <w:sz w:val="24"/>
          <w:szCs w:val="24"/>
        </w:rPr>
      </w:pPr>
    </w:p>
    <w:p w:rsidR="00187FF3" w:rsidRDefault="00187FF3" w:rsidP="00A809E4">
      <w:pPr>
        <w:spacing w:line="360" w:lineRule="auto"/>
        <w:jc w:val="both"/>
        <w:rPr>
          <w:rFonts w:ascii="Arial" w:hAnsi="Arial" w:cs="Arial"/>
          <w:b/>
          <w:sz w:val="24"/>
          <w:szCs w:val="24"/>
        </w:rPr>
      </w:pPr>
    </w:p>
    <w:p w:rsidR="00187FF3" w:rsidRDefault="00187FF3" w:rsidP="00A809E4">
      <w:pPr>
        <w:spacing w:line="360" w:lineRule="auto"/>
        <w:jc w:val="both"/>
        <w:rPr>
          <w:rFonts w:ascii="Arial" w:hAnsi="Arial" w:cs="Arial"/>
          <w:b/>
          <w:sz w:val="24"/>
          <w:szCs w:val="24"/>
        </w:rPr>
      </w:pPr>
    </w:p>
    <w:p w:rsidR="00187FF3" w:rsidRDefault="00187FF3" w:rsidP="00A809E4">
      <w:pPr>
        <w:spacing w:line="360" w:lineRule="auto"/>
        <w:jc w:val="both"/>
        <w:rPr>
          <w:rFonts w:ascii="Arial" w:hAnsi="Arial" w:cs="Arial"/>
          <w:b/>
          <w:sz w:val="24"/>
          <w:szCs w:val="24"/>
        </w:rPr>
      </w:pPr>
    </w:p>
    <w:p w:rsidR="00187FF3" w:rsidRDefault="00187FF3" w:rsidP="00A809E4">
      <w:pPr>
        <w:spacing w:line="360" w:lineRule="auto"/>
        <w:jc w:val="both"/>
        <w:rPr>
          <w:rFonts w:ascii="Arial" w:hAnsi="Arial" w:cs="Arial"/>
          <w:b/>
          <w:sz w:val="24"/>
          <w:szCs w:val="24"/>
        </w:rPr>
      </w:pPr>
    </w:p>
    <w:p w:rsidR="00187FF3" w:rsidRDefault="00187FF3" w:rsidP="00A809E4">
      <w:pPr>
        <w:spacing w:line="360" w:lineRule="auto"/>
        <w:jc w:val="both"/>
        <w:rPr>
          <w:rFonts w:ascii="Arial" w:hAnsi="Arial" w:cs="Arial"/>
          <w:b/>
          <w:sz w:val="24"/>
          <w:szCs w:val="24"/>
        </w:rPr>
      </w:pPr>
    </w:p>
    <w:p w:rsidR="00187FF3" w:rsidRDefault="00187FF3" w:rsidP="00A809E4">
      <w:pPr>
        <w:spacing w:line="360" w:lineRule="auto"/>
        <w:jc w:val="both"/>
        <w:rPr>
          <w:rFonts w:ascii="Arial" w:hAnsi="Arial" w:cs="Arial"/>
          <w:b/>
          <w:sz w:val="24"/>
          <w:szCs w:val="24"/>
        </w:rPr>
      </w:pPr>
    </w:p>
    <w:p w:rsidR="00187FF3" w:rsidRDefault="00187FF3" w:rsidP="00A809E4">
      <w:pPr>
        <w:spacing w:line="360" w:lineRule="auto"/>
        <w:jc w:val="both"/>
        <w:rPr>
          <w:rFonts w:ascii="Arial" w:hAnsi="Arial" w:cs="Arial"/>
          <w:b/>
          <w:sz w:val="24"/>
          <w:szCs w:val="24"/>
        </w:rPr>
      </w:pPr>
    </w:p>
    <w:p w:rsidR="00187FF3" w:rsidRDefault="00187FF3" w:rsidP="00A809E4">
      <w:pPr>
        <w:spacing w:line="360" w:lineRule="auto"/>
        <w:jc w:val="both"/>
        <w:rPr>
          <w:rFonts w:ascii="Arial" w:hAnsi="Arial" w:cs="Arial"/>
          <w:b/>
          <w:sz w:val="24"/>
          <w:szCs w:val="24"/>
        </w:rPr>
      </w:pPr>
    </w:p>
    <w:p w:rsidR="00187FF3" w:rsidRDefault="00187FF3" w:rsidP="00A809E4">
      <w:pPr>
        <w:spacing w:line="360" w:lineRule="auto"/>
        <w:jc w:val="both"/>
        <w:rPr>
          <w:rFonts w:ascii="Arial" w:hAnsi="Arial" w:cs="Arial"/>
          <w:b/>
          <w:sz w:val="24"/>
          <w:szCs w:val="24"/>
        </w:rPr>
      </w:pPr>
    </w:p>
    <w:p w:rsidR="00187FF3" w:rsidRDefault="00187FF3" w:rsidP="00A809E4">
      <w:pPr>
        <w:spacing w:line="360" w:lineRule="auto"/>
        <w:jc w:val="both"/>
        <w:rPr>
          <w:rFonts w:ascii="Arial" w:hAnsi="Arial" w:cs="Arial"/>
          <w:b/>
          <w:sz w:val="24"/>
          <w:szCs w:val="24"/>
        </w:rPr>
      </w:pPr>
    </w:p>
    <w:p w:rsidR="00187FF3" w:rsidRDefault="00187FF3" w:rsidP="00A809E4">
      <w:pPr>
        <w:spacing w:line="360" w:lineRule="auto"/>
        <w:jc w:val="both"/>
        <w:rPr>
          <w:rFonts w:ascii="Arial" w:hAnsi="Arial" w:cs="Arial"/>
          <w:b/>
          <w:sz w:val="24"/>
          <w:szCs w:val="24"/>
        </w:rPr>
      </w:pPr>
    </w:p>
    <w:p w:rsidR="009F2895" w:rsidRPr="00B447BF" w:rsidRDefault="00370F16" w:rsidP="00A809E4">
      <w:pPr>
        <w:spacing w:line="360" w:lineRule="auto"/>
        <w:jc w:val="both"/>
        <w:rPr>
          <w:rFonts w:ascii="Arial" w:hAnsi="Arial" w:cs="Arial"/>
          <w:b/>
          <w:sz w:val="24"/>
          <w:szCs w:val="24"/>
        </w:rPr>
      </w:pPr>
      <w:r w:rsidRPr="00B447BF">
        <w:rPr>
          <w:rFonts w:ascii="Arial" w:hAnsi="Arial" w:cs="Arial"/>
          <w:b/>
          <w:sz w:val="24"/>
          <w:szCs w:val="24"/>
        </w:rPr>
        <w:lastRenderedPageBreak/>
        <w:t>Referências</w:t>
      </w:r>
    </w:p>
    <w:p w:rsidR="001F2534" w:rsidRPr="00B447BF" w:rsidRDefault="0097776B" w:rsidP="00C11964">
      <w:pPr>
        <w:spacing w:line="360" w:lineRule="auto"/>
        <w:jc w:val="both"/>
        <w:rPr>
          <w:rFonts w:ascii="Arial" w:hAnsi="Arial" w:cs="Arial"/>
          <w:sz w:val="24"/>
          <w:szCs w:val="24"/>
        </w:rPr>
      </w:pPr>
      <w:r w:rsidRPr="00B447BF">
        <w:rPr>
          <w:rFonts w:ascii="Arial" w:hAnsi="Arial" w:cs="Arial"/>
          <w:sz w:val="24"/>
          <w:szCs w:val="24"/>
        </w:rPr>
        <w:t>PEREIRA, Fausto E. L.; GONÇALVES, Carlos</w:t>
      </w:r>
      <w:r w:rsidR="0053401F" w:rsidRPr="00B447BF">
        <w:rPr>
          <w:rFonts w:ascii="Arial" w:hAnsi="Arial" w:cs="Arial"/>
          <w:sz w:val="24"/>
          <w:szCs w:val="24"/>
        </w:rPr>
        <w:t xml:space="preserve">. </w:t>
      </w:r>
      <w:r w:rsidR="00B447BF" w:rsidRPr="00B447BF">
        <w:rPr>
          <w:rFonts w:ascii="Arial" w:hAnsi="Arial" w:cs="Arial"/>
          <w:sz w:val="24"/>
          <w:szCs w:val="24"/>
        </w:rPr>
        <w:t>HEPATITE A</w:t>
      </w:r>
      <w:r w:rsidR="0053401F" w:rsidRPr="00B447BF">
        <w:rPr>
          <w:rFonts w:ascii="Arial" w:hAnsi="Arial" w:cs="Arial"/>
          <w:sz w:val="24"/>
          <w:szCs w:val="24"/>
        </w:rPr>
        <w:t>.</w:t>
      </w:r>
      <w:r w:rsidR="0053401F" w:rsidRPr="00B447BF">
        <w:rPr>
          <w:rFonts w:ascii="Arial" w:hAnsi="Arial" w:cs="Arial"/>
          <w:b/>
          <w:sz w:val="24"/>
          <w:szCs w:val="24"/>
        </w:rPr>
        <w:t>Revista da Sociedade Brasileira de Medicina Tropical</w:t>
      </w:r>
      <w:r w:rsidR="0053401F" w:rsidRPr="00B447BF">
        <w:rPr>
          <w:rFonts w:ascii="Arial" w:hAnsi="Arial" w:cs="Arial"/>
          <w:sz w:val="24"/>
          <w:szCs w:val="24"/>
        </w:rPr>
        <w:t>. 36(3): 387-400 mai-jun, 2003.</w:t>
      </w:r>
    </w:p>
    <w:p w:rsidR="001F2534" w:rsidRPr="00B447BF" w:rsidRDefault="00F77AF7" w:rsidP="00C11964">
      <w:pPr>
        <w:spacing w:line="360" w:lineRule="auto"/>
        <w:jc w:val="both"/>
        <w:rPr>
          <w:rFonts w:ascii="Arial" w:hAnsi="Arial" w:cs="Arial"/>
          <w:sz w:val="24"/>
          <w:szCs w:val="24"/>
        </w:rPr>
      </w:pPr>
      <w:r w:rsidRPr="00894918">
        <w:rPr>
          <w:rFonts w:ascii="Arial" w:hAnsi="Arial" w:cs="Arial"/>
          <w:sz w:val="24"/>
          <w:szCs w:val="24"/>
          <w:lang w:val="en-US"/>
        </w:rPr>
        <w:t xml:space="preserve">TORTORA, Gerard J; FUNKE, </w:t>
      </w:r>
      <w:proofErr w:type="spellStart"/>
      <w:r w:rsidR="00B447BF" w:rsidRPr="00894918">
        <w:rPr>
          <w:rFonts w:ascii="Arial" w:hAnsi="Arial" w:cs="Arial"/>
          <w:sz w:val="24"/>
          <w:szCs w:val="24"/>
          <w:lang w:val="en-US"/>
        </w:rPr>
        <w:t>Berdell</w:t>
      </w:r>
      <w:proofErr w:type="spellEnd"/>
      <w:r w:rsidR="00B447BF" w:rsidRPr="00894918">
        <w:rPr>
          <w:rFonts w:ascii="Arial" w:hAnsi="Arial" w:cs="Arial"/>
          <w:sz w:val="24"/>
          <w:szCs w:val="24"/>
          <w:lang w:val="en-US"/>
        </w:rPr>
        <w:t xml:space="preserve"> R</w:t>
      </w:r>
      <w:proofErr w:type="gramStart"/>
      <w:r w:rsidR="00B447BF" w:rsidRPr="00894918">
        <w:rPr>
          <w:rFonts w:ascii="Arial" w:hAnsi="Arial" w:cs="Arial"/>
          <w:sz w:val="24"/>
          <w:szCs w:val="24"/>
          <w:lang w:val="en-US"/>
        </w:rPr>
        <w:t>. ;</w:t>
      </w:r>
      <w:proofErr w:type="gramEnd"/>
      <w:r w:rsidRPr="00894918">
        <w:rPr>
          <w:rFonts w:ascii="Arial" w:hAnsi="Arial" w:cs="Arial"/>
          <w:sz w:val="24"/>
          <w:szCs w:val="24"/>
          <w:lang w:val="en-US"/>
        </w:rPr>
        <w:t xml:space="preserve"> CASE, Christine L.</w:t>
      </w:r>
      <w:r w:rsidR="00F6784B" w:rsidRPr="00894918">
        <w:rPr>
          <w:rFonts w:ascii="Arial" w:hAnsi="Arial" w:cs="Arial"/>
          <w:sz w:val="24"/>
          <w:szCs w:val="24"/>
          <w:lang w:val="en-US"/>
        </w:rPr>
        <w:t xml:space="preserve">. </w:t>
      </w:r>
      <w:r w:rsidR="00F6784B" w:rsidRPr="00B447BF">
        <w:rPr>
          <w:rFonts w:ascii="Arial" w:hAnsi="Arial" w:cs="Arial"/>
          <w:sz w:val="24"/>
          <w:szCs w:val="24"/>
        </w:rPr>
        <w:t xml:space="preserve">Doenças virais do sistema digestivo: hepatite. In: </w:t>
      </w:r>
      <w:r w:rsidR="00B447BF" w:rsidRPr="00B447BF">
        <w:rPr>
          <w:rFonts w:ascii="Arial" w:hAnsi="Arial" w:cs="Arial"/>
          <w:b/>
          <w:sz w:val="24"/>
          <w:szCs w:val="24"/>
        </w:rPr>
        <w:t>MICROBIOLOGIA</w:t>
      </w:r>
      <w:r w:rsidR="00F6784B" w:rsidRPr="00B447BF">
        <w:rPr>
          <w:rFonts w:ascii="Arial" w:hAnsi="Arial" w:cs="Arial"/>
          <w:b/>
          <w:sz w:val="24"/>
          <w:szCs w:val="24"/>
        </w:rPr>
        <w:t xml:space="preserve">. </w:t>
      </w:r>
      <w:r w:rsidR="001F2534" w:rsidRPr="00B447BF">
        <w:rPr>
          <w:rFonts w:ascii="Arial" w:hAnsi="Arial" w:cs="Arial"/>
          <w:sz w:val="24"/>
          <w:szCs w:val="24"/>
        </w:rPr>
        <w:t>8.</w:t>
      </w:r>
      <w:r w:rsidR="00F6784B" w:rsidRPr="00B447BF">
        <w:rPr>
          <w:rFonts w:ascii="Arial" w:hAnsi="Arial" w:cs="Arial"/>
          <w:sz w:val="24"/>
          <w:szCs w:val="24"/>
        </w:rPr>
        <w:t xml:space="preserve"> Ed. Porto alegre: artmed, 2005.</w:t>
      </w:r>
    </w:p>
    <w:p w:rsidR="001F2534" w:rsidRPr="00B447BF" w:rsidRDefault="00F6784B" w:rsidP="00C11964">
      <w:pPr>
        <w:spacing w:line="360" w:lineRule="auto"/>
        <w:jc w:val="both"/>
        <w:rPr>
          <w:rFonts w:ascii="Arial" w:hAnsi="Arial" w:cs="Arial"/>
          <w:sz w:val="24"/>
          <w:szCs w:val="24"/>
        </w:rPr>
      </w:pPr>
      <w:r w:rsidRPr="00B447BF">
        <w:rPr>
          <w:rFonts w:ascii="Arial" w:hAnsi="Arial" w:cs="Arial"/>
          <w:sz w:val="24"/>
          <w:szCs w:val="24"/>
        </w:rPr>
        <w:t xml:space="preserve">BRASIL. </w:t>
      </w:r>
      <w:r w:rsidRPr="00B447BF">
        <w:rPr>
          <w:rFonts w:ascii="Arial" w:hAnsi="Arial" w:cs="Arial"/>
          <w:b/>
          <w:sz w:val="24"/>
          <w:szCs w:val="24"/>
        </w:rPr>
        <w:t>Departamento de DST, AIDS e Hepatites</w:t>
      </w:r>
      <w:r w:rsidRPr="00B447BF">
        <w:rPr>
          <w:rFonts w:ascii="Arial" w:hAnsi="Arial" w:cs="Arial"/>
          <w:sz w:val="24"/>
          <w:szCs w:val="24"/>
        </w:rPr>
        <w:t>.</w:t>
      </w:r>
      <w:r w:rsidR="00CE40D2" w:rsidRPr="00B447BF">
        <w:rPr>
          <w:rFonts w:ascii="Arial" w:hAnsi="Arial" w:cs="Arial"/>
          <w:sz w:val="24"/>
          <w:szCs w:val="24"/>
        </w:rPr>
        <w:t xml:space="preserve"> Disponível em:</w:t>
      </w:r>
      <w:r w:rsidR="001F2534" w:rsidRPr="00B447BF">
        <w:rPr>
          <w:rFonts w:ascii="Arial" w:hAnsi="Arial" w:cs="Arial"/>
          <w:sz w:val="24"/>
          <w:szCs w:val="24"/>
        </w:rPr>
        <w:t>http://www.aids.gov.br/,</w:t>
      </w:r>
      <w:r w:rsidR="00CE40D2" w:rsidRPr="00B447BF">
        <w:rPr>
          <w:rFonts w:ascii="Arial" w:hAnsi="Arial" w:cs="Arial"/>
          <w:sz w:val="24"/>
          <w:szCs w:val="24"/>
        </w:rPr>
        <w:t xml:space="preserve"> Acesso em</w:t>
      </w:r>
      <w:r w:rsidR="000E7479" w:rsidRPr="00B447BF">
        <w:rPr>
          <w:rFonts w:ascii="Arial" w:hAnsi="Arial" w:cs="Arial"/>
          <w:sz w:val="24"/>
          <w:szCs w:val="24"/>
        </w:rPr>
        <w:t xml:space="preserve"> 09 de junho de 2015.</w:t>
      </w:r>
    </w:p>
    <w:p w:rsidR="009F2895" w:rsidRPr="00B447BF" w:rsidRDefault="00626B64" w:rsidP="00C11964">
      <w:pPr>
        <w:spacing w:line="360" w:lineRule="auto"/>
        <w:jc w:val="both"/>
        <w:rPr>
          <w:rFonts w:ascii="Arial" w:hAnsi="Arial" w:cs="Arial"/>
          <w:sz w:val="24"/>
          <w:szCs w:val="24"/>
        </w:rPr>
      </w:pPr>
      <w:r w:rsidRPr="00B447BF">
        <w:rPr>
          <w:rFonts w:ascii="Arial" w:hAnsi="Arial" w:cs="Arial"/>
          <w:sz w:val="24"/>
          <w:szCs w:val="24"/>
        </w:rPr>
        <w:t>BRASIL.</w:t>
      </w:r>
      <w:r w:rsidR="00286316" w:rsidRPr="00B447BF">
        <w:rPr>
          <w:rFonts w:ascii="Arial" w:eastAsia="Times New Roman" w:hAnsi="Arial" w:cs="Arial"/>
          <w:b/>
          <w:sz w:val="24"/>
          <w:szCs w:val="24"/>
        </w:rPr>
        <w:t>Sistema de Informação de Agravos de Notificação</w:t>
      </w:r>
      <w:r w:rsidR="00286316" w:rsidRPr="00B447BF">
        <w:rPr>
          <w:rFonts w:ascii="Arial" w:hAnsi="Arial" w:cs="Arial"/>
          <w:b/>
          <w:sz w:val="24"/>
          <w:szCs w:val="24"/>
        </w:rPr>
        <w:t>, SINAN</w:t>
      </w:r>
      <w:r w:rsidR="00286316" w:rsidRPr="00B447BF">
        <w:rPr>
          <w:rFonts w:ascii="Arial" w:hAnsi="Arial" w:cs="Arial"/>
          <w:sz w:val="24"/>
          <w:szCs w:val="24"/>
        </w:rPr>
        <w:t>.</w:t>
      </w:r>
      <w:r w:rsidR="000E7479" w:rsidRPr="00B447BF">
        <w:rPr>
          <w:rFonts w:ascii="Arial" w:hAnsi="Arial" w:cs="Arial"/>
          <w:sz w:val="24"/>
          <w:szCs w:val="24"/>
        </w:rPr>
        <w:t>Secretaria Municipal de Imperatriz.</w:t>
      </w:r>
    </w:p>
    <w:p w:rsidR="009F2895" w:rsidRPr="00B447BF" w:rsidRDefault="00B447BF" w:rsidP="00B447BF">
      <w:pPr>
        <w:spacing w:line="360" w:lineRule="auto"/>
        <w:jc w:val="both"/>
        <w:rPr>
          <w:rFonts w:ascii="Arial" w:hAnsi="Arial" w:cs="Arial"/>
          <w:sz w:val="24"/>
          <w:szCs w:val="24"/>
        </w:rPr>
      </w:pPr>
      <w:r w:rsidRPr="00B447BF">
        <w:rPr>
          <w:rFonts w:ascii="Arial" w:hAnsi="Arial" w:cs="Arial"/>
          <w:sz w:val="24"/>
          <w:szCs w:val="24"/>
        </w:rPr>
        <w:t xml:space="preserve">LOPES, Márcio </w:t>
      </w:r>
      <w:proofErr w:type="spellStart"/>
      <w:r w:rsidRPr="00B447BF">
        <w:rPr>
          <w:rFonts w:ascii="Arial" w:hAnsi="Arial" w:cs="Arial"/>
          <w:sz w:val="24"/>
          <w:szCs w:val="24"/>
        </w:rPr>
        <w:t>Nirlando</w:t>
      </w:r>
      <w:proofErr w:type="spellEnd"/>
      <w:r w:rsidRPr="00B447BF">
        <w:rPr>
          <w:rFonts w:ascii="Arial" w:hAnsi="Arial" w:cs="Arial"/>
          <w:sz w:val="24"/>
          <w:szCs w:val="24"/>
        </w:rPr>
        <w:t xml:space="preserve"> Gomes; </w:t>
      </w:r>
      <w:proofErr w:type="gramStart"/>
      <w:r w:rsidRPr="00B447BF">
        <w:rPr>
          <w:rFonts w:ascii="Arial" w:hAnsi="Arial" w:cs="Arial"/>
          <w:sz w:val="24"/>
          <w:szCs w:val="24"/>
        </w:rPr>
        <w:t>NECHET ,</w:t>
      </w:r>
      <w:proofErr w:type="spellStart"/>
      <w:proofErr w:type="gramEnd"/>
      <w:r w:rsidRPr="00B447BF">
        <w:rPr>
          <w:rFonts w:ascii="Arial" w:hAnsi="Arial" w:cs="Arial"/>
          <w:sz w:val="24"/>
          <w:szCs w:val="24"/>
        </w:rPr>
        <w:t>Dimitrie</w:t>
      </w:r>
      <w:proofErr w:type="spellEnd"/>
      <w:r w:rsidRPr="00B447BF">
        <w:rPr>
          <w:rFonts w:ascii="Arial" w:hAnsi="Arial" w:cs="Arial"/>
          <w:sz w:val="24"/>
          <w:szCs w:val="24"/>
        </w:rPr>
        <w:t xml:space="preserve">. </w:t>
      </w:r>
      <w:r w:rsidR="00C73DCE" w:rsidRPr="00B447BF">
        <w:rPr>
          <w:rFonts w:ascii="Arial" w:hAnsi="Arial" w:cs="Arial"/>
          <w:b/>
          <w:sz w:val="24"/>
          <w:szCs w:val="24"/>
        </w:rPr>
        <w:t xml:space="preserve">ESTUDO DA VARIABILIDADE SAZONAL E INTERANUAL DA </w:t>
      </w:r>
      <w:r w:rsidRPr="00B447BF">
        <w:rPr>
          <w:rFonts w:ascii="Arial" w:hAnsi="Arial" w:cs="Arial"/>
          <w:b/>
          <w:sz w:val="24"/>
          <w:szCs w:val="24"/>
        </w:rPr>
        <w:t>PRECIPITAÇÃO DE IMPERATRIZ-MA</w:t>
      </w:r>
      <w:r w:rsidRPr="00B447BF">
        <w:rPr>
          <w:rFonts w:ascii="Arial" w:hAnsi="Arial" w:cs="Arial"/>
          <w:sz w:val="24"/>
          <w:szCs w:val="24"/>
        </w:rPr>
        <w:t xml:space="preserve">.   </w:t>
      </w:r>
    </w:p>
    <w:p w:rsidR="001F2534" w:rsidRPr="00B447BF" w:rsidRDefault="007A3C11" w:rsidP="00C11964">
      <w:pPr>
        <w:spacing w:before="120" w:after="50" w:line="360" w:lineRule="auto"/>
        <w:ind w:right="-2"/>
        <w:jc w:val="both"/>
        <w:rPr>
          <w:rFonts w:ascii="Arial" w:eastAsia="Times New Roman" w:hAnsi="Arial" w:cs="Arial"/>
          <w:sz w:val="24"/>
          <w:szCs w:val="24"/>
        </w:rPr>
      </w:pPr>
      <w:r w:rsidRPr="00B447BF">
        <w:rPr>
          <w:rFonts w:ascii="Arial" w:eastAsia="Times New Roman" w:hAnsi="Arial" w:cs="Arial"/>
          <w:bCs/>
          <w:iCs/>
          <w:sz w:val="24"/>
          <w:szCs w:val="24"/>
        </w:rPr>
        <w:t>NETO</w:t>
      </w:r>
      <w:r w:rsidR="00147E77" w:rsidRPr="00B447BF">
        <w:rPr>
          <w:rFonts w:ascii="Arial" w:eastAsia="Times New Roman" w:hAnsi="Arial" w:cs="Arial"/>
          <w:bCs/>
          <w:iCs/>
          <w:sz w:val="24"/>
          <w:szCs w:val="24"/>
        </w:rPr>
        <w:t>,Josué Álvares Mendes</w:t>
      </w:r>
      <w:r w:rsidRPr="00B447BF">
        <w:rPr>
          <w:rFonts w:ascii="Arial" w:eastAsia="Times New Roman" w:hAnsi="Arial" w:cs="Arial"/>
          <w:bCs/>
          <w:iCs/>
          <w:sz w:val="24"/>
          <w:szCs w:val="24"/>
        </w:rPr>
        <w:t>;</w:t>
      </w:r>
      <w:r w:rsidR="00147E77" w:rsidRPr="00B447BF">
        <w:rPr>
          <w:rFonts w:ascii="Arial" w:eastAsia="Times New Roman" w:hAnsi="Arial" w:cs="Arial"/>
          <w:bCs/>
          <w:iCs/>
          <w:sz w:val="24"/>
          <w:szCs w:val="24"/>
        </w:rPr>
        <w:t xml:space="preserve"> Zilmar Timóteo</w:t>
      </w:r>
      <w:r w:rsidRPr="00B447BF">
        <w:rPr>
          <w:rFonts w:ascii="Arial" w:eastAsia="Times New Roman" w:hAnsi="Arial" w:cs="Arial"/>
          <w:bCs/>
          <w:iCs/>
          <w:sz w:val="24"/>
          <w:szCs w:val="24"/>
        </w:rPr>
        <w:t xml:space="preserve"> SOARES;</w:t>
      </w:r>
      <w:r w:rsidR="00147E77" w:rsidRPr="00B447BF">
        <w:rPr>
          <w:rFonts w:ascii="Arial" w:eastAsia="Times New Roman" w:hAnsi="Arial" w:cs="Arial"/>
          <w:bCs/>
          <w:iCs/>
          <w:sz w:val="24"/>
          <w:szCs w:val="24"/>
        </w:rPr>
        <w:t xml:space="preserve"> Vanderlene Brasil</w:t>
      </w:r>
      <w:r w:rsidRPr="00B447BF">
        <w:rPr>
          <w:rFonts w:ascii="Arial" w:eastAsia="Times New Roman" w:hAnsi="Arial" w:cs="Arial"/>
          <w:bCs/>
          <w:iCs/>
          <w:sz w:val="24"/>
          <w:szCs w:val="24"/>
        </w:rPr>
        <w:t>LUCENA.</w:t>
      </w:r>
      <w:r w:rsidR="00994438" w:rsidRPr="00B447BF">
        <w:rPr>
          <w:rFonts w:ascii="Arial" w:eastAsia="Times New Roman" w:hAnsi="Arial" w:cs="Arial"/>
          <w:b/>
          <w:bCs/>
          <w:sz w:val="24"/>
          <w:szCs w:val="24"/>
        </w:rPr>
        <w:t xml:space="preserve"> IDENTIFICAÇÃO DE PONTOS DE DEGRADAÇÃO NA TRAJETÓRIA DO RIACHO BACURI NA CIDADE DE IMPERATRIZ – MARANHÃO.</w:t>
      </w:r>
      <w:r w:rsidR="009F6F81" w:rsidRPr="00B447BF">
        <w:rPr>
          <w:rFonts w:ascii="Arial" w:eastAsia="Times New Roman" w:hAnsi="Arial" w:cs="Arial"/>
          <w:bCs/>
          <w:sz w:val="24"/>
          <w:szCs w:val="24"/>
        </w:rPr>
        <w:t>Disponível em:</w:t>
      </w:r>
      <w:hyperlink r:id="rId19" w:history="1">
        <w:r w:rsidR="009F6F81" w:rsidRPr="00B447BF">
          <w:rPr>
            <w:rFonts w:ascii="Arial" w:eastAsia="Times New Roman" w:hAnsi="Arial" w:cs="Arial"/>
            <w:sz w:val="24"/>
            <w:szCs w:val="24"/>
          </w:rPr>
          <w:t>http://www.revistaea.org/artigo.php?idartigo=1609</w:t>
        </w:r>
      </w:hyperlink>
      <w:r w:rsidR="001F2534" w:rsidRPr="00B447BF">
        <w:rPr>
          <w:rFonts w:ascii="Arial" w:hAnsi="Arial" w:cs="Arial"/>
          <w:sz w:val="24"/>
          <w:szCs w:val="24"/>
        </w:rPr>
        <w:t>.</w:t>
      </w:r>
    </w:p>
    <w:p w:rsidR="00B447BF" w:rsidRPr="00B447BF" w:rsidRDefault="00B447BF" w:rsidP="00B447BF">
      <w:pPr>
        <w:spacing w:line="360" w:lineRule="auto"/>
        <w:jc w:val="both"/>
        <w:rPr>
          <w:rFonts w:ascii="Arial" w:hAnsi="Arial" w:cs="Arial"/>
          <w:sz w:val="24"/>
          <w:szCs w:val="24"/>
        </w:rPr>
      </w:pPr>
      <w:r w:rsidRPr="00B447BF">
        <w:rPr>
          <w:rFonts w:ascii="Arial" w:hAnsi="Arial" w:cs="Arial"/>
          <w:sz w:val="24"/>
          <w:szCs w:val="24"/>
        </w:rPr>
        <w:t xml:space="preserve">JUNQUEIRA, Luiz Carlos Uchoa; CARNEIRO, José. Órgão Associados ao Trato Digestivo: Fígado. In: </w:t>
      </w:r>
      <w:r w:rsidRPr="00B447BF">
        <w:rPr>
          <w:rFonts w:ascii="Arial" w:hAnsi="Arial" w:cs="Arial"/>
          <w:b/>
          <w:bCs/>
          <w:sz w:val="24"/>
          <w:szCs w:val="24"/>
        </w:rPr>
        <w:t>HISTOLOGIA BÁSICA.</w:t>
      </w:r>
      <w:r w:rsidRPr="00B447BF">
        <w:rPr>
          <w:rFonts w:ascii="Arial" w:hAnsi="Arial" w:cs="Arial"/>
          <w:sz w:val="24"/>
          <w:szCs w:val="24"/>
        </w:rPr>
        <w:t xml:space="preserve"> 11ª Ed. Rio de Janeiro: Guanabara koogan, 2011.  </w:t>
      </w:r>
    </w:p>
    <w:p w:rsidR="009F2895" w:rsidRPr="00B447BF" w:rsidRDefault="0073068F" w:rsidP="00A809E4">
      <w:pPr>
        <w:spacing w:line="360" w:lineRule="auto"/>
        <w:jc w:val="both"/>
        <w:rPr>
          <w:rFonts w:ascii="Arial" w:hAnsi="Arial" w:cs="Arial"/>
          <w:sz w:val="24"/>
          <w:szCs w:val="24"/>
        </w:rPr>
      </w:pPr>
      <w:r w:rsidRPr="00B447BF">
        <w:rPr>
          <w:rFonts w:ascii="Arial" w:eastAsia="Times New Roman" w:hAnsi="Arial" w:cs="Arial"/>
          <w:bCs/>
          <w:iCs/>
          <w:sz w:val="24"/>
          <w:szCs w:val="24"/>
        </w:rPr>
        <w:t>COELHO; SANTOS; INÁCIO.</w:t>
      </w:r>
    </w:p>
    <w:p w:rsidR="00022A35" w:rsidRPr="00B447BF" w:rsidRDefault="009F2895" w:rsidP="00A809E4">
      <w:pPr>
        <w:spacing w:line="360" w:lineRule="auto"/>
        <w:jc w:val="both"/>
        <w:rPr>
          <w:rFonts w:ascii="Arial" w:hAnsi="Arial" w:cs="Arial"/>
          <w:sz w:val="24"/>
          <w:szCs w:val="24"/>
        </w:rPr>
      </w:pPr>
      <w:r w:rsidRPr="00B447BF">
        <w:rPr>
          <w:rFonts w:ascii="Arial" w:hAnsi="Arial" w:cs="Arial"/>
          <w:sz w:val="24"/>
          <w:szCs w:val="24"/>
        </w:rPr>
        <w:t>GOOGLE IMAGENS.</w:t>
      </w:r>
    </w:p>
    <w:p w:rsidR="00946FB7" w:rsidRPr="003E4CB4" w:rsidRDefault="00946FB7" w:rsidP="005C3F31">
      <w:pPr>
        <w:spacing w:line="360" w:lineRule="auto"/>
        <w:jc w:val="both"/>
        <w:rPr>
          <w:rFonts w:ascii="Arial" w:hAnsi="Arial" w:cs="Arial"/>
          <w:b/>
          <w:sz w:val="24"/>
          <w:szCs w:val="24"/>
        </w:rPr>
      </w:pPr>
    </w:p>
    <w:sectPr w:rsidR="00946FB7" w:rsidRPr="003E4CB4" w:rsidSect="009735B4">
      <w:type w:val="continuous"/>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2B3" w:rsidRDefault="00D022B3" w:rsidP="00676D57">
      <w:pPr>
        <w:spacing w:after="0" w:line="240" w:lineRule="auto"/>
      </w:pPr>
      <w:r>
        <w:separator/>
      </w:r>
    </w:p>
  </w:endnote>
  <w:endnote w:type="continuationSeparator" w:id="0">
    <w:p w:rsidR="00D022B3" w:rsidRDefault="00D022B3" w:rsidP="00676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6A9" w:rsidRDefault="009746A9" w:rsidP="009746A9">
    <w:pPr>
      <w:pStyle w:val="Rodap"/>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p>
  <w:p w:rsidR="00A3099B" w:rsidRDefault="009746A9" w:rsidP="009746A9">
    <w:pPr>
      <w:pStyle w:val="Rodap"/>
      <w:rPr>
        <w:rFonts w:ascii="Arial" w:hAnsi="Arial" w:cs="Arial"/>
      </w:rPr>
    </w:pPr>
    <w:proofErr w:type="gramStart"/>
    <w:r w:rsidRPr="00F71B3B">
      <w:rPr>
        <w:rFonts w:ascii="Arial" w:hAnsi="Arial" w:cs="Arial"/>
        <w:sz w:val="24"/>
        <w:szCs w:val="24"/>
        <w:vertAlign w:val="superscript"/>
      </w:rPr>
      <w:t>1</w:t>
    </w:r>
    <w:proofErr w:type="gramEnd"/>
    <w:r w:rsidRPr="00F71B3B">
      <w:rPr>
        <w:rFonts w:ascii="Arial" w:hAnsi="Arial" w:cs="Arial"/>
        <w:sz w:val="24"/>
        <w:szCs w:val="24"/>
        <w:vertAlign w:val="superscript"/>
      </w:rPr>
      <w:t>,2,3</w:t>
    </w:r>
    <w:r w:rsidRPr="00F71B3B">
      <w:rPr>
        <w:rFonts w:ascii="Arial" w:hAnsi="Arial" w:cs="Arial"/>
      </w:rPr>
      <w:t>Acadêmicos do Curso de Ciências Biológica da Universida</w:t>
    </w:r>
    <w:r w:rsidR="00A3099B">
      <w:rPr>
        <w:rFonts w:ascii="Arial" w:hAnsi="Arial" w:cs="Arial"/>
      </w:rPr>
      <w:t>de Estadual do Maranhão/ Campus de Imperatriz.</w:t>
    </w:r>
  </w:p>
  <w:p w:rsidR="00A3099B" w:rsidRPr="00A3099B" w:rsidRDefault="00A3099B" w:rsidP="009746A9">
    <w:pPr>
      <w:pStyle w:val="Rodap"/>
      <w:rPr>
        <w:rFonts w:ascii="Arial" w:hAnsi="Arial" w:cs="Arial"/>
      </w:rPr>
    </w:pPr>
    <w:proofErr w:type="gramStart"/>
    <w:r>
      <w:rPr>
        <w:rFonts w:ascii="Arial" w:hAnsi="Arial" w:cs="Arial"/>
        <w:vertAlign w:val="superscript"/>
      </w:rPr>
      <w:t>4</w:t>
    </w:r>
    <w:proofErr w:type="gramEnd"/>
    <w:r>
      <w:rPr>
        <w:rFonts w:ascii="Arial" w:hAnsi="Arial" w:cs="Arial"/>
        <w:vertAlign w:val="superscript"/>
      </w:rPr>
      <w:t xml:space="preserve"> </w:t>
    </w:r>
    <w:r>
      <w:rPr>
        <w:rFonts w:ascii="Arial" w:hAnsi="Arial" w:cs="Arial"/>
      </w:rPr>
      <w:t>Professor adjunto da Universidade Estadual do Maranhão – Professor da disciplina Historia da biologia.</w:t>
    </w:r>
  </w:p>
  <w:p w:rsidR="009746A9" w:rsidRDefault="009746A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A5C" w:rsidRDefault="00ED2A5C">
    <w:pPr>
      <w:pStyle w:val="Rodap"/>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p>
  <w:p w:rsidR="00ED2A5C" w:rsidRDefault="00ED2A5C">
    <w:pPr>
      <w:pStyle w:val="Rodap"/>
    </w:pPr>
    <w:proofErr w:type="gramStart"/>
    <w:r w:rsidRPr="00F71B3B">
      <w:rPr>
        <w:rFonts w:ascii="Arial" w:hAnsi="Arial" w:cs="Arial"/>
        <w:sz w:val="24"/>
        <w:szCs w:val="24"/>
        <w:vertAlign w:val="superscript"/>
      </w:rPr>
      <w:t>1</w:t>
    </w:r>
    <w:proofErr w:type="gramEnd"/>
    <w:r w:rsidRPr="00F71B3B">
      <w:rPr>
        <w:rFonts w:ascii="Arial" w:hAnsi="Arial" w:cs="Arial"/>
        <w:sz w:val="24"/>
        <w:szCs w:val="24"/>
        <w:vertAlign w:val="superscript"/>
      </w:rPr>
      <w:t>,2,3</w:t>
    </w:r>
    <w:r w:rsidRPr="00F71B3B">
      <w:rPr>
        <w:rFonts w:ascii="Arial" w:hAnsi="Arial" w:cs="Arial"/>
      </w:rPr>
      <w:t>Acadêmicos do Curso de Ciências Biológica da Universidade Estadual do Maranhão/ Centro de Estudos Superiores de Imperatriz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2B3" w:rsidRDefault="00D022B3" w:rsidP="00676D57">
      <w:pPr>
        <w:spacing w:after="0" w:line="240" w:lineRule="auto"/>
      </w:pPr>
      <w:r>
        <w:separator/>
      </w:r>
    </w:p>
  </w:footnote>
  <w:footnote w:type="continuationSeparator" w:id="0">
    <w:p w:rsidR="00D022B3" w:rsidRDefault="00D022B3" w:rsidP="00676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D4567"/>
    <w:multiLevelType w:val="hybridMultilevel"/>
    <w:tmpl w:val="84285F8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15550BCB"/>
    <w:multiLevelType w:val="hybridMultilevel"/>
    <w:tmpl w:val="4A5886F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
    <w:nsid w:val="1C924715"/>
    <w:multiLevelType w:val="hybridMultilevel"/>
    <w:tmpl w:val="808E63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0BF7AD1"/>
    <w:multiLevelType w:val="hybridMultilevel"/>
    <w:tmpl w:val="0BC4C4D4"/>
    <w:lvl w:ilvl="0" w:tplc="04160001">
      <w:start w:val="1"/>
      <w:numFmt w:val="bullet"/>
      <w:lvlText w:val=""/>
      <w:lvlJc w:val="left"/>
      <w:pPr>
        <w:ind w:left="1634" w:hanging="360"/>
      </w:pPr>
      <w:rPr>
        <w:rFonts w:ascii="Symbol" w:hAnsi="Symbol" w:hint="default"/>
      </w:rPr>
    </w:lvl>
    <w:lvl w:ilvl="1" w:tplc="04160003" w:tentative="1">
      <w:start w:val="1"/>
      <w:numFmt w:val="bullet"/>
      <w:lvlText w:val="o"/>
      <w:lvlJc w:val="left"/>
      <w:pPr>
        <w:ind w:left="2354" w:hanging="360"/>
      </w:pPr>
      <w:rPr>
        <w:rFonts w:ascii="Courier New" w:hAnsi="Courier New" w:cs="Courier New" w:hint="default"/>
      </w:rPr>
    </w:lvl>
    <w:lvl w:ilvl="2" w:tplc="04160005" w:tentative="1">
      <w:start w:val="1"/>
      <w:numFmt w:val="bullet"/>
      <w:lvlText w:val=""/>
      <w:lvlJc w:val="left"/>
      <w:pPr>
        <w:ind w:left="3074" w:hanging="360"/>
      </w:pPr>
      <w:rPr>
        <w:rFonts w:ascii="Wingdings" w:hAnsi="Wingdings" w:hint="default"/>
      </w:rPr>
    </w:lvl>
    <w:lvl w:ilvl="3" w:tplc="04160001" w:tentative="1">
      <w:start w:val="1"/>
      <w:numFmt w:val="bullet"/>
      <w:lvlText w:val=""/>
      <w:lvlJc w:val="left"/>
      <w:pPr>
        <w:ind w:left="3794" w:hanging="360"/>
      </w:pPr>
      <w:rPr>
        <w:rFonts w:ascii="Symbol" w:hAnsi="Symbol" w:hint="default"/>
      </w:rPr>
    </w:lvl>
    <w:lvl w:ilvl="4" w:tplc="04160003" w:tentative="1">
      <w:start w:val="1"/>
      <w:numFmt w:val="bullet"/>
      <w:lvlText w:val="o"/>
      <w:lvlJc w:val="left"/>
      <w:pPr>
        <w:ind w:left="4514" w:hanging="360"/>
      </w:pPr>
      <w:rPr>
        <w:rFonts w:ascii="Courier New" w:hAnsi="Courier New" w:cs="Courier New" w:hint="default"/>
      </w:rPr>
    </w:lvl>
    <w:lvl w:ilvl="5" w:tplc="04160005" w:tentative="1">
      <w:start w:val="1"/>
      <w:numFmt w:val="bullet"/>
      <w:lvlText w:val=""/>
      <w:lvlJc w:val="left"/>
      <w:pPr>
        <w:ind w:left="5234" w:hanging="360"/>
      </w:pPr>
      <w:rPr>
        <w:rFonts w:ascii="Wingdings" w:hAnsi="Wingdings" w:hint="default"/>
      </w:rPr>
    </w:lvl>
    <w:lvl w:ilvl="6" w:tplc="04160001" w:tentative="1">
      <w:start w:val="1"/>
      <w:numFmt w:val="bullet"/>
      <w:lvlText w:val=""/>
      <w:lvlJc w:val="left"/>
      <w:pPr>
        <w:ind w:left="5954" w:hanging="360"/>
      </w:pPr>
      <w:rPr>
        <w:rFonts w:ascii="Symbol" w:hAnsi="Symbol" w:hint="default"/>
      </w:rPr>
    </w:lvl>
    <w:lvl w:ilvl="7" w:tplc="04160003" w:tentative="1">
      <w:start w:val="1"/>
      <w:numFmt w:val="bullet"/>
      <w:lvlText w:val="o"/>
      <w:lvlJc w:val="left"/>
      <w:pPr>
        <w:ind w:left="6674" w:hanging="360"/>
      </w:pPr>
      <w:rPr>
        <w:rFonts w:ascii="Courier New" w:hAnsi="Courier New" w:cs="Courier New" w:hint="default"/>
      </w:rPr>
    </w:lvl>
    <w:lvl w:ilvl="8" w:tplc="04160005" w:tentative="1">
      <w:start w:val="1"/>
      <w:numFmt w:val="bullet"/>
      <w:lvlText w:val=""/>
      <w:lvlJc w:val="left"/>
      <w:pPr>
        <w:ind w:left="7394" w:hanging="360"/>
      </w:pPr>
      <w:rPr>
        <w:rFonts w:ascii="Wingdings" w:hAnsi="Wingdings" w:hint="default"/>
      </w:rPr>
    </w:lvl>
  </w:abstractNum>
  <w:abstractNum w:abstractNumId="4">
    <w:nsid w:val="46B70FC1"/>
    <w:multiLevelType w:val="hybridMultilevel"/>
    <w:tmpl w:val="5C5A62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7AB673F3"/>
    <w:multiLevelType w:val="hybridMultilevel"/>
    <w:tmpl w:val="157809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719"/>
    <w:rsid w:val="00014C97"/>
    <w:rsid w:val="00020BDC"/>
    <w:rsid w:val="00022A35"/>
    <w:rsid w:val="000238DE"/>
    <w:rsid w:val="00027531"/>
    <w:rsid w:val="000420EC"/>
    <w:rsid w:val="00043E05"/>
    <w:rsid w:val="0004434D"/>
    <w:rsid w:val="00051A01"/>
    <w:rsid w:val="00054C00"/>
    <w:rsid w:val="00055CCB"/>
    <w:rsid w:val="000621FD"/>
    <w:rsid w:val="0007463E"/>
    <w:rsid w:val="000829C3"/>
    <w:rsid w:val="000839C1"/>
    <w:rsid w:val="000A0C1F"/>
    <w:rsid w:val="000A273F"/>
    <w:rsid w:val="000A7488"/>
    <w:rsid w:val="000C0337"/>
    <w:rsid w:val="000C0BD7"/>
    <w:rsid w:val="000C2B26"/>
    <w:rsid w:val="000C31E4"/>
    <w:rsid w:val="000D5415"/>
    <w:rsid w:val="000E08B9"/>
    <w:rsid w:val="000E67A0"/>
    <w:rsid w:val="000E7479"/>
    <w:rsid w:val="000F49D0"/>
    <w:rsid w:val="00100CF5"/>
    <w:rsid w:val="001017B3"/>
    <w:rsid w:val="00101990"/>
    <w:rsid w:val="00102687"/>
    <w:rsid w:val="00106F9E"/>
    <w:rsid w:val="0012057E"/>
    <w:rsid w:val="00123B28"/>
    <w:rsid w:val="001257D2"/>
    <w:rsid w:val="00126084"/>
    <w:rsid w:val="001339FE"/>
    <w:rsid w:val="001346F6"/>
    <w:rsid w:val="00141CF7"/>
    <w:rsid w:val="00147E77"/>
    <w:rsid w:val="0015307A"/>
    <w:rsid w:val="00160282"/>
    <w:rsid w:val="00160C4E"/>
    <w:rsid w:val="00161D95"/>
    <w:rsid w:val="00167D6E"/>
    <w:rsid w:val="00171C6F"/>
    <w:rsid w:val="00173BC7"/>
    <w:rsid w:val="00177017"/>
    <w:rsid w:val="00180CD0"/>
    <w:rsid w:val="00182049"/>
    <w:rsid w:val="00184A95"/>
    <w:rsid w:val="00184C7F"/>
    <w:rsid w:val="00187FF3"/>
    <w:rsid w:val="001923FB"/>
    <w:rsid w:val="00192647"/>
    <w:rsid w:val="00192E57"/>
    <w:rsid w:val="001A1F1F"/>
    <w:rsid w:val="001A328B"/>
    <w:rsid w:val="001A48DC"/>
    <w:rsid w:val="001B12BF"/>
    <w:rsid w:val="001D4263"/>
    <w:rsid w:val="001D56D1"/>
    <w:rsid w:val="001D6E3E"/>
    <w:rsid w:val="001F0730"/>
    <w:rsid w:val="001F1A91"/>
    <w:rsid w:val="001F2534"/>
    <w:rsid w:val="001F75B3"/>
    <w:rsid w:val="002013AB"/>
    <w:rsid w:val="00203258"/>
    <w:rsid w:val="002048E6"/>
    <w:rsid w:val="00204BB2"/>
    <w:rsid w:val="0022198F"/>
    <w:rsid w:val="0022239F"/>
    <w:rsid w:val="0022656D"/>
    <w:rsid w:val="00231265"/>
    <w:rsid w:val="00232599"/>
    <w:rsid w:val="00235F81"/>
    <w:rsid w:val="002371B4"/>
    <w:rsid w:val="00243829"/>
    <w:rsid w:val="002456ED"/>
    <w:rsid w:val="00252A0C"/>
    <w:rsid w:val="00254AEE"/>
    <w:rsid w:val="0025796D"/>
    <w:rsid w:val="002709A2"/>
    <w:rsid w:val="00273E16"/>
    <w:rsid w:val="00277B13"/>
    <w:rsid w:val="00283C58"/>
    <w:rsid w:val="00286004"/>
    <w:rsid w:val="00286316"/>
    <w:rsid w:val="00286918"/>
    <w:rsid w:val="00291362"/>
    <w:rsid w:val="002954BC"/>
    <w:rsid w:val="00295D3B"/>
    <w:rsid w:val="00295E6C"/>
    <w:rsid w:val="002A3926"/>
    <w:rsid w:val="002B14E8"/>
    <w:rsid w:val="002B6D52"/>
    <w:rsid w:val="002B7F07"/>
    <w:rsid w:val="002C2DA1"/>
    <w:rsid w:val="002E0436"/>
    <w:rsid w:val="002E1CBA"/>
    <w:rsid w:val="002E2F5F"/>
    <w:rsid w:val="002E530E"/>
    <w:rsid w:val="002E6F69"/>
    <w:rsid w:val="002E7199"/>
    <w:rsid w:val="002F5966"/>
    <w:rsid w:val="002F6C01"/>
    <w:rsid w:val="0030145D"/>
    <w:rsid w:val="00301E79"/>
    <w:rsid w:val="00302E98"/>
    <w:rsid w:val="003038AA"/>
    <w:rsid w:val="0031131C"/>
    <w:rsid w:val="0031285E"/>
    <w:rsid w:val="003151FE"/>
    <w:rsid w:val="00315AEF"/>
    <w:rsid w:val="00327778"/>
    <w:rsid w:val="00337624"/>
    <w:rsid w:val="0034620D"/>
    <w:rsid w:val="00351F90"/>
    <w:rsid w:val="003524D1"/>
    <w:rsid w:val="003548FE"/>
    <w:rsid w:val="00357924"/>
    <w:rsid w:val="003657F6"/>
    <w:rsid w:val="00370A1C"/>
    <w:rsid w:val="00370F16"/>
    <w:rsid w:val="00371F88"/>
    <w:rsid w:val="00381191"/>
    <w:rsid w:val="003913DF"/>
    <w:rsid w:val="0039351D"/>
    <w:rsid w:val="0039538F"/>
    <w:rsid w:val="003A01B0"/>
    <w:rsid w:val="003A5032"/>
    <w:rsid w:val="003B5D8B"/>
    <w:rsid w:val="003D1878"/>
    <w:rsid w:val="003D6769"/>
    <w:rsid w:val="003E4CB4"/>
    <w:rsid w:val="003E6D0D"/>
    <w:rsid w:val="003F2F63"/>
    <w:rsid w:val="003F3181"/>
    <w:rsid w:val="003F3AD9"/>
    <w:rsid w:val="00402CD1"/>
    <w:rsid w:val="00412DA2"/>
    <w:rsid w:val="00424445"/>
    <w:rsid w:val="004252C0"/>
    <w:rsid w:val="00431026"/>
    <w:rsid w:val="0043118D"/>
    <w:rsid w:val="00445849"/>
    <w:rsid w:val="00451656"/>
    <w:rsid w:val="0046496D"/>
    <w:rsid w:val="004676D9"/>
    <w:rsid w:val="00473643"/>
    <w:rsid w:val="00473F69"/>
    <w:rsid w:val="0047475F"/>
    <w:rsid w:val="0048123D"/>
    <w:rsid w:val="00487F57"/>
    <w:rsid w:val="004948FF"/>
    <w:rsid w:val="004966C4"/>
    <w:rsid w:val="004A2A3D"/>
    <w:rsid w:val="004D2B35"/>
    <w:rsid w:val="004D356E"/>
    <w:rsid w:val="004E0D11"/>
    <w:rsid w:val="004F5300"/>
    <w:rsid w:val="0050598D"/>
    <w:rsid w:val="00506459"/>
    <w:rsid w:val="00514045"/>
    <w:rsid w:val="005142D0"/>
    <w:rsid w:val="005238BA"/>
    <w:rsid w:val="0053401F"/>
    <w:rsid w:val="005427B3"/>
    <w:rsid w:val="0054665B"/>
    <w:rsid w:val="0056064A"/>
    <w:rsid w:val="00561C54"/>
    <w:rsid w:val="00562716"/>
    <w:rsid w:val="00563DDF"/>
    <w:rsid w:val="00571DF9"/>
    <w:rsid w:val="005856B5"/>
    <w:rsid w:val="005860A1"/>
    <w:rsid w:val="0059086D"/>
    <w:rsid w:val="00592FE1"/>
    <w:rsid w:val="005B05FC"/>
    <w:rsid w:val="005B1755"/>
    <w:rsid w:val="005B1AF1"/>
    <w:rsid w:val="005B1BAD"/>
    <w:rsid w:val="005B4253"/>
    <w:rsid w:val="005B58A6"/>
    <w:rsid w:val="005C0B9F"/>
    <w:rsid w:val="005C1748"/>
    <w:rsid w:val="005C29F1"/>
    <w:rsid w:val="005C3157"/>
    <w:rsid w:val="005C3F31"/>
    <w:rsid w:val="005C3FE3"/>
    <w:rsid w:val="005D0283"/>
    <w:rsid w:val="005D22E9"/>
    <w:rsid w:val="005D6BD9"/>
    <w:rsid w:val="005E5CEC"/>
    <w:rsid w:val="006003DA"/>
    <w:rsid w:val="00602891"/>
    <w:rsid w:val="00605D3C"/>
    <w:rsid w:val="00606002"/>
    <w:rsid w:val="00607F4B"/>
    <w:rsid w:val="00613ACF"/>
    <w:rsid w:val="00617CBF"/>
    <w:rsid w:val="0062236A"/>
    <w:rsid w:val="0062694F"/>
    <w:rsid w:val="00626B64"/>
    <w:rsid w:val="0063483E"/>
    <w:rsid w:val="006379E3"/>
    <w:rsid w:val="0065679B"/>
    <w:rsid w:val="00656D3C"/>
    <w:rsid w:val="00667E31"/>
    <w:rsid w:val="00667F40"/>
    <w:rsid w:val="00676D57"/>
    <w:rsid w:val="006871BE"/>
    <w:rsid w:val="00693436"/>
    <w:rsid w:val="00694376"/>
    <w:rsid w:val="00694E32"/>
    <w:rsid w:val="006B19DB"/>
    <w:rsid w:val="006B6432"/>
    <w:rsid w:val="006C099A"/>
    <w:rsid w:val="006C441B"/>
    <w:rsid w:val="006D07A6"/>
    <w:rsid w:val="006F0A4C"/>
    <w:rsid w:val="006F352B"/>
    <w:rsid w:val="0070125A"/>
    <w:rsid w:val="00702F6F"/>
    <w:rsid w:val="0071052D"/>
    <w:rsid w:val="00713CD8"/>
    <w:rsid w:val="00715783"/>
    <w:rsid w:val="0072069D"/>
    <w:rsid w:val="00721BC1"/>
    <w:rsid w:val="00722B9D"/>
    <w:rsid w:val="0072799D"/>
    <w:rsid w:val="0073068F"/>
    <w:rsid w:val="007307D4"/>
    <w:rsid w:val="00732451"/>
    <w:rsid w:val="00734BB9"/>
    <w:rsid w:val="00752C5D"/>
    <w:rsid w:val="00752D6F"/>
    <w:rsid w:val="00757199"/>
    <w:rsid w:val="00760F9D"/>
    <w:rsid w:val="00760FA3"/>
    <w:rsid w:val="0076424B"/>
    <w:rsid w:val="00767720"/>
    <w:rsid w:val="00770CE2"/>
    <w:rsid w:val="00776F76"/>
    <w:rsid w:val="00781D37"/>
    <w:rsid w:val="0078203C"/>
    <w:rsid w:val="00785DF3"/>
    <w:rsid w:val="00787617"/>
    <w:rsid w:val="0079695A"/>
    <w:rsid w:val="007A3C11"/>
    <w:rsid w:val="007B43E2"/>
    <w:rsid w:val="007C41EF"/>
    <w:rsid w:val="007C4258"/>
    <w:rsid w:val="007C6EF5"/>
    <w:rsid w:val="007D13CC"/>
    <w:rsid w:val="007D1804"/>
    <w:rsid w:val="007D59BB"/>
    <w:rsid w:val="007D5C90"/>
    <w:rsid w:val="007D69F6"/>
    <w:rsid w:val="007E418D"/>
    <w:rsid w:val="007F23B3"/>
    <w:rsid w:val="007F601A"/>
    <w:rsid w:val="00801723"/>
    <w:rsid w:val="00810C1B"/>
    <w:rsid w:val="00813150"/>
    <w:rsid w:val="00815D53"/>
    <w:rsid w:val="008172CE"/>
    <w:rsid w:val="00817F76"/>
    <w:rsid w:val="008218F6"/>
    <w:rsid w:val="00822C2F"/>
    <w:rsid w:val="008247BB"/>
    <w:rsid w:val="0083273B"/>
    <w:rsid w:val="00832785"/>
    <w:rsid w:val="00844635"/>
    <w:rsid w:val="00854D2A"/>
    <w:rsid w:val="00855ED0"/>
    <w:rsid w:val="008636C0"/>
    <w:rsid w:val="00865F7D"/>
    <w:rsid w:val="00873565"/>
    <w:rsid w:val="00877B86"/>
    <w:rsid w:val="00893C8B"/>
    <w:rsid w:val="00894918"/>
    <w:rsid w:val="00895168"/>
    <w:rsid w:val="008965DE"/>
    <w:rsid w:val="00897AD9"/>
    <w:rsid w:val="008A3B21"/>
    <w:rsid w:val="008B44EE"/>
    <w:rsid w:val="008B69BF"/>
    <w:rsid w:val="008B759A"/>
    <w:rsid w:val="008C0C93"/>
    <w:rsid w:val="008C0EDE"/>
    <w:rsid w:val="008C6CD8"/>
    <w:rsid w:val="008E696D"/>
    <w:rsid w:val="008F3F74"/>
    <w:rsid w:val="008F5D04"/>
    <w:rsid w:val="0090404B"/>
    <w:rsid w:val="009112F5"/>
    <w:rsid w:val="00911CFB"/>
    <w:rsid w:val="009160BF"/>
    <w:rsid w:val="009216D4"/>
    <w:rsid w:val="00923DD8"/>
    <w:rsid w:val="0092741E"/>
    <w:rsid w:val="00934C11"/>
    <w:rsid w:val="00935086"/>
    <w:rsid w:val="0093555D"/>
    <w:rsid w:val="009402B1"/>
    <w:rsid w:val="00946FB7"/>
    <w:rsid w:val="00951701"/>
    <w:rsid w:val="009528CA"/>
    <w:rsid w:val="00953F84"/>
    <w:rsid w:val="00955E3B"/>
    <w:rsid w:val="009624B4"/>
    <w:rsid w:val="00964CD0"/>
    <w:rsid w:val="009710E5"/>
    <w:rsid w:val="009735B4"/>
    <w:rsid w:val="009746A9"/>
    <w:rsid w:val="0097776B"/>
    <w:rsid w:val="00981F55"/>
    <w:rsid w:val="0098431E"/>
    <w:rsid w:val="00993FEE"/>
    <w:rsid w:val="00994438"/>
    <w:rsid w:val="009B173C"/>
    <w:rsid w:val="009B1A28"/>
    <w:rsid w:val="009B2DCC"/>
    <w:rsid w:val="009B4613"/>
    <w:rsid w:val="009B4BC7"/>
    <w:rsid w:val="009B4FA2"/>
    <w:rsid w:val="009B7709"/>
    <w:rsid w:val="009D393F"/>
    <w:rsid w:val="009D40B7"/>
    <w:rsid w:val="009E6A54"/>
    <w:rsid w:val="009F2895"/>
    <w:rsid w:val="009F6B1A"/>
    <w:rsid w:val="009F6F81"/>
    <w:rsid w:val="00A3099B"/>
    <w:rsid w:val="00A33F9B"/>
    <w:rsid w:val="00A40C6B"/>
    <w:rsid w:val="00A41629"/>
    <w:rsid w:val="00A41BB0"/>
    <w:rsid w:val="00A4658B"/>
    <w:rsid w:val="00A467B6"/>
    <w:rsid w:val="00A56389"/>
    <w:rsid w:val="00A57853"/>
    <w:rsid w:val="00A60BE5"/>
    <w:rsid w:val="00A61156"/>
    <w:rsid w:val="00A65918"/>
    <w:rsid w:val="00A66DFF"/>
    <w:rsid w:val="00A71F87"/>
    <w:rsid w:val="00A809E4"/>
    <w:rsid w:val="00A93967"/>
    <w:rsid w:val="00A94C75"/>
    <w:rsid w:val="00A958C2"/>
    <w:rsid w:val="00A96797"/>
    <w:rsid w:val="00AA2853"/>
    <w:rsid w:val="00AA2D2F"/>
    <w:rsid w:val="00AA768A"/>
    <w:rsid w:val="00AA7FAC"/>
    <w:rsid w:val="00AC1BE8"/>
    <w:rsid w:val="00AC1F34"/>
    <w:rsid w:val="00AC242B"/>
    <w:rsid w:val="00AC4FA8"/>
    <w:rsid w:val="00AD503A"/>
    <w:rsid w:val="00AE4008"/>
    <w:rsid w:val="00AE4C0E"/>
    <w:rsid w:val="00AE6D57"/>
    <w:rsid w:val="00AE7B40"/>
    <w:rsid w:val="00AF4EB6"/>
    <w:rsid w:val="00B02026"/>
    <w:rsid w:val="00B02B9C"/>
    <w:rsid w:val="00B041D3"/>
    <w:rsid w:val="00B041DB"/>
    <w:rsid w:val="00B16AE0"/>
    <w:rsid w:val="00B21315"/>
    <w:rsid w:val="00B22167"/>
    <w:rsid w:val="00B263CB"/>
    <w:rsid w:val="00B26CF2"/>
    <w:rsid w:val="00B32EEB"/>
    <w:rsid w:val="00B34FE5"/>
    <w:rsid w:val="00B3667C"/>
    <w:rsid w:val="00B447BF"/>
    <w:rsid w:val="00B45B02"/>
    <w:rsid w:val="00B64EF7"/>
    <w:rsid w:val="00B65403"/>
    <w:rsid w:val="00B67F07"/>
    <w:rsid w:val="00B72DA5"/>
    <w:rsid w:val="00B744D1"/>
    <w:rsid w:val="00B7579C"/>
    <w:rsid w:val="00B8087A"/>
    <w:rsid w:val="00B869A0"/>
    <w:rsid w:val="00B94B66"/>
    <w:rsid w:val="00BA00DD"/>
    <w:rsid w:val="00BA3B5C"/>
    <w:rsid w:val="00BA464D"/>
    <w:rsid w:val="00BB7D1E"/>
    <w:rsid w:val="00BC2B9E"/>
    <w:rsid w:val="00BC3719"/>
    <w:rsid w:val="00BC528C"/>
    <w:rsid w:val="00BD29B2"/>
    <w:rsid w:val="00BD3BDB"/>
    <w:rsid w:val="00BD58CF"/>
    <w:rsid w:val="00BF7DFD"/>
    <w:rsid w:val="00C038A9"/>
    <w:rsid w:val="00C07DC6"/>
    <w:rsid w:val="00C100A5"/>
    <w:rsid w:val="00C11339"/>
    <w:rsid w:val="00C11964"/>
    <w:rsid w:val="00C13BE1"/>
    <w:rsid w:val="00C14A70"/>
    <w:rsid w:val="00C1731C"/>
    <w:rsid w:val="00C17E29"/>
    <w:rsid w:val="00C2193C"/>
    <w:rsid w:val="00C27AC6"/>
    <w:rsid w:val="00C36231"/>
    <w:rsid w:val="00C43C96"/>
    <w:rsid w:val="00C4490D"/>
    <w:rsid w:val="00C45E44"/>
    <w:rsid w:val="00C465BE"/>
    <w:rsid w:val="00C5092F"/>
    <w:rsid w:val="00C6265C"/>
    <w:rsid w:val="00C6418D"/>
    <w:rsid w:val="00C66065"/>
    <w:rsid w:val="00C72269"/>
    <w:rsid w:val="00C73DCE"/>
    <w:rsid w:val="00C75C9A"/>
    <w:rsid w:val="00C81520"/>
    <w:rsid w:val="00C85309"/>
    <w:rsid w:val="00C913D6"/>
    <w:rsid w:val="00C974C5"/>
    <w:rsid w:val="00C97725"/>
    <w:rsid w:val="00CA1AE8"/>
    <w:rsid w:val="00CA5A56"/>
    <w:rsid w:val="00CA7B07"/>
    <w:rsid w:val="00CB1F1A"/>
    <w:rsid w:val="00CB7F80"/>
    <w:rsid w:val="00CD187A"/>
    <w:rsid w:val="00CD2198"/>
    <w:rsid w:val="00CD2E1B"/>
    <w:rsid w:val="00CD4417"/>
    <w:rsid w:val="00CD4496"/>
    <w:rsid w:val="00CE40D2"/>
    <w:rsid w:val="00CF2EB9"/>
    <w:rsid w:val="00CF38EA"/>
    <w:rsid w:val="00CF4435"/>
    <w:rsid w:val="00D022B3"/>
    <w:rsid w:val="00D04956"/>
    <w:rsid w:val="00D17A3E"/>
    <w:rsid w:val="00D24171"/>
    <w:rsid w:val="00D25FC1"/>
    <w:rsid w:val="00D32807"/>
    <w:rsid w:val="00D356E4"/>
    <w:rsid w:val="00D40042"/>
    <w:rsid w:val="00D43D1F"/>
    <w:rsid w:val="00D4600C"/>
    <w:rsid w:val="00D479ED"/>
    <w:rsid w:val="00D57949"/>
    <w:rsid w:val="00D60A45"/>
    <w:rsid w:val="00D62B64"/>
    <w:rsid w:val="00D641DF"/>
    <w:rsid w:val="00D65869"/>
    <w:rsid w:val="00D81A97"/>
    <w:rsid w:val="00D836B8"/>
    <w:rsid w:val="00D93FF2"/>
    <w:rsid w:val="00D95A32"/>
    <w:rsid w:val="00DA4678"/>
    <w:rsid w:val="00DB0024"/>
    <w:rsid w:val="00DB4D46"/>
    <w:rsid w:val="00DC0B2F"/>
    <w:rsid w:val="00DD03FE"/>
    <w:rsid w:val="00DD32BF"/>
    <w:rsid w:val="00DD59D4"/>
    <w:rsid w:val="00DE01E8"/>
    <w:rsid w:val="00DE23B7"/>
    <w:rsid w:val="00DE39CF"/>
    <w:rsid w:val="00DE4BAA"/>
    <w:rsid w:val="00DE51A8"/>
    <w:rsid w:val="00DE7799"/>
    <w:rsid w:val="00DF129C"/>
    <w:rsid w:val="00DF5ED4"/>
    <w:rsid w:val="00DF6364"/>
    <w:rsid w:val="00E1182C"/>
    <w:rsid w:val="00E22540"/>
    <w:rsid w:val="00E246DE"/>
    <w:rsid w:val="00E313C3"/>
    <w:rsid w:val="00E50F3E"/>
    <w:rsid w:val="00E547F4"/>
    <w:rsid w:val="00E56514"/>
    <w:rsid w:val="00E67D0B"/>
    <w:rsid w:val="00E81E47"/>
    <w:rsid w:val="00E82F7A"/>
    <w:rsid w:val="00E83E27"/>
    <w:rsid w:val="00E903CB"/>
    <w:rsid w:val="00E97915"/>
    <w:rsid w:val="00E97C4B"/>
    <w:rsid w:val="00EA334F"/>
    <w:rsid w:val="00EA4788"/>
    <w:rsid w:val="00EB0810"/>
    <w:rsid w:val="00EB0B02"/>
    <w:rsid w:val="00EB187D"/>
    <w:rsid w:val="00EB41C5"/>
    <w:rsid w:val="00EB6685"/>
    <w:rsid w:val="00EB7FB1"/>
    <w:rsid w:val="00EC0C9E"/>
    <w:rsid w:val="00EC179E"/>
    <w:rsid w:val="00EC3B47"/>
    <w:rsid w:val="00EC653E"/>
    <w:rsid w:val="00EC7FC9"/>
    <w:rsid w:val="00ED1DA5"/>
    <w:rsid w:val="00ED2A5C"/>
    <w:rsid w:val="00ED2D36"/>
    <w:rsid w:val="00ED37F9"/>
    <w:rsid w:val="00ED39A8"/>
    <w:rsid w:val="00ED436D"/>
    <w:rsid w:val="00EE4A39"/>
    <w:rsid w:val="00EE58EC"/>
    <w:rsid w:val="00EE6020"/>
    <w:rsid w:val="00EF69F0"/>
    <w:rsid w:val="00F00120"/>
    <w:rsid w:val="00F17BC2"/>
    <w:rsid w:val="00F17F1D"/>
    <w:rsid w:val="00F21AF8"/>
    <w:rsid w:val="00F235AA"/>
    <w:rsid w:val="00F33EB2"/>
    <w:rsid w:val="00F3407B"/>
    <w:rsid w:val="00F42B2C"/>
    <w:rsid w:val="00F43472"/>
    <w:rsid w:val="00F43ECF"/>
    <w:rsid w:val="00F44964"/>
    <w:rsid w:val="00F4513D"/>
    <w:rsid w:val="00F45EC9"/>
    <w:rsid w:val="00F57739"/>
    <w:rsid w:val="00F66DBE"/>
    <w:rsid w:val="00F6784B"/>
    <w:rsid w:val="00F701D0"/>
    <w:rsid w:val="00F71B3B"/>
    <w:rsid w:val="00F74A6A"/>
    <w:rsid w:val="00F74E1C"/>
    <w:rsid w:val="00F77AF7"/>
    <w:rsid w:val="00F85EE1"/>
    <w:rsid w:val="00F92B43"/>
    <w:rsid w:val="00F92F41"/>
    <w:rsid w:val="00F94A8A"/>
    <w:rsid w:val="00F955CF"/>
    <w:rsid w:val="00FA6E6F"/>
    <w:rsid w:val="00FB1114"/>
    <w:rsid w:val="00FB435A"/>
    <w:rsid w:val="00FD01DE"/>
    <w:rsid w:val="00FD11D0"/>
    <w:rsid w:val="00FD5666"/>
    <w:rsid w:val="00FE3D67"/>
    <w:rsid w:val="00FE417D"/>
    <w:rsid w:val="00FE5180"/>
    <w:rsid w:val="00FF115D"/>
    <w:rsid w:val="00FF39AD"/>
    <w:rsid w:val="00FF4E51"/>
    <w:rsid w:val="00FF56DF"/>
    <w:rsid w:val="00FF69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AC4F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5C3F31"/>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F6B1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F6B1A"/>
    <w:rPr>
      <w:rFonts w:ascii="Tahoma" w:hAnsi="Tahoma" w:cs="Tahoma"/>
      <w:sz w:val="16"/>
      <w:szCs w:val="16"/>
    </w:rPr>
  </w:style>
  <w:style w:type="character" w:styleId="TextodoEspaoReservado">
    <w:name w:val="Placeholder Text"/>
    <w:basedOn w:val="Fontepargpadro"/>
    <w:uiPriority w:val="99"/>
    <w:semiHidden/>
    <w:rsid w:val="00CD2198"/>
    <w:rPr>
      <w:color w:val="808080"/>
    </w:rPr>
  </w:style>
  <w:style w:type="paragraph" w:styleId="Cabealho">
    <w:name w:val="header"/>
    <w:basedOn w:val="Normal"/>
    <w:link w:val="CabealhoChar"/>
    <w:uiPriority w:val="99"/>
    <w:unhideWhenUsed/>
    <w:rsid w:val="00676D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76D57"/>
  </w:style>
  <w:style w:type="paragraph" w:styleId="Rodap">
    <w:name w:val="footer"/>
    <w:basedOn w:val="Normal"/>
    <w:link w:val="RodapChar"/>
    <w:uiPriority w:val="99"/>
    <w:unhideWhenUsed/>
    <w:rsid w:val="00676D57"/>
    <w:pPr>
      <w:tabs>
        <w:tab w:val="center" w:pos="4252"/>
        <w:tab w:val="right" w:pos="8504"/>
      </w:tabs>
      <w:spacing w:after="0" w:line="240" w:lineRule="auto"/>
    </w:pPr>
  </w:style>
  <w:style w:type="character" w:customStyle="1" w:styleId="RodapChar">
    <w:name w:val="Rodapé Char"/>
    <w:basedOn w:val="Fontepargpadro"/>
    <w:link w:val="Rodap"/>
    <w:uiPriority w:val="99"/>
    <w:rsid w:val="00676D57"/>
  </w:style>
  <w:style w:type="paragraph" w:styleId="PargrafodaLista">
    <w:name w:val="List Paragraph"/>
    <w:basedOn w:val="Normal"/>
    <w:uiPriority w:val="34"/>
    <w:qFormat/>
    <w:rsid w:val="00252A0C"/>
    <w:pPr>
      <w:ind w:left="720"/>
      <w:contextualSpacing/>
    </w:pPr>
  </w:style>
  <w:style w:type="character" w:customStyle="1" w:styleId="descricao">
    <w:name w:val="descricao"/>
    <w:basedOn w:val="Fontepargpadro"/>
    <w:rsid w:val="00286316"/>
  </w:style>
  <w:style w:type="character" w:customStyle="1" w:styleId="Ttulo1Char">
    <w:name w:val="Título 1 Char"/>
    <w:basedOn w:val="Fontepargpadro"/>
    <w:link w:val="Ttulo1"/>
    <w:uiPriority w:val="9"/>
    <w:rsid w:val="00AC4FA8"/>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AC4FA8"/>
    <w:pPr>
      <w:outlineLvl w:val="9"/>
    </w:pPr>
    <w:rPr>
      <w:lang w:eastAsia="en-US"/>
    </w:rPr>
  </w:style>
  <w:style w:type="paragraph" w:styleId="Legenda">
    <w:name w:val="caption"/>
    <w:basedOn w:val="Normal"/>
    <w:next w:val="Normal"/>
    <w:uiPriority w:val="35"/>
    <w:semiHidden/>
    <w:unhideWhenUsed/>
    <w:qFormat/>
    <w:rsid w:val="00D40042"/>
    <w:pPr>
      <w:spacing w:line="240" w:lineRule="auto"/>
    </w:pPr>
    <w:rPr>
      <w:b/>
      <w:bCs/>
      <w:color w:val="4F81BD" w:themeColor="accent1"/>
      <w:sz w:val="18"/>
      <w:szCs w:val="18"/>
    </w:rPr>
  </w:style>
  <w:style w:type="paragraph" w:styleId="NormalWeb">
    <w:name w:val="Normal (Web)"/>
    <w:basedOn w:val="Normal"/>
    <w:uiPriority w:val="99"/>
    <w:semiHidden/>
    <w:unhideWhenUsed/>
    <w:rsid w:val="00D40042"/>
    <w:pPr>
      <w:spacing w:before="100" w:beforeAutospacing="1" w:after="100" w:afterAutospacing="1" w:line="240" w:lineRule="auto"/>
    </w:pPr>
    <w:rPr>
      <w:rFonts w:ascii="Times New Roman" w:eastAsia="Times New Roman" w:hAnsi="Times New Roman" w:cs="Times New Roman"/>
      <w:sz w:val="24"/>
      <w:szCs w:val="24"/>
    </w:rPr>
  </w:style>
  <w:style w:type="paragraph" w:styleId="Pr-formataoHTML">
    <w:name w:val="HTML Preformatted"/>
    <w:basedOn w:val="Normal"/>
    <w:link w:val="Pr-formataoHTMLChar"/>
    <w:uiPriority w:val="99"/>
    <w:semiHidden/>
    <w:unhideWhenUsed/>
    <w:rsid w:val="00B45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B45B02"/>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AC4F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5C3F31"/>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F6B1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F6B1A"/>
    <w:rPr>
      <w:rFonts w:ascii="Tahoma" w:hAnsi="Tahoma" w:cs="Tahoma"/>
      <w:sz w:val="16"/>
      <w:szCs w:val="16"/>
    </w:rPr>
  </w:style>
  <w:style w:type="character" w:styleId="TextodoEspaoReservado">
    <w:name w:val="Placeholder Text"/>
    <w:basedOn w:val="Fontepargpadro"/>
    <w:uiPriority w:val="99"/>
    <w:semiHidden/>
    <w:rsid w:val="00CD2198"/>
    <w:rPr>
      <w:color w:val="808080"/>
    </w:rPr>
  </w:style>
  <w:style w:type="paragraph" w:styleId="Cabealho">
    <w:name w:val="header"/>
    <w:basedOn w:val="Normal"/>
    <w:link w:val="CabealhoChar"/>
    <w:uiPriority w:val="99"/>
    <w:unhideWhenUsed/>
    <w:rsid w:val="00676D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76D57"/>
  </w:style>
  <w:style w:type="paragraph" w:styleId="Rodap">
    <w:name w:val="footer"/>
    <w:basedOn w:val="Normal"/>
    <w:link w:val="RodapChar"/>
    <w:uiPriority w:val="99"/>
    <w:unhideWhenUsed/>
    <w:rsid w:val="00676D57"/>
    <w:pPr>
      <w:tabs>
        <w:tab w:val="center" w:pos="4252"/>
        <w:tab w:val="right" w:pos="8504"/>
      </w:tabs>
      <w:spacing w:after="0" w:line="240" w:lineRule="auto"/>
    </w:pPr>
  </w:style>
  <w:style w:type="character" w:customStyle="1" w:styleId="RodapChar">
    <w:name w:val="Rodapé Char"/>
    <w:basedOn w:val="Fontepargpadro"/>
    <w:link w:val="Rodap"/>
    <w:uiPriority w:val="99"/>
    <w:rsid w:val="00676D57"/>
  </w:style>
  <w:style w:type="paragraph" w:styleId="PargrafodaLista">
    <w:name w:val="List Paragraph"/>
    <w:basedOn w:val="Normal"/>
    <w:uiPriority w:val="34"/>
    <w:qFormat/>
    <w:rsid w:val="00252A0C"/>
    <w:pPr>
      <w:ind w:left="720"/>
      <w:contextualSpacing/>
    </w:pPr>
  </w:style>
  <w:style w:type="character" w:customStyle="1" w:styleId="descricao">
    <w:name w:val="descricao"/>
    <w:basedOn w:val="Fontepargpadro"/>
    <w:rsid w:val="00286316"/>
  </w:style>
  <w:style w:type="character" w:customStyle="1" w:styleId="Ttulo1Char">
    <w:name w:val="Título 1 Char"/>
    <w:basedOn w:val="Fontepargpadro"/>
    <w:link w:val="Ttulo1"/>
    <w:uiPriority w:val="9"/>
    <w:rsid w:val="00AC4FA8"/>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AC4FA8"/>
    <w:pPr>
      <w:outlineLvl w:val="9"/>
    </w:pPr>
    <w:rPr>
      <w:lang w:eastAsia="en-US"/>
    </w:rPr>
  </w:style>
  <w:style w:type="paragraph" w:styleId="Legenda">
    <w:name w:val="caption"/>
    <w:basedOn w:val="Normal"/>
    <w:next w:val="Normal"/>
    <w:uiPriority w:val="35"/>
    <w:semiHidden/>
    <w:unhideWhenUsed/>
    <w:qFormat/>
    <w:rsid w:val="00D40042"/>
    <w:pPr>
      <w:spacing w:line="240" w:lineRule="auto"/>
    </w:pPr>
    <w:rPr>
      <w:b/>
      <w:bCs/>
      <w:color w:val="4F81BD" w:themeColor="accent1"/>
      <w:sz w:val="18"/>
      <w:szCs w:val="18"/>
    </w:rPr>
  </w:style>
  <w:style w:type="paragraph" w:styleId="NormalWeb">
    <w:name w:val="Normal (Web)"/>
    <w:basedOn w:val="Normal"/>
    <w:uiPriority w:val="99"/>
    <w:semiHidden/>
    <w:unhideWhenUsed/>
    <w:rsid w:val="00D40042"/>
    <w:pPr>
      <w:spacing w:before="100" w:beforeAutospacing="1" w:after="100" w:afterAutospacing="1" w:line="240" w:lineRule="auto"/>
    </w:pPr>
    <w:rPr>
      <w:rFonts w:ascii="Times New Roman" w:eastAsia="Times New Roman" w:hAnsi="Times New Roman" w:cs="Times New Roman"/>
      <w:sz w:val="24"/>
      <w:szCs w:val="24"/>
    </w:rPr>
  </w:style>
  <w:style w:type="paragraph" w:styleId="Pr-formataoHTML">
    <w:name w:val="HTML Preformatted"/>
    <w:basedOn w:val="Normal"/>
    <w:link w:val="Pr-formataoHTMLChar"/>
    <w:uiPriority w:val="99"/>
    <w:semiHidden/>
    <w:unhideWhenUsed/>
    <w:rsid w:val="00B45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B45B0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6945">
      <w:bodyDiv w:val="1"/>
      <w:marLeft w:val="0"/>
      <w:marRight w:val="0"/>
      <w:marTop w:val="0"/>
      <w:marBottom w:val="0"/>
      <w:divBdr>
        <w:top w:val="none" w:sz="0" w:space="0" w:color="auto"/>
        <w:left w:val="none" w:sz="0" w:space="0" w:color="auto"/>
        <w:bottom w:val="none" w:sz="0" w:space="0" w:color="auto"/>
        <w:right w:val="none" w:sz="0" w:space="0" w:color="auto"/>
      </w:divBdr>
      <w:divsChild>
        <w:div w:id="701903227">
          <w:marLeft w:val="0"/>
          <w:marRight w:val="0"/>
          <w:marTop w:val="0"/>
          <w:marBottom w:val="0"/>
          <w:divBdr>
            <w:top w:val="none" w:sz="0" w:space="0" w:color="auto"/>
            <w:left w:val="none" w:sz="0" w:space="0" w:color="auto"/>
            <w:bottom w:val="none" w:sz="0" w:space="0" w:color="auto"/>
            <w:right w:val="none" w:sz="0" w:space="0" w:color="auto"/>
          </w:divBdr>
        </w:div>
        <w:div w:id="1087921575">
          <w:marLeft w:val="0"/>
          <w:marRight w:val="0"/>
          <w:marTop w:val="0"/>
          <w:marBottom w:val="0"/>
          <w:divBdr>
            <w:top w:val="none" w:sz="0" w:space="0" w:color="auto"/>
            <w:left w:val="none" w:sz="0" w:space="0" w:color="auto"/>
            <w:bottom w:val="none" w:sz="0" w:space="0" w:color="auto"/>
            <w:right w:val="none" w:sz="0" w:space="0" w:color="auto"/>
          </w:divBdr>
          <w:divsChild>
            <w:div w:id="109847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66548">
      <w:bodyDiv w:val="1"/>
      <w:marLeft w:val="0"/>
      <w:marRight w:val="0"/>
      <w:marTop w:val="0"/>
      <w:marBottom w:val="0"/>
      <w:divBdr>
        <w:top w:val="none" w:sz="0" w:space="0" w:color="auto"/>
        <w:left w:val="none" w:sz="0" w:space="0" w:color="auto"/>
        <w:bottom w:val="none" w:sz="0" w:space="0" w:color="auto"/>
        <w:right w:val="none" w:sz="0" w:space="0" w:color="auto"/>
      </w:divBdr>
    </w:div>
    <w:div w:id="409159904">
      <w:bodyDiv w:val="1"/>
      <w:marLeft w:val="0"/>
      <w:marRight w:val="0"/>
      <w:marTop w:val="0"/>
      <w:marBottom w:val="0"/>
      <w:divBdr>
        <w:top w:val="none" w:sz="0" w:space="0" w:color="auto"/>
        <w:left w:val="none" w:sz="0" w:space="0" w:color="auto"/>
        <w:bottom w:val="none" w:sz="0" w:space="0" w:color="auto"/>
        <w:right w:val="none" w:sz="0" w:space="0" w:color="auto"/>
      </w:divBdr>
    </w:div>
    <w:div w:id="447505785">
      <w:bodyDiv w:val="1"/>
      <w:marLeft w:val="0"/>
      <w:marRight w:val="0"/>
      <w:marTop w:val="0"/>
      <w:marBottom w:val="0"/>
      <w:divBdr>
        <w:top w:val="none" w:sz="0" w:space="0" w:color="auto"/>
        <w:left w:val="none" w:sz="0" w:space="0" w:color="auto"/>
        <w:bottom w:val="none" w:sz="0" w:space="0" w:color="auto"/>
        <w:right w:val="none" w:sz="0" w:space="0" w:color="auto"/>
      </w:divBdr>
    </w:div>
    <w:div w:id="714938141">
      <w:bodyDiv w:val="1"/>
      <w:marLeft w:val="0"/>
      <w:marRight w:val="0"/>
      <w:marTop w:val="0"/>
      <w:marBottom w:val="0"/>
      <w:divBdr>
        <w:top w:val="none" w:sz="0" w:space="0" w:color="auto"/>
        <w:left w:val="none" w:sz="0" w:space="0" w:color="auto"/>
        <w:bottom w:val="none" w:sz="0" w:space="0" w:color="auto"/>
        <w:right w:val="none" w:sz="0" w:space="0" w:color="auto"/>
      </w:divBdr>
      <w:divsChild>
        <w:div w:id="1747800651">
          <w:marLeft w:val="0"/>
          <w:marRight w:val="0"/>
          <w:marTop w:val="0"/>
          <w:marBottom w:val="0"/>
          <w:divBdr>
            <w:top w:val="none" w:sz="0" w:space="0" w:color="auto"/>
            <w:left w:val="none" w:sz="0" w:space="0" w:color="auto"/>
            <w:bottom w:val="none" w:sz="0" w:space="0" w:color="auto"/>
            <w:right w:val="none" w:sz="0" w:space="0" w:color="auto"/>
          </w:divBdr>
        </w:div>
      </w:divsChild>
    </w:div>
    <w:div w:id="1046488910">
      <w:bodyDiv w:val="1"/>
      <w:marLeft w:val="0"/>
      <w:marRight w:val="0"/>
      <w:marTop w:val="0"/>
      <w:marBottom w:val="0"/>
      <w:divBdr>
        <w:top w:val="none" w:sz="0" w:space="0" w:color="auto"/>
        <w:left w:val="none" w:sz="0" w:space="0" w:color="auto"/>
        <w:bottom w:val="none" w:sz="0" w:space="0" w:color="auto"/>
        <w:right w:val="none" w:sz="0" w:space="0" w:color="auto"/>
      </w:divBdr>
    </w:div>
    <w:div w:id="1105927218">
      <w:bodyDiv w:val="1"/>
      <w:marLeft w:val="0"/>
      <w:marRight w:val="0"/>
      <w:marTop w:val="0"/>
      <w:marBottom w:val="0"/>
      <w:divBdr>
        <w:top w:val="none" w:sz="0" w:space="0" w:color="auto"/>
        <w:left w:val="none" w:sz="0" w:space="0" w:color="auto"/>
        <w:bottom w:val="none" w:sz="0" w:space="0" w:color="auto"/>
        <w:right w:val="none" w:sz="0" w:space="0" w:color="auto"/>
      </w:divBdr>
    </w:div>
    <w:div w:id="214056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2.jpeg"/><Relationship Id="rId19" Type="http://schemas.openxmlformats.org/officeDocument/2006/relationships/hyperlink" Target="http://www.revistaea.org/artigo.php?idartigo=160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935709-F172-413D-9DE3-7E9521CF5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2794</Words>
  <Characters>15090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 Isac</dc:creator>
  <cp:lastModifiedBy>Vanda</cp:lastModifiedBy>
  <cp:revision>3</cp:revision>
  <dcterms:created xsi:type="dcterms:W3CDTF">2015-11-11T11:38:00Z</dcterms:created>
  <dcterms:modified xsi:type="dcterms:W3CDTF">2015-11-11T06:26:00Z</dcterms:modified>
</cp:coreProperties>
</file>