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9B" w:rsidRPr="0024739B" w:rsidRDefault="0024739B" w:rsidP="0024739B">
      <w:pPr>
        <w:spacing w:line="360" w:lineRule="auto"/>
        <w:jc w:val="both"/>
        <w:rPr>
          <w:rFonts w:ascii="Times New Roman" w:hAnsi="Times New Roman" w:cs="Times New Roman"/>
          <w:sz w:val="28"/>
          <w:szCs w:val="28"/>
        </w:rPr>
      </w:pPr>
    </w:p>
    <w:p w:rsidR="0024739B" w:rsidRDefault="0024739B" w:rsidP="00651CAA">
      <w:pPr>
        <w:spacing w:line="360" w:lineRule="auto"/>
        <w:jc w:val="center"/>
        <w:rPr>
          <w:rFonts w:ascii="Times New Roman" w:hAnsi="Times New Roman" w:cs="Times New Roman"/>
          <w:b/>
          <w:sz w:val="28"/>
          <w:szCs w:val="28"/>
        </w:rPr>
      </w:pPr>
      <w:r w:rsidRPr="0024739B">
        <w:rPr>
          <w:rFonts w:ascii="Times New Roman" w:hAnsi="Times New Roman" w:cs="Times New Roman"/>
          <w:b/>
          <w:sz w:val="28"/>
          <w:szCs w:val="28"/>
        </w:rPr>
        <w:t>GERENCIAMENTO DOS IMPACTOS AMBIENTAIS DOS RESIDUOS SÓLIDOS DA CONSTRUÇÃO CIVIL, RESPONSABILIDADE PARA TER O AMBIENTE NO FUTURO.</w:t>
      </w:r>
    </w:p>
    <w:p w:rsidR="009C59D4" w:rsidRDefault="00C448E1" w:rsidP="00C448E1">
      <w:pPr>
        <w:spacing w:line="360" w:lineRule="auto"/>
        <w:rPr>
          <w:rFonts w:ascii="Times New Roman" w:hAnsi="Times New Roman" w:cs="Times New Roman"/>
          <w:b/>
          <w:sz w:val="28"/>
          <w:szCs w:val="28"/>
        </w:rPr>
      </w:pPr>
      <w:r>
        <w:rPr>
          <w:rFonts w:ascii="Times New Roman" w:hAnsi="Times New Roman" w:cs="Times New Roman"/>
          <w:b/>
          <w:sz w:val="28"/>
          <w:szCs w:val="28"/>
        </w:rPr>
        <w:t>Autor: Ana Mikella da Silva Levino</w:t>
      </w:r>
    </w:p>
    <w:p w:rsidR="0024739B" w:rsidRDefault="0024739B" w:rsidP="00651CAA">
      <w:pPr>
        <w:spacing w:line="360" w:lineRule="auto"/>
        <w:jc w:val="both"/>
        <w:rPr>
          <w:rFonts w:ascii="Times New Roman" w:hAnsi="Times New Roman" w:cs="Times New Roman"/>
          <w:b/>
          <w:sz w:val="28"/>
          <w:szCs w:val="28"/>
        </w:rPr>
      </w:pPr>
      <w:r w:rsidRPr="0024739B">
        <w:rPr>
          <w:rFonts w:ascii="Times New Roman" w:hAnsi="Times New Roman" w:cs="Times New Roman"/>
          <w:b/>
          <w:sz w:val="28"/>
          <w:szCs w:val="28"/>
        </w:rPr>
        <w:t>RESUMO</w:t>
      </w:r>
    </w:p>
    <w:p w:rsidR="0024739B" w:rsidRPr="00466BF2" w:rsidRDefault="009F322B" w:rsidP="00651CAA">
      <w:pPr>
        <w:spacing w:line="360" w:lineRule="auto"/>
        <w:ind w:firstLine="708"/>
        <w:jc w:val="both"/>
        <w:rPr>
          <w:rFonts w:ascii="Times New Roman" w:hAnsi="Times New Roman" w:cs="Times New Roman"/>
          <w:sz w:val="24"/>
          <w:szCs w:val="24"/>
        </w:rPr>
      </w:pPr>
      <w:r w:rsidRPr="009F322B">
        <w:rPr>
          <w:rFonts w:ascii="Times New Roman" w:hAnsi="Times New Roman" w:cs="Times New Roman"/>
          <w:sz w:val="24"/>
          <w:szCs w:val="24"/>
        </w:rPr>
        <w:t xml:space="preserve">Neste trabalho pesquisou-se na legislação </w:t>
      </w:r>
      <w:r>
        <w:rPr>
          <w:rFonts w:ascii="Times New Roman" w:hAnsi="Times New Roman" w:cs="Times New Roman"/>
          <w:sz w:val="24"/>
          <w:szCs w:val="24"/>
        </w:rPr>
        <w:t xml:space="preserve">o que pode ser feito para reduzir e reutilizar de forma ecológica e sustentável os resíduos sólidos da construção civil é sabido que as cidades vêm passando por diversas transformações devidas aos impactos ambientais de diversas esferas e que a cada dia vem se buscando mais soluções que possam ser benéficas, na construção civil não é diferente a cada dia </w:t>
      </w:r>
      <w:r w:rsidR="009C59D4">
        <w:rPr>
          <w:rFonts w:ascii="Times New Roman" w:hAnsi="Times New Roman" w:cs="Times New Roman"/>
          <w:sz w:val="24"/>
          <w:szCs w:val="24"/>
        </w:rPr>
        <w:t>surgem</w:t>
      </w:r>
      <w:r>
        <w:rPr>
          <w:rFonts w:ascii="Times New Roman" w:hAnsi="Times New Roman" w:cs="Times New Roman"/>
          <w:sz w:val="24"/>
          <w:szCs w:val="24"/>
        </w:rPr>
        <w:t xml:space="preserve"> idéias novas, mas a mudança vai acontecer quando os engenheiros antes de pensarem na obra física, pensar na obra ambiental, não há tempo </w:t>
      </w:r>
      <w:r>
        <w:rPr>
          <w:rFonts w:ascii="Times New Roman" w:hAnsi="Times New Roman" w:cs="Times New Roman"/>
          <w:sz w:val="24"/>
          <w:szCs w:val="24"/>
        </w:rPr>
        <w:tab/>
        <w:t xml:space="preserve">de pensar que esse dia da mudança está longe ou será caro, o dia é hoje e a mudança tem que ocorrer a cada casa e apartamento ou prédio que será construído, obras inovadoras para ter um meio </w:t>
      </w:r>
      <w:r w:rsidR="009C59D4">
        <w:rPr>
          <w:rFonts w:ascii="Times New Roman" w:hAnsi="Times New Roman" w:cs="Times New Roman"/>
          <w:sz w:val="24"/>
          <w:szCs w:val="24"/>
        </w:rPr>
        <w:t xml:space="preserve">ambiente, </w:t>
      </w:r>
      <w:r>
        <w:rPr>
          <w:rFonts w:ascii="Times New Roman" w:hAnsi="Times New Roman" w:cs="Times New Roman"/>
          <w:sz w:val="24"/>
          <w:szCs w:val="24"/>
        </w:rPr>
        <w:t xml:space="preserve">com menos impactos ambientais e um futuro </w:t>
      </w:r>
      <w:r w:rsidR="009C59D4">
        <w:rPr>
          <w:rFonts w:ascii="Times New Roman" w:hAnsi="Times New Roman" w:cs="Times New Roman"/>
          <w:sz w:val="24"/>
          <w:szCs w:val="24"/>
        </w:rPr>
        <w:t>melhor para as próximas gerações. Foi ainda discorrido sobre medidas mitigadoras para reduzir e transformar os resíduos sólidos da construção civil.</w:t>
      </w:r>
      <w:r w:rsidR="00466BF2" w:rsidRPr="00466BF2">
        <w:t xml:space="preserve"> </w:t>
      </w:r>
      <w:r w:rsidR="00466BF2" w:rsidRPr="00466BF2">
        <w:rPr>
          <w:rFonts w:ascii="Times New Roman" w:hAnsi="Times New Roman" w:cs="Times New Roman"/>
          <w:sz w:val="24"/>
          <w:szCs w:val="24"/>
        </w:rPr>
        <w:t>O desenvolvimento sustentável deve representar mudanças na maneira como explor</w:t>
      </w:r>
      <w:r w:rsidR="00466BF2">
        <w:rPr>
          <w:rFonts w:ascii="Times New Roman" w:hAnsi="Times New Roman" w:cs="Times New Roman"/>
          <w:sz w:val="24"/>
          <w:szCs w:val="24"/>
        </w:rPr>
        <w:t>ar</w:t>
      </w:r>
      <w:r w:rsidR="00466BF2" w:rsidRPr="00466BF2">
        <w:rPr>
          <w:rFonts w:ascii="Times New Roman" w:hAnsi="Times New Roman" w:cs="Times New Roman"/>
          <w:sz w:val="24"/>
          <w:szCs w:val="24"/>
        </w:rPr>
        <w:t xml:space="preserve"> os recursos </w:t>
      </w:r>
      <w:r w:rsidR="00466BF2">
        <w:rPr>
          <w:rFonts w:ascii="Times New Roman" w:hAnsi="Times New Roman" w:cs="Times New Roman"/>
          <w:sz w:val="24"/>
          <w:szCs w:val="24"/>
        </w:rPr>
        <w:t>da construção civil</w:t>
      </w:r>
      <w:r w:rsidR="00466BF2" w:rsidRPr="00466BF2">
        <w:rPr>
          <w:rFonts w:ascii="Times New Roman" w:hAnsi="Times New Roman" w:cs="Times New Roman"/>
          <w:sz w:val="24"/>
          <w:szCs w:val="24"/>
        </w:rPr>
        <w:t xml:space="preserve"> aliadas à utilização de inovações </w:t>
      </w:r>
      <w:r w:rsidR="00466BF2">
        <w:rPr>
          <w:rFonts w:ascii="Times New Roman" w:hAnsi="Times New Roman" w:cs="Times New Roman"/>
          <w:sz w:val="24"/>
          <w:szCs w:val="24"/>
        </w:rPr>
        <w:t xml:space="preserve">simples </w:t>
      </w:r>
      <w:r w:rsidR="00466BF2" w:rsidRPr="00466BF2">
        <w:rPr>
          <w:rFonts w:ascii="Times New Roman" w:hAnsi="Times New Roman" w:cs="Times New Roman"/>
          <w:sz w:val="24"/>
          <w:szCs w:val="24"/>
        </w:rPr>
        <w:t>para o melhor aprovei</w:t>
      </w:r>
      <w:r w:rsidR="00466BF2">
        <w:rPr>
          <w:rFonts w:ascii="Times New Roman" w:hAnsi="Times New Roman" w:cs="Times New Roman"/>
          <w:sz w:val="24"/>
          <w:szCs w:val="24"/>
        </w:rPr>
        <w:t xml:space="preserve">tar </w:t>
      </w:r>
      <w:r w:rsidR="00466BF2" w:rsidRPr="00466BF2">
        <w:rPr>
          <w:rFonts w:ascii="Times New Roman" w:hAnsi="Times New Roman" w:cs="Times New Roman"/>
          <w:sz w:val="24"/>
          <w:szCs w:val="24"/>
        </w:rPr>
        <w:t>os resíduos gerados atendendo de maneira satisfatória as aspirações e demandas da população no presente e no futuro.</w:t>
      </w:r>
    </w:p>
    <w:p w:rsidR="009C59D4" w:rsidRDefault="009C59D4" w:rsidP="00651C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Palavra-Chave: Reduzir, Transformar, doação.</w:t>
      </w:r>
    </w:p>
    <w:p w:rsidR="00466BF2" w:rsidRPr="00330739" w:rsidRDefault="00466BF2" w:rsidP="00651CAA">
      <w:pPr>
        <w:spacing w:line="360" w:lineRule="auto"/>
        <w:ind w:firstLine="708"/>
        <w:jc w:val="both"/>
        <w:rPr>
          <w:rFonts w:ascii="Times New Roman" w:hAnsi="Times New Roman" w:cs="Times New Roman"/>
          <w:b/>
          <w:sz w:val="28"/>
          <w:szCs w:val="28"/>
          <w:lang w:val="en-US"/>
        </w:rPr>
      </w:pPr>
      <w:r w:rsidRPr="00330739">
        <w:rPr>
          <w:rFonts w:ascii="Times New Roman" w:hAnsi="Times New Roman" w:cs="Times New Roman"/>
          <w:b/>
          <w:sz w:val="28"/>
          <w:szCs w:val="28"/>
          <w:lang w:val="en-US"/>
        </w:rPr>
        <w:t>Abstract</w:t>
      </w:r>
    </w:p>
    <w:p w:rsidR="00466BF2" w:rsidRPr="00330739" w:rsidRDefault="00466BF2" w:rsidP="00651CAA">
      <w:pPr>
        <w:spacing w:line="360" w:lineRule="auto"/>
        <w:ind w:firstLine="708"/>
        <w:jc w:val="both"/>
        <w:rPr>
          <w:rFonts w:ascii="Times New Roman" w:hAnsi="Times New Roman" w:cs="Times New Roman"/>
          <w:sz w:val="24"/>
          <w:szCs w:val="24"/>
          <w:lang w:val="en-US"/>
        </w:rPr>
      </w:pPr>
      <w:r w:rsidRPr="00330739">
        <w:rPr>
          <w:rFonts w:ascii="Times New Roman" w:hAnsi="Times New Roman" w:cs="Times New Roman"/>
          <w:sz w:val="24"/>
          <w:szCs w:val="24"/>
          <w:lang w:val="en-US"/>
        </w:rPr>
        <w:t xml:space="preserve">In this paper researched on the legislation that can be done to reduce and reuse of environmentally friendly and sustainable solid waste construction is known that cities are undergoing several transformations due to the environmental impacts of various spheres and that every day comes is seeking more solutions that can be beneficial, construction is not different every day brings new ideas, but the change will happen when engineers before considering the physical work, think about the environmental </w:t>
      </w:r>
      <w:r w:rsidRPr="00330739">
        <w:rPr>
          <w:rFonts w:ascii="Times New Roman" w:hAnsi="Times New Roman" w:cs="Times New Roman"/>
          <w:sz w:val="24"/>
          <w:szCs w:val="24"/>
          <w:lang w:val="en-US"/>
        </w:rPr>
        <w:lastRenderedPageBreak/>
        <w:t>work, no time to think this day the change is far or is expensive, the day is today and the change has to take place every house and apartment or building that will be built, innovative works to have an environment with less environmental impact and a better future for the next generations. It was also spoken about mitigation measures to reduce and transform waste construction. Sustainable development should represent changes in the way exploit resources construction combined with the use of simple innovations to make better use of waste generated satisfactorily meeting the aspirations and demands of the population now and in the future.</w:t>
      </w:r>
    </w:p>
    <w:p w:rsidR="00466BF2" w:rsidRDefault="00466BF2" w:rsidP="00651CAA">
      <w:pPr>
        <w:spacing w:line="360" w:lineRule="auto"/>
        <w:ind w:firstLine="708"/>
        <w:jc w:val="both"/>
        <w:rPr>
          <w:rFonts w:ascii="Times New Roman" w:hAnsi="Times New Roman" w:cs="Times New Roman"/>
          <w:sz w:val="24"/>
          <w:szCs w:val="24"/>
        </w:rPr>
      </w:pPr>
      <w:r w:rsidRPr="00466BF2">
        <w:rPr>
          <w:rFonts w:ascii="Times New Roman" w:hAnsi="Times New Roman" w:cs="Times New Roman"/>
          <w:sz w:val="24"/>
          <w:szCs w:val="24"/>
        </w:rPr>
        <w:t>Keyword: Reduce, Transform, donation.</w:t>
      </w:r>
    </w:p>
    <w:p w:rsidR="0024739B" w:rsidRDefault="0024739B"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72135" w:rsidRDefault="00272135" w:rsidP="00651CAA">
      <w:pPr>
        <w:spacing w:line="360" w:lineRule="auto"/>
        <w:jc w:val="both"/>
        <w:rPr>
          <w:rFonts w:ascii="Times New Roman" w:hAnsi="Times New Roman" w:cs="Times New Roman"/>
          <w:sz w:val="28"/>
          <w:szCs w:val="28"/>
        </w:rPr>
      </w:pPr>
    </w:p>
    <w:p w:rsidR="0024739B" w:rsidRPr="0024739B" w:rsidRDefault="0024739B" w:rsidP="00651CAA">
      <w:pPr>
        <w:spacing w:line="360" w:lineRule="auto"/>
        <w:jc w:val="both"/>
        <w:rPr>
          <w:rFonts w:ascii="Times New Roman" w:hAnsi="Times New Roman" w:cs="Times New Roman"/>
          <w:b/>
          <w:sz w:val="28"/>
          <w:szCs w:val="28"/>
        </w:rPr>
      </w:pPr>
      <w:r w:rsidRPr="0024739B">
        <w:rPr>
          <w:rFonts w:ascii="Times New Roman" w:hAnsi="Times New Roman" w:cs="Times New Roman"/>
          <w:b/>
          <w:sz w:val="28"/>
          <w:szCs w:val="28"/>
        </w:rPr>
        <w:t>INTRODUÇÃO</w:t>
      </w:r>
    </w:p>
    <w:p w:rsidR="001E755B" w:rsidRDefault="00530E83"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Quando se pensa em construir os engenheiros pensam nas melhores estruturas, os arquitetos no designer e o paisagista na parte ambiental tudo valido, mas é o resíduo sólido produzido vai para onde? .</w:t>
      </w:r>
      <w:r w:rsidR="00A17991" w:rsidRPr="000A24F7">
        <w:rPr>
          <w:rFonts w:ascii="Times New Roman" w:hAnsi="Times New Roman" w:cs="Times New Roman"/>
          <w:sz w:val="24"/>
          <w:szCs w:val="24"/>
        </w:rPr>
        <w:t xml:space="preserve"> O setor da construção civil vem crescendo a cada dia, mais os impactos ambientais causado pelos resíduos, para onde vão?. </w:t>
      </w:r>
      <w:r w:rsidRPr="000A24F7">
        <w:rPr>
          <w:rFonts w:ascii="Times New Roman" w:hAnsi="Times New Roman" w:cs="Times New Roman"/>
          <w:sz w:val="24"/>
          <w:szCs w:val="24"/>
        </w:rPr>
        <w:t xml:space="preserve">Prefeitura recolhe muitos dizem. </w:t>
      </w:r>
      <w:r w:rsidR="00881308" w:rsidRPr="000A24F7">
        <w:rPr>
          <w:rFonts w:ascii="Times New Roman" w:hAnsi="Times New Roman" w:cs="Times New Roman"/>
          <w:sz w:val="24"/>
          <w:szCs w:val="24"/>
        </w:rPr>
        <w:t xml:space="preserve">Não. </w:t>
      </w:r>
      <w:r w:rsidR="001A730D" w:rsidRPr="000A24F7">
        <w:rPr>
          <w:rFonts w:ascii="Times New Roman" w:hAnsi="Times New Roman" w:cs="Times New Roman"/>
          <w:sz w:val="24"/>
          <w:szCs w:val="24"/>
        </w:rPr>
        <w:t>A</w:t>
      </w:r>
      <w:r w:rsidRPr="000A24F7">
        <w:rPr>
          <w:rFonts w:ascii="Times New Roman" w:hAnsi="Times New Roman" w:cs="Times New Roman"/>
          <w:sz w:val="24"/>
          <w:szCs w:val="24"/>
        </w:rPr>
        <w:t xml:space="preserve"> Prefeitura recolhe, mas não tem obrigação. Quem tem que resolver é o proprietário da obra. Porque não ir para os Aterros Sanitários. </w:t>
      </w:r>
      <w:r w:rsidR="00881308" w:rsidRPr="000A24F7">
        <w:rPr>
          <w:rFonts w:ascii="Times New Roman" w:hAnsi="Times New Roman" w:cs="Times New Roman"/>
          <w:sz w:val="24"/>
          <w:szCs w:val="24"/>
        </w:rPr>
        <w:t xml:space="preserve">Os engenheiros Ambientais, gestores ambientais tiveram várias idéias positivas para solucionar essa problemática. Reciclar é necessário, fazer doação </w:t>
      </w:r>
      <w:r w:rsidR="00CE1905" w:rsidRPr="000A24F7">
        <w:rPr>
          <w:rFonts w:ascii="Times New Roman" w:hAnsi="Times New Roman" w:cs="Times New Roman"/>
          <w:sz w:val="24"/>
          <w:szCs w:val="24"/>
        </w:rPr>
        <w:t>do</w:t>
      </w:r>
      <w:r w:rsidR="00881308" w:rsidRPr="000A24F7">
        <w:rPr>
          <w:rFonts w:ascii="Times New Roman" w:hAnsi="Times New Roman" w:cs="Times New Roman"/>
          <w:sz w:val="24"/>
          <w:szCs w:val="24"/>
        </w:rPr>
        <w:t>s mat</w:t>
      </w:r>
      <w:r w:rsidR="00CE1905" w:rsidRPr="000A24F7">
        <w:rPr>
          <w:rFonts w:ascii="Times New Roman" w:hAnsi="Times New Roman" w:cs="Times New Roman"/>
          <w:sz w:val="24"/>
          <w:szCs w:val="24"/>
        </w:rPr>
        <w:t>eriais</w:t>
      </w:r>
      <w:r w:rsidR="00881308" w:rsidRPr="000A24F7">
        <w:rPr>
          <w:rFonts w:ascii="Times New Roman" w:hAnsi="Times New Roman" w:cs="Times New Roman"/>
          <w:sz w:val="24"/>
          <w:szCs w:val="24"/>
        </w:rPr>
        <w:t xml:space="preserve"> também ajuda bastante a eliminar os resíduos.</w:t>
      </w:r>
      <w:r w:rsidR="000C6AFC" w:rsidRPr="000C6AFC">
        <w:rPr>
          <w:rFonts w:ascii="Arial" w:hAnsi="Arial" w:cs="Arial"/>
          <w:color w:val="000000"/>
          <w:shd w:val="clear" w:color="auto" w:fill="FFFFFF"/>
        </w:rPr>
        <w:t xml:space="preserve"> </w:t>
      </w:r>
      <w:r w:rsidR="000C6AFC" w:rsidRPr="000C6AFC">
        <w:rPr>
          <w:rFonts w:ascii="Times New Roman" w:hAnsi="Times New Roman" w:cs="Times New Roman"/>
          <w:color w:val="000000"/>
          <w:sz w:val="24"/>
          <w:szCs w:val="24"/>
          <w:shd w:val="clear" w:color="auto" w:fill="FFFFFF"/>
        </w:rPr>
        <w:t>O propósito é evitar desperdícios, e reduzir o volume de resíduos sólidos e conseqüentemente resultar na diminuição dos impactos ambientais ao meio ambiente.</w:t>
      </w:r>
      <w:r w:rsidR="000C6AFC" w:rsidRPr="000C6AFC">
        <w:rPr>
          <w:rFonts w:ascii="Arial" w:hAnsi="Arial" w:cs="Arial"/>
          <w:color w:val="000000"/>
          <w:shd w:val="clear" w:color="auto" w:fill="FFFFFF"/>
        </w:rPr>
        <w:t xml:space="preserve"> </w:t>
      </w:r>
      <w:r w:rsidR="000C6AFC" w:rsidRPr="000C6AFC">
        <w:rPr>
          <w:rFonts w:ascii="Times New Roman" w:hAnsi="Times New Roman" w:cs="Times New Roman"/>
          <w:color w:val="000000"/>
          <w:sz w:val="24"/>
          <w:szCs w:val="24"/>
          <w:shd w:val="clear" w:color="auto" w:fill="FFFFFF"/>
        </w:rPr>
        <w:t>Propor modelos e mecanismos para a melhoria nos processos de gestão das construtoras em suas obras de edificações a partir de uma gestão ambiental responsiva e desenvolvimento sustentável.</w:t>
      </w:r>
      <w:r w:rsidR="000C6AFC">
        <w:rPr>
          <w:rStyle w:val="apple-converted-space"/>
          <w:rFonts w:ascii="Arial" w:hAnsi="Arial" w:cs="Arial"/>
          <w:color w:val="000000"/>
          <w:shd w:val="clear" w:color="auto" w:fill="FFFFFF"/>
        </w:rPr>
        <w:t> </w:t>
      </w:r>
      <w:r w:rsidR="00927BBD" w:rsidRPr="00103B16">
        <w:rPr>
          <w:rFonts w:ascii="Times New Roman" w:hAnsi="Times New Roman" w:cs="Times New Roman"/>
          <w:sz w:val="24"/>
          <w:szCs w:val="24"/>
        </w:rPr>
        <w:t>As políticas ambientais relacionadas ao tema devem focar-se no adequadas manuseio, visando uma possível reutilização ou redução, reciclagem e posterior disposição desses resíduos.</w:t>
      </w:r>
    </w:p>
    <w:p w:rsidR="00E57A2F" w:rsidRDefault="00E57A2F" w:rsidP="00651CAA">
      <w:pPr>
        <w:spacing w:line="360" w:lineRule="auto"/>
        <w:ind w:firstLine="708"/>
        <w:jc w:val="both"/>
        <w:rPr>
          <w:rFonts w:ascii="Times New Roman" w:hAnsi="Times New Roman" w:cs="Times New Roman"/>
          <w:sz w:val="24"/>
          <w:szCs w:val="24"/>
        </w:rPr>
      </w:pPr>
    </w:p>
    <w:p w:rsidR="00E57A2F" w:rsidRDefault="00E57A2F" w:rsidP="00EB2686">
      <w:pPr>
        <w:spacing w:line="360" w:lineRule="auto"/>
        <w:ind w:firstLine="708"/>
        <w:jc w:val="both"/>
        <w:rPr>
          <w:rFonts w:ascii="Times New Roman" w:hAnsi="Times New Roman" w:cs="Times New Roman"/>
          <w:sz w:val="24"/>
          <w:szCs w:val="24"/>
        </w:rPr>
      </w:pPr>
      <w:r>
        <w:rPr>
          <w:noProof/>
          <w:lang w:eastAsia="pt-BR"/>
        </w:rPr>
        <w:drawing>
          <wp:inline distT="0" distB="0" distL="0" distR="0">
            <wp:extent cx="3578166" cy="3046435"/>
            <wp:effectExtent l="19050" t="0" r="3234" b="0"/>
            <wp:docPr id="8" name="Imagem 43" descr="https://encrypted-tbn2.gstatic.com/images?q=tbn:ANd9GcQqA3APPImKI2cYm5uKXqYELNhM_zY9KaHO91J0o5_6_QLDuC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2.gstatic.com/images?q=tbn:ANd9GcQqA3APPImKI2cYm5uKXqYELNhM_zY9KaHO91J0o5_6_QLDuCS7"/>
                    <pic:cNvPicPr>
                      <a:picLocks noChangeAspect="1" noChangeArrowheads="1"/>
                    </pic:cNvPicPr>
                  </pic:nvPicPr>
                  <pic:blipFill>
                    <a:blip r:embed="rId7"/>
                    <a:srcRect/>
                    <a:stretch>
                      <a:fillRect/>
                    </a:stretch>
                  </pic:blipFill>
                  <pic:spPr bwMode="auto">
                    <a:xfrm>
                      <a:off x="0" y="0"/>
                      <a:ext cx="3578231" cy="3046491"/>
                    </a:xfrm>
                    <a:prstGeom prst="rect">
                      <a:avLst/>
                    </a:prstGeom>
                    <a:noFill/>
                    <a:ln w="9525">
                      <a:noFill/>
                      <a:miter lim="800000"/>
                      <a:headEnd/>
                      <a:tailEnd/>
                    </a:ln>
                  </pic:spPr>
                </pic:pic>
              </a:graphicData>
            </a:graphic>
          </wp:inline>
        </w:drawing>
      </w:r>
    </w:p>
    <w:p w:rsidR="006C7C78" w:rsidRDefault="006C7C78" w:rsidP="00EB26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Figura 1: Construindo com sensibilidade para uma vida melhor.</w:t>
      </w:r>
    </w:p>
    <w:p w:rsidR="00E57A2F" w:rsidRDefault="00E57A2F" w:rsidP="00651CAA">
      <w:pPr>
        <w:spacing w:line="360" w:lineRule="auto"/>
        <w:ind w:firstLine="708"/>
        <w:jc w:val="both"/>
        <w:rPr>
          <w:rFonts w:ascii="Times New Roman" w:hAnsi="Times New Roman" w:cs="Times New Roman"/>
          <w:sz w:val="24"/>
          <w:szCs w:val="24"/>
        </w:rPr>
      </w:pPr>
    </w:p>
    <w:p w:rsidR="00330739" w:rsidRDefault="00330739" w:rsidP="00330739">
      <w:pPr>
        <w:spacing w:line="360" w:lineRule="auto"/>
        <w:ind w:firstLine="708"/>
        <w:jc w:val="both"/>
        <w:rPr>
          <w:rFonts w:ascii="Times New Roman" w:hAnsi="Times New Roman" w:cs="Times New Roman"/>
          <w:sz w:val="24"/>
          <w:szCs w:val="24"/>
        </w:rPr>
      </w:pPr>
      <w:r w:rsidRPr="00330739">
        <w:rPr>
          <w:rFonts w:ascii="Times New Roman" w:hAnsi="Times New Roman" w:cs="Times New Roman"/>
          <w:sz w:val="24"/>
          <w:szCs w:val="24"/>
        </w:rPr>
        <w:t>O Conselho Internacional da Construção – CIB aponta a indústria da construção como o setor de atividades humanas que mais consome recursos naturais e utiliza energia de forma intensiva, gerando consideráveis impactos ambientais. Além dos impactos relacionados ao consumo de matéria e energia, há aqueles associados à geração de resíduos sólidos, líquidos e gasosos. Estima-se que mais de 50% dos resíduos sólidos gerados pelo conjunto das atividades humanas sejam provenientes da construção. Tais aspectos ambientais, somados à qualidade de vida que o ambiente construído proporciona, sintetizam as relações entre construção e meio ambiente.</w:t>
      </w:r>
    </w:p>
    <w:p w:rsidR="00330739" w:rsidRDefault="00330739" w:rsidP="00330739">
      <w:pPr>
        <w:spacing w:line="360" w:lineRule="auto"/>
        <w:ind w:firstLine="708"/>
        <w:jc w:val="both"/>
        <w:rPr>
          <w:rFonts w:ascii="Times New Roman" w:hAnsi="Times New Roman" w:cs="Times New Roman"/>
          <w:sz w:val="24"/>
          <w:szCs w:val="24"/>
        </w:rPr>
      </w:pPr>
      <w:r w:rsidRPr="00330739">
        <w:rPr>
          <w:rFonts w:ascii="Times New Roman" w:hAnsi="Times New Roman" w:cs="Times New Roman"/>
          <w:sz w:val="24"/>
          <w:szCs w:val="24"/>
        </w:rPr>
        <w:t>Na busca de minimizar os impactos ambientais provocados pela construção, surge o paradigma da construção sustentável. No âmbito da Agenda 21 para a Construção Sustentável em Países em Desenvolvimento, a construção sustentável é definida como: "um processo holístico que aspira a restauração e manutenção da harmonia entre os ambientes naturais e construídos, e a criação de assentamentos que afirmem a dignidade humana e encorajem a equidade econômica". No contexto do desenvolvimento sustentável, o conceito transcende a sustentabilidade ambiental, para abraçar a sustentabilidade econômica e social, que enfatiza a adição de valor à qualidade de vida dos indivíduos e das comunidades.</w:t>
      </w:r>
    </w:p>
    <w:p w:rsidR="006D5A5D" w:rsidRDefault="006D5A5D" w:rsidP="00330739">
      <w:pPr>
        <w:spacing w:line="360" w:lineRule="auto"/>
        <w:ind w:firstLine="708"/>
        <w:jc w:val="both"/>
        <w:rPr>
          <w:rFonts w:ascii="Times New Roman" w:hAnsi="Times New Roman" w:cs="Times New Roman"/>
          <w:sz w:val="24"/>
          <w:szCs w:val="24"/>
        </w:rPr>
      </w:pPr>
    </w:p>
    <w:p w:rsidR="006D5A5D" w:rsidRDefault="006D5A5D" w:rsidP="00330739">
      <w:pPr>
        <w:spacing w:line="360" w:lineRule="auto"/>
        <w:ind w:firstLine="708"/>
        <w:jc w:val="both"/>
        <w:rPr>
          <w:rFonts w:ascii="Times New Roman" w:hAnsi="Times New Roman" w:cs="Times New Roman"/>
          <w:sz w:val="24"/>
          <w:szCs w:val="24"/>
        </w:rPr>
      </w:pPr>
      <w:r>
        <w:rPr>
          <w:noProof/>
          <w:lang w:eastAsia="pt-BR"/>
        </w:rPr>
        <w:lastRenderedPageBreak/>
        <w:drawing>
          <wp:inline distT="0" distB="0" distL="0" distR="0">
            <wp:extent cx="5400040" cy="3484552"/>
            <wp:effectExtent l="19050" t="0" r="0" b="0"/>
            <wp:docPr id="2" name="Imagem 7" descr="http://src.odiario.com/imagem/jo/media/webmedia/files/residuo_construcao_civil_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c.odiario.com/imagem/jo/media/webmedia/files/residuo_construcao_civil_033.jpg"/>
                    <pic:cNvPicPr>
                      <a:picLocks noChangeAspect="1" noChangeArrowheads="1"/>
                    </pic:cNvPicPr>
                  </pic:nvPicPr>
                  <pic:blipFill>
                    <a:blip r:embed="rId8"/>
                    <a:srcRect/>
                    <a:stretch>
                      <a:fillRect/>
                    </a:stretch>
                  </pic:blipFill>
                  <pic:spPr bwMode="auto">
                    <a:xfrm>
                      <a:off x="0" y="0"/>
                      <a:ext cx="5400040" cy="3484552"/>
                    </a:xfrm>
                    <a:prstGeom prst="rect">
                      <a:avLst/>
                    </a:prstGeom>
                    <a:noFill/>
                    <a:ln w="9525">
                      <a:noFill/>
                      <a:miter lim="800000"/>
                      <a:headEnd/>
                      <a:tailEnd/>
                    </a:ln>
                  </pic:spPr>
                </pic:pic>
              </a:graphicData>
            </a:graphic>
          </wp:inline>
        </w:drawing>
      </w:r>
    </w:p>
    <w:p w:rsidR="006D5A5D" w:rsidRDefault="00E31F5E" w:rsidP="006D5A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Figura 2</w:t>
      </w:r>
      <w:r w:rsidR="006D5A5D">
        <w:rPr>
          <w:rFonts w:ascii="Times New Roman" w:hAnsi="Times New Roman" w:cs="Times New Roman"/>
          <w:sz w:val="24"/>
          <w:szCs w:val="24"/>
        </w:rPr>
        <w:t xml:space="preserve"> – Dejetos da Construção Civil exposto em calçada (Janaí Vieira, 2012)</w:t>
      </w:r>
    </w:p>
    <w:p w:rsidR="00330739" w:rsidRPr="006D5A5D" w:rsidRDefault="00330739" w:rsidP="006D5A5D">
      <w:pPr>
        <w:spacing w:line="360" w:lineRule="auto"/>
        <w:ind w:firstLine="708"/>
        <w:rPr>
          <w:rFonts w:ascii="Times New Roman" w:hAnsi="Times New Roman" w:cs="Times New Roman"/>
          <w:sz w:val="24"/>
          <w:szCs w:val="24"/>
        </w:rPr>
      </w:pPr>
      <w:r w:rsidRPr="006D5A5D">
        <w:rPr>
          <w:rFonts w:ascii="Times New Roman" w:hAnsi="Times New Roman" w:cs="Times New Roman"/>
          <w:sz w:val="24"/>
          <w:szCs w:val="24"/>
        </w:rPr>
        <w:t>Os desafios para o setor da construção são diversos, porém, em síntese, consistem na redução e otimização do consumo de materiais e energia, na redução dos resíduos gerados, na preservação do ambiente natural e na melhoria da qualidade do ambiente construído. Para tanto, recomenda-se:</w:t>
      </w:r>
    </w:p>
    <w:p w:rsidR="00330739" w:rsidRPr="006D5A5D" w:rsidRDefault="006D5A5D" w:rsidP="006D5A5D">
      <w:pPr>
        <w:spacing w:line="360" w:lineRule="auto"/>
        <w:ind w:firstLine="708"/>
        <w:jc w:val="both"/>
        <w:rPr>
          <w:rFonts w:ascii="Times New Roman" w:hAnsi="Times New Roman" w:cs="Times New Roman"/>
          <w:sz w:val="24"/>
          <w:szCs w:val="24"/>
        </w:rPr>
      </w:pPr>
      <w:r w:rsidRPr="006D5A5D">
        <w:rPr>
          <w:rFonts w:ascii="Times New Roman" w:hAnsi="Times New Roman" w:cs="Times New Roman"/>
          <w:sz w:val="24"/>
          <w:szCs w:val="24"/>
        </w:rPr>
        <w:t>Mudança</w:t>
      </w:r>
      <w:r w:rsidR="00330739" w:rsidRPr="006D5A5D">
        <w:rPr>
          <w:rFonts w:ascii="Times New Roman" w:hAnsi="Times New Roman" w:cs="Times New Roman"/>
          <w:sz w:val="24"/>
          <w:szCs w:val="24"/>
        </w:rPr>
        <w:t xml:space="preserve"> dos conceitos da arquitetura convencional na direção de projetos flexíveis com possibilidade de readequação para futuras mudanças de uso e atendimento de novas necessidades, reduzindo as demolições;</w:t>
      </w:r>
    </w:p>
    <w:p w:rsidR="00330739" w:rsidRPr="006D5A5D" w:rsidRDefault="006D5A5D" w:rsidP="006D5A5D">
      <w:pPr>
        <w:spacing w:line="360" w:lineRule="auto"/>
        <w:jc w:val="both"/>
        <w:rPr>
          <w:rFonts w:ascii="Times New Roman" w:hAnsi="Times New Roman" w:cs="Times New Roman"/>
          <w:sz w:val="24"/>
          <w:szCs w:val="24"/>
        </w:rPr>
      </w:pPr>
      <w:r w:rsidRPr="006D5A5D">
        <w:rPr>
          <w:rFonts w:ascii="Times New Roman" w:hAnsi="Times New Roman" w:cs="Times New Roman"/>
          <w:sz w:val="24"/>
          <w:szCs w:val="24"/>
        </w:rPr>
        <w:t>Busca</w:t>
      </w:r>
      <w:r w:rsidR="00330739" w:rsidRPr="006D5A5D">
        <w:rPr>
          <w:rFonts w:ascii="Times New Roman" w:hAnsi="Times New Roman" w:cs="Times New Roman"/>
          <w:sz w:val="24"/>
          <w:szCs w:val="24"/>
        </w:rPr>
        <w:t xml:space="preserve"> de soluções que potencializem o uso racional de energia ou de energias renováveis;</w:t>
      </w:r>
    </w:p>
    <w:p w:rsidR="00330739" w:rsidRPr="006D5A5D" w:rsidRDefault="006D5A5D" w:rsidP="006D5A5D">
      <w:pPr>
        <w:spacing w:line="360" w:lineRule="auto"/>
        <w:jc w:val="both"/>
        <w:rPr>
          <w:rFonts w:ascii="Times New Roman" w:hAnsi="Times New Roman" w:cs="Times New Roman"/>
          <w:sz w:val="24"/>
          <w:szCs w:val="24"/>
        </w:rPr>
      </w:pPr>
      <w:r w:rsidRPr="006D5A5D">
        <w:rPr>
          <w:rFonts w:ascii="Times New Roman" w:hAnsi="Times New Roman" w:cs="Times New Roman"/>
          <w:sz w:val="24"/>
          <w:szCs w:val="24"/>
        </w:rPr>
        <w:t>Gestão</w:t>
      </w:r>
      <w:r w:rsidR="00330739" w:rsidRPr="006D5A5D">
        <w:rPr>
          <w:rFonts w:ascii="Times New Roman" w:hAnsi="Times New Roman" w:cs="Times New Roman"/>
          <w:sz w:val="24"/>
          <w:szCs w:val="24"/>
        </w:rPr>
        <w:t xml:space="preserve"> ecológica da água;</w:t>
      </w:r>
    </w:p>
    <w:p w:rsidR="00330739" w:rsidRPr="006D5A5D" w:rsidRDefault="006D5A5D" w:rsidP="006D5A5D">
      <w:pPr>
        <w:spacing w:line="360" w:lineRule="auto"/>
        <w:jc w:val="both"/>
        <w:rPr>
          <w:rFonts w:ascii="Times New Roman" w:hAnsi="Times New Roman" w:cs="Times New Roman"/>
          <w:sz w:val="24"/>
          <w:szCs w:val="24"/>
        </w:rPr>
      </w:pPr>
      <w:r w:rsidRPr="006D5A5D">
        <w:rPr>
          <w:rFonts w:ascii="Times New Roman" w:hAnsi="Times New Roman" w:cs="Times New Roman"/>
          <w:sz w:val="24"/>
          <w:szCs w:val="24"/>
        </w:rPr>
        <w:t>Redução</w:t>
      </w:r>
      <w:r w:rsidR="00330739" w:rsidRPr="006D5A5D">
        <w:rPr>
          <w:rFonts w:ascii="Times New Roman" w:hAnsi="Times New Roman" w:cs="Times New Roman"/>
          <w:sz w:val="24"/>
          <w:szCs w:val="24"/>
        </w:rPr>
        <w:t xml:space="preserve"> do uso de materiais com alto impacto ambiental;</w:t>
      </w:r>
    </w:p>
    <w:p w:rsidR="00330739" w:rsidRPr="006D5A5D" w:rsidRDefault="006D5A5D" w:rsidP="006D5A5D">
      <w:pPr>
        <w:spacing w:line="360" w:lineRule="auto"/>
        <w:ind w:firstLine="708"/>
        <w:jc w:val="both"/>
        <w:rPr>
          <w:rFonts w:ascii="Times New Roman" w:hAnsi="Times New Roman" w:cs="Times New Roman"/>
          <w:sz w:val="24"/>
          <w:szCs w:val="24"/>
        </w:rPr>
      </w:pPr>
      <w:r w:rsidRPr="006D5A5D">
        <w:rPr>
          <w:rFonts w:ascii="Times New Roman" w:hAnsi="Times New Roman" w:cs="Times New Roman"/>
          <w:sz w:val="24"/>
          <w:szCs w:val="24"/>
        </w:rPr>
        <w:t>Redução</w:t>
      </w:r>
      <w:r w:rsidR="00330739" w:rsidRPr="006D5A5D">
        <w:rPr>
          <w:rFonts w:ascii="Times New Roman" w:hAnsi="Times New Roman" w:cs="Times New Roman"/>
          <w:sz w:val="24"/>
          <w:szCs w:val="24"/>
        </w:rPr>
        <w:t xml:space="preserve"> dos resíduos da construção com modulação de componentes para diminuir perdas e especificações que permitam a reutilização de materiais.</w:t>
      </w:r>
    </w:p>
    <w:p w:rsidR="006D5A5D" w:rsidRDefault="00330739" w:rsidP="006D5A5D">
      <w:pPr>
        <w:spacing w:line="360" w:lineRule="auto"/>
        <w:ind w:firstLine="708"/>
        <w:rPr>
          <w:rFonts w:ascii="Times New Roman" w:hAnsi="Times New Roman" w:cs="Times New Roman"/>
          <w:sz w:val="24"/>
          <w:szCs w:val="24"/>
        </w:rPr>
      </w:pPr>
      <w:r w:rsidRPr="006D5A5D">
        <w:rPr>
          <w:rFonts w:ascii="Times New Roman" w:hAnsi="Times New Roman" w:cs="Times New Roman"/>
          <w:sz w:val="24"/>
          <w:szCs w:val="24"/>
        </w:rPr>
        <w:t xml:space="preserve">No âmbito da edificação, </w:t>
      </w:r>
      <w:r w:rsidR="006D5A5D" w:rsidRPr="006D5A5D">
        <w:rPr>
          <w:rFonts w:ascii="Times New Roman" w:hAnsi="Times New Roman" w:cs="Times New Roman"/>
          <w:sz w:val="24"/>
          <w:szCs w:val="24"/>
        </w:rPr>
        <w:t>entendem-se</w:t>
      </w:r>
      <w:r w:rsidRPr="006D5A5D">
        <w:rPr>
          <w:rFonts w:ascii="Times New Roman" w:hAnsi="Times New Roman" w:cs="Times New Roman"/>
          <w:sz w:val="24"/>
          <w:szCs w:val="24"/>
        </w:rPr>
        <w:t xml:space="preserve"> como essenciais: adequação do projeto ao clima do local, minimizando o consumo de energia e otimizando as condições de </w:t>
      </w:r>
      <w:r w:rsidRPr="006D5A5D">
        <w:rPr>
          <w:rFonts w:ascii="Times New Roman" w:hAnsi="Times New Roman" w:cs="Times New Roman"/>
          <w:sz w:val="24"/>
          <w:szCs w:val="24"/>
        </w:rPr>
        <w:lastRenderedPageBreak/>
        <w:t>ventilação, iluminação e aquecimento naturais; previsão de requisitos de acessibilidade para pessoas com mobilidade reduzida ou, no mínimo, possibilidade de adaptação posterior; atenção para a orientação solar adequada, evitando-se a repetição do mesmo projeto em orientações diferentes; utilização de coberturas verdes; e a suspensão da construção do solo (a depender do clima).</w:t>
      </w:r>
    </w:p>
    <w:p w:rsidR="006D5A5D" w:rsidRDefault="00330739" w:rsidP="006D5A5D">
      <w:pPr>
        <w:spacing w:line="360" w:lineRule="auto"/>
        <w:ind w:firstLine="708"/>
        <w:rPr>
          <w:rFonts w:ascii="Times New Roman" w:hAnsi="Times New Roman" w:cs="Times New Roman"/>
          <w:sz w:val="24"/>
          <w:szCs w:val="24"/>
        </w:rPr>
      </w:pPr>
      <w:r w:rsidRPr="006D5A5D">
        <w:rPr>
          <w:rFonts w:ascii="Times New Roman" w:hAnsi="Times New Roman" w:cs="Times New Roman"/>
          <w:sz w:val="24"/>
          <w:szCs w:val="24"/>
        </w:rPr>
        <w:t>Na escolha dos materiais de construção: a utilização de materiais disponíveis no local, pouco processados, não tóxicos, potencialmente recicláveis, culturalmente aceitos, propícios para a autoconstrução e para a construção em regime de mutirões, com conteúdo reciclado. Além disso, deve-se evitar sempre o uso de materiais químicos prejudiciais à saúde humana ou ao meio ambiente, como amianto, CFC, HCFC, formaldeído, policloreto de vinila (PVC), tratamento de madeira com CCA, entre outros. Quanto aos resíduos da construção civil, deve-se atentar para a sua redução e disposição adequada, promovendo-se a reciclagem e reuso dos materiais.</w:t>
      </w:r>
    </w:p>
    <w:p w:rsidR="00330739" w:rsidRPr="006D5A5D" w:rsidRDefault="00330739" w:rsidP="006D5A5D">
      <w:pPr>
        <w:spacing w:line="360" w:lineRule="auto"/>
        <w:ind w:firstLine="708"/>
        <w:rPr>
          <w:rFonts w:ascii="Times New Roman" w:hAnsi="Times New Roman" w:cs="Times New Roman"/>
          <w:sz w:val="24"/>
          <w:szCs w:val="24"/>
        </w:rPr>
      </w:pPr>
      <w:r w:rsidRPr="006D5A5D">
        <w:rPr>
          <w:rFonts w:ascii="Times New Roman" w:hAnsi="Times New Roman" w:cs="Times New Roman"/>
          <w:sz w:val="24"/>
          <w:szCs w:val="24"/>
        </w:rPr>
        <w:t>Com relação à energia, recomenda-se o uso do coletor solar térmico para aquecimento de água, de energia eólica para bombeamento de água e de energia solar fotovoltaica, com possibilidade de se injetar o excedente na rede pública. Sobre águas e esgoto, é interessante prever: a coleta e utilização de águas pluviais, utilização de dispositivos economizadores de água, reuso de águas, tratamento adequado de esgoto no local e, quando possível, o uso de banheiro seco.</w:t>
      </w:r>
    </w:p>
    <w:p w:rsidR="00632E7B" w:rsidRDefault="00632E7B" w:rsidP="006D5A5D">
      <w:pPr>
        <w:spacing w:line="360" w:lineRule="auto"/>
        <w:ind w:firstLine="708"/>
        <w:jc w:val="both"/>
        <w:rPr>
          <w:rFonts w:ascii="Times New Roman" w:hAnsi="Times New Roman" w:cs="Times New Roman"/>
          <w:sz w:val="24"/>
          <w:szCs w:val="24"/>
        </w:rPr>
      </w:pPr>
      <w:r w:rsidRPr="006D5A5D">
        <w:rPr>
          <w:rFonts w:ascii="Times New Roman" w:hAnsi="Times New Roman" w:cs="Times New Roman"/>
          <w:sz w:val="24"/>
          <w:szCs w:val="24"/>
        </w:rPr>
        <w:t>A respeito do tratamento das áreas externas, recomenda-se a valorização dos elementos naturais no tratamento paisagístico e o uso de espécies nativas, a destinação de espaços para produção de alimentos e compostagem de resíduos orgânicos, o uso de reciclados da construção na pavimentação e de pavimentação permeável, a previsão de passeios sombreados no verão e ensolarados no inverno.</w:t>
      </w:r>
    </w:p>
    <w:p w:rsidR="002A54DF" w:rsidRDefault="002A54DF" w:rsidP="006D5A5D">
      <w:pPr>
        <w:spacing w:line="360" w:lineRule="auto"/>
        <w:ind w:firstLine="708"/>
        <w:jc w:val="both"/>
        <w:rPr>
          <w:rFonts w:ascii="Times New Roman" w:hAnsi="Times New Roman" w:cs="Times New Roman"/>
          <w:sz w:val="24"/>
          <w:szCs w:val="24"/>
        </w:rPr>
      </w:pPr>
    </w:p>
    <w:p w:rsidR="002A54DF" w:rsidRDefault="002A54DF" w:rsidP="006D5A5D">
      <w:pPr>
        <w:spacing w:line="360" w:lineRule="auto"/>
        <w:ind w:firstLine="708"/>
        <w:jc w:val="both"/>
        <w:rPr>
          <w:rFonts w:ascii="Times New Roman" w:hAnsi="Times New Roman" w:cs="Times New Roman"/>
          <w:sz w:val="24"/>
          <w:szCs w:val="24"/>
        </w:rPr>
      </w:pPr>
    </w:p>
    <w:p w:rsidR="002A54DF" w:rsidRDefault="002A54DF" w:rsidP="006D5A5D">
      <w:pPr>
        <w:spacing w:line="360" w:lineRule="auto"/>
        <w:ind w:firstLine="708"/>
        <w:jc w:val="both"/>
        <w:rPr>
          <w:rFonts w:ascii="Times New Roman" w:hAnsi="Times New Roman" w:cs="Times New Roman"/>
          <w:sz w:val="24"/>
          <w:szCs w:val="24"/>
        </w:rPr>
      </w:pPr>
    </w:p>
    <w:p w:rsidR="002A54DF" w:rsidRPr="006D5A5D" w:rsidRDefault="002A54DF" w:rsidP="006D5A5D">
      <w:pPr>
        <w:spacing w:line="360" w:lineRule="auto"/>
        <w:ind w:firstLine="708"/>
        <w:jc w:val="both"/>
        <w:rPr>
          <w:rFonts w:ascii="Times New Roman" w:hAnsi="Times New Roman" w:cs="Times New Roman"/>
          <w:sz w:val="24"/>
          <w:szCs w:val="24"/>
        </w:rPr>
      </w:pPr>
    </w:p>
    <w:p w:rsidR="00632E7B" w:rsidRDefault="00632E7B" w:rsidP="00330739">
      <w:pPr>
        <w:spacing w:line="360" w:lineRule="auto"/>
        <w:ind w:firstLine="708"/>
        <w:jc w:val="both"/>
        <w:rPr>
          <w:rFonts w:ascii="Arial" w:hAnsi="Arial" w:cs="Arial"/>
          <w:color w:val="000000"/>
          <w:sz w:val="19"/>
          <w:szCs w:val="19"/>
          <w:shd w:val="clear" w:color="auto" w:fill="FFFFFF"/>
        </w:rPr>
      </w:pPr>
      <w:r w:rsidRPr="00632E7B">
        <w:rPr>
          <w:rFonts w:ascii="Arial" w:hAnsi="Arial" w:cs="Arial"/>
          <w:color w:val="000000"/>
          <w:sz w:val="19"/>
          <w:szCs w:val="19"/>
          <w:shd w:val="clear" w:color="auto" w:fill="FFFFFF"/>
        </w:rPr>
        <w:t>http://www.mma.gov.br/cidades-sustentaveis/urbanismo-sustentavel/constru%C3%A7%C3%A3o-sustent%C3%A1vel</w:t>
      </w:r>
    </w:p>
    <w:p w:rsidR="00330739" w:rsidRDefault="002A54DF" w:rsidP="002A54DF">
      <w:pPr>
        <w:spacing w:line="360" w:lineRule="auto"/>
        <w:ind w:firstLine="708"/>
        <w:jc w:val="both"/>
        <w:rPr>
          <w:rFonts w:ascii="Times New Roman" w:hAnsi="Times New Roman" w:cs="Times New Roman"/>
          <w:sz w:val="24"/>
          <w:szCs w:val="24"/>
        </w:rPr>
      </w:pPr>
      <w:r w:rsidRPr="002A54DF">
        <w:rPr>
          <w:rFonts w:ascii="Times New Roman" w:hAnsi="Times New Roman" w:cs="Times New Roman"/>
          <w:sz w:val="24"/>
          <w:szCs w:val="24"/>
        </w:rPr>
        <w:lastRenderedPageBreak/>
        <w:t>Bioconstrução é uma técnica de construção que utiliza materiais que não agridem o meio ambiente e reutiliza materiais locais e provenientes de resíduos industriais, aproveitando e minimizando o uso de matéria-prima do planeta. A bioconstrução também ajuda na minimização do gasto de energias para iluminação e conforto térmico, bem como o aproveitamento de águas da chuva e residuais.</w:t>
      </w:r>
    </w:p>
    <w:p w:rsidR="002A54DF" w:rsidRDefault="002A54DF" w:rsidP="002A54DF">
      <w:pPr>
        <w:spacing w:line="360" w:lineRule="auto"/>
        <w:ind w:firstLine="708"/>
        <w:rPr>
          <w:rFonts w:ascii="Times New Roman" w:hAnsi="Times New Roman" w:cs="Times New Roman"/>
          <w:sz w:val="24"/>
          <w:szCs w:val="24"/>
        </w:rPr>
      </w:pPr>
      <w:r>
        <w:rPr>
          <w:noProof/>
          <w:lang w:eastAsia="pt-BR"/>
        </w:rPr>
        <w:drawing>
          <wp:inline distT="0" distB="0" distL="0" distR="0">
            <wp:extent cx="4830793" cy="2122099"/>
            <wp:effectExtent l="19050" t="0" r="7907" b="0"/>
            <wp:docPr id="22" name="Imagem 22" descr="22222222222222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22222222222222 copy"/>
                    <pic:cNvPicPr>
                      <a:picLocks noChangeAspect="1" noChangeArrowheads="1"/>
                    </pic:cNvPicPr>
                  </pic:nvPicPr>
                  <pic:blipFill>
                    <a:blip r:embed="rId9"/>
                    <a:srcRect/>
                    <a:stretch>
                      <a:fillRect/>
                    </a:stretch>
                  </pic:blipFill>
                  <pic:spPr bwMode="auto">
                    <a:xfrm>
                      <a:off x="0" y="0"/>
                      <a:ext cx="4830002" cy="2122099"/>
                    </a:xfrm>
                    <a:prstGeom prst="rect">
                      <a:avLst/>
                    </a:prstGeom>
                    <a:noFill/>
                    <a:ln w="9525">
                      <a:noFill/>
                      <a:miter lim="800000"/>
                      <a:headEnd/>
                      <a:tailEnd/>
                    </a:ln>
                  </pic:spPr>
                </pic:pic>
              </a:graphicData>
            </a:graphic>
          </wp:inline>
        </w:drawing>
      </w:r>
    </w:p>
    <w:p w:rsidR="002A54DF" w:rsidRDefault="00E31F5E" w:rsidP="003018B1">
      <w:pPr>
        <w:spacing w:line="360" w:lineRule="auto"/>
        <w:ind w:firstLine="708"/>
        <w:rPr>
          <w:rFonts w:ascii="Times New Roman" w:hAnsi="Times New Roman" w:cs="Times New Roman"/>
          <w:sz w:val="24"/>
          <w:szCs w:val="24"/>
        </w:rPr>
      </w:pPr>
      <w:r>
        <w:rPr>
          <w:rFonts w:ascii="Times New Roman" w:hAnsi="Times New Roman" w:cs="Times New Roman"/>
          <w:sz w:val="24"/>
          <w:szCs w:val="24"/>
        </w:rPr>
        <w:t>Figura 3</w:t>
      </w:r>
      <w:r w:rsidR="002A54DF">
        <w:rPr>
          <w:rFonts w:ascii="Times New Roman" w:hAnsi="Times New Roman" w:cs="Times New Roman"/>
          <w:sz w:val="24"/>
          <w:szCs w:val="24"/>
        </w:rPr>
        <w:t>: Entulhos para bioconstrução (Ranzi; 2013).</w:t>
      </w:r>
    </w:p>
    <w:p w:rsidR="001457F7" w:rsidRDefault="001457F7" w:rsidP="001457F7">
      <w:pPr>
        <w:spacing w:line="360" w:lineRule="auto"/>
        <w:jc w:val="both"/>
        <w:rPr>
          <w:rFonts w:ascii="Times New Roman" w:hAnsi="Times New Roman" w:cs="Times New Roman"/>
          <w:sz w:val="24"/>
          <w:szCs w:val="24"/>
        </w:rPr>
      </w:pPr>
    </w:p>
    <w:p w:rsidR="001457F7" w:rsidRDefault="001457F7"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Objetivos: </w:t>
      </w:r>
    </w:p>
    <w:p w:rsidR="001457F7" w:rsidRDefault="001457F7"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Evitar a escassez de recursos naturais e a discrepância entre as classes sociais;</w:t>
      </w:r>
    </w:p>
    <w:p w:rsidR="001457F7" w:rsidRDefault="001457F7"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Desenvolvimento Socioeconômico;</w:t>
      </w:r>
    </w:p>
    <w:p w:rsidR="001457F7" w:rsidRDefault="001457F7"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Preservação e uso consciente do Meio Ambiente;</w:t>
      </w:r>
    </w:p>
    <w:p w:rsidR="001457F7" w:rsidRDefault="001457F7" w:rsidP="001457F7">
      <w:pPr>
        <w:spacing w:line="360" w:lineRule="auto"/>
        <w:jc w:val="both"/>
        <w:rPr>
          <w:rFonts w:ascii="Times New Roman" w:hAnsi="Times New Roman" w:cs="Times New Roman"/>
          <w:sz w:val="24"/>
          <w:szCs w:val="24"/>
        </w:rPr>
      </w:pPr>
      <w:r>
        <w:rPr>
          <w:rFonts w:ascii="Times New Roman" w:hAnsi="Times New Roman" w:cs="Times New Roman"/>
          <w:sz w:val="24"/>
          <w:szCs w:val="24"/>
        </w:rPr>
        <w:t>Desenvolvimento Sustentável;</w:t>
      </w:r>
    </w:p>
    <w:p w:rsidR="001457F7" w:rsidRPr="000C6AFC" w:rsidRDefault="001457F7" w:rsidP="00BC4926">
      <w:pPr>
        <w:spacing w:line="360" w:lineRule="auto"/>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Minimizar a geração de resíduos, diminuição dos impactos ambientais.</w:t>
      </w:r>
    </w:p>
    <w:p w:rsidR="000A24F7" w:rsidRPr="000A24F7"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A Resolução CONAMA (Conselho Nacional do Meio Ambiente) n° 307, datada de 5 de julho de 2002 estabelece um dever de caráter ambiental aos responsáveis pelo gerenciamento de empreendimentos ao determinar procedimentos ecológicos e sustentáveis nas etapas de trabalho em um canteiro de obras.</w:t>
      </w:r>
    </w:p>
    <w:p w:rsidR="000A24F7" w:rsidRPr="000A24F7"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 xml:space="preserve">Esta resolução estabelece diretrizes, critérios e procedimentos para a gestão dos resíduos da construção civil, desde sua caracterização (tipo de material), triagem </w:t>
      </w:r>
      <w:r w:rsidRPr="000A24F7">
        <w:rPr>
          <w:rFonts w:ascii="Times New Roman" w:hAnsi="Times New Roman" w:cs="Times New Roman"/>
          <w:sz w:val="24"/>
          <w:szCs w:val="24"/>
        </w:rPr>
        <w:lastRenderedPageBreak/>
        <w:t>(separação antes e após uso), acondicionamento, transporte e destinação final por parte de construtoras ou responsáveis por uma obra.</w:t>
      </w:r>
    </w:p>
    <w:p w:rsidR="000A24F7" w:rsidRPr="000A24F7" w:rsidRDefault="000A24F7" w:rsidP="00651CAA">
      <w:pPr>
        <w:spacing w:line="360" w:lineRule="auto"/>
        <w:jc w:val="both"/>
        <w:rPr>
          <w:rFonts w:ascii="Times New Roman" w:hAnsi="Times New Roman" w:cs="Times New Roman"/>
          <w:sz w:val="24"/>
          <w:szCs w:val="24"/>
        </w:rPr>
      </w:pPr>
      <w:r w:rsidRPr="000A24F7">
        <w:rPr>
          <w:rFonts w:ascii="Times New Roman" w:hAnsi="Times New Roman" w:cs="Times New Roman"/>
          <w:sz w:val="24"/>
          <w:szCs w:val="24"/>
        </w:rPr>
        <w:t>Vale ressaltar, também, duas relevantes recomendações em consonância com esta resolução do CONAMA:</w:t>
      </w:r>
    </w:p>
    <w:p w:rsidR="000A24F7" w:rsidRPr="000A24F7"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Desde a concepção original do projeto, em áreas urbanas preferencialmente, procurar usar materiais industrializados e racionalizados, que já venham ao canteiro pronto (nas medidas corretas) para serem montados e/ou encaixados na obra, evitando-se assim cortes ou adaptações no material que gerariam resíduos sólidos a serem destinados. Essa recomendação, dentro do possível, também é válida para instalações elétricas e hidráulicas;</w:t>
      </w:r>
    </w:p>
    <w:p w:rsidR="000A24F7" w:rsidRPr="000A24F7"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Orientar e treinar todos os trabalhadores que participarão da obra, em todas as suas etapas, para que eles tenham a consciência ecológica em cada ação que executarem. Afinal, eles é que farão o canteiro de obras serem sustentável.</w:t>
      </w:r>
    </w:p>
    <w:p w:rsidR="000A24F7"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Outra Lei Federal de suma importância, que reforça de alguma forma esta Resolução, é a Política Nacional de Resíduos Sólidos, lei recente sancionada em 2 de agosto de 2010. Dentre suas diretrizes, uma delas é a da logística reversa, isto é, procedimento obrigatório no qual fábricas, comerciantes, distribuidores e revendedores de produtos (inclui-se aqui os de natureza construtiva) devem recebê-los no final de seus ciclos de vida, o chamado pós uso, e dar o devido encaminhamento a eles (reciclagem, se ainda possível, dando novo uso ao produto, ou descarte adequado).</w:t>
      </w:r>
    </w:p>
    <w:p w:rsidR="00C221F0" w:rsidRDefault="00C221F0" w:rsidP="00651CAA">
      <w:pPr>
        <w:spacing w:line="360" w:lineRule="auto"/>
        <w:ind w:firstLine="708"/>
        <w:jc w:val="both"/>
        <w:rPr>
          <w:rFonts w:ascii="Times New Roman" w:hAnsi="Times New Roman" w:cs="Times New Roman"/>
          <w:sz w:val="24"/>
          <w:szCs w:val="24"/>
        </w:rPr>
      </w:pPr>
      <w:r w:rsidRPr="00C221F0">
        <w:rPr>
          <w:rFonts w:ascii="Times New Roman" w:hAnsi="Times New Roman" w:cs="Times New Roman"/>
          <w:sz w:val="24"/>
          <w:szCs w:val="24"/>
        </w:rPr>
        <w:t>O Estatuto da Cidade, Lei Federal nº 10.257, promulgado em 2001, determina novas e importantes diretrizes para o desenvolvimento sustentável dos aglomerados urbanos no País. O documento prevê a necessidade de proteção e preservação do meio ambiente natural e construído, com uma justa distribuição 14 dos benefícios e ônus decorrentes da urbanização, exigindo que os municípios adotem políticas setoriais articuladas e sintonizadas com o seu Plano Diretor. Uma dessas políticas setoriais, que pode ser destacada, é a que trata da gestão dos resíduos sólidos, nos quais se enquadram os resíduos de construção civil.</w:t>
      </w:r>
    </w:p>
    <w:p w:rsidR="000C6AFC" w:rsidRPr="000A24F7" w:rsidRDefault="000C6AFC" w:rsidP="00651CAA">
      <w:pPr>
        <w:spacing w:line="360" w:lineRule="auto"/>
        <w:ind w:firstLine="708"/>
        <w:jc w:val="both"/>
        <w:rPr>
          <w:rFonts w:ascii="Times New Roman" w:hAnsi="Times New Roman" w:cs="Times New Roman"/>
          <w:sz w:val="24"/>
          <w:szCs w:val="24"/>
        </w:rPr>
      </w:pPr>
      <w:r w:rsidRPr="000C6AFC">
        <w:rPr>
          <w:rFonts w:ascii="Times New Roman" w:hAnsi="Times New Roman" w:cs="Times New Roman"/>
          <w:sz w:val="24"/>
          <w:szCs w:val="24"/>
        </w:rPr>
        <w:t xml:space="preserve">O CONAMA formulou a Resolução 307/02, que responsabiliza os geradores de resíduos do processo de novas construções, como também de reformas, reparos e demolições de estruturas e rodovias, bem como por aqueles resultantes da remoção de </w:t>
      </w:r>
      <w:r w:rsidRPr="000C6AFC">
        <w:rPr>
          <w:rFonts w:ascii="Times New Roman" w:hAnsi="Times New Roman" w:cs="Times New Roman"/>
          <w:sz w:val="24"/>
          <w:szCs w:val="24"/>
        </w:rPr>
        <w:lastRenderedPageBreak/>
        <w:t xml:space="preserve">vegetação e escavação de solos, por sua destinação final. Além disso, estabelece critérios e procedimentos para a gestão dos resíduos da construção civil, disciplinando as ações necessárias de forma a minimizar os impactos ambientais. A cadeia produtiva da construção civil é responsável por uma quantidade considerável de resíduos de construção e demolição (RCD) depositados em encostas de rios, vias e logradouros públicos, criando locais de deposições irregulares nos municípios. Esses resíduos comprometem a paisagem urbana, invadem pistas, </w:t>
      </w:r>
      <w:r w:rsidR="00E20A8E" w:rsidRPr="000C6AFC">
        <w:rPr>
          <w:rFonts w:ascii="Times New Roman" w:hAnsi="Times New Roman" w:cs="Times New Roman"/>
          <w:sz w:val="24"/>
          <w:szCs w:val="24"/>
        </w:rPr>
        <w:t>dificulta</w:t>
      </w:r>
      <w:r w:rsidRPr="000C6AFC">
        <w:rPr>
          <w:rFonts w:ascii="Times New Roman" w:hAnsi="Times New Roman" w:cs="Times New Roman"/>
          <w:sz w:val="24"/>
          <w:szCs w:val="24"/>
        </w:rPr>
        <w:t xml:space="preserve"> o tráfego de pedestres e de veículos, como também a drenagem urbana; além de propiciar a atração de resíduos não inertes, com multiplicação de vetores de doenças e degradação de áreas urbanas, o que afeta a qualidade de vida da sociedade como um todo.</w:t>
      </w:r>
    </w:p>
    <w:p w:rsidR="00CE1905" w:rsidRPr="000A24F7" w:rsidRDefault="00881308" w:rsidP="00651CAA">
      <w:pPr>
        <w:spacing w:line="360" w:lineRule="auto"/>
        <w:jc w:val="both"/>
        <w:rPr>
          <w:rFonts w:ascii="Times New Roman" w:hAnsi="Times New Roman" w:cs="Times New Roman"/>
          <w:sz w:val="24"/>
          <w:szCs w:val="24"/>
        </w:rPr>
      </w:pPr>
      <w:r w:rsidRPr="000A24F7">
        <w:rPr>
          <w:rFonts w:ascii="Times New Roman" w:hAnsi="Times New Roman" w:cs="Times New Roman"/>
          <w:sz w:val="24"/>
          <w:szCs w:val="24"/>
        </w:rPr>
        <w:tab/>
        <w:t xml:space="preserve">Será ótimo quando as empresas tiverem a iniciativa de ter um cadastro de famílias carentes para receber o material que pode ser usado para construir, muitas vezes pequenos defeitos os construtores descartam o material que ainda pode servir. Nunca esquecer na natureza nada se </w:t>
      </w:r>
      <w:r w:rsidR="00CE1905" w:rsidRPr="000A24F7">
        <w:rPr>
          <w:rFonts w:ascii="Times New Roman" w:hAnsi="Times New Roman" w:cs="Times New Roman"/>
          <w:sz w:val="24"/>
          <w:szCs w:val="24"/>
        </w:rPr>
        <w:t>perde</w:t>
      </w:r>
      <w:r w:rsidRPr="000A24F7">
        <w:rPr>
          <w:rFonts w:ascii="Times New Roman" w:hAnsi="Times New Roman" w:cs="Times New Roman"/>
          <w:sz w:val="24"/>
          <w:szCs w:val="24"/>
        </w:rPr>
        <w:t xml:space="preserve"> tudo se transforma.</w:t>
      </w:r>
      <w:r w:rsidR="00CE1905" w:rsidRPr="000A24F7">
        <w:rPr>
          <w:rFonts w:ascii="Times New Roman" w:hAnsi="Times New Roman" w:cs="Times New Roman"/>
          <w:sz w:val="24"/>
          <w:szCs w:val="24"/>
        </w:rPr>
        <w:t xml:space="preserve"> Isso é ferramenta de gestão de projetos, toda empresa tem que ter um setor, até os materiais mais degradados podem ser doados para artesões, parte doar para prefeitura para construir calçadas com designer colorido, nos parques fazer casinhas para chamar atenção das crianças para as formas diferentes, será educativo.</w:t>
      </w:r>
    </w:p>
    <w:p w:rsidR="00881308" w:rsidRPr="000A24F7" w:rsidRDefault="00CE1905" w:rsidP="00651CAA">
      <w:pPr>
        <w:spacing w:line="360" w:lineRule="auto"/>
        <w:jc w:val="both"/>
        <w:rPr>
          <w:rFonts w:ascii="Times New Roman" w:hAnsi="Times New Roman" w:cs="Times New Roman"/>
          <w:sz w:val="24"/>
          <w:szCs w:val="24"/>
        </w:rPr>
      </w:pPr>
      <w:r w:rsidRPr="000A24F7">
        <w:rPr>
          <w:rFonts w:ascii="Times New Roman" w:hAnsi="Times New Roman" w:cs="Times New Roman"/>
          <w:sz w:val="24"/>
          <w:szCs w:val="24"/>
        </w:rPr>
        <w:tab/>
        <w:t xml:space="preserve">Em meio </w:t>
      </w:r>
      <w:r w:rsidR="00A17991" w:rsidRPr="000A24F7">
        <w:rPr>
          <w:rFonts w:ascii="Times New Roman" w:hAnsi="Times New Roman" w:cs="Times New Roman"/>
          <w:sz w:val="24"/>
          <w:szCs w:val="24"/>
        </w:rPr>
        <w:t>à</w:t>
      </w:r>
      <w:r w:rsidRPr="000A24F7">
        <w:rPr>
          <w:rFonts w:ascii="Times New Roman" w:hAnsi="Times New Roman" w:cs="Times New Roman"/>
          <w:sz w:val="24"/>
          <w:szCs w:val="24"/>
        </w:rPr>
        <w:t xml:space="preserve"> crise econômica que o Brasil enfrenta será positivo para economia, porque a empresa que doar terá desconto em impostos, as Prefeituras vão beneficiar os munícipes e talvez retirar muitos em situação de risco, o que s</w:t>
      </w:r>
      <w:r w:rsidR="00E20A8E">
        <w:rPr>
          <w:rFonts w:ascii="Times New Roman" w:hAnsi="Times New Roman" w:cs="Times New Roman"/>
          <w:sz w:val="24"/>
          <w:szCs w:val="24"/>
        </w:rPr>
        <w:t xml:space="preserve">erá um bem para o lado social, </w:t>
      </w:r>
      <w:r w:rsidR="00A17991" w:rsidRPr="000A24F7">
        <w:rPr>
          <w:rFonts w:ascii="Times New Roman" w:hAnsi="Times New Roman" w:cs="Times New Roman"/>
          <w:sz w:val="24"/>
          <w:szCs w:val="24"/>
        </w:rPr>
        <w:t>não muito distante de nós os mineiros estão tendo desconto da conta de luz, por levar material reciclado, ideia que deve ser seguida arisca, menos impacto ambiental, mas sustentabilidade não é algo distante ou utópico é real e está acontecendo próximo no Estado.</w:t>
      </w:r>
    </w:p>
    <w:p w:rsidR="00A17991" w:rsidRDefault="00A17991"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 xml:space="preserve">O que é preciso fazer, ter iniciativa de mudar, para preservar, os rumores são o efeito estufa está aumentando, selo verde, reserva de carbono, ser sustentável é um desafio, mas pode ser feito com disciplina e uma gestão de qualidade seja pública ou privada, não </w:t>
      </w:r>
      <w:r w:rsidR="00E20A8E" w:rsidRPr="000A24F7">
        <w:rPr>
          <w:rFonts w:ascii="Times New Roman" w:hAnsi="Times New Roman" w:cs="Times New Roman"/>
          <w:sz w:val="24"/>
          <w:szCs w:val="24"/>
        </w:rPr>
        <w:t>a</w:t>
      </w:r>
      <w:r w:rsidRPr="000A24F7">
        <w:rPr>
          <w:rFonts w:ascii="Times New Roman" w:hAnsi="Times New Roman" w:cs="Times New Roman"/>
          <w:sz w:val="24"/>
          <w:szCs w:val="24"/>
        </w:rPr>
        <w:t xml:space="preserve"> tempo de brincar de faz de conta, ou faz ou não faz, só não pode dizer que não dará certo, ninguém precisa ser perfeito, só ser bom a cada dia, os impactos </w:t>
      </w:r>
      <w:r w:rsidR="00E20A8E" w:rsidRPr="000A24F7">
        <w:rPr>
          <w:rFonts w:ascii="Times New Roman" w:hAnsi="Times New Roman" w:cs="Times New Roman"/>
          <w:sz w:val="24"/>
          <w:szCs w:val="24"/>
        </w:rPr>
        <w:t>está</w:t>
      </w:r>
      <w:r w:rsidRPr="000A24F7">
        <w:rPr>
          <w:rFonts w:ascii="Times New Roman" w:hAnsi="Times New Roman" w:cs="Times New Roman"/>
          <w:sz w:val="24"/>
          <w:szCs w:val="24"/>
        </w:rPr>
        <w:t xml:space="preserve"> </w:t>
      </w:r>
      <w:r w:rsidR="00E20A8E" w:rsidRPr="000A24F7">
        <w:rPr>
          <w:rFonts w:ascii="Times New Roman" w:hAnsi="Times New Roman" w:cs="Times New Roman"/>
          <w:sz w:val="24"/>
          <w:szCs w:val="24"/>
        </w:rPr>
        <w:t>gritante</w:t>
      </w:r>
      <w:r w:rsidRPr="000A24F7">
        <w:rPr>
          <w:rFonts w:ascii="Times New Roman" w:hAnsi="Times New Roman" w:cs="Times New Roman"/>
          <w:sz w:val="24"/>
          <w:szCs w:val="24"/>
        </w:rPr>
        <w:t xml:space="preserve"> é só andar nas ruas, esquinas, becos, calçadas, tem gente que já está </w:t>
      </w:r>
      <w:r w:rsidR="000A24F7" w:rsidRPr="000A24F7">
        <w:rPr>
          <w:rFonts w:ascii="Times New Roman" w:hAnsi="Times New Roman" w:cs="Times New Roman"/>
          <w:sz w:val="24"/>
          <w:szCs w:val="24"/>
        </w:rPr>
        <w:t xml:space="preserve">no </w:t>
      </w:r>
      <w:r w:rsidR="000A24F7" w:rsidRPr="000A24F7">
        <w:rPr>
          <w:rFonts w:ascii="Times New Roman" w:hAnsi="Times New Roman" w:cs="Times New Roman"/>
          <w:sz w:val="24"/>
          <w:szCs w:val="24"/>
        </w:rPr>
        <w:lastRenderedPageBreak/>
        <w:t>automático, não se preocupa com nada, mas na desculpa que vai vir outro e resolver tudo, o impacto existe e precisa ser diminuído e porque não dar um ponto final.</w:t>
      </w:r>
    </w:p>
    <w:p w:rsidR="00927BBD" w:rsidRPr="00927BBD" w:rsidRDefault="00927BBD" w:rsidP="00651CAA">
      <w:pPr>
        <w:spacing w:line="360" w:lineRule="auto"/>
        <w:ind w:firstLine="708"/>
        <w:jc w:val="both"/>
        <w:rPr>
          <w:rFonts w:ascii="Times New Roman" w:hAnsi="Times New Roman" w:cs="Times New Roman"/>
          <w:sz w:val="24"/>
          <w:szCs w:val="24"/>
        </w:rPr>
      </w:pPr>
      <w:r w:rsidRPr="00927BBD">
        <w:rPr>
          <w:rFonts w:ascii="Times New Roman" w:hAnsi="Times New Roman" w:cs="Times New Roman"/>
          <w:sz w:val="24"/>
          <w:szCs w:val="24"/>
        </w:rPr>
        <w:t>A Unesco define desenvolvimento sustentável como aquele que permite responder às necessidades presentes sem comprometer a capacidade das futuras gerações em responder às suas próprias necessidades (MULLER, 2002).</w:t>
      </w:r>
    </w:p>
    <w:p w:rsidR="000A24F7" w:rsidRPr="00927BBD" w:rsidRDefault="000A24F7" w:rsidP="00651CAA">
      <w:pPr>
        <w:spacing w:line="360" w:lineRule="auto"/>
        <w:ind w:firstLine="708"/>
        <w:jc w:val="both"/>
        <w:rPr>
          <w:rFonts w:ascii="Times New Roman" w:hAnsi="Times New Roman" w:cs="Times New Roman"/>
          <w:sz w:val="24"/>
          <w:szCs w:val="24"/>
        </w:rPr>
      </w:pPr>
      <w:r w:rsidRPr="000A24F7">
        <w:rPr>
          <w:rFonts w:ascii="Times New Roman" w:hAnsi="Times New Roman" w:cs="Times New Roman"/>
          <w:sz w:val="24"/>
          <w:szCs w:val="24"/>
        </w:rPr>
        <w:t>Há muitos vai dizer, quem pensa assim é louco, mas muitos que foram considerados loucos, depois foram vistos com gênios, não que essas idéias são geniais, o alerta fica para diminuir os impactos ambientais é necessário.</w:t>
      </w:r>
      <w:r w:rsidR="00927BBD" w:rsidRPr="00927BBD">
        <w:t xml:space="preserve"> </w:t>
      </w:r>
      <w:r w:rsidR="00927BBD" w:rsidRPr="00927BBD">
        <w:rPr>
          <w:rFonts w:ascii="Times New Roman" w:hAnsi="Times New Roman" w:cs="Times New Roman"/>
          <w:sz w:val="24"/>
          <w:szCs w:val="24"/>
        </w:rPr>
        <w:t>O desenvolvimento sustentável é um processo participativo que integra aspectos econômicos, ambientais, culturais, políticos, legais, sociais e técnicos, do ponto de vista coletivo ou individual.</w:t>
      </w:r>
    </w:p>
    <w:p w:rsidR="000A24F7" w:rsidRDefault="00C221F0" w:rsidP="00651CAA">
      <w:pPr>
        <w:spacing w:line="360" w:lineRule="auto"/>
        <w:ind w:firstLine="708"/>
        <w:jc w:val="both"/>
        <w:rPr>
          <w:rFonts w:ascii="Times New Roman" w:hAnsi="Times New Roman" w:cs="Times New Roman"/>
          <w:sz w:val="24"/>
          <w:szCs w:val="24"/>
        </w:rPr>
      </w:pPr>
      <w:r w:rsidRPr="00C221F0">
        <w:rPr>
          <w:rFonts w:ascii="Times New Roman" w:hAnsi="Times New Roman" w:cs="Times New Roman"/>
          <w:sz w:val="24"/>
          <w:szCs w:val="24"/>
        </w:rPr>
        <w:t xml:space="preserve">Sachs, ao formular a noção de eco desenvolvimento, propõe uma estratégia multidimensional e alternativa de desenvolvimento que articula promoção econômica, a preservação ambiental e a participação social e persegue meios de superar a marginalização e a dependência política, cultural e tecnológica das populações envolvidas nos processos de mudança social. </w:t>
      </w:r>
    </w:p>
    <w:p w:rsidR="00EB2686" w:rsidRDefault="00EB2686" w:rsidP="00651CAA">
      <w:pPr>
        <w:spacing w:line="360" w:lineRule="auto"/>
        <w:ind w:firstLine="708"/>
        <w:jc w:val="both"/>
        <w:rPr>
          <w:rFonts w:ascii="Times New Roman" w:hAnsi="Times New Roman" w:cs="Times New Roman"/>
          <w:sz w:val="24"/>
          <w:szCs w:val="24"/>
        </w:rPr>
      </w:pPr>
      <w:r w:rsidRPr="00EB2686">
        <w:rPr>
          <w:rFonts w:ascii="Times New Roman" w:hAnsi="Times New Roman" w:cs="Times New Roman"/>
          <w:noProof/>
          <w:sz w:val="24"/>
          <w:szCs w:val="24"/>
          <w:lang w:eastAsia="pt-BR"/>
        </w:rPr>
        <w:drawing>
          <wp:inline distT="0" distB="0" distL="0" distR="0">
            <wp:extent cx="2948437" cy="2948437"/>
            <wp:effectExtent l="19050" t="0" r="4313" b="0"/>
            <wp:docPr id="9" name="Imagem 40" descr="http://www.syene.com.br/blog/wp-content/uploads/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yene.com.br/blog/wp-content/uploads/Imagem.jpg"/>
                    <pic:cNvPicPr>
                      <a:picLocks noChangeAspect="1" noChangeArrowheads="1"/>
                    </pic:cNvPicPr>
                  </pic:nvPicPr>
                  <pic:blipFill>
                    <a:blip r:embed="rId10"/>
                    <a:srcRect/>
                    <a:stretch>
                      <a:fillRect/>
                    </a:stretch>
                  </pic:blipFill>
                  <pic:spPr bwMode="auto">
                    <a:xfrm>
                      <a:off x="0" y="0"/>
                      <a:ext cx="2949590" cy="2949590"/>
                    </a:xfrm>
                    <a:prstGeom prst="rect">
                      <a:avLst/>
                    </a:prstGeom>
                    <a:noFill/>
                    <a:ln w="9525">
                      <a:noFill/>
                      <a:miter lim="800000"/>
                      <a:headEnd/>
                      <a:tailEnd/>
                    </a:ln>
                  </pic:spPr>
                </pic:pic>
              </a:graphicData>
            </a:graphic>
          </wp:inline>
        </w:drawing>
      </w:r>
    </w:p>
    <w:p w:rsidR="002B3C68" w:rsidRDefault="002B3C68" w:rsidP="00651C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Figura 4: Reciclar para construir uma cidade rumo a sustentabilidade.</w:t>
      </w:r>
    </w:p>
    <w:p w:rsidR="00EB2686" w:rsidRPr="00C221F0" w:rsidRDefault="00EB2686" w:rsidP="00651CAA">
      <w:pPr>
        <w:spacing w:line="360" w:lineRule="auto"/>
        <w:ind w:firstLine="708"/>
        <w:jc w:val="both"/>
        <w:rPr>
          <w:rFonts w:ascii="Times New Roman" w:hAnsi="Times New Roman" w:cs="Times New Roman"/>
          <w:sz w:val="24"/>
          <w:szCs w:val="24"/>
        </w:rPr>
      </w:pPr>
    </w:p>
    <w:p w:rsidR="00927BBD" w:rsidRDefault="00927BBD" w:rsidP="00651CAA">
      <w:pPr>
        <w:spacing w:line="360" w:lineRule="auto"/>
        <w:ind w:firstLine="708"/>
        <w:jc w:val="both"/>
        <w:rPr>
          <w:rFonts w:ascii="Times New Roman" w:hAnsi="Times New Roman" w:cs="Times New Roman"/>
          <w:sz w:val="24"/>
          <w:szCs w:val="24"/>
        </w:rPr>
      </w:pPr>
      <w:r w:rsidRPr="0062651A">
        <w:rPr>
          <w:rFonts w:ascii="Times New Roman" w:hAnsi="Times New Roman" w:cs="Times New Roman"/>
          <w:sz w:val="24"/>
          <w:szCs w:val="24"/>
        </w:rPr>
        <w:t xml:space="preserve">As vantagens </w:t>
      </w:r>
      <w:r w:rsidR="0062651A" w:rsidRPr="0062651A">
        <w:rPr>
          <w:rFonts w:ascii="Times New Roman" w:hAnsi="Times New Roman" w:cs="Times New Roman"/>
          <w:sz w:val="24"/>
          <w:szCs w:val="24"/>
        </w:rPr>
        <w:t>de a Construção civil ser</w:t>
      </w:r>
      <w:r w:rsidRPr="0062651A">
        <w:rPr>
          <w:rFonts w:ascii="Times New Roman" w:hAnsi="Times New Roman" w:cs="Times New Roman"/>
          <w:sz w:val="24"/>
          <w:szCs w:val="24"/>
        </w:rPr>
        <w:t xml:space="preserve"> sustentável </w:t>
      </w:r>
      <w:r w:rsidR="0062651A" w:rsidRPr="0062651A">
        <w:rPr>
          <w:rFonts w:ascii="Times New Roman" w:hAnsi="Times New Roman" w:cs="Times New Roman"/>
          <w:sz w:val="24"/>
          <w:szCs w:val="24"/>
        </w:rPr>
        <w:t>são significativas</w:t>
      </w:r>
      <w:r w:rsidRPr="0062651A">
        <w:rPr>
          <w:rFonts w:ascii="Times New Roman" w:hAnsi="Times New Roman" w:cs="Times New Roman"/>
          <w:sz w:val="24"/>
          <w:szCs w:val="24"/>
        </w:rPr>
        <w:t xml:space="preserve"> e há estudos que mostra claramente os progressos imobiliários, porque ao construir casas os </w:t>
      </w:r>
      <w:r w:rsidRPr="0062651A">
        <w:rPr>
          <w:rFonts w:ascii="Times New Roman" w:hAnsi="Times New Roman" w:cs="Times New Roman"/>
          <w:sz w:val="24"/>
          <w:szCs w:val="24"/>
        </w:rPr>
        <w:lastRenderedPageBreak/>
        <w:t>apartamentos que tem como foco o meio ambiente, essa ideia de reutilizar o material</w:t>
      </w:r>
      <w:r w:rsidR="0062651A" w:rsidRPr="0062651A">
        <w:rPr>
          <w:rFonts w:ascii="Times New Roman" w:hAnsi="Times New Roman" w:cs="Times New Roman"/>
          <w:sz w:val="24"/>
          <w:szCs w:val="24"/>
        </w:rPr>
        <w:t>, porque não?. Será que tudo que esteja com um pequeno defeito, precisa ser descartado? P</w:t>
      </w:r>
      <w:r w:rsidRPr="0062651A">
        <w:rPr>
          <w:rFonts w:ascii="Times New Roman" w:hAnsi="Times New Roman" w:cs="Times New Roman"/>
          <w:sz w:val="24"/>
          <w:szCs w:val="24"/>
        </w:rPr>
        <w:t xml:space="preserve">arte ser doado é algo que vem chamando atenção e despertando a curiosidade de muitos, o momento é favorável ao novo, </w:t>
      </w:r>
      <w:r w:rsidR="0062651A">
        <w:rPr>
          <w:rFonts w:ascii="Times New Roman" w:hAnsi="Times New Roman" w:cs="Times New Roman"/>
          <w:sz w:val="24"/>
          <w:szCs w:val="24"/>
        </w:rPr>
        <w:t>construir tem que ser sinônimo de reutilizar, reinventar pode aproveitar tudo e parte doar, o valor do impacto ambiental é alto e custa caro para sociedade, o pensamento tem que está a todo instante para o exemplo dos japoneses sempre pensar no impacto que pode causar ao meio ambiente, menos resíduos sólidos, penso em projeto, pensar nos impactos ambientais, responsabilidade ambiental é preciso a todas as empresas de construção civil. O foco tem que ser um só, construir para gerar menos impactos ambientais, projetos de qualidade, passa pela responsabilidade que o engenheiro tem com os resíduos sólidos, não vai ter custo adicional a obra, pelo contrário, só ganhos geração de empregos, projetos inovadores, reconhecimento dos órgãos ambientais e sociedade.</w:t>
      </w:r>
    </w:p>
    <w:p w:rsidR="00D14C30" w:rsidRDefault="00D14C30" w:rsidP="00651C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Desvantagens de um projeto de construção civil em não ser sustentável. Causar impactos ambientais em âmbitos diversos, na saúde ao deixar os resíduos sólidos na calçada pode vir uma criança correndo e cair e machucar e os pais vir posteriormente com processo judicial, o que causará um transtorno maior, um idoso cair. </w:t>
      </w:r>
      <w:r w:rsidR="006C0E2B">
        <w:rPr>
          <w:rFonts w:ascii="Times New Roman" w:hAnsi="Times New Roman" w:cs="Times New Roman"/>
          <w:sz w:val="24"/>
          <w:szCs w:val="24"/>
        </w:rPr>
        <w:t>Os resíduos expostos podem trazer</w:t>
      </w:r>
      <w:r w:rsidR="001A32E3">
        <w:rPr>
          <w:rFonts w:ascii="Times New Roman" w:hAnsi="Times New Roman" w:cs="Times New Roman"/>
          <w:sz w:val="24"/>
          <w:szCs w:val="24"/>
        </w:rPr>
        <w:t xml:space="preserve"> </w:t>
      </w:r>
      <w:r w:rsidR="006C0E2B">
        <w:rPr>
          <w:rFonts w:ascii="Times New Roman" w:hAnsi="Times New Roman" w:cs="Times New Roman"/>
          <w:sz w:val="24"/>
          <w:szCs w:val="24"/>
        </w:rPr>
        <w:t xml:space="preserve">ratos e com isso doença endêmica. Ser sustentável na construção civil não é ganhar mais um custo adicional e ganhar </w:t>
      </w:r>
      <w:r w:rsidR="003B5EF0">
        <w:rPr>
          <w:rFonts w:ascii="Times New Roman" w:hAnsi="Times New Roman" w:cs="Times New Roman"/>
          <w:sz w:val="24"/>
          <w:szCs w:val="24"/>
        </w:rPr>
        <w:t>ponto com o meio ambiente, contribuir para uma sociedade melhor e um planeta com menos impactos ambientais e mais sustentáveis, o começo pode ser difícil por algumas questões de enquadramento do projeto, mas d</w:t>
      </w:r>
      <w:r w:rsidR="0000438B">
        <w:rPr>
          <w:rFonts w:ascii="Times New Roman" w:hAnsi="Times New Roman" w:cs="Times New Roman"/>
          <w:sz w:val="24"/>
          <w:szCs w:val="24"/>
        </w:rPr>
        <w:t>epois os engenheiros vão se adaptar</w:t>
      </w:r>
      <w:r w:rsidR="003B5EF0">
        <w:rPr>
          <w:rFonts w:ascii="Times New Roman" w:hAnsi="Times New Roman" w:cs="Times New Roman"/>
          <w:sz w:val="24"/>
          <w:szCs w:val="24"/>
        </w:rPr>
        <w:t xml:space="preserve"> ao novo e </w:t>
      </w:r>
      <w:r w:rsidR="0000438B">
        <w:rPr>
          <w:rFonts w:ascii="Times New Roman" w:hAnsi="Times New Roman" w:cs="Times New Roman"/>
          <w:sz w:val="24"/>
          <w:szCs w:val="24"/>
        </w:rPr>
        <w:t>for</w:t>
      </w:r>
      <w:r w:rsidR="003B5EF0">
        <w:rPr>
          <w:rFonts w:ascii="Times New Roman" w:hAnsi="Times New Roman" w:cs="Times New Roman"/>
          <w:sz w:val="24"/>
          <w:szCs w:val="24"/>
        </w:rPr>
        <w:t xml:space="preserve"> a cada projeto mais criativo e dinâmico.</w:t>
      </w:r>
    </w:p>
    <w:p w:rsidR="001E755B" w:rsidRDefault="0000438B" w:rsidP="00651C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Acreditar na mudança é o primeiro passo para mudar a sociedade, o modo de pensar e agir precisa ser diferente assim será eliminado os impactos ambientais tão danosos a sociedade, os benefícios são inúmeros os malefícios diversos</w:t>
      </w:r>
      <w:r w:rsidR="003D7CEF">
        <w:rPr>
          <w:rFonts w:ascii="Times New Roman" w:hAnsi="Times New Roman" w:cs="Times New Roman"/>
          <w:sz w:val="24"/>
          <w:szCs w:val="24"/>
        </w:rPr>
        <w:t>.</w:t>
      </w:r>
    </w:p>
    <w:p w:rsidR="00272135" w:rsidRDefault="007D6044" w:rsidP="00651CAA">
      <w:pPr>
        <w:spacing w:line="360" w:lineRule="auto"/>
        <w:ind w:firstLine="708"/>
        <w:jc w:val="both"/>
        <w:rPr>
          <w:rFonts w:ascii="Times New Roman" w:hAnsi="Times New Roman" w:cs="Times New Roman"/>
          <w:b/>
          <w:sz w:val="28"/>
          <w:szCs w:val="28"/>
        </w:rPr>
      </w:pPr>
      <w:r w:rsidRPr="007D6044">
        <w:rPr>
          <w:rFonts w:ascii="Times New Roman" w:hAnsi="Times New Roman" w:cs="Times New Roman"/>
          <w:b/>
          <w:sz w:val="28"/>
          <w:szCs w:val="28"/>
        </w:rPr>
        <w:t>METODOLOGIA</w:t>
      </w:r>
    </w:p>
    <w:p w:rsidR="007D6044" w:rsidRPr="007D6044" w:rsidRDefault="007D6044" w:rsidP="00651CAA">
      <w:pPr>
        <w:spacing w:line="360" w:lineRule="auto"/>
        <w:ind w:firstLine="708"/>
        <w:jc w:val="both"/>
        <w:rPr>
          <w:rFonts w:ascii="Times New Roman" w:hAnsi="Times New Roman" w:cs="Times New Roman"/>
          <w:sz w:val="24"/>
          <w:szCs w:val="24"/>
        </w:rPr>
      </w:pPr>
      <w:r w:rsidRPr="007D6044">
        <w:rPr>
          <w:rFonts w:ascii="Times New Roman" w:hAnsi="Times New Roman" w:cs="Times New Roman"/>
          <w:sz w:val="24"/>
          <w:szCs w:val="24"/>
        </w:rPr>
        <w:t>A metodologia adotada se caracterizou por uma pesquisa bibliografia exploratória descritiva e explicativa, uma vez que se fez o levantamento bibliográfico sobre resíduos sólidos de construção.</w:t>
      </w:r>
    </w:p>
    <w:p w:rsidR="0000438B" w:rsidRDefault="00276E93" w:rsidP="00651CAA">
      <w:pPr>
        <w:spacing w:line="360" w:lineRule="auto"/>
        <w:jc w:val="both"/>
        <w:rPr>
          <w:rFonts w:ascii="Times New Roman" w:hAnsi="Times New Roman" w:cs="Times New Roman"/>
          <w:b/>
          <w:sz w:val="24"/>
          <w:szCs w:val="24"/>
        </w:rPr>
      </w:pPr>
      <w:r w:rsidRPr="0024739B">
        <w:rPr>
          <w:rFonts w:ascii="Times New Roman" w:hAnsi="Times New Roman" w:cs="Times New Roman"/>
          <w:b/>
          <w:sz w:val="24"/>
          <w:szCs w:val="24"/>
        </w:rPr>
        <w:t>C</w:t>
      </w:r>
      <w:r>
        <w:rPr>
          <w:rFonts w:ascii="Times New Roman" w:hAnsi="Times New Roman" w:cs="Times New Roman"/>
          <w:b/>
          <w:sz w:val="24"/>
          <w:szCs w:val="24"/>
        </w:rPr>
        <w:t>ONSIDERAÇÕES FINAIS</w:t>
      </w:r>
    </w:p>
    <w:p w:rsidR="0000438B" w:rsidRPr="00D62F15" w:rsidRDefault="0024739B" w:rsidP="00632E7B">
      <w:pPr>
        <w:spacing w:line="360" w:lineRule="auto"/>
        <w:ind w:firstLine="708"/>
        <w:jc w:val="both"/>
        <w:rPr>
          <w:rFonts w:ascii="Times New Roman" w:hAnsi="Times New Roman" w:cs="Times New Roman"/>
          <w:sz w:val="24"/>
          <w:szCs w:val="24"/>
        </w:rPr>
      </w:pPr>
      <w:r w:rsidRPr="00D62F15">
        <w:rPr>
          <w:rFonts w:ascii="Times New Roman" w:hAnsi="Times New Roman" w:cs="Times New Roman"/>
          <w:sz w:val="24"/>
          <w:szCs w:val="24"/>
        </w:rPr>
        <w:lastRenderedPageBreak/>
        <w:t>É fundamental ter o pensamento sustentável para reduzir e reutilizar os resíduos da construção civil</w:t>
      </w:r>
      <w:r w:rsidR="00D62F15" w:rsidRPr="00D62F15">
        <w:rPr>
          <w:rFonts w:ascii="Times New Roman" w:hAnsi="Times New Roman" w:cs="Times New Roman"/>
          <w:sz w:val="24"/>
          <w:szCs w:val="24"/>
        </w:rPr>
        <w:t xml:space="preserve">. </w:t>
      </w:r>
      <w:r w:rsidR="00276E93" w:rsidRPr="00D62F15">
        <w:rPr>
          <w:rFonts w:ascii="Times New Roman" w:hAnsi="Times New Roman" w:cs="Times New Roman"/>
          <w:sz w:val="24"/>
          <w:szCs w:val="24"/>
        </w:rPr>
        <w:t xml:space="preserve">Os aspectos positivos observados com a implementação do gerenciamento de resíduos são </w:t>
      </w:r>
      <w:r w:rsidR="00D62F15" w:rsidRPr="00D62F15">
        <w:rPr>
          <w:rFonts w:ascii="Times New Roman" w:hAnsi="Times New Roman" w:cs="Times New Roman"/>
          <w:sz w:val="24"/>
          <w:szCs w:val="24"/>
        </w:rPr>
        <w:t>diversos</w:t>
      </w:r>
      <w:r w:rsidR="00276E93" w:rsidRPr="00D62F15">
        <w:rPr>
          <w:rFonts w:ascii="Times New Roman" w:hAnsi="Times New Roman" w:cs="Times New Roman"/>
          <w:sz w:val="24"/>
          <w:szCs w:val="24"/>
        </w:rPr>
        <w:t xml:space="preserve"> e devem ser </w:t>
      </w:r>
      <w:r w:rsidR="00E20A8E" w:rsidRPr="00D62F15">
        <w:rPr>
          <w:rFonts w:ascii="Times New Roman" w:hAnsi="Times New Roman" w:cs="Times New Roman"/>
          <w:sz w:val="24"/>
          <w:szCs w:val="24"/>
        </w:rPr>
        <w:t>divulgada como redução dos custos de coleta do empreendedor e da cidade, redução do desperdício</w:t>
      </w:r>
      <w:r w:rsidR="00276E93" w:rsidRPr="00D62F15">
        <w:rPr>
          <w:rFonts w:ascii="Times New Roman" w:hAnsi="Times New Roman" w:cs="Times New Roman"/>
          <w:sz w:val="24"/>
          <w:szCs w:val="24"/>
        </w:rPr>
        <w:t xml:space="preserve"> com menor geração de resíduos, o reaproveitamento dos resíduos dentro da própria obra, </w:t>
      </w:r>
      <w:r w:rsidR="00D62F15" w:rsidRPr="00D62F15">
        <w:rPr>
          <w:rFonts w:ascii="Times New Roman" w:hAnsi="Times New Roman" w:cs="Times New Roman"/>
          <w:sz w:val="24"/>
          <w:szCs w:val="24"/>
        </w:rPr>
        <w:t xml:space="preserve">doação, </w:t>
      </w:r>
      <w:r w:rsidR="00276E93" w:rsidRPr="00D62F15">
        <w:rPr>
          <w:rFonts w:ascii="Times New Roman" w:hAnsi="Times New Roman" w:cs="Times New Roman"/>
          <w:sz w:val="24"/>
          <w:szCs w:val="24"/>
        </w:rPr>
        <w:t xml:space="preserve">a limpeza e organização nos canteiros e a redução dos riscos de acidentes de trabalho. No entanto, ainda existem aspectos críticos como o treinamento da mão de obra ainda não acostumada com este novo tipo de organização do canteiro de obras, a correta aquisição de dispositivos de coleta, o atendimento insatisfatório das empresas. A importância do projeto racional modulado que se preocupa em especificações de materiais reciclados e reaproveitados e com facilidade de uma futura demolição seletiva foi enfatizada </w:t>
      </w:r>
      <w:r w:rsidR="00D62F15" w:rsidRPr="00D62F15">
        <w:rPr>
          <w:rFonts w:ascii="Times New Roman" w:hAnsi="Times New Roman" w:cs="Times New Roman"/>
          <w:sz w:val="24"/>
          <w:szCs w:val="24"/>
        </w:rPr>
        <w:t>a fim de</w:t>
      </w:r>
      <w:r w:rsidR="00276E93" w:rsidRPr="00D62F15">
        <w:rPr>
          <w:rFonts w:ascii="Times New Roman" w:hAnsi="Times New Roman" w:cs="Times New Roman"/>
          <w:sz w:val="24"/>
          <w:szCs w:val="24"/>
        </w:rPr>
        <w:t xml:space="preserve"> diminuir, como comprovado no estudo de caso, a geração dos resíduos e melhorar o desempenho ambiental edificação</w:t>
      </w:r>
      <w:r w:rsidR="00B4592E" w:rsidRPr="00D62F15">
        <w:rPr>
          <w:rFonts w:ascii="Times New Roman" w:hAnsi="Times New Roman" w:cs="Times New Roman"/>
          <w:sz w:val="24"/>
          <w:szCs w:val="24"/>
        </w:rPr>
        <w:t>.</w:t>
      </w:r>
    </w:p>
    <w:p w:rsidR="0000438B" w:rsidRDefault="00910532" w:rsidP="00651CAA">
      <w:pPr>
        <w:spacing w:line="360" w:lineRule="auto"/>
        <w:ind w:firstLine="708"/>
        <w:jc w:val="both"/>
        <w:rPr>
          <w:rFonts w:ascii="Times New Roman" w:hAnsi="Times New Roman" w:cs="Times New Roman"/>
          <w:sz w:val="24"/>
          <w:szCs w:val="24"/>
        </w:rPr>
      </w:pPr>
      <w:r w:rsidRPr="00D62F15">
        <w:rPr>
          <w:rFonts w:ascii="Times New Roman" w:hAnsi="Times New Roman" w:cs="Times New Roman"/>
          <w:sz w:val="24"/>
          <w:szCs w:val="24"/>
        </w:rPr>
        <w:t>Sugere-se</w:t>
      </w:r>
      <w:r w:rsidR="00B4592E" w:rsidRPr="00D62F15">
        <w:rPr>
          <w:rFonts w:ascii="Times New Roman" w:hAnsi="Times New Roman" w:cs="Times New Roman"/>
          <w:sz w:val="24"/>
          <w:szCs w:val="24"/>
        </w:rPr>
        <w:t>, que os gestores desenvolvam um Plano de Gerenciamento Integrado de Resíduos da Construção e da Demolição, buscando um local adequado para a disposição final destes resíduos e desenvolvam um programa de reciclagem.</w:t>
      </w:r>
    </w:p>
    <w:p w:rsidR="000C6AFC" w:rsidRPr="006B7119" w:rsidRDefault="00514B57" w:rsidP="00651CAA">
      <w:pPr>
        <w:spacing w:line="360" w:lineRule="auto"/>
        <w:jc w:val="both"/>
        <w:rPr>
          <w:rFonts w:ascii="Times New Roman" w:hAnsi="Times New Roman" w:cs="Times New Roman"/>
          <w:b/>
          <w:sz w:val="28"/>
          <w:szCs w:val="28"/>
        </w:rPr>
      </w:pPr>
      <w:r w:rsidRPr="00514B57">
        <w:rPr>
          <w:rFonts w:ascii="Times New Roman" w:hAnsi="Times New Roman" w:cs="Times New Roman"/>
          <w:b/>
          <w:sz w:val="28"/>
          <w:szCs w:val="28"/>
        </w:rPr>
        <w:t>REFÊRENCIAS BIBLIOGRÁFICAS</w:t>
      </w:r>
    </w:p>
    <w:p w:rsidR="00DD3AD9" w:rsidRDefault="00DD3AD9" w:rsidP="00651CAA">
      <w:pPr>
        <w:spacing w:line="360" w:lineRule="auto"/>
        <w:rPr>
          <w:rFonts w:ascii="Times New Roman" w:hAnsi="Times New Roman" w:cs="Times New Roman"/>
          <w:sz w:val="24"/>
          <w:szCs w:val="24"/>
        </w:rPr>
      </w:pPr>
      <w:r w:rsidRPr="00DD3AD9">
        <w:rPr>
          <w:rFonts w:ascii="Times New Roman" w:hAnsi="Times New Roman" w:cs="Times New Roman"/>
          <w:bCs/>
          <w:sz w:val="24"/>
          <w:szCs w:val="24"/>
        </w:rPr>
        <w:t>Leite. V.</w:t>
      </w:r>
      <w:r w:rsidRPr="00DD3AD9">
        <w:rPr>
          <w:rFonts w:ascii="Times New Roman" w:hAnsi="Times New Roman" w:cs="Times New Roman"/>
          <w:b/>
          <w:color w:val="000000"/>
          <w:sz w:val="24"/>
          <w:szCs w:val="24"/>
          <w:shd w:val="clear" w:color="auto" w:fill="FFFFFF"/>
        </w:rPr>
        <w:t xml:space="preserve"> Gestão ambiental na construção civil, desperdícios de materiais, reutilização, reciclagem e destinação de resíduos sólidos</w:t>
      </w:r>
      <w:r>
        <w:rPr>
          <w:rFonts w:ascii="Times New Roman" w:hAnsi="Times New Roman" w:cs="Times New Roman"/>
          <w:b/>
          <w:color w:val="000000"/>
          <w:sz w:val="24"/>
          <w:szCs w:val="24"/>
          <w:shd w:val="clear" w:color="auto" w:fill="FFFFFF"/>
        </w:rPr>
        <w:t>. 2009</w:t>
      </w:r>
      <w:r w:rsidRPr="00DD3AD9">
        <w:rPr>
          <w:rFonts w:ascii="Times New Roman" w:hAnsi="Times New Roman" w:cs="Times New Roman"/>
          <w:b/>
          <w:color w:val="000000"/>
          <w:sz w:val="24"/>
          <w:szCs w:val="24"/>
        </w:rPr>
        <w:br/>
      </w:r>
      <w:r w:rsidRPr="00DD3AD9">
        <w:rPr>
          <w:rFonts w:ascii="Times New Roman" w:hAnsi="Times New Roman" w:cs="Times New Roman"/>
          <w:b/>
          <w:color w:val="000000"/>
          <w:sz w:val="24"/>
          <w:szCs w:val="24"/>
        </w:rPr>
        <w:br/>
      </w:r>
      <w:r w:rsidRPr="00DD3AD9">
        <w:rPr>
          <w:rFonts w:ascii="Times New Roman" w:hAnsi="Times New Roman" w:cs="Times New Roman"/>
          <w:bCs/>
          <w:sz w:val="24"/>
          <w:szCs w:val="24"/>
        </w:rPr>
        <w:t>http://www.webartigos.com/artigos/gestao-ambiental-na-construcao-civil/16436/#ixzz3fG5iEIwv</w:t>
      </w:r>
      <w:r>
        <w:rPr>
          <w:rFonts w:ascii="Times New Roman" w:hAnsi="Times New Roman" w:cs="Times New Roman"/>
          <w:bCs/>
          <w:sz w:val="24"/>
          <w:szCs w:val="24"/>
        </w:rPr>
        <w:t>. Acessado em: 06/07/2015</w:t>
      </w:r>
    </w:p>
    <w:p w:rsidR="006C057A" w:rsidRPr="001C438A" w:rsidRDefault="009C2A0D" w:rsidP="00651CAA">
      <w:pPr>
        <w:spacing w:line="360" w:lineRule="auto"/>
        <w:rPr>
          <w:rFonts w:ascii="Times New Roman" w:hAnsi="Times New Roman" w:cs="Times New Roman"/>
          <w:sz w:val="24"/>
          <w:szCs w:val="24"/>
        </w:rPr>
      </w:pPr>
      <w:r>
        <w:rPr>
          <w:rFonts w:ascii="Times New Roman" w:hAnsi="Times New Roman" w:cs="Times New Roman"/>
          <w:sz w:val="24"/>
          <w:szCs w:val="24"/>
        </w:rPr>
        <w:t>Karpinski,</w:t>
      </w:r>
      <w:r w:rsidR="00DD3AD9">
        <w:rPr>
          <w:rFonts w:ascii="Times New Roman" w:hAnsi="Times New Roman" w:cs="Times New Roman"/>
          <w:sz w:val="24"/>
          <w:szCs w:val="24"/>
        </w:rPr>
        <w:t xml:space="preserve"> A.L; Pandolfo.A; </w:t>
      </w:r>
      <w:r>
        <w:rPr>
          <w:rFonts w:ascii="Times New Roman" w:hAnsi="Times New Roman" w:cs="Times New Roman"/>
          <w:sz w:val="24"/>
          <w:szCs w:val="24"/>
        </w:rPr>
        <w:t>Reineher,R; Guimarães, B.C.J;Pandolfo, M.L; Kurek,</w:t>
      </w:r>
      <w:r w:rsidR="00DD3AD9">
        <w:rPr>
          <w:rFonts w:ascii="Times New Roman" w:hAnsi="Times New Roman" w:cs="Times New Roman"/>
          <w:sz w:val="24"/>
          <w:szCs w:val="24"/>
        </w:rPr>
        <w:t xml:space="preserve">j. </w:t>
      </w:r>
      <w:r w:rsidRPr="009C2A0D">
        <w:rPr>
          <w:rFonts w:ascii="Times New Roman" w:hAnsi="Times New Roman" w:cs="Times New Roman"/>
          <w:b/>
          <w:sz w:val="24"/>
          <w:szCs w:val="24"/>
        </w:rPr>
        <w:t>Gestão diferenciada de resíduos da construção civil</w:t>
      </w:r>
      <w:r>
        <w:rPr>
          <w:rFonts w:ascii="Times New Roman" w:hAnsi="Times New Roman" w:cs="Times New Roman"/>
          <w:sz w:val="24"/>
          <w:szCs w:val="24"/>
        </w:rPr>
        <w:t xml:space="preserve">. </w:t>
      </w:r>
      <w:r w:rsidR="007F22D9">
        <w:rPr>
          <w:rFonts w:ascii="Times New Roman" w:hAnsi="Times New Roman" w:cs="Times New Roman"/>
          <w:sz w:val="24"/>
          <w:szCs w:val="24"/>
        </w:rPr>
        <w:t xml:space="preserve">2009. </w:t>
      </w:r>
      <w:r w:rsidR="00DD3AD9" w:rsidRPr="00DD3AD9">
        <w:rPr>
          <w:rFonts w:ascii="Times New Roman" w:hAnsi="Times New Roman" w:cs="Times New Roman"/>
          <w:sz w:val="24"/>
          <w:szCs w:val="24"/>
        </w:rPr>
        <w:t>http://www.pucrs.br/edipucrs/gestaoderesiduos.pdf</w:t>
      </w:r>
      <w:r w:rsidR="00DD3AD9">
        <w:rPr>
          <w:rFonts w:ascii="Times New Roman" w:hAnsi="Times New Roman" w:cs="Times New Roman"/>
          <w:sz w:val="24"/>
          <w:szCs w:val="24"/>
        </w:rPr>
        <w:t>. Acesso em: 06/07/2015</w:t>
      </w:r>
    </w:p>
    <w:p w:rsidR="00702B26" w:rsidRPr="001C438A" w:rsidRDefault="007F22D9" w:rsidP="00651CAA">
      <w:pPr>
        <w:spacing w:line="360" w:lineRule="auto"/>
        <w:rPr>
          <w:rFonts w:ascii="Times New Roman" w:hAnsi="Times New Roman" w:cs="Times New Roman"/>
          <w:sz w:val="24"/>
          <w:szCs w:val="24"/>
        </w:rPr>
      </w:pPr>
      <w:r w:rsidRPr="00DA698A">
        <w:rPr>
          <w:rFonts w:ascii="Times New Roman" w:hAnsi="Times New Roman" w:cs="Times New Roman"/>
          <w:sz w:val="24"/>
          <w:szCs w:val="24"/>
          <w:shd w:val="clear" w:color="auto" w:fill="FFFFFF"/>
        </w:rPr>
        <w:t xml:space="preserve">Junior, </w:t>
      </w:r>
      <w:r w:rsidR="009C2A0D" w:rsidRPr="00DA698A">
        <w:rPr>
          <w:rFonts w:ascii="Times New Roman" w:hAnsi="Times New Roman" w:cs="Times New Roman"/>
          <w:sz w:val="24"/>
          <w:szCs w:val="24"/>
          <w:shd w:val="clear" w:color="auto" w:fill="FFFFFF"/>
        </w:rPr>
        <w:t>B.C.A</w:t>
      </w:r>
      <w:r w:rsidR="009C2A0D" w:rsidRPr="009C2A0D">
        <w:rPr>
          <w:rFonts w:ascii="Times New Roman" w:hAnsi="Times New Roman" w:cs="Times New Roman"/>
          <w:b/>
          <w:sz w:val="24"/>
          <w:szCs w:val="24"/>
          <w:shd w:val="clear" w:color="auto" w:fill="FFFFFF"/>
        </w:rPr>
        <w:t>.</w:t>
      </w:r>
      <w:r w:rsidR="00DA698A" w:rsidRPr="00DA698A">
        <w:rPr>
          <w:rFonts w:ascii="Trebuchet MS" w:hAnsi="Trebuchet MS"/>
          <w:b/>
          <w:bCs/>
          <w:color w:val="333333"/>
          <w:spacing w:val="-29"/>
          <w:sz w:val="49"/>
          <w:szCs w:val="49"/>
          <w:shd w:val="clear" w:color="auto" w:fill="FFFFFF"/>
        </w:rPr>
        <w:t xml:space="preserve"> </w:t>
      </w:r>
      <w:r w:rsidR="00DA698A" w:rsidRPr="00DA698A">
        <w:rPr>
          <w:rFonts w:ascii="Times New Roman" w:hAnsi="Times New Roman" w:cs="Times New Roman"/>
          <w:b/>
          <w:sz w:val="24"/>
          <w:szCs w:val="24"/>
        </w:rPr>
        <w:t>A gestão de projetos para o setor da construção civil no Brasil</w:t>
      </w:r>
      <w:r w:rsidR="00DA698A">
        <w:rPr>
          <w:rFonts w:ascii="Times New Roman" w:hAnsi="Times New Roman" w:cs="Times New Roman"/>
          <w:sz w:val="24"/>
          <w:szCs w:val="24"/>
        </w:rPr>
        <w:t>.</w:t>
      </w:r>
      <w:r>
        <w:rPr>
          <w:rFonts w:ascii="Times New Roman" w:hAnsi="Times New Roman" w:cs="Times New Roman"/>
          <w:sz w:val="24"/>
          <w:szCs w:val="24"/>
        </w:rPr>
        <w:t xml:space="preserve">2009. </w:t>
      </w:r>
      <w:r w:rsidR="00702B26" w:rsidRPr="009C2A0D">
        <w:rPr>
          <w:rFonts w:ascii="Times New Roman" w:hAnsi="Times New Roman" w:cs="Times New Roman"/>
          <w:sz w:val="24"/>
          <w:szCs w:val="24"/>
        </w:rPr>
        <w:t>http</w:t>
      </w:r>
      <w:r w:rsidR="00702B26" w:rsidRPr="001C438A">
        <w:rPr>
          <w:rFonts w:ascii="Times New Roman" w:hAnsi="Times New Roman" w:cs="Times New Roman"/>
          <w:sz w:val="24"/>
          <w:szCs w:val="24"/>
        </w:rPr>
        <w:t>://www.ecivilnet.com/artigos/gestao_projetos_construcao_civil.htm</w:t>
      </w:r>
      <w:r w:rsidR="009C2A0D">
        <w:rPr>
          <w:rFonts w:ascii="Times New Roman" w:hAnsi="Times New Roman" w:cs="Times New Roman"/>
          <w:sz w:val="24"/>
          <w:szCs w:val="24"/>
        </w:rPr>
        <w:t xml:space="preserve">. Acesso </w:t>
      </w:r>
      <w:r w:rsidR="00DA698A">
        <w:rPr>
          <w:rFonts w:ascii="Times New Roman" w:hAnsi="Times New Roman" w:cs="Times New Roman"/>
          <w:sz w:val="24"/>
          <w:szCs w:val="24"/>
        </w:rPr>
        <w:t xml:space="preserve">em: </w:t>
      </w:r>
      <w:r w:rsidR="009C2A0D">
        <w:rPr>
          <w:rFonts w:ascii="Times New Roman" w:hAnsi="Times New Roman" w:cs="Times New Roman"/>
          <w:sz w:val="24"/>
          <w:szCs w:val="24"/>
        </w:rPr>
        <w:t>06/07/2015</w:t>
      </w:r>
    </w:p>
    <w:p w:rsidR="00103B16" w:rsidRDefault="00F029F9" w:rsidP="00651CAA">
      <w:pPr>
        <w:spacing w:line="360" w:lineRule="auto"/>
        <w:rPr>
          <w:rFonts w:ascii="Times New Roman" w:hAnsi="Times New Roman" w:cs="Times New Roman"/>
          <w:sz w:val="24"/>
          <w:szCs w:val="24"/>
          <w:lang w:val="en-US"/>
        </w:rPr>
      </w:pPr>
      <w:r w:rsidRPr="00F029F9">
        <w:rPr>
          <w:rFonts w:ascii="Times New Roman" w:hAnsi="Times New Roman" w:cs="Times New Roman"/>
          <w:sz w:val="24"/>
          <w:szCs w:val="24"/>
        </w:rPr>
        <w:t xml:space="preserve">Silva, </w:t>
      </w:r>
      <w:r w:rsidR="00DA698A" w:rsidRPr="00F029F9">
        <w:rPr>
          <w:rFonts w:ascii="Times New Roman" w:hAnsi="Times New Roman" w:cs="Times New Roman"/>
          <w:sz w:val="24"/>
          <w:szCs w:val="24"/>
        </w:rPr>
        <w:t>O.M.H.F</w:t>
      </w:r>
      <w:r w:rsidRPr="00F029F9">
        <w:rPr>
          <w:rFonts w:ascii="Times New Roman" w:hAnsi="Times New Roman" w:cs="Times New Roman"/>
          <w:sz w:val="24"/>
          <w:szCs w:val="24"/>
        </w:rPr>
        <w:t xml:space="preserve">. </w:t>
      </w:r>
      <w:r>
        <w:rPr>
          <w:rFonts w:ascii="Times New Roman" w:hAnsi="Times New Roman" w:cs="Times New Roman"/>
          <w:b/>
          <w:sz w:val="24"/>
          <w:szCs w:val="24"/>
        </w:rPr>
        <w:t>Gestão ambiental e construção c</w:t>
      </w:r>
      <w:r w:rsidRPr="00F029F9">
        <w:rPr>
          <w:rFonts w:ascii="Times New Roman" w:hAnsi="Times New Roman" w:cs="Times New Roman"/>
          <w:b/>
          <w:sz w:val="24"/>
          <w:szCs w:val="24"/>
        </w:rPr>
        <w:t>ivil</w:t>
      </w:r>
      <w:r>
        <w:rPr>
          <w:rFonts w:ascii="Times New Roman" w:hAnsi="Times New Roman" w:cs="Times New Roman"/>
          <w:sz w:val="24"/>
          <w:szCs w:val="24"/>
        </w:rPr>
        <w:t xml:space="preserve">. </w:t>
      </w:r>
      <w:r w:rsidRPr="00330739">
        <w:rPr>
          <w:rFonts w:ascii="Times New Roman" w:hAnsi="Times New Roman" w:cs="Times New Roman"/>
          <w:sz w:val="24"/>
          <w:szCs w:val="24"/>
          <w:lang w:val="en-US"/>
        </w:rPr>
        <w:t xml:space="preserve">2015. </w:t>
      </w:r>
      <w:r w:rsidR="00DA698A" w:rsidRPr="00330739">
        <w:rPr>
          <w:rFonts w:ascii="Times New Roman" w:hAnsi="Times New Roman" w:cs="Times New Roman"/>
          <w:sz w:val="24"/>
          <w:szCs w:val="24"/>
          <w:lang w:val="en-US"/>
        </w:rPr>
        <w:t xml:space="preserve">http://meioambienteeconstrucao.com.br/index. </w:t>
      </w:r>
      <w:r w:rsidR="00702B26" w:rsidRPr="00330739">
        <w:rPr>
          <w:rFonts w:ascii="Times New Roman" w:hAnsi="Times New Roman" w:cs="Times New Roman"/>
          <w:sz w:val="24"/>
          <w:szCs w:val="24"/>
          <w:lang w:val="en-US"/>
        </w:rPr>
        <w:t>php?option=com_content&amp;view=article&amp;id=58&amp;Itemid=59</w:t>
      </w:r>
    </w:p>
    <w:p w:rsidR="0099053A" w:rsidRDefault="00B359D2" w:rsidP="00651CAA">
      <w:pPr>
        <w:spacing w:line="360" w:lineRule="auto"/>
        <w:rPr>
          <w:rFonts w:ascii="Times New Roman" w:hAnsi="Times New Roman" w:cs="Times New Roman"/>
          <w:sz w:val="24"/>
          <w:szCs w:val="24"/>
        </w:rPr>
      </w:pPr>
      <w:r w:rsidRPr="0099053A">
        <w:rPr>
          <w:lang w:val="en-US"/>
        </w:rPr>
        <w:lastRenderedPageBreak/>
        <w:t>Karpinsk</w:t>
      </w:r>
      <w:r w:rsidR="00553A2A" w:rsidRPr="0099053A">
        <w:rPr>
          <w:lang w:val="en-US"/>
        </w:rPr>
        <w:t>.A.L;</w:t>
      </w:r>
      <w:r w:rsidRPr="0099053A">
        <w:rPr>
          <w:lang w:val="en-US"/>
        </w:rPr>
        <w:t xml:space="preserve"> Pandolfo</w:t>
      </w:r>
      <w:r w:rsidR="00553A2A" w:rsidRPr="0099053A">
        <w:rPr>
          <w:lang w:val="en-US"/>
        </w:rPr>
        <w:t>.A;</w:t>
      </w:r>
      <w:r w:rsidRPr="0099053A">
        <w:rPr>
          <w:lang w:val="en-US"/>
        </w:rPr>
        <w:t xml:space="preserve"> Reinehr</w:t>
      </w:r>
      <w:r w:rsidR="00553A2A" w:rsidRPr="0099053A">
        <w:rPr>
          <w:lang w:val="en-US"/>
        </w:rPr>
        <w:t xml:space="preserve">.R; kurek. </w:t>
      </w:r>
      <w:r w:rsidR="00553A2A" w:rsidRPr="00553A2A">
        <w:t>J</w:t>
      </w:r>
      <w:r w:rsidR="00553A2A">
        <w:t xml:space="preserve">; Pandolfo.L; </w:t>
      </w:r>
      <w:r>
        <w:t>Guimarães</w:t>
      </w:r>
      <w:r w:rsidR="00553A2A">
        <w:t>.J</w:t>
      </w:r>
      <w:r w:rsidR="0099053A">
        <w:t>,</w:t>
      </w:r>
      <w:r w:rsidR="00553A2A">
        <w:t xml:space="preserve"> 2009. </w:t>
      </w:r>
      <w:r w:rsidR="00553A2A" w:rsidRPr="000F091E">
        <w:rPr>
          <w:rFonts w:ascii="Times New Roman" w:hAnsi="Times New Roman" w:cs="Times New Roman"/>
          <w:b/>
          <w:sz w:val="24"/>
          <w:szCs w:val="24"/>
        </w:rPr>
        <w:t>GESTÃO DIFERENCIADA DE RESÍDUOS DA CONSTRUÇÃO CIVIL UMA ABORDAGEM AMBIENTAL</w:t>
      </w:r>
      <w:r w:rsidR="00553A2A">
        <w:t xml:space="preserve">. </w:t>
      </w:r>
      <w:r w:rsidR="00553A2A" w:rsidRPr="000F091E">
        <w:rPr>
          <w:rFonts w:ascii="Times New Roman" w:hAnsi="Times New Roman" w:cs="Times New Roman"/>
          <w:sz w:val="24"/>
          <w:szCs w:val="24"/>
        </w:rPr>
        <w:t>Editora: EdiPUCRS</w:t>
      </w:r>
      <w:r w:rsidR="000F091E">
        <w:rPr>
          <w:rFonts w:ascii="Times New Roman" w:hAnsi="Times New Roman" w:cs="Times New Roman"/>
          <w:sz w:val="24"/>
          <w:szCs w:val="24"/>
        </w:rPr>
        <w:t>.</w:t>
      </w:r>
    </w:p>
    <w:p w:rsidR="0099053A" w:rsidRPr="0099053A" w:rsidRDefault="0099053A" w:rsidP="0099053A">
      <w:pPr>
        <w:pStyle w:val="Ttulo2"/>
        <w:shd w:val="clear" w:color="auto" w:fill="FFFFFF"/>
        <w:spacing w:before="0"/>
        <w:rPr>
          <w:rFonts w:ascii="Times New Roman" w:hAnsi="Times New Roman" w:cs="Times New Roman"/>
          <w:color w:val="auto"/>
          <w:sz w:val="24"/>
          <w:szCs w:val="24"/>
        </w:rPr>
      </w:pPr>
      <w:r>
        <w:rPr>
          <w:rFonts w:ascii="Times New Roman" w:hAnsi="Times New Roman" w:cs="Times New Roman"/>
          <w:b w:val="0"/>
          <w:bCs w:val="0"/>
          <w:color w:val="auto"/>
          <w:sz w:val="24"/>
          <w:szCs w:val="24"/>
        </w:rPr>
        <w:t>NAGALLI. A.</w:t>
      </w:r>
      <w:r w:rsidRPr="0099053A">
        <w:rPr>
          <w:rFonts w:ascii="Arial" w:hAnsi="Arial" w:cs="Arial"/>
          <w:b w:val="0"/>
          <w:bCs w:val="0"/>
          <w:color w:val="BB0F23"/>
          <w:sz w:val="30"/>
          <w:szCs w:val="30"/>
          <w:shd w:val="clear" w:color="auto" w:fill="FFFFFF"/>
        </w:rPr>
        <w:t xml:space="preserve"> </w:t>
      </w:r>
      <w:r w:rsidRPr="0099053A">
        <w:rPr>
          <w:rFonts w:ascii="Times New Roman" w:hAnsi="Times New Roman" w:cs="Times New Roman"/>
          <w:b w:val="0"/>
          <w:color w:val="auto"/>
          <w:sz w:val="24"/>
          <w:szCs w:val="24"/>
        </w:rPr>
        <w:t>2014.</w:t>
      </w:r>
      <w:r>
        <w:rPr>
          <w:rFonts w:ascii="Arial" w:hAnsi="Arial" w:cs="Arial"/>
          <w:b w:val="0"/>
          <w:bCs w:val="0"/>
          <w:color w:val="BB0F23"/>
          <w:sz w:val="30"/>
          <w:szCs w:val="30"/>
          <w:shd w:val="clear" w:color="auto" w:fill="FFFFFF"/>
        </w:rPr>
        <w:t xml:space="preserve"> </w:t>
      </w:r>
      <w:r w:rsidRPr="0099053A">
        <w:rPr>
          <w:rFonts w:ascii="Times New Roman" w:hAnsi="Times New Roman" w:cs="Times New Roman"/>
          <w:color w:val="auto"/>
          <w:sz w:val="24"/>
          <w:szCs w:val="24"/>
        </w:rPr>
        <w:t>Gerenciamento de Resíduos Sólidos na Construção Civil</w:t>
      </w:r>
      <w:r>
        <w:rPr>
          <w:rFonts w:ascii="Times New Roman" w:hAnsi="Times New Roman" w:cs="Times New Roman"/>
          <w:color w:val="auto"/>
          <w:sz w:val="24"/>
          <w:szCs w:val="24"/>
        </w:rPr>
        <w:t xml:space="preserve">. </w:t>
      </w:r>
      <w:r w:rsidRPr="0099053A">
        <w:rPr>
          <w:rFonts w:ascii="Times New Roman" w:hAnsi="Times New Roman" w:cs="Times New Roman"/>
          <w:b w:val="0"/>
          <w:color w:val="auto"/>
          <w:sz w:val="24"/>
          <w:szCs w:val="24"/>
        </w:rPr>
        <w:t>Editora:</w:t>
      </w:r>
      <w:r>
        <w:rPr>
          <w:rFonts w:ascii="Times New Roman" w:hAnsi="Times New Roman" w:cs="Times New Roman"/>
          <w:b w:val="0"/>
          <w:color w:val="auto"/>
          <w:sz w:val="24"/>
          <w:szCs w:val="24"/>
        </w:rPr>
        <w:t>Oficinas de textos.</w:t>
      </w:r>
    </w:p>
    <w:p w:rsidR="0099053A" w:rsidRPr="00B359D2" w:rsidRDefault="0099053A" w:rsidP="00651CAA">
      <w:pPr>
        <w:spacing w:line="360" w:lineRule="auto"/>
        <w:rPr>
          <w:rFonts w:ascii="Times New Roman" w:hAnsi="Times New Roman" w:cs="Times New Roman"/>
          <w:sz w:val="24"/>
          <w:szCs w:val="24"/>
        </w:rPr>
      </w:pPr>
    </w:p>
    <w:p w:rsidR="00103B16" w:rsidRPr="00D054CB" w:rsidRDefault="00103B16" w:rsidP="00651CAA">
      <w:pPr>
        <w:spacing w:line="360" w:lineRule="auto"/>
        <w:jc w:val="both"/>
        <w:rPr>
          <w:rFonts w:ascii="Times New Roman" w:hAnsi="Times New Roman" w:cs="Times New Roman"/>
          <w:sz w:val="24"/>
          <w:szCs w:val="24"/>
        </w:rPr>
      </w:pPr>
    </w:p>
    <w:sectPr w:rsidR="00103B16" w:rsidRPr="00D054CB" w:rsidSect="00272135">
      <w:pgSz w:w="11906" w:h="16838"/>
      <w:pgMar w:top="1418" w:right="1701" w:bottom="1418"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71" w:rsidRDefault="005F7971" w:rsidP="00272135">
      <w:pPr>
        <w:spacing w:after="0" w:line="240" w:lineRule="auto"/>
      </w:pPr>
      <w:r>
        <w:separator/>
      </w:r>
    </w:p>
  </w:endnote>
  <w:endnote w:type="continuationSeparator" w:id="1">
    <w:p w:rsidR="005F7971" w:rsidRDefault="005F7971" w:rsidP="0027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71" w:rsidRDefault="005F7971" w:rsidP="00272135">
      <w:pPr>
        <w:spacing w:after="0" w:line="240" w:lineRule="auto"/>
      </w:pPr>
      <w:r>
        <w:separator/>
      </w:r>
    </w:p>
  </w:footnote>
  <w:footnote w:type="continuationSeparator" w:id="1">
    <w:p w:rsidR="005F7971" w:rsidRDefault="005F7971" w:rsidP="00272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89A"/>
    <w:multiLevelType w:val="multilevel"/>
    <w:tmpl w:val="BF56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4759B"/>
    <w:multiLevelType w:val="multilevel"/>
    <w:tmpl w:val="372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C1133"/>
    <w:multiLevelType w:val="multilevel"/>
    <w:tmpl w:val="10D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103B16"/>
    <w:rsid w:val="0000438B"/>
    <w:rsid w:val="000A24F7"/>
    <w:rsid w:val="000C0190"/>
    <w:rsid w:val="000C6AFC"/>
    <w:rsid w:val="000F091E"/>
    <w:rsid w:val="00103B16"/>
    <w:rsid w:val="001457F7"/>
    <w:rsid w:val="00172837"/>
    <w:rsid w:val="001A32E3"/>
    <w:rsid w:val="001A730D"/>
    <w:rsid w:val="001C438A"/>
    <w:rsid w:val="001E755B"/>
    <w:rsid w:val="00217848"/>
    <w:rsid w:val="00224D23"/>
    <w:rsid w:val="0024739B"/>
    <w:rsid w:val="00272135"/>
    <w:rsid w:val="00276E93"/>
    <w:rsid w:val="002A3456"/>
    <w:rsid w:val="002A54DF"/>
    <w:rsid w:val="002B3C68"/>
    <w:rsid w:val="003018B1"/>
    <w:rsid w:val="00330739"/>
    <w:rsid w:val="00354AD8"/>
    <w:rsid w:val="0036680A"/>
    <w:rsid w:val="003B5EF0"/>
    <w:rsid w:val="003D7CEF"/>
    <w:rsid w:val="003E62CE"/>
    <w:rsid w:val="003F1CC0"/>
    <w:rsid w:val="00460AB1"/>
    <w:rsid w:val="00466BF2"/>
    <w:rsid w:val="00483E79"/>
    <w:rsid w:val="00514B57"/>
    <w:rsid w:val="00530E83"/>
    <w:rsid w:val="00553A2A"/>
    <w:rsid w:val="005921A3"/>
    <w:rsid w:val="005E0718"/>
    <w:rsid w:val="005F7971"/>
    <w:rsid w:val="0062651A"/>
    <w:rsid w:val="00632E7B"/>
    <w:rsid w:val="00651CAA"/>
    <w:rsid w:val="006B7119"/>
    <w:rsid w:val="006C057A"/>
    <w:rsid w:val="006C0E2B"/>
    <w:rsid w:val="006C7C78"/>
    <w:rsid w:val="006D5A5D"/>
    <w:rsid w:val="00702B26"/>
    <w:rsid w:val="00722214"/>
    <w:rsid w:val="007D6044"/>
    <w:rsid w:val="007F22D9"/>
    <w:rsid w:val="00847B17"/>
    <w:rsid w:val="00860CC3"/>
    <w:rsid w:val="00881308"/>
    <w:rsid w:val="00896885"/>
    <w:rsid w:val="008A6978"/>
    <w:rsid w:val="00910532"/>
    <w:rsid w:val="00927BBD"/>
    <w:rsid w:val="00954AFB"/>
    <w:rsid w:val="0099053A"/>
    <w:rsid w:val="009C2A0D"/>
    <w:rsid w:val="009C59D4"/>
    <w:rsid w:val="009F14CD"/>
    <w:rsid w:val="009F322B"/>
    <w:rsid w:val="00A1716E"/>
    <w:rsid w:val="00A17991"/>
    <w:rsid w:val="00B359D2"/>
    <w:rsid w:val="00B4592E"/>
    <w:rsid w:val="00B778CD"/>
    <w:rsid w:val="00BC4926"/>
    <w:rsid w:val="00C221F0"/>
    <w:rsid w:val="00C448E1"/>
    <w:rsid w:val="00C54887"/>
    <w:rsid w:val="00C934D9"/>
    <w:rsid w:val="00CE1905"/>
    <w:rsid w:val="00D054CB"/>
    <w:rsid w:val="00D14C30"/>
    <w:rsid w:val="00D62F15"/>
    <w:rsid w:val="00DA698A"/>
    <w:rsid w:val="00DD3AD9"/>
    <w:rsid w:val="00DD3AF9"/>
    <w:rsid w:val="00E20A8E"/>
    <w:rsid w:val="00E31F5E"/>
    <w:rsid w:val="00E57A2F"/>
    <w:rsid w:val="00EB2686"/>
    <w:rsid w:val="00F029F9"/>
    <w:rsid w:val="00F828FD"/>
    <w:rsid w:val="00FB12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E"/>
  </w:style>
  <w:style w:type="paragraph" w:styleId="Ttulo2">
    <w:name w:val="heading 2"/>
    <w:basedOn w:val="Normal"/>
    <w:next w:val="Normal"/>
    <w:link w:val="Ttulo2Char"/>
    <w:uiPriority w:val="9"/>
    <w:semiHidden/>
    <w:unhideWhenUsed/>
    <w:qFormat/>
    <w:rsid w:val="00F02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A698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E75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E755B"/>
  </w:style>
  <w:style w:type="character" w:styleId="Hyperlink">
    <w:name w:val="Hyperlink"/>
    <w:basedOn w:val="Fontepargpadro"/>
    <w:uiPriority w:val="99"/>
    <w:unhideWhenUsed/>
    <w:rsid w:val="001E755B"/>
    <w:rPr>
      <w:color w:val="0000FF"/>
      <w:u w:val="single"/>
    </w:rPr>
  </w:style>
  <w:style w:type="character" w:styleId="Forte">
    <w:name w:val="Strong"/>
    <w:basedOn w:val="Fontepargpadro"/>
    <w:uiPriority w:val="22"/>
    <w:qFormat/>
    <w:rsid w:val="005E0718"/>
    <w:rPr>
      <w:b/>
      <w:bCs/>
    </w:rPr>
  </w:style>
  <w:style w:type="paragraph" w:styleId="Cabealho">
    <w:name w:val="header"/>
    <w:basedOn w:val="Normal"/>
    <w:link w:val="CabealhoChar"/>
    <w:uiPriority w:val="99"/>
    <w:unhideWhenUsed/>
    <w:rsid w:val="00272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135"/>
  </w:style>
  <w:style w:type="paragraph" w:styleId="Rodap">
    <w:name w:val="footer"/>
    <w:basedOn w:val="Normal"/>
    <w:link w:val="RodapChar"/>
    <w:uiPriority w:val="99"/>
    <w:semiHidden/>
    <w:unhideWhenUsed/>
    <w:rsid w:val="002721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2135"/>
  </w:style>
  <w:style w:type="character" w:customStyle="1" w:styleId="Ttulo3Char">
    <w:name w:val="Título 3 Char"/>
    <w:basedOn w:val="Fontepargpadro"/>
    <w:link w:val="Ttulo3"/>
    <w:uiPriority w:val="9"/>
    <w:rsid w:val="00DA698A"/>
    <w:rPr>
      <w:rFonts w:ascii="Times New Roman" w:eastAsia="Times New Roman" w:hAnsi="Times New Roman" w:cs="Times New Roman"/>
      <w:b/>
      <w:bCs/>
      <w:sz w:val="27"/>
      <w:szCs w:val="27"/>
      <w:lang w:eastAsia="pt-BR"/>
    </w:rPr>
  </w:style>
  <w:style w:type="character" w:customStyle="1" w:styleId="Ttulo2Char">
    <w:name w:val="Título 2 Char"/>
    <w:basedOn w:val="Fontepargpadro"/>
    <w:link w:val="Ttulo2"/>
    <w:uiPriority w:val="9"/>
    <w:semiHidden/>
    <w:rsid w:val="00F029F9"/>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D054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4CB"/>
    <w:rPr>
      <w:rFonts w:ascii="Tahoma" w:hAnsi="Tahoma" w:cs="Tahoma"/>
      <w:sz w:val="16"/>
      <w:szCs w:val="16"/>
    </w:rPr>
  </w:style>
  <w:style w:type="character" w:styleId="HiperlinkVisitado">
    <w:name w:val="FollowedHyperlink"/>
    <w:basedOn w:val="Fontepargpadro"/>
    <w:uiPriority w:val="99"/>
    <w:semiHidden/>
    <w:unhideWhenUsed/>
    <w:rsid w:val="0099053A"/>
    <w:rPr>
      <w:color w:val="800080" w:themeColor="followedHyperlink"/>
      <w:u w:val="single"/>
    </w:rPr>
  </w:style>
  <w:style w:type="character" w:customStyle="1" w:styleId="color3">
    <w:name w:val="color3"/>
    <w:basedOn w:val="Fontepargpadro"/>
    <w:rsid w:val="0099053A"/>
  </w:style>
</w:styles>
</file>

<file path=word/webSettings.xml><?xml version="1.0" encoding="utf-8"?>
<w:webSettings xmlns:r="http://schemas.openxmlformats.org/officeDocument/2006/relationships" xmlns:w="http://schemas.openxmlformats.org/wordprocessingml/2006/main">
  <w:divs>
    <w:div w:id="194084466">
      <w:bodyDiv w:val="1"/>
      <w:marLeft w:val="0"/>
      <w:marRight w:val="0"/>
      <w:marTop w:val="0"/>
      <w:marBottom w:val="0"/>
      <w:divBdr>
        <w:top w:val="none" w:sz="0" w:space="0" w:color="auto"/>
        <w:left w:val="none" w:sz="0" w:space="0" w:color="auto"/>
        <w:bottom w:val="none" w:sz="0" w:space="0" w:color="auto"/>
        <w:right w:val="none" w:sz="0" w:space="0" w:color="auto"/>
      </w:divBdr>
    </w:div>
    <w:div w:id="264582636">
      <w:bodyDiv w:val="1"/>
      <w:marLeft w:val="0"/>
      <w:marRight w:val="0"/>
      <w:marTop w:val="0"/>
      <w:marBottom w:val="0"/>
      <w:divBdr>
        <w:top w:val="none" w:sz="0" w:space="0" w:color="auto"/>
        <w:left w:val="none" w:sz="0" w:space="0" w:color="auto"/>
        <w:bottom w:val="none" w:sz="0" w:space="0" w:color="auto"/>
        <w:right w:val="none" w:sz="0" w:space="0" w:color="auto"/>
      </w:divBdr>
      <w:divsChild>
        <w:div w:id="1026911365">
          <w:marLeft w:val="258"/>
          <w:marRight w:val="0"/>
          <w:marTop w:val="340"/>
          <w:marBottom w:val="0"/>
          <w:divBdr>
            <w:top w:val="none" w:sz="0" w:space="0" w:color="auto"/>
            <w:left w:val="none" w:sz="0" w:space="0" w:color="auto"/>
            <w:bottom w:val="none" w:sz="0" w:space="0" w:color="auto"/>
            <w:right w:val="none" w:sz="0" w:space="0" w:color="auto"/>
          </w:divBdr>
          <w:divsChild>
            <w:div w:id="1490824587">
              <w:marLeft w:val="0"/>
              <w:marRight w:val="0"/>
              <w:marTop w:val="0"/>
              <w:marBottom w:val="0"/>
              <w:divBdr>
                <w:top w:val="none" w:sz="0" w:space="0" w:color="auto"/>
                <w:left w:val="none" w:sz="0" w:space="0" w:color="auto"/>
                <w:bottom w:val="none" w:sz="0" w:space="0" w:color="auto"/>
                <w:right w:val="none" w:sz="0" w:space="0" w:color="auto"/>
              </w:divBdr>
            </w:div>
          </w:divsChild>
        </w:div>
        <w:div w:id="1288008872">
          <w:marLeft w:val="0"/>
          <w:marRight w:val="0"/>
          <w:marTop w:val="0"/>
          <w:marBottom w:val="0"/>
          <w:divBdr>
            <w:top w:val="none" w:sz="0" w:space="0" w:color="auto"/>
            <w:left w:val="none" w:sz="0" w:space="0" w:color="auto"/>
            <w:bottom w:val="none" w:sz="0" w:space="0" w:color="auto"/>
            <w:right w:val="none" w:sz="0" w:space="0" w:color="auto"/>
          </w:divBdr>
        </w:div>
        <w:div w:id="1055398070">
          <w:marLeft w:val="0"/>
          <w:marRight w:val="0"/>
          <w:marTop w:val="0"/>
          <w:marBottom w:val="177"/>
          <w:divBdr>
            <w:top w:val="none" w:sz="0" w:space="0" w:color="auto"/>
            <w:left w:val="none" w:sz="0" w:space="0" w:color="auto"/>
            <w:bottom w:val="none" w:sz="0" w:space="0" w:color="auto"/>
            <w:right w:val="none" w:sz="0" w:space="0" w:color="auto"/>
          </w:divBdr>
          <w:divsChild>
            <w:div w:id="39593821">
              <w:marLeft w:val="0"/>
              <w:marRight w:val="0"/>
              <w:marTop w:val="149"/>
              <w:marBottom w:val="0"/>
              <w:divBdr>
                <w:top w:val="none" w:sz="0" w:space="0" w:color="auto"/>
                <w:left w:val="none" w:sz="0" w:space="0" w:color="auto"/>
                <w:bottom w:val="none" w:sz="0" w:space="0" w:color="auto"/>
                <w:right w:val="none" w:sz="0" w:space="0" w:color="auto"/>
              </w:divBdr>
            </w:div>
          </w:divsChild>
        </w:div>
      </w:divsChild>
    </w:div>
    <w:div w:id="275448304">
      <w:bodyDiv w:val="1"/>
      <w:marLeft w:val="0"/>
      <w:marRight w:val="0"/>
      <w:marTop w:val="0"/>
      <w:marBottom w:val="0"/>
      <w:divBdr>
        <w:top w:val="none" w:sz="0" w:space="0" w:color="auto"/>
        <w:left w:val="none" w:sz="0" w:space="0" w:color="auto"/>
        <w:bottom w:val="none" w:sz="0" w:space="0" w:color="auto"/>
        <w:right w:val="none" w:sz="0" w:space="0" w:color="auto"/>
      </w:divBdr>
    </w:div>
    <w:div w:id="332496037">
      <w:bodyDiv w:val="1"/>
      <w:marLeft w:val="0"/>
      <w:marRight w:val="0"/>
      <w:marTop w:val="0"/>
      <w:marBottom w:val="0"/>
      <w:divBdr>
        <w:top w:val="none" w:sz="0" w:space="0" w:color="auto"/>
        <w:left w:val="none" w:sz="0" w:space="0" w:color="auto"/>
        <w:bottom w:val="none" w:sz="0" w:space="0" w:color="auto"/>
        <w:right w:val="none" w:sz="0" w:space="0" w:color="auto"/>
      </w:divBdr>
    </w:div>
    <w:div w:id="656107515">
      <w:bodyDiv w:val="1"/>
      <w:marLeft w:val="0"/>
      <w:marRight w:val="0"/>
      <w:marTop w:val="0"/>
      <w:marBottom w:val="0"/>
      <w:divBdr>
        <w:top w:val="none" w:sz="0" w:space="0" w:color="auto"/>
        <w:left w:val="none" w:sz="0" w:space="0" w:color="auto"/>
        <w:bottom w:val="none" w:sz="0" w:space="0" w:color="auto"/>
        <w:right w:val="none" w:sz="0" w:space="0" w:color="auto"/>
      </w:divBdr>
    </w:div>
    <w:div w:id="678892794">
      <w:bodyDiv w:val="1"/>
      <w:marLeft w:val="0"/>
      <w:marRight w:val="0"/>
      <w:marTop w:val="0"/>
      <w:marBottom w:val="0"/>
      <w:divBdr>
        <w:top w:val="none" w:sz="0" w:space="0" w:color="auto"/>
        <w:left w:val="none" w:sz="0" w:space="0" w:color="auto"/>
        <w:bottom w:val="none" w:sz="0" w:space="0" w:color="auto"/>
        <w:right w:val="none" w:sz="0" w:space="0" w:color="auto"/>
      </w:divBdr>
    </w:div>
    <w:div w:id="1719893913">
      <w:bodyDiv w:val="1"/>
      <w:marLeft w:val="0"/>
      <w:marRight w:val="0"/>
      <w:marTop w:val="0"/>
      <w:marBottom w:val="0"/>
      <w:divBdr>
        <w:top w:val="none" w:sz="0" w:space="0" w:color="auto"/>
        <w:left w:val="none" w:sz="0" w:space="0" w:color="auto"/>
        <w:bottom w:val="none" w:sz="0" w:space="0" w:color="auto"/>
        <w:right w:val="none" w:sz="0" w:space="0" w:color="auto"/>
      </w:divBdr>
    </w:div>
    <w:div w:id="1891458554">
      <w:bodyDiv w:val="1"/>
      <w:marLeft w:val="0"/>
      <w:marRight w:val="0"/>
      <w:marTop w:val="0"/>
      <w:marBottom w:val="0"/>
      <w:divBdr>
        <w:top w:val="none" w:sz="0" w:space="0" w:color="auto"/>
        <w:left w:val="none" w:sz="0" w:space="0" w:color="auto"/>
        <w:bottom w:val="none" w:sz="0" w:space="0" w:color="auto"/>
        <w:right w:val="none" w:sz="0" w:space="0" w:color="auto"/>
      </w:divBdr>
    </w:div>
    <w:div w:id="1950815333">
      <w:bodyDiv w:val="1"/>
      <w:marLeft w:val="0"/>
      <w:marRight w:val="0"/>
      <w:marTop w:val="0"/>
      <w:marBottom w:val="0"/>
      <w:divBdr>
        <w:top w:val="none" w:sz="0" w:space="0" w:color="auto"/>
        <w:left w:val="none" w:sz="0" w:space="0" w:color="auto"/>
        <w:bottom w:val="none" w:sz="0" w:space="0" w:color="auto"/>
        <w:right w:val="none" w:sz="0" w:space="0" w:color="auto"/>
      </w:divBdr>
    </w:div>
    <w:div w:id="1967004517">
      <w:bodyDiv w:val="1"/>
      <w:marLeft w:val="0"/>
      <w:marRight w:val="0"/>
      <w:marTop w:val="0"/>
      <w:marBottom w:val="0"/>
      <w:divBdr>
        <w:top w:val="none" w:sz="0" w:space="0" w:color="auto"/>
        <w:left w:val="none" w:sz="0" w:space="0" w:color="auto"/>
        <w:bottom w:val="none" w:sz="0" w:space="0" w:color="auto"/>
        <w:right w:val="none" w:sz="0" w:space="0" w:color="auto"/>
      </w:divBdr>
    </w:div>
    <w:div w:id="1979531949">
      <w:bodyDiv w:val="1"/>
      <w:marLeft w:val="0"/>
      <w:marRight w:val="0"/>
      <w:marTop w:val="0"/>
      <w:marBottom w:val="0"/>
      <w:divBdr>
        <w:top w:val="none" w:sz="0" w:space="0" w:color="auto"/>
        <w:left w:val="none" w:sz="0" w:space="0" w:color="auto"/>
        <w:bottom w:val="none" w:sz="0" w:space="0" w:color="auto"/>
        <w:right w:val="none" w:sz="0" w:space="0" w:color="auto"/>
      </w:divBdr>
    </w:div>
    <w:div w:id="19811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3172</Words>
  <Characters>17132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aninha</dc:creator>
  <cp:lastModifiedBy>Ana</cp:lastModifiedBy>
  <cp:revision>29</cp:revision>
  <dcterms:created xsi:type="dcterms:W3CDTF">2015-07-09T00:15:00Z</dcterms:created>
  <dcterms:modified xsi:type="dcterms:W3CDTF">2015-09-23T21:56:00Z</dcterms:modified>
</cp:coreProperties>
</file>