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A1" w:rsidRPr="00942F7B" w:rsidRDefault="00942F7B" w:rsidP="005306C3">
      <w:pPr>
        <w:jc w:val="center"/>
        <w:rPr>
          <w:rFonts w:ascii="Arial" w:hAnsi="Arial" w:cs="Arial"/>
          <w:b/>
          <w:sz w:val="24"/>
          <w:szCs w:val="24"/>
        </w:rPr>
      </w:pPr>
      <w:r w:rsidRPr="00942F7B">
        <w:rPr>
          <w:rFonts w:ascii="Arial" w:hAnsi="Arial" w:cs="Arial"/>
          <w:b/>
          <w:sz w:val="24"/>
          <w:szCs w:val="24"/>
        </w:rPr>
        <w:t>EDUCAÇÃO ESPECIAL: PAR</w:t>
      </w:r>
      <w:r w:rsidR="005D4811">
        <w:rPr>
          <w:rFonts w:ascii="Arial" w:hAnsi="Arial" w:cs="Arial"/>
          <w:b/>
          <w:sz w:val="24"/>
          <w:szCs w:val="24"/>
        </w:rPr>
        <w:t>A</w:t>
      </w:r>
      <w:r w:rsidRPr="00942F7B">
        <w:rPr>
          <w:rFonts w:ascii="Arial" w:hAnsi="Arial" w:cs="Arial"/>
          <w:b/>
          <w:sz w:val="24"/>
          <w:szCs w:val="24"/>
        </w:rPr>
        <w:t>DIGMAS E DESAFIOS NA ESCOLA PÚBLICA BRASILEIRA</w:t>
      </w:r>
    </w:p>
    <w:p w:rsidR="009F5DA8" w:rsidRPr="00942F7B" w:rsidRDefault="009F5DA8" w:rsidP="005306C3">
      <w:pPr>
        <w:jc w:val="center"/>
        <w:rPr>
          <w:rFonts w:ascii="Arial" w:hAnsi="Arial" w:cs="Arial"/>
          <w:b/>
          <w:sz w:val="24"/>
          <w:szCs w:val="24"/>
        </w:rPr>
      </w:pPr>
    </w:p>
    <w:p w:rsidR="00942F7B" w:rsidRPr="00942F7B" w:rsidRDefault="00942F7B" w:rsidP="005306C3">
      <w:pPr>
        <w:jc w:val="center"/>
        <w:rPr>
          <w:rFonts w:ascii="Arial" w:hAnsi="Arial" w:cs="Arial"/>
          <w:b/>
          <w:sz w:val="24"/>
          <w:szCs w:val="24"/>
        </w:rPr>
      </w:pPr>
    </w:p>
    <w:p w:rsidR="005D4811" w:rsidRPr="00942F7B" w:rsidRDefault="005D4811" w:rsidP="005D4811">
      <w:pPr>
        <w:pStyle w:val="NomedoAutoreCurso"/>
        <w:jc w:val="right"/>
        <w:rPr>
          <w:rFonts w:cs="Arial"/>
          <w:b/>
          <w:sz w:val="24"/>
          <w:szCs w:val="24"/>
        </w:rPr>
      </w:pPr>
      <w:r>
        <w:rPr>
          <w:rFonts w:cs="Arial"/>
          <w:color w:val="C45911" w:themeColor="accent2" w:themeShade="BF"/>
          <w:sz w:val="19"/>
          <w:szCs w:val="19"/>
        </w:rPr>
        <w:t>ELENIR MEOTTI FERREIRA </w:t>
      </w:r>
    </w:p>
    <w:p w:rsidR="005D4811" w:rsidRDefault="005D4811" w:rsidP="005D4811">
      <w:pPr>
        <w:pStyle w:val="NormalWeb"/>
        <w:shd w:val="clear" w:color="auto" w:fill="FFFFFF"/>
        <w:jc w:val="right"/>
        <w:rPr>
          <w:rFonts w:ascii="Arial" w:hAnsi="Arial" w:cs="Arial"/>
          <w:color w:val="C45911" w:themeColor="accent2" w:themeShade="BF"/>
          <w:sz w:val="19"/>
          <w:szCs w:val="19"/>
        </w:rPr>
      </w:pPr>
      <w:r>
        <w:rPr>
          <w:rFonts w:ascii="Arial" w:hAnsi="Arial" w:cs="Arial"/>
          <w:color w:val="C45911" w:themeColor="accent2" w:themeShade="BF"/>
          <w:sz w:val="19"/>
          <w:szCs w:val="19"/>
        </w:rPr>
        <w:t>ROSANGELA GOMES SILVA</w:t>
      </w:r>
    </w:p>
    <w:p w:rsidR="005D4811" w:rsidRDefault="005D4811" w:rsidP="005D4811">
      <w:pPr>
        <w:pStyle w:val="NormalWeb"/>
        <w:shd w:val="clear" w:color="auto" w:fill="FFFFFF"/>
        <w:jc w:val="right"/>
        <w:rPr>
          <w:rFonts w:ascii="Arial" w:hAnsi="Arial" w:cs="Arial"/>
          <w:color w:val="C45911" w:themeColor="accent2" w:themeShade="BF"/>
          <w:sz w:val="19"/>
          <w:szCs w:val="19"/>
        </w:rPr>
      </w:pPr>
      <w:r>
        <w:rPr>
          <w:rFonts w:ascii="Arial" w:hAnsi="Arial" w:cs="Arial"/>
          <w:color w:val="C45911" w:themeColor="accent2" w:themeShade="BF"/>
          <w:sz w:val="19"/>
          <w:szCs w:val="19"/>
        </w:rPr>
        <w:t>EDNIL MARIA RIBEIRO DA CUNHA</w:t>
      </w:r>
    </w:p>
    <w:p w:rsidR="005D4811" w:rsidRDefault="005D4811" w:rsidP="005D4811">
      <w:pPr>
        <w:pStyle w:val="NormalWeb"/>
        <w:shd w:val="clear" w:color="auto" w:fill="FFFFFF"/>
        <w:jc w:val="right"/>
        <w:rPr>
          <w:rFonts w:ascii="Arial" w:hAnsi="Arial" w:cs="Arial"/>
          <w:color w:val="C45911" w:themeColor="accent2" w:themeShade="BF"/>
          <w:sz w:val="19"/>
          <w:szCs w:val="19"/>
        </w:rPr>
      </w:pPr>
      <w:r>
        <w:rPr>
          <w:rFonts w:ascii="Arial" w:hAnsi="Arial" w:cs="Arial"/>
          <w:color w:val="C45911" w:themeColor="accent2" w:themeShade="BF"/>
          <w:sz w:val="19"/>
          <w:szCs w:val="19"/>
        </w:rPr>
        <w:t>ROSANGELA MORAIS DE QUEIROZ</w:t>
      </w:r>
    </w:p>
    <w:p w:rsidR="009F5DA8" w:rsidRPr="00942F7B" w:rsidRDefault="009F5DA8" w:rsidP="009F5DA8">
      <w:pPr>
        <w:rPr>
          <w:rFonts w:ascii="Arial" w:hAnsi="Arial" w:cs="Arial"/>
          <w:b/>
          <w:sz w:val="24"/>
          <w:szCs w:val="24"/>
        </w:rPr>
      </w:pPr>
    </w:p>
    <w:p w:rsidR="00942F7B" w:rsidRPr="00942F7B" w:rsidRDefault="00942F7B" w:rsidP="009F5DA8">
      <w:pPr>
        <w:rPr>
          <w:rFonts w:ascii="Arial" w:hAnsi="Arial" w:cs="Arial"/>
          <w:b/>
          <w:sz w:val="24"/>
          <w:szCs w:val="24"/>
        </w:rPr>
      </w:pPr>
    </w:p>
    <w:p w:rsidR="00942F7B" w:rsidRPr="00942F7B" w:rsidRDefault="00942F7B" w:rsidP="00942F7B">
      <w:pPr>
        <w:jc w:val="center"/>
        <w:rPr>
          <w:rFonts w:ascii="Arial" w:hAnsi="Arial" w:cs="Arial"/>
          <w:b/>
          <w:sz w:val="24"/>
          <w:szCs w:val="24"/>
        </w:rPr>
      </w:pPr>
      <w:r w:rsidRPr="00942F7B">
        <w:rPr>
          <w:rFonts w:ascii="Arial" w:hAnsi="Arial" w:cs="Arial"/>
          <w:b/>
          <w:sz w:val="24"/>
          <w:szCs w:val="24"/>
        </w:rPr>
        <w:t xml:space="preserve">RESUMO </w:t>
      </w:r>
    </w:p>
    <w:p w:rsidR="00942F7B" w:rsidRPr="00942F7B" w:rsidRDefault="00942F7B" w:rsidP="00942F7B">
      <w:pPr>
        <w:pStyle w:val="Default"/>
        <w:rPr>
          <w:rFonts w:ascii="Arial" w:hAnsi="Arial" w:cs="Arial"/>
        </w:rPr>
      </w:pPr>
    </w:p>
    <w:p w:rsidR="00942F7B" w:rsidRPr="00942F7B" w:rsidRDefault="00942F7B" w:rsidP="00942F7B">
      <w:pPr>
        <w:pStyle w:val="Default"/>
        <w:jc w:val="both"/>
        <w:rPr>
          <w:rFonts w:ascii="Arial" w:hAnsi="Arial" w:cs="Arial"/>
          <w:sz w:val="20"/>
        </w:rPr>
      </w:pPr>
      <w:r w:rsidRPr="00942F7B">
        <w:rPr>
          <w:rFonts w:ascii="Arial" w:hAnsi="Arial" w:cs="Arial"/>
          <w:sz w:val="20"/>
        </w:rPr>
        <w:t xml:space="preserve">O presente artigo tem como objetivo principal fazer uma reflexão </w:t>
      </w:r>
      <w:r w:rsidR="00A77079" w:rsidRPr="00942F7B">
        <w:rPr>
          <w:rFonts w:ascii="Arial" w:hAnsi="Arial" w:cs="Arial"/>
          <w:sz w:val="20"/>
        </w:rPr>
        <w:t>panorâm</w:t>
      </w:r>
      <w:r w:rsidR="00A77079">
        <w:rPr>
          <w:rFonts w:ascii="Arial" w:hAnsi="Arial" w:cs="Arial"/>
          <w:sz w:val="20"/>
        </w:rPr>
        <w:t>i</w:t>
      </w:r>
      <w:r w:rsidR="00A77079" w:rsidRPr="00942F7B">
        <w:rPr>
          <w:rFonts w:ascii="Arial" w:hAnsi="Arial" w:cs="Arial"/>
          <w:sz w:val="20"/>
        </w:rPr>
        <w:t>ca</w:t>
      </w:r>
      <w:r w:rsidRPr="00942F7B">
        <w:rPr>
          <w:rFonts w:ascii="Arial" w:hAnsi="Arial" w:cs="Arial"/>
          <w:sz w:val="20"/>
        </w:rPr>
        <w:t xml:space="preserve"> da educação especial no Brasil tendo como eixo norteador do diálogo seus </w:t>
      </w:r>
      <w:r w:rsidR="00A77079" w:rsidRPr="00942F7B">
        <w:rPr>
          <w:rFonts w:ascii="Arial" w:hAnsi="Arial" w:cs="Arial"/>
          <w:sz w:val="20"/>
        </w:rPr>
        <w:t>paradigmas</w:t>
      </w:r>
      <w:r w:rsidRPr="00942F7B">
        <w:rPr>
          <w:rFonts w:ascii="Arial" w:hAnsi="Arial" w:cs="Arial"/>
          <w:sz w:val="20"/>
        </w:rPr>
        <w:t xml:space="preserve"> e os desafios. Para isso se fará </w:t>
      </w:r>
      <w:r w:rsidR="00A77079" w:rsidRPr="00942F7B">
        <w:rPr>
          <w:rFonts w:ascii="Arial" w:hAnsi="Arial" w:cs="Arial"/>
          <w:sz w:val="20"/>
        </w:rPr>
        <w:t>análise</w:t>
      </w:r>
      <w:r w:rsidRPr="00942F7B">
        <w:rPr>
          <w:rFonts w:ascii="Arial" w:hAnsi="Arial" w:cs="Arial"/>
          <w:sz w:val="20"/>
        </w:rPr>
        <w:t xml:space="preserve"> e pesquisa </w:t>
      </w:r>
      <w:r w:rsidR="00A77079" w:rsidRPr="00942F7B">
        <w:rPr>
          <w:rFonts w:ascii="Arial" w:hAnsi="Arial" w:cs="Arial"/>
          <w:sz w:val="20"/>
        </w:rPr>
        <w:t>bibliográfica</w:t>
      </w:r>
      <w:r w:rsidRPr="00942F7B">
        <w:rPr>
          <w:rFonts w:ascii="Arial" w:hAnsi="Arial" w:cs="Arial"/>
          <w:sz w:val="20"/>
        </w:rPr>
        <w:t xml:space="preserve"> que tratam da temática da educação especial e da inclusão. Neste sentido se faz necessário um olhar </w:t>
      </w:r>
      <w:r w:rsidR="005D4811">
        <w:rPr>
          <w:rFonts w:ascii="Arial" w:hAnsi="Arial" w:cs="Arial"/>
          <w:sz w:val="20"/>
        </w:rPr>
        <w:t>a</w:t>
      </w:r>
      <w:r w:rsidRPr="00942F7B">
        <w:rPr>
          <w:rFonts w:ascii="Arial" w:hAnsi="Arial" w:cs="Arial"/>
          <w:sz w:val="20"/>
        </w:rPr>
        <w:t xml:space="preserve"> escolas publicas para se entender os principais desafios da inclusão considerando  que há casos em as </w:t>
      </w:r>
      <w:r w:rsidR="00A77079" w:rsidRPr="00942F7B">
        <w:rPr>
          <w:rFonts w:ascii="Arial" w:hAnsi="Arial" w:cs="Arial"/>
          <w:sz w:val="20"/>
        </w:rPr>
        <w:t>deficiências</w:t>
      </w:r>
      <w:r w:rsidRPr="00942F7B">
        <w:rPr>
          <w:rFonts w:ascii="Arial" w:hAnsi="Arial" w:cs="Arial"/>
          <w:sz w:val="20"/>
        </w:rPr>
        <w:t xml:space="preserve"> se configuram como severas e graves. Deste modo a reflexão visa evidenciar as </w:t>
      </w:r>
      <w:r w:rsidR="00A77079" w:rsidRPr="00942F7B">
        <w:rPr>
          <w:rFonts w:ascii="Arial" w:hAnsi="Arial" w:cs="Arial"/>
          <w:sz w:val="20"/>
        </w:rPr>
        <w:t>carências</w:t>
      </w:r>
      <w:r w:rsidRPr="00942F7B">
        <w:rPr>
          <w:rFonts w:ascii="Arial" w:hAnsi="Arial" w:cs="Arial"/>
          <w:sz w:val="20"/>
        </w:rPr>
        <w:t xml:space="preserve"> da educação especial e desmist</w:t>
      </w:r>
      <w:r w:rsidR="00A77079">
        <w:rPr>
          <w:rFonts w:ascii="Arial" w:hAnsi="Arial" w:cs="Arial"/>
          <w:sz w:val="20"/>
        </w:rPr>
        <w:t>ificar o mito da inclusão de por</w:t>
      </w:r>
      <w:r w:rsidRPr="00942F7B">
        <w:rPr>
          <w:rFonts w:ascii="Arial" w:hAnsi="Arial" w:cs="Arial"/>
          <w:sz w:val="20"/>
        </w:rPr>
        <w:t>tadores de necessidade especial no em escola da rede publica no Brasil.</w:t>
      </w:r>
    </w:p>
    <w:p w:rsidR="00942F7B" w:rsidRPr="00942F7B" w:rsidRDefault="00942F7B" w:rsidP="00942F7B">
      <w:pPr>
        <w:pStyle w:val="Default"/>
        <w:jc w:val="both"/>
        <w:rPr>
          <w:rFonts w:ascii="Arial" w:hAnsi="Arial" w:cs="Arial"/>
          <w:sz w:val="20"/>
        </w:rPr>
      </w:pPr>
      <w:r w:rsidRPr="00942F7B">
        <w:rPr>
          <w:rFonts w:ascii="Arial" w:hAnsi="Arial" w:cs="Arial"/>
          <w:sz w:val="20"/>
        </w:rPr>
        <w:t xml:space="preserve"> </w:t>
      </w:r>
    </w:p>
    <w:p w:rsidR="00942F7B" w:rsidRPr="00942F7B" w:rsidRDefault="00942F7B" w:rsidP="00942F7B">
      <w:pPr>
        <w:pStyle w:val="Default"/>
        <w:jc w:val="both"/>
        <w:rPr>
          <w:rFonts w:ascii="Arial" w:hAnsi="Arial" w:cs="Arial"/>
          <w:sz w:val="20"/>
        </w:rPr>
      </w:pPr>
    </w:p>
    <w:p w:rsidR="00942F7B" w:rsidRPr="00942F7B" w:rsidRDefault="00942F7B" w:rsidP="00942F7B">
      <w:pPr>
        <w:pStyle w:val="Default"/>
        <w:jc w:val="both"/>
        <w:rPr>
          <w:rFonts w:ascii="Arial" w:hAnsi="Arial" w:cs="Arial"/>
          <w:sz w:val="20"/>
        </w:rPr>
      </w:pPr>
    </w:p>
    <w:p w:rsidR="00942F7B" w:rsidRPr="00942F7B" w:rsidRDefault="00942F7B" w:rsidP="00942F7B">
      <w:pPr>
        <w:pStyle w:val="Default"/>
        <w:jc w:val="both"/>
        <w:rPr>
          <w:rFonts w:ascii="Arial" w:hAnsi="Arial" w:cs="Arial"/>
          <w:sz w:val="20"/>
        </w:rPr>
      </w:pPr>
    </w:p>
    <w:p w:rsidR="00942F7B" w:rsidRPr="00942F7B" w:rsidRDefault="00942F7B" w:rsidP="00942F7B">
      <w:pPr>
        <w:pStyle w:val="Default"/>
        <w:rPr>
          <w:rFonts w:ascii="Arial" w:hAnsi="Arial" w:cs="Arial"/>
          <w:sz w:val="20"/>
        </w:rPr>
      </w:pPr>
    </w:p>
    <w:p w:rsidR="00942F7B" w:rsidRPr="00942F7B" w:rsidRDefault="00942F7B" w:rsidP="00942F7B">
      <w:pPr>
        <w:rPr>
          <w:rFonts w:ascii="Arial" w:hAnsi="Arial" w:cs="Arial"/>
          <w:b/>
          <w:sz w:val="20"/>
          <w:szCs w:val="24"/>
        </w:rPr>
      </w:pPr>
      <w:r w:rsidRPr="00942F7B">
        <w:rPr>
          <w:rFonts w:ascii="Arial" w:hAnsi="Arial" w:cs="Arial"/>
          <w:b/>
          <w:bCs/>
          <w:sz w:val="20"/>
          <w:szCs w:val="24"/>
        </w:rPr>
        <w:t xml:space="preserve">Palavras-chave: </w:t>
      </w:r>
      <w:r w:rsidRPr="00942F7B">
        <w:rPr>
          <w:rFonts w:ascii="Arial" w:hAnsi="Arial" w:cs="Arial"/>
          <w:sz w:val="20"/>
          <w:szCs w:val="24"/>
        </w:rPr>
        <w:t>Educação Especial. Par</w:t>
      </w:r>
      <w:r w:rsidR="005D4811">
        <w:rPr>
          <w:rFonts w:ascii="Arial" w:hAnsi="Arial" w:cs="Arial"/>
          <w:sz w:val="20"/>
          <w:szCs w:val="24"/>
        </w:rPr>
        <w:t>a</w:t>
      </w:r>
      <w:r w:rsidRPr="00942F7B">
        <w:rPr>
          <w:rFonts w:ascii="Arial" w:hAnsi="Arial" w:cs="Arial"/>
          <w:sz w:val="20"/>
          <w:szCs w:val="24"/>
        </w:rPr>
        <w:t>digmas. Desafios.</w:t>
      </w:r>
    </w:p>
    <w:p w:rsidR="00942F7B" w:rsidRPr="00942F7B" w:rsidRDefault="00942F7B" w:rsidP="00942F7B">
      <w:pPr>
        <w:rPr>
          <w:rFonts w:ascii="Arial" w:hAnsi="Arial" w:cs="Arial"/>
          <w:sz w:val="24"/>
          <w:szCs w:val="24"/>
        </w:rPr>
      </w:pPr>
    </w:p>
    <w:p w:rsidR="00942F7B" w:rsidRPr="00942F7B" w:rsidRDefault="00942F7B" w:rsidP="00942F7B">
      <w:pPr>
        <w:rPr>
          <w:rFonts w:ascii="Arial" w:hAnsi="Arial" w:cs="Arial"/>
          <w:sz w:val="24"/>
          <w:szCs w:val="24"/>
        </w:rPr>
      </w:pPr>
    </w:p>
    <w:p w:rsidR="00942F7B" w:rsidRPr="00942F7B" w:rsidRDefault="00942F7B" w:rsidP="00942F7B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pt-BR"/>
        </w:rPr>
      </w:pPr>
      <w:r w:rsidRPr="00942F7B">
        <w:rPr>
          <w:rFonts w:ascii="Arial" w:eastAsia="Times New Roman" w:hAnsi="Arial" w:cs="Arial"/>
          <w:b/>
          <w:sz w:val="24"/>
          <w:szCs w:val="24"/>
          <w:lang w:val="es-ES" w:eastAsia="pt-BR"/>
        </w:rPr>
        <w:t>RESUMEN</w:t>
      </w:r>
    </w:p>
    <w:p w:rsidR="00942F7B" w:rsidRPr="00A77079" w:rsidRDefault="00942F7B" w:rsidP="00A77079">
      <w:pPr>
        <w:jc w:val="both"/>
        <w:rPr>
          <w:rFonts w:ascii="Arial" w:hAnsi="Arial" w:cs="Arial"/>
          <w:sz w:val="20"/>
          <w:szCs w:val="20"/>
          <w:lang w:val="es-ES" w:eastAsia="pt-BR"/>
        </w:rPr>
      </w:pPr>
    </w:p>
    <w:p w:rsidR="00A77079" w:rsidRPr="00A77079" w:rsidRDefault="00A77079" w:rsidP="00A77079">
      <w:pPr>
        <w:jc w:val="both"/>
        <w:rPr>
          <w:rFonts w:ascii="Arial" w:hAnsi="Arial" w:cs="Arial"/>
          <w:sz w:val="20"/>
          <w:szCs w:val="20"/>
        </w:rPr>
      </w:pPr>
      <w:r w:rsidRPr="00A77079">
        <w:rPr>
          <w:rFonts w:ascii="Arial" w:hAnsi="Arial" w:cs="Arial"/>
          <w:sz w:val="20"/>
          <w:szCs w:val="20"/>
          <w:lang w:val="es-ES"/>
        </w:rPr>
        <w:t>Este artículo pretende encuadrar reflejo de la educación especial en Brasil que tiene como un diálogo guiar sus paradigmas y desafíos. Por lo hará el análisis y la literatura sobre el tema de la educación y la incl</w:t>
      </w:r>
      <w:r w:rsidR="005D4811">
        <w:rPr>
          <w:rFonts w:ascii="Arial" w:hAnsi="Arial" w:cs="Arial"/>
          <w:sz w:val="20"/>
          <w:szCs w:val="20"/>
          <w:lang w:val="es-ES"/>
        </w:rPr>
        <w:t>usión especial. En este sentido</w:t>
      </w:r>
      <w:r w:rsidRPr="00A77079">
        <w:rPr>
          <w:rFonts w:ascii="Arial" w:hAnsi="Arial" w:cs="Arial"/>
          <w:sz w:val="20"/>
          <w:szCs w:val="20"/>
          <w:lang w:val="es-ES"/>
        </w:rPr>
        <w:t xml:space="preserve">, es necesario un vistazo a las escuelas públicas para entender los desafíos clave de la inclusión teniendo en cuenta que hay casos en que las deficiencias se caracterizan tan grave y serio. Por lo tanto la reflexión tiene como objetivo destacar las deficiencias de la educación especial y desmitificar el mito de la inclusión de las necesidades especiales de los operadores en la red escolar pública en Brasil </w:t>
      </w:r>
    </w:p>
    <w:p w:rsidR="00942F7B" w:rsidRPr="00942F7B" w:rsidRDefault="00942F7B" w:rsidP="00942F7B">
      <w:pPr>
        <w:spacing w:line="240" w:lineRule="auto"/>
        <w:jc w:val="both"/>
        <w:rPr>
          <w:rFonts w:ascii="Arial" w:hAnsi="Arial" w:cs="Arial"/>
          <w:sz w:val="20"/>
          <w:szCs w:val="24"/>
          <w:lang w:val="es-ES" w:eastAsia="pt-BR"/>
        </w:rPr>
      </w:pPr>
      <w:r w:rsidRPr="00942F7B">
        <w:rPr>
          <w:rFonts w:ascii="Arial" w:hAnsi="Arial" w:cs="Arial"/>
          <w:sz w:val="20"/>
          <w:szCs w:val="24"/>
          <w:lang w:val="es-ES" w:eastAsia="pt-BR"/>
        </w:rPr>
        <w:t> </w:t>
      </w:r>
    </w:p>
    <w:p w:rsidR="00942F7B" w:rsidRDefault="00942F7B" w:rsidP="00942F7B">
      <w:pPr>
        <w:spacing w:line="240" w:lineRule="auto"/>
        <w:jc w:val="both"/>
        <w:rPr>
          <w:rFonts w:ascii="Arial" w:hAnsi="Arial" w:cs="Arial"/>
          <w:sz w:val="20"/>
          <w:szCs w:val="24"/>
          <w:lang w:val="es-ES" w:eastAsia="pt-BR"/>
        </w:rPr>
      </w:pPr>
    </w:p>
    <w:p w:rsidR="00BD33E9" w:rsidRPr="00942F7B" w:rsidRDefault="00BD33E9" w:rsidP="00942F7B">
      <w:pPr>
        <w:spacing w:line="240" w:lineRule="auto"/>
        <w:jc w:val="both"/>
        <w:rPr>
          <w:rFonts w:ascii="Arial" w:hAnsi="Arial" w:cs="Arial"/>
          <w:sz w:val="20"/>
          <w:szCs w:val="24"/>
          <w:lang w:val="es-ES" w:eastAsia="pt-BR"/>
        </w:rPr>
      </w:pPr>
    </w:p>
    <w:p w:rsidR="00942F7B" w:rsidRPr="00942F7B" w:rsidRDefault="00942F7B" w:rsidP="00942F7B">
      <w:pPr>
        <w:spacing w:line="240" w:lineRule="auto"/>
        <w:jc w:val="both"/>
        <w:rPr>
          <w:rFonts w:ascii="Arial" w:hAnsi="Arial" w:cs="Arial"/>
          <w:sz w:val="20"/>
          <w:szCs w:val="24"/>
          <w:lang w:val="es-ES" w:eastAsia="pt-BR"/>
        </w:rPr>
      </w:pPr>
    </w:p>
    <w:p w:rsidR="00942F7B" w:rsidRPr="00942F7B" w:rsidRDefault="00942F7B" w:rsidP="00942F7B">
      <w:pPr>
        <w:spacing w:line="240" w:lineRule="auto"/>
        <w:jc w:val="both"/>
        <w:rPr>
          <w:rFonts w:ascii="Arial" w:hAnsi="Arial" w:cs="Arial"/>
          <w:sz w:val="20"/>
          <w:szCs w:val="24"/>
          <w:lang w:eastAsia="pt-BR"/>
        </w:rPr>
      </w:pPr>
      <w:r w:rsidRPr="00942F7B">
        <w:rPr>
          <w:rFonts w:ascii="Arial" w:hAnsi="Arial" w:cs="Arial"/>
          <w:b/>
          <w:sz w:val="20"/>
          <w:szCs w:val="24"/>
          <w:lang w:val="es-ES" w:eastAsia="pt-BR"/>
        </w:rPr>
        <w:lastRenderedPageBreak/>
        <w:t>Palabras clave:</w:t>
      </w:r>
      <w:r w:rsidRPr="00942F7B">
        <w:rPr>
          <w:rFonts w:ascii="Arial" w:hAnsi="Arial" w:cs="Arial"/>
          <w:sz w:val="20"/>
          <w:szCs w:val="24"/>
          <w:lang w:val="es-ES" w:eastAsia="pt-BR"/>
        </w:rPr>
        <w:t xml:space="preserve">  Educación Especial . Paradigmas . Desafíos.</w:t>
      </w:r>
    </w:p>
    <w:p w:rsidR="00942F7B" w:rsidRDefault="00942F7B" w:rsidP="00942F7B">
      <w:pPr>
        <w:rPr>
          <w:rFonts w:ascii="Arial" w:hAnsi="Arial" w:cs="Arial"/>
          <w:sz w:val="28"/>
        </w:rPr>
      </w:pPr>
    </w:p>
    <w:p w:rsidR="00942F7B" w:rsidRDefault="00942F7B" w:rsidP="00942F7B">
      <w:pPr>
        <w:rPr>
          <w:rFonts w:ascii="Arial" w:hAnsi="Arial" w:cs="Arial"/>
          <w:sz w:val="28"/>
        </w:rPr>
      </w:pPr>
    </w:p>
    <w:p w:rsidR="00942F7B" w:rsidRPr="00942F7B" w:rsidRDefault="00942F7B" w:rsidP="00942F7B">
      <w:pPr>
        <w:pStyle w:val="PargrafodaLista"/>
      </w:pPr>
      <w:r w:rsidRPr="00942F7B">
        <w:t xml:space="preserve">Introdução </w:t>
      </w:r>
    </w:p>
    <w:p w:rsidR="00942F7B" w:rsidRPr="00942F7B" w:rsidRDefault="00942F7B" w:rsidP="00942F7B">
      <w:pPr>
        <w:rPr>
          <w:rFonts w:ascii="Arial" w:hAnsi="Arial" w:cs="Arial"/>
          <w:sz w:val="24"/>
          <w:szCs w:val="24"/>
        </w:rPr>
      </w:pPr>
    </w:p>
    <w:p w:rsidR="00942F7B" w:rsidRDefault="00942F7B" w:rsidP="00942F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2F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942F7B">
        <w:rPr>
          <w:rFonts w:ascii="Arial" w:hAnsi="Arial" w:cs="Arial"/>
          <w:sz w:val="24"/>
          <w:szCs w:val="24"/>
        </w:rPr>
        <w:t>A questão da educação</w:t>
      </w:r>
      <w:r w:rsidR="00A77079" w:rsidRPr="00942F7B">
        <w:rPr>
          <w:rFonts w:ascii="Arial" w:hAnsi="Arial" w:cs="Arial"/>
          <w:sz w:val="24"/>
          <w:szCs w:val="24"/>
        </w:rPr>
        <w:t xml:space="preserve"> </w:t>
      </w:r>
      <w:r w:rsidRPr="00942F7B">
        <w:rPr>
          <w:rFonts w:ascii="Arial" w:hAnsi="Arial" w:cs="Arial"/>
          <w:sz w:val="24"/>
          <w:szCs w:val="24"/>
        </w:rPr>
        <w:t>especial</w:t>
      </w:r>
      <w:r>
        <w:rPr>
          <w:rFonts w:ascii="Arial" w:hAnsi="Arial" w:cs="Arial"/>
          <w:sz w:val="24"/>
          <w:szCs w:val="24"/>
        </w:rPr>
        <w:t xml:space="preserve"> no Brasil</w:t>
      </w:r>
      <w:r w:rsidR="00A77079">
        <w:rPr>
          <w:rFonts w:ascii="Arial" w:hAnsi="Arial" w:cs="Arial"/>
          <w:sz w:val="24"/>
          <w:szCs w:val="24"/>
        </w:rPr>
        <w:t xml:space="preserve"> cada</w:t>
      </w:r>
      <w:r>
        <w:rPr>
          <w:rFonts w:ascii="Arial" w:hAnsi="Arial" w:cs="Arial"/>
          <w:sz w:val="24"/>
          <w:szCs w:val="24"/>
        </w:rPr>
        <w:t xml:space="preserve"> vez mais </w:t>
      </w:r>
      <w:r w:rsidR="00A77079">
        <w:rPr>
          <w:rFonts w:ascii="Arial" w:hAnsi="Arial" w:cs="Arial"/>
          <w:sz w:val="24"/>
          <w:szCs w:val="24"/>
        </w:rPr>
        <w:t>freqüente</w:t>
      </w:r>
      <w:r>
        <w:rPr>
          <w:rFonts w:ascii="Arial" w:hAnsi="Arial" w:cs="Arial"/>
          <w:sz w:val="24"/>
          <w:szCs w:val="24"/>
        </w:rPr>
        <w:t xml:space="preserve"> tem se tornado tema de debates e estudos educacionais. Falar da educação especial</w:t>
      </w:r>
      <w:r w:rsidR="00A770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 sido</w:t>
      </w:r>
      <w:r w:rsidR="00A770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nos </w:t>
      </w:r>
      <w:r w:rsidR="00A77079">
        <w:rPr>
          <w:rFonts w:ascii="Arial" w:hAnsi="Arial" w:cs="Arial"/>
          <w:sz w:val="24"/>
          <w:szCs w:val="24"/>
        </w:rPr>
        <w:t>últimos</w:t>
      </w:r>
      <w:r>
        <w:rPr>
          <w:rFonts w:ascii="Arial" w:hAnsi="Arial" w:cs="Arial"/>
          <w:sz w:val="24"/>
          <w:szCs w:val="24"/>
        </w:rPr>
        <w:t xml:space="preserve"> anos</w:t>
      </w:r>
      <w:r w:rsidR="00A770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mesmo que </w:t>
      </w:r>
      <w:r w:rsidR="00A77079">
        <w:rPr>
          <w:rFonts w:ascii="Arial" w:hAnsi="Arial" w:cs="Arial"/>
          <w:sz w:val="24"/>
          <w:szCs w:val="24"/>
        </w:rPr>
        <w:t>tratar</w:t>
      </w:r>
      <w:r>
        <w:rPr>
          <w:rFonts w:ascii="Arial" w:hAnsi="Arial" w:cs="Arial"/>
          <w:sz w:val="24"/>
          <w:szCs w:val="24"/>
        </w:rPr>
        <w:t xml:space="preserve"> das angustias, desafios e </w:t>
      </w:r>
      <w:r w:rsidR="00A77079">
        <w:rPr>
          <w:rFonts w:ascii="Arial" w:hAnsi="Arial" w:cs="Arial"/>
          <w:sz w:val="24"/>
          <w:szCs w:val="24"/>
        </w:rPr>
        <w:t>paradigmas</w:t>
      </w:r>
      <w:r>
        <w:rPr>
          <w:rFonts w:ascii="Arial" w:hAnsi="Arial" w:cs="Arial"/>
          <w:sz w:val="24"/>
          <w:szCs w:val="24"/>
        </w:rPr>
        <w:t xml:space="preserve"> da educação pública, bem como dos lamentos extremos dos </w:t>
      </w:r>
      <w:r w:rsidR="00A77079">
        <w:rPr>
          <w:rFonts w:ascii="Arial" w:hAnsi="Arial" w:cs="Arial"/>
          <w:sz w:val="24"/>
          <w:szCs w:val="24"/>
        </w:rPr>
        <w:t>profissionais</w:t>
      </w:r>
      <w:r>
        <w:rPr>
          <w:rFonts w:ascii="Arial" w:hAnsi="Arial" w:cs="Arial"/>
          <w:sz w:val="24"/>
          <w:szCs w:val="24"/>
        </w:rPr>
        <w:t xml:space="preserve"> da </w:t>
      </w:r>
      <w:r w:rsidR="00A77079"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z w:val="24"/>
          <w:szCs w:val="24"/>
        </w:rPr>
        <w:t xml:space="preserve"> básica. Desta forma a educação especial tem se transformado em </w:t>
      </w:r>
      <w:r w:rsidR="00A77079">
        <w:rPr>
          <w:rFonts w:ascii="Arial" w:hAnsi="Arial" w:cs="Arial"/>
          <w:sz w:val="24"/>
          <w:szCs w:val="24"/>
        </w:rPr>
        <w:t>sinônimo</w:t>
      </w:r>
      <w:r>
        <w:rPr>
          <w:rFonts w:ascii="Arial" w:hAnsi="Arial" w:cs="Arial"/>
          <w:sz w:val="24"/>
          <w:szCs w:val="24"/>
        </w:rPr>
        <w:t xml:space="preserve"> de </w:t>
      </w:r>
      <w:r w:rsidR="00A77079">
        <w:rPr>
          <w:rFonts w:ascii="Arial" w:hAnsi="Arial" w:cs="Arial"/>
          <w:sz w:val="24"/>
          <w:szCs w:val="24"/>
        </w:rPr>
        <w:t>grande</w:t>
      </w:r>
      <w:r>
        <w:rPr>
          <w:rFonts w:ascii="Arial" w:hAnsi="Arial" w:cs="Arial"/>
          <w:sz w:val="24"/>
          <w:szCs w:val="24"/>
        </w:rPr>
        <w:t xml:space="preserve"> desafio</w:t>
      </w:r>
      <w:r w:rsidR="00A770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aos profissionais da educação.</w:t>
      </w:r>
    </w:p>
    <w:p w:rsidR="00942F7B" w:rsidRDefault="00942F7B" w:rsidP="00942F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visão caótica da educação especial, </w:t>
      </w:r>
      <w:r w:rsidR="00A77079">
        <w:rPr>
          <w:rFonts w:ascii="Arial" w:hAnsi="Arial" w:cs="Arial"/>
          <w:sz w:val="24"/>
          <w:szCs w:val="24"/>
        </w:rPr>
        <w:t>principalmente</w:t>
      </w:r>
      <w:r>
        <w:rPr>
          <w:rFonts w:ascii="Arial" w:hAnsi="Arial" w:cs="Arial"/>
          <w:sz w:val="24"/>
          <w:szCs w:val="24"/>
        </w:rPr>
        <w:t xml:space="preserve"> no que dias respeito  a inclusão em escolas públicas se dá por  vários </w:t>
      </w:r>
      <w:r w:rsidR="00A77079">
        <w:rPr>
          <w:rFonts w:ascii="Arial" w:hAnsi="Arial" w:cs="Arial"/>
          <w:sz w:val="24"/>
          <w:szCs w:val="24"/>
        </w:rPr>
        <w:t>desafios</w:t>
      </w:r>
      <w:r>
        <w:rPr>
          <w:rFonts w:ascii="Arial" w:hAnsi="Arial" w:cs="Arial"/>
          <w:sz w:val="24"/>
          <w:szCs w:val="24"/>
        </w:rPr>
        <w:t xml:space="preserve"> e </w:t>
      </w:r>
      <w:r w:rsidR="00A77079">
        <w:rPr>
          <w:rFonts w:ascii="Arial" w:hAnsi="Arial" w:cs="Arial"/>
          <w:sz w:val="24"/>
          <w:szCs w:val="24"/>
        </w:rPr>
        <w:t>paradigmas</w:t>
      </w:r>
      <w:r>
        <w:rPr>
          <w:rFonts w:ascii="Arial" w:hAnsi="Arial" w:cs="Arial"/>
          <w:sz w:val="24"/>
          <w:szCs w:val="24"/>
        </w:rPr>
        <w:t xml:space="preserve"> que tem se </w:t>
      </w:r>
      <w:r w:rsidR="00A77079">
        <w:rPr>
          <w:rFonts w:ascii="Arial" w:hAnsi="Arial" w:cs="Arial"/>
          <w:sz w:val="24"/>
          <w:szCs w:val="24"/>
        </w:rPr>
        <w:t>construído</w:t>
      </w:r>
      <w:r>
        <w:rPr>
          <w:rFonts w:ascii="Arial" w:hAnsi="Arial" w:cs="Arial"/>
          <w:sz w:val="24"/>
          <w:szCs w:val="24"/>
        </w:rPr>
        <w:t xml:space="preserve"> no próprio processo da inclusão.  A reflexão que ora se propõem  abordará de forma um tanto breve alguns  destes desafio, </w:t>
      </w:r>
      <w:r w:rsidR="00A77079">
        <w:rPr>
          <w:rFonts w:ascii="Arial" w:hAnsi="Arial" w:cs="Arial"/>
          <w:sz w:val="24"/>
          <w:szCs w:val="24"/>
        </w:rPr>
        <w:t>tentando</w:t>
      </w:r>
      <w:r>
        <w:rPr>
          <w:rFonts w:ascii="Arial" w:hAnsi="Arial" w:cs="Arial"/>
          <w:sz w:val="24"/>
          <w:szCs w:val="24"/>
        </w:rPr>
        <w:t xml:space="preserve"> </w:t>
      </w:r>
      <w:r w:rsidR="00A77079">
        <w:rPr>
          <w:rFonts w:ascii="Arial" w:hAnsi="Arial" w:cs="Arial"/>
          <w:sz w:val="24"/>
          <w:szCs w:val="24"/>
        </w:rPr>
        <w:t>evidenciá-los</w:t>
      </w:r>
      <w:r>
        <w:rPr>
          <w:rFonts w:ascii="Arial" w:hAnsi="Arial" w:cs="Arial"/>
          <w:sz w:val="24"/>
          <w:szCs w:val="24"/>
        </w:rPr>
        <w:t xml:space="preserve">, questioná-los  e em fim compreendê-los. Ao que pode observar o contexto </w:t>
      </w:r>
      <w:r w:rsidR="00A77079">
        <w:rPr>
          <w:rFonts w:ascii="Arial" w:hAnsi="Arial" w:cs="Arial"/>
          <w:sz w:val="24"/>
          <w:szCs w:val="24"/>
        </w:rPr>
        <w:t>educacional</w:t>
      </w:r>
      <w:r>
        <w:rPr>
          <w:rFonts w:ascii="Arial" w:hAnsi="Arial" w:cs="Arial"/>
          <w:sz w:val="24"/>
          <w:szCs w:val="24"/>
        </w:rPr>
        <w:t xml:space="preserve"> da </w:t>
      </w:r>
      <w:r w:rsidR="00A77079">
        <w:rPr>
          <w:rFonts w:ascii="Arial" w:hAnsi="Arial" w:cs="Arial"/>
          <w:sz w:val="24"/>
          <w:szCs w:val="24"/>
        </w:rPr>
        <w:t>atualidade</w:t>
      </w:r>
      <w:r>
        <w:rPr>
          <w:rFonts w:ascii="Arial" w:hAnsi="Arial" w:cs="Arial"/>
          <w:sz w:val="24"/>
          <w:szCs w:val="24"/>
        </w:rPr>
        <w:t xml:space="preserve"> est</w:t>
      </w:r>
      <w:r w:rsidR="005D4811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fortemente marcado pela severa falta de informação sobre as principais formas de inclusão e </w:t>
      </w:r>
      <w:r w:rsidR="00A77079">
        <w:rPr>
          <w:rFonts w:ascii="Arial" w:hAnsi="Arial" w:cs="Arial"/>
          <w:sz w:val="24"/>
          <w:szCs w:val="24"/>
        </w:rPr>
        <w:t>deficiências</w:t>
      </w:r>
      <w:r>
        <w:rPr>
          <w:rFonts w:ascii="Arial" w:hAnsi="Arial" w:cs="Arial"/>
          <w:sz w:val="24"/>
          <w:szCs w:val="24"/>
        </w:rPr>
        <w:t xml:space="preserve"> dos </w:t>
      </w:r>
      <w:r w:rsidR="00A77079">
        <w:rPr>
          <w:rFonts w:ascii="Arial" w:hAnsi="Arial" w:cs="Arial"/>
          <w:sz w:val="24"/>
          <w:szCs w:val="24"/>
        </w:rPr>
        <w:t>portadores</w:t>
      </w:r>
      <w:r>
        <w:rPr>
          <w:rFonts w:ascii="Arial" w:hAnsi="Arial" w:cs="Arial"/>
          <w:sz w:val="24"/>
          <w:szCs w:val="24"/>
        </w:rPr>
        <w:t xml:space="preserve"> de necessidade especial. As escolas p</w:t>
      </w:r>
      <w:r w:rsidR="005D4811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blicas sucateadas para atender os alunos ditos “normais”,</w:t>
      </w:r>
      <w:r w:rsidR="004C1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A77079">
        <w:rPr>
          <w:rFonts w:ascii="Arial" w:hAnsi="Arial" w:cs="Arial"/>
          <w:sz w:val="24"/>
          <w:szCs w:val="24"/>
        </w:rPr>
        <w:t>ineficazes</w:t>
      </w:r>
      <w:r>
        <w:rPr>
          <w:rFonts w:ascii="Arial" w:hAnsi="Arial" w:cs="Arial"/>
          <w:sz w:val="24"/>
          <w:szCs w:val="24"/>
        </w:rPr>
        <w:t xml:space="preserve"> </w:t>
      </w:r>
      <w:r w:rsidR="00A77079">
        <w:rPr>
          <w:rFonts w:ascii="Arial" w:hAnsi="Arial" w:cs="Arial"/>
          <w:sz w:val="24"/>
          <w:szCs w:val="24"/>
        </w:rPr>
        <w:t>estrutural</w:t>
      </w:r>
      <w:r>
        <w:rPr>
          <w:rFonts w:ascii="Arial" w:hAnsi="Arial" w:cs="Arial"/>
          <w:sz w:val="24"/>
          <w:szCs w:val="24"/>
        </w:rPr>
        <w:t xml:space="preserve"> e pedagogicamente</w:t>
      </w:r>
      <w:r w:rsidR="004C1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os </w:t>
      </w:r>
      <w:r w:rsidR="00B51C53">
        <w:rPr>
          <w:rFonts w:ascii="Arial" w:hAnsi="Arial" w:cs="Arial"/>
          <w:sz w:val="24"/>
          <w:szCs w:val="24"/>
        </w:rPr>
        <w:t>educandos com necessidades especiais.</w:t>
      </w:r>
      <w:r>
        <w:rPr>
          <w:rFonts w:ascii="Arial" w:hAnsi="Arial" w:cs="Arial"/>
          <w:sz w:val="24"/>
          <w:szCs w:val="24"/>
        </w:rPr>
        <w:t xml:space="preserve"> Desta forma </w:t>
      </w:r>
      <w:r w:rsidR="004C187F">
        <w:rPr>
          <w:rFonts w:ascii="Arial" w:hAnsi="Arial" w:cs="Arial"/>
          <w:sz w:val="24"/>
          <w:szCs w:val="24"/>
        </w:rPr>
        <w:t>pontuam-se</w:t>
      </w:r>
      <w:r>
        <w:rPr>
          <w:rFonts w:ascii="Arial" w:hAnsi="Arial" w:cs="Arial"/>
          <w:sz w:val="24"/>
          <w:szCs w:val="24"/>
        </w:rPr>
        <w:t xml:space="preserve"> nesta reflexão</w:t>
      </w:r>
      <w:r w:rsidR="004C1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</w:t>
      </w:r>
      <w:r w:rsidR="00A77079">
        <w:rPr>
          <w:rFonts w:ascii="Arial" w:hAnsi="Arial" w:cs="Arial"/>
          <w:sz w:val="24"/>
          <w:szCs w:val="24"/>
        </w:rPr>
        <w:t>principais</w:t>
      </w:r>
      <w:r>
        <w:rPr>
          <w:rFonts w:ascii="Arial" w:hAnsi="Arial" w:cs="Arial"/>
          <w:sz w:val="24"/>
          <w:szCs w:val="24"/>
        </w:rPr>
        <w:t xml:space="preserve"> desafios e </w:t>
      </w:r>
      <w:r w:rsidR="00A77079">
        <w:rPr>
          <w:rFonts w:ascii="Arial" w:hAnsi="Arial" w:cs="Arial"/>
          <w:sz w:val="24"/>
          <w:szCs w:val="24"/>
        </w:rPr>
        <w:t>paradigmas</w:t>
      </w:r>
      <w:r w:rsidR="004C1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educação especial em escolas publicas do Brasil.  </w:t>
      </w:r>
    </w:p>
    <w:p w:rsidR="007B13ED" w:rsidRDefault="00942F7B" w:rsidP="004C18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isto serão abordados</w:t>
      </w:r>
      <w:r w:rsidR="004C18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</w:t>
      </w:r>
      <w:r w:rsidR="00A77079">
        <w:rPr>
          <w:rFonts w:ascii="Arial" w:hAnsi="Arial" w:cs="Arial"/>
          <w:sz w:val="24"/>
          <w:szCs w:val="24"/>
        </w:rPr>
        <w:t>princípios</w:t>
      </w:r>
      <w:r>
        <w:rPr>
          <w:rFonts w:ascii="Arial" w:hAnsi="Arial" w:cs="Arial"/>
          <w:sz w:val="24"/>
          <w:szCs w:val="24"/>
        </w:rPr>
        <w:t xml:space="preserve"> </w:t>
      </w:r>
      <w:r w:rsidR="00A77079">
        <w:rPr>
          <w:rFonts w:ascii="Arial" w:hAnsi="Arial" w:cs="Arial"/>
          <w:sz w:val="24"/>
          <w:szCs w:val="24"/>
        </w:rPr>
        <w:t>fundamentais</w:t>
      </w:r>
      <w:r w:rsidR="005D4811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 xml:space="preserve">educação especial, os aspectos mais relevantes do processo de inclusão e suas modalidades de atendimentos pautando-se </w:t>
      </w:r>
      <w:r w:rsidR="00A77079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desafios impressos ao processo educacional. </w:t>
      </w:r>
      <w:r w:rsidR="00A77079">
        <w:rPr>
          <w:rFonts w:ascii="Arial" w:hAnsi="Arial" w:cs="Arial"/>
          <w:sz w:val="24"/>
          <w:szCs w:val="24"/>
        </w:rPr>
        <w:t>Tomar-se-á</w:t>
      </w:r>
      <w:r>
        <w:rPr>
          <w:rFonts w:ascii="Arial" w:hAnsi="Arial" w:cs="Arial"/>
          <w:sz w:val="24"/>
          <w:szCs w:val="24"/>
        </w:rPr>
        <w:t xml:space="preserve"> por base</w:t>
      </w:r>
      <w:r w:rsidR="00A770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reflexão as id</w:t>
      </w:r>
      <w:r w:rsidR="005D4811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ias de autores como: </w:t>
      </w:r>
      <w:r w:rsidRPr="00942F7B">
        <w:rPr>
          <w:rFonts w:ascii="Arial" w:hAnsi="Arial" w:cs="Arial"/>
          <w:sz w:val="24"/>
          <w:szCs w:val="24"/>
        </w:rPr>
        <w:t xml:space="preserve">BECKER, B.S. </w:t>
      </w:r>
      <w:r>
        <w:rPr>
          <w:rFonts w:ascii="Arial" w:hAnsi="Arial" w:cs="Arial"/>
          <w:sz w:val="24"/>
          <w:szCs w:val="24"/>
        </w:rPr>
        <w:t>(</w:t>
      </w:r>
      <w:r w:rsidRPr="00942F7B">
        <w:rPr>
          <w:rFonts w:ascii="Arial" w:hAnsi="Arial" w:cs="Arial"/>
          <w:sz w:val="24"/>
          <w:szCs w:val="24"/>
        </w:rPr>
        <w:t>1977</w:t>
      </w:r>
      <w:r>
        <w:rPr>
          <w:rFonts w:ascii="Arial" w:hAnsi="Arial" w:cs="Arial"/>
          <w:sz w:val="24"/>
          <w:szCs w:val="24"/>
        </w:rPr>
        <w:t xml:space="preserve">), </w:t>
      </w:r>
      <w:r w:rsidRPr="00942F7B">
        <w:rPr>
          <w:rFonts w:ascii="Arial" w:hAnsi="Arial" w:cs="Arial"/>
          <w:sz w:val="24"/>
          <w:szCs w:val="24"/>
        </w:rPr>
        <w:t xml:space="preserve">BUENO, </w:t>
      </w:r>
      <w:r>
        <w:rPr>
          <w:rFonts w:ascii="Arial" w:hAnsi="Arial" w:cs="Arial"/>
          <w:sz w:val="24"/>
          <w:szCs w:val="24"/>
        </w:rPr>
        <w:t>(</w:t>
      </w:r>
      <w:r w:rsidRPr="00942F7B">
        <w:rPr>
          <w:rFonts w:ascii="Arial" w:hAnsi="Arial" w:cs="Arial"/>
          <w:sz w:val="24"/>
          <w:szCs w:val="24"/>
        </w:rPr>
        <w:t>1999</w:t>
      </w:r>
      <w:r>
        <w:rPr>
          <w:rFonts w:ascii="Arial" w:hAnsi="Arial" w:cs="Arial"/>
          <w:sz w:val="24"/>
          <w:szCs w:val="24"/>
        </w:rPr>
        <w:t>),</w:t>
      </w:r>
      <w:r w:rsidRPr="00942F7B">
        <w:rPr>
          <w:rFonts w:ascii="Arial" w:hAnsi="Arial" w:cs="Arial"/>
          <w:sz w:val="24"/>
          <w:szCs w:val="24"/>
        </w:rPr>
        <w:t xml:space="preserve"> MAIA, J. C.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Pr="00942F7B">
        <w:rPr>
          <w:rFonts w:ascii="Arial" w:hAnsi="Arial" w:cs="Arial"/>
          <w:sz w:val="24"/>
          <w:szCs w:val="24"/>
        </w:rPr>
        <w:t>2007</w:t>
      </w:r>
      <w:r>
        <w:rPr>
          <w:rFonts w:ascii="Arial" w:hAnsi="Arial" w:cs="Arial"/>
          <w:sz w:val="24"/>
          <w:szCs w:val="24"/>
        </w:rPr>
        <w:t xml:space="preserve">), </w:t>
      </w:r>
      <w:r w:rsidRPr="00942F7B">
        <w:rPr>
          <w:rFonts w:ascii="Arial" w:hAnsi="Arial" w:cs="Arial"/>
          <w:sz w:val="24"/>
          <w:szCs w:val="24"/>
        </w:rPr>
        <w:t xml:space="preserve">OMOTE, </w:t>
      </w:r>
      <w:r>
        <w:rPr>
          <w:rFonts w:ascii="Arial" w:hAnsi="Arial" w:cs="Arial"/>
          <w:sz w:val="24"/>
          <w:szCs w:val="24"/>
        </w:rPr>
        <w:t>(</w:t>
      </w:r>
      <w:r w:rsidRPr="00942F7B">
        <w:rPr>
          <w:rFonts w:ascii="Arial" w:hAnsi="Arial" w:cs="Arial"/>
          <w:sz w:val="24"/>
          <w:szCs w:val="24"/>
        </w:rPr>
        <w:t>2008</w:t>
      </w:r>
      <w:r>
        <w:rPr>
          <w:rFonts w:ascii="Arial" w:hAnsi="Arial" w:cs="Arial"/>
          <w:sz w:val="24"/>
          <w:szCs w:val="24"/>
        </w:rPr>
        <w:t xml:space="preserve">), </w:t>
      </w:r>
      <w:r w:rsidRPr="00942F7B">
        <w:rPr>
          <w:rFonts w:ascii="Arial" w:hAnsi="Arial" w:cs="Arial"/>
          <w:sz w:val="24"/>
          <w:szCs w:val="24"/>
        </w:rPr>
        <w:t xml:space="preserve">SASSAKI, </w:t>
      </w:r>
      <w:r>
        <w:rPr>
          <w:rFonts w:ascii="Arial" w:hAnsi="Arial" w:cs="Arial"/>
          <w:sz w:val="24"/>
          <w:szCs w:val="24"/>
        </w:rPr>
        <w:t>(</w:t>
      </w:r>
      <w:r w:rsidRPr="00942F7B">
        <w:rPr>
          <w:rFonts w:ascii="Arial" w:hAnsi="Arial" w:cs="Arial"/>
          <w:sz w:val="24"/>
          <w:szCs w:val="24"/>
        </w:rPr>
        <w:t>1999</w:t>
      </w:r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TimesNewRoman" w:hAnsi="TimesNewRoman" w:cs="TimesNewRoman"/>
        </w:rPr>
        <w:t>MAZZOTA,  (1996)</w:t>
      </w:r>
      <w:r w:rsidR="004C187F">
        <w:rPr>
          <w:rFonts w:ascii="Arial" w:hAnsi="Arial" w:cs="Arial"/>
          <w:sz w:val="24"/>
          <w:szCs w:val="24"/>
        </w:rPr>
        <w:t xml:space="preserve">, </w:t>
      </w:r>
      <w:r w:rsidR="004C187F" w:rsidRPr="00942F7B">
        <w:rPr>
          <w:rFonts w:ascii="Arial" w:hAnsi="Arial" w:cs="Arial"/>
          <w:sz w:val="24"/>
          <w:szCs w:val="24"/>
        </w:rPr>
        <w:t xml:space="preserve">BUENO, </w:t>
      </w:r>
      <w:r w:rsidR="004C187F">
        <w:rPr>
          <w:rFonts w:ascii="Arial" w:hAnsi="Arial" w:cs="Arial"/>
          <w:sz w:val="24"/>
          <w:szCs w:val="24"/>
        </w:rPr>
        <w:t>(</w:t>
      </w:r>
      <w:r w:rsidR="004C187F" w:rsidRPr="00942F7B">
        <w:rPr>
          <w:rFonts w:ascii="Arial" w:hAnsi="Arial" w:cs="Arial"/>
          <w:sz w:val="24"/>
          <w:szCs w:val="24"/>
        </w:rPr>
        <w:t>1999</w:t>
      </w:r>
      <w:r w:rsidR="004C187F">
        <w:rPr>
          <w:rFonts w:ascii="Arial" w:hAnsi="Arial" w:cs="Arial"/>
          <w:sz w:val="24"/>
          <w:szCs w:val="24"/>
        </w:rPr>
        <w:t xml:space="preserve">),  </w:t>
      </w:r>
      <w:r w:rsidR="004C187F" w:rsidRPr="004C187F">
        <w:rPr>
          <w:rFonts w:ascii="Arial" w:eastAsia="Times New Roman" w:hAnsi="Arial" w:cs="Arial"/>
          <w:sz w:val="24"/>
          <w:szCs w:val="23"/>
          <w:lang w:eastAsia="pt-BR"/>
        </w:rPr>
        <w:t xml:space="preserve">BEYER, </w:t>
      </w:r>
      <w:r w:rsidR="004C187F">
        <w:rPr>
          <w:rFonts w:ascii="Arial" w:eastAsia="Times New Roman" w:hAnsi="Arial" w:cs="Arial"/>
          <w:sz w:val="24"/>
          <w:szCs w:val="23"/>
          <w:lang w:eastAsia="pt-BR"/>
        </w:rPr>
        <w:t>(</w:t>
      </w:r>
      <w:r w:rsidR="004C187F" w:rsidRPr="004C187F">
        <w:rPr>
          <w:rFonts w:ascii="Arial" w:eastAsia="Times New Roman" w:hAnsi="Arial" w:cs="Arial"/>
          <w:sz w:val="24"/>
          <w:szCs w:val="23"/>
          <w:lang w:eastAsia="pt-BR"/>
        </w:rPr>
        <w:t xml:space="preserve"> 2006</w:t>
      </w:r>
      <w:r w:rsidR="004C187F">
        <w:rPr>
          <w:rFonts w:ascii="Arial" w:eastAsia="Times New Roman" w:hAnsi="Arial" w:cs="Arial"/>
          <w:sz w:val="24"/>
          <w:szCs w:val="23"/>
          <w:lang w:eastAsia="pt-BR"/>
        </w:rPr>
        <w:t xml:space="preserve">), </w:t>
      </w:r>
      <w:r w:rsidR="004C187F" w:rsidRPr="004C187F">
        <w:rPr>
          <w:rFonts w:ascii="Arial" w:eastAsia="Times New Roman" w:hAnsi="Arial" w:cs="Arial"/>
          <w:sz w:val="23"/>
          <w:szCs w:val="23"/>
          <w:lang w:eastAsia="pt-BR"/>
        </w:rPr>
        <w:t xml:space="preserve">CARVALHO, </w:t>
      </w:r>
      <w:r w:rsidR="004C187F">
        <w:rPr>
          <w:rFonts w:ascii="Arial" w:eastAsia="Times New Roman" w:hAnsi="Arial" w:cs="Arial"/>
          <w:sz w:val="23"/>
          <w:szCs w:val="23"/>
          <w:lang w:eastAsia="pt-BR"/>
        </w:rPr>
        <w:t>(</w:t>
      </w:r>
      <w:r w:rsidR="004C187F" w:rsidRPr="004C187F">
        <w:rPr>
          <w:rFonts w:ascii="Arial" w:eastAsia="Times New Roman" w:hAnsi="Arial" w:cs="Arial"/>
          <w:sz w:val="23"/>
          <w:szCs w:val="23"/>
          <w:lang w:eastAsia="pt-BR"/>
        </w:rPr>
        <w:t xml:space="preserve"> 2000</w:t>
      </w:r>
      <w:r w:rsidR="004C187F">
        <w:rPr>
          <w:rFonts w:ascii="Arial" w:eastAsia="Times New Roman" w:hAnsi="Arial" w:cs="Arial"/>
          <w:sz w:val="23"/>
          <w:szCs w:val="23"/>
          <w:lang w:eastAsia="pt-BR"/>
        </w:rPr>
        <w:t>)</w:t>
      </w:r>
      <w:r w:rsidR="004C187F" w:rsidRPr="004C187F">
        <w:rPr>
          <w:rFonts w:ascii="Arial" w:eastAsia="Times New Roman" w:hAnsi="Arial" w:cs="Arial"/>
          <w:sz w:val="23"/>
          <w:szCs w:val="23"/>
          <w:lang w:eastAsia="pt-BR"/>
        </w:rPr>
        <w:t>.</w:t>
      </w:r>
      <w:r w:rsidR="004C187F">
        <w:rPr>
          <w:rFonts w:ascii="Arial" w:eastAsia="Times New Roman" w:hAnsi="Arial" w:cs="Arial"/>
          <w:sz w:val="23"/>
          <w:szCs w:val="23"/>
          <w:lang w:eastAsia="pt-BR"/>
        </w:rPr>
        <w:t xml:space="preserve"> Desta forma o diálogo contará com as terias da atualidade e com olhares compromissados à temática da educação especial.</w:t>
      </w:r>
    </w:p>
    <w:p w:rsidR="00942F7B" w:rsidRPr="00942F7B" w:rsidRDefault="007B13ED" w:rsidP="00942F7B">
      <w:pPr>
        <w:pStyle w:val="PargrafodaLista"/>
      </w:pPr>
      <w:r>
        <w:t>Iniciando o diálogo com a educação especial</w:t>
      </w:r>
    </w:p>
    <w:p w:rsidR="00942F7B" w:rsidRPr="00942F7B" w:rsidRDefault="00942F7B" w:rsidP="00942F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51C53" w:rsidRPr="00F93A7F" w:rsidRDefault="007B13ED" w:rsidP="00F93A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educação especial da atualidade no Brasil tem vivido  seu mais árduo desafio, a saber o de fazer inclusões na escolas publicas. Antes de nos adentrarmos deste diálogo da inclusão se faz necessário empenhar nossos </w:t>
      </w:r>
      <w:r w:rsidR="00A77079">
        <w:rPr>
          <w:rFonts w:ascii="Arial" w:hAnsi="Arial" w:cs="Arial"/>
          <w:sz w:val="24"/>
          <w:szCs w:val="24"/>
        </w:rPr>
        <w:t>esforços</w:t>
      </w:r>
      <w:r>
        <w:rPr>
          <w:rFonts w:ascii="Arial" w:hAnsi="Arial" w:cs="Arial"/>
          <w:sz w:val="24"/>
          <w:szCs w:val="24"/>
        </w:rPr>
        <w:t xml:space="preserve"> intelectuais em </w:t>
      </w:r>
      <w:r w:rsidR="00A77079">
        <w:rPr>
          <w:rFonts w:ascii="Arial" w:hAnsi="Arial" w:cs="Arial"/>
          <w:sz w:val="24"/>
          <w:szCs w:val="24"/>
        </w:rPr>
        <w:t>definir</w:t>
      </w:r>
      <w:r>
        <w:rPr>
          <w:rFonts w:ascii="Arial" w:hAnsi="Arial" w:cs="Arial"/>
          <w:sz w:val="24"/>
          <w:szCs w:val="24"/>
        </w:rPr>
        <w:t xml:space="preserve"> o que</w:t>
      </w:r>
      <w:r w:rsidR="00A770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fato inclusão no campo da educação. Pois é a partir desta definição que teremos elem</w:t>
      </w:r>
      <w:r w:rsidR="00A7707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ntos para dialogarmos com os desafios atuais da educação especial em nosso país, o que se constitui o objeto deste trabalho.</w:t>
      </w:r>
      <w:r w:rsidR="00B51C53">
        <w:rPr>
          <w:rFonts w:ascii="Arial" w:hAnsi="Arial" w:cs="Arial"/>
          <w:sz w:val="24"/>
          <w:szCs w:val="24"/>
        </w:rPr>
        <w:t xml:space="preserve">  </w:t>
      </w:r>
      <w:r w:rsidR="00F93A7F">
        <w:rPr>
          <w:rFonts w:ascii="Arial" w:hAnsi="Arial" w:cs="Arial"/>
          <w:sz w:val="24"/>
          <w:szCs w:val="24"/>
        </w:rPr>
        <w:t xml:space="preserve"> </w:t>
      </w:r>
      <w:r w:rsidR="00B51C53">
        <w:rPr>
          <w:rFonts w:ascii="Arial" w:hAnsi="Arial" w:cs="Arial"/>
          <w:sz w:val="24"/>
          <w:szCs w:val="24"/>
        </w:rPr>
        <w:t xml:space="preserve">Quem nos oferece o primeiro ponto desta definição é </w:t>
      </w:r>
      <w:r w:rsidR="00B51C53" w:rsidRPr="00B51C53">
        <w:rPr>
          <w:rFonts w:ascii="Arial" w:hAnsi="Arial" w:cs="Arial"/>
          <w:sz w:val="24"/>
          <w:szCs w:val="20"/>
        </w:rPr>
        <w:t>Sassaki (</w:t>
      </w:r>
      <w:r w:rsidR="00B51C53">
        <w:rPr>
          <w:rFonts w:ascii="Arial" w:hAnsi="Arial" w:cs="Arial"/>
          <w:sz w:val="24"/>
          <w:szCs w:val="20"/>
        </w:rPr>
        <w:t>1999, p. 42) ao asseverar que:</w:t>
      </w:r>
    </w:p>
    <w:p w:rsidR="00B51C53" w:rsidRDefault="00B51C53" w:rsidP="00B51C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42F7B" w:rsidRDefault="00B51C53" w:rsidP="00B51C5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51C53">
        <w:rPr>
          <w:rFonts w:ascii="Arial" w:hAnsi="Arial" w:cs="Arial"/>
          <w:sz w:val="20"/>
          <w:szCs w:val="20"/>
        </w:rPr>
        <w:t xml:space="preserve">A inclusão social, portanto, é um processo que contribui para a construção de um novo tipo de sociedade através de transformações, pequenas e grandes, nos ambientes físicos, espaços internos e externos, equipamentos, aparelhos, utensílios mobiliário e meios de transportes e na mentalidade de todas as pessoas, portanto também do próprio portador de necessidades especiais. </w:t>
      </w:r>
    </w:p>
    <w:p w:rsidR="00F93A7F" w:rsidRPr="00B51C53" w:rsidRDefault="00F93A7F" w:rsidP="00B51C53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F93A7F" w:rsidRDefault="00B51C53" w:rsidP="00F93A7F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4"/>
        </w:rPr>
        <w:t xml:space="preserve">Ao que se </w:t>
      </w:r>
      <w:r w:rsidR="00A77079">
        <w:rPr>
          <w:rFonts w:ascii="Arial" w:hAnsi="Arial" w:cs="Arial"/>
          <w:sz w:val="24"/>
          <w:szCs w:val="24"/>
        </w:rPr>
        <w:t>podem</w:t>
      </w:r>
      <w:r>
        <w:rPr>
          <w:rFonts w:ascii="Arial" w:hAnsi="Arial" w:cs="Arial"/>
          <w:sz w:val="24"/>
          <w:szCs w:val="24"/>
        </w:rPr>
        <w:t xml:space="preserve"> perceber a partir da contribuição as </w:t>
      </w:r>
      <w:r w:rsidRPr="00B51C53">
        <w:rPr>
          <w:rFonts w:ascii="Arial" w:hAnsi="Arial" w:cs="Arial"/>
          <w:sz w:val="24"/>
          <w:szCs w:val="20"/>
        </w:rPr>
        <w:t>Sassaki (</w:t>
      </w:r>
      <w:r>
        <w:rPr>
          <w:rFonts w:ascii="Arial" w:hAnsi="Arial" w:cs="Arial"/>
          <w:sz w:val="24"/>
          <w:szCs w:val="20"/>
        </w:rPr>
        <w:t>1999), incluir se constitui em uma ação muito ampla e complexa. Vai além</w:t>
      </w:r>
      <w:r w:rsidR="00A77079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da condição de estar junto, é uma trama que envolve ações, </w:t>
      </w:r>
      <w:r w:rsidR="00A77079">
        <w:rPr>
          <w:rFonts w:ascii="Arial" w:hAnsi="Arial" w:cs="Arial"/>
          <w:sz w:val="24"/>
          <w:szCs w:val="20"/>
        </w:rPr>
        <w:t>pensamentos</w:t>
      </w:r>
      <w:r>
        <w:rPr>
          <w:rFonts w:ascii="Arial" w:hAnsi="Arial" w:cs="Arial"/>
          <w:sz w:val="24"/>
          <w:szCs w:val="20"/>
        </w:rPr>
        <w:t xml:space="preserve">, estrutura, pedagogia e tantos outros </w:t>
      </w:r>
      <w:r w:rsidR="00A77079">
        <w:rPr>
          <w:rFonts w:ascii="Arial" w:hAnsi="Arial" w:cs="Arial"/>
          <w:sz w:val="24"/>
          <w:szCs w:val="20"/>
        </w:rPr>
        <w:t>elementos</w:t>
      </w:r>
      <w:r>
        <w:rPr>
          <w:rFonts w:ascii="Arial" w:hAnsi="Arial" w:cs="Arial"/>
          <w:sz w:val="24"/>
          <w:szCs w:val="20"/>
        </w:rPr>
        <w:t xml:space="preserve"> que possam fazer com que a pessoa </w:t>
      </w:r>
      <w:r w:rsidR="00A77079">
        <w:rPr>
          <w:rFonts w:ascii="Arial" w:hAnsi="Arial" w:cs="Arial"/>
          <w:sz w:val="24"/>
          <w:szCs w:val="20"/>
        </w:rPr>
        <w:t>incluída</w:t>
      </w:r>
      <w:r>
        <w:rPr>
          <w:rFonts w:ascii="Arial" w:hAnsi="Arial" w:cs="Arial"/>
          <w:sz w:val="24"/>
          <w:szCs w:val="20"/>
        </w:rPr>
        <w:t xml:space="preserve"> se sinta de fato parte do processo. </w:t>
      </w:r>
      <w:r w:rsidR="00F93A7F">
        <w:rPr>
          <w:rFonts w:ascii="Arial" w:hAnsi="Arial" w:cs="Arial"/>
          <w:sz w:val="24"/>
          <w:szCs w:val="20"/>
        </w:rPr>
        <w:t xml:space="preserve"> </w:t>
      </w:r>
      <w:r w:rsidR="00F93A7F" w:rsidRPr="00F93A7F">
        <w:rPr>
          <w:rFonts w:ascii="Arial" w:hAnsi="Arial" w:cs="Arial"/>
          <w:sz w:val="24"/>
          <w:szCs w:val="24"/>
        </w:rPr>
        <w:t>Segundo Mendes (</w:t>
      </w:r>
      <w:r w:rsidR="00F93A7F">
        <w:rPr>
          <w:rFonts w:ascii="Arial" w:hAnsi="Arial" w:cs="Arial"/>
          <w:sz w:val="24"/>
          <w:szCs w:val="24"/>
        </w:rPr>
        <w:t xml:space="preserve">2001) apud de </w:t>
      </w:r>
      <w:r w:rsidR="00A77079">
        <w:rPr>
          <w:rFonts w:ascii="Arial" w:hAnsi="Arial" w:cs="Arial"/>
          <w:sz w:val="24"/>
          <w:szCs w:val="24"/>
        </w:rPr>
        <w:t>Pereira</w:t>
      </w:r>
      <w:r w:rsidR="00F93A7F">
        <w:rPr>
          <w:rFonts w:ascii="Arial" w:hAnsi="Arial" w:cs="Arial"/>
          <w:sz w:val="24"/>
          <w:szCs w:val="24"/>
        </w:rPr>
        <w:t xml:space="preserve">  e Santos (2009. P. 2007): </w:t>
      </w:r>
      <w:r w:rsidR="00F93A7F">
        <w:rPr>
          <w:rFonts w:ascii="Arial" w:hAnsi="Arial" w:cs="Arial"/>
          <w:sz w:val="24"/>
          <w:szCs w:val="20"/>
        </w:rPr>
        <w:t>“</w:t>
      </w:r>
      <w:r w:rsidR="00F93A7F">
        <w:rPr>
          <w:rFonts w:ascii="Arial" w:hAnsi="Arial" w:cs="Arial"/>
          <w:sz w:val="24"/>
          <w:szCs w:val="24"/>
        </w:rPr>
        <w:t>a</w:t>
      </w:r>
      <w:r w:rsidR="00F93A7F" w:rsidRPr="00F93A7F">
        <w:rPr>
          <w:rFonts w:ascii="Arial" w:hAnsi="Arial" w:cs="Arial"/>
          <w:sz w:val="24"/>
          <w:szCs w:val="24"/>
        </w:rPr>
        <w:t xml:space="preserve"> idéia da inclusão se fundamenta numa filosofia que reconhece e aceita a</w:t>
      </w:r>
      <w:r w:rsidR="00A77079">
        <w:rPr>
          <w:rFonts w:ascii="Arial" w:hAnsi="Arial" w:cs="Arial"/>
          <w:sz w:val="24"/>
          <w:szCs w:val="24"/>
        </w:rPr>
        <w:t xml:space="preserve"> </w:t>
      </w:r>
      <w:r w:rsidR="00F93A7F" w:rsidRPr="00F93A7F">
        <w:rPr>
          <w:rFonts w:ascii="Arial" w:hAnsi="Arial" w:cs="Arial"/>
          <w:sz w:val="24"/>
          <w:szCs w:val="24"/>
        </w:rPr>
        <w:t>diversidade na vida em sociedade. Isto s</w:t>
      </w:r>
      <w:r w:rsidR="00A77079">
        <w:rPr>
          <w:rFonts w:ascii="Arial" w:hAnsi="Arial" w:cs="Arial"/>
          <w:sz w:val="24"/>
          <w:szCs w:val="24"/>
        </w:rPr>
        <w:t xml:space="preserve">ignifica garantia de acesso de </w:t>
      </w:r>
      <w:r w:rsidR="00F93A7F" w:rsidRPr="00F93A7F">
        <w:rPr>
          <w:rFonts w:ascii="Arial" w:hAnsi="Arial" w:cs="Arial"/>
          <w:sz w:val="24"/>
          <w:szCs w:val="24"/>
        </w:rPr>
        <w:t>todas as oportunidades, independentemente das peculiaridades</w:t>
      </w:r>
      <w:r w:rsidR="00F93A7F">
        <w:rPr>
          <w:rFonts w:ascii="Arial" w:hAnsi="Arial" w:cs="Arial"/>
          <w:sz w:val="24"/>
          <w:szCs w:val="24"/>
        </w:rPr>
        <w:t>”</w:t>
      </w:r>
      <w:r w:rsidR="00F93A7F" w:rsidRPr="00F93A7F">
        <w:rPr>
          <w:rFonts w:ascii="Arial" w:hAnsi="Arial" w:cs="Arial"/>
          <w:sz w:val="24"/>
          <w:szCs w:val="24"/>
        </w:rPr>
        <w:t xml:space="preserve"> de cada</w:t>
      </w:r>
      <w:r w:rsidR="00F93A7F">
        <w:rPr>
          <w:rFonts w:ascii="Arial" w:hAnsi="Arial" w:cs="Arial"/>
          <w:sz w:val="24"/>
          <w:szCs w:val="20"/>
        </w:rPr>
        <w:t xml:space="preserve"> </w:t>
      </w:r>
      <w:r w:rsidR="00F93A7F" w:rsidRPr="00F93A7F">
        <w:rPr>
          <w:rFonts w:ascii="Arial" w:hAnsi="Arial" w:cs="Arial"/>
          <w:sz w:val="24"/>
          <w:szCs w:val="24"/>
        </w:rPr>
        <w:t>indivíduo no grupo social.</w:t>
      </w:r>
    </w:p>
    <w:p w:rsidR="00B51C53" w:rsidRDefault="00B51C53" w:rsidP="00B51C53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Pensar a escola inclusiva</w:t>
      </w:r>
      <w:r w:rsidR="004C187F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é pensar um</w:t>
      </w:r>
      <w:r w:rsidR="004C187F">
        <w:rPr>
          <w:rFonts w:ascii="Arial" w:hAnsi="Arial" w:cs="Arial"/>
          <w:sz w:val="24"/>
          <w:szCs w:val="20"/>
        </w:rPr>
        <w:t>a</w:t>
      </w:r>
      <w:r>
        <w:rPr>
          <w:rFonts w:ascii="Arial" w:hAnsi="Arial" w:cs="Arial"/>
          <w:sz w:val="24"/>
          <w:szCs w:val="20"/>
        </w:rPr>
        <w:t xml:space="preserve"> instituição que de fato se utiliza de um a</w:t>
      </w:r>
      <w:r w:rsidR="00A77079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pedagogia que </w:t>
      </w:r>
      <w:r w:rsidR="00A77079">
        <w:rPr>
          <w:rFonts w:ascii="Arial" w:hAnsi="Arial" w:cs="Arial"/>
          <w:sz w:val="24"/>
          <w:szCs w:val="20"/>
        </w:rPr>
        <w:t>possibilite</w:t>
      </w:r>
      <w:r>
        <w:rPr>
          <w:rFonts w:ascii="Arial" w:hAnsi="Arial" w:cs="Arial"/>
          <w:sz w:val="24"/>
          <w:szCs w:val="20"/>
        </w:rPr>
        <w:t xml:space="preserve"> a pessoa incluída se sentir parte da escola e importante para ela. Todavia</w:t>
      </w:r>
      <w:r w:rsidR="004C187F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a </w:t>
      </w:r>
      <w:r w:rsidR="00A77079">
        <w:rPr>
          <w:rFonts w:ascii="Arial" w:hAnsi="Arial" w:cs="Arial"/>
          <w:sz w:val="24"/>
          <w:szCs w:val="20"/>
        </w:rPr>
        <w:t>i</w:t>
      </w:r>
      <w:r>
        <w:rPr>
          <w:rFonts w:ascii="Arial" w:hAnsi="Arial" w:cs="Arial"/>
          <w:sz w:val="24"/>
          <w:szCs w:val="20"/>
        </w:rPr>
        <w:t xml:space="preserve">nclusão tem um grande </w:t>
      </w:r>
      <w:r w:rsidR="00A77079">
        <w:rPr>
          <w:rFonts w:ascii="Arial" w:hAnsi="Arial" w:cs="Arial"/>
          <w:sz w:val="24"/>
          <w:szCs w:val="20"/>
        </w:rPr>
        <w:t>paradigma</w:t>
      </w:r>
      <w:r>
        <w:rPr>
          <w:rFonts w:ascii="Arial" w:hAnsi="Arial" w:cs="Arial"/>
          <w:sz w:val="24"/>
          <w:szCs w:val="20"/>
        </w:rPr>
        <w:t xml:space="preserve"> a ser tomado, a saber, a aceitação do outro no espaço social dos ditos “normais”.  A escola da </w:t>
      </w:r>
      <w:r w:rsidR="00A77079">
        <w:rPr>
          <w:rFonts w:ascii="Arial" w:hAnsi="Arial" w:cs="Arial"/>
          <w:sz w:val="24"/>
          <w:szCs w:val="20"/>
        </w:rPr>
        <w:t>atualidade</w:t>
      </w:r>
      <w:r>
        <w:rPr>
          <w:rFonts w:ascii="Arial" w:hAnsi="Arial" w:cs="Arial"/>
          <w:sz w:val="24"/>
          <w:szCs w:val="20"/>
        </w:rPr>
        <w:t xml:space="preserve"> não se preparou para receber os que são diferentes das formas convencionais.</w:t>
      </w:r>
    </w:p>
    <w:p w:rsidR="00B51C53" w:rsidRDefault="00B51C53" w:rsidP="00B51C53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Incluir desta forma exige uma mudança de pensamento e de atitudes organizacionais onde a visão</w:t>
      </w:r>
      <w:r w:rsidR="00A77079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do humano esteja arraigado nas ações coletivas </w:t>
      </w:r>
      <w:r>
        <w:rPr>
          <w:rFonts w:ascii="Arial" w:hAnsi="Arial" w:cs="Arial"/>
          <w:sz w:val="24"/>
          <w:szCs w:val="20"/>
        </w:rPr>
        <w:lastRenderedPageBreak/>
        <w:t xml:space="preserve">e individuais. Mediante isto </w:t>
      </w:r>
      <w:r w:rsidR="00F93A7F">
        <w:rPr>
          <w:rFonts w:ascii="Arial" w:hAnsi="Arial" w:cs="Arial"/>
          <w:sz w:val="24"/>
          <w:szCs w:val="20"/>
        </w:rPr>
        <w:t xml:space="preserve"> observa-se as recomendações se Sassaki (1999): que assegura que:</w:t>
      </w:r>
    </w:p>
    <w:p w:rsidR="00F93A7F" w:rsidRPr="00F93A7F" w:rsidRDefault="00F93A7F" w:rsidP="00F93A7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93A7F">
        <w:rPr>
          <w:rFonts w:ascii="Arial" w:hAnsi="Arial" w:cs="Arial"/>
          <w:sz w:val="20"/>
          <w:szCs w:val="20"/>
        </w:rPr>
        <w:t>[...] a Inclusão Social como o processo pelo qual a sociedade se adapta para poder incluir, em seus sistemas sociais gerais, pessoas com necessidades especiais e, simultaneamente, estas se preparam para assumir seus papéis na sociedade. A inclusão social constitui, então, um processo bilateral no qual as pessoas, ainda excluídas e a sociedade buscam, em parcerias, equacionar problemas, decidir sobre soluções e efetivar a equiparação de oportunidades para todos (SASSAKI, 1999, p.3).</w:t>
      </w:r>
    </w:p>
    <w:p w:rsidR="00B51C53" w:rsidRDefault="00B51C53" w:rsidP="00B51C53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</w:p>
    <w:p w:rsidR="00B51C53" w:rsidRDefault="00B51C53" w:rsidP="00F93A7F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Saber quem é o outro, como identificá-lo e lidar com ele como pessoa humana que é se </w:t>
      </w:r>
      <w:r w:rsidR="00A77079">
        <w:rPr>
          <w:rFonts w:ascii="Arial" w:hAnsi="Arial" w:cs="Arial"/>
          <w:sz w:val="24"/>
          <w:szCs w:val="20"/>
        </w:rPr>
        <w:t>substitui</w:t>
      </w:r>
      <w:r>
        <w:rPr>
          <w:rFonts w:ascii="Arial" w:hAnsi="Arial" w:cs="Arial"/>
          <w:sz w:val="24"/>
          <w:szCs w:val="20"/>
        </w:rPr>
        <w:t xml:space="preserve"> passo fundamental para inclusão social.  Assim é preciso romper com id</w:t>
      </w:r>
      <w:r w:rsidR="005D4811">
        <w:rPr>
          <w:rFonts w:ascii="Arial" w:hAnsi="Arial" w:cs="Arial"/>
          <w:sz w:val="24"/>
          <w:szCs w:val="20"/>
        </w:rPr>
        <w:t>é</w:t>
      </w:r>
      <w:r>
        <w:rPr>
          <w:rFonts w:ascii="Arial" w:hAnsi="Arial" w:cs="Arial"/>
          <w:sz w:val="24"/>
          <w:szCs w:val="20"/>
        </w:rPr>
        <w:t xml:space="preserve">ia de “deficiente”, uma vez que esta seja </w:t>
      </w:r>
      <w:r w:rsidR="00A77079">
        <w:rPr>
          <w:rFonts w:ascii="Arial" w:hAnsi="Arial" w:cs="Arial"/>
          <w:sz w:val="24"/>
          <w:szCs w:val="20"/>
        </w:rPr>
        <w:t>sinônimo de ineficiência, de algo</w:t>
      </w:r>
      <w:r>
        <w:rPr>
          <w:rFonts w:ascii="Arial" w:hAnsi="Arial" w:cs="Arial"/>
          <w:sz w:val="24"/>
          <w:szCs w:val="20"/>
        </w:rPr>
        <w:t xml:space="preserve"> que porta defeito, que não condiz com o esperado. Pois estas formas preconceituosas fazem com que a inclusão seja muito mais complicada. Como incluir </w:t>
      </w:r>
      <w:r w:rsidR="00A77079">
        <w:rPr>
          <w:rFonts w:ascii="Arial" w:hAnsi="Arial" w:cs="Arial"/>
          <w:sz w:val="24"/>
          <w:szCs w:val="20"/>
        </w:rPr>
        <w:t>alguém,</w:t>
      </w:r>
      <w:r w:rsidR="005D4811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que já esta identificado como ineficiente, com defeito para o processo. De acordo com estudiosos</w:t>
      </w:r>
      <w:r w:rsidR="00A77079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esta é uma questão de se pensar e ser </w:t>
      </w:r>
      <w:r w:rsidR="00A77079">
        <w:rPr>
          <w:rFonts w:ascii="Arial" w:hAnsi="Arial" w:cs="Arial"/>
          <w:sz w:val="24"/>
          <w:szCs w:val="20"/>
        </w:rPr>
        <w:t>redimensionada</w:t>
      </w:r>
      <w:r>
        <w:rPr>
          <w:rFonts w:ascii="Arial" w:hAnsi="Arial" w:cs="Arial"/>
          <w:sz w:val="24"/>
          <w:szCs w:val="20"/>
        </w:rPr>
        <w:t xml:space="preserve"> no </w:t>
      </w:r>
      <w:r w:rsidR="00A77079">
        <w:rPr>
          <w:rFonts w:ascii="Arial" w:hAnsi="Arial" w:cs="Arial"/>
          <w:sz w:val="24"/>
          <w:szCs w:val="20"/>
        </w:rPr>
        <w:t>cenário</w:t>
      </w:r>
      <w:r>
        <w:rPr>
          <w:rFonts w:ascii="Arial" w:hAnsi="Arial" w:cs="Arial"/>
          <w:sz w:val="24"/>
          <w:szCs w:val="20"/>
        </w:rPr>
        <w:t xml:space="preserve"> </w:t>
      </w:r>
      <w:r w:rsidR="00A77079">
        <w:rPr>
          <w:rFonts w:ascii="Arial" w:hAnsi="Arial" w:cs="Arial"/>
          <w:sz w:val="24"/>
          <w:szCs w:val="20"/>
        </w:rPr>
        <w:t>educacional</w:t>
      </w:r>
      <w:r>
        <w:rPr>
          <w:rFonts w:ascii="Arial" w:hAnsi="Arial" w:cs="Arial"/>
          <w:sz w:val="24"/>
          <w:szCs w:val="20"/>
        </w:rPr>
        <w:t xml:space="preserve"> </w:t>
      </w:r>
      <w:r w:rsidR="00A77079">
        <w:rPr>
          <w:rFonts w:ascii="Arial" w:hAnsi="Arial" w:cs="Arial"/>
          <w:sz w:val="24"/>
          <w:szCs w:val="20"/>
        </w:rPr>
        <w:t>brasileiro</w:t>
      </w:r>
      <w:r>
        <w:rPr>
          <w:rFonts w:ascii="Arial" w:hAnsi="Arial" w:cs="Arial"/>
          <w:sz w:val="24"/>
          <w:szCs w:val="20"/>
        </w:rPr>
        <w:t xml:space="preserve">.  Na opinião de </w:t>
      </w:r>
      <w:r>
        <w:rPr>
          <w:rFonts w:ascii="TimesNewRoman" w:hAnsi="TimesNewRoman" w:cs="TimesNewRoman"/>
        </w:rPr>
        <w:t>MAZZOTA, (1996):</w:t>
      </w:r>
    </w:p>
    <w:p w:rsidR="00F93A7F" w:rsidRDefault="00F93A7F" w:rsidP="00F93A7F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</w:p>
    <w:p w:rsidR="00B51C53" w:rsidRPr="00B51C53" w:rsidRDefault="00B51C53" w:rsidP="00B51C5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B51C53">
        <w:rPr>
          <w:rFonts w:ascii="Arial" w:hAnsi="Arial" w:cs="Arial"/>
          <w:sz w:val="20"/>
        </w:rPr>
        <w:t>A expressão apropriada para o alunado da educação especial, numa abordagem</w:t>
      </w:r>
      <w:r>
        <w:rPr>
          <w:rFonts w:ascii="Arial" w:hAnsi="Arial" w:cs="Arial"/>
          <w:sz w:val="20"/>
        </w:rPr>
        <w:t xml:space="preserve"> </w:t>
      </w:r>
      <w:r w:rsidRPr="00B51C53">
        <w:rPr>
          <w:rFonts w:ascii="Arial" w:hAnsi="Arial" w:cs="Arial"/>
          <w:sz w:val="20"/>
        </w:rPr>
        <w:t>“dinâmica” seria “</w:t>
      </w:r>
      <w:r>
        <w:rPr>
          <w:rFonts w:ascii="Arial" w:hAnsi="Arial" w:cs="Arial"/>
          <w:sz w:val="20"/>
        </w:rPr>
        <w:t xml:space="preserve">educandos com necessidades </w:t>
      </w:r>
      <w:r w:rsidRPr="00B51C53">
        <w:rPr>
          <w:rFonts w:ascii="Arial" w:hAnsi="Arial" w:cs="Arial"/>
          <w:sz w:val="20"/>
        </w:rPr>
        <w:t>educacionais especiais”</w:t>
      </w:r>
      <w:r>
        <w:rPr>
          <w:rFonts w:ascii="Arial" w:hAnsi="Arial" w:cs="Arial"/>
          <w:sz w:val="20"/>
        </w:rPr>
        <w:t xml:space="preserve">. Em primeiro </w:t>
      </w:r>
      <w:r w:rsidRPr="00B51C53">
        <w:rPr>
          <w:rFonts w:ascii="Arial" w:hAnsi="Arial" w:cs="Arial"/>
          <w:sz w:val="20"/>
        </w:rPr>
        <w:t>lugar porque não se entende como uma pessoa portar necessidades, trazer consigo ou em si, mas entende-se que possa apresentar ou manifestar necessidades especiais em</w:t>
      </w:r>
      <w:r w:rsidR="00A77079">
        <w:rPr>
          <w:rFonts w:ascii="Arial" w:hAnsi="Arial" w:cs="Arial"/>
          <w:sz w:val="20"/>
        </w:rPr>
        <w:t xml:space="preserve"> </w:t>
      </w:r>
      <w:r w:rsidRPr="00B51C53">
        <w:rPr>
          <w:rFonts w:ascii="Arial" w:hAnsi="Arial" w:cs="Arial"/>
          <w:sz w:val="20"/>
        </w:rPr>
        <w:t>determinadas situações [...] (MAZZOTA, 1996, p.118).</w:t>
      </w:r>
    </w:p>
    <w:p w:rsidR="00B51C53" w:rsidRDefault="00B51C53" w:rsidP="00B51C53">
      <w:pPr>
        <w:spacing w:line="360" w:lineRule="auto"/>
        <w:ind w:firstLine="708"/>
        <w:jc w:val="both"/>
        <w:rPr>
          <w:rFonts w:ascii="Arial" w:hAnsi="Arial" w:cs="Arial"/>
          <w:sz w:val="24"/>
          <w:szCs w:val="20"/>
        </w:rPr>
      </w:pPr>
    </w:p>
    <w:p w:rsidR="00B51C53" w:rsidRPr="00F93A7F" w:rsidRDefault="00B51C53" w:rsidP="00B51C53">
      <w:pPr>
        <w:spacing w:line="360" w:lineRule="auto"/>
        <w:ind w:firstLine="708"/>
        <w:jc w:val="both"/>
        <w:rPr>
          <w:rFonts w:ascii="Arial" w:hAnsi="Arial" w:cs="Arial"/>
          <w:sz w:val="6"/>
          <w:szCs w:val="20"/>
        </w:rPr>
      </w:pPr>
    </w:p>
    <w:p w:rsidR="00F93A7F" w:rsidRDefault="00A77079" w:rsidP="00F93A7F">
      <w:pPr>
        <w:pStyle w:val="PargrafodaLista"/>
      </w:pPr>
      <w:r>
        <w:t>Paradigmas</w:t>
      </w:r>
      <w:r w:rsidR="00F93A7F">
        <w:t xml:space="preserve"> e desafios </w:t>
      </w:r>
    </w:p>
    <w:p w:rsidR="00F93A7F" w:rsidRDefault="00F93A7F" w:rsidP="00F93A7F"/>
    <w:p w:rsidR="00F93A7F" w:rsidRPr="00F93A7F" w:rsidRDefault="00F93A7F" w:rsidP="00F93A7F">
      <w:pPr>
        <w:spacing w:line="36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F93A7F">
        <w:rPr>
          <w:rFonts w:ascii="Arial" w:hAnsi="Arial" w:cs="Arial"/>
          <w:sz w:val="24"/>
        </w:rPr>
        <w:t xml:space="preserve">No diálogo inicial a que nos propomos </w:t>
      </w:r>
      <w:r>
        <w:rPr>
          <w:rFonts w:ascii="Arial" w:hAnsi="Arial" w:cs="Arial"/>
          <w:sz w:val="24"/>
        </w:rPr>
        <w:t xml:space="preserve"> na busca de algumas definições, nos deparamos também com os desafios principais da </w:t>
      </w:r>
      <w:r w:rsidR="00A77079">
        <w:rPr>
          <w:rFonts w:ascii="Arial" w:hAnsi="Arial" w:cs="Arial"/>
          <w:sz w:val="24"/>
        </w:rPr>
        <w:t>educação</w:t>
      </w:r>
      <w:r>
        <w:rPr>
          <w:rFonts w:ascii="Arial" w:hAnsi="Arial" w:cs="Arial"/>
          <w:sz w:val="24"/>
        </w:rPr>
        <w:t xml:space="preserve"> especial em solo brasileiro. Diante dos quais podemos avançar um pouco mais  desta reflexão. Já se percebeu que a inclusão exige uma mudança de pensamento não só da escola</w:t>
      </w:r>
      <w:r w:rsidR="00A77079">
        <w:rPr>
          <w:rFonts w:ascii="Arial" w:hAnsi="Arial" w:cs="Arial"/>
          <w:sz w:val="24"/>
        </w:rPr>
        <w:t>, mas</w:t>
      </w:r>
      <w:r>
        <w:rPr>
          <w:rFonts w:ascii="Arial" w:hAnsi="Arial" w:cs="Arial"/>
          <w:sz w:val="24"/>
        </w:rPr>
        <w:t xml:space="preserve"> da sociedade em geral. </w:t>
      </w:r>
      <w:r w:rsidR="00A77079">
        <w:rPr>
          <w:rFonts w:ascii="Arial" w:hAnsi="Arial" w:cs="Arial"/>
          <w:sz w:val="24"/>
        </w:rPr>
        <w:t>Faz-se</w:t>
      </w:r>
      <w:r>
        <w:rPr>
          <w:rFonts w:ascii="Arial" w:hAnsi="Arial" w:cs="Arial"/>
          <w:sz w:val="24"/>
        </w:rPr>
        <w:t xml:space="preserve"> necessário a criação de o </w:t>
      </w:r>
      <w:r w:rsidR="00A77079">
        <w:rPr>
          <w:rFonts w:ascii="Arial" w:hAnsi="Arial" w:cs="Arial"/>
          <w:sz w:val="24"/>
        </w:rPr>
        <w:t>mínimo</w:t>
      </w:r>
      <w:r>
        <w:rPr>
          <w:rFonts w:ascii="Arial" w:hAnsi="Arial" w:cs="Arial"/>
          <w:sz w:val="24"/>
        </w:rPr>
        <w:t xml:space="preserve"> de sensibilidade </w:t>
      </w:r>
      <w:r w:rsidR="00A77079">
        <w:rPr>
          <w:rFonts w:ascii="Arial" w:hAnsi="Arial" w:cs="Arial"/>
          <w:sz w:val="24"/>
        </w:rPr>
        <w:t>generalizada de que as pessoas</w:t>
      </w:r>
      <w:r>
        <w:rPr>
          <w:rFonts w:ascii="Arial" w:hAnsi="Arial" w:cs="Arial"/>
          <w:sz w:val="24"/>
        </w:rPr>
        <w:t xml:space="preserve"> são iguais e de </w:t>
      </w:r>
      <w:r>
        <w:rPr>
          <w:rFonts w:ascii="Arial" w:hAnsi="Arial" w:cs="Arial"/>
          <w:sz w:val="24"/>
        </w:rPr>
        <w:lastRenderedPageBreak/>
        <w:t xml:space="preserve">direitos iguais como seres humanos, </w:t>
      </w:r>
      <w:r w:rsidR="00A77079">
        <w:rPr>
          <w:rFonts w:ascii="Arial" w:hAnsi="Arial" w:cs="Arial"/>
          <w:sz w:val="24"/>
        </w:rPr>
        <w:t>independente</w:t>
      </w:r>
      <w:r>
        <w:rPr>
          <w:rFonts w:ascii="Arial" w:hAnsi="Arial" w:cs="Arial"/>
          <w:sz w:val="24"/>
        </w:rPr>
        <w:t xml:space="preserve"> da sua condição física ou </w:t>
      </w:r>
      <w:r w:rsidR="00A77079">
        <w:rPr>
          <w:rFonts w:ascii="Arial" w:hAnsi="Arial" w:cs="Arial"/>
          <w:sz w:val="24"/>
        </w:rPr>
        <w:t>psíquica</w:t>
      </w:r>
      <w:r>
        <w:rPr>
          <w:rFonts w:ascii="Arial" w:hAnsi="Arial" w:cs="Arial"/>
          <w:sz w:val="24"/>
        </w:rPr>
        <w:t>.</w:t>
      </w:r>
    </w:p>
    <w:p w:rsidR="00F93A7F" w:rsidRDefault="00F93A7F" w:rsidP="00A7707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Incluir educandos com necessidades especiais</w:t>
      </w:r>
      <w:r w:rsidR="00A77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escola pública </w:t>
      </w:r>
      <w:r w:rsidR="00A77079">
        <w:rPr>
          <w:rFonts w:ascii="Arial" w:hAnsi="Arial" w:cs="Arial"/>
          <w:sz w:val="24"/>
        </w:rPr>
        <w:t>brasileira</w:t>
      </w:r>
      <w:r>
        <w:rPr>
          <w:rFonts w:ascii="Arial" w:hAnsi="Arial" w:cs="Arial"/>
          <w:sz w:val="24"/>
        </w:rPr>
        <w:t xml:space="preserve"> é fato um desafio, não somente para os profissionais</w:t>
      </w:r>
      <w:r w:rsidR="00A77079">
        <w:rPr>
          <w:rFonts w:ascii="Arial" w:hAnsi="Arial" w:cs="Arial"/>
          <w:sz w:val="24"/>
        </w:rPr>
        <w:t>, mas</w:t>
      </w:r>
      <w:r>
        <w:rPr>
          <w:rFonts w:ascii="Arial" w:hAnsi="Arial" w:cs="Arial"/>
          <w:sz w:val="24"/>
        </w:rPr>
        <w:t xml:space="preserve"> pra o sujeito </w:t>
      </w:r>
      <w:r w:rsidR="00A77079">
        <w:rPr>
          <w:rFonts w:ascii="Arial" w:hAnsi="Arial" w:cs="Arial"/>
          <w:sz w:val="24"/>
        </w:rPr>
        <w:t>incluído</w:t>
      </w:r>
      <w:r>
        <w:rPr>
          <w:rFonts w:ascii="Arial" w:hAnsi="Arial" w:cs="Arial"/>
          <w:sz w:val="24"/>
        </w:rPr>
        <w:t xml:space="preserve">. Um ponto </w:t>
      </w:r>
      <w:r w:rsidR="00A77079">
        <w:rPr>
          <w:rFonts w:ascii="Arial" w:hAnsi="Arial" w:cs="Arial"/>
          <w:sz w:val="24"/>
        </w:rPr>
        <w:t>importante</w:t>
      </w:r>
      <w:r>
        <w:rPr>
          <w:rFonts w:ascii="Arial" w:hAnsi="Arial" w:cs="Arial"/>
          <w:sz w:val="24"/>
        </w:rPr>
        <w:t xml:space="preserve"> deste diálogo diz respeito </w:t>
      </w:r>
      <w:r w:rsidR="00A77079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questão pedagógica, pois incluir é</w:t>
      </w:r>
      <w:r w:rsidR="00A77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oferecer </w:t>
      </w:r>
      <w:r w:rsidR="00A77079">
        <w:rPr>
          <w:rFonts w:ascii="Arial" w:hAnsi="Arial" w:cs="Arial"/>
          <w:sz w:val="24"/>
        </w:rPr>
        <w:t>dinâmicas</w:t>
      </w:r>
      <w:r>
        <w:rPr>
          <w:rFonts w:ascii="Arial" w:hAnsi="Arial" w:cs="Arial"/>
          <w:sz w:val="24"/>
        </w:rPr>
        <w:t xml:space="preserve"> que estejam apropriadas as condições especiais do educando. Em </w:t>
      </w:r>
      <w:r w:rsidR="00A77079">
        <w:rPr>
          <w:rFonts w:ascii="Arial" w:hAnsi="Arial" w:cs="Arial"/>
          <w:sz w:val="24"/>
        </w:rPr>
        <w:t>muitos momentos</w:t>
      </w:r>
      <w:r>
        <w:rPr>
          <w:rFonts w:ascii="Arial" w:hAnsi="Arial" w:cs="Arial"/>
          <w:sz w:val="24"/>
        </w:rPr>
        <w:t xml:space="preserve"> o que se percebe é que para o educando com necessidade especial a sala aula tem se transformado em um gueto. Uma vez que as ações pedagógicas não </w:t>
      </w:r>
      <w:r w:rsidR="00A77079">
        <w:rPr>
          <w:rFonts w:ascii="Arial" w:hAnsi="Arial" w:cs="Arial"/>
          <w:sz w:val="24"/>
        </w:rPr>
        <w:t>contemplam</w:t>
      </w:r>
      <w:r>
        <w:rPr>
          <w:rFonts w:ascii="Arial" w:hAnsi="Arial" w:cs="Arial"/>
          <w:sz w:val="24"/>
        </w:rPr>
        <w:t xml:space="preserve"> suas necessidades.  O desafio que se colocar aqui é que  o educando com necessidade especial  tenha condições de participar da ação pedagógica e isso requer que esta seja intencionalizada e personalizada, já que o sujeito percorre </w:t>
      </w:r>
      <w:r w:rsidR="00A77079">
        <w:rPr>
          <w:rFonts w:ascii="Arial" w:hAnsi="Arial" w:cs="Arial"/>
          <w:sz w:val="24"/>
        </w:rPr>
        <w:t>caminhos</w:t>
      </w:r>
      <w:r>
        <w:rPr>
          <w:rFonts w:ascii="Arial" w:hAnsi="Arial" w:cs="Arial"/>
          <w:sz w:val="24"/>
        </w:rPr>
        <w:t xml:space="preserve"> diferentes  na construção cognitiva. Neste sentido vejamos a orientação do Ministério da Educação:</w:t>
      </w:r>
    </w:p>
    <w:p w:rsidR="00A77079" w:rsidRPr="00F93A7F" w:rsidRDefault="00A77079" w:rsidP="00A7707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B51C53" w:rsidRPr="00F93A7F" w:rsidRDefault="00F93A7F" w:rsidP="00F93A7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F93A7F">
        <w:rPr>
          <w:rFonts w:ascii="Arial" w:hAnsi="Arial" w:cs="Arial"/>
          <w:sz w:val="20"/>
        </w:rPr>
        <w:t>[...] oferecer aos portadores de necessidades especiais as mesmas condições e oportunidades sociais, educacionais e profissionais a que outras têm acesso [...] respeitando-se as características pessoais, normalização significa aceitar a maneira desses indivíduos viverem, com direitos e deveres (MEC/SEESP,1994, p.16).</w:t>
      </w:r>
    </w:p>
    <w:p w:rsidR="00942F7B" w:rsidRDefault="00942F7B" w:rsidP="00942F7B">
      <w:pPr>
        <w:rPr>
          <w:rFonts w:ascii="Arial" w:hAnsi="Arial" w:cs="Arial"/>
          <w:sz w:val="24"/>
          <w:szCs w:val="24"/>
        </w:rPr>
      </w:pPr>
    </w:p>
    <w:p w:rsidR="00A77079" w:rsidRDefault="00A77079" w:rsidP="00A770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contemplação deste desafio nos remete a falar sobre outro que é formação profissional, esta tem se tornado o grande dilema da inclusão de educandos com necessidades especiais.  É latente nas escolas públicas o seguinte questionamento: como incluir sem formação a eficaz?  A formação profissional é elemento crucial neste processo de inclusão, pois para que de fato serviços eficazes sejam oferecidos a práxis educativa necessita ser subsidiada.</w:t>
      </w:r>
    </w:p>
    <w:p w:rsidR="00A77079" w:rsidRDefault="00A77079" w:rsidP="00A7707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lang w:eastAsia="pt-BR"/>
        </w:rPr>
      </w:pPr>
      <w:r w:rsidRPr="00A77079">
        <w:rPr>
          <w:rFonts w:ascii="Arial" w:hAnsi="Arial" w:cs="Arial"/>
          <w:sz w:val="24"/>
          <w:szCs w:val="24"/>
        </w:rPr>
        <w:t xml:space="preserve">Neste sentido de acordo </w:t>
      </w:r>
      <w:r w:rsidRPr="00A77079">
        <w:rPr>
          <w:rFonts w:ascii="Arial" w:eastAsia="Times New Roman" w:hAnsi="Arial" w:cs="Arial"/>
          <w:sz w:val="24"/>
          <w:szCs w:val="24"/>
          <w:lang w:eastAsia="pt-BR"/>
        </w:rPr>
        <w:t>Mazzotta (1993)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ainda é muito tímida a formação oferecida aos profissionais da educação, principalmente na educação básica onde se concentra o maior fluxo </w:t>
      </w:r>
      <w:r w:rsidRPr="00A77079">
        <w:rPr>
          <w:rFonts w:ascii="Arial" w:eastAsia="Times New Roman" w:hAnsi="Arial" w:cs="Arial"/>
          <w:sz w:val="24"/>
          <w:szCs w:val="24"/>
          <w:lang w:eastAsia="pt-BR"/>
        </w:rPr>
        <w:t>da inc</w:t>
      </w:r>
      <w:r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Pr="00A77079">
        <w:rPr>
          <w:rFonts w:ascii="Arial" w:eastAsia="Times New Roman" w:hAnsi="Arial" w:cs="Arial"/>
          <w:sz w:val="24"/>
          <w:szCs w:val="24"/>
          <w:lang w:eastAsia="pt-BR"/>
        </w:rPr>
        <w:t>usão.</w:t>
      </w:r>
      <w:r w:rsidRPr="00A77079">
        <w:rPr>
          <w:rFonts w:ascii="Arial" w:hAnsi="Arial" w:cs="Arial"/>
          <w:sz w:val="24"/>
          <w:szCs w:val="24"/>
        </w:rPr>
        <w:t xml:space="preserve"> </w:t>
      </w:r>
      <w:r w:rsidRPr="00A77079">
        <w:rPr>
          <w:rFonts w:ascii="Arial" w:eastAsia="Times New Roman" w:hAnsi="Arial" w:cs="Arial"/>
          <w:sz w:val="24"/>
          <w:szCs w:val="24"/>
          <w:lang w:eastAsia="pt-BR"/>
        </w:rPr>
        <w:t xml:space="preserve">Ferreira (1999), faz severas críticas ao modelo atual da formação decente, de acordo com seu pensamento é impossível incluir dentro deste modelo.  É necessária uma </w:t>
      </w:r>
      <w:r w:rsidRPr="00A7707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formação inicial que aborte uma reflexão mais profunda da inclusão e não este modelo de esp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A77079">
        <w:rPr>
          <w:rFonts w:ascii="Arial" w:eastAsia="Times New Roman" w:hAnsi="Arial" w:cs="Arial"/>
          <w:sz w:val="24"/>
          <w:szCs w:val="24"/>
          <w:lang w:eastAsia="pt-BR"/>
        </w:rPr>
        <w:t>cialistas que est</w:t>
      </w:r>
      <w:r w:rsidR="005D4811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Pr="00A77079">
        <w:rPr>
          <w:rFonts w:ascii="Arial" w:eastAsia="Times New Roman" w:hAnsi="Arial" w:cs="Arial"/>
          <w:sz w:val="24"/>
          <w:szCs w:val="24"/>
          <w:lang w:eastAsia="pt-BR"/>
        </w:rPr>
        <w:t xml:space="preserve"> colocado.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A77079">
        <w:rPr>
          <w:rFonts w:ascii="Arial" w:eastAsia="Times New Roman" w:hAnsi="Arial" w:cs="Arial"/>
          <w:sz w:val="24"/>
          <w:lang w:eastAsia="pt-BR"/>
        </w:rPr>
        <w:t>Bueno (1999.p.63) afirma que:</w:t>
      </w:r>
    </w:p>
    <w:p w:rsidR="00A77079" w:rsidRPr="00A77079" w:rsidRDefault="00A77079" w:rsidP="00A7707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:rsidR="00A77079" w:rsidRPr="00A77079" w:rsidRDefault="00A77079" w:rsidP="00A77079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A77079">
        <w:rPr>
          <w:rFonts w:ascii="Arial" w:eastAsia="Times New Roman" w:hAnsi="Arial" w:cs="Arial"/>
          <w:sz w:val="20"/>
          <w:lang w:eastAsia="pt-BR"/>
        </w:rPr>
        <w:t>A inclusão deve ser gradativa, contínua e</w:t>
      </w:r>
      <w:r>
        <w:rPr>
          <w:rFonts w:ascii="Arial" w:eastAsia="Times New Roman" w:hAnsi="Arial" w:cs="Arial"/>
          <w:sz w:val="20"/>
          <w:lang w:eastAsia="pt-BR"/>
        </w:rPr>
        <w:t xml:space="preserve"> </w:t>
      </w:r>
      <w:r w:rsidRPr="00A77079">
        <w:rPr>
          <w:rFonts w:ascii="Arial" w:eastAsia="Times New Roman" w:hAnsi="Arial" w:cs="Arial"/>
          <w:sz w:val="20"/>
          <w:lang w:eastAsia="pt-BR"/>
        </w:rPr>
        <w:t>sistemática e estar associada ao redimensionamento da formação de professores,</w:t>
      </w:r>
      <w:r>
        <w:rPr>
          <w:rFonts w:ascii="Arial" w:eastAsia="Times New Roman" w:hAnsi="Arial" w:cs="Arial"/>
          <w:sz w:val="20"/>
          <w:lang w:eastAsia="pt-BR"/>
        </w:rPr>
        <w:t xml:space="preserve"> </w:t>
      </w:r>
      <w:r w:rsidRPr="00A77079">
        <w:rPr>
          <w:rFonts w:ascii="Arial" w:eastAsia="Times New Roman" w:hAnsi="Arial" w:cs="Arial"/>
          <w:sz w:val="20"/>
          <w:lang w:eastAsia="pt-BR"/>
        </w:rPr>
        <w:t>em duas vertentes: na formação básica e continuada dos professores do ensino</w:t>
      </w:r>
      <w:r>
        <w:rPr>
          <w:rFonts w:ascii="Arial" w:eastAsia="Times New Roman" w:hAnsi="Arial" w:cs="Arial"/>
          <w:sz w:val="20"/>
          <w:lang w:eastAsia="pt-BR"/>
        </w:rPr>
        <w:t xml:space="preserve"> </w:t>
      </w:r>
      <w:r w:rsidRPr="00A77079">
        <w:rPr>
          <w:rFonts w:ascii="Arial" w:eastAsia="Times New Roman" w:hAnsi="Arial" w:cs="Arial"/>
          <w:sz w:val="20"/>
          <w:lang w:eastAsia="pt-BR"/>
        </w:rPr>
        <w:t>regular e na formação de professores especializados que possam dar apoio ao</w:t>
      </w:r>
      <w:r>
        <w:rPr>
          <w:rFonts w:ascii="Arial" w:eastAsia="Times New Roman" w:hAnsi="Arial" w:cs="Arial"/>
          <w:sz w:val="20"/>
          <w:lang w:eastAsia="pt-BR"/>
        </w:rPr>
        <w:t xml:space="preserve"> </w:t>
      </w:r>
      <w:r w:rsidRPr="00A77079">
        <w:rPr>
          <w:rFonts w:ascii="Arial" w:eastAsia="Times New Roman" w:hAnsi="Arial" w:cs="Arial"/>
          <w:sz w:val="20"/>
          <w:lang w:eastAsia="pt-BR"/>
        </w:rPr>
        <w:t>trabalho a ser desenvolvido pelos professores do ensino regular ou, em alguns</w:t>
      </w:r>
      <w:r>
        <w:rPr>
          <w:rFonts w:ascii="Arial" w:eastAsia="Times New Roman" w:hAnsi="Arial" w:cs="Arial"/>
          <w:sz w:val="20"/>
          <w:lang w:eastAsia="pt-BR"/>
        </w:rPr>
        <w:t xml:space="preserve"> </w:t>
      </w:r>
      <w:r w:rsidRPr="00A77079">
        <w:rPr>
          <w:rFonts w:ascii="Arial" w:eastAsia="Times New Roman" w:hAnsi="Arial" w:cs="Arial"/>
          <w:sz w:val="20"/>
          <w:lang w:eastAsia="pt-BR"/>
        </w:rPr>
        <w:t>casos, prestar atendimento ao aluno com necessidade educacional especial. Esse</w:t>
      </w:r>
      <w:r>
        <w:rPr>
          <w:rFonts w:ascii="Arial" w:eastAsia="Times New Roman" w:hAnsi="Arial" w:cs="Arial"/>
          <w:sz w:val="20"/>
          <w:lang w:eastAsia="pt-BR"/>
        </w:rPr>
        <w:t xml:space="preserve"> </w:t>
      </w:r>
      <w:r w:rsidRPr="00A77079">
        <w:rPr>
          <w:rFonts w:ascii="Arial" w:eastAsia="Times New Roman" w:hAnsi="Arial" w:cs="Arial"/>
          <w:sz w:val="20"/>
          <w:lang w:eastAsia="pt-BR"/>
        </w:rPr>
        <w:t>autor, portanto, não nega a especialização na área de educação especial, porém</w:t>
      </w:r>
      <w:r>
        <w:rPr>
          <w:rFonts w:ascii="Arial" w:eastAsia="Times New Roman" w:hAnsi="Arial" w:cs="Arial"/>
          <w:sz w:val="20"/>
          <w:lang w:eastAsia="pt-BR"/>
        </w:rPr>
        <w:t xml:space="preserve"> </w:t>
      </w:r>
      <w:r w:rsidRPr="00A77079">
        <w:rPr>
          <w:rFonts w:ascii="Arial" w:eastAsia="Times New Roman" w:hAnsi="Arial" w:cs="Arial"/>
          <w:sz w:val="20"/>
          <w:lang w:eastAsia="pt-BR"/>
        </w:rPr>
        <w:t>concebe esse especialista como capaz de prestar assessoria aos sistemas regulares</w:t>
      </w:r>
      <w:r>
        <w:rPr>
          <w:rFonts w:ascii="Arial" w:eastAsia="Times New Roman" w:hAnsi="Arial" w:cs="Arial"/>
          <w:sz w:val="20"/>
          <w:lang w:eastAsia="pt-BR"/>
        </w:rPr>
        <w:t xml:space="preserve"> </w:t>
      </w:r>
      <w:r w:rsidRPr="00A77079">
        <w:rPr>
          <w:rFonts w:ascii="Arial" w:eastAsia="Times New Roman" w:hAnsi="Arial" w:cs="Arial"/>
          <w:sz w:val="20"/>
          <w:lang w:eastAsia="pt-BR"/>
        </w:rPr>
        <w:t xml:space="preserve">de ensino. </w:t>
      </w:r>
    </w:p>
    <w:p w:rsidR="00A77079" w:rsidRDefault="00A77079" w:rsidP="00A7707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BR"/>
        </w:rPr>
      </w:pPr>
    </w:p>
    <w:p w:rsidR="00F93A7F" w:rsidRDefault="00A77079" w:rsidP="00A770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Alem do desafio da ação pedagógica e da formação docente pode falar também do desafio da estrutura física. A escola brasileira não foi pensando para incluir, assim para educando portador de necessidades especiais estar na escola púbica muitas vezes é muito angustiante.</w:t>
      </w:r>
      <w:r w:rsidR="004C187F">
        <w:rPr>
          <w:rFonts w:ascii="Arial" w:hAnsi="Arial" w:cs="Arial"/>
          <w:sz w:val="24"/>
          <w:szCs w:val="24"/>
        </w:rPr>
        <w:t xml:space="preserve"> De acordo com Declaração de Salamanca (1994) existe vários fatores a serem observado pra que aconteça a inclusão, entre ele a adequação da estrutura física.</w:t>
      </w:r>
    </w:p>
    <w:p w:rsidR="004C187F" w:rsidRDefault="004C187F" w:rsidP="00A770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187F" w:rsidRPr="004C187F" w:rsidRDefault="004C187F" w:rsidP="004C187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4C187F">
        <w:rPr>
          <w:rFonts w:ascii="Arial" w:hAnsi="Arial" w:cs="Arial"/>
          <w:sz w:val="20"/>
        </w:rPr>
        <w:t>Mudanças em todos os seguintes aspectos da escolarização, assim como em muitos</w:t>
      </w:r>
      <w:r>
        <w:rPr>
          <w:rFonts w:ascii="Arial" w:hAnsi="Arial" w:cs="Arial"/>
          <w:sz w:val="20"/>
        </w:rPr>
        <w:t xml:space="preserve"> </w:t>
      </w:r>
      <w:r w:rsidRPr="004C187F">
        <w:rPr>
          <w:rFonts w:ascii="Arial" w:hAnsi="Arial" w:cs="Arial"/>
          <w:sz w:val="20"/>
        </w:rPr>
        <w:t>outros, são necessárias para a contribuição de escolas inclusivas bem-sucedidas:</w:t>
      </w:r>
      <w:r>
        <w:rPr>
          <w:rFonts w:ascii="Arial" w:hAnsi="Arial" w:cs="Arial"/>
          <w:sz w:val="20"/>
        </w:rPr>
        <w:t xml:space="preserve"> </w:t>
      </w:r>
      <w:r w:rsidRPr="004C187F">
        <w:rPr>
          <w:rFonts w:ascii="Arial" w:hAnsi="Arial" w:cs="Arial"/>
          <w:sz w:val="20"/>
        </w:rPr>
        <w:t>currículo, prédios, organização escolar, pedagogia, avaliação, pessoal, filosofia da</w:t>
      </w:r>
      <w:r>
        <w:rPr>
          <w:rFonts w:ascii="Arial" w:hAnsi="Arial" w:cs="Arial"/>
          <w:sz w:val="20"/>
        </w:rPr>
        <w:t xml:space="preserve"> </w:t>
      </w:r>
      <w:r w:rsidRPr="004C187F">
        <w:rPr>
          <w:rFonts w:ascii="Arial" w:hAnsi="Arial" w:cs="Arial"/>
          <w:sz w:val="20"/>
        </w:rPr>
        <w:t>escola e atividades extra-curriculares (DECLARAÇÃO DE SALAMANCA, 1994, p.8).</w:t>
      </w:r>
    </w:p>
    <w:p w:rsidR="00942F7B" w:rsidRDefault="00942F7B" w:rsidP="00942F7B">
      <w:pPr>
        <w:rPr>
          <w:rFonts w:ascii="Arial" w:hAnsi="Arial" w:cs="Arial"/>
          <w:sz w:val="24"/>
          <w:szCs w:val="24"/>
        </w:rPr>
      </w:pPr>
    </w:p>
    <w:p w:rsidR="004C187F" w:rsidRDefault="004C187F" w:rsidP="00942F7B">
      <w:pPr>
        <w:rPr>
          <w:rFonts w:ascii="Arial" w:hAnsi="Arial" w:cs="Arial"/>
          <w:sz w:val="24"/>
          <w:szCs w:val="24"/>
        </w:rPr>
      </w:pPr>
    </w:p>
    <w:p w:rsidR="004C187F" w:rsidRDefault="004C187F" w:rsidP="004C18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De acordo com Carvalho (2000) a escola pública brasileira ainda é muito precária para inclusão. O educando com necessidades especiais enfrenta uma verdadeira maratona para conseguir entrar na escola e estar junto com os demais. Não basta dizer que há inclusão, tem que se tomar precauções para que ela de fato aconteça na prática, e isto inclui pensar o espaço físico que  infelizmente  ainda é  excludente, pois é mito comum no prédios escolares:</w:t>
      </w:r>
    </w:p>
    <w:p w:rsidR="004C187F" w:rsidRDefault="004C187F" w:rsidP="004C18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187F" w:rsidRPr="004C187F" w:rsidRDefault="004C187F" w:rsidP="004C187F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C187F">
        <w:rPr>
          <w:rFonts w:ascii="Arial" w:hAnsi="Arial" w:cs="Arial"/>
          <w:sz w:val="20"/>
          <w:szCs w:val="20"/>
        </w:rPr>
        <w:t>“</w:t>
      </w:r>
      <w:r w:rsidRPr="004C187F">
        <w:rPr>
          <w:rFonts w:ascii="Arial" w:eastAsia="Times New Roman" w:hAnsi="Arial" w:cs="Arial"/>
          <w:sz w:val="20"/>
          <w:szCs w:val="20"/>
          <w:lang w:eastAsia="pt-BR"/>
        </w:rPr>
        <w:t xml:space="preserve">insuficiência de meios de transportes adaptados; falta de rampas que facilitem a entrada na escola e, nela, o acesso a outros espaços; superfícies irregulares no terreno da escola; ausência de áreas de </w:t>
      </w:r>
      <w:r w:rsidRPr="004C187F">
        <w:rPr>
          <w:rFonts w:ascii="Arial" w:eastAsia="Times New Roman" w:hAnsi="Arial" w:cs="Arial"/>
          <w:sz w:val="20"/>
          <w:szCs w:val="20"/>
          <w:lang w:eastAsia="pt-BR"/>
        </w:rPr>
        <w:lastRenderedPageBreak/>
        <w:t>circulação livres de barreiras para a movimentação de cadeiras de rodas; portas estreitas para a passagem de cadeirantes;  sanitários inadequados, sem barras e lavatórios acessíveis; inadequação do mobiliário escolar, entre outras(CARVALHO, 2000.p 29)</w:t>
      </w:r>
    </w:p>
    <w:p w:rsidR="004C187F" w:rsidRDefault="004C187F" w:rsidP="00942F7B">
      <w:pPr>
        <w:rPr>
          <w:rFonts w:ascii="Arial" w:hAnsi="Arial" w:cs="Arial"/>
          <w:sz w:val="24"/>
          <w:szCs w:val="24"/>
        </w:rPr>
      </w:pPr>
    </w:p>
    <w:p w:rsidR="004C187F" w:rsidRDefault="004C187F" w:rsidP="004C18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187F">
        <w:rPr>
          <w:rFonts w:ascii="Arial" w:hAnsi="Arial" w:cs="Arial"/>
          <w:sz w:val="24"/>
          <w:szCs w:val="24"/>
        </w:rPr>
        <w:t>O espaço escolar também exige um tratamento especial para que a inclusão aconteça.</w:t>
      </w:r>
      <w:r w:rsidRPr="004C187F">
        <w:rPr>
          <w:rFonts w:ascii="Arial" w:eastAsia="Times New Roman" w:hAnsi="Arial" w:cs="Arial"/>
          <w:sz w:val="24"/>
          <w:szCs w:val="24"/>
          <w:lang w:eastAsia="pt-BR"/>
        </w:rPr>
        <w:t xml:space="preserve"> Beyer</w:t>
      </w:r>
      <w:r w:rsidRPr="004C187F">
        <w:rPr>
          <w:rFonts w:ascii="Arial" w:hAnsi="Arial" w:cs="Arial"/>
          <w:sz w:val="24"/>
          <w:szCs w:val="24"/>
        </w:rPr>
        <w:t xml:space="preserve"> </w:t>
      </w:r>
      <w:r w:rsidRPr="004C187F">
        <w:rPr>
          <w:rFonts w:ascii="Arial" w:eastAsia="Times New Roman" w:hAnsi="Arial" w:cs="Arial"/>
          <w:sz w:val="24"/>
          <w:szCs w:val="24"/>
          <w:lang w:eastAsia="pt-BR"/>
        </w:rPr>
        <w:t>(2006. P 76)</w:t>
      </w:r>
      <w:r w:rsidRPr="004C187F">
        <w:rPr>
          <w:rFonts w:ascii="Arial" w:hAnsi="Arial" w:cs="Arial"/>
          <w:sz w:val="24"/>
          <w:szCs w:val="24"/>
        </w:rPr>
        <w:t xml:space="preserve"> </w:t>
      </w:r>
      <w:r w:rsidRPr="004C187F">
        <w:rPr>
          <w:rFonts w:ascii="Arial" w:eastAsia="Times New Roman" w:hAnsi="Arial" w:cs="Arial"/>
          <w:sz w:val="24"/>
          <w:szCs w:val="24"/>
          <w:lang w:eastAsia="pt-BR"/>
        </w:rPr>
        <w:t>Aponta que o “desafio é construir e pôr em prática no ambiente escolar uma pedagogia que consiga ser comum e válida para todos os alunos da classe escolar, porém capaz de atender os alunos cujas situações pessoais..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4C187F">
        <w:rPr>
          <w:rFonts w:ascii="Arial" w:eastAsia="Times New Roman" w:hAnsi="Arial" w:cs="Arial"/>
          <w:sz w:val="24"/>
          <w:szCs w:val="24"/>
          <w:lang w:eastAsia="pt-BR"/>
        </w:rPr>
        <w:t>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 um espaço que oferece não só condição de aceso, mas acima de tudo de permanência, de continuidade.  Além deste podemos evidenciar </w:t>
      </w:r>
      <w:r>
        <w:rPr>
          <w:rFonts w:ascii="Arial" w:hAnsi="Arial" w:cs="Arial"/>
          <w:sz w:val="24"/>
          <w:szCs w:val="24"/>
        </w:rPr>
        <w:t>ainda outros desafios a serem superados nas escolas publica para a inclusão verdadeira acontecer em nosso país, a saber, a adequação curricular, uma política pública eficaz.</w:t>
      </w:r>
    </w:p>
    <w:p w:rsidR="004C187F" w:rsidRPr="004C187F" w:rsidRDefault="004C187F" w:rsidP="004C187F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187F" w:rsidRDefault="004C187F" w:rsidP="004C187F">
      <w:pPr>
        <w:pStyle w:val="PargrafodaLista"/>
      </w:pPr>
      <w:r>
        <w:t xml:space="preserve">Considerações finais </w:t>
      </w:r>
    </w:p>
    <w:p w:rsidR="004C187F" w:rsidRDefault="004C187F" w:rsidP="004C187F">
      <w:pPr>
        <w:tabs>
          <w:tab w:val="left" w:pos="152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C187F" w:rsidRDefault="004C187F" w:rsidP="004C187F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estudos e pesquisas efetuadas pode-se concluir que o Brasil tem uma das melhores propostas de inclusão da América Latina, toda via esta proposta ainda subsiste na forma escrita, pois a realidade é um tanto caótica e preocupante. Há, pois ainda muitos se melhorar para que de fato a inclusão de educandos com necessidade seja uma realidade em nosso país.</w:t>
      </w:r>
    </w:p>
    <w:p w:rsidR="004C187F" w:rsidRDefault="004C187F" w:rsidP="004C187F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Deste modo destaca-se a necessidade de romper com os preconceitos e cercas que separam as pessoas.  E sociedade seja mais humana ao ponto de enxergar os especiais como seres humanos portadores de direitos. É preciso que a escola repense sua pratica pedagógica voltando-se de forma mais efetiva para esta realidade, todavia isto só será possível a partir de um projeto de formação inicial e continuada dos profissionais da educação. Educar para inclusão também exige condição de acesso e permeância nas instituições escolares. Desta forma conclui-se que preciso um projeto arquitetônico e políticas públicas que possam atender as demanda sociais da educação especial.</w:t>
      </w:r>
    </w:p>
    <w:p w:rsidR="004C187F" w:rsidRDefault="004C187F" w:rsidP="004C187F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Encerra este diálogo, mas não o debate da educação especial que definitivamente precisa de um olhar mais compromissado em nosso país. Não se pode ignorar o outro somente porque percorre caminhos diferentes para alcançar os mesmos objetivos.</w:t>
      </w:r>
    </w:p>
    <w:p w:rsidR="004C187F" w:rsidRDefault="004C187F" w:rsidP="00942F7B">
      <w:pPr>
        <w:rPr>
          <w:rFonts w:ascii="Arial" w:hAnsi="Arial" w:cs="Arial"/>
          <w:sz w:val="24"/>
          <w:szCs w:val="24"/>
        </w:rPr>
      </w:pPr>
    </w:p>
    <w:p w:rsidR="004C187F" w:rsidRPr="00942F7B" w:rsidRDefault="004C187F" w:rsidP="00942F7B">
      <w:pPr>
        <w:rPr>
          <w:rFonts w:ascii="Arial" w:hAnsi="Arial" w:cs="Arial"/>
          <w:sz w:val="24"/>
          <w:szCs w:val="24"/>
        </w:rPr>
      </w:pPr>
    </w:p>
    <w:p w:rsidR="00942F7B" w:rsidRDefault="00942F7B" w:rsidP="00942F7B">
      <w:pPr>
        <w:pStyle w:val="PargrafodaLista"/>
      </w:pPr>
      <w:r w:rsidRPr="00942F7B">
        <w:t>Referencias bibliográficas</w:t>
      </w:r>
    </w:p>
    <w:p w:rsidR="00942F7B" w:rsidRDefault="00942F7B" w:rsidP="00942F7B"/>
    <w:p w:rsidR="00A77079" w:rsidRPr="00A77079" w:rsidRDefault="00A77079" w:rsidP="00A77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079">
        <w:rPr>
          <w:rFonts w:ascii="Arial" w:hAnsi="Arial" w:cs="Arial"/>
          <w:sz w:val="24"/>
          <w:szCs w:val="24"/>
        </w:rPr>
        <w:t xml:space="preserve">BRASIL. </w:t>
      </w:r>
      <w:r w:rsidRPr="00A77079">
        <w:rPr>
          <w:rFonts w:ascii="Arial" w:hAnsi="Arial" w:cs="Arial"/>
          <w:b/>
          <w:sz w:val="24"/>
          <w:szCs w:val="24"/>
        </w:rPr>
        <w:t>Secretaria de Educação Especial. Expansão e Melhoria da Educação Especial nos Municípios Brasileiros</w:t>
      </w:r>
      <w:r w:rsidRPr="00A77079">
        <w:rPr>
          <w:rFonts w:ascii="Arial" w:hAnsi="Arial" w:cs="Arial"/>
          <w:sz w:val="24"/>
          <w:szCs w:val="24"/>
        </w:rPr>
        <w:t xml:space="preserve"> / Ministério da Educação e do Desporto, Secretaria de Educação Especial. –Brasília: MEC/SEESP, 1994.</w:t>
      </w:r>
    </w:p>
    <w:p w:rsidR="00A77079" w:rsidRPr="00A77079" w:rsidRDefault="00A77079" w:rsidP="00A770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42F7B" w:rsidRPr="00942F7B" w:rsidRDefault="00942F7B" w:rsidP="00942F7B">
      <w:pPr>
        <w:jc w:val="both"/>
        <w:rPr>
          <w:rFonts w:ascii="Arial" w:hAnsi="Arial" w:cs="Arial"/>
          <w:sz w:val="24"/>
          <w:szCs w:val="24"/>
        </w:rPr>
      </w:pPr>
      <w:r w:rsidRPr="00942F7B">
        <w:rPr>
          <w:rFonts w:ascii="Arial" w:hAnsi="Arial" w:cs="Arial"/>
          <w:sz w:val="24"/>
          <w:szCs w:val="24"/>
        </w:rPr>
        <w:t xml:space="preserve">BECKER, B.S. </w:t>
      </w:r>
      <w:r w:rsidRPr="00942F7B">
        <w:rPr>
          <w:rFonts w:ascii="Arial" w:hAnsi="Arial" w:cs="Arial"/>
          <w:b/>
          <w:bCs/>
          <w:sz w:val="24"/>
          <w:szCs w:val="24"/>
        </w:rPr>
        <w:t>Uma teoria da ação coletiva</w:t>
      </w:r>
      <w:r w:rsidRPr="00942F7B">
        <w:rPr>
          <w:rFonts w:ascii="Arial" w:hAnsi="Arial" w:cs="Arial"/>
          <w:i/>
          <w:iCs/>
          <w:sz w:val="24"/>
          <w:szCs w:val="24"/>
        </w:rPr>
        <w:t xml:space="preserve">. </w:t>
      </w:r>
      <w:r w:rsidRPr="00942F7B">
        <w:rPr>
          <w:rFonts w:ascii="Arial" w:hAnsi="Arial" w:cs="Arial"/>
          <w:sz w:val="24"/>
          <w:szCs w:val="24"/>
        </w:rPr>
        <w:t xml:space="preserve">Rio de Janeiro: Zahar, 1977. </w:t>
      </w:r>
    </w:p>
    <w:p w:rsidR="00942F7B" w:rsidRDefault="00942F7B" w:rsidP="00942F7B">
      <w:pPr>
        <w:jc w:val="both"/>
        <w:rPr>
          <w:rFonts w:ascii="Arial" w:hAnsi="Arial" w:cs="Arial"/>
          <w:sz w:val="24"/>
          <w:szCs w:val="24"/>
        </w:rPr>
      </w:pPr>
      <w:r w:rsidRPr="00942F7B">
        <w:rPr>
          <w:rFonts w:ascii="Arial" w:hAnsi="Arial" w:cs="Arial"/>
          <w:sz w:val="24"/>
          <w:szCs w:val="24"/>
        </w:rPr>
        <w:t xml:space="preserve">BUENO, Geraldo Silveira. </w:t>
      </w:r>
      <w:r w:rsidRPr="00942F7B">
        <w:rPr>
          <w:rFonts w:ascii="Arial" w:hAnsi="Arial" w:cs="Arial"/>
          <w:b/>
          <w:bCs/>
          <w:sz w:val="24"/>
          <w:szCs w:val="24"/>
        </w:rPr>
        <w:t xml:space="preserve">Educação Brasileira: integração/segregação do aluno diferente. </w:t>
      </w:r>
      <w:r w:rsidRPr="00942F7B">
        <w:rPr>
          <w:rFonts w:ascii="Arial" w:hAnsi="Arial" w:cs="Arial"/>
          <w:sz w:val="24"/>
          <w:szCs w:val="24"/>
        </w:rPr>
        <w:t xml:space="preserve">São Paulo: EDUC, 1999. </w:t>
      </w:r>
    </w:p>
    <w:p w:rsidR="004C187F" w:rsidRPr="004C187F" w:rsidRDefault="004C187F" w:rsidP="004C18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3"/>
          <w:lang w:eastAsia="pt-BR"/>
        </w:rPr>
      </w:pPr>
      <w:r w:rsidRPr="004C187F">
        <w:rPr>
          <w:rFonts w:ascii="Arial" w:eastAsia="Times New Roman" w:hAnsi="Arial" w:cs="Arial"/>
          <w:sz w:val="24"/>
          <w:szCs w:val="23"/>
          <w:lang w:eastAsia="pt-BR"/>
        </w:rPr>
        <w:t xml:space="preserve">BEYER, Hugo Otto </w:t>
      </w:r>
      <w:r w:rsidRPr="004C187F">
        <w:rPr>
          <w:rFonts w:ascii="Arial" w:eastAsia="Times New Roman" w:hAnsi="Arial" w:cs="Arial"/>
          <w:b/>
          <w:sz w:val="24"/>
          <w:szCs w:val="23"/>
          <w:lang w:eastAsia="pt-BR"/>
        </w:rPr>
        <w:t xml:space="preserve">Da integração escolar à educação inclusiva: implicações </w:t>
      </w:r>
      <w:r>
        <w:rPr>
          <w:rFonts w:ascii="Arial" w:eastAsia="Times New Roman" w:hAnsi="Arial" w:cs="Arial"/>
          <w:b/>
          <w:sz w:val="24"/>
          <w:szCs w:val="23"/>
          <w:lang w:eastAsia="pt-BR"/>
        </w:rPr>
        <w:t xml:space="preserve"> </w:t>
      </w:r>
      <w:r w:rsidRPr="004C187F">
        <w:rPr>
          <w:rFonts w:ascii="Arial" w:eastAsia="Times New Roman" w:hAnsi="Arial" w:cs="Arial"/>
          <w:b/>
          <w:sz w:val="24"/>
          <w:szCs w:val="23"/>
          <w:lang w:eastAsia="pt-BR"/>
        </w:rPr>
        <w:t>pedagógicas.</w:t>
      </w:r>
      <w:r w:rsidRPr="004C187F">
        <w:rPr>
          <w:rFonts w:ascii="Arial" w:eastAsia="Times New Roman" w:hAnsi="Arial" w:cs="Arial"/>
          <w:sz w:val="24"/>
          <w:szCs w:val="23"/>
          <w:lang w:eastAsia="pt-BR"/>
        </w:rPr>
        <w:t xml:space="preserve"> In: BAPTISTA, Claudio Roberto (org.). Inclusão e escolarização:  múltiplas perspectivas. Porto Alegre: Mediação, 2006. p. 73 –82</w:t>
      </w:r>
    </w:p>
    <w:p w:rsidR="004C187F" w:rsidRPr="004C187F" w:rsidRDefault="004C187F" w:rsidP="00942F7B">
      <w:pPr>
        <w:jc w:val="both"/>
        <w:rPr>
          <w:rFonts w:ascii="Arial" w:hAnsi="Arial" w:cs="Arial"/>
          <w:sz w:val="12"/>
          <w:szCs w:val="24"/>
        </w:rPr>
      </w:pPr>
    </w:p>
    <w:p w:rsidR="004C187F" w:rsidRPr="004C187F" w:rsidRDefault="004C187F" w:rsidP="004C187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BR"/>
        </w:rPr>
      </w:pPr>
      <w:r w:rsidRPr="004C187F">
        <w:rPr>
          <w:rFonts w:ascii="Arial" w:eastAsia="Times New Roman" w:hAnsi="Arial" w:cs="Arial"/>
          <w:sz w:val="23"/>
          <w:szCs w:val="23"/>
          <w:lang w:eastAsia="pt-BR"/>
        </w:rPr>
        <w:t>CARVALHO, Rosita Edler</w:t>
      </w:r>
      <w:r>
        <w:rPr>
          <w:rFonts w:ascii="Arial" w:eastAsia="Times New Roman" w:hAnsi="Arial" w:cs="Arial"/>
          <w:sz w:val="23"/>
          <w:szCs w:val="23"/>
          <w:lang w:eastAsia="pt-BR"/>
        </w:rPr>
        <w:t xml:space="preserve">. </w:t>
      </w:r>
      <w:r w:rsidRPr="004C187F">
        <w:rPr>
          <w:rFonts w:ascii="Arial" w:eastAsia="Times New Roman" w:hAnsi="Arial" w:cs="Arial"/>
          <w:b/>
          <w:sz w:val="23"/>
          <w:szCs w:val="23"/>
          <w:lang w:eastAsia="pt-BR"/>
        </w:rPr>
        <w:t>Removendo barreiras para a aprendizagem: educação inclusiva.</w:t>
      </w:r>
      <w:r w:rsidRPr="004C187F">
        <w:rPr>
          <w:rFonts w:ascii="Arial" w:eastAsia="Times New Roman" w:hAnsi="Arial" w:cs="Arial"/>
          <w:sz w:val="23"/>
          <w:szCs w:val="23"/>
          <w:lang w:eastAsia="pt-BR"/>
        </w:rPr>
        <w:t xml:space="preserve"> Porto Alegre, 2000.</w:t>
      </w:r>
    </w:p>
    <w:p w:rsidR="004C187F" w:rsidRPr="004C187F" w:rsidRDefault="004C187F" w:rsidP="004C187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BR"/>
        </w:rPr>
      </w:pPr>
      <w:r w:rsidRPr="004C187F">
        <w:rPr>
          <w:rFonts w:ascii="Arial" w:eastAsia="Times New Roman" w:hAnsi="Arial" w:cs="Arial"/>
          <w:sz w:val="23"/>
          <w:szCs w:val="23"/>
          <w:lang w:eastAsia="pt-BR"/>
        </w:rPr>
        <w:t xml:space="preserve">______. </w:t>
      </w:r>
    </w:p>
    <w:p w:rsidR="004C187F" w:rsidRDefault="004C187F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4C187F">
        <w:rPr>
          <w:rFonts w:ascii="Arial" w:hAnsi="Arial" w:cs="Arial"/>
          <w:color w:val="000000"/>
          <w:sz w:val="24"/>
          <w:szCs w:val="20"/>
        </w:rPr>
        <w:t>UNESCO. Declaração de Salamanca: sobre princípio política e prática em educação especial. 1994.</w:t>
      </w:r>
      <w:r>
        <w:rPr>
          <w:rFonts w:ascii="Arial" w:hAnsi="Arial" w:cs="Arial"/>
          <w:color w:val="000000"/>
          <w:sz w:val="24"/>
          <w:szCs w:val="20"/>
        </w:rPr>
        <w:t xml:space="preserve"> </w:t>
      </w:r>
      <w:r w:rsidRPr="004C187F">
        <w:rPr>
          <w:rFonts w:ascii="Arial" w:hAnsi="Arial" w:cs="Arial"/>
          <w:color w:val="000000"/>
          <w:sz w:val="24"/>
          <w:szCs w:val="20"/>
        </w:rPr>
        <w:t>Disponível em &lt;</w:t>
      </w:r>
      <w:r w:rsidRPr="004C187F">
        <w:rPr>
          <w:rFonts w:ascii="Arial" w:hAnsi="Arial" w:cs="Arial"/>
          <w:color w:val="0000FF"/>
          <w:sz w:val="24"/>
          <w:szCs w:val="20"/>
        </w:rPr>
        <w:t>http://portal.mec.gov.br/seesp/arquivos/pdf/salamanca.pdf</w:t>
      </w:r>
      <w:r w:rsidRPr="004C187F">
        <w:rPr>
          <w:rFonts w:ascii="Arial" w:hAnsi="Arial" w:cs="Arial"/>
          <w:color w:val="000000"/>
          <w:sz w:val="24"/>
          <w:szCs w:val="20"/>
        </w:rPr>
        <w:t xml:space="preserve">&gt;. Acesso em: 10 </w:t>
      </w:r>
      <w:r>
        <w:rPr>
          <w:rFonts w:ascii="Arial" w:hAnsi="Arial" w:cs="Arial"/>
          <w:color w:val="000000"/>
          <w:sz w:val="24"/>
          <w:szCs w:val="20"/>
        </w:rPr>
        <w:t xml:space="preserve">set </w:t>
      </w:r>
      <w:r w:rsidRPr="004C187F">
        <w:rPr>
          <w:rFonts w:ascii="Arial" w:hAnsi="Arial" w:cs="Arial"/>
          <w:color w:val="000000"/>
          <w:sz w:val="24"/>
          <w:szCs w:val="20"/>
        </w:rPr>
        <w:t xml:space="preserve"> 20</w:t>
      </w:r>
      <w:r>
        <w:rPr>
          <w:rFonts w:ascii="Arial" w:hAnsi="Arial" w:cs="Arial"/>
          <w:color w:val="000000"/>
          <w:sz w:val="24"/>
          <w:szCs w:val="20"/>
        </w:rPr>
        <w:t>15</w:t>
      </w:r>
      <w:r w:rsidRPr="004C187F">
        <w:rPr>
          <w:rFonts w:ascii="Arial" w:hAnsi="Arial" w:cs="Arial"/>
          <w:color w:val="000000"/>
          <w:sz w:val="24"/>
          <w:szCs w:val="20"/>
        </w:rPr>
        <w:t>.</w:t>
      </w:r>
    </w:p>
    <w:p w:rsidR="004C187F" w:rsidRPr="004C187F" w:rsidRDefault="004C187F" w:rsidP="004C18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0"/>
        </w:rPr>
      </w:pPr>
    </w:p>
    <w:p w:rsidR="00A77079" w:rsidRDefault="00A77079" w:rsidP="00A770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77079">
        <w:rPr>
          <w:rFonts w:ascii="Arial" w:eastAsia="Times New Roman" w:hAnsi="Arial" w:cs="Arial"/>
          <w:sz w:val="24"/>
          <w:szCs w:val="24"/>
          <w:lang w:eastAsia="pt-BR"/>
        </w:rPr>
        <w:t xml:space="preserve">FERREIRA, M. C. C. </w:t>
      </w:r>
      <w:r w:rsidRPr="00A77079">
        <w:rPr>
          <w:rFonts w:ascii="Arial" w:eastAsia="Times New Roman" w:hAnsi="Arial" w:cs="Arial"/>
          <w:b/>
          <w:sz w:val="24"/>
          <w:szCs w:val="24"/>
          <w:lang w:eastAsia="pt-BR"/>
        </w:rPr>
        <w:t>Construindo um projeto pedagógico para a formação de educadores nocontexto daeducação especial. Formação do educador e avaliação educacional</w:t>
      </w:r>
      <w:r w:rsidRPr="00A77079">
        <w:rPr>
          <w:rFonts w:ascii="Arial" w:eastAsia="Times New Roman" w:hAnsi="Arial" w:cs="Arial"/>
          <w:sz w:val="24"/>
          <w:szCs w:val="24"/>
          <w:lang w:eastAsia="pt-BR"/>
        </w:rPr>
        <w:t>. São Paulo:UNESP, 1999.</w:t>
      </w:r>
    </w:p>
    <w:p w:rsidR="00A77079" w:rsidRPr="00A77079" w:rsidRDefault="00A77079" w:rsidP="00A770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2F7B" w:rsidRDefault="00942F7B" w:rsidP="00942F7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42F7B">
        <w:rPr>
          <w:rFonts w:ascii="Arial" w:hAnsi="Arial" w:cs="Arial"/>
          <w:sz w:val="24"/>
          <w:szCs w:val="24"/>
        </w:rPr>
        <w:t xml:space="preserve">MAIA, J. C. </w:t>
      </w:r>
      <w:r w:rsidRPr="00942F7B">
        <w:rPr>
          <w:rFonts w:ascii="Arial" w:hAnsi="Arial" w:cs="Arial"/>
          <w:b/>
          <w:bCs/>
          <w:sz w:val="24"/>
          <w:szCs w:val="24"/>
        </w:rPr>
        <w:t>Concepção de deficiência mantida por discentes de Terapia Ocupacional e Fisioterapia</w:t>
      </w:r>
      <w:r w:rsidRPr="00942F7B">
        <w:rPr>
          <w:rFonts w:ascii="Arial" w:hAnsi="Arial" w:cs="Arial"/>
          <w:sz w:val="24"/>
          <w:szCs w:val="24"/>
        </w:rPr>
        <w:t>. 2007.57.f.Trabalho de Conclusão de Curso – Faculdade de Filosofia e Ciências , UNESP, Marília, 2007</w:t>
      </w:r>
      <w:r w:rsidRPr="00942F7B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F93A7F" w:rsidRDefault="00F93A7F" w:rsidP="00F93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A7F">
        <w:rPr>
          <w:rFonts w:ascii="Arial" w:hAnsi="Arial" w:cs="Arial"/>
          <w:sz w:val="24"/>
          <w:szCs w:val="24"/>
        </w:rPr>
        <w:t xml:space="preserve">MAZZOTTA, Marcos José da Silveira. </w:t>
      </w:r>
      <w:r w:rsidRPr="00F93A7F">
        <w:rPr>
          <w:rFonts w:ascii="Arial" w:hAnsi="Arial" w:cs="Arial"/>
          <w:b/>
          <w:bCs/>
          <w:sz w:val="24"/>
          <w:szCs w:val="24"/>
        </w:rPr>
        <w:t>Dilemas e perspectivas da educação do portador de deficiência no novo milênio</w:t>
      </w:r>
      <w:r w:rsidRPr="00F93A7F">
        <w:rPr>
          <w:rFonts w:ascii="Arial" w:hAnsi="Arial" w:cs="Arial"/>
          <w:sz w:val="24"/>
          <w:szCs w:val="24"/>
        </w:rPr>
        <w:t>. Disponível em: &lt;http://www.bancodeescola.com/dilema.htm&gt;. acessado em 10/09/2015</w:t>
      </w:r>
    </w:p>
    <w:p w:rsidR="00A77079" w:rsidRDefault="00A77079" w:rsidP="00F93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079" w:rsidRPr="00A77079" w:rsidRDefault="00A77079" w:rsidP="00A77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079">
        <w:rPr>
          <w:rFonts w:ascii="Arial" w:hAnsi="Arial" w:cs="Arial"/>
          <w:sz w:val="24"/>
          <w:szCs w:val="24"/>
        </w:rPr>
        <w:t xml:space="preserve">MENDES, Enicéia Gonçalves. </w:t>
      </w:r>
      <w:r w:rsidRPr="00A77079">
        <w:rPr>
          <w:rFonts w:ascii="Arial" w:hAnsi="Arial" w:cs="Arial"/>
          <w:b/>
          <w:sz w:val="24"/>
          <w:szCs w:val="24"/>
        </w:rPr>
        <w:t>Concepções atuais sobre Educação Inclusiva e suas implicações políticas e pedagógicas</w:t>
      </w:r>
      <w:r w:rsidRPr="00A77079">
        <w:rPr>
          <w:rFonts w:ascii="Arial" w:hAnsi="Arial" w:cs="Arial"/>
          <w:sz w:val="24"/>
          <w:szCs w:val="24"/>
        </w:rPr>
        <w:t>. In: MAQUERZINE, M. C.; ALMEIDA, M. A; &amp; TANAKA, D. O. (Orgs.):Educação Especial: políticas e concepções sobre deficiência. Londrina: EDUEL, p. 25-41, 2003.</w:t>
      </w:r>
    </w:p>
    <w:p w:rsidR="00F93A7F" w:rsidRPr="00F93A7F" w:rsidRDefault="00F93A7F" w:rsidP="00F93A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942F7B" w:rsidRPr="00942F7B" w:rsidRDefault="00942F7B" w:rsidP="00942F7B">
      <w:pPr>
        <w:jc w:val="both"/>
        <w:rPr>
          <w:rFonts w:ascii="Arial" w:hAnsi="Arial" w:cs="Arial"/>
          <w:sz w:val="24"/>
          <w:szCs w:val="24"/>
        </w:rPr>
      </w:pPr>
      <w:r w:rsidRPr="00942F7B">
        <w:rPr>
          <w:rFonts w:ascii="Arial" w:hAnsi="Arial" w:cs="Arial"/>
          <w:sz w:val="24"/>
          <w:szCs w:val="24"/>
        </w:rPr>
        <w:lastRenderedPageBreak/>
        <w:t xml:space="preserve">OMOTE, S. Diversidade, Educação e Sociedade Inclusiva. In: </w:t>
      </w:r>
      <w:r w:rsidRPr="00942F7B">
        <w:rPr>
          <w:rFonts w:ascii="Arial" w:hAnsi="Arial" w:cs="Arial"/>
          <w:b/>
          <w:bCs/>
          <w:sz w:val="24"/>
          <w:szCs w:val="24"/>
        </w:rPr>
        <w:t>OLIVEIRA, A. A. S. (Org.). Inclusão Escolar: as contribuições da Educação Especial</w:t>
      </w:r>
      <w:r w:rsidRPr="00942F7B">
        <w:rPr>
          <w:rFonts w:ascii="Arial" w:hAnsi="Arial" w:cs="Arial"/>
          <w:sz w:val="24"/>
          <w:szCs w:val="24"/>
        </w:rPr>
        <w:t xml:space="preserve">. São Paulo: Cultura Acadêmica; Fundepe, 2008. </w:t>
      </w:r>
    </w:p>
    <w:p w:rsidR="00942F7B" w:rsidRDefault="00942F7B" w:rsidP="00942F7B">
      <w:pPr>
        <w:jc w:val="both"/>
        <w:rPr>
          <w:rFonts w:ascii="Arial" w:hAnsi="Arial" w:cs="Arial"/>
          <w:sz w:val="24"/>
          <w:szCs w:val="24"/>
        </w:rPr>
      </w:pPr>
      <w:r w:rsidRPr="00942F7B">
        <w:rPr>
          <w:rFonts w:ascii="Arial" w:hAnsi="Arial" w:cs="Arial"/>
          <w:b/>
          <w:bCs/>
          <w:sz w:val="24"/>
          <w:szCs w:val="24"/>
        </w:rPr>
        <w:t xml:space="preserve">Secretaria de Educação Especial. </w:t>
      </w:r>
      <w:r w:rsidRPr="00942F7B">
        <w:rPr>
          <w:rFonts w:ascii="Arial" w:hAnsi="Arial" w:cs="Arial"/>
          <w:sz w:val="24"/>
          <w:szCs w:val="24"/>
        </w:rPr>
        <w:t xml:space="preserve">Disponível em: &lt;http://portal.mec.gov.br/index.php?option=com_content&amp;view=article&amp;id=288&amp;Itemid=355&gt;. Acesso em: 09 de set de 2015. </w:t>
      </w:r>
    </w:p>
    <w:p w:rsidR="00F93A7F" w:rsidRPr="00F93A7F" w:rsidRDefault="00F93A7F" w:rsidP="00F93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3A7F">
        <w:rPr>
          <w:rFonts w:ascii="Arial" w:hAnsi="Arial" w:cs="Arial"/>
          <w:iCs/>
          <w:sz w:val="24"/>
          <w:szCs w:val="24"/>
        </w:rPr>
        <w:t>PEREIRA. Cleide Lucia. SANTOS. Marilane. E</w:t>
      </w:r>
      <w:r w:rsidRPr="00F93A7F">
        <w:rPr>
          <w:rFonts w:ascii="Arial" w:hAnsi="Arial" w:cs="Arial"/>
          <w:b/>
          <w:bCs/>
          <w:sz w:val="24"/>
          <w:szCs w:val="24"/>
        </w:rPr>
        <w:t xml:space="preserve">ducação inclusiva:Uma breve reflexão sobre avanços no brasil Após a </w:t>
      </w:r>
      <w:r w:rsidRPr="00F93A7F">
        <w:rPr>
          <w:rFonts w:ascii="Arial" w:hAnsi="Arial" w:cs="Arial"/>
          <w:b/>
          <w:bCs/>
          <w:i/>
          <w:iCs/>
          <w:sz w:val="24"/>
          <w:szCs w:val="24"/>
        </w:rPr>
        <w:t>declaração de salamanca</w:t>
      </w:r>
      <w:r w:rsidRPr="00F93A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3A7F">
        <w:rPr>
          <w:rFonts w:ascii="Arial" w:hAnsi="Arial" w:cs="Arial"/>
          <w:sz w:val="24"/>
          <w:szCs w:val="24"/>
        </w:rPr>
        <w:t xml:space="preserve">Revista da Católica, Uberlândia, v. 1, n. 2, p. 265-274, 2009 </w:t>
      </w:r>
      <w:r w:rsidRPr="00F93A7F">
        <w:rPr>
          <w:rFonts w:ascii="Arial" w:hAnsi="Arial" w:cs="Arial"/>
          <w:bCs/>
          <w:sz w:val="24"/>
          <w:szCs w:val="24"/>
        </w:rPr>
        <w:t>catolicaonline.com.br/revistadacatolica</w:t>
      </w:r>
    </w:p>
    <w:p w:rsidR="00F93A7F" w:rsidRPr="00F93A7F" w:rsidRDefault="00F93A7F" w:rsidP="00F93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42F7B" w:rsidRPr="00942F7B" w:rsidRDefault="00942F7B" w:rsidP="00942F7B">
      <w:pPr>
        <w:jc w:val="both"/>
        <w:rPr>
          <w:rFonts w:ascii="Arial" w:hAnsi="Arial" w:cs="Arial"/>
          <w:sz w:val="24"/>
          <w:szCs w:val="24"/>
        </w:rPr>
      </w:pPr>
      <w:r w:rsidRPr="00942F7B">
        <w:rPr>
          <w:rFonts w:ascii="Arial" w:hAnsi="Arial" w:cs="Arial"/>
          <w:sz w:val="24"/>
          <w:szCs w:val="24"/>
        </w:rPr>
        <w:t xml:space="preserve">SASSAKI, Romeu Kasumi. </w:t>
      </w:r>
      <w:r w:rsidRPr="00942F7B">
        <w:rPr>
          <w:rFonts w:ascii="Arial" w:hAnsi="Arial" w:cs="Arial"/>
          <w:b/>
          <w:bCs/>
          <w:sz w:val="24"/>
          <w:szCs w:val="24"/>
        </w:rPr>
        <w:t xml:space="preserve">Inclusão: </w:t>
      </w:r>
      <w:r w:rsidRPr="00942F7B">
        <w:rPr>
          <w:rFonts w:ascii="Arial" w:hAnsi="Arial" w:cs="Arial"/>
          <w:sz w:val="24"/>
          <w:szCs w:val="24"/>
        </w:rPr>
        <w:t>C</w:t>
      </w:r>
      <w:r w:rsidRPr="00942F7B">
        <w:rPr>
          <w:rFonts w:ascii="Arial" w:hAnsi="Arial" w:cs="Arial"/>
          <w:b/>
          <w:bCs/>
          <w:sz w:val="24"/>
          <w:szCs w:val="24"/>
        </w:rPr>
        <w:t xml:space="preserve">onstruindo Um a Sociedade Para Todos. </w:t>
      </w:r>
      <w:r w:rsidRPr="00942F7B">
        <w:rPr>
          <w:rFonts w:ascii="Arial" w:hAnsi="Arial" w:cs="Arial"/>
          <w:sz w:val="24"/>
          <w:szCs w:val="24"/>
        </w:rPr>
        <w:t>Rio de Janeiro: WVA, 1999.</w:t>
      </w:r>
    </w:p>
    <w:p w:rsidR="00942F7B" w:rsidRPr="00942F7B" w:rsidRDefault="00942F7B" w:rsidP="00942F7B">
      <w:pPr>
        <w:rPr>
          <w:rFonts w:ascii="Arial" w:hAnsi="Arial" w:cs="Arial"/>
          <w:sz w:val="24"/>
          <w:szCs w:val="24"/>
        </w:rPr>
      </w:pPr>
    </w:p>
    <w:sectPr w:rsidR="00942F7B" w:rsidRPr="00942F7B" w:rsidSect="00ED7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DAF" w:rsidRDefault="004F3DAF" w:rsidP="00942F7B">
      <w:pPr>
        <w:spacing w:after="0" w:line="240" w:lineRule="auto"/>
      </w:pPr>
      <w:r>
        <w:separator/>
      </w:r>
    </w:p>
  </w:endnote>
  <w:endnote w:type="continuationSeparator" w:id="1">
    <w:p w:rsidR="004F3DAF" w:rsidRDefault="004F3DAF" w:rsidP="0094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DAF" w:rsidRDefault="004F3DAF" w:rsidP="00942F7B">
      <w:pPr>
        <w:spacing w:after="0" w:line="240" w:lineRule="auto"/>
      </w:pPr>
      <w:r>
        <w:separator/>
      </w:r>
    </w:p>
  </w:footnote>
  <w:footnote w:type="continuationSeparator" w:id="1">
    <w:p w:rsidR="004F3DAF" w:rsidRDefault="004F3DAF" w:rsidP="0094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7604"/>
    <w:multiLevelType w:val="hybridMultilevel"/>
    <w:tmpl w:val="04CC84AC"/>
    <w:lvl w:ilvl="0" w:tplc="443E718E">
      <w:start w:val="1"/>
      <w:numFmt w:val="decimal"/>
      <w:pStyle w:val="PargrafodaLista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C72"/>
    <w:rsid w:val="001D28A1"/>
    <w:rsid w:val="003F2F39"/>
    <w:rsid w:val="00446C72"/>
    <w:rsid w:val="004C187F"/>
    <w:rsid w:val="004F3DAF"/>
    <w:rsid w:val="005306C3"/>
    <w:rsid w:val="005D4811"/>
    <w:rsid w:val="006C143E"/>
    <w:rsid w:val="00787971"/>
    <w:rsid w:val="007B13ED"/>
    <w:rsid w:val="008B16DD"/>
    <w:rsid w:val="00942F7B"/>
    <w:rsid w:val="009A2980"/>
    <w:rsid w:val="009F5DA8"/>
    <w:rsid w:val="00A77079"/>
    <w:rsid w:val="00AC4960"/>
    <w:rsid w:val="00B51C53"/>
    <w:rsid w:val="00BD33E9"/>
    <w:rsid w:val="00D7160C"/>
    <w:rsid w:val="00ED779C"/>
    <w:rsid w:val="00F9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oAutoreCurso">
    <w:name w:val="Nome do Autor e Curso"/>
    <w:basedOn w:val="Normal"/>
    <w:uiPriority w:val="99"/>
    <w:rsid w:val="00942F7B"/>
    <w:pPr>
      <w:widowControl w:val="0"/>
      <w:spacing w:after="0" w:line="240" w:lineRule="auto"/>
      <w:jc w:val="center"/>
    </w:pPr>
    <w:rPr>
      <w:rFonts w:ascii="Arial" w:eastAsia="Times New Roman" w:hAnsi="Arial" w:cs="Times New Roman"/>
      <w:caps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2F7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2F7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rsid w:val="00942F7B"/>
  </w:style>
  <w:style w:type="paragraph" w:customStyle="1" w:styleId="Default">
    <w:name w:val="Default"/>
    <w:rsid w:val="00942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42F7B"/>
    <w:pPr>
      <w:numPr>
        <w:numId w:val="1"/>
      </w:numPr>
      <w:contextualSpacing/>
    </w:pPr>
    <w:rPr>
      <w:rFonts w:ascii="Arial" w:hAnsi="Arial" w:cs="Arial"/>
      <w:b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42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42F7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93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3A7F"/>
  </w:style>
  <w:style w:type="paragraph" w:styleId="Rodap">
    <w:name w:val="footer"/>
    <w:basedOn w:val="Normal"/>
    <w:link w:val="RodapChar"/>
    <w:uiPriority w:val="99"/>
    <w:semiHidden/>
    <w:unhideWhenUsed/>
    <w:rsid w:val="00F93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3A7F"/>
  </w:style>
  <w:style w:type="paragraph" w:styleId="NormalWeb">
    <w:name w:val="Normal (Web)"/>
    <w:basedOn w:val="Normal"/>
    <w:uiPriority w:val="99"/>
    <w:semiHidden/>
    <w:unhideWhenUsed/>
    <w:rsid w:val="005D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2593</Words>
  <Characters>14008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MARCOS</dc:creator>
  <cp:lastModifiedBy>patricia.pereira</cp:lastModifiedBy>
  <cp:revision>4</cp:revision>
  <dcterms:created xsi:type="dcterms:W3CDTF">2015-09-15T16:55:00Z</dcterms:created>
  <dcterms:modified xsi:type="dcterms:W3CDTF">2015-09-15T17:27:00Z</dcterms:modified>
</cp:coreProperties>
</file>