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AD" w:rsidRPr="008234AD" w:rsidRDefault="008234AD" w:rsidP="008234A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AUTORAS:</w:t>
      </w: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8234AD">
        <w:rPr>
          <w:rFonts w:ascii="Times New Roman" w:hAnsi="Times New Roman"/>
          <w:b/>
          <w:sz w:val="24"/>
          <w:szCs w:val="24"/>
        </w:rPr>
        <w:t>ANA MARINA SOEIRO PEREIRA</w:t>
      </w: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8234AD">
        <w:rPr>
          <w:rFonts w:ascii="Times New Roman" w:hAnsi="Times New Roman"/>
          <w:b/>
          <w:sz w:val="24"/>
          <w:szCs w:val="24"/>
        </w:rPr>
        <w:t>FRANCYANE SOUZA FERNANDES DOS SANTOS</w:t>
      </w:r>
    </w:p>
    <w:p w:rsidR="008234AD" w:rsidRPr="008234AD" w:rsidRDefault="008234AD" w:rsidP="008234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234AD" w:rsidRPr="008234AD" w:rsidRDefault="008234AD" w:rsidP="008234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234AD" w:rsidRPr="008234AD" w:rsidRDefault="008234AD" w:rsidP="008234A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234AD">
        <w:rPr>
          <w:rFonts w:ascii="Times New Roman" w:hAnsi="Times New Roman"/>
          <w:b/>
          <w:sz w:val="28"/>
          <w:szCs w:val="28"/>
        </w:rPr>
        <w:t>CONCEITOS E CONTROVÉRSIAS ACERCA DO ATO DE INDICIAMENTO NO INQUÉRITO POLICIAL</w:t>
      </w:r>
    </w:p>
    <w:p w:rsidR="008234AD" w:rsidRPr="008234AD" w:rsidRDefault="008234AD" w:rsidP="008234AD">
      <w:pPr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34AD" w:rsidRPr="008234AD" w:rsidRDefault="008234AD" w:rsidP="00823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4AD">
        <w:rPr>
          <w:rFonts w:ascii="Times New Roman" w:hAnsi="Times New Roman"/>
          <w:b/>
          <w:sz w:val="24"/>
          <w:szCs w:val="24"/>
        </w:rPr>
        <w:t>INTRODUÇÃO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As questões envolvendo o indiciamento no inquérito policial são sempre provocadoras e complexas. A partir do afastamento da autotutela como instrumento de defesa do indivíduo, o Estado assumiu o dever de garantir bem estar e segurança à sociedade. Assim, no momento em que um fato ou conduta previamente estabelecida em lei ocorra no seio social gerando ameaça à paz e segurança, o Estado é chamado a intervir, estabelecendo o status quo e mantendo a ordem (REIS, 2010).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Nesse contexto, foram inseridos no ordenamento jurídico métodos cabíveis para que o Estado com respeito à justiça e dignidade da pessoa humana, persiga a infração penal. Dentre os meios existentes tem-se o inquérito policial como procedimento por excelência utilizada na fase persecutória, sendo o instrumento mais comum para a coleta de provas, tendo este funcionado no sistema penal pátrio como fundamento para a grande maioria das ações penais e sentenças proferidas (CABETTE, 2010).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Desta forma, o inquérito policial consiste em um procedimento administrativo, escrito e formal que busca colher preliminarmente provas a fim de apurar a prática, autoria e materialidade de uma infração penal. Deste simples conceito, surgem outros desdobramentos importantes para a dinâmica processual penal, como o estudo sobre o indiciamento, que diz respeito ao ato que o poder policial possui de, estando baseado em um juízo de probabilidade, formar o seu convencimento sobre a autoria do crime (GUILHERME, 2005).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Sendo assim, observando a importância não só jurídica como também social deste assunto, vê-se a necessidade de um estudo adequado que relacione tais especificações, no sentido de se analisar as características e conceito do inquérito policial, além das peculiaridades e possibilidades de realização do indiciamento neste contexto.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4AD">
        <w:rPr>
          <w:rFonts w:ascii="Times New Roman" w:hAnsi="Times New Roman"/>
          <w:b/>
          <w:sz w:val="24"/>
          <w:szCs w:val="24"/>
        </w:rPr>
        <w:lastRenderedPageBreak/>
        <w:t>1 O INQUÉRITO POLICIAL E SUAS GENERALIDADES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Diante da inexistência da autotutela como meio de defesa do cidadão no ordenamento jurídico pátrio, o Estado tomou para si o poder-dever de punir, buscando garantir paz e segurança à sociedade. Desta forma, o Estado buscou estabelecer métodos para tal realização, e dentre os meios existentes tem-se o inquérito policial sendo o procedimento por excelência utilizado na fase persecutória. Neste sentido, Lima (2012) afirma que o inquérito é um procedimento que tem como finalidade tornar os fatos relatados no crime esclarecido obtendo desta forma a fundamentação necessária para que se prossiga ou não com a ação penal. Sendo verificado segundo este autor o caráter preservador, pois com sua pré-existência se busca evitar a instauração de um processo penal infundado, temerário, e que ainda prima pela economia processual e que resguarda a liberdade do inocente, tendo também o caráter preparatório no que tange ao fornecimento de elementos para o ingresso em juízo com a ação penal e ainda protegendo os meios de provas.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Nucci (2007) conceitua o inquérito policial como um procedimento administrativo, realizado pela polícia judiciária, escrito e formal que busca colher preliminarmente prova a fim de apurar a prática, autoria e materialidade de uma infração penal, e afirma que seu fim é “estruturar, fundamentar e dar justa causa a ação penal” (NUCCI 2007, p. 126).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Santos e Zanotti (2013), porém com o olhar voltado tanto para o objetivo do inquérito como também em observância aos fundamentos da autoridade policial diz que a finalidade desse instrumento é produzir através da investigação a reconstrução dos fatos, realizando a devida documentação no procedimento, e que poderá encandear ou não uma ação penal, sendo ressaltado pelo autor que por mais que não provoque a ação penal ainda assim o inquérito terá alcançado seu fim.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Dos conceitos e finalidades extraídas fica claro que o Estado exercerá o seu poder-dever punitivo, em observância a existência de uma justa causa, caso contrário estaria indo contra o estabelecido em carta constitucional, desta forma é necessário que os elementos de informação e materialidade da infração estejam disponíveis indicando a existência da infração e um suposto acusado. Este procedimento tem como objeto o fato que consta na </w:t>
      </w:r>
      <w:r w:rsidRPr="008234AD">
        <w:rPr>
          <w:rFonts w:ascii="Times New Roman" w:hAnsi="Times New Roman"/>
          <w:i/>
          <w:sz w:val="24"/>
          <w:szCs w:val="24"/>
        </w:rPr>
        <w:t>notitia criminis</w:t>
      </w:r>
      <w:r w:rsidRPr="008234AD">
        <w:rPr>
          <w:rFonts w:ascii="Times New Roman" w:hAnsi="Times New Roman"/>
          <w:sz w:val="24"/>
          <w:szCs w:val="24"/>
        </w:rPr>
        <w:t xml:space="preserve">, ou ainda aquele obtido da investigação que será realizada. Seguindo assim os entendimentos mencionados, extrai-se que o inquérito busca diminuir a incidência de erros, pois visa afastar dúvidas, evitando a indicação de pessoa equivocada como autora da infração </w:t>
      </w:r>
      <w:r w:rsidRPr="008234AD">
        <w:rPr>
          <w:rFonts w:ascii="Times New Roman" w:hAnsi="Times New Roman"/>
          <w:sz w:val="24"/>
          <w:szCs w:val="24"/>
        </w:rPr>
        <w:lastRenderedPageBreak/>
        <w:t>e ainda colhe provas que não esperariam o tempo necessário para o andamento do processo, pois correria o risco de desaparecerem (NUCCI, 2007).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Ressalta-se que no inquérito policial não há a produção de provas, conforme se depreende do artigo 155, CPP, mas elementos de informação que são colhidos sem a necessária participação das partes, e são estes que formarão a convicção da acusação. Quanto à produção desses elementos há entendimentos que afirmam que a partir do momento que se extrai elementos sem que se permita à parte exercer seus direitos,fere o contraditório e ampla defesa, direitos estes inerentes ao acusado, porém é óbvio que em casos que a autoridade policial se encontre diante de elementos perecíveis não há porque deixar que tais elementos pereçam, devendo imediatamente ser averiguadas, não havendo como o juiz deixar de aprecia-las, haja vista serem importantes para a formação de sua convicção e por não ter mais como produzi-las em momento posterior em decorrência de sua depreciação, neste sentido existe um embate entre os divergentes entendimento.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</w:rPr>
        <w:t>Diversas são as características que particularizam o inquérito policial,sendo considerado um instrumento com procedimento escrito, que conforme disposto o artigo 9,CPP “</w:t>
      </w:r>
      <w:r w:rsidRPr="008234A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t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odas as peças do inquérito policial serão, num só processado, reduzidas a escrito ou datilografadas e, neste caso, rubricadas pela autoridade”. Lima (2012) entende que em virtude da evolução tecnológica passa também a ser permitido à utilização da gravação audiovisual lançando-se mão para esse entendimento do disposto no art. 405, §1º, CPP.  Sendo ainda considerado um procedimento dispensável no sentido de que se o Ministério Público ou o suspeito disporem dos elementos de informação suficientes para instaurar a ação, este inquérito torna-se desnecessário, vislumbramos esta possibilidade nos artigos 12, 27 e ainda 39, §5º, CPP. Santos e Zanotti (2013) ressaltam que por ser um procedimento com caráter administrativo, pois emite uma informação, caso venha a existir erro que comprometa a sua veracidade e compreensão deverá este ser considerado nulo, não sendo aproveitado para a instauração da ação penal.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O sigilo é característica também marcante apesar de haver na Constituição Federal dispositivos que atestam a exigibilidade da publicidade visando a transparência e fiscalização da justiça, percebe-se que neste caso o sigilo é deveras importante, haja vista estar-se a colher elementos que indiquem a ocorrência de uma infração e o indiciamento de um possível acusado, visa-se portanto, que não ocorra prejuízo a investigação, conforme prescreve o artigo 20 do CPP. Contudo há de se ressaltar que haverá situações nas quais esse sigilo será mitigado em observância a outros fatores, como é o caso da apreciação pelo advogado dos elementos de provas já documentados para o exercício do direito de defesa e ainda nos casos 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de ser necessária a publicidade para que haja a colheita de elementos como nos casos de divulgação de retrato falado. Ressalta-se ainda que este sigilo não abrange o Ministério Público e o juiz do caso.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Considerado ainda inquisitivo, pois não garante a ampla defesa e o contraditório ao indiciado, característica esta que é alegada por muitos como uma das causas de celeridade a este procedimento. Contudo, esta característica vem sendo atenuada na medida em que é possibilitado o requerimento de diligências ao Delegado de Polícia não podendo negá-las quando forem importantes ao caso, pode também ser utilizados instrumentos de defesa como o habeas corpus e o mandado de segurança. 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ab/>
        <w:t>A indisponibilidade é outra característica na qual se estabelece que a autoridade policial não pode arquivar o inquérito depois de instaurado. É oficial por ser realizado por órgãos oficiais e tem como autoridade pública incumbida o Delegado de Polícia, sendo considerado oficioso, haja vista ser realizado de ofício, acentua-se que os atos são executados de forma discricionária em observância ao caso concreto, mas sob limites fixados em lei (SANTOS; ZANOTTI, 2013).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Lima (2012) ressalta a importância da existência do inquérito policial, pois através dele torna-se possível a colheita de informações para que seja oferecida a acusação e desta forma ser possível a formação da convicção a fim do arquivamento ou não do processo, e ainda ressalta que o inquérito policial impede que pessoas consideradas inocentes venham a ser submetidas a um processo criminal, sendo consequentemente estigmatizadas ainda que futuramente provada sua inocência. 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4AD">
        <w:rPr>
          <w:rFonts w:ascii="Times New Roman" w:hAnsi="Times New Roman"/>
          <w:b/>
          <w:sz w:val="24"/>
          <w:szCs w:val="24"/>
        </w:rPr>
        <w:t>2 O INDICIAMENTO E SUAS PRINCIPAIS CARACTERÍSTICAS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Inicialmente é importante que se ressalte que não é necessário que logo que se inicio o inquérito já se tenha determinado uma pessoa como autora do crime, pois esta indicação será obtida a partir da realização da investigação, haja vista que para a instauração do inquérito basta apenas que haja a possibilidade de existência da infração penal.  A terminologia indiciado refere-se conforme Nucci (p. 305, 2007) “a pessoa formalmente submetida ao inquérito e que ainda não foi objeto de denuncia ou queixa...cessando essa condição com o arquivamento solicitado pelo MP e determinado pelo juiz, ou com a admissão da ação penal”.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O ato do indiciamento não é regulado por legislação processual específica e, além disso, não provoca relevantes consequências endoprocessuais, no momento em que não vincula o Ministério Público e o Poder Judiciário. Embora não exista dispositivo expresso </w:t>
      </w:r>
      <w:r w:rsidRPr="008234AD">
        <w:rPr>
          <w:rFonts w:ascii="Times New Roman" w:hAnsi="Times New Roman"/>
          <w:sz w:val="24"/>
          <w:szCs w:val="24"/>
        </w:rPr>
        <w:lastRenderedPageBreak/>
        <w:t xml:space="preserve">tratando sobre o indiciamento do suspeito, em muitas oportunidades é possível perceber o uso do termo ‘indiciado’, como nos artigos 6º, incisos V, VIII, IX, 14, 15, dentre outros. Mesmo na ausência de aparatos legais e de consequências robustas dentro do processo, o indiciamento gera efeitos extraprocessuais, como a forte repercussão social, que costuma atribuir ao indiciamento relevância maior do que ele tem no processo criminal (CABETTE, 2010). 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Nesse aspecto, houve inovação com a promulgação da Lei 12.830/2013, que dispõe sobre a investigação criminal conduzida pelo Delegado de Polícia, trouxe, em seu artigo 1º, parágrafo 6º, a afirmação de que “</w:t>
      </w:r>
      <w:r w:rsidRPr="008234AD">
        <w:rPr>
          <w:rFonts w:ascii="Times New Roman" w:hAnsi="Times New Roman"/>
          <w:iCs/>
          <w:sz w:val="24"/>
          <w:szCs w:val="24"/>
        </w:rPr>
        <w:t>o indiciamento, privativo do delegado de polícia, dar-se-á por ato fundamentado, mediante análise técnico-jurídica do fato, que deverá indicar a autoria, materialidade e suas circunstâncias</w:t>
      </w:r>
      <w:r w:rsidRPr="008234AD">
        <w:rPr>
          <w:rFonts w:ascii="Times New Roman" w:hAnsi="Times New Roman"/>
          <w:sz w:val="24"/>
          <w:szCs w:val="24"/>
        </w:rPr>
        <w:t xml:space="preserve">” (MOREIRA, 2013).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O indiciamento deverá ocorrer conforme CPP durante a tramitação do inquérito até que se realize a denúncia, pois conforme entendimento do STJ observado no voto proferido pelo Ministro Nunes Maia, após a realização desta não há mais que se falar em indiciamento, haja vista este ato tornar-se desnecessário, sendo considerado formal e potencialmente constrangedor à liberdade de locomoção, podendo ser utilizado pelo indiciado o habeas corpus para saná-lo (STJ, HC 165.600).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Conforme Lima (2012) o indiciamento é o resultado concreto dos indícios que indicam a autoria da infração penal a determinada pessoa, podendo ser realizado em face de qualquer pessoa ou ato, sendo exercido na forma direta quando o indivíduo encontra-se em local sabido, e na forma indireta quando em local não sabido ou estando foragido. Esse ato traz como consequência ao indivíduo a transferência de sua situação de suspeito para indiciado, tendo a partir deste instante o direito de não produzir provas contra si e ainda de permanecer calado, podendo o delegado verificar a vida pregressa e caso entenda necessário realizar a identificação criminal do indiciado.  Nos casos de prisão em flagrante, a lavratura do auto somente poderá ser realizada se comprovada à autoria do crime, por ser considerado um ato grave (SANTOS; ZANOTTI, 2013).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Considera-se a existência de duas circunstancias que caso ocorram o indiciamento será considerado ilegal segundo Santos e Zanotti (2013), são eles: a realização do indiciamento nos procedimentos realizado pelo juizado especial criminal em virtude da lavratura do termo circunstanciado, sendo somente possível ocorrer quando o Ministério Público assim o requerer ao juiz o encaminhamento das peças à delegacia de policia e ainda por não se admitir o “indiciamento de pessoas que ocupam cargos como foro por prerrogativas de função de delegado de polícia civil ou federal” (SANTOS; ZANOTTI 2013, p.163). Diante de todo o exposto fica claro que o indiciamento só poderá ocorrer após seguir </w:t>
      </w:r>
      <w:r w:rsidRPr="008234AD">
        <w:rPr>
          <w:rFonts w:ascii="Times New Roman" w:hAnsi="Times New Roman"/>
          <w:sz w:val="24"/>
          <w:szCs w:val="24"/>
        </w:rPr>
        <w:lastRenderedPageBreak/>
        <w:t xml:space="preserve">os requisitos necessários para que se tenham os indícios materiais e objetivos necessários quanto a autoria do crime, pois se não for observado corre-se o risco do suspeito sofrer constrangimento ilegal. Ressalta-se que o indivíduo que achar estar sendo injustamente indiciado pode impetrar habeas corpus, podendo o juiz de forma excepcional, em observância ao caso concreto vir a realizar o trancamento da investigação ou por fim a coação ilegal.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Nesse sentido, Lopes Jr. (2011) diz que em virtude da situação de indiciado ser mais elevada que a de suspeito deve-se evitar o constrangimento, para isso, o indiciamento deve seguir as formalidades para a sua realização devendo a polícia civil ou federal somente o realizar quanto detiver indícios objetivos e com fundamento quanto a autoria da infração, e salienta que  o maior problema do inquérito policial é a inexistência de “indiciamento formal, com momento e forma estabelecida em lei”, pois tendo estes requisitos se teria um indiciamento revestido de maiores garantias ao cidadão (LOPES JR. 2011, p. 258 -301).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O indiciamento não é ato de livre arbítrio, tampouco discricionário da polícia judiciária, portanto, deve ser realizado somente quando existir provas suficientes quanto à autoria, pois havendo provas frágeis deve o indivíduo ser mantido na posição de suspeito, contudo não é exigido pela lei que a autoridade ao realizar o indiciamento fundamente nos autos as razões que o levaram a indiciar tal suspeito, porém é salutar que ao chamar o indivíduo para que seja ouvido e indiciado esta convocação seja feita de forma clara já que a autoridade já tem ciência de que será realizado o indiciamento. Para Nucci (2007), a fundamentação quanto aos motivos para a realização do indiciamento deveria ser uma exigência legal, haja vista que o suspeito passa a ser tido como possível autor da infração penal, e necessariamente ocorrerá o constrangimento, pois ainda que o inquérito policial futuramente venha a ser arquivado, tais informações quanto ao indiciamento continuará na folha de antecedentes do indivíduo.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Lima (2012) afirma que apesar de não haver disposição legal no CPP quanto a realização do indiciamento através de um ato formal, este deve ser feito haja vista as implicações que este ato acarreta ao indivíduo, seguindo esse entendimento este autor ressalta a Portaria 18 de 25/11/1998 de São Paulo, sendo nela instituída que é imprescindível que o indiciamento seja realizado através de despacho fundamentado pela polícia, havendo também essa disposição na instrução normativa da polícia federal.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O indiciado para muitos não é visto como sujeito de direito, contudo o STF já se manifestou dizendo que o indiciado é sujeito de direito sendo detentor de garantias constitucionais e legais e caso tenha seus direitos garantidos, a autoridade policial será responsabilizada penalmente por abuso de poder, e devendo ainda as provas produzidas </w:t>
      </w:r>
      <w:r w:rsidRPr="008234AD">
        <w:rPr>
          <w:rFonts w:ascii="Times New Roman" w:hAnsi="Times New Roman"/>
          <w:sz w:val="24"/>
          <w:szCs w:val="24"/>
        </w:rPr>
        <w:lastRenderedPageBreak/>
        <w:t xml:space="preserve">nessas circunstâncias a serem consideradas nulas. Para Nucci (2007), apesar das considerações que legisladores e diversos doutrinadores vem afirmando quanto a consideração do indiciado como sujeito de direito, isto não implica em torná-lo como tal, pois somente alguns de seus direitos serão preservados, outros ele não poderá lançar mão como o requerimento a produção de provas, o não exercício do contraditório e ampla defesa, sendo, portanto considerado mero objeto de investigação.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Ressalta Santos e Zanotti (2013) que é imprescindível que o delegado esteja atento para que não prossiga com um indiciamento que não se faz necessário, e que sua postergação causará violação a direitos, devendo assim realizar-se o desindiciamento do indivíduo.  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4AD">
        <w:rPr>
          <w:rFonts w:ascii="Times New Roman" w:hAnsi="Times New Roman"/>
          <w:b/>
          <w:sz w:val="24"/>
          <w:szCs w:val="24"/>
        </w:rPr>
        <w:t>3 CONTROVÉRSIAS JURISDICIONAIS QUANTO AO INDICIAMENTO NO INQUÉRITO POLICIAL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</w:rPr>
        <w:t>Conforme Santos e Zanotti (2013, p. 161), “o indiciamento consiste no ato formal de se atribuir a autoria de uma infração penal típica, antijurídica e culpável a uma pessoa determinada”. Os autores acrescentam que o ato do indiciamento deve estar fundamentado em suspeitas consistentes no tocante à materialidade e autoria dos delitos, devendo ser banidos os indícios sem fundamentos adequados. Gaviorno (2006) complementa que o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indiciamento seria a representação da soma de indícios que apontem certa pessoa como autora de um determinado crime, levando as investigações a se concentrarem sobre o indiciado.</w:t>
      </w:r>
      <w:r w:rsidRPr="008234A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Dentro deste contexto, inúmeras são as assertivas quanto ao momento de realização do indiciamento e especialmente no que tange à possibilidade de sua propositura no inquérito policial. 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>Não havia, na legislação penal, regras específicas para a realização do indiciamento no inquérito. Para Guilherme (2005), citada diligência, ficaria a critério da autoridade policial, o que gera certa insegurança jurídica ao sujeito indiciado. Apesar disso, o indiciamento não seria arbitrário e a autoridade policial não poderia escolher entre indiciar ou não o suspeito, pois, havendo fortes indícios sobre o liame entre o delito e o indivíduo e sendo preenchidas as condições legais, deveria o infrator ser indiciado.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eastAsiaTheme="minorHAnsi" w:hAnsi="Times New Roman"/>
          <w:sz w:val="24"/>
          <w:szCs w:val="24"/>
        </w:rPr>
        <w:t>Aqui, as principais questões se firmam no tocante à defesa do indiciamento no corpo do inquérito policial com a formalização a critério do delegado de polícia e do indiciamento realizado de maneira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234AD">
        <w:rPr>
          <w:rFonts w:ascii="Times New Roman" w:eastAsiaTheme="minorHAnsi" w:hAnsi="Times New Roman"/>
          <w:sz w:val="24"/>
          <w:szCs w:val="24"/>
        </w:rPr>
        <w:t>extemporânea, quase sempre por ordem judicial após o encerramento das diligências específicas do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234AD">
        <w:rPr>
          <w:rFonts w:ascii="Times New Roman" w:eastAsiaTheme="minorHAnsi" w:hAnsi="Times New Roman"/>
          <w:sz w:val="24"/>
          <w:szCs w:val="24"/>
        </w:rPr>
        <w:t xml:space="preserve">inquérito policial. Para Lopes Jr. (2011), esta falta </w:t>
      </w:r>
      <w:r w:rsidRPr="008234AD">
        <w:rPr>
          <w:rFonts w:ascii="Times New Roman" w:eastAsiaTheme="minorHAnsi" w:hAnsi="Times New Roman"/>
          <w:sz w:val="24"/>
          <w:szCs w:val="24"/>
        </w:rPr>
        <w:lastRenderedPageBreak/>
        <w:t>de indiciamento formal com momento e forma estabelecidos em lei seria um dos maiores problemas do inquérito policial brasileiro.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Na prática e com certa frequência, vê-se </w:t>
      </w:r>
      <w:r w:rsidRPr="008234AD">
        <w:rPr>
          <w:rFonts w:ascii="Times New Roman" w:eastAsiaTheme="minorHAnsi" w:hAnsi="Times New Roman"/>
          <w:sz w:val="24"/>
          <w:szCs w:val="24"/>
        </w:rPr>
        <w:t>que muitos inquéritos, quando encerrados, ao chegarem ao Ministério Público, existindo ou não o ato de indiciamento, ensejam denúncias, normalmente recebidas pelo Poder Judiciário contra os envolvidos. Nestes casos, o Ministério Público costuma requerer e o juiz deferir a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234AD">
        <w:rPr>
          <w:rFonts w:ascii="Times New Roman" w:eastAsiaTheme="minorHAnsi" w:hAnsi="Times New Roman"/>
          <w:sz w:val="24"/>
          <w:szCs w:val="24"/>
        </w:rPr>
        <w:t>realização do indiciamento do denunciado, o qual inicialmente não havia sido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234AD">
        <w:rPr>
          <w:rFonts w:ascii="Times New Roman" w:eastAsiaTheme="minorHAnsi" w:hAnsi="Times New Roman"/>
          <w:sz w:val="24"/>
          <w:szCs w:val="24"/>
        </w:rPr>
        <w:t>levado a efeito pela autoridade policial que presidiu o inquérito (CABETTE, 2010).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8234AD">
        <w:rPr>
          <w:rFonts w:ascii="Times New Roman" w:eastAsiaTheme="minorHAnsi" w:hAnsi="Times New Roman"/>
          <w:sz w:val="24"/>
          <w:szCs w:val="24"/>
        </w:rPr>
        <w:t xml:space="preserve">Wolker (2011) descreve que a realização extemporânea do indiciamento não seria tão maléfica, afinal, </w:t>
      </w:r>
      <w:r w:rsidRPr="008234AD">
        <w:rPr>
          <w:rFonts w:ascii="Times New Roman" w:hAnsi="Times New Roman"/>
          <w:sz w:val="24"/>
          <w:szCs w:val="24"/>
        </w:rPr>
        <w:t xml:space="preserve">o inquérito não garante direitos reais ao cidadão imputado. Ou seja, estas garantias almejadas ao cidadão em relação ao inquérito policial seriam mais simbólicas que reais.  Um exemplo é a afirmação da existência do contraditório e direito de defesa no inquérito, pois estas garantias não são exercidas na sua essência e nem de longe respeitadas pelo Estado.  O único direito que parece estar sendo respeitado, ainda que timidamente e por ter sido reconhecido pelo Superior Tribunal Federal, é o direito à informação.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8234AD">
        <w:rPr>
          <w:rFonts w:ascii="Times New Roman" w:eastAsiaTheme="minorHAnsi" w:hAnsi="Times New Roman"/>
          <w:sz w:val="24"/>
          <w:szCs w:val="24"/>
        </w:rPr>
        <w:t xml:space="preserve">Quem combate tal tese, cita que a realização extemporânea do indiciamento consiste em constrangimento ilegal, especialmente no tocante ao suspeito, além de representar um aviltamento da consciência jurídica da autoridade policial competente para tanto (CABETTE, 2010). O ato de indiciamento só será legítimo se proposto no curso do inquérito policial a critério do próprio delegado de polícia, figura que se encontra pautada pela legalidade e que permeará o ato conforme a sua convicção jurídica pessoal (GAVIORNO, 2006).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Neste sentido, Santos e Zanotti (2013, p. 161 e 162) afirmam que</w:t>
      </w:r>
    </w:p>
    <w:p w:rsidR="008234AD" w:rsidRPr="008234AD" w:rsidRDefault="008234AD" w:rsidP="008234A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234AD">
        <w:rPr>
          <w:rFonts w:ascii="Times New Roman" w:hAnsi="Times New Roman"/>
          <w:sz w:val="20"/>
          <w:szCs w:val="20"/>
        </w:rPr>
        <w:t>O indiciamento é qualificado como ato privativo da autoridade policial que pode ser feito a qualquer momento durante o curso do inquérito policial, por meio de um despacho fundamentado, ou no relatório final do inquérito policial. Com o recebimento da denúncia, não é mais possível o indiciamento. (...). O magistrado e o membro do Ministério Público não podem requisitar que a autoridade policial proceda ao ato formal do indiciamento.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Reiterando esse pensamento, a nova lei 12.830/2013, que dispõe sobre a investigação criminal conduzida pelo delegado de polícia, estabelece claramente que “</w:t>
      </w:r>
      <w:r w:rsidRPr="008234AD">
        <w:rPr>
          <w:rFonts w:ascii="Times New Roman" w:hAnsi="Times New Roman"/>
          <w:iCs/>
          <w:sz w:val="24"/>
          <w:szCs w:val="24"/>
        </w:rPr>
        <w:t>o indiciamento, privativo do delegado de polícia, dar-se-á por ato fundamentado, mediante análise técnico-jurídica do fato, que deverá indicar a autoria, materialidade e suas circunstâncias</w:t>
      </w:r>
      <w:r w:rsidRPr="008234AD">
        <w:rPr>
          <w:rFonts w:ascii="Times New Roman" w:hAnsi="Times New Roman"/>
          <w:sz w:val="24"/>
          <w:szCs w:val="24"/>
        </w:rPr>
        <w:t xml:space="preserve">”. Logo, está explícito que o indiciamento é ato típico do delegado e que deverá </w:t>
      </w:r>
      <w:r w:rsidRPr="008234AD">
        <w:rPr>
          <w:rFonts w:ascii="Times New Roman" w:hAnsi="Times New Roman"/>
          <w:sz w:val="24"/>
          <w:szCs w:val="24"/>
        </w:rPr>
        <w:lastRenderedPageBreak/>
        <w:t xml:space="preserve">ser devidamente fundamentado pela autoridade policial, assim como são as decisões e pronunciamentos dos Magistrados e do Ministério Público (MOREIRA, 2013). 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4AD">
        <w:rPr>
          <w:rFonts w:ascii="Times New Roman" w:hAnsi="Times New Roman"/>
          <w:b/>
          <w:sz w:val="24"/>
          <w:szCs w:val="24"/>
        </w:rPr>
        <w:t>4 ANÁLISE JURISPRUDENCIAL SOBRE O INDICIAMENTO NO INQUÉRITO POLICIAL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8234AD">
        <w:rPr>
          <w:rFonts w:ascii="Times New Roman" w:eastAsiaTheme="minorHAnsi" w:hAnsi="Times New Roman"/>
          <w:sz w:val="24"/>
          <w:szCs w:val="24"/>
        </w:rPr>
        <w:t xml:space="preserve">As jurisprudências do Superior Tribunal de Justiça entoam no tocante a uma tendência garantidora do processo penal, pautado em bases constitucionais de um Estado Democrático de Direito. Para este Tribunal, o indiciamento é ato privativo da autoridade policial que o deve exercer embasado em critérios legais que sugiram a existência de um mínimo indiciário quanto à autoria e também de prova da materialidade. Acrescenta-se, nesta afirmação, que a manifestação da autoridade policial competente não produz qualquer vinculação processual no seguimento da </w:t>
      </w:r>
      <w:r w:rsidRPr="008234AD">
        <w:rPr>
          <w:rFonts w:ascii="Times New Roman" w:eastAsiaTheme="minorHAnsi" w:hAnsi="Times New Roman"/>
          <w:i/>
          <w:sz w:val="24"/>
          <w:szCs w:val="24"/>
        </w:rPr>
        <w:t>persecutio criminis in juditio</w:t>
      </w:r>
      <w:r w:rsidRPr="008234AD">
        <w:rPr>
          <w:rFonts w:ascii="Times New Roman" w:eastAsiaTheme="minorHAnsi" w:hAnsi="Times New Roman"/>
          <w:sz w:val="24"/>
          <w:szCs w:val="24"/>
        </w:rPr>
        <w:t xml:space="preserve"> (CABETTE, 2010).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8234AD">
        <w:rPr>
          <w:rFonts w:ascii="Times New Roman" w:eastAsiaTheme="minorHAnsi" w:hAnsi="Times New Roman"/>
          <w:sz w:val="24"/>
          <w:szCs w:val="24"/>
        </w:rPr>
        <w:t xml:space="preserve"> Nesse sentido, aludiu o Ministro Félix Fischer, no julgamento do HC 8.466 – PR, 5ª Turma, DJ de 24 de maio de 1999, dispondo que o indiciamento só poderá ocorrer se existir, para tanto, suspeita de participação ou autoria fundada e objetiva nos eventuais delitos que estão sendo investigados (ROMANO, 2012).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8234AD">
        <w:rPr>
          <w:rFonts w:ascii="Times New Roman" w:eastAsiaTheme="minorHAnsi" w:hAnsi="Times New Roman"/>
          <w:sz w:val="24"/>
          <w:szCs w:val="24"/>
        </w:rPr>
        <w:t xml:space="preserve">Assim, o Superior Tribunal de Justiça tem deixado claro o seu entendimento quanto à configuração de constrangimento ilegal nos indiciamentos feitos a requerimento do Ministério Público, por ordem judicial, após o recebimento da denúncia (CABETTE, 2010). Para o Tribunal, após o encerramento da fase investigatória, o ato de indiciar o réu torna-se “coação desnecessária e ilegal”, podendo o ato ser sustado ou anulado por </w:t>
      </w:r>
      <w:r w:rsidRPr="008234AD">
        <w:rPr>
          <w:rFonts w:ascii="Times New Roman" w:eastAsiaTheme="minorHAnsi" w:hAnsi="Times New Roman"/>
          <w:i/>
          <w:sz w:val="24"/>
          <w:szCs w:val="24"/>
        </w:rPr>
        <w:t>habeas corpus</w:t>
      </w:r>
      <w:r w:rsidRPr="008234AD">
        <w:rPr>
          <w:rFonts w:ascii="Times New Roman" w:eastAsiaTheme="minorHAnsi" w:hAnsi="Times New Roman"/>
          <w:sz w:val="24"/>
          <w:szCs w:val="24"/>
        </w:rPr>
        <w:t xml:space="preserve"> (REIS, 2010).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 w:rsidRPr="008234AD">
        <w:rPr>
          <w:rFonts w:ascii="Times New Roman" w:eastAsiaTheme="minorHAnsi" w:hAnsi="Times New Roman"/>
          <w:sz w:val="24"/>
          <w:szCs w:val="24"/>
        </w:rPr>
        <w:t>Romano (2012, p. 01) dispõe jurisprudência neste contexto, onde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Theme="minorHAnsi" w:hAnsi="Times New Roman"/>
          <w:sz w:val="20"/>
          <w:szCs w:val="20"/>
        </w:rPr>
      </w:pPr>
      <w:r w:rsidRPr="008234AD">
        <w:rPr>
          <w:rFonts w:ascii="Times New Roman" w:eastAsiaTheme="minorHAnsi" w:hAnsi="Times New Roman"/>
          <w:sz w:val="20"/>
          <w:szCs w:val="20"/>
        </w:rPr>
        <w:t xml:space="preserve"> De toda sorte, a requisição de indiciamento é procedimento equivocado. Aliás, assim o entendeu o Superior Tribunal de Justiça, em julgamento do HC 35.639 – SP, Relator Ministro José Arnaldo da Fonseca, 21 de outubro de 2004, quando se disse que a determinação de indiciamento formal, quando já em curso ação penal pelo recebimento da denúncia, é tida por desnecessária e causadora de constrangimento ilegal.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Tratando das assertivas do Supremo Tribunal Federal sobre o tema disposto, já com base na lei 12.832/2013, a Suprema Corte tem decidido que, no indiciamento, o delegado de polícia deverá formalizar a sua convicção quanto ao fato de que determinado investigado em inquérito é o suspeito de ser o autor de um ilícito penal. Sendo assim, o juiz não deverá (não poderá, de certo) determinar o indiciamento formal do réu, se já proposta a ação penal, </w:t>
      </w:r>
      <w:r w:rsidRPr="008234AD">
        <w:rPr>
          <w:rFonts w:ascii="Times New Roman" w:hAnsi="Times New Roman"/>
          <w:sz w:val="24"/>
          <w:szCs w:val="24"/>
        </w:rPr>
        <w:lastRenderedPageBreak/>
        <w:t xml:space="preserve">pois, mandando indiciar, o juiz passa a ter função inerente à investigação, atribuição jurisdicional que não lhe compete (MOREIRA, 2013). 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O Ministro Joaquim Barbosa se posicionou sobre o assunto, concedendo liminar (</w:t>
      </w:r>
      <w:r w:rsidRPr="008234AD">
        <w:rPr>
          <w:rFonts w:ascii="Times New Roman" w:hAnsi="Times New Roman"/>
          <w:i/>
          <w:sz w:val="24"/>
          <w:szCs w:val="24"/>
        </w:rPr>
        <w:t>habeas corpus</w:t>
      </w:r>
      <w:r w:rsidRPr="008234AD">
        <w:rPr>
          <w:rFonts w:ascii="Times New Roman" w:hAnsi="Times New Roman"/>
          <w:sz w:val="24"/>
          <w:szCs w:val="24"/>
        </w:rPr>
        <w:t xml:space="preserve">) a fim de que fosse suspensa decisão judicial que determinava o indiciamento formal de diretores e representantes legais de empresa de têxteis, já réus em ação penal. Na decisão, o ministro afirmou ser o indiciamento formal ato exclusivo da polícia, devendo esta, com base nos ditames investigatórios, ser capaz de determinar quem é </w:t>
      </w:r>
      <w:r w:rsidRPr="008234AD">
        <w:rPr>
          <w:rFonts w:ascii="Times New Roman" w:hAnsi="Times New Roman"/>
          <w:iCs/>
          <w:sz w:val="24"/>
          <w:szCs w:val="24"/>
        </w:rPr>
        <w:t>o suspeito de praticar determinado crime (MOREIRA, 2013).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Sobre o mesmo pensamento, tem-se a concessão de </w:t>
      </w:r>
      <w:r w:rsidRPr="008234AD">
        <w:rPr>
          <w:rFonts w:ascii="Times New Roman" w:hAnsi="Times New Roman"/>
          <w:i/>
          <w:sz w:val="24"/>
          <w:szCs w:val="24"/>
        </w:rPr>
        <w:t>habeas corpus</w:t>
      </w:r>
      <w:r w:rsidRPr="008234AD">
        <w:rPr>
          <w:rFonts w:ascii="Times New Roman" w:hAnsi="Times New Roman"/>
          <w:sz w:val="24"/>
          <w:szCs w:val="24"/>
        </w:rPr>
        <w:t xml:space="preserve"> com base no voto do ministro Teori Zavascki. Para este, o indiciamento é classificado pela doutrina como “ato de formalização” da ideia do delegado, baseando-se em indícios de autoria sobre o ilícito. Sendo a denúncia recebida pelo Poder Judiciário, o suspeito passa a ser réu e deixa de ser suspeito. Para o ministro também afirmou que a ordem de indiciamento pelo juiz é </w:t>
      </w:r>
      <w:r w:rsidRPr="008234AD">
        <w:rPr>
          <w:rFonts w:ascii="Times New Roman" w:hAnsi="Times New Roman"/>
          <w:iCs/>
          <w:sz w:val="24"/>
          <w:szCs w:val="24"/>
        </w:rPr>
        <w:t>se contradiz ao conceito e objetivo do sistema acusatório</w:t>
      </w:r>
      <w:r w:rsidRPr="008234AD">
        <w:rPr>
          <w:rFonts w:ascii="Times New Roman" w:hAnsi="Times New Roman"/>
          <w:sz w:val="24"/>
          <w:szCs w:val="24"/>
        </w:rPr>
        <w:t>, cabendo ao juiz – tão somente – condenar ou absolver os formalmente acusados (CANÁRIO, 2013).</w:t>
      </w:r>
    </w:p>
    <w:p w:rsid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</w:rPr>
        <w:t xml:space="preserve">Quanto à prática do indiciamento extemporâneo, reiteram-se os achados jurisprudenciais quanto à caracterização de constrangimento ilegal. Citando alguns, tem-se:  </w:t>
      </w:r>
      <w:hyperlink r:id="rId6" w:history="1">
        <w:r w:rsidRPr="008234A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HABEAS CORPUS HC 990101026252 SP (TJ-SP)</w:t>
        </w:r>
      </w:hyperlink>
      <w:r w:rsidRPr="008234AD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8234A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HABEAS CORPUS HC 69428 SP 2006/0240668-0 (STJ)</w:t>
        </w:r>
      </w:hyperlink>
      <w:r w:rsidRPr="008234A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8234A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HABEAS CORPUS HC 58323 SP 2006/0091850-9 (STJ)</w:t>
        </w:r>
      </w:hyperlink>
      <w:r w:rsidRPr="008234AD">
        <w:rPr>
          <w:rFonts w:ascii="Times New Roman" w:hAnsi="Times New Roman"/>
          <w:sz w:val="24"/>
          <w:szCs w:val="24"/>
        </w:rPr>
        <w:t xml:space="preserve">, e </w:t>
      </w:r>
      <w:hyperlink r:id="rId9" w:history="1">
        <w:r w:rsidRPr="008234A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HABEAS CORPUS HC 58323 SP 2006/0091850-9 (STJ)</w:t>
        </w:r>
      </w:hyperlink>
      <w:r w:rsidRPr="008234AD">
        <w:rPr>
          <w:rFonts w:ascii="Times New Roman" w:hAnsi="Times New Roman"/>
          <w:sz w:val="24"/>
          <w:szCs w:val="24"/>
        </w:rPr>
        <w:t>. Em todos estes, houve a instauração do i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>nquérito policial, com a ordem de i</w:t>
      </w:r>
      <w:r w:rsidRPr="008234AD">
        <w:rPr>
          <w:rFonts w:ascii="Times New Roman" w:hAnsi="Times New Roman"/>
          <w:bCs/>
          <w:sz w:val="24"/>
          <w:szCs w:val="24"/>
          <w:shd w:val="clear" w:color="auto" w:fill="FFFFFF"/>
        </w:rPr>
        <w:t>ndiciamento extemporâneo, tendo sido, portanto, configurado o</w:t>
      </w:r>
      <w:r w:rsidRPr="008234A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constrangimento ilegal e concedido </w:t>
      </w:r>
      <w:r w:rsidRPr="008234AD">
        <w:rPr>
          <w:rFonts w:ascii="Times New Roman" w:hAnsi="Times New Roman"/>
          <w:i/>
          <w:sz w:val="24"/>
          <w:szCs w:val="24"/>
          <w:shd w:val="clear" w:color="auto" w:fill="FFFFFF"/>
        </w:rPr>
        <w:t>habeas corpus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(JUSBRASIL, 2014).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4AD">
        <w:rPr>
          <w:rFonts w:ascii="Times New Roman" w:hAnsi="Times New Roman"/>
          <w:b/>
          <w:sz w:val="24"/>
          <w:szCs w:val="24"/>
        </w:rPr>
        <w:t>CONCLUSÃO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A investigação preliminar não é um processo penal, mas uma fase preparatória deste processo. Neste âmbito, o inquérito policial é encarado como um procedimento administrativo pré-processual, já que todo o seu trâmite se dá conforme os ditames da Polícia Judiciária, que constitui um órgão vinculado à Administração e, sendo assim, acaba por desenvolver tarefas típicas da Administração. O inquérito policial tem como principal objetivo a reunião de provas que comprovem a existência de um delito de maneira inequívoca e a indicação de um autor provável, fornecendo elementos capazes de convencer o titular da ação penal sobre a deflagração do processo, ou não. 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lastRenderedPageBreak/>
        <w:t xml:space="preserve">Nesse aspecto, houve inovação com a promulgação da Lei 12.830/2013, que dispõe sobre a investigação criminal, normatizando ser este um ato discricionário e privativo do Delegado de Polícia, sendo ainda um instrumento dotado de características que o individualizam e que buscam garantir a sua melhor utilização. Assim, o indiciamento vem a se apresentar como um ato concreto no qual a autoridade policial realiza a indicação da autoria do crime, passando este indivíduo a ser considerado indiciado e não mais suspeito. Em virtude da gravidade que este ato acarreta à vida do cidadão é necessário que este indiciamento seja feito somente diante da existência de prova robusta e observada às formalidades necessárias para tal procedimento, devendo-se buscar protegê-los quanto a possíveis erros e eventuais prejuízos diante da estigmatização social.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É de longa data que o inquérito policial não é enxergado por muitos com bons olhos, sendo taxado de instrumento com função política e que serve para proteção dos réus que com maior poder aquisitivo. Sendo, o indiciamento visto como uma forma de constrangimento ilegal e que fere direitos fundamentais, pois muitos entendem que deveriam ser dadas informações claras e precisas quanto às motivações que levaram ao indiciamento, como também o esclarecimento quanto ao enquadramento da infração ao tipo penal elencado.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No Brasil, são várias as acusações realizadas por indiciados que afirmam sofrer constrangimento durante a realização do inquérito policial, sendo tratado como mero objeto de investigação. Contudo, não raros são os casos em que o poder de polícia é ameaçado de realizar o seu trabalho na coleta de provas, e ainda impedido de lançar mão de forma plena a este instrumento tido como de grande valia. Diante das variadas concepções existentes e de tudo que foi abordado nesse estudo entende-se que este assunto é um dos grandes desafios à legislação contemporânea brasileira. </w:t>
      </w:r>
    </w:p>
    <w:p w:rsidR="008234AD" w:rsidRPr="008234AD" w:rsidRDefault="008234AD" w:rsidP="008234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REFERÊNCIAS</w:t>
      </w:r>
    </w:p>
    <w:p w:rsidR="008234AD" w:rsidRPr="008234AD" w:rsidRDefault="008234AD" w:rsidP="008234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>BRASIL. DIÁRIO OFICIAL STF. 10/02/2011, p.75. Disponível em: &lt;</w:t>
      </w:r>
      <w:hyperlink r:id="rId10" w:history="1">
        <w:r w:rsidRPr="008234A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http://www.jusbrasil.com.br/diarios/24779226/pg-75-supremo-tribunal-federal-stf-de-10-02-2011/pdfView</w:t>
        </w:r>
      </w:hyperlink>
      <w:r w:rsidRPr="008234AD">
        <w:rPr>
          <w:rFonts w:ascii="Times New Roman" w:hAnsi="Times New Roman"/>
          <w:sz w:val="24"/>
          <w:szCs w:val="24"/>
        </w:rPr>
        <w:t xml:space="preserve">&gt;. Acesso em: 24 fev 2014. 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spacing w:after="0" w:line="240" w:lineRule="auto"/>
        <w:jc w:val="both"/>
        <w:rPr>
          <w:rStyle w:val="Forte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8234AD"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BRASIL, Habeas Corpus nº 99289 / RS, Relator(a):  Min. Celso de Mello, Órgão Julgador: Segunda Turma, Julgamento: 23/06/2009. Disponível em: &lt;</w:t>
      </w:r>
      <w:hyperlink r:id="rId11" w:history="1">
        <w:r w:rsidRPr="008234A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http://www.stf.jus.br/portal/jurisprudencia/listarJurisprudencia.asp?s1=%28indiciado+como+sujeito+de+direito%29&amp;base=baseAcordaos&amp;url=http://tinyurl.com/kvs9tbc</w:t>
        </w:r>
      </w:hyperlink>
      <w:r w:rsidRPr="008234AD"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&gt;. Acesso em: 24 fev2014.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lastRenderedPageBreak/>
        <w:t xml:space="preserve">BRASIL, </w:t>
      </w:r>
      <w:r w:rsidRPr="008234AD"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Habeas Corpus n</w:t>
      </w:r>
      <w:r w:rsidRPr="008234AD">
        <w:rPr>
          <w:rFonts w:ascii="Times New Roman" w:hAnsi="Times New Roman"/>
          <w:sz w:val="24"/>
          <w:szCs w:val="24"/>
        </w:rPr>
        <w:t>º 165.600. Relator: Ministro Napoleão Nunes Maia Filho. Disponível em: &lt;</w:t>
      </w:r>
      <w:hyperlink r:id="rId12" w:history="1">
        <w:r w:rsidRPr="008234A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http://jurisprudencia.s3.amazonaws.com.pdf?Signatu(...)BA&amp;response-content-type=application/pdf</w:t>
        </w:r>
      </w:hyperlink>
      <w:r w:rsidRPr="008234AD">
        <w:rPr>
          <w:rFonts w:ascii="Times New Roman" w:hAnsi="Times New Roman"/>
          <w:sz w:val="24"/>
          <w:szCs w:val="24"/>
        </w:rPr>
        <w:t>&gt;.  Acesso em: 24 fev 2014.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CABETTE, Eduardo Luiz Santos. </w:t>
      </w:r>
      <w:r w:rsidRPr="008234AD">
        <w:rPr>
          <w:rFonts w:ascii="Times New Roman" w:hAnsi="Times New Roman"/>
          <w:b/>
          <w:sz w:val="24"/>
          <w:szCs w:val="24"/>
          <w:shd w:val="clear" w:color="auto" w:fill="FFFFFF"/>
        </w:rPr>
        <w:t>Indiciamento extemporâneo e constrangimento ilegal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[artigo científico]. São Paulo: UNISAL, 2010.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pStyle w:val="Ttulo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234AD">
        <w:rPr>
          <w:b w:val="0"/>
          <w:sz w:val="24"/>
          <w:szCs w:val="24"/>
          <w:shd w:val="clear" w:color="auto" w:fill="FFFFFF"/>
        </w:rPr>
        <w:t xml:space="preserve">CANÁRIO, Pedro. </w:t>
      </w:r>
      <w:r w:rsidRPr="008234AD">
        <w:rPr>
          <w:bCs w:val="0"/>
          <w:sz w:val="24"/>
          <w:szCs w:val="24"/>
        </w:rPr>
        <w:t xml:space="preserve">Juiz não pode mandar delegado indiciar réu em processo, </w:t>
      </w:r>
      <w:r w:rsidRPr="008234AD">
        <w:rPr>
          <w:b w:val="0"/>
          <w:bCs w:val="0"/>
          <w:sz w:val="24"/>
          <w:szCs w:val="24"/>
        </w:rPr>
        <w:t>2013. Disponível em: &lt;www.conjur.com.br&gt;. Acesso em: 07 abr 2014.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GAVIORNO, Gracimeri Vieira Soeiro de Castro. </w:t>
      </w:r>
      <w:r w:rsidRPr="008234A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Garantias constitucionais do indiciado no inquérito policial: 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controvérsias históricas e contemporâneas [dissertação de mestrado]. Vitória: Faculdades Integradas de Vitória, 2006.   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GUILHERME, Ricardo Eduardo. </w:t>
      </w:r>
      <w:r w:rsidRPr="008234A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Indiciamento no inquérito policial, 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2005. Disponível em: &lt;http://www.oabsp.org.br/noticias/2005/11/08/3288/&gt;. Acesso em: 12 fev 2014.  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JUSBRASIL. </w:t>
      </w:r>
      <w:r w:rsidRPr="008234AD">
        <w:rPr>
          <w:rFonts w:ascii="Times New Roman" w:hAnsi="Times New Roman"/>
          <w:b/>
          <w:sz w:val="24"/>
          <w:szCs w:val="24"/>
          <w:shd w:val="clear" w:color="auto" w:fill="FFFFFF"/>
        </w:rPr>
        <w:t>Indiciamento extemporâneo,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2014. Disponível em: &lt;http://www.jusbrasil.com.br/busca?q=+Indiciamento+Extempor%C3%A2neo&gt;. Acesso em: 07 abr 2014.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LIMA, Renato Brasileiro. </w:t>
      </w:r>
      <w:r w:rsidRPr="008234AD">
        <w:rPr>
          <w:rFonts w:ascii="Times New Roman" w:hAnsi="Times New Roman"/>
          <w:b/>
          <w:sz w:val="24"/>
          <w:szCs w:val="24"/>
          <w:shd w:val="clear" w:color="auto" w:fill="FFFFFF"/>
        </w:rPr>
        <w:t>Manual de processo penal.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2. ed. Rio de Janeiro: Impetus, 2012. v. 01.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LOPES JUNIOR, Aury. </w:t>
      </w:r>
      <w:r w:rsidRPr="008234AD">
        <w:rPr>
          <w:rFonts w:ascii="Times New Roman" w:hAnsi="Times New Roman"/>
          <w:b/>
          <w:sz w:val="24"/>
          <w:szCs w:val="24"/>
          <w:shd w:val="clear" w:color="auto" w:fill="FFFFFF"/>
        </w:rPr>
        <w:t>Direito processual penal e sua conformidade constitucional.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7. ed. Rio de Janeiro: Lumen Juris, 2011. v. 1.</w:t>
      </w:r>
    </w:p>
    <w:p w:rsidR="008234AD" w:rsidRPr="008234AD" w:rsidRDefault="008234AD" w:rsidP="008234A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</w:rPr>
        <w:t xml:space="preserve">MOREIRA, Rômulo de Andrade. </w:t>
      </w:r>
      <w:r w:rsidRPr="008234AD">
        <w:rPr>
          <w:rFonts w:ascii="Times New Roman" w:hAnsi="Times New Roman"/>
          <w:b/>
          <w:sz w:val="24"/>
          <w:szCs w:val="24"/>
        </w:rPr>
        <w:t>O indiciamento e o Supremo Tribunal Federal</w:t>
      </w:r>
      <w:r w:rsidRPr="008234AD">
        <w:rPr>
          <w:rFonts w:ascii="Times New Roman" w:hAnsi="Times New Roman"/>
          <w:sz w:val="24"/>
          <w:szCs w:val="24"/>
        </w:rPr>
        <w:t xml:space="preserve"> [artigo da especialização em direito processual penal]. Salvador: Universidade Salvador/UNIFACS, 2013. 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NUCCI, Guilherme de Souza. </w:t>
      </w:r>
      <w:r w:rsidRPr="008234A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Manual de processo penal e execução penal. 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>3. ed. São Paulo: Revista dos Tribunais, 2007.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REIS, Rômulo Rocha dos. </w:t>
      </w:r>
      <w:r w:rsidRPr="008234AD">
        <w:rPr>
          <w:rFonts w:ascii="Times New Roman" w:hAnsi="Times New Roman"/>
          <w:b/>
          <w:sz w:val="24"/>
          <w:szCs w:val="24"/>
          <w:shd w:val="clear" w:color="auto" w:fill="FFFFFF"/>
        </w:rPr>
        <w:t>Inquérito policial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 xml:space="preserve"> [monografia de conclusão do curso de Direito]. Campo Grande: Universidade Católica Dom Bosco, 2010.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lastRenderedPageBreak/>
        <w:t xml:space="preserve">ROMANO, Rogério Tadeu. </w:t>
      </w:r>
      <w:r w:rsidRPr="008234AD">
        <w:rPr>
          <w:rFonts w:ascii="Times New Roman" w:hAnsi="Times New Roman"/>
          <w:b/>
          <w:sz w:val="24"/>
          <w:szCs w:val="24"/>
        </w:rPr>
        <w:t>O PLC 132 e o novo indiciamento,</w:t>
      </w:r>
      <w:r w:rsidRPr="008234AD">
        <w:rPr>
          <w:rFonts w:ascii="Times New Roman" w:hAnsi="Times New Roman"/>
          <w:sz w:val="24"/>
          <w:szCs w:val="24"/>
        </w:rPr>
        <w:t xml:space="preserve"> 2012. Disponível em: &lt;</w:t>
      </w:r>
      <w:r w:rsidRPr="008234AD">
        <w:rPr>
          <w:rStyle w:val="CitaoHTML"/>
          <w:rFonts w:ascii="Times New Roman" w:hAnsi="Times New Roman"/>
          <w:sz w:val="24"/>
          <w:szCs w:val="24"/>
          <w:shd w:val="clear" w:color="auto" w:fill="FFFFFF"/>
        </w:rPr>
        <w:t>www.jfrn.jus.br/.../doutrina317-</w:t>
      </w:r>
      <w:r w:rsidRPr="008234AD">
        <w:rPr>
          <w:rStyle w:val="CitaoHTML"/>
          <w:rFonts w:ascii="Times New Roman" w:hAnsi="Times New Roman"/>
          <w:bCs/>
          <w:sz w:val="24"/>
          <w:szCs w:val="24"/>
          <w:shd w:val="clear" w:color="auto" w:fill="FFFFFF"/>
        </w:rPr>
        <w:t>o-plc</w:t>
      </w:r>
      <w:r w:rsidRPr="008234AD">
        <w:rPr>
          <w:rStyle w:val="CitaoHTML"/>
          <w:rFonts w:ascii="Times New Roman" w:hAnsi="Times New Roman"/>
          <w:sz w:val="24"/>
          <w:szCs w:val="24"/>
          <w:shd w:val="clear" w:color="auto" w:fill="FFFFFF"/>
        </w:rPr>
        <w:t>-</w:t>
      </w:r>
      <w:r w:rsidRPr="008234AD">
        <w:rPr>
          <w:rStyle w:val="CitaoHTML"/>
          <w:rFonts w:ascii="Times New Roman" w:hAnsi="Times New Roman"/>
          <w:bCs/>
          <w:sz w:val="24"/>
          <w:szCs w:val="24"/>
          <w:shd w:val="clear" w:color="auto" w:fill="FFFFFF"/>
        </w:rPr>
        <w:t>132</w:t>
      </w:r>
      <w:r w:rsidRPr="008234AD">
        <w:rPr>
          <w:rStyle w:val="CitaoHTML"/>
          <w:rFonts w:ascii="Times New Roman" w:hAnsi="Times New Roman"/>
          <w:sz w:val="24"/>
          <w:szCs w:val="24"/>
          <w:shd w:val="clear" w:color="auto" w:fill="FFFFFF"/>
        </w:rPr>
        <w:t>-</w:t>
      </w:r>
      <w:r w:rsidRPr="008234AD">
        <w:rPr>
          <w:rStyle w:val="CitaoHTML"/>
          <w:rFonts w:ascii="Times New Roman" w:hAnsi="Times New Roman"/>
          <w:bCs/>
          <w:sz w:val="24"/>
          <w:szCs w:val="24"/>
          <w:shd w:val="clear" w:color="auto" w:fill="FFFFFF"/>
        </w:rPr>
        <w:t>e</w:t>
      </w:r>
      <w:r w:rsidRPr="008234AD">
        <w:rPr>
          <w:rStyle w:val="CitaoHTML"/>
          <w:rFonts w:ascii="Times New Roman" w:hAnsi="Times New Roman"/>
          <w:sz w:val="24"/>
          <w:szCs w:val="24"/>
          <w:shd w:val="clear" w:color="auto" w:fill="FFFFFF"/>
        </w:rPr>
        <w:t>-</w:t>
      </w:r>
      <w:r w:rsidRPr="008234AD">
        <w:rPr>
          <w:rStyle w:val="CitaoHTML"/>
          <w:rFonts w:ascii="Times New Roman" w:hAnsi="Times New Roman"/>
          <w:bCs/>
          <w:sz w:val="24"/>
          <w:szCs w:val="24"/>
          <w:shd w:val="clear" w:color="auto" w:fill="FFFFFF"/>
        </w:rPr>
        <w:t>novo</w:t>
      </w:r>
      <w:r w:rsidRPr="008234AD">
        <w:rPr>
          <w:rStyle w:val="CitaoHTML"/>
          <w:rFonts w:ascii="Times New Roman" w:hAnsi="Times New Roman"/>
          <w:sz w:val="24"/>
          <w:szCs w:val="24"/>
          <w:shd w:val="clear" w:color="auto" w:fill="FFFFFF"/>
        </w:rPr>
        <w:t>-indiciamenteo.pdf</w:t>
      </w:r>
      <w:r w:rsidRPr="008234AD">
        <w:rPr>
          <w:rFonts w:ascii="Times New Roman" w:hAnsi="Times New Roman"/>
          <w:sz w:val="24"/>
          <w:szCs w:val="24"/>
          <w:shd w:val="clear" w:color="auto" w:fill="FFFFFF"/>
        </w:rPr>
        <w:t>‎</w:t>
      </w:r>
      <w:r w:rsidRPr="008234AD">
        <w:rPr>
          <w:rFonts w:ascii="Times New Roman" w:hAnsi="Times New Roman"/>
          <w:sz w:val="24"/>
          <w:szCs w:val="24"/>
        </w:rPr>
        <w:t>&gt;. Acesso em: 07 abr 2014.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234AD" w:rsidRPr="008234AD" w:rsidRDefault="008234AD" w:rsidP="00823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SANTOS, Cleopas Isaías; ZANOTTI, Bruno Taufner. </w:t>
      </w:r>
      <w:r w:rsidRPr="008234AD">
        <w:rPr>
          <w:rFonts w:ascii="Times New Roman" w:hAnsi="Times New Roman"/>
          <w:b/>
          <w:bCs/>
          <w:sz w:val="24"/>
          <w:szCs w:val="24"/>
        </w:rPr>
        <w:t>Delegado de polícia em ação</w:t>
      </w:r>
      <w:r w:rsidRPr="008234AD">
        <w:rPr>
          <w:rFonts w:ascii="Times New Roman" w:hAnsi="Times New Roman"/>
          <w:b/>
          <w:sz w:val="24"/>
          <w:szCs w:val="24"/>
        </w:rPr>
        <w:t>:</w:t>
      </w:r>
      <w:r w:rsidRPr="008234AD">
        <w:rPr>
          <w:rFonts w:ascii="Times New Roman" w:hAnsi="Times New Roman"/>
          <w:sz w:val="24"/>
          <w:szCs w:val="24"/>
        </w:rPr>
        <w:t xml:space="preserve"> teoria e prática. Salvador: JusPodivm, 2013.</w:t>
      </w:r>
    </w:p>
    <w:p w:rsidR="008234AD" w:rsidRPr="008234AD" w:rsidRDefault="008234AD" w:rsidP="008234A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 </w:t>
      </w:r>
    </w:p>
    <w:p w:rsidR="008234AD" w:rsidRPr="008234AD" w:rsidRDefault="008234AD" w:rsidP="0082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4AD">
        <w:rPr>
          <w:rFonts w:ascii="Times New Roman" w:hAnsi="Times New Roman"/>
          <w:sz w:val="24"/>
          <w:szCs w:val="24"/>
        </w:rPr>
        <w:t xml:space="preserve">WOLKER, Tiago Augusto. </w:t>
      </w:r>
      <w:r w:rsidRPr="008234AD">
        <w:rPr>
          <w:rFonts w:ascii="Times New Roman" w:hAnsi="Times New Roman"/>
          <w:b/>
          <w:sz w:val="24"/>
          <w:szCs w:val="24"/>
        </w:rPr>
        <w:t>Inquérito policial e garantias do investigado</w:t>
      </w:r>
      <w:r w:rsidRPr="008234AD">
        <w:rPr>
          <w:rFonts w:ascii="Times New Roman" w:hAnsi="Times New Roman"/>
          <w:sz w:val="24"/>
          <w:szCs w:val="24"/>
        </w:rPr>
        <w:t xml:space="preserve"> [artigo científico da Escola de direito e relações internacionais]. Paraná: Faculdade Integradas do Brasil/UniBrasil, 2011. </w:t>
      </w:r>
    </w:p>
    <w:p w:rsidR="008D687A" w:rsidRPr="008234AD" w:rsidRDefault="008D687A">
      <w:pPr>
        <w:rPr>
          <w:rFonts w:ascii="Times New Roman" w:hAnsi="Times New Roman"/>
        </w:rPr>
      </w:pPr>
    </w:p>
    <w:sectPr w:rsidR="008D687A" w:rsidRPr="008234AD" w:rsidSect="00CA72F0">
      <w:head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8C" w:rsidRDefault="0087048C" w:rsidP="008234AD">
      <w:pPr>
        <w:spacing w:after="0" w:line="240" w:lineRule="auto"/>
      </w:pPr>
      <w:r>
        <w:separator/>
      </w:r>
    </w:p>
  </w:endnote>
  <w:endnote w:type="continuationSeparator" w:id="1">
    <w:p w:rsidR="0087048C" w:rsidRDefault="0087048C" w:rsidP="0082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8C" w:rsidRDefault="0087048C" w:rsidP="008234AD">
      <w:pPr>
        <w:spacing w:after="0" w:line="240" w:lineRule="auto"/>
      </w:pPr>
      <w:r>
        <w:separator/>
      </w:r>
    </w:p>
  </w:footnote>
  <w:footnote w:type="continuationSeparator" w:id="1">
    <w:p w:rsidR="0087048C" w:rsidRDefault="0087048C" w:rsidP="0082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F3" w:rsidRDefault="0087048C">
    <w:pPr>
      <w:pStyle w:val="Cabealho"/>
      <w:jc w:val="right"/>
    </w:pPr>
  </w:p>
  <w:p w:rsidR="003373F3" w:rsidRDefault="008704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4AD"/>
    <w:rsid w:val="008234AD"/>
    <w:rsid w:val="0087048C"/>
    <w:rsid w:val="008D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AD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823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234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8234AD"/>
  </w:style>
  <w:style w:type="paragraph" w:styleId="Cabealho">
    <w:name w:val="header"/>
    <w:basedOn w:val="Normal"/>
    <w:link w:val="CabealhoChar"/>
    <w:uiPriority w:val="99"/>
    <w:unhideWhenUsed/>
    <w:rsid w:val="00823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4AD"/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8234AD"/>
    <w:rPr>
      <w:i/>
      <w:iCs/>
    </w:rPr>
  </w:style>
  <w:style w:type="character" w:styleId="Hyperlink">
    <w:name w:val="Hyperlink"/>
    <w:basedOn w:val="Fontepargpadro"/>
    <w:uiPriority w:val="99"/>
    <w:unhideWhenUsed/>
    <w:rsid w:val="008234A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234AD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823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34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.jusbrasil.com.br/jurisprudencia/37211/habeas-corpus-hc-58323-sp-2006-0091850-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j.jusbrasil.com.br/jurisprudencia/9005827/habeas-corpus-hc-69428-sp-2006-0240668-0" TargetMode="External"/><Relationship Id="rId12" Type="http://schemas.openxmlformats.org/officeDocument/2006/relationships/hyperlink" Target="http://jurisprudencia.s3.amazonaws.com/STJ/IT/HC_165600_1273665466329.pdf?Signature=dk65Ds1MTaPHycSTFo%2FhKAkaBqE%3D&amp;Expires=1393271231&amp;AWSAccessKeyId=AKIAIPM2XEMZACAXCMBA&amp;response-content-type=application/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j-sp.jusbrasil.com.br/jurisprudencia/14831283/habeas-corpus-hc-990101026252-sp" TargetMode="External"/><Relationship Id="rId11" Type="http://schemas.openxmlformats.org/officeDocument/2006/relationships/hyperlink" Target="http://www.stf.jus.br/portal/jurisprudencia/listarJurisprudencia.asp?s1=%28indiciado+como+sujeito+de+direito%29&amp;base=baseAcordaos&amp;url=http://tinyurl.com/kvs9tb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.br/diarios/24779226/pg-75-supremo-tribunal-federal-stf-de-10-02-2011/pdfVi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j.jusbrasil.com.br/jurisprudencia/7144238/habeas-corpus-hc-58323-sp-2006-0091850-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4926</Words>
  <Characters>26605</Characters>
  <Application>Microsoft Office Word</Application>
  <DocSecurity>0</DocSecurity>
  <Lines>221</Lines>
  <Paragraphs>62</Paragraphs>
  <ScaleCrop>false</ScaleCrop>
  <Company/>
  <LinksUpToDate>false</LinksUpToDate>
  <CharactersWithSpaces>31469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2015-08-24T18:46:00Z</dcterms:created>
  <dcterms:modified xsi:type="dcterms:W3CDTF">2015-08-24T18:52:00Z</dcterms:modified>
</cp:coreProperties>
</file>