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7DC" w:rsidRPr="00F568EB" w:rsidRDefault="00B004E3" w:rsidP="00D95003">
      <w:pPr>
        <w:pStyle w:val="Default"/>
        <w:spacing w:line="360" w:lineRule="auto"/>
        <w:ind w:right="-1"/>
        <w:jc w:val="center"/>
      </w:pPr>
      <w:r>
        <w:rPr>
          <w:noProof/>
          <w:lang w:eastAsia="pt-BR"/>
        </w:rPr>
        <mc:AlternateContent>
          <mc:Choice Requires="wps">
            <w:drawing>
              <wp:anchor distT="0" distB="0" distL="114300" distR="114300" simplePos="0" relativeHeight="251659264" behindDoc="0" locked="0" layoutInCell="1" allowOverlap="1" wp14:anchorId="58CB126D" wp14:editId="018EC1D5">
                <wp:simplePos x="0" y="0"/>
                <wp:positionH relativeFrom="column">
                  <wp:posOffset>5760720</wp:posOffset>
                </wp:positionH>
                <wp:positionV relativeFrom="paragraph">
                  <wp:posOffset>-598170</wp:posOffset>
                </wp:positionV>
                <wp:extent cx="315595" cy="1403985"/>
                <wp:effectExtent l="0" t="0" r="27305" b="14605"/>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1403985"/>
                        </a:xfrm>
                        <a:prstGeom prst="rect">
                          <a:avLst/>
                        </a:prstGeom>
                        <a:solidFill>
                          <a:srgbClr val="FFFFFF"/>
                        </a:solidFill>
                        <a:ln w="9525">
                          <a:solidFill>
                            <a:schemeClr val="bg1"/>
                          </a:solidFill>
                          <a:miter lim="800000"/>
                          <a:headEnd/>
                          <a:tailEnd/>
                        </a:ln>
                      </wps:spPr>
                      <wps:txbx>
                        <w:txbxContent>
                          <w:p w:rsidR="00B004E3" w:rsidRDefault="00B004E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453.6pt;margin-top:-47.1pt;width:24.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" strokecolor="white [3212]">
                <v:textbox style="mso-fit-shape-to-text:t">
                  <w:txbxContent>
                    <w:p w:rsidR="00B004E3" w:rsidRDefault="00B004E3"/>
                  </w:txbxContent>
                </v:textbox>
              </v:shape>
            </w:pict>
          </mc:Fallback>
        </mc:AlternateContent>
      </w:r>
      <w:r w:rsidR="00FF57DC" w:rsidRPr="00F568EB">
        <w:rPr>
          <w:b/>
        </w:rPr>
        <w:t xml:space="preserve">O </w:t>
      </w:r>
      <w:r w:rsidR="00FF57DC">
        <w:rPr>
          <w:b/>
        </w:rPr>
        <w:t xml:space="preserve">PERFIL DA GESTÃO DEMOCRÁTICA EM </w:t>
      </w:r>
      <w:r w:rsidR="00FF57DC" w:rsidRPr="00F568EB">
        <w:rPr>
          <w:b/>
        </w:rPr>
        <w:t xml:space="preserve">ESCOLAS PÚBLICAS MUNICIPAIS DE COELHO NETO – MA, A PARTIR </w:t>
      </w:r>
      <w:r w:rsidR="00A2370F">
        <w:rPr>
          <w:b/>
        </w:rPr>
        <w:t xml:space="preserve">DO </w:t>
      </w:r>
      <w:bookmarkStart w:id="0" w:name="_GoBack"/>
      <w:bookmarkEnd w:id="0"/>
      <w:r w:rsidR="00FF57DC" w:rsidRPr="00F568EB">
        <w:rPr>
          <w:b/>
        </w:rPr>
        <w:t>CLIMA ORGANIZACIONAL ESCOLAR</w:t>
      </w:r>
      <w:r w:rsidR="00FF57DC" w:rsidRPr="00F568EB">
        <w:t>.</w:t>
      </w:r>
    </w:p>
    <w:p w:rsidR="00FF57DC" w:rsidRPr="00F568EB" w:rsidRDefault="00FF57DC" w:rsidP="00D95003">
      <w:pPr>
        <w:pStyle w:val="Default"/>
        <w:spacing w:line="360" w:lineRule="auto"/>
        <w:ind w:right="-1"/>
        <w:jc w:val="both"/>
      </w:pPr>
    </w:p>
    <w:p w:rsidR="00FF57DC" w:rsidRPr="00F568EB" w:rsidRDefault="00FF57DC" w:rsidP="00D95003">
      <w:pPr>
        <w:pStyle w:val="Default"/>
        <w:spacing w:line="360" w:lineRule="auto"/>
        <w:ind w:right="-1"/>
        <w:jc w:val="right"/>
      </w:pPr>
      <w:r w:rsidRPr="00F568EB">
        <w:t xml:space="preserve"> </w:t>
      </w:r>
      <w:r w:rsidRPr="00F568EB">
        <w:rPr>
          <w:b/>
          <w:bCs/>
        </w:rPr>
        <w:t xml:space="preserve">Alex Sousa de Oliveira ¹ - </w:t>
      </w:r>
      <w:r w:rsidRPr="00F568EB">
        <w:t xml:space="preserve">UTIC/PY </w:t>
      </w:r>
    </w:p>
    <w:p w:rsidR="00FF57DC" w:rsidRPr="00F568EB" w:rsidRDefault="00FF57DC" w:rsidP="00D95003">
      <w:pPr>
        <w:pStyle w:val="Default"/>
        <w:spacing w:line="360" w:lineRule="auto"/>
        <w:ind w:right="-1"/>
        <w:jc w:val="right"/>
      </w:pPr>
      <w:r w:rsidRPr="00F568EB">
        <w:t xml:space="preserve">aelxe2@hotmail.com </w:t>
      </w:r>
    </w:p>
    <w:p w:rsidR="00FF57DC" w:rsidRPr="00F568EB" w:rsidRDefault="00FF57DC" w:rsidP="00D95003">
      <w:pPr>
        <w:pStyle w:val="Default"/>
        <w:spacing w:line="360" w:lineRule="auto"/>
        <w:ind w:right="-1"/>
        <w:jc w:val="both"/>
      </w:pPr>
    </w:p>
    <w:p w:rsidR="00FF57DC" w:rsidRPr="00F568EB" w:rsidRDefault="00FF57DC" w:rsidP="00D95003">
      <w:pPr>
        <w:pStyle w:val="Default"/>
        <w:spacing w:line="360" w:lineRule="auto"/>
        <w:ind w:right="-1"/>
        <w:jc w:val="both"/>
        <w:rPr>
          <w:b/>
          <w:bCs/>
        </w:rPr>
      </w:pPr>
      <w:r w:rsidRPr="00F568EB">
        <w:rPr>
          <w:b/>
          <w:bCs/>
        </w:rPr>
        <w:t xml:space="preserve">Resumo </w:t>
      </w:r>
    </w:p>
    <w:p w:rsidR="00FF57DC" w:rsidRPr="00F568EB" w:rsidRDefault="00FF57DC" w:rsidP="00D95003">
      <w:pPr>
        <w:pStyle w:val="Default"/>
        <w:spacing w:line="360" w:lineRule="auto"/>
        <w:ind w:right="-1"/>
        <w:jc w:val="both"/>
      </w:pPr>
    </w:p>
    <w:p w:rsidR="00FF57DC" w:rsidRPr="00F568EB" w:rsidRDefault="00FF57DC" w:rsidP="00D95003">
      <w:pPr>
        <w:pStyle w:val="Default"/>
        <w:spacing w:line="360" w:lineRule="auto"/>
        <w:ind w:right="-1"/>
        <w:jc w:val="both"/>
      </w:pPr>
      <w:r w:rsidRPr="00F568EB">
        <w:t xml:space="preserve">O referido trabalho traz uma análise dos resultados de uma pesquisa de campo realizada durante estudos de mestrado acadêmico em Ciências da Educação. Buscou-se traçar o perfil da Gestão Democrática em escolas públicas municipais do município de Coelho Neto –MA, tendo como dimensões a verificação da forma do tipo de provimento ao cargo de gestor escolar, as formas de participação popular no processo de elaboração do projetos politico pedagógicos escolares e o tipo </w:t>
      </w:r>
      <w:r>
        <w:t>de clima organizacional escolar, evidente naquelas instituições de ensino.</w:t>
      </w:r>
      <w:r w:rsidRPr="00F568EB">
        <w:t xml:space="preserve"> Entretanto, neste artigo trataremos, apenas de apontar o tipo do clima organizacional encontrado nas escolas públicas de Coelho Neto e o reflexo deste na construção </w:t>
      </w:r>
      <w:r w:rsidR="003D22D5">
        <w:t>do perfil da gestão democrática</w:t>
      </w:r>
      <w:r w:rsidRPr="00F568EB">
        <w:t xml:space="preserve"> naquelas escolas. Quanto à base metodológica usou-se uma abordagem eminentemente quantitativa, visto que neste estudo o interesse foi estabelecer o perfil da gestão democrática nas escolas públicas coelho-netenses.</w:t>
      </w:r>
    </w:p>
    <w:p w:rsidR="00FF57DC" w:rsidRPr="00F568EB" w:rsidRDefault="00FF57DC" w:rsidP="00D95003">
      <w:pPr>
        <w:pStyle w:val="Default"/>
        <w:spacing w:line="360" w:lineRule="auto"/>
        <w:ind w:right="-1"/>
        <w:jc w:val="both"/>
      </w:pPr>
    </w:p>
    <w:p w:rsidR="00FF57DC" w:rsidRPr="00F568EB" w:rsidRDefault="00FF57DC" w:rsidP="00D95003">
      <w:pPr>
        <w:pStyle w:val="Default"/>
        <w:spacing w:line="360" w:lineRule="auto"/>
        <w:ind w:right="-1"/>
        <w:jc w:val="both"/>
      </w:pPr>
      <w:r w:rsidRPr="00F568EB">
        <w:rPr>
          <w:b/>
          <w:bCs/>
        </w:rPr>
        <w:t xml:space="preserve">Palavras-chave: </w:t>
      </w:r>
      <w:r w:rsidRPr="00F568EB">
        <w:rPr>
          <w:bCs/>
        </w:rPr>
        <w:t xml:space="preserve"> Educação; </w:t>
      </w:r>
      <w:r w:rsidRPr="00F568EB">
        <w:t xml:space="preserve">Gestão Democrática; Clima organizacional escolar. </w:t>
      </w:r>
    </w:p>
    <w:p w:rsidR="00FF57DC" w:rsidRPr="00F568EB" w:rsidRDefault="00FF57DC" w:rsidP="00D95003">
      <w:pPr>
        <w:pStyle w:val="Default"/>
        <w:spacing w:line="360" w:lineRule="auto"/>
        <w:ind w:right="-1"/>
        <w:jc w:val="both"/>
      </w:pPr>
    </w:p>
    <w:p w:rsidR="00FF57DC" w:rsidRPr="00F642D2" w:rsidRDefault="00FF57DC" w:rsidP="00D95003">
      <w:pPr>
        <w:pStyle w:val="Default"/>
        <w:spacing w:line="360" w:lineRule="auto"/>
        <w:ind w:right="-1"/>
        <w:jc w:val="both"/>
        <w:rPr>
          <w:b/>
          <w:bCs/>
        </w:rPr>
      </w:pPr>
      <w:r w:rsidRPr="00F568EB">
        <w:rPr>
          <w:b/>
          <w:bCs/>
        </w:rPr>
        <w:t xml:space="preserve">Introdução </w:t>
      </w:r>
    </w:p>
    <w:p w:rsidR="00FF57DC" w:rsidRDefault="00FF57DC" w:rsidP="00D95003">
      <w:pPr>
        <w:autoSpaceDE w:val="0"/>
        <w:autoSpaceDN w:val="0"/>
        <w:adjustRightInd w:val="0"/>
        <w:spacing w:after="0" w:line="360" w:lineRule="auto"/>
        <w:ind w:right="-1"/>
        <w:jc w:val="both"/>
        <w:rPr>
          <w:rFonts w:ascii="Times New Roman" w:hAnsi="Times New Roman" w:cs="Times New Roman"/>
          <w:sz w:val="24"/>
          <w:szCs w:val="24"/>
        </w:rPr>
      </w:pPr>
      <w:r w:rsidRPr="00F568EB">
        <w:rPr>
          <w:rFonts w:ascii="Times New Roman" w:hAnsi="Times New Roman" w:cs="Times New Roman"/>
          <w:sz w:val="24"/>
          <w:szCs w:val="24"/>
        </w:rPr>
        <w:t>Gestão Educacional é um tema que se encontra ainda atualmente no centro dos debate</w:t>
      </w:r>
      <w:r>
        <w:rPr>
          <w:rFonts w:ascii="Times New Roman" w:hAnsi="Times New Roman" w:cs="Times New Roman"/>
          <w:sz w:val="24"/>
          <w:szCs w:val="24"/>
        </w:rPr>
        <w:t>s no campo educacional. Ganhou força, aqui, no Brasil, nas</w:t>
      </w:r>
      <w:r w:rsidRPr="00F568EB">
        <w:rPr>
          <w:rFonts w:ascii="Times New Roman" w:hAnsi="Times New Roman" w:cs="Times New Roman"/>
          <w:sz w:val="24"/>
          <w:szCs w:val="24"/>
        </w:rPr>
        <w:t xml:space="preserve"> reformas que permeiam desde a década de 1990. Por ser parte constitutiva de um novo projeto de Sociedade que se delineava naquele período, o Campo Educacional foi atrelado pelos inúmeros interesses que se interpunham desde o contexto das lutas por uma democracia mais verdadeira e que este estaria subjacente aos interesses da expansão do projeto econômico neoliberal, em nível global. Destarte, de um modelo centralizador de administração escolar,</w:t>
      </w:r>
      <w:r>
        <w:rPr>
          <w:rFonts w:ascii="Times New Roman" w:hAnsi="Times New Roman" w:cs="Times New Roman"/>
          <w:sz w:val="24"/>
          <w:szCs w:val="24"/>
        </w:rPr>
        <w:t xml:space="preserve"> passou-se a ser dado ênfase na necessidade da ampliação da participação </w:t>
      </w:r>
      <w:r w:rsidR="00F644B0">
        <w:rPr>
          <w:rFonts w:ascii="Times New Roman" w:hAnsi="Times New Roman" w:cs="Times New Roman"/>
          <w:sz w:val="24"/>
          <w:szCs w:val="24"/>
        </w:rPr>
        <w:t xml:space="preserve">popular nos processos de gestão educacional, </w:t>
      </w:r>
      <w:r w:rsidR="00F644B0" w:rsidRPr="00F568EB">
        <w:rPr>
          <w:rFonts w:ascii="Times New Roman" w:hAnsi="Times New Roman" w:cs="Times New Roman"/>
          <w:sz w:val="24"/>
          <w:szCs w:val="24"/>
        </w:rPr>
        <w:t xml:space="preserve">autonomia e democratização das </w:t>
      </w:r>
      <w:r w:rsidR="00F644B0">
        <w:rPr>
          <w:rFonts w:ascii="Times New Roman" w:hAnsi="Times New Roman" w:cs="Times New Roman"/>
          <w:sz w:val="24"/>
          <w:szCs w:val="24"/>
        </w:rPr>
        <w:t xml:space="preserve">  ‘</w:t>
      </w:r>
    </w:p>
    <w:p w:rsidR="00FF57DC" w:rsidRDefault="00FF57DC" w:rsidP="00D95003">
      <w:pPr>
        <w:autoSpaceDE w:val="0"/>
        <w:autoSpaceDN w:val="0"/>
        <w:adjustRightInd w:val="0"/>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w:t>
      </w:r>
    </w:p>
    <w:p w:rsidR="00FF57DC" w:rsidRPr="003D22D5" w:rsidRDefault="00FF57DC" w:rsidP="00D95003">
      <w:pPr>
        <w:autoSpaceDE w:val="0"/>
        <w:autoSpaceDN w:val="0"/>
        <w:adjustRightInd w:val="0"/>
        <w:spacing w:after="0" w:line="240" w:lineRule="auto"/>
        <w:ind w:right="-1"/>
        <w:rPr>
          <w:rFonts w:ascii="Times New Roman" w:hAnsi="Times New Roman" w:cs="Times New Roman"/>
          <w:sz w:val="26"/>
          <w:szCs w:val="26"/>
          <w:vertAlign w:val="superscript"/>
        </w:rPr>
      </w:pPr>
      <w:r w:rsidRPr="003D22D5">
        <w:rPr>
          <w:rFonts w:ascii="Times New Roman" w:hAnsi="Times New Roman" w:cs="Times New Roman"/>
          <w:sz w:val="26"/>
          <w:szCs w:val="26"/>
          <w:vertAlign w:val="superscript"/>
        </w:rPr>
        <w:t>¹ Doutorando em Ciências da Educação</w:t>
      </w:r>
      <w:r w:rsidR="003D22D5">
        <w:rPr>
          <w:rFonts w:ascii="Times New Roman" w:hAnsi="Times New Roman" w:cs="Times New Roman"/>
          <w:sz w:val="26"/>
          <w:szCs w:val="26"/>
          <w:vertAlign w:val="superscript"/>
        </w:rPr>
        <w:t>/ UTIC-</w:t>
      </w:r>
      <w:r w:rsidRPr="003D22D5">
        <w:rPr>
          <w:rFonts w:ascii="Times New Roman" w:hAnsi="Times New Roman" w:cs="Times New Roman"/>
          <w:sz w:val="26"/>
          <w:szCs w:val="26"/>
          <w:vertAlign w:val="superscript"/>
        </w:rPr>
        <w:t>PY; Mestre em Educação – UTIC- PY; Graduado em Letras- UEMA; Especialista em Psicopedagogia Clínica e Institucional; acadêmico de Direito – FAI- MA e Professor da Rede Pública Municipal de Coelho Neto- MA</w:t>
      </w:r>
    </w:p>
    <w:p w:rsidR="00FF57DC" w:rsidRDefault="00FF57DC" w:rsidP="00D95003">
      <w:pPr>
        <w:autoSpaceDE w:val="0"/>
        <w:autoSpaceDN w:val="0"/>
        <w:adjustRightInd w:val="0"/>
        <w:spacing w:after="0" w:line="360" w:lineRule="auto"/>
        <w:ind w:right="-1"/>
        <w:jc w:val="both"/>
        <w:rPr>
          <w:rFonts w:ascii="Times New Roman" w:hAnsi="Times New Roman" w:cs="Times New Roman"/>
          <w:sz w:val="24"/>
          <w:szCs w:val="24"/>
        </w:rPr>
      </w:pPr>
    </w:p>
    <w:p w:rsidR="00FF57DC" w:rsidRPr="00F568EB" w:rsidRDefault="00F644B0" w:rsidP="00D95003">
      <w:pPr>
        <w:autoSpaceDE w:val="0"/>
        <w:autoSpaceDN w:val="0"/>
        <w:adjustRightInd w:val="0"/>
        <w:spacing w:after="0" w:line="360" w:lineRule="auto"/>
        <w:ind w:right="-1"/>
        <w:jc w:val="both"/>
        <w:rPr>
          <w:rFonts w:ascii="Times New Roman" w:hAnsi="Times New Roman" w:cs="Times New Roman"/>
          <w:sz w:val="24"/>
          <w:szCs w:val="24"/>
        </w:rPr>
      </w:pPr>
      <w:r w:rsidRPr="00F568EB">
        <w:rPr>
          <w:rFonts w:ascii="Times New Roman" w:hAnsi="Times New Roman" w:cs="Times New Roman"/>
          <w:sz w:val="24"/>
          <w:szCs w:val="24"/>
        </w:rPr>
        <w:t xml:space="preserve">relações naquele </w:t>
      </w:r>
      <w:r w:rsidR="00FF57DC" w:rsidRPr="00F568EB">
        <w:rPr>
          <w:rFonts w:ascii="Times New Roman" w:hAnsi="Times New Roman" w:cs="Times New Roman"/>
          <w:sz w:val="24"/>
          <w:szCs w:val="24"/>
        </w:rPr>
        <w:t xml:space="preserve">campo, a partir de normativas criadas e presentes nos derredores do Mundo e que repercutiriam aqui no Brasil como se verificou mediante a nova  Constituição Federal de 1988 e por conseguinte, na  Lei nº  9394/96 -  Lei de Diretrizes e Bases da Educação  Brasileira na forma da “Gestão Democrática do Ensino Público”. </w:t>
      </w:r>
    </w:p>
    <w:p w:rsidR="00FF57DC" w:rsidRPr="00F568EB" w:rsidRDefault="00FF57DC" w:rsidP="00D95003">
      <w:pPr>
        <w:pStyle w:val="Default"/>
        <w:spacing w:line="360" w:lineRule="auto"/>
        <w:ind w:right="-1"/>
        <w:jc w:val="both"/>
      </w:pPr>
    </w:p>
    <w:p w:rsidR="00FF57DC" w:rsidRPr="00F568EB" w:rsidRDefault="00FF57DC" w:rsidP="00D95003">
      <w:pPr>
        <w:pStyle w:val="Default"/>
        <w:spacing w:line="360" w:lineRule="auto"/>
        <w:ind w:right="-1"/>
        <w:jc w:val="both"/>
      </w:pPr>
      <w:r w:rsidRPr="00F568EB">
        <w:t>Este artigo constitui-se de uma parte da pesquisa mestrado intitulado Gestão Democrática em Escola</w:t>
      </w:r>
      <w:r w:rsidR="00E019DC">
        <w:t>s</w:t>
      </w:r>
      <w:r w:rsidRPr="00F568EB">
        <w:t xml:space="preserve"> Públicas. Visa traçar o perfil da gestão democrática em escolas públicas municipais no município de Coelho Neto –</w:t>
      </w:r>
      <w:r>
        <w:t xml:space="preserve"> </w:t>
      </w:r>
      <w:r w:rsidRPr="00F568EB">
        <w:t>MA. Uma das  intenções  acadêmicas deste trabalho foi de favorecer uma discussão teórica sobre a gestão democrática, defendendo esta como meio essencial para romper com práticas autoritárias e clientelistas que só afastam a escola da constituição de um ambiente democrático. Para isso, trazemos  uma análise dos resultados de uma pesquisa de campo que buscou, através de aplicação de questionários em escolas públicas municipais  de Coelho Neto</w:t>
      </w:r>
      <w:r w:rsidR="00B961F6">
        <w:t xml:space="preserve"> </w:t>
      </w:r>
      <w:r w:rsidRPr="00F568EB">
        <w:t>-</w:t>
      </w:r>
      <w:r w:rsidR="00B961F6">
        <w:t xml:space="preserve"> </w:t>
      </w:r>
      <w:r w:rsidRPr="00F568EB">
        <w:t xml:space="preserve">MA, traçar e  mapear, por meio de pesquisa quantitativa, o perfil da Gestão Democrática em escolas da Rede Pública Municipal de Ensino em Coelho Neto- MA. </w:t>
      </w:r>
    </w:p>
    <w:p w:rsidR="00FF57DC" w:rsidRPr="00F568EB" w:rsidRDefault="00FF57DC" w:rsidP="00D95003">
      <w:pPr>
        <w:pStyle w:val="Default"/>
        <w:spacing w:line="360" w:lineRule="auto"/>
        <w:ind w:right="-1"/>
        <w:jc w:val="both"/>
      </w:pPr>
      <w:r w:rsidRPr="00F568EB">
        <w:t>Entretant</w:t>
      </w:r>
      <w:r>
        <w:t xml:space="preserve">o, tratamos neste texto, apenas, de fazer </w:t>
      </w:r>
      <w:r w:rsidRPr="00F568EB">
        <w:t xml:space="preserve">um recorte </w:t>
      </w:r>
      <w:r>
        <w:t xml:space="preserve">nos resultados </w:t>
      </w:r>
      <w:r w:rsidRPr="00F568EB">
        <w:t xml:space="preserve">desta pesquisa, </w:t>
      </w:r>
      <w:r>
        <w:t>nos atendo a expor como foi  caracterizado</w:t>
      </w:r>
      <w:r w:rsidRPr="00F568EB">
        <w:t xml:space="preserve"> o tipo de clima organizacional presente nas escolas e o reflexo deste no perfil da gestão  democrática das escolas daquele município. Para tanto, teoricamente este artigo est</w:t>
      </w:r>
      <w:r w:rsidR="00B961F6">
        <w:t xml:space="preserve">á referenciado em </w:t>
      </w:r>
      <w:proofErr w:type="spellStart"/>
      <w:r w:rsidR="00F644B0">
        <w:t>Lück</w:t>
      </w:r>
      <w:proofErr w:type="spellEnd"/>
      <w:r w:rsidR="00F644B0">
        <w:t xml:space="preserve"> (2000), </w:t>
      </w:r>
      <w:r w:rsidRPr="00F568EB">
        <w:t>Calado e Sousa (1993), Carvalho (1992), Brunet (1992;1995 e 1996)</w:t>
      </w:r>
      <w:r w:rsidR="00B961F6">
        <w:t>, Luz, (2003</w:t>
      </w:r>
      <w:r>
        <w:t>),</w:t>
      </w:r>
      <w:r w:rsidRPr="00F568EB">
        <w:t xml:space="preserve"> dentre outros estudiosos da área. </w:t>
      </w:r>
    </w:p>
    <w:p w:rsidR="00FF57DC" w:rsidRPr="00F568EB" w:rsidRDefault="00FF57DC" w:rsidP="00D95003">
      <w:pPr>
        <w:pStyle w:val="Default"/>
        <w:spacing w:line="360" w:lineRule="auto"/>
        <w:ind w:right="-1"/>
        <w:jc w:val="both"/>
      </w:pPr>
      <w:r w:rsidRPr="00F568EB">
        <w:t>A LDBN 9394/96</w:t>
      </w:r>
      <w:r w:rsidR="00B961F6">
        <w:t xml:space="preserve"> (Brasil, 1996)</w:t>
      </w:r>
      <w:r w:rsidRPr="00F568EB">
        <w:t xml:space="preserve"> já afirma em seu artigo art. 3º a obrigatoriedade da gestão democrática no ambiente escolar, quando relata que o ensino será ministrado com base em vários princípios e dentre eles destaca a gestão democrática no ensino público. No Plano Nacional de Educação também nã</w:t>
      </w:r>
      <w:r w:rsidR="00B961F6">
        <w:t>o é diferente</w:t>
      </w:r>
      <w:r w:rsidRPr="00F568EB">
        <w:t xml:space="preserve"> quando no item referente aos objetivos está descrito que um deles é a: </w:t>
      </w:r>
    </w:p>
    <w:p w:rsidR="00FF57DC" w:rsidRPr="00F568EB" w:rsidRDefault="00FF57DC" w:rsidP="00D95003">
      <w:pPr>
        <w:pStyle w:val="Default"/>
        <w:spacing w:line="360" w:lineRule="auto"/>
        <w:ind w:right="-1"/>
        <w:jc w:val="both"/>
        <w:rPr>
          <w:color w:val="auto"/>
        </w:rPr>
      </w:pPr>
    </w:p>
    <w:p w:rsidR="00FF57DC" w:rsidRPr="00F644B0" w:rsidRDefault="00FF57DC" w:rsidP="00D95003">
      <w:pPr>
        <w:pStyle w:val="Default"/>
        <w:spacing w:line="360" w:lineRule="auto"/>
        <w:ind w:left="2268" w:right="-1"/>
        <w:jc w:val="both"/>
        <w:rPr>
          <w:color w:val="auto"/>
          <w:sz w:val="20"/>
        </w:rPr>
      </w:pPr>
      <w:r w:rsidRPr="00F644B0">
        <w:rPr>
          <w:color w:val="auto"/>
          <w:sz w:val="20"/>
        </w:rPr>
        <w:t xml:space="preserve">Democratização da gestão do ensino público, nos estabelecimentos oficiais, obedecendo aos princípios da participação dos profissionais da educação na elaboração do projeto pedagógico da escola e a participação das comunidades escolar e local em conselhos escolares ou equivalentes. (Brasil, 2001). </w:t>
      </w:r>
    </w:p>
    <w:p w:rsidR="00FF57DC" w:rsidRPr="00F568EB" w:rsidRDefault="00FF57DC" w:rsidP="00D95003">
      <w:pPr>
        <w:pStyle w:val="Default"/>
        <w:spacing w:line="360" w:lineRule="auto"/>
        <w:ind w:right="-1"/>
        <w:jc w:val="both"/>
        <w:rPr>
          <w:color w:val="auto"/>
        </w:rPr>
      </w:pPr>
    </w:p>
    <w:p w:rsidR="00FF57DC" w:rsidRPr="00F568EB" w:rsidRDefault="00FF57DC" w:rsidP="00D95003">
      <w:pPr>
        <w:pStyle w:val="Default"/>
        <w:spacing w:line="360" w:lineRule="auto"/>
        <w:ind w:right="-1"/>
        <w:jc w:val="both"/>
        <w:rPr>
          <w:color w:val="auto"/>
        </w:rPr>
      </w:pPr>
      <w:r w:rsidRPr="00F568EB">
        <w:rPr>
          <w:color w:val="auto"/>
        </w:rPr>
        <w:t xml:space="preserve">Sabendo disso, buscamos através da pesquisa realizada apresentar dados atuais sobre a gestão democrática na realidade educacional  no âmbito municipal, dentro de escolas públicas municipais, traçando um perfil desse tipo de gestão, tendo como fulcro a verificação do principio </w:t>
      </w:r>
      <w:r w:rsidRPr="00F568EB">
        <w:rPr>
          <w:color w:val="auto"/>
        </w:rPr>
        <w:lastRenderedPageBreak/>
        <w:t>da participação popular nos processos da gestão escolar, as formas de provimento ao cargo de gestão escolar e o clima organizacional como elementos caracterizadores do perfil da gestão democrática no âmbito escolar.</w:t>
      </w:r>
    </w:p>
    <w:p w:rsidR="00FF57DC" w:rsidRPr="00F568EB" w:rsidRDefault="00FF57DC" w:rsidP="00D95003">
      <w:pPr>
        <w:pStyle w:val="Default"/>
        <w:spacing w:line="360" w:lineRule="auto"/>
        <w:ind w:right="-1"/>
        <w:jc w:val="both"/>
        <w:rPr>
          <w:color w:val="auto"/>
        </w:rPr>
      </w:pPr>
      <w:r w:rsidRPr="00F568EB">
        <w:rPr>
          <w:color w:val="auto"/>
        </w:rPr>
        <w:t xml:space="preserve"> </w:t>
      </w:r>
    </w:p>
    <w:p w:rsidR="00FF57DC" w:rsidRDefault="00FF57DC" w:rsidP="00D95003">
      <w:pPr>
        <w:pStyle w:val="Default"/>
        <w:spacing w:line="360" w:lineRule="auto"/>
        <w:ind w:right="-1"/>
        <w:jc w:val="both"/>
        <w:rPr>
          <w:color w:val="auto"/>
        </w:rPr>
      </w:pPr>
      <w:r w:rsidRPr="00F568EB">
        <w:rPr>
          <w:color w:val="auto"/>
        </w:rPr>
        <w:t xml:space="preserve">A discussão da gestão democrática </w:t>
      </w:r>
      <w:r>
        <w:rPr>
          <w:color w:val="auto"/>
        </w:rPr>
        <w:t xml:space="preserve">tendo como princípio consolidador </w:t>
      </w:r>
      <w:r w:rsidRPr="00F568EB">
        <w:rPr>
          <w:color w:val="auto"/>
        </w:rPr>
        <w:t xml:space="preserve"> a participação de todos na democratização dos espaços escolares vem reforçar não só as diversas possibilidades de gerir os processos, mas também, estabelece um momento de reflexão do que efetivamente pode ser considerado democrático em uma realidade que, em certos momentos históricos, permanecem com valores autoritários arraigados em seu imaginário coletivo e nas tomadas de deci</w:t>
      </w:r>
      <w:r>
        <w:rPr>
          <w:color w:val="auto"/>
        </w:rPr>
        <w:t>sões, nas relações de trabalho, o que contribui e reflete na constituição do clima organizacional escolar.</w:t>
      </w:r>
      <w:r w:rsidRPr="00F568EB">
        <w:rPr>
          <w:color w:val="auto"/>
        </w:rPr>
        <w:t xml:space="preserve"> </w:t>
      </w:r>
    </w:p>
    <w:p w:rsidR="00FF57DC" w:rsidRPr="00F568EB" w:rsidRDefault="00FF57DC" w:rsidP="00D95003">
      <w:pPr>
        <w:pStyle w:val="Default"/>
        <w:spacing w:line="360" w:lineRule="auto"/>
        <w:ind w:right="-1"/>
        <w:jc w:val="both"/>
        <w:rPr>
          <w:color w:val="auto"/>
        </w:rPr>
      </w:pPr>
    </w:p>
    <w:p w:rsidR="00FF57DC" w:rsidRDefault="00FF57DC" w:rsidP="00D95003">
      <w:pPr>
        <w:spacing w:line="360" w:lineRule="auto"/>
        <w:ind w:right="-1"/>
        <w:jc w:val="both"/>
        <w:rPr>
          <w:rFonts w:ascii="Times New Roman" w:hAnsi="Times New Roman" w:cs="Times New Roman"/>
          <w:sz w:val="24"/>
          <w:szCs w:val="24"/>
        </w:rPr>
      </w:pPr>
      <w:r w:rsidRPr="00F568EB">
        <w:rPr>
          <w:rFonts w:ascii="Times New Roman" w:hAnsi="Times New Roman" w:cs="Times New Roman"/>
          <w:sz w:val="24"/>
          <w:szCs w:val="24"/>
        </w:rPr>
        <w:t>Por isso, ao longo do texto apresentamos alguns elementos norteadores de uma compreensão sobre a gestão democrática, que visa ultrapassar o imediatismo pautado apenas nas relações de poder dos gestores escolares. E mais, uma visão de gestão a partir de um campo conceitual de participação, trazendo à tona os preceitos de gestão democrática na escola</w:t>
      </w:r>
      <w:r>
        <w:rPr>
          <w:rFonts w:ascii="Times New Roman" w:hAnsi="Times New Roman" w:cs="Times New Roman"/>
          <w:sz w:val="24"/>
          <w:szCs w:val="24"/>
        </w:rPr>
        <w:t>, mecanismos caracterizadores desse tipo de gestão e a importância da liderança</w:t>
      </w:r>
      <w:r w:rsidRPr="00F568EB">
        <w:rPr>
          <w:rFonts w:ascii="Times New Roman" w:hAnsi="Times New Roman" w:cs="Times New Roman"/>
          <w:sz w:val="24"/>
          <w:szCs w:val="24"/>
        </w:rPr>
        <w:t xml:space="preserve"> e </w:t>
      </w:r>
      <w:r>
        <w:rPr>
          <w:rFonts w:ascii="Times New Roman" w:hAnsi="Times New Roman" w:cs="Times New Roman"/>
          <w:sz w:val="24"/>
          <w:szCs w:val="24"/>
        </w:rPr>
        <w:t>o reconhecimento do clima organizacional como elemento medidor do tipo de gestão existente nas escolas.</w:t>
      </w:r>
    </w:p>
    <w:p w:rsidR="00FF57DC" w:rsidRPr="00F642D2" w:rsidRDefault="00FF57DC" w:rsidP="00D95003">
      <w:pPr>
        <w:spacing w:line="360" w:lineRule="auto"/>
        <w:ind w:right="-1"/>
        <w:jc w:val="both"/>
        <w:rPr>
          <w:rFonts w:ascii="Times New Roman" w:hAnsi="Times New Roman" w:cs="Times New Roman"/>
          <w:b/>
          <w:sz w:val="24"/>
          <w:szCs w:val="24"/>
        </w:rPr>
      </w:pPr>
      <w:r>
        <w:rPr>
          <w:rFonts w:ascii="Times New Roman" w:hAnsi="Times New Roman" w:cs="Times New Roman"/>
          <w:b/>
          <w:sz w:val="24"/>
          <w:szCs w:val="24"/>
        </w:rPr>
        <w:t>Fundamentação</w:t>
      </w:r>
    </w:p>
    <w:p w:rsidR="00FF57DC" w:rsidRPr="00F568EB" w:rsidRDefault="00FF57DC" w:rsidP="00D95003">
      <w:pPr>
        <w:spacing w:line="360" w:lineRule="auto"/>
        <w:ind w:right="-1"/>
        <w:jc w:val="both"/>
        <w:rPr>
          <w:rFonts w:ascii="Times New Roman" w:hAnsi="Times New Roman" w:cs="Times New Roman"/>
          <w:i/>
          <w:sz w:val="24"/>
          <w:szCs w:val="24"/>
        </w:rPr>
      </w:pPr>
      <w:r w:rsidRPr="00F568EB">
        <w:rPr>
          <w:rFonts w:ascii="Times New Roman" w:hAnsi="Times New Roman" w:cs="Times New Roman"/>
          <w:i/>
          <w:sz w:val="24"/>
          <w:szCs w:val="24"/>
        </w:rPr>
        <w:t>O clima organizacional escolar como termômetro da gestão democrática</w:t>
      </w:r>
    </w:p>
    <w:p w:rsidR="00FF57DC" w:rsidRPr="00F568EB" w:rsidRDefault="00FF57DC" w:rsidP="00D95003">
      <w:pPr>
        <w:autoSpaceDE w:val="0"/>
        <w:autoSpaceDN w:val="0"/>
        <w:adjustRightInd w:val="0"/>
        <w:spacing w:after="0" w:line="360" w:lineRule="auto"/>
        <w:ind w:right="282"/>
        <w:jc w:val="both"/>
        <w:rPr>
          <w:rFonts w:ascii="Times New Roman" w:hAnsi="Times New Roman" w:cs="Times New Roman"/>
          <w:sz w:val="24"/>
          <w:szCs w:val="24"/>
        </w:rPr>
      </w:pPr>
      <w:r w:rsidRPr="00F568EB">
        <w:rPr>
          <w:rFonts w:ascii="Times New Roman" w:hAnsi="Times New Roman" w:cs="Times New Roman"/>
          <w:sz w:val="24"/>
          <w:szCs w:val="24"/>
        </w:rPr>
        <w:t>Sempre preocupados com o clima da organização escolar, os administradores devem estar e acima de tudo, interessados em ajudar os indivíduos a aceitarem-se mutuamente, porque sabem que, quando as pessoas se valorizam e valorizam umas às outras, crescem através da interação e oferecem um clima emocional melhor para o crescimento do aluno. Um aspecto importante do trabalho da Gestão Escolar é oferecer as circunstâncias, o ambiente e o clima para a liderança. Nesta perspectiva, a gestão deve criar condições sob as quais as pessoas possam trabalhar de boa vontade e voluntariamente, em prol dos objetivos da organização, porque, gostando do seu trabalho, terão maior possibilidade de sentir a importância de realizá-lo bem. E a gestão democrática e participativa é um dos fatores fundamentais na organização escolar, possibilitando uma melhoria do clima da escola.</w:t>
      </w:r>
    </w:p>
    <w:p w:rsidR="00FF57DC" w:rsidRPr="00F568EB" w:rsidRDefault="00FF57DC" w:rsidP="00D95003">
      <w:pPr>
        <w:autoSpaceDE w:val="0"/>
        <w:autoSpaceDN w:val="0"/>
        <w:adjustRightInd w:val="0"/>
        <w:spacing w:after="0" w:line="360" w:lineRule="auto"/>
        <w:ind w:right="282"/>
        <w:jc w:val="both"/>
        <w:rPr>
          <w:rFonts w:ascii="Times New Roman" w:hAnsi="Times New Roman" w:cs="Times New Roman"/>
          <w:sz w:val="24"/>
          <w:szCs w:val="24"/>
        </w:rPr>
      </w:pPr>
    </w:p>
    <w:p w:rsidR="00FF57DC" w:rsidRPr="00F568EB" w:rsidRDefault="00FF57DC" w:rsidP="00D95003">
      <w:pPr>
        <w:autoSpaceDE w:val="0"/>
        <w:autoSpaceDN w:val="0"/>
        <w:adjustRightInd w:val="0"/>
        <w:spacing w:after="0" w:line="360" w:lineRule="auto"/>
        <w:ind w:right="282"/>
        <w:jc w:val="both"/>
        <w:rPr>
          <w:rFonts w:ascii="Times New Roman" w:hAnsi="Times New Roman" w:cs="Times New Roman"/>
          <w:sz w:val="24"/>
          <w:szCs w:val="24"/>
        </w:rPr>
      </w:pPr>
      <w:r w:rsidRPr="00F568EB">
        <w:rPr>
          <w:rFonts w:ascii="Times New Roman" w:hAnsi="Times New Roman" w:cs="Times New Roman"/>
          <w:sz w:val="24"/>
          <w:szCs w:val="24"/>
        </w:rPr>
        <w:t xml:space="preserve">É-se sabido que as relações humanas estão permeadas pela ocorrência de uma série de conflitos em sua vida, seja em termos pessoais, seja em termos profissionais. Conforme o </w:t>
      </w:r>
      <w:r w:rsidRPr="00F568EB">
        <w:rPr>
          <w:rFonts w:ascii="Times New Roman" w:hAnsi="Times New Roman" w:cs="Times New Roman"/>
          <w:sz w:val="24"/>
          <w:szCs w:val="24"/>
        </w:rPr>
        <w:lastRenderedPageBreak/>
        <w:t>homem desenvolveu-se cultural e tecnologicamente os conflitos foram mudando não só quanto à intensidade, magnitude, como também quanto ao número de envolvidos. Desta maneira, a gestão de conflitos tende a crescer de importância dentro das organizações contemporâneas, tendo em vista a importância, cada vez maior, dada às pessoas que nelas trabalham. Depreende-se, portanto, que as organizações ou instituições que não souberem gerenciar os conflitos entre seu pessoal poderão estar sujeitas a diversos contratempos, como por exemplo: ter reduzida sua participação no mercado; não desenvolver novos produtos; ter arranhada sua imagem institucional; e ainda prejudicar o clima organizacional que, segundo Chiavenato (1999), “constitui o meio interno de uma organização, a atmosfera psicológica, característica em cada organização. Para ele, o clima organizacional está ligado ao moral e à satisfação das necessidades humanas dos participantes.”</w:t>
      </w:r>
    </w:p>
    <w:p w:rsidR="00FF57DC" w:rsidRPr="00F568EB" w:rsidRDefault="00FF57DC" w:rsidP="00D95003">
      <w:pPr>
        <w:autoSpaceDE w:val="0"/>
        <w:autoSpaceDN w:val="0"/>
        <w:adjustRightInd w:val="0"/>
        <w:spacing w:after="0" w:line="360" w:lineRule="auto"/>
        <w:ind w:right="282"/>
        <w:rPr>
          <w:rFonts w:ascii="Times New Roman" w:hAnsi="Times New Roman" w:cs="Times New Roman"/>
          <w:sz w:val="24"/>
          <w:szCs w:val="24"/>
        </w:rPr>
      </w:pPr>
    </w:p>
    <w:p w:rsidR="00FF57DC" w:rsidRPr="00F568EB" w:rsidRDefault="00FF57DC" w:rsidP="00D95003">
      <w:pPr>
        <w:autoSpaceDE w:val="0"/>
        <w:autoSpaceDN w:val="0"/>
        <w:adjustRightInd w:val="0"/>
        <w:spacing w:after="0" w:line="360" w:lineRule="auto"/>
        <w:ind w:right="282"/>
        <w:jc w:val="both"/>
        <w:rPr>
          <w:rFonts w:ascii="Times New Roman" w:hAnsi="Times New Roman" w:cs="Times New Roman"/>
          <w:sz w:val="24"/>
          <w:szCs w:val="24"/>
        </w:rPr>
      </w:pPr>
      <w:r w:rsidRPr="00F568EB">
        <w:rPr>
          <w:rFonts w:ascii="Times New Roman" w:hAnsi="Times New Roman" w:cs="Times New Roman"/>
          <w:sz w:val="24"/>
          <w:szCs w:val="24"/>
        </w:rPr>
        <w:t>Considerando que as pessoas são dotadas de personalidade única, onde cada um apresenta uma capacidade de ajustamento de comportamento dos diversos tipos de ambiente em que convivem como trabalho, casa, igreja, escola ou em qualquer outro lugar, o clima organizacional também influencia direta e indiretamente nos comportamentos, na motivação, na produtividade do trabalho e também na satisfação das pessoas envolvidas com a organização. "Ele retrata o grau de satisfação material e emocional das pessoas no trabalho. Observa-se que este clima influencia profundamente a produtividade do indivíduo e, consequentemente da empresa. Por isso, o mesmo deve ser favorável e proporcionar motivação e interesse nos colaboradores, além de uma boa relação entre os funcionários e a empresa". (Luz, 2003)</w:t>
      </w:r>
    </w:p>
    <w:p w:rsidR="00FF57DC" w:rsidRPr="00F568EB" w:rsidRDefault="00FF57DC" w:rsidP="00D95003">
      <w:pPr>
        <w:autoSpaceDE w:val="0"/>
        <w:autoSpaceDN w:val="0"/>
        <w:adjustRightInd w:val="0"/>
        <w:spacing w:after="0" w:line="360" w:lineRule="auto"/>
        <w:ind w:right="282"/>
        <w:jc w:val="both"/>
        <w:rPr>
          <w:rFonts w:ascii="Times New Roman" w:hAnsi="Times New Roman" w:cs="Times New Roman"/>
          <w:sz w:val="24"/>
          <w:szCs w:val="24"/>
        </w:rPr>
      </w:pPr>
    </w:p>
    <w:p w:rsidR="00FF57DC" w:rsidRPr="00F568EB" w:rsidRDefault="00FF57DC" w:rsidP="00D95003">
      <w:pPr>
        <w:autoSpaceDE w:val="0"/>
        <w:autoSpaceDN w:val="0"/>
        <w:adjustRightInd w:val="0"/>
        <w:spacing w:after="0" w:line="360" w:lineRule="auto"/>
        <w:ind w:right="282"/>
        <w:jc w:val="both"/>
        <w:rPr>
          <w:rFonts w:ascii="Times New Roman" w:hAnsi="Times New Roman" w:cs="Times New Roman"/>
          <w:sz w:val="24"/>
          <w:szCs w:val="24"/>
        </w:rPr>
      </w:pPr>
    </w:p>
    <w:p w:rsidR="00FF57DC" w:rsidRPr="00F568EB" w:rsidRDefault="00FF57DC" w:rsidP="00D95003">
      <w:pPr>
        <w:autoSpaceDE w:val="0"/>
        <w:autoSpaceDN w:val="0"/>
        <w:adjustRightInd w:val="0"/>
        <w:spacing w:after="0" w:line="360" w:lineRule="auto"/>
        <w:ind w:right="282"/>
        <w:jc w:val="both"/>
        <w:rPr>
          <w:rFonts w:ascii="Times New Roman" w:hAnsi="Times New Roman" w:cs="Times New Roman"/>
          <w:sz w:val="24"/>
          <w:szCs w:val="24"/>
        </w:rPr>
      </w:pPr>
      <w:r w:rsidRPr="00F568EB">
        <w:rPr>
          <w:rFonts w:ascii="Times New Roman" w:hAnsi="Times New Roman" w:cs="Times New Roman"/>
          <w:sz w:val="24"/>
          <w:szCs w:val="24"/>
        </w:rPr>
        <w:t>A se considerar que o conceito de clima organizacional está atrelado às relações humanas que ocorrem em qualquer ambiente profissional, o ambiente escolar pode e deve ser um espaço de aprendizagem para este tema. Os gestores escolares devem perceber que este aprendizado faz parte do ambiente educacional e a falta de gestão do clima pode influenciar nos resultados de ensino aprendizagem da comunidade a qual atende. Assim, o Gestor, por meio de sua liderança, pode ser agente de transformação na construção de um bom Clima Organizacional, por entender que tudo o que é conduzido pelo gestor escolar afeta, de alguma forma, o Clima Organizacional.</w:t>
      </w:r>
    </w:p>
    <w:p w:rsidR="00FF57DC" w:rsidRPr="00F568EB" w:rsidRDefault="00FF57DC" w:rsidP="00D95003">
      <w:pPr>
        <w:autoSpaceDE w:val="0"/>
        <w:autoSpaceDN w:val="0"/>
        <w:adjustRightInd w:val="0"/>
        <w:spacing w:after="0" w:line="360" w:lineRule="auto"/>
        <w:ind w:right="282"/>
        <w:jc w:val="both"/>
        <w:rPr>
          <w:rFonts w:ascii="Times New Roman" w:hAnsi="Times New Roman" w:cs="Times New Roman"/>
          <w:sz w:val="24"/>
          <w:szCs w:val="24"/>
        </w:rPr>
      </w:pPr>
    </w:p>
    <w:p w:rsidR="00FF57DC" w:rsidRDefault="00FF57DC" w:rsidP="00D95003">
      <w:pPr>
        <w:autoSpaceDE w:val="0"/>
        <w:autoSpaceDN w:val="0"/>
        <w:adjustRightInd w:val="0"/>
        <w:spacing w:after="0" w:line="360" w:lineRule="auto"/>
        <w:ind w:right="282"/>
        <w:jc w:val="both"/>
        <w:rPr>
          <w:rFonts w:ascii="Times New Roman" w:hAnsi="Times New Roman" w:cs="Times New Roman"/>
          <w:sz w:val="24"/>
          <w:szCs w:val="24"/>
        </w:rPr>
      </w:pPr>
      <w:r w:rsidRPr="00F568EB">
        <w:rPr>
          <w:rFonts w:ascii="Times New Roman" w:hAnsi="Times New Roman" w:cs="Times New Roman"/>
          <w:sz w:val="24"/>
          <w:szCs w:val="24"/>
        </w:rPr>
        <w:lastRenderedPageBreak/>
        <w:t xml:space="preserve">Nos aportes de </w:t>
      </w:r>
      <w:proofErr w:type="spellStart"/>
      <w:r w:rsidRPr="00F568EB">
        <w:rPr>
          <w:rFonts w:ascii="Times New Roman" w:hAnsi="Times New Roman" w:cs="Times New Roman"/>
          <w:sz w:val="24"/>
          <w:szCs w:val="24"/>
        </w:rPr>
        <w:t>Sergiovanni</w:t>
      </w:r>
      <w:proofErr w:type="spellEnd"/>
      <w:r w:rsidRPr="00F568EB">
        <w:rPr>
          <w:rFonts w:ascii="Times New Roman" w:hAnsi="Times New Roman" w:cs="Times New Roman"/>
          <w:sz w:val="24"/>
          <w:szCs w:val="24"/>
        </w:rPr>
        <w:t xml:space="preserve"> (1973), os profissionais da educação ao se sentirem valorizados, ouvidos e acreditados pela liderança tendem a reproduzir essa confiança nos vínculos pessoais estabelecidos no trabalho, criando um bom clima:</w:t>
      </w:r>
    </w:p>
    <w:p w:rsidR="00F644B0" w:rsidRPr="00F568EB" w:rsidRDefault="00F644B0" w:rsidP="00D95003">
      <w:pPr>
        <w:autoSpaceDE w:val="0"/>
        <w:autoSpaceDN w:val="0"/>
        <w:adjustRightInd w:val="0"/>
        <w:spacing w:after="0" w:line="360" w:lineRule="auto"/>
        <w:ind w:right="282"/>
        <w:jc w:val="both"/>
        <w:rPr>
          <w:rFonts w:ascii="Times New Roman" w:hAnsi="Times New Roman" w:cs="Times New Roman"/>
          <w:sz w:val="24"/>
          <w:szCs w:val="24"/>
        </w:rPr>
      </w:pPr>
    </w:p>
    <w:p w:rsidR="00FF57DC" w:rsidRPr="00F644B0" w:rsidRDefault="00FF57DC" w:rsidP="00B961F6">
      <w:pPr>
        <w:autoSpaceDE w:val="0"/>
        <w:autoSpaceDN w:val="0"/>
        <w:adjustRightInd w:val="0"/>
        <w:spacing w:after="0" w:line="360" w:lineRule="auto"/>
        <w:ind w:left="2268" w:right="282"/>
        <w:jc w:val="both"/>
        <w:rPr>
          <w:rFonts w:ascii="Times New Roman" w:hAnsi="Times New Roman" w:cs="Times New Roman"/>
          <w:sz w:val="20"/>
          <w:szCs w:val="24"/>
        </w:rPr>
      </w:pPr>
      <w:r w:rsidRPr="00D95003">
        <w:rPr>
          <w:rFonts w:ascii="Times New Roman" w:hAnsi="Times New Roman" w:cs="Times New Roman"/>
          <w:iCs/>
          <w:szCs w:val="24"/>
        </w:rPr>
        <w:t>“</w:t>
      </w:r>
      <w:r w:rsidRPr="00F644B0">
        <w:rPr>
          <w:rFonts w:ascii="Times New Roman" w:hAnsi="Times New Roman" w:cs="Times New Roman"/>
          <w:iCs/>
          <w:sz w:val="20"/>
          <w:szCs w:val="24"/>
        </w:rPr>
        <w:t>na verdade, a melhora do clima de ensino depende da melhora do clima organizacional da escola. O atrito interpessoal excessivo entre professores e administradores, a moral baixa, um sentimento de fraqueza por parte dos professores é uma estratégia de submissão coercitiva, não podendo ser removidos, apenas fechando a porta. Eles têm efeitos poderosos sobre o que os professores fazem, na maneira como os professores se relacionam entre si, como sobre a realização do estudante e suas aquisições efetivas”</w:t>
      </w:r>
      <w:r w:rsidRPr="00F644B0">
        <w:rPr>
          <w:rFonts w:ascii="Times New Roman" w:hAnsi="Times New Roman" w:cs="Times New Roman"/>
          <w:sz w:val="20"/>
          <w:szCs w:val="24"/>
        </w:rPr>
        <w:t>.(</w:t>
      </w:r>
      <w:proofErr w:type="spellStart"/>
      <w:r w:rsidRPr="00F644B0">
        <w:rPr>
          <w:rFonts w:ascii="Times New Roman" w:hAnsi="Times New Roman" w:cs="Times New Roman"/>
          <w:sz w:val="20"/>
          <w:szCs w:val="24"/>
        </w:rPr>
        <w:t>Sergiovanni</w:t>
      </w:r>
      <w:proofErr w:type="spellEnd"/>
      <w:r w:rsidRPr="00F644B0">
        <w:rPr>
          <w:rFonts w:ascii="Times New Roman" w:hAnsi="Times New Roman" w:cs="Times New Roman"/>
          <w:sz w:val="20"/>
          <w:szCs w:val="24"/>
        </w:rPr>
        <w:t>, 1973: p.108).</w:t>
      </w:r>
    </w:p>
    <w:p w:rsidR="00FF57DC" w:rsidRPr="00F568EB" w:rsidRDefault="00FF57DC" w:rsidP="00D95003">
      <w:pPr>
        <w:autoSpaceDE w:val="0"/>
        <w:autoSpaceDN w:val="0"/>
        <w:adjustRightInd w:val="0"/>
        <w:spacing w:after="0" w:line="360" w:lineRule="auto"/>
        <w:ind w:right="282"/>
        <w:rPr>
          <w:rFonts w:ascii="Times New Roman" w:hAnsi="Times New Roman" w:cs="Times New Roman"/>
          <w:iCs/>
          <w:sz w:val="24"/>
          <w:szCs w:val="24"/>
        </w:rPr>
      </w:pPr>
    </w:p>
    <w:p w:rsidR="00FF57DC" w:rsidRPr="00F568EB" w:rsidRDefault="00FF57DC" w:rsidP="00D95003">
      <w:pPr>
        <w:autoSpaceDE w:val="0"/>
        <w:autoSpaceDN w:val="0"/>
        <w:adjustRightInd w:val="0"/>
        <w:spacing w:after="0" w:line="360" w:lineRule="auto"/>
        <w:ind w:right="282"/>
        <w:jc w:val="both"/>
        <w:rPr>
          <w:rFonts w:ascii="Times New Roman" w:hAnsi="Times New Roman" w:cs="Times New Roman"/>
          <w:sz w:val="24"/>
          <w:szCs w:val="24"/>
        </w:rPr>
      </w:pPr>
      <w:r w:rsidRPr="00F568EB">
        <w:rPr>
          <w:rFonts w:ascii="Times New Roman" w:hAnsi="Times New Roman" w:cs="Times New Roman"/>
          <w:sz w:val="24"/>
          <w:szCs w:val="24"/>
        </w:rPr>
        <w:t>Portanto, o clima organizacional é, em suma, um conjunto de valores, atitudes e padrões de comportamento, ou informais, que afetam o relacionamento dos atores organizacionais e por inerência a própria organização.</w:t>
      </w:r>
    </w:p>
    <w:p w:rsidR="00FF57DC" w:rsidRPr="00F568EB" w:rsidRDefault="00FF57DC" w:rsidP="00D95003">
      <w:pPr>
        <w:autoSpaceDE w:val="0"/>
        <w:autoSpaceDN w:val="0"/>
        <w:adjustRightInd w:val="0"/>
        <w:spacing w:after="0" w:line="360" w:lineRule="auto"/>
        <w:ind w:right="282"/>
        <w:jc w:val="both"/>
        <w:rPr>
          <w:rFonts w:ascii="Times New Roman" w:hAnsi="Times New Roman" w:cs="Times New Roman"/>
          <w:sz w:val="24"/>
          <w:szCs w:val="24"/>
        </w:rPr>
      </w:pPr>
    </w:p>
    <w:p w:rsidR="00FF57DC" w:rsidRPr="00F568EB" w:rsidRDefault="00FF57DC" w:rsidP="00D95003">
      <w:pPr>
        <w:autoSpaceDE w:val="0"/>
        <w:autoSpaceDN w:val="0"/>
        <w:adjustRightInd w:val="0"/>
        <w:spacing w:after="0" w:line="360" w:lineRule="auto"/>
        <w:ind w:right="282"/>
        <w:jc w:val="both"/>
        <w:rPr>
          <w:rFonts w:ascii="Times New Roman" w:hAnsi="Times New Roman" w:cs="Times New Roman"/>
          <w:sz w:val="24"/>
          <w:szCs w:val="24"/>
        </w:rPr>
      </w:pPr>
      <w:r w:rsidRPr="00F568EB">
        <w:rPr>
          <w:rFonts w:ascii="Times New Roman" w:hAnsi="Times New Roman" w:cs="Times New Roman"/>
          <w:sz w:val="24"/>
          <w:szCs w:val="24"/>
        </w:rPr>
        <w:t>Um teórico conhecido como Brunet (1992) procurou caracterizar</w:t>
      </w:r>
      <w:r>
        <w:rPr>
          <w:rFonts w:ascii="Times New Roman" w:hAnsi="Times New Roman" w:cs="Times New Roman"/>
          <w:sz w:val="24"/>
          <w:szCs w:val="24"/>
        </w:rPr>
        <w:t xml:space="preserve"> o clima em três dimensões</w:t>
      </w:r>
      <w:r w:rsidRPr="00F568EB">
        <w:rPr>
          <w:rFonts w:ascii="Times New Roman" w:hAnsi="Times New Roman" w:cs="Times New Roman"/>
          <w:sz w:val="24"/>
          <w:szCs w:val="24"/>
        </w:rPr>
        <w:t xml:space="preserve"> bem diferentes. Em princípio, o clima pode ser entendido como a medida múltipla dos atributos organizacionais em relação entre as características físicas da organização (…) e os fatos objetivos observados nos empregados. Doutra forma, pode ser também a medida perceptiva dos atributos individuais em função da satisfação das necessidades de cada indivíduo, aferido ao conceito de satisfação e fazendo uma avaliação, assentada nas emoções dos fatores que compõem o ambiente de trabalho. Por fim, o clima pode, ainda ser analisado como a medida perceptiva dos atributos organizacionais em que se considera uma série de atributos que são perceptíveis do ponto de vista da organização, podendo ser indicadores da sua forma de agir (…) em relação aos seus membros e à sociedade, tendo que o elemento principal é a percepção que um indivíduo tem do seu ambiente de trabalho. O clima de uma organização, portanto, é uma consequência da percepção que os membros da instituição têm acerca das variáveis de </w:t>
      </w:r>
      <w:r w:rsidRPr="00F568EB">
        <w:rPr>
          <w:rFonts w:ascii="Times New Roman" w:hAnsi="Times New Roman" w:cs="Times New Roman"/>
          <w:i/>
          <w:sz w:val="24"/>
          <w:szCs w:val="24"/>
        </w:rPr>
        <w:t>estrutura</w:t>
      </w:r>
      <w:r w:rsidRPr="00F568EB">
        <w:rPr>
          <w:rFonts w:ascii="Times New Roman" w:hAnsi="Times New Roman" w:cs="Times New Roman"/>
          <w:sz w:val="24"/>
          <w:szCs w:val="24"/>
        </w:rPr>
        <w:t>, de</w:t>
      </w:r>
      <w:r w:rsidRPr="00F568EB">
        <w:rPr>
          <w:rFonts w:ascii="Times New Roman" w:hAnsi="Times New Roman" w:cs="Times New Roman"/>
          <w:i/>
          <w:sz w:val="24"/>
          <w:szCs w:val="24"/>
        </w:rPr>
        <w:t xml:space="preserve"> processo</w:t>
      </w:r>
      <w:r w:rsidRPr="00F568EB">
        <w:rPr>
          <w:rFonts w:ascii="Times New Roman" w:hAnsi="Times New Roman" w:cs="Times New Roman"/>
          <w:sz w:val="24"/>
          <w:szCs w:val="24"/>
        </w:rPr>
        <w:t xml:space="preserve"> e de </w:t>
      </w:r>
      <w:r w:rsidRPr="00F568EB">
        <w:rPr>
          <w:rFonts w:ascii="Times New Roman" w:hAnsi="Times New Roman" w:cs="Times New Roman"/>
          <w:i/>
          <w:sz w:val="24"/>
          <w:szCs w:val="24"/>
        </w:rPr>
        <w:t>produto</w:t>
      </w:r>
      <w:r w:rsidRPr="00F568EB">
        <w:rPr>
          <w:rFonts w:ascii="Times New Roman" w:hAnsi="Times New Roman" w:cs="Times New Roman"/>
          <w:sz w:val="24"/>
          <w:szCs w:val="24"/>
        </w:rPr>
        <w:t>. Ademais, são tais percepções que os membros da organização fazem da própria organização, de forma a condicionar o seu próprio comportamento organizacional (Carvalho, 1992). O clima de uma organização depende da sua estrutura, do seu contexto e de todos os seus processos organizacionais, mas também, dos atores que formam essa mesma organização.</w:t>
      </w:r>
    </w:p>
    <w:p w:rsidR="00FF57DC" w:rsidRPr="00F568EB" w:rsidRDefault="00FF57DC" w:rsidP="00D95003">
      <w:pPr>
        <w:autoSpaceDE w:val="0"/>
        <w:autoSpaceDN w:val="0"/>
        <w:adjustRightInd w:val="0"/>
        <w:spacing w:after="0" w:line="360" w:lineRule="auto"/>
        <w:ind w:right="282"/>
        <w:rPr>
          <w:rFonts w:ascii="Times New Roman" w:hAnsi="Times New Roman" w:cs="Times New Roman"/>
          <w:b/>
          <w:bCs/>
          <w:sz w:val="24"/>
          <w:szCs w:val="24"/>
        </w:rPr>
      </w:pPr>
    </w:p>
    <w:p w:rsidR="00FF57DC" w:rsidRPr="00F568EB" w:rsidRDefault="00FF57DC" w:rsidP="00D95003">
      <w:pPr>
        <w:autoSpaceDE w:val="0"/>
        <w:autoSpaceDN w:val="0"/>
        <w:adjustRightInd w:val="0"/>
        <w:spacing w:after="0" w:line="360" w:lineRule="auto"/>
        <w:ind w:right="282"/>
        <w:jc w:val="both"/>
        <w:rPr>
          <w:rFonts w:ascii="Times New Roman" w:hAnsi="Times New Roman" w:cs="Times New Roman"/>
          <w:sz w:val="24"/>
          <w:szCs w:val="24"/>
        </w:rPr>
      </w:pPr>
      <w:r w:rsidRPr="00F568EB">
        <w:rPr>
          <w:rFonts w:ascii="Times New Roman" w:hAnsi="Times New Roman" w:cs="Times New Roman"/>
          <w:sz w:val="24"/>
          <w:szCs w:val="24"/>
        </w:rPr>
        <w:lastRenderedPageBreak/>
        <w:t>Brunet (1992) também estudou as causas do clima organizacional por saber quão extrema era a importância deste e por entender que o clima condiciona o comportamento das pessoas, pela influência que ele pode exercer nas atitudes, condutas e sentimentos dos indivíduos, atuando como uma espécie “catalisador dos comportamentos observados nos atores de uma organização” (</w:t>
      </w:r>
      <w:proofErr w:type="spellStart"/>
      <w:r w:rsidRPr="00F568EB">
        <w:rPr>
          <w:rFonts w:ascii="Times New Roman" w:hAnsi="Times New Roman" w:cs="Times New Roman"/>
          <w:sz w:val="24"/>
          <w:szCs w:val="24"/>
        </w:rPr>
        <w:t>o.c</w:t>
      </w:r>
      <w:proofErr w:type="spellEnd"/>
      <w:r w:rsidRPr="00F568EB">
        <w:rPr>
          <w:rFonts w:ascii="Times New Roman" w:hAnsi="Times New Roman" w:cs="Times New Roman"/>
          <w:sz w:val="24"/>
          <w:szCs w:val="24"/>
        </w:rPr>
        <w:t xml:space="preserve">., p.128). Segundo este autor, para a compreensão das causas do comportamento de um indivíduo em ambiente de trabalho é necessário ter em consideração as suas características pessoais, mas também o clima de trabalho. Por isso, faz referência a três grandes variáveis que são determinantes do clima: </w:t>
      </w:r>
      <w:r w:rsidRPr="00F568EB">
        <w:rPr>
          <w:rFonts w:ascii="Times New Roman" w:hAnsi="Times New Roman" w:cs="Times New Roman"/>
          <w:i/>
          <w:sz w:val="24"/>
          <w:szCs w:val="24"/>
        </w:rPr>
        <w:t>a estrutura, o processo organizacional e as variáveis comportamentais</w:t>
      </w:r>
      <w:r w:rsidRPr="00F568EB">
        <w:rPr>
          <w:rFonts w:ascii="Times New Roman" w:hAnsi="Times New Roman" w:cs="Times New Roman"/>
          <w:sz w:val="24"/>
          <w:szCs w:val="24"/>
        </w:rPr>
        <w:t>. A primeira está relacionada com as “características físicas de uma organização”, (dimensão, níveis hierárquicos ou a descrição das tarefas). O processo organizacional remete-se com a forma como são geridos os recursos humanos, (o estilo de gestão, os modos de comunicação ou os modelos de resolução dos conflitos). Por último, a variável comportamental que abrange os funcionamentos individuais e de grupo, desempenhando um papel ativo na produção do clima. No quadro seguinte faz-se referência às diferentes variáveis que intervêm na composição do clima organizacional:</w:t>
      </w:r>
    </w:p>
    <w:p w:rsidR="00FF57DC" w:rsidRPr="00F568EB" w:rsidRDefault="00FF57DC" w:rsidP="00D95003">
      <w:pPr>
        <w:autoSpaceDE w:val="0"/>
        <w:autoSpaceDN w:val="0"/>
        <w:adjustRightInd w:val="0"/>
        <w:spacing w:after="0" w:line="360" w:lineRule="auto"/>
        <w:ind w:right="282"/>
        <w:jc w:val="both"/>
        <w:rPr>
          <w:rFonts w:ascii="Times New Roman" w:hAnsi="Times New Roman" w:cs="Times New Roman"/>
          <w:sz w:val="24"/>
          <w:szCs w:val="24"/>
        </w:rPr>
      </w:pPr>
    </w:p>
    <w:p w:rsidR="00FF57DC" w:rsidRPr="00F568EB" w:rsidRDefault="00FF57DC" w:rsidP="00D95003">
      <w:pPr>
        <w:pStyle w:val="PargrafodaLista"/>
        <w:tabs>
          <w:tab w:val="left" w:pos="142"/>
        </w:tabs>
        <w:spacing w:line="360" w:lineRule="auto"/>
        <w:ind w:left="0" w:right="282"/>
        <w:jc w:val="both"/>
        <w:rPr>
          <w:rFonts w:ascii="Times New Roman" w:hAnsi="Times New Roman" w:cs="Times New Roman"/>
          <w:b/>
          <w:sz w:val="24"/>
          <w:szCs w:val="24"/>
        </w:rPr>
      </w:pPr>
      <w:r w:rsidRPr="00F568EB">
        <w:rPr>
          <w:rFonts w:ascii="Times New Roman" w:hAnsi="Times New Roman" w:cs="Times New Roman"/>
          <w:b/>
          <w:sz w:val="24"/>
          <w:szCs w:val="24"/>
        </w:rPr>
        <w:t>QUADRO Nº 03 – VARIÁVEIS INTERVINIENTES NA COMPOSIÇÃO DO CLIMA ORGANIZACIONAL</w:t>
      </w:r>
    </w:p>
    <w:tbl>
      <w:tblPr>
        <w:tblW w:w="964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3888"/>
        <w:gridCol w:w="2749"/>
        <w:gridCol w:w="3011"/>
      </w:tblGrid>
      <w:tr w:rsidR="00FF57DC" w:rsidRPr="00130D30" w:rsidTr="00B961F6">
        <w:tc>
          <w:tcPr>
            <w:tcW w:w="9648" w:type="dxa"/>
            <w:gridSpan w:val="3"/>
            <w:tcBorders>
              <w:left w:val="single" w:sz="8" w:space="0" w:color="000000" w:themeColor="text1"/>
              <w:right w:val="single" w:sz="8" w:space="0" w:color="000000" w:themeColor="text1"/>
            </w:tcBorders>
            <w:hideMark/>
          </w:tcPr>
          <w:p w:rsidR="00FF57DC" w:rsidRPr="00130D30" w:rsidRDefault="00FF57DC" w:rsidP="00D95003">
            <w:pPr>
              <w:autoSpaceDE w:val="0"/>
              <w:autoSpaceDN w:val="0"/>
              <w:adjustRightInd w:val="0"/>
              <w:spacing w:line="360" w:lineRule="auto"/>
              <w:ind w:right="282"/>
              <w:jc w:val="center"/>
              <w:rPr>
                <w:rFonts w:ascii="Times New Roman" w:eastAsiaTheme="minorEastAsia" w:hAnsi="Times New Roman" w:cs="Times New Roman"/>
                <w:b/>
                <w:sz w:val="20"/>
                <w:szCs w:val="20"/>
              </w:rPr>
            </w:pPr>
            <w:r w:rsidRPr="00130D30">
              <w:rPr>
                <w:rFonts w:ascii="Times New Roman" w:hAnsi="Times New Roman" w:cs="Times New Roman"/>
                <w:b/>
                <w:sz w:val="20"/>
                <w:szCs w:val="20"/>
              </w:rPr>
              <w:t>VARIÁVEIS QUE INTERFEREM NA COMPOSIÇÃO DO CLIMA ORGANIZACIONAL</w:t>
            </w:r>
          </w:p>
        </w:tc>
      </w:tr>
      <w:tr w:rsidR="00FF57DC" w:rsidRPr="00130D30" w:rsidTr="00B961F6">
        <w:trPr>
          <w:trHeight w:val="287"/>
        </w:trPr>
        <w:tc>
          <w:tcPr>
            <w:tcW w:w="388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F57DC" w:rsidRPr="00130D30" w:rsidRDefault="00FF57DC" w:rsidP="00D95003">
            <w:pPr>
              <w:autoSpaceDE w:val="0"/>
              <w:autoSpaceDN w:val="0"/>
              <w:adjustRightInd w:val="0"/>
              <w:spacing w:line="360" w:lineRule="auto"/>
              <w:ind w:right="282"/>
              <w:jc w:val="both"/>
              <w:rPr>
                <w:rFonts w:ascii="Times New Roman" w:eastAsiaTheme="minorEastAsia" w:hAnsi="Times New Roman" w:cs="Times New Roman"/>
                <w:b/>
                <w:sz w:val="20"/>
                <w:szCs w:val="20"/>
              </w:rPr>
            </w:pPr>
          </w:p>
          <w:p w:rsidR="00FF57DC" w:rsidRPr="00130D30" w:rsidRDefault="00FF57DC" w:rsidP="00D95003">
            <w:pPr>
              <w:autoSpaceDE w:val="0"/>
              <w:autoSpaceDN w:val="0"/>
              <w:adjustRightInd w:val="0"/>
              <w:spacing w:line="360" w:lineRule="auto"/>
              <w:ind w:right="282"/>
              <w:jc w:val="both"/>
              <w:rPr>
                <w:rFonts w:ascii="Times New Roman" w:hAnsi="Times New Roman" w:cs="Times New Roman"/>
                <w:b/>
                <w:sz w:val="20"/>
                <w:szCs w:val="20"/>
              </w:rPr>
            </w:pPr>
          </w:p>
          <w:p w:rsidR="00FF57DC" w:rsidRPr="00130D30" w:rsidRDefault="00FF57DC" w:rsidP="00D95003">
            <w:pPr>
              <w:autoSpaceDE w:val="0"/>
              <w:autoSpaceDN w:val="0"/>
              <w:adjustRightInd w:val="0"/>
              <w:spacing w:line="360" w:lineRule="auto"/>
              <w:ind w:right="1422"/>
              <w:jc w:val="center"/>
              <w:rPr>
                <w:rFonts w:ascii="Times New Roman" w:eastAsiaTheme="minorEastAsia" w:hAnsi="Times New Roman" w:cs="Times New Roman"/>
                <w:b/>
                <w:sz w:val="20"/>
                <w:szCs w:val="20"/>
              </w:rPr>
            </w:pPr>
            <w:r w:rsidRPr="00130D30">
              <w:rPr>
                <w:rFonts w:ascii="Times New Roman" w:hAnsi="Times New Roman" w:cs="Times New Roman"/>
                <w:b/>
                <w:sz w:val="20"/>
                <w:szCs w:val="20"/>
              </w:rPr>
              <w:t>VARIÁVEIS DE COMPORTAMENTO</w:t>
            </w:r>
          </w:p>
        </w:tc>
        <w:tc>
          <w:tcPr>
            <w:tcW w:w="274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F57DC" w:rsidRDefault="00FF57DC" w:rsidP="00D95003">
            <w:pPr>
              <w:autoSpaceDE w:val="0"/>
              <w:autoSpaceDN w:val="0"/>
              <w:adjustRightInd w:val="0"/>
              <w:spacing w:line="360" w:lineRule="auto"/>
              <w:ind w:right="282"/>
              <w:jc w:val="center"/>
              <w:rPr>
                <w:rFonts w:ascii="Times New Roman" w:eastAsiaTheme="minorEastAsia" w:hAnsi="Times New Roman" w:cs="Times New Roman"/>
                <w:b/>
                <w:sz w:val="20"/>
                <w:szCs w:val="20"/>
              </w:rPr>
            </w:pPr>
          </w:p>
          <w:p w:rsidR="00FF57DC" w:rsidRPr="00130D30" w:rsidRDefault="00FF57DC" w:rsidP="00D95003">
            <w:pPr>
              <w:autoSpaceDE w:val="0"/>
              <w:autoSpaceDN w:val="0"/>
              <w:adjustRightInd w:val="0"/>
              <w:spacing w:line="360" w:lineRule="auto"/>
              <w:ind w:right="282"/>
              <w:jc w:val="center"/>
              <w:rPr>
                <w:rFonts w:ascii="Times New Roman" w:eastAsiaTheme="minorEastAsia" w:hAnsi="Times New Roman" w:cs="Times New Roman"/>
                <w:b/>
                <w:sz w:val="20"/>
                <w:szCs w:val="20"/>
              </w:rPr>
            </w:pPr>
            <w:r w:rsidRPr="00130D30">
              <w:rPr>
                <w:rFonts w:ascii="Times New Roman" w:hAnsi="Times New Roman" w:cs="Times New Roman"/>
                <w:b/>
                <w:sz w:val="20"/>
                <w:szCs w:val="20"/>
              </w:rPr>
              <w:t>INDIVIDUAL</w:t>
            </w:r>
          </w:p>
        </w:tc>
        <w:tc>
          <w:tcPr>
            <w:tcW w:w="301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F57DC" w:rsidRPr="00130D30" w:rsidRDefault="00FF57DC" w:rsidP="00D95003">
            <w:pPr>
              <w:autoSpaceDE w:val="0"/>
              <w:autoSpaceDN w:val="0"/>
              <w:adjustRightInd w:val="0"/>
              <w:spacing w:line="240" w:lineRule="auto"/>
              <w:ind w:right="282"/>
              <w:rPr>
                <w:rFonts w:ascii="Times New Roman" w:eastAsiaTheme="minorEastAsia" w:hAnsi="Times New Roman" w:cs="Times New Roman"/>
                <w:sz w:val="20"/>
                <w:szCs w:val="20"/>
              </w:rPr>
            </w:pPr>
            <w:r w:rsidRPr="00130D30">
              <w:rPr>
                <w:rFonts w:ascii="Times New Roman" w:hAnsi="Times New Roman" w:cs="Times New Roman"/>
                <w:sz w:val="20"/>
                <w:szCs w:val="20"/>
              </w:rPr>
              <w:t>Atitudes</w:t>
            </w:r>
          </w:p>
        </w:tc>
      </w:tr>
      <w:tr w:rsidR="00FF57DC" w:rsidRPr="00130D30" w:rsidTr="00B961F6">
        <w:trPr>
          <w:trHeight w:val="287"/>
        </w:trPr>
        <w:tc>
          <w:tcPr>
            <w:tcW w:w="0" w:type="auto"/>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FF57DC" w:rsidRPr="00130D30" w:rsidRDefault="00FF57DC" w:rsidP="00D95003">
            <w:pPr>
              <w:rPr>
                <w:rFonts w:ascii="Times New Roman" w:eastAsiaTheme="minorEastAsia" w:hAnsi="Times New Roman" w:cs="Times New Roman"/>
                <w:sz w:val="20"/>
                <w:szCs w:val="20"/>
              </w:rPr>
            </w:pPr>
          </w:p>
        </w:tc>
        <w:tc>
          <w:tcPr>
            <w:tcW w:w="0" w:type="auto"/>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FF57DC" w:rsidRPr="00130D30" w:rsidRDefault="00FF57DC" w:rsidP="00D95003">
            <w:pPr>
              <w:rPr>
                <w:rFonts w:ascii="Times New Roman" w:eastAsiaTheme="minorEastAsia" w:hAnsi="Times New Roman" w:cs="Times New Roman"/>
                <w:b/>
                <w:sz w:val="20"/>
                <w:szCs w:val="20"/>
              </w:rPr>
            </w:pPr>
          </w:p>
        </w:tc>
        <w:tc>
          <w:tcPr>
            <w:tcW w:w="301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F57DC" w:rsidRPr="00130D30" w:rsidRDefault="00FF57DC" w:rsidP="00D95003">
            <w:pPr>
              <w:autoSpaceDE w:val="0"/>
              <w:autoSpaceDN w:val="0"/>
              <w:adjustRightInd w:val="0"/>
              <w:spacing w:line="240" w:lineRule="auto"/>
              <w:ind w:right="282"/>
              <w:rPr>
                <w:rFonts w:ascii="Times New Roman" w:eastAsiaTheme="minorEastAsia" w:hAnsi="Times New Roman" w:cs="Times New Roman"/>
                <w:sz w:val="20"/>
                <w:szCs w:val="20"/>
              </w:rPr>
            </w:pPr>
            <w:r w:rsidRPr="00130D30">
              <w:rPr>
                <w:rFonts w:ascii="Times New Roman" w:hAnsi="Times New Roman" w:cs="Times New Roman"/>
                <w:sz w:val="20"/>
                <w:szCs w:val="20"/>
              </w:rPr>
              <w:t>Personalidade</w:t>
            </w:r>
          </w:p>
        </w:tc>
      </w:tr>
      <w:tr w:rsidR="00FF57DC" w:rsidRPr="00130D30" w:rsidTr="00B961F6">
        <w:trPr>
          <w:trHeight w:val="83"/>
        </w:trPr>
        <w:tc>
          <w:tcPr>
            <w:tcW w:w="0" w:type="auto"/>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FF57DC" w:rsidRPr="00130D30" w:rsidRDefault="00FF57DC" w:rsidP="00D95003">
            <w:pPr>
              <w:rPr>
                <w:rFonts w:ascii="Times New Roman" w:eastAsiaTheme="minorEastAsia" w:hAnsi="Times New Roman" w:cs="Times New Roman"/>
                <w:sz w:val="20"/>
                <w:szCs w:val="20"/>
              </w:rPr>
            </w:pPr>
          </w:p>
        </w:tc>
        <w:tc>
          <w:tcPr>
            <w:tcW w:w="0" w:type="auto"/>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FF57DC" w:rsidRPr="00130D30" w:rsidRDefault="00FF57DC" w:rsidP="00D95003">
            <w:pPr>
              <w:rPr>
                <w:rFonts w:ascii="Times New Roman" w:eastAsiaTheme="minorEastAsia" w:hAnsi="Times New Roman" w:cs="Times New Roman"/>
                <w:b/>
                <w:sz w:val="20"/>
                <w:szCs w:val="20"/>
              </w:rPr>
            </w:pPr>
          </w:p>
        </w:tc>
        <w:tc>
          <w:tcPr>
            <w:tcW w:w="301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F57DC" w:rsidRPr="00130D30" w:rsidRDefault="00FF57DC" w:rsidP="00D95003">
            <w:pPr>
              <w:spacing w:line="240" w:lineRule="auto"/>
              <w:ind w:right="282"/>
              <w:rPr>
                <w:rFonts w:ascii="Times New Roman" w:eastAsiaTheme="minorEastAsia" w:hAnsi="Times New Roman" w:cs="Times New Roman"/>
                <w:sz w:val="20"/>
                <w:szCs w:val="20"/>
              </w:rPr>
            </w:pPr>
            <w:r w:rsidRPr="00130D30">
              <w:rPr>
                <w:rFonts w:ascii="Times New Roman" w:hAnsi="Times New Roman" w:cs="Times New Roman"/>
                <w:sz w:val="20"/>
                <w:szCs w:val="20"/>
              </w:rPr>
              <w:t>Capacidades</w:t>
            </w:r>
          </w:p>
        </w:tc>
      </w:tr>
      <w:tr w:rsidR="00FF57DC" w:rsidRPr="00130D30" w:rsidTr="00B961F6">
        <w:tc>
          <w:tcPr>
            <w:tcW w:w="0" w:type="auto"/>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FF57DC" w:rsidRPr="00130D30" w:rsidRDefault="00FF57DC" w:rsidP="00D95003">
            <w:pPr>
              <w:rPr>
                <w:rFonts w:ascii="Times New Roman" w:eastAsiaTheme="minorEastAsia" w:hAnsi="Times New Roman" w:cs="Times New Roman"/>
                <w:sz w:val="20"/>
                <w:szCs w:val="20"/>
              </w:rPr>
            </w:pPr>
          </w:p>
        </w:tc>
        <w:tc>
          <w:tcPr>
            <w:tcW w:w="274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F57DC" w:rsidRPr="00130D30" w:rsidRDefault="00FF57DC" w:rsidP="00D95003">
            <w:pPr>
              <w:autoSpaceDE w:val="0"/>
              <w:autoSpaceDN w:val="0"/>
              <w:adjustRightInd w:val="0"/>
              <w:spacing w:line="360" w:lineRule="auto"/>
              <w:ind w:right="282"/>
              <w:jc w:val="both"/>
              <w:rPr>
                <w:rFonts w:ascii="Times New Roman" w:eastAsiaTheme="minorEastAsia" w:hAnsi="Times New Roman" w:cs="Times New Roman"/>
                <w:b/>
                <w:sz w:val="20"/>
                <w:szCs w:val="20"/>
              </w:rPr>
            </w:pPr>
          </w:p>
          <w:p w:rsidR="00FF57DC" w:rsidRPr="00130D30" w:rsidRDefault="00FF57DC" w:rsidP="00D95003">
            <w:pPr>
              <w:autoSpaceDE w:val="0"/>
              <w:autoSpaceDN w:val="0"/>
              <w:adjustRightInd w:val="0"/>
              <w:spacing w:line="360" w:lineRule="auto"/>
              <w:ind w:right="282"/>
              <w:jc w:val="both"/>
              <w:rPr>
                <w:rFonts w:ascii="Times New Roman" w:hAnsi="Times New Roman" w:cs="Times New Roman"/>
                <w:b/>
                <w:sz w:val="20"/>
                <w:szCs w:val="20"/>
              </w:rPr>
            </w:pPr>
          </w:p>
          <w:p w:rsidR="00FF57DC" w:rsidRPr="00130D30" w:rsidRDefault="00FF57DC" w:rsidP="00D95003">
            <w:pPr>
              <w:autoSpaceDE w:val="0"/>
              <w:autoSpaceDN w:val="0"/>
              <w:adjustRightInd w:val="0"/>
              <w:spacing w:line="360" w:lineRule="auto"/>
              <w:ind w:right="282"/>
              <w:jc w:val="both"/>
              <w:rPr>
                <w:rFonts w:ascii="Times New Roman" w:eastAsiaTheme="minorEastAsia" w:hAnsi="Times New Roman" w:cs="Times New Roman"/>
                <w:sz w:val="20"/>
                <w:szCs w:val="20"/>
              </w:rPr>
            </w:pPr>
            <w:r w:rsidRPr="00130D30">
              <w:rPr>
                <w:rFonts w:ascii="Times New Roman" w:hAnsi="Times New Roman" w:cs="Times New Roman"/>
                <w:b/>
                <w:sz w:val="20"/>
                <w:szCs w:val="20"/>
              </w:rPr>
              <w:t>DE GRUPO</w:t>
            </w:r>
          </w:p>
        </w:tc>
        <w:tc>
          <w:tcPr>
            <w:tcW w:w="301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F57DC" w:rsidRPr="00130D30" w:rsidRDefault="00FF57DC" w:rsidP="00D95003">
            <w:pPr>
              <w:autoSpaceDE w:val="0"/>
              <w:autoSpaceDN w:val="0"/>
              <w:adjustRightInd w:val="0"/>
              <w:spacing w:line="240" w:lineRule="auto"/>
              <w:ind w:right="282"/>
              <w:rPr>
                <w:rFonts w:ascii="Times New Roman" w:eastAsiaTheme="minorEastAsia" w:hAnsi="Times New Roman" w:cs="Times New Roman"/>
                <w:sz w:val="20"/>
                <w:szCs w:val="20"/>
              </w:rPr>
            </w:pPr>
            <w:r w:rsidRPr="00130D30">
              <w:rPr>
                <w:rFonts w:ascii="Times New Roman" w:hAnsi="Times New Roman" w:cs="Times New Roman"/>
                <w:sz w:val="20"/>
                <w:szCs w:val="20"/>
              </w:rPr>
              <w:t>Estrutura</w:t>
            </w:r>
          </w:p>
        </w:tc>
      </w:tr>
      <w:tr w:rsidR="00FF57DC" w:rsidRPr="00130D30" w:rsidTr="00B961F6">
        <w:tc>
          <w:tcPr>
            <w:tcW w:w="388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F57DC" w:rsidRPr="00130D30" w:rsidRDefault="00FF57DC" w:rsidP="00D95003">
            <w:pPr>
              <w:autoSpaceDE w:val="0"/>
              <w:autoSpaceDN w:val="0"/>
              <w:adjustRightInd w:val="0"/>
              <w:spacing w:line="360" w:lineRule="auto"/>
              <w:ind w:right="282"/>
              <w:jc w:val="center"/>
              <w:rPr>
                <w:rFonts w:ascii="Times New Roman" w:eastAsiaTheme="minorEastAsia" w:hAnsi="Times New Roman" w:cs="Times New Roman"/>
                <w:b/>
                <w:sz w:val="20"/>
                <w:szCs w:val="20"/>
              </w:rPr>
            </w:pPr>
          </w:p>
          <w:p w:rsidR="00FF57DC" w:rsidRPr="00130D30" w:rsidRDefault="00FF57DC" w:rsidP="00D95003">
            <w:pPr>
              <w:autoSpaceDE w:val="0"/>
              <w:autoSpaceDN w:val="0"/>
              <w:adjustRightInd w:val="0"/>
              <w:spacing w:line="360" w:lineRule="auto"/>
              <w:ind w:right="282"/>
              <w:jc w:val="center"/>
              <w:rPr>
                <w:rFonts w:ascii="Times New Roman" w:hAnsi="Times New Roman" w:cs="Times New Roman"/>
                <w:b/>
                <w:sz w:val="20"/>
                <w:szCs w:val="20"/>
              </w:rPr>
            </w:pPr>
          </w:p>
          <w:p w:rsidR="00FF57DC" w:rsidRPr="00130D30" w:rsidRDefault="00FF57DC" w:rsidP="00D95003">
            <w:pPr>
              <w:autoSpaceDE w:val="0"/>
              <w:autoSpaceDN w:val="0"/>
              <w:adjustRightInd w:val="0"/>
              <w:spacing w:line="360" w:lineRule="auto"/>
              <w:ind w:right="282"/>
              <w:jc w:val="center"/>
              <w:rPr>
                <w:rFonts w:ascii="Times New Roman" w:hAnsi="Times New Roman" w:cs="Times New Roman"/>
                <w:b/>
                <w:sz w:val="20"/>
                <w:szCs w:val="20"/>
              </w:rPr>
            </w:pPr>
          </w:p>
          <w:p w:rsidR="00FF57DC" w:rsidRPr="00130D30" w:rsidRDefault="00FF57DC" w:rsidP="00D95003">
            <w:pPr>
              <w:autoSpaceDE w:val="0"/>
              <w:autoSpaceDN w:val="0"/>
              <w:adjustRightInd w:val="0"/>
              <w:spacing w:line="360" w:lineRule="auto"/>
              <w:ind w:right="282"/>
              <w:jc w:val="center"/>
              <w:rPr>
                <w:rFonts w:ascii="Times New Roman" w:hAnsi="Times New Roman" w:cs="Times New Roman"/>
                <w:b/>
                <w:sz w:val="20"/>
                <w:szCs w:val="20"/>
              </w:rPr>
            </w:pPr>
          </w:p>
          <w:p w:rsidR="00FF57DC" w:rsidRPr="00130D30" w:rsidRDefault="00FF57DC" w:rsidP="00D95003">
            <w:pPr>
              <w:autoSpaceDE w:val="0"/>
              <w:autoSpaceDN w:val="0"/>
              <w:adjustRightInd w:val="0"/>
              <w:spacing w:line="360" w:lineRule="auto"/>
              <w:ind w:right="282"/>
              <w:rPr>
                <w:rFonts w:ascii="Times New Roman" w:hAnsi="Times New Roman" w:cs="Times New Roman"/>
                <w:b/>
                <w:sz w:val="20"/>
                <w:szCs w:val="20"/>
              </w:rPr>
            </w:pPr>
            <w:r w:rsidRPr="00130D30">
              <w:rPr>
                <w:rFonts w:ascii="Times New Roman" w:hAnsi="Times New Roman" w:cs="Times New Roman"/>
                <w:b/>
                <w:sz w:val="20"/>
                <w:szCs w:val="20"/>
              </w:rPr>
              <w:t>ESTRUTURA</w:t>
            </w:r>
          </w:p>
          <w:p w:rsidR="00FF57DC" w:rsidRPr="00130D30" w:rsidRDefault="00FF57DC" w:rsidP="00D95003">
            <w:pPr>
              <w:autoSpaceDE w:val="0"/>
              <w:autoSpaceDN w:val="0"/>
              <w:adjustRightInd w:val="0"/>
              <w:spacing w:line="360" w:lineRule="auto"/>
              <w:ind w:right="282"/>
              <w:jc w:val="center"/>
              <w:rPr>
                <w:rFonts w:ascii="Times New Roman" w:hAnsi="Times New Roman" w:cs="Times New Roman"/>
                <w:b/>
                <w:sz w:val="20"/>
                <w:szCs w:val="20"/>
              </w:rPr>
            </w:pPr>
          </w:p>
          <w:p w:rsidR="00FF57DC" w:rsidRPr="00130D30" w:rsidRDefault="00FF57DC" w:rsidP="00D95003">
            <w:pPr>
              <w:autoSpaceDE w:val="0"/>
              <w:autoSpaceDN w:val="0"/>
              <w:adjustRightInd w:val="0"/>
              <w:spacing w:line="360" w:lineRule="auto"/>
              <w:ind w:right="282"/>
              <w:jc w:val="center"/>
              <w:rPr>
                <w:rFonts w:ascii="Times New Roman" w:hAnsi="Times New Roman" w:cs="Times New Roman"/>
                <w:b/>
                <w:sz w:val="20"/>
                <w:szCs w:val="20"/>
              </w:rPr>
            </w:pPr>
          </w:p>
          <w:p w:rsidR="00FF57DC" w:rsidRPr="00130D30" w:rsidRDefault="00FF57DC" w:rsidP="00D95003">
            <w:pPr>
              <w:autoSpaceDE w:val="0"/>
              <w:autoSpaceDN w:val="0"/>
              <w:adjustRightInd w:val="0"/>
              <w:spacing w:line="360" w:lineRule="auto"/>
              <w:ind w:right="282"/>
              <w:jc w:val="center"/>
              <w:rPr>
                <w:rFonts w:ascii="Times New Roman" w:hAnsi="Times New Roman" w:cs="Times New Roman"/>
                <w:b/>
                <w:sz w:val="20"/>
                <w:szCs w:val="20"/>
              </w:rPr>
            </w:pPr>
          </w:p>
          <w:p w:rsidR="00FF57DC" w:rsidRPr="00130D30" w:rsidRDefault="00FF57DC" w:rsidP="00D95003">
            <w:pPr>
              <w:autoSpaceDE w:val="0"/>
              <w:autoSpaceDN w:val="0"/>
              <w:adjustRightInd w:val="0"/>
              <w:spacing w:line="360" w:lineRule="auto"/>
              <w:ind w:right="282"/>
              <w:jc w:val="center"/>
              <w:rPr>
                <w:rFonts w:ascii="Times New Roman" w:eastAsiaTheme="minorEastAsia" w:hAnsi="Times New Roman" w:cs="Times New Roman"/>
                <w:b/>
                <w:sz w:val="20"/>
                <w:szCs w:val="20"/>
              </w:rPr>
            </w:pPr>
          </w:p>
        </w:tc>
        <w:tc>
          <w:tcPr>
            <w:tcW w:w="0" w:type="auto"/>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FF57DC" w:rsidRPr="00130D30" w:rsidRDefault="00FF57DC" w:rsidP="00D95003">
            <w:pPr>
              <w:rPr>
                <w:rFonts w:ascii="Times New Roman" w:eastAsiaTheme="minorEastAsia" w:hAnsi="Times New Roman" w:cs="Times New Roman"/>
                <w:sz w:val="20"/>
                <w:szCs w:val="20"/>
              </w:rPr>
            </w:pPr>
          </w:p>
        </w:tc>
        <w:tc>
          <w:tcPr>
            <w:tcW w:w="301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F57DC" w:rsidRPr="00130D30" w:rsidRDefault="00FF57DC" w:rsidP="00D95003">
            <w:pPr>
              <w:spacing w:line="240" w:lineRule="auto"/>
              <w:ind w:right="282"/>
              <w:rPr>
                <w:rFonts w:ascii="Times New Roman" w:eastAsiaTheme="minorEastAsia" w:hAnsi="Times New Roman" w:cs="Times New Roman"/>
                <w:sz w:val="20"/>
                <w:szCs w:val="20"/>
              </w:rPr>
            </w:pPr>
            <w:r w:rsidRPr="00130D30">
              <w:rPr>
                <w:rFonts w:ascii="Times New Roman" w:hAnsi="Times New Roman" w:cs="Times New Roman"/>
                <w:sz w:val="20"/>
                <w:szCs w:val="20"/>
              </w:rPr>
              <w:t>Coesão</w:t>
            </w:r>
          </w:p>
        </w:tc>
      </w:tr>
      <w:tr w:rsidR="00FF57DC" w:rsidRPr="00130D30" w:rsidTr="00B961F6">
        <w:tc>
          <w:tcPr>
            <w:tcW w:w="0" w:type="auto"/>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FF57DC" w:rsidRPr="00130D30" w:rsidRDefault="00FF57DC" w:rsidP="00D95003">
            <w:pPr>
              <w:rPr>
                <w:rFonts w:ascii="Times New Roman" w:eastAsiaTheme="minorEastAsia" w:hAnsi="Times New Roman" w:cs="Times New Roman"/>
                <w:sz w:val="20"/>
                <w:szCs w:val="20"/>
              </w:rPr>
            </w:pPr>
          </w:p>
        </w:tc>
        <w:tc>
          <w:tcPr>
            <w:tcW w:w="0" w:type="auto"/>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FF57DC" w:rsidRPr="00130D30" w:rsidRDefault="00FF57DC" w:rsidP="00D95003">
            <w:pPr>
              <w:rPr>
                <w:rFonts w:ascii="Times New Roman" w:eastAsiaTheme="minorEastAsia" w:hAnsi="Times New Roman" w:cs="Times New Roman"/>
                <w:sz w:val="20"/>
                <w:szCs w:val="20"/>
              </w:rPr>
            </w:pPr>
          </w:p>
        </w:tc>
        <w:tc>
          <w:tcPr>
            <w:tcW w:w="301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F57DC" w:rsidRPr="00130D30" w:rsidRDefault="00FF57DC" w:rsidP="00D95003">
            <w:pPr>
              <w:autoSpaceDE w:val="0"/>
              <w:autoSpaceDN w:val="0"/>
              <w:adjustRightInd w:val="0"/>
              <w:spacing w:line="240" w:lineRule="auto"/>
              <w:ind w:right="282"/>
              <w:jc w:val="both"/>
              <w:rPr>
                <w:rFonts w:ascii="Times New Roman" w:eastAsiaTheme="minorEastAsia" w:hAnsi="Times New Roman" w:cs="Times New Roman"/>
                <w:sz w:val="20"/>
                <w:szCs w:val="20"/>
              </w:rPr>
            </w:pPr>
            <w:r w:rsidRPr="00130D30">
              <w:rPr>
                <w:rFonts w:ascii="Times New Roman" w:hAnsi="Times New Roman" w:cs="Times New Roman"/>
                <w:sz w:val="20"/>
                <w:szCs w:val="20"/>
              </w:rPr>
              <w:t xml:space="preserve">Normas </w:t>
            </w:r>
          </w:p>
        </w:tc>
      </w:tr>
      <w:tr w:rsidR="00FF57DC" w:rsidRPr="00130D30" w:rsidTr="00B961F6">
        <w:trPr>
          <w:trHeight w:val="264"/>
        </w:trPr>
        <w:tc>
          <w:tcPr>
            <w:tcW w:w="0" w:type="auto"/>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FF57DC" w:rsidRPr="00130D30" w:rsidRDefault="00FF57DC" w:rsidP="00D95003">
            <w:pPr>
              <w:rPr>
                <w:rFonts w:ascii="Times New Roman" w:eastAsiaTheme="minorEastAsia" w:hAnsi="Times New Roman" w:cs="Times New Roman"/>
                <w:sz w:val="20"/>
                <w:szCs w:val="20"/>
              </w:rPr>
            </w:pPr>
          </w:p>
        </w:tc>
        <w:tc>
          <w:tcPr>
            <w:tcW w:w="0" w:type="auto"/>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FF57DC" w:rsidRPr="00130D30" w:rsidRDefault="00FF57DC" w:rsidP="00D95003">
            <w:pPr>
              <w:rPr>
                <w:rFonts w:ascii="Times New Roman" w:eastAsiaTheme="minorEastAsia" w:hAnsi="Times New Roman" w:cs="Times New Roman"/>
                <w:sz w:val="20"/>
                <w:szCs w:val="20"/>
              </w:rPr>
            </w:pPr>
          </w:p>
        </w:tc>
        <w:tc>
          <w:tcPr>
            <w:tcW w:w="301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F57DC" w:rsidRPr="00130D30" w:rsidRDefault="00FF57DC" w:rsidP="00D95003">
            <w:pPr>
              <w:autoSpaceDE w:val="0"/>
              <w:autoSpaceDN w:val="0"/>
              <w:adjustRightInd w:val="0"/>
              <w:spacing w:line="240" w:lineRule="auto"/>
              <w:ind w:right="282"/>
              <w:jc w:val="both"/>
              <w:rPr>
                <w:rFonts w:ascii="Times New Roman" w:eastAsiaTheme="minorEastAsia" w:hAnsi="Times New Roman" w:cs="Times New Roman"/>
                <w:sz w:val="20"/>
                <w:szCs w:val="20"/>
              </w:rPr>
            </w:pPr>
            <w:r w:rsidRPr="00130D30">
              <w:rPr>
                <w:rFonts w:ascii="Times New Roman" w:hAnsi="Times New Roman" w:cs="Times New Roman"/>
                <w:sz w:val="20"/>
                <w:szCs w:val="20"/>
              </w:rPr>
              <w:t>Papeis</w:t>
            </w:r>
          </w:p>
        </w:tc>
      </w:tr>
      <w:tr w:rsidR="00FF57DC" w:rsidRPr="00130D30" w:rsidTr="00B961F6">
        <w:tc>
          <w:tcPr>
            <w:tcW w:w="0" w:type="auto"/>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FF57DC" w:rsidRPr="00130D30" w:rsidRDefault="00FF57DC" w:rsidP="00D95003">
            <w:pPr>
              <w:rPr>
                <w:rFonts w:ascii="Times New Roman" w:eastAsiaTheme="minorEastAsia" w:hAnsi="Times New Roman" w:cs="Times New Roman"/>
                <w:sz w:val="20"/>
                <w:szCs w:val="20"/>
              </w:rPr>
            </w:pPr>
          </w:p>
        </w:tc>
        <w:tc>
          <w:tcPr>
            <w:tcW w:w="57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F57DC" w:rsidRPr="00130D30" w:rsidRDefault="00FF57DC" w:rsidP="00D95003">
            <w:pPr>
              <w:autoSpaceDE w:val="0"/>
              <w:autoSpaceDN w:val="0"/>
              <w:adjustRightInd w:val="0"/>
              <w:spacing w:line="240" w:lineRule="auto"/>
              <w:ind w:right="282"/>
              <w:rPr>
                <w:rFonts w:ascii="Times New Roman" w:eastAsiaTheme="minorEastAsia" w:hAnsi="Times New Roman" w:cs="Times New Roman"/>
                <w:sz w:val="20"/>
                <w:szCs w:val="20"/>
              </w:rPr>
            </w:pPr>
            <w:r w:rsidRPr="00130D30">
              <w:rPr>
                <w:rFonts w:ascii="Times New Roman" w:hAnsi="Times New Roman" w:cs="Times New Roman"/>
                <w:sz w:val="20"/>
                <w:szCs w:val="20"/>
              </w:rPr>
              <w:t>Dimensão da organização</w:t>
            </w:r>
          </w:p>
        </w:tc>
      </w:tr>
      <w:tr w:rsidR="00FF57DC" w:rsidRPr="00130D30" w:rsidTr="00B961F6">
        <w:tc>
          <w:tcPr>
            <w:tcW w:w="0" w:type="auto"/>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FF57DC" w:rsidRPr="00130D30" w:rsidRDefault="00FF57DC" w:rsidP="00D95003">
            <w:pPr>
              <w:rPr>
                <w:rFonts w:ascii="Times New Roman" w:eastAsiaTheme="minorEastAsia" w:hAnsi="Times New Roman" w:cs="Times New Roman"/>
                <w:sz w:val="20"/>
                <w:szCs w:val="20"/>
              </w:rPr>
            </w:pPr>
          </w:p>
        </w:tc>
        <w:tc>
          <w:tcPr>
            <w:tcW w:w="57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F57DC" w:rsidRPr="00130D30" w:rsidRDefault="00FF57DC" w:rsidP="00D95003">
            <w:pPr>
              <w:autoSpaceDE w:val="0"/>
              <w:autoSpaceDN w:val="0"/>
              <w:adjustRightInd w:val="0"/>
              <w:spacing w:line="240" w:lineRule="auto"/>
              <w:ind w:right="282"/>
              <w:rPr>
                <w:rFonts w:ascii="Times New Roman" w:eastAsiaTheme="minorEastAsia" w:hAnsi="Times New Roman" w:cs="Times New Roman"/>
                <w:sz w:val="20"/>
                <w:szCs w:val="20"/>
              </w:rPr>
            </w:pPr>
            <w:r w:rsidRPr="00130D30">
              <w:rPr>
                <w:rFonts w:ascii="Times New Roman" w:hAnsi="Times New Roman" w:cs="Times New Roman"/>
                <w:sz w:val="20"/>
                <w:szCs w:val="20"/>
              </w:rPr>
              <w:t>Medida de controlo</w:t>
            </w:r>
          </w:p>
        </w:tc>
      </w:tr>
      <w:tr w:rsidR="00FF57DC" w:rsidRPr="00130D30" w:rsidTr="00B961F6">
        <w:tc>
          <w:tcPr>
            <w:tcW w:w="0" w:type="auto"/>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FF57DC" w:rsidRPr="00130D30" w:rsidRDefault="00FF57DC" w:rsidP="00D95003">
            <w:pPr>
              <w:rPr>
                <w:rFonts w:ascii="Times New Roman" w:eastAsiaTheme="minorEastAsia" w:hAnsi="Times New Roman" w:cs="Times New Roman"/>
                <w:sz w:val="20"/>
                <w:szCs w:val="20"/>
              </w:rPr>
            </w:pPr>
          </w:p>
        </w:tc>
        <w:tc>
          <w:tcPr>
            <w:tcW w:w="57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F57DC" w:rsidRPr="00130D30" w:rsidRDefault="00FF57DC" w:rsidP="00D95003">
            <w:pPr>
              <w:autoSpaceDE w:val="0"/>
              <w:autoSpaceDN w:val="0"/>
              <w:adjustRightInd w:val="0"/>
              <w:spacing w:line="240" w:lineRule="auto"/>
              <w:ind w:right="282"/>
              <w:rPr>
                <w:rFonts w:ascii="Times New Roman" w:eastAsiaTheme="minorEastAsia" w:hAnsi="Times New Roman" w:cs="Times New Roman"/>
                <w:sz w:val="20"/>
                <w:szCs w:val="20"/>
              </w:rPr>
            </w:pPr>
            <w:r w:rsidRPr="00130D30">
              <w:rPr>
                <w:rFonts w:ascii="Times New Roman" w:hAnsi="Times New Roman" w:cs="Times New Roman"/>
                <w:sz w:val="20"/>
                <w:szCs w:val="20"/>
              </w:rPr>
              <w:t>Níveis hierárquicos</w:t>
            </w:r>
          </w:p>
        </w:tc>
      </w:tr>
      <w:tr w:rsidR="00FF57DC" w:rsidRPr="00130D30" w:rsidTr="00B961F6">
        <w:trPr>
          <w:trHeight w:val="346"/>
        </w:trPr>
        <w:tc>
          <w:tcPr>
            <w:tcW w:w="0" w:type="auto"/>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FF57DC" w:rsidRPr="00130D30" w:rsidRDefault="00FF57DC" w:rsidP="00D95003">
            <w:pPr>
              <w:rPr>
                <w:rFonts w:ascii="Times New Roman" w:eastAsiaTheme="minorEastAsia" w:hAnsi="Times New Roman" w:cs="Times New Roman"/>
                <w:sz w:val="20"/>
                <w:szCs w:val="20"/>
              </w:rPr>
            </w:pPr>
          </w:p>
        </w:tc>
        <w:tc>
          <w:tcPr>
            <w:tcW w:w="57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F57DC" w:rsidRPr="00130D30" w:rsidRDefault="00FF57DC" w:rsidP="00D95003">
            <w:pPr>
              <w:autoSpaceDE w:val="0"/>
              <w:autoSpaceDN w:val="0"/>
              <w:adjustRightInd w:val="0"/>
              <w:spacing w:line="240" w:lineRule="auto"/>
              <w:ind w:right="282"/>
              <w:rPr>
                <w:rFonts w:ascii="Times New Roman" w:eastAsiaTheme="minorEastAsia" w:hAnsi="Times New Roman" w:cs="Times New Roman"/>
                <w:sz w:val="20"/>
                <w:szCs w:val="20"/>
              </w:rPr>
            </w:pPr>
            <w:r w:rsidRPr="00130D30">
              <w:rPr>
                <w:rFonts w:ascii="Times New Roman" w:hAnsi="Times New Roman" w:cs="Times New Roman"/>
                <w:sz w:val="20"/>
                <w:szCs w:val="20"/>
              </w:rPr>
              <w:t>Especialização das funções</w:t>
            </w:r>
          </w:p>
        </w:tc>
      </w:tr>
      <w:tr w:rsidR="00FF57DC" w:rsidRPr="00130D30" w:rsidTr="00B961F6">
        <w:tc>
          <w:tcPr>
            <w:tcW w:w="0" w:type="auto"/>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FF57DC" w:rsidRPr="00130D30" w:rsidRDefault="00FF57DC" w:rsidP="00D95003">
            <w:pPr>
              <w:rPr>
                <w:rFonts w:ascii="Times New Roman" w:eastAsiaTheme="minorEastAsia" w:hAnsi="Times New Roman" w:cs="Times New Roman"/>
                <w:sz w:val="20"/>
                <w:szCs w:val="20"/>
              </w:rPr>
            </w:pPr>
          </w:p>
        </w:tc>
        <w:tc>
          <w:tcPr>
            <w:tcW w:w="57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F57DC" w:rsidRPr="00130D30" w:rsidRDefault="00FF57DC" w:rsidP="00D95003">
            <w:pPr>
              <w:autoSpaceDE w:val="0"/>
              <w:autoSpaceDN w:val="0"/>
              <w:adjustRightInd w:val="0"/>
              <w:ind w:right="282"/>
              <w:rPr>
                <w:rFonts w:ascii="Times New Roman" w:eastAsiaTheme="minorEastAsia" w:hAnsi="Times New Roman" w:cs="Times New Roman"/>
                <w:sz w:val="20"/>
                <w:szCs w:val="20"/>
              </w:rPr>
            </w:pPr>
            <w:r w:rsidRPr="00130D30">
              <w:rPr>
                <w:rFonts w:ascii="Times New Roman" w:hAnsi="Times New Roman" w:cs="Times New Roman"/>
                <w:sz w:val="20"/>
                <w:szCs w:val="20"/>
              </w:rPr>
              <w:t>Dimensão dos Departamentos</w:t>
            </w:r>
          </w:p>
        </w:tc>
      </w:tr>
      <w:tr w:rsidR="00FF57DC" w:rsidRPr="00130D30" w:rsidTr="00B961F6">
        <w:trPr>
          <w:trHeight w:val="439"/>
        </w:trPr>
        <w:tc>
          <w:tcPr>
            <w:tcW w:w="0" w:type="auto"/>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FF57DC" w:rsidRPr="00130D30" w:rsidRDefault="00FF57DC" w:rsidP="00D95003">
            <w:pPr>
              <w:rPr>
                <w:rFonts w:ascii="Times New Roman" w:eastAsiaTheme="minorEastAsia" w:hAnsi="Times New Roman" w:cs="Times New Roman"/>
                <w:sz w:val="20"/>
                <w:szCs w:val="20"/>
              </w:rPr>
            </w:pPr>
          </w:p>
        </w:tc>
        <w:tc>
          <w:tcPr>
            <w:tcW w:w="57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F57DC" w:rsidRPr="00130D30" w:rsidRDefault="00FF57DC" w:rsidP="00D95003">
            <w:pPr>
              <w:autoSpaceDE w:val="0"/>
              <w:autoSpaceDN w:val="0"/>
              <w:adjustRightInd w:val="0"/>
              <w:spacing w:line="360" w:lineRule="auto"/>
              <w:ind w:right="282"/>
              <w:jc w:val="both"/>
              <w:rPr>
                <w:rFonts w:ascii="Times New Roman" w:eastAsiaTheme="minorEastAsia" w:hAnsi="Times New Roman" w:cs="Times New Roman"/>
                <w:sz w:val="20"/>
                <w:szCs w:val="20"/>
              </w:rPr>
            </w:pPr>
            <w:r w:rsidRPr="00130D30">
              <w:rPr>
                <w:rFonts w:ascii="Times New Roman" w:hAnsi="Times New Roman" w:cs="Times New Roman"/>
                <w:sz w:val="20"/>
                <w:szCs w:val="20"/>
              </w:rPr>
              <w:t>Grau de centralização</w:t>
            </w:r>
          </w:p>
        </w:tc>
      </w:tr>
      <w:tr w:rsidR="00FF57DC" w:rsidRPr="00130D30" w:rsidTr="00B961F6">
        <w:trPr>
          <w:trHeight w:val="438"/>
        </w:trPr>
        <w:tc>
          <w:tcPr>
            <w:tcW w:w="0" w:type="auto"/>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FF57DC" w:rsidRPr="00130D30" w:rsidRDefault="00FF57DC" w:rsidP="00D95003">
            <w:pPr>
              <w:rPr>
                <w:rFonts w:ascii="Times New Roman" w:eastAsiaTheme="minorEastAsia" w:hAnsi="Times New Roman" w:cs="Times New Roman"/>
                <w:sz w:val="20"/>
                <w:szCs w:val="20"/>
              </w:rPr>
            </w:pPr>
          </w:p>
        </w:tc>
        <w:tc>
          <w:tcPr>
            <w:tcW w:w="57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F57DC" w:rsidRPr="00130D30" w:rsidRDefault="00FF57DC" w:rsidP="00D95003">
            <w:pPr>
              <w:autoSpaceDE w:val="0"/>
              <w:autoSpaceDN w:val="0"/>
              <w:adjustRightInd w:val="0"/>
              <w:spacing w:line="360" w:lineRule="auto"/>
              <w:ind w:right="282"/>
              <w:jc w:val="both"/>
              <w:rPr>
                <w:rFonts w:ascii="Times New Roman" w:eastAsiaTheme="minorEastAsia" w:hAnsi="Times New Roman" w:cs="Times New Roman"/>
                <w:sz w:val="20"/>
                <w:szCs w:val="20"/>
              </w:rPr>
            </w:pPr>
            <w:r w:rsidRPr="00130D30">
              <w:rPr>
                <w:rFonts w:ascii="Times New Roman" w:hAnsi="Times New Roman" w:cs="Times New Roman"/>
                <w:bCs/>
                <w:sz w:val="20"/>
                <w:szCs w:val="20"/>
              </w:rPr>
              <w:t>Programa Escolar</w:t>
            </w:r>
          </w:p>
        </w:tc>
      </w:tr>
      <w:tr w:rsidR="00FF57DC" w:rsidRPr="00130D30" w:rsidTr="00B961F6">
        <w:tc>
          <w:tcPr>
            <w:tcW w:w="388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F57DC" w:rsidRPr="00130D30" w:rsidRDefault="00FF57DC" w:rsidP="00D95003">
            <w:pPr>
              <w:autoSpaceDE w:val="0"/>
              <w:autoSpaceDN w:val="0"/>
              <w:adjustRightInd w:val="0"/>
              <w:spacing w:line="360" w:lineRule="auto"/>
              <w:ind w:right="282"/>
              <w:jc w:val="both"/>
              <w:rPr>
                <w:rFonts w:ascii="Times New Roman" w:eastAsiaTheme="minorEastAsia" w:hAnsi="Times New Roman" w:cs="Times New Roman"/>
                <w:b/>
                <w:sz w:val="20"/>
                <w:szCs w:val="20"/>
              </w:rPr>
            </w:pPr>
          </w:p>
          <w:p w:rsidR="00FF57DC" w:rsidRPr="00130D30" w:rsidRDefault="00FF57DC" w:rsidP="00D95003">
            <w:pPr>
              <w:autoSpaceDE w:val="0"/>
              <w:autoSpaceDN w:val="0"/>
              <w:adjustRightInd w:val="0"/>
              <w:spacing w:line="360" w:lineRule="auto"/>
              <w:ind w:right="282"/>
              <w:jc w:val="both"/>
              <w:rPr>
                <w:rFonts w:ascii="Times New Roman" w:hAnsi="Times New Roman" w:cs="Times New Roman"/>
                <w:b/>
                <w:sz w:val="20"/>
                <w:szCs w:val="20"/>
              </w:rPr>
            </w:pPr>
          </w:p>
          <w:p w:rsidR="00FF57DC" w:rsidRPr="00130D30" w:rsidRDefault="00FF57DC" w:rsidP="00D95003">
            <w:pPr>
              <w:autoSpaceDE w:val="0"/>
              <w:autoSpaceDN w:val="0"/>
              <w:adjustRightInd w:val="0"/>
              <w:spacing w:line="360" w:lineRule="auto"/>
              <w:ind w:right="282"/>
              <w:jc w:val="both"/>
              <w:rPr>
                <w:rFonts w:ascii="Times New Roman" w:hAnsi="Times New Roman" w:cs="Times New Roman"/>
                <w:b/>
                <w:sz w:val="20"/>
                <w:szCs w:val="20"/>
              </w:rPr>
            </w:pPr>
          </w:p>
          <w:p w:rsidR="00FF57DC" w:rsidRPr="00130D30" w:rsidRDefault="00FF57DC" w:rsidP="00D95003">
            <w:pPr>
              <w:autoSpaceDE w:val="0"/>
              <w:autoSpaceDN w:val="0"/>
              <w:adjustRightInd w:val="0"/>
              <w:spacing w:line="360" w:lineRule="auto"/>
              <w:ind w:right="282"/>
              <w:jc w:val="both"/>
              <w:rPr>
                <w:rFonts w:ascii="Times New Roman" w:hAnsi="Times New Roman" w:cs="Times New Roman"/>
                <w:b/>
                <w:sz w:val="20"/>
                <w:szCs w:val="20"/>
              </w:rPr>
            </w:pPr>
          </w:p>
          <w:p w:rsidR="00FF57DC" w:rsidRPr="00130D30" w:rsidRDefault="00FF57DC" w:rsidP="00D95003">
            <w:pPr>
              <w:autoSpaceDE w:val="0"/>
              <w:autoSpaceDN w:val="0"/>
              <w:adjustRightInd w:val="0"/>
              <w:spacing w:line="360" w:lineRule="auto"/>
              <w:ind w:right="282"/>
              <w:jc w:val="both"/>
              <w:rPr>
                <w:rFonts w:ascii="Times New Roman" w:eastAsiaTheme="minorEastAsia" w:hAnsi="Times New Roman" w:cs="Times New Roman"/>
                <w:b/>
                <w:sz w:val="20"/>
                <w:szCs w:val="20"/>
              </w:rPr>
            </w:pPr>
            <w:r w:rsidRPr="00130D30">
              <w:rPr>
                <w:rFonts w:ascii="Times New Roman" w:hAnsi="Times New Roman" w:cs="Times New Roman"/>
                <w:b/>
                <w:sz w:val="20"/>
                <w:szCs w:val="20"/>
              </w:rPr>
              <w:t>PROCESSO</w:t>
            </w:r>
          </w:p>
        </w:tc>
        <w:tc>
          <w:tcPr>
            <w:tcW w:w="57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F57DC" w:rsidRPr="00130D30" w:rsidRDefault="00FF57DC" w:rsidP="00D95003">
            <w:pPr>
              <w:autoSpaceDE w:val="0"/>
              <w:autoSpaceDN w:val="0"/>
              <w:adjustRightInd w:val="0"/>
              <w:spacing w:line="360" w:lineRule="auto"/>
              <w:ind w:right="282"/>
              <w:jc w:val="both"/>
              <w:rPr>
                <w:rFonts w:ascii="Times New Roman" w:eastAsiaTheme="minorEastAsia" w:hAnsi="Times New Roman" w:cs="Times New Roman"/>
                <w:sz w:val="20"/>
                <w:szCs w:val="20"/>
              </w:rPr>
            </w:pPr>
            <w:r w:rsidRPr="00130D30">
              <w:rPr>
                <w:rFonts w:ascii="Times New Roman" w:hAnsi="Times New Roman" w:cs="Times New Roman"/>
                <w:bCs/>
                <w:sz w:val="20"/>
                <w:szCs w:val="20"/>
              </w:rPr>
              <w:t>Programa Escolar</w:t>
            </w:r>
          </w:p>
        </w:tc>
      </w:tr>
      <w:tr w:rsidR="00FF57DC" w:rsidRPr="00130D30" w:rsidTr="00B961F6">
        <w:tc>
          <w:tcPr>
            <w:tcW w:w="0" w:type="auto"/>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FF57DC" w:rsidRPr="00130D30" w:rsidRDefault="00FF57DC" w:rsidP="00D95003">
            <w:pPr>
              <w:rPr>
                <w:rFonts w:ascii="Times New Roman" w:eastAsiaTheme="minorEastAsia" w:hAnsi="Times New Roman" w:cs="Times New Roman"/>
                <w:sz w:val="20"/>
                <w:szCs w:val="20"/>
              </w:rPr>
            </w:pPr>
          </w:p>
        </w:tc>
        <w:tc>
          <w:tcPr>
            <w:tcW w:w="57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F57DC" w:rsidRPr="00130D30" w:rsidRDefault="00FF57DC" w:rsidP="00D95003">
            <w:pPr>
              <w:autoSpaceDE w:val="0"/>
              <w:autoSpaceDN w:val="0"/>
              <w:adjustRightInd w:val="0"/>
              <w:spacing w:line="360" w:lineRule="auto"/>
              <w:ind w:right="282"/>
              <w:jc w:val="both"/>
              <w:rPr>
                <w:rFonts w:ascii="Times New Roman" w:eastAsiaTheme="minorEastAsia" w:hAnsi="Times New Roman" w:cs="Times New Roman"/>
                <w:sz w:val="20"/>
                <w:szCs w:val="20"/>
              </w:rPr>
            </w:pPr>
            <w:r w:rsidRPr="00130D30">
              <w:rPr>
                <w:rFonts w:ascii="Times New Roman" w:hAnsi="Times New Roman" w:cs="Times New Roman"/>
                <w:sz w:val="20"/>
                <w:szCs w:val="20"/>
              </w:rPr>
              <w:t>Comunicação</w:t>
            </w:r>
          </w:p>
        </w:tc>
      </w:tr>
      <w:tr w:rsidR="00FF57DC" w:rsidRPr="00130D30" w:rsidTr="00B961F6">
        <w:tc>
          <w:tcPr>
            <w:tcW w:w="0" w:type="auto"/>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FF57DC" w:rsidRPr="00130D30" w:rsidRDefault="00FF57DC" w:rsidP="00D95003">
            <w:pPr>
              <w:rPr>
                <w:rFonts w:ascii="Times New Roman" w:eastAsiaTheme="minorEastAsia" w:hAnsi="Times New Roman" w:cs="Times New Roman"/>
                <w:sz w:val="20"/>
                <w:szCs w:val="20"/>
              </w:rPr>
            </w:pPr>
          </w:p>
        </w:tc>
        <w:tc>
          <w:tcPr>
            <w:tcW w:w="57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F57DC" w:rsidRPr="00130D30" w:rsidRDefault="00FF57DC" w:rsidP="00D95003">
            <w:pPr>
              <w:autoSpaceDE w:val="0"/>
              <w:autoSpaceDN w:val="0"/>
              <w:adjustRightInd w:val="0"/>
              <w:spacing w:line="360" w:lineRule="auto"/>
              <w:ind w:right="282"/>
              <w:jc w:val="both"/>
              <w:rPr>
                <w:rFonts w:ascii="Times New Roman" w:eastAsiaTheme="minorEastAsia" w:hAnsi="Times New Roman" w:cs="Times New Roman"/>
                <w:sz w:val="20"/>
                <w:szCs w:val="20"/>
              </w:rPr>
            </w:pPr>
            <w:r w:rsidRPr="00130D30">
              <w:rPr>
                <w:rFonts w:ascii="Times New Roman" w:hAnsi="Times New Roman" w:cs="Times New Roman"/>
                <w:sz w:val="20"/>
                <w:szCs w:val="20"/>
              </w:rPr>
              <w:t>Resolução de conflitos</w:t>
            </w:r>
          </w:p>
        </w:tc>
      </w:tr>
      <w:tr w:rsidR="00FF57DC" w:rsidRPr="00130D30" w:rsidTr="00B961F6">
        <w:tc>
          <w:tcPr>
            <w:tcW w:w="0" w:type="auto"/>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FF57DC" w:rsidRPr="00130D30" w:rsidRDefault="00FF57DC" w:rsidP="00D95003">
            <w:pPr>
              <w:rPr>
                <w:rFonts w:ascii="Times New Roman" w:eastAsiaTheme="minorEastAsia" w:hAnsi="Times New Roman" w:cs="Times New Roman"/>
                <w:sz w:val="20"/>
                <w:szCs w:val="20"/>
              </w:rPr>
            </w:pPr>
          </w:p>
        </w:tc>
        <w:tc>
          <w:tcPr>
            <w:tcW w:w="57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F57DC" w:rsidRPr="00130D30" w:rsidRDefault="00FF57DC" w:rsidP="00D95003">
            <w:pPr>
              <w:autoSpaceDE w:val="0"/>
              <w:autoSpaceDN w:val="0"/>
              <w:adjustRightInd w:val="0"/>
              <w:spacing w:line="360" w:lineRule="auto"/>
              <w:ind w:right="282"/>
              <w:jc w:val="both"/>
              <w:rPr>
                <w:rFonts w:ascii="Times New Roman" w:eastAsiaTheme="minorEastAsia" w:hAnsi="Times New Roman" w:cs="Times New Roman"/>
                <w:sz w:val="20"/>
                <w:szCs w:val="20"/>
              </w:rPr>
            </w:pPr>
            <w:r w:rsidRPr="00130D30">
              <w:rPr>
                <w:rFonts w:ascii="Times New Roman" w:hAnsi="Times New Roman" w:cs="Times New Roman"/>
                <w:sz w:val="20"/>
                <w:szCs w:val="20"/>
              </w:rPr>
              <w:t>Seleção</w:t>
            </w:r>
          </w:p>
        </w:tc>
      </w:tr>
      <w:tr w:rsidR="00FF57DC" w:rsidRPr="00130D30" w:rsidTr="00B961F6">
        <w:tc>
          <w:tcPr>
            <w:tcW w:w="0" w:type="auto"/>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FF57DC" w:rsidRPr="00130D30" w:rsidRDefault="00FF57DC" w:rsidP="00D95003">
            <w:pPr>
              <w:rPr>
                <w:rFonts w:ascii="Times New Roman" w:eastAsiaTheme="minorEastAsia" w:hAnsi="Times New Roman" w:cs="Times New Roman"/>
                <w:sz w:val="20"/>
                <w:szCs w:val="20"/>
              </w:rPr>
            </w:pPr>
          </w:p>
        </w:tc>
        <w:tc>
          <w:tcPr>
            <w:tcW w:w="57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F57DC" w:rsidRPr="00130D30" w:rsidRDefault="00FF57DC" w:rsidP="00D95003">
            <w:pPr>
              <w:autoSpaceDE w:val="0"/>
              <w:autoSpaceDN w:val="0"/>
              <w:adjustRightInd w:val="0"/>
              <w:spacing w:line="360" w:lineRule="auto"/>
              <w:ind w:right="282"/>
              <w:jc w:val="both"/>
              <w:rPr>
                <w:rFonts w:ascii="Times New Roman" w:eastAsiaTheme="minorEastAsia" w:hAnsi="Times New Roman" w:cs="Times New Roman"/>
                <w:sz w:val="20"/>
                <w:szCs w:val="20"/>
              </w:rPr>
            </w:pPr>
            <w:r w:rsidRPr="00130D30">
              <w:rPr>
                <w:rFonts w:ascii="Times New Roman" w:hAnsi="Times New Roman" w:cs="Times New Roman"/>
                <w:sz w:val="20"/>
                <w:szCs w:val="20"/>
              </w:rPr>
              <w:t>Coordenação</w:t>
            </w:r>
          </w:p>
        </w:tc>
      </w:tr>
      <w:tr w:rsidR="00FF57DC" w:rsidRPr="00130D30" w:rsidTr="00B961F6">
        <w:tc>
          <w:tcPr>
            <w:tcW w:w="0" w:type="auto"/>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FF57DC" w:rsidRPr="00130D30" w:rsidRDefault="00FF57DC" w:rsidP="00D95003">
            <w:pPr>
              <w:rPr>
                <w:rFonts w:ascii="Times New Roman" w:eastAsiaTheme="minorEastAsia" w:hAnsi="Times New Roman" w:cs="Times New Roman"/>
                <w:sz w:val="20"/>
                <w:szCs w:val="20"/>
              </w:rPr>
            </w:pPr>
          </w:p>
        </w:tc>
        <w:tc>
          <w:tcPr>
            <w:tcW w:w="57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F57DC" w:rsidRPr="00130D30" w:rsidRDefault="00FF57DC" w:rsidP="00D95003">
            <w:pPr>
              <w:autoSpaceDE w:val="0"/>
              <w:autoSpaceDN w:val="0"/>
              <w:adjustRightInd w:val="0"/>
              <w:spacing w:line="360" w:lineRule="auto"/>
              <w:ind w:right="282"/>
              <w:jc w:val="both"/>
              <w:rPr>
                <w:rFonts w:ascii="Times New Roman" w:eastAsiaTheme="minorEastAsia" w:hAnsi="Times New Roman" w:cs="Times New Roman"/>
                <w:sz w:val="20"/>
                <w:szCs w:val="20"/>
              </w:rPr>
            </w:pPr>
            <w:r w:rsidRPr="00130D30">
              <w:rPr>
                <w:rFonts w:ascii="Times New Roman" w:hAnsi="Times New Roman" w:cs="Times New Roman"/>
                <w:sz w:val="20"/>
                <w:szCs w:val="20"/>
              </w:rPr>
              <w:t>Recompensas</w:t>
            </w:r>
          </w:p>
        </w:tc>
      </w:tr>
      <w:tr w:rsidR="00FF57DC" w:rsidRPr="00130D30" w:rsidTr="00B961F6">
        <w:tc>
          <w:tcPr>
            <w:tcW w:w="0" w:type="auto"/>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FF57DC" w:rsidRPr="00130D30" w:rsidRDefault="00FF57DC" w:rsidP="00D95003">
            <w:pPr>
              <w:rPr>
                <w:rFonts w:ascii="Times New Roman" w:eastAsiaTheme="minorEastAsia" w:hAnsi="Times New Roman" w:cs="Times New Roman"/>
                <w:sz w:val="20"/>
                <w:szCs w:val="20"/>
              </w:rPr>
            </w:pPr>
          </w:p>
        </w:tc>
        <w:tc>
          <w:tcPr>
            <w:tcW w:w="57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F57DC" w:rsidRPr="00130D30" w:rsidRDefault="00FF57DC" w:rsidP="00D95003">
            <w:pPr>
              <w:autoSpaceDE w:val="0"/>
              <w:autoSpaceDN w:val="0"/>
              <w:adjustRightInd w:val="0"/>
              <w:spacing w:line="360" w:lineRule="auto"/>
              <w:ind w:right="282"/>
              <w:jc w:val="both"/>
              <w:rPr>
                <w:rFonts w:ascii="Times New Roman" w:eastAsiaTheme="minorEastAsia" w:hAnsi="Times New Roman" w:cs="Times New Roman"/>
                <w:sz w:val="20"/>
                <w:szCs w:val="20"/>
              </w:rPr>
            </w:pPr>
            <w:r w:rsidRPr="00130D30">
              <w:rPr>
                <w:rFonts w:ascii="Times New Roman" w:hAnsi="Times New Roman" w:cs="Times New Roman"/>
                <w:sz w:val="20"/>
                <w:szCs w:val="20"/>
              </w:rPr>
              <w:t>Estatuto e relações de poder</w:t>
            </w:r>
          </w:p>
        </w:tc>
      </w:tr>
      <w:tr w:rsidR="00FF57DC" w:rsidRPr="00130D30" w:rsidTr="00B961F6">
        <w:tc>
          <w:tcPr>
            <w:tcW w:w="0" w:type="auto"/>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FF57DC" w:rsidRPr="00130D30" w:rsidRDefault="00FF57DC" w:rsidP="00D95003">
            <w:pPr>
              <w:rPr>
                <w:rFonts w:ascii="Times New Roman" w:eastAsiaTheme="minorEastAsia" w:hAnsi="Times New Roman" w:cs="Times New Roman"/>
                <w:sz w:val="20"/>
                <w:szCs w:val="20"/>
              </w:rPr>
            </w:pPr>
          </w:p>
        </w:tc>
        <w:tc>
          <w:tcPr>
            <w:tcW w:w="57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F57DC" w:rsidRPr="00130D30" w:rsidRDefault="00FF57DC" w:rsidP="00D95003">
            <w:pPr>
              <w:autoSpaceDE w:val="0"/>
              <w:autoSpaceDN w:val="0"/>
              <w:adjustRightInd w:val="0"/>
              <w:spacing w:line="360" w:lineRule="auto"/>
              <w:ind w:right="282"/>
              <w:jc w:val="both"/>
              <w:rPr>
                <w:rFonts w:ascii="Times New Roman" w:eastAsiaTheme="minorEastAsia" w:hAnsi="Times New Roman" w:cs="Times New Roman"/>
                <w:sz w:val="20"/>
                <w:szCs w:val="20"/>
              </w:rPr>
            </w:pPr>
            <w:r w:rsidRPr="00130D30">
              <w:rPr>
                <w:rFonts w:ascii="Times New Roman" w:hAnsi="Times New Roman" w:cs="Times New Roman"/>
                <w:sz w:val="20"/>
                <w:szCs w:val="20"/>
              </w:rPr>
              <w:t>Projeto Educativo</w:t>
            </w:r>
          </w:p>
        </w:tc>
      </w:tr>
    </w:tbl>
    <w:p w:rsidR="00FF57DC" w:rsidRPr="00F568EB" w:rsidRDefault="00FF57DC" w:rsidP="00D95003">
      <w:pPr>
        <w:autoSpaceDE w:val="0"/>
        <w:autoSpaceDN w:val="0"/>
        <w:adjustRightInd w:val="0"/>
        <w:spacing w:after="0" w:line="360" w:lineRule="auto"/>
        <w:ind w:right="282"/>
        <w:jc w:val="center"/>
        <w:rPr>
          <w:rFonts w:ascii="Times New Roman" w:eastAsiaTheme="minorEastAsia" w:hAnsi="Times New Roman" w:cs="Times New Roman"/>
          <w:sz w:val="24"/>
          <w:szCs w:val="24"/>
        </w:rPr>
      </w:pPr>
    </w:p>
    <w:p w:rsidR="00FF57DC" w:rsidRPr="00F568EB" w:rsidRDefault="00FF57DC" w:rsidP="00D95003">
      <w:pPr>
        <w:autoSpaceDE w:val="0"/>
        <w:autoSpaceDN w:val="0"/>
        <w:adjustRightInd w:val="0"/>
        <w:spacing w:after="0" w:line="360" w:lineRule="auto"/>
        <w:ind w:right="282"/>
        <w:jc w:val="right"/>
        <w:rPr>
          <w:rFonts w:ascii="Times New Roman" w:hAnsi="Times New Roman" w:cs="Times New Roman"/>
          <w:sz w:val="24"/>
          <w:szCs w:val="24"/>
        </w:rPr>
      </w:pPr>
      <w:r w:rsidRPr="00F568EB">
        <w:rPr>
          <w:rFonts w:ascii="Times New Roman" w:hAnsi="Times New Roman" w:cs="Times New Roman"/>
          <w:sz w:val="24"/>
          <w:szCs w:val="24"/>
        </w:rPr>
        <w:t>Fonte: BRUNET (1992, p.127)</w:t>
      </w:r>
    </w:p>
    <w:p w:rsidR="00FF57DC" w:rsidRPr="00F568EB" w:rsidRDefault="00FF57DC" w:rsidP="00D95003">
      <w:pPr>
        <w:autoSpaceDE w:val="0"/>
        <w:autoSpaceDN w:val="0"/>
        <w:adjustRightInd w:val="0"/>
        <w:spacing w:after="0" w:line="360" w:lineRule="auto"/>
        <w:ind w:right="282"/>
        <w:jc w:val="center"/>
        <w:rPr>
          <w:rFonts w:ascii="Times New Roman" w:hAnsi="Times New Roman" w:cs="Times New Roman"/>
          <w:sz w:val="24"/>
          <w:szCs w:val="24"/>
        </w:rPr>
      </w:pPr>
    </w:p>
    <w:p w:rsidR="00FF57DC" w:rsidRPr="00F568EB" w:rsidRDefault="00FF57DC" w:rsidP="00D95003">
      <w:pPr>
        <w:autoSpaceDE w:val="0"/>
        <w:autoSpaceDN w:val="0"/>
        <w:adjustRightInd w:val="0"/>
        <w:spacing w:after="0" w:line="360" w:lineRule="auto"/>
        <w:ind w:right="282"/>
        <w:jc w:val="both"/>
        <w:rPr>
          <w:rFonts w:ascii="Times New Roman" w:hAnsi="Times New Roman" w:cs="Times New Roman"/>
          <w:color w:val="000000"/>
          <w:sz w:val="24"/>
          <w:szCs w:val="24"/>
        </w:rPr>
      </w:pPr>
      <w:r w:rsidRPr="00F568EB">
        <w:rPr>
          <w:rFonts w:ascii="Times New Roman" w:hAnsi="Times New Roman" w:cs="Times New Roman"/>
          <w:sz w:val="24"/>
          <w:szCs w:val="24"/>
        </w:rPr>
        <w:t xml:space="preserve"> Brunet (1995) afirma que a liderança e a gestão têm grande influência na definição de clima organizacional. Admite ainda a existência de dois tipos de clima: o aberto e o fechado. </w:t>
      </w:r>
      <w:r w:rsidRPr="00F568EB">
        <w:rPr>
          <w:rFonts w:ascii="Times New Roman" w:hAnsi="Times New Roman" w:cs="Times New Roman"/>
          <w:i/>
          <w:iCs/>
          <w:color w:val="000000"/>
          <w:sz w:val="24"/>
          <w:szCs w:val="24"/>
        </w:rPr>
        <w:t xml:space="preserve">Um clima fechado </w:t>
      </w:r>
      <w:r w:rsidRPr="00F568EB">
        <w:rPr>
          <w:rFonts w:ascii="Times New Roman" w:hAnsi="Times New Roman" w:cs="Times New Roman"/>
          <w:color w:val="000000"/>
          <w:sz w:val="24"/>
          <w:szCs w:val="24"/>
        </w:rPr>
        <w:t>é aquele que corresponde a um ambiente de trabalho considerado pelos seus membros como autocráticos, rígido e constrangedor, onde os indivíduos não são considerados nem consultados.  O</w:t>
      </w:r>
      <w:r w:rsidRPr="00F568EB">
        <w:rPr>
          <w:rFonts w:ascii="Times New Roman" w:hAnsi="Times New Roman" w:cs="Times New Roman"/>
          <w:i/>
          <w:iCs/>
          <w:color w:val="000000"/>
          <w:sz w:val="24"/>
          <w:szCs w:val="24"/>
        </w:rPr>
        <w:t xml:space="preserve"> clima aberto, por sua vez, </w:t>
      </w:r>
      <w:r w:rsidRPr="00F568EB">
        <w:rPr>
          <w:rFonts w:ascii="Times New Roman" w:hAnsi="Times New Roman" w:cs="Times New Roman"/>
          <w:color w:val="000000"/>
          <w:sz w:val="24"/>
          <w:szCs w:val="24"/>
        </w:rPr>
        <w:t>corresponde a um ambiente de trabalho participativo, no qual o indivíduo tem um reconhecimento próprio, no quadro de uma estratégia de desenvolvimento do seu potencial.</w:t>
      </w:r>
    </w:p>
    <w:p w:rsidR="00FF57DC" w:rsidRPr="00F568EB" w:rsidRDefault="00FF57DC" w:rsidP="00D95003">
      <w:pPr>
        <w:autoSpaceDE w:val="0"/>
        <w:autoSpaceDN w:val="0"/>
        <w:adjustRightInd w:val="0"/>
        <w:spacing w:after="0" w:line="360" w:lineRule="auto"/>
        <w:ind w:right="282"/>
        <w:jc w:val="both"/>
        <w:rPr>
          <w:rFonts w:ascii="Times New Roman" w:hAnsi="Times New Roman" w:cs="Times New Roman"/>
          <w:color w:val="000000"/>
          <w:sz w:val="24"/>
          <w:szCs w:val="24"/>
        </w:rPr>
      </w:pPr>
      <w:r w:rsidRPr="00F568EB">
        <w:rPr>
          <w:rFonts w:ascii="Times New Roman" w:hAnsi="Times New Roman" w:cs="Times New Roman"/>
          <w:sz w:val="24"/>
          <w:szCs w:val="24"/>
        </w:rPr>
        <w:tab/>
      </w:r>
      <w:r w:rsidRPr="00F568EB">
        <w:rPr>
          <w:rFonts w:ascii="Times New Roman" w:hAnsi="Times New Roman" w:cs="Times New Roman"/>
          <w:sz w:val="24"/>
          <w:szCs w:val="24"/>
        </w:rPr>
        <w:tab/>
      </w:r>
      <w:r w:rsidRPr="00F568EB">
        <w:rPr>
          <w:rFonts w:ascii="Times New Roman" w:hAnsi="Times New Roman" w:cs="Times New Roman"/>
          <w:sz w:val="24"/>
          <w:szCs w:val="24"/>
        </w:rPr>
        <w:tab/>
      </w:r>
      <w:r w:rsidRPr="00F568EB">
        <w:rPr>
          <w:rFonts w:ascii="Times New Roman" w:hAnsi="Times New Roman" w:cs="Times New Roman"/>
          <w:sz w:val="24"/>
          <w:szCs w:val="24"/>
        </w:rPr>
        <w:tab/>
      </w:r>
      <w:r w:rsidRPr="00F568EB">
        <w:rPr>
          <w:rFonts w:ascii="Times New Roman" w:hAnsi="Times New Roman" w:cs="Times New Roman"/>
          <w:sz w:val="24"/>
          <w:szCs w:val="24"/>
        </w:rPr>
        <w:tab/>
      </w:r>
      <w:r w:rsidRPr="00F568EB">
        <w:rPr>
          <w:rFonts w:ascii="Times New Roman" w:hAnsi="Times New Roman" w:cs="Times New Roman"/>
          <w:sz w:val="24"/>
          <w:szCs w:val="24"/>
        </w:rPr>
        <w:tab/>
      </w:r>
      <w:r w:rsidRPr="00F568EB">
        <w:rPr>
          <w:rFonts w:ascii="Times New Roman" w:hAnsi="Times New Roman" w:cs="Times New Roman"/>
          <w:sz w:val="24"/>
          <w:szCs w:val="24"/>
        </w:rPr>
        <w:tab/>
      </w:r>
      <w:r w:rsidRPr="00F568EB">
        <w:rPr>
          <w:rFonts w:ascii="Times New Roman" w:hAnsi="Times New Roman" w:cs="Times New Roman"/>
          <w:sz w:val="24"/>
          <w:szCs w:val="24"/>
        </w:rPr>
        <w:tab/>
      </w:r>
      <w:r w:rsidRPr="00F568EB">
        <w:rPr>
          <w:rFonts w:ascii="Times New Roman" w:hAnsi="Times New Roman" w:cs="Times New Roman"/>
          <w:sz w:val="24"/>
          <w:szCs w:val="24"/>
        </w:rPr>
        <w:tab/>
      </w:r>
      <w:r w:rsidRPr="00F568EB">
        <w:rPr>
          <w:rFonts w:ascii="Times New Roman" w:hAnsi="Times New Roman" w:cs="Times New Roman"/>
          <w:sz w:val="24"/>
          <w:szCs w:val="24"/>
        </w:rPr>
        <w:tab/>
      </w:r>
    </w:p>
    <w:p w:rsidR="00FF57DC" w:rsidRDefault="00FF57DC" w:rsidP="00D95003">
      <w:pPr>
        <w:pStyle w:val="CM10"/>
        <w:spacing w:line="360" w:lineRule="auto"/>
        <w:ind w:right="282"/>
        <w:jc w:val="both"/>
        <w:rPr>
          <w:rFonts w:ascii="Times New Roman" w:hAnsi="Times New Roman" w:cs="Times New Roman"/>
          <w:color w:val="000000"/>
        </w:rPr>
      </w:pPr>
      <w:r w:rsidRPr="00F568EB">
        <w:rPr>
          <w:rFonts w:ascii="Times New Roman" w:hAnsi="Times New Roman" w:cs="Times New Roman"/>
          <w:color w:val="000000"/>
        </w:rPr>
        <w:t xml:space="preserve">R. </w:t>
      </w:r>
      <w:proofErr w:type="spellStart"/>
      <w:r w:rsidRPr="00F568EB">
        <w:rPr>
          <w:rFonts w:ascii="Times New Roman" w:hAnsi="Times New Roman" w:cs="Times New Roman"/>
          <w:color w:val="000000"/>
        </w:rPr>
        <w:t>Likert</w:t>
      </w:r>
      <w:proofErr w:type="spellEnd"/>
      <w:r w:rsidRPr="00F568EB">
        <w:rPr>
          <w:rFonts w:ascii="Times New Roman" w:hAnsi="Times New Roman" w:cs="Times New Roman"/>
          <w:color w:val="000000"/>
        </w:rPr>
        <w:t xml:space="preserve"> (</w:t>
      </w:r>
      <w:r w:rsidRPr="00F568EB">
        <w:rPr>
          <w:rFonts w:ascii="Times New Roman" w:hAnsi="Times New Roman" w:cs="Times New Roman"/>
          <w:i/>
          <w:iCs/>
          <w:color w:val="000000"/>
        </w:rPr>
        <w:t xml:space="preserve">apud </w:t>
      </w:r>
      <w:r w:rsidRPr="00F568EB">
        <w:rPr>
          <w:rFonts w:ascii="Times New Roman" w:hAnsi="Times New Roman" w:cs="Times New Roman"/>
          <w:color w:val="000000"/>
        </w:rPr>
        <w:t xml:space="preserve">Brunet,1995), aportada na Teoria dos Sistemas, elabora um  traçado fiel de diferentes tipos de clima mais suscetíveis de serem analisados e registrados numa organização, numa instituição de ensino ou em qualquer instituição, de maneira a  identificar dois grandes tipos de clima considerando  cada um com  duas subdivisões, situados numa escala contínua que vai de um sistema autoritário (fechado) até um sistema muito participativo (aberto). </w:t>
      </w:r>
    </w:p>
    <w:p w:rsidR="00F644B0" w:rsidRPr="00F644B0" w:rsidRDefault="00F644B0" w:rsidP="00F644B0">
      <w:pPr>
        <w:rPr>
          <w:lang w:eastAsia="pt-BR"/>
        </w:rPr>
      </w:pPr>
    </w:p>
    <w:p w:rsidR="00FF57DC" w:rsidRPr="00D95003" w:rsidRDefault="00FF57DC" w:rsidP="00D95003">
      <w:pPr>
        <w:pStyle w:val="CM10"/>
        <w:spacing w:line="360" w:lineRule="auto"/>
        <w:ind w:right="282"/>
        <w:jc w:val="both"/>
        <w:rPr>
          <w:rFonts w:ascii="Times New Roman" w:hAnsi="Times New Roman" w:cs="Times New Roman"/>
          <w:color w:val="000000"/>
        </w:rPr>
      </w:pPr>
      <w:r w:rsidRPr="00F568EB">
        <w:rPr>
          <w:rFonts w:ascii="Times New Roman" w:hAnsi="Times New Roman" w:cs="Times New Roman"/>
          <w:color w:val="000000"/>
        </w:rPr>
        <w:lastRenderedPageBreak/>
        <w:t xml:space="preserve">São eles: </w:t>
      </w:r>
    </w:p>
    <w:p w:rsidR="00FF57DC" w:rsidRPr="00F568EB" w:rsidRDefault="00FF57DC" w:rsidP="00D95003">
      <w:pPr>
        <w:pStyle w:val="PargrafodaLista"/>
        <w:tabs>
          <w:tab w:val="left" w:pos="142"/>
        </w:tabs>
        <w:spacing w:line="360" w:lineRule="auto"/>
        <w:ind w:left="0" w:right="282"/>
        <w:jc w:val="both"/>
        <w:rPr>
          <w:rFonts w:ascii="Times New Roman" w:hAnsi="Times New Roman" w:cs="Times New Roman"/>
          <w:b/>
          <w:sz w:val="24"/>
          <w:szCs w:val="24"/>
        </w:rPr>
      </w:pPr>
      <w:r w:rsidRPr="00F568EB">
        <w:rPr>
          <w:rFonts w:ascii="Times New Roman" w:hAnsi="Times New Roman" w:cs="Times New Roman"/>
          <w:b/>
          <w:sz w:val="24"/>
          <w:szCs w:val="24"/>
        </w:rPr>
        <w:t>QUADRO Nº 04 – tipos de clima organizacional</w:t>
      </w:r>
    </w:p>
    <w:tbl>
      <w:tblPr>
        <w:tblW w:w="932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1124"/>
        <w:gridCol w:w="1819"/>
        <w:gridCol w:w="6379"/>
      </w:tblGrid>
      <w:tr w:rsidR="00FF57DC" w:rsidRPr="00130D30" w:rsidTr="00E019DC">
        <w:tc>
          <w:tcPr>
            <w:tcW w:w="1124" w:type="dxa"/>
            <w:tcBorders>
              <w:left w:val="single" w:sz="8" w:space="0" w:color="000000" w:themeColor="text1"/>
              <w:right w:val="single" w:sz="8" w:space="0" w:color="000000" w:themeColor="text1"/>
            </w:tcBorders>
            <w:hideMark/>
          </w:tcPr>
          <w:p w:rsidR="00FF57DC" w:rsidRPr="00B961F6" w:rsidRDefault="00FF57DC" w:rsidP="00D95003">
            <w:pPr>
              <w:ind w:right="282"/>
              <w:jc w:val="center"/>
              <w:rPr>
                <w:rFonts w:ascii="Times New Roman" w:eastAsiaTheme="minorEastAsia" w:hAnsi="Times New Roman" w:cs="Times New Roman"/>
                <w:b/>
                <w:sz w:val="18"/>
                <w:szCs w:val="20"/>
              </w:rPr>
            </w:pPr>
            <w:r w:rsidRPr="00B961F6">
              <w:rPr>
                <w:rFonts w:ascii="Times New Roman" w:hAnsi="Times New Roman" w:cs="Times New Roman"/>
                <w:b/>
                <w:sz w:val="18"/>
                <w:szCs w:val="20"/>
              </w:rPr>
              <w:t>TIPO DE CLIMA</w:t>
            </w:r>
          </w:p>
        </w:tc>
        <w:tc>
          <w:tcPr>
            <w:tcW w:w="1819" w:type="dxa"/>
            <w:tcBorders>
              <w:left w:val="single" w:sz="8" w:space="0" w:color="000000" w:themeColor="text1"/>
              <w:right w:val="single" w:sz="8" w:space="0" w:color="000000" w:themeColor="text1"/>
            </w:tcBorders>
            <w:hideMark/>
          </w:tcPr>
          <w:p w:rsidR="00FF57DC" w:rsidRPr="00B961F6" w:rsidRDefault="00E019DC" w:rsidP="00D95003">
            <w:pPr>
              <w:ind w:right="282"/>
              <w:jc w:val="center"/>
              <w:rPr>
                <w:rFonts w:ascii="Times New Roman" w:eastAsiaTheme="minorEastAsia" w:hAnsi="Times New Roman" w:cs="Times New Roman"/>
                <w:b/>
                <w:sz w:val="18"/>
                <w:szCs w:val="20"/>
              </w:rPr>
            </w:pPr>
            <w:r>
              <w:rPr>
                <w:rFonts w:ascii="Times New Roman" w:hAnsi="Times New Roman" w:cs="Times New Roman"/>
                <w:b/>
                <w:sz w:val="18"/>
                <w:szCs w:val="20"/>
              </w:rPr>
              <w:t>SISTEMA (SUBDIVIS</w:t>
            </w:r>
            <w:r w:rsidR="00FF57DC" w:rsidRPr="00B961F6">
              <w:rPr>
                <w:rFonts w:ascii="Times New Roman" w:hAnsi="Times New Roman" w:cs="Times New Roman"/>
                <w:b/>
                <w:sz w:val="18"/>
                <w:szCs w:val="20"/>
              </w:rPr>
              <w:t>ÃO)</w:t>
            </w:r>
          </w:p>
        </w:tc>
        <w:tc>
          <w:tcPr>
            <w:tcW w:w="6379" w:type="dxa"/>
            <w:tcBorders>
              <w:left w:val="single" w:sz="8" w:space="0" w:color="000000" w:themeColor="text1"/>
              <w:right w:val="single" w:sz="8" w:space="0" w:color="000000" w:themeColor="text1"/>
            </w:tcBorders>
          </w:tcPr>
          <w:p w:rsidR="00FF57DC" w:rsidRPr="00B961F6" w:rsidRDefault="00FF57DC" w:rsidP="00D95003">
            <w:pPr>
              <w:ind w:right="282"/>
              <w:jc w:val="center"/>
              <w:rPr>
                <w:rFonts w:ascii="Times New Roman" w:eastAsiaTheme="minorEastAsia" w:hAnsi="Times New Roman" w:cs="Times New Roman"/>
                <w:b/>
                <w:sz w:val="18"/>
                <w:szCs w:val="20"/>
              </w:rPr>
            </w:pPr>
          </w:p>
          <w:p w:rsidR="00FF57DC" w:rsidRPr="00B961F6" w:rsidRDefault="00FF57DC" w:rsidP="00D95003">
            <w:pPr>
              <w:ind w:right="282"/>
              <w:jc w:val="center"/>
              <w:rPr>
                <w:rFonts w:ascii="Times New Roman" w:eastAsiaTheme="minorEastAsia" w:hAnsi="Times New Roman" w:cs="Times New Roman"/>
                <w:b/>
                <w:sz w:val="18"/>
                <w:szCs w:val="20"/>
              </w:rPr>
            </w:pPr>
            <w:r w:rsidRPr="00B961F6">
              <w:rPr>
                <w:rFonts w:ascii="Times New Roman" w:hAnsi="Times New Roman" w:cs="Times New Roman"/>
                <w:b/>
                <w:sz w:val="18"/>
                <w:szCs w:val="20"/>
              </w:rPr>
              <w:t>CARACTERIZAÇÃO</w:t>
            </w:r>
          </w:p>
        </w:tc>
      </w:tr>
      <w:tr w:rsidR="00FF57DC" w:rsidRPr="00130D30" w:rsidTr="00E019DC">
        <w:tc>
          <w:tcPr>
            <w:tcW w:w="112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F57DC" w:rsidRPr="00130D30" w:rsidRDefault="00FF57DC" w:rsidP="00D95003">
            <w:pPr>
              <w:ind w:right="282"/>
              <w:jc w:val="center"/>
              <w:rPr>
                <w:rFonts w:ascii="Times New Roman" w:eastAsiaTheme="minorEastAsia" w:hAnsi="Times New Roman" w:cs="Times New Roman"/>
                <w:b/>
                <w:sz w:val="20"/>
                <w:szCs w:val="20"/>
              </w:rPr>
            </w:pPr>
          </w:p>
          <w:p w:rsidR="00FF57DC" w:rsidRPr="00130D30" w:rsidRDefault="00FF57DC" w:rsidP="00D95003">
            <w:pPr>
              <w:ind w:right="282"/>
              <w:jc w:val="center"/>
              <w:rPr>
                <w:rFonts w:ascii="Times New Roman" w:hAnsi="Times New Roman" w:cs="Times New Roman"/>
                <w:b/>
                <w:sz w:val="20"/>
                <w:szCs w:val="20"/>
              </w:rPr>
            </w:pPr>
          </w:p>
          <w:p w:rsidR="00FF57DC" w:rsidRPr="00130D30" w:rsidRDefault="00FF57DC" w:rsidP="00D95003">
            <w:pPr>
              <w:ind w:right="282"/>
              <w:jc w:val="center"/>
              <w:rPr>
                <w:rFonts w:ascii="Times New Roman" w:hAnsi="Times New Roman" w:cs="Times New Roman"/>
                <w:b/>
                <w:sz w:val="20"/>
                <w:szCs w:val="20"/>
              </w:rPr>
            </w:pPr>
          </w:p>
          <w:p w:rsidR="00FF57DC" w:rsidRPr="00130D30" w:rsidRDefault="00FF57DC" w:rsidP="00D95003">
            <w:pPr>
              <w:ind w:right="282"/>
              <w:jc w:val="center"/>
              <w:rPr>
                <w:rFonts w:ascii="Times New Roman" w:hAnsi="Times New Roman" w:cs="Times New Roman"/>
                <w:b/>
                <w:sz w:val="20"/>
                <w:szCs w:val="20"/>
              </w:rPr>
            </w:pPr>
          </w:p>
          <w:p w:rsidR="00FF57DC" w:rsidRPr="00130D30" w:rsidRDefault="00FF57DC" w:rsidP="00D95003">
            <w:pPr>
              <w:ind w:right="282"/>
              <w:jc w:val="center"/>
              <w:rPr>
                <w:rFonts w:ascii="Times New Roman" w:hAnsi="Times New Roman" w:cs="Times New Roman"/>
                <w:b/>
                <w:sz w:val="20"/>
                <w:szCs w:val="20"/>
              </w:rPr>
            </w:pPr>
          </w:p>
          <w:p w:rsidR="00FF57DC" w:rsidRPr="00130D30" w:rsidRDefault="00FF57DC" w:rsidP="00D95003">
            <w:pPr>
              <w:ind w:right="282"/>
              <w:jc w:val="center"/>
              <w:rPr>
                <w:rFonts w:ascii="Times New Roman" w:eastAsiaTheme="minorEastAsia" w:hAnsi="Times New Roman" w:cs="Times New Roman"/>
                <w:b/>
                <w:sz w:val="20"/>
                <w:szCs w:val="20"/>
              </w:rPr>
            </w:pPr>
            <w:r w:rsidRPr="00130D30">
              <w:rPr>
                <w:rFonts w:ascii="Times New Roman" w:hAnsi="Times New Roman" w:cs="Times New Roman"/>
                <w:b/>
                <w:sz w:val="20"/>
                <w:szCs w:val="20"/>
              </w:rPr>
              <w:t>Clima do tipo autoritário</w:t>
            </w:r>
          </w:p>
        </w:tc>
        <w:tc>
          <w:tcPr>
            <w:tcW w:w="181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F57DC" w:rsidRPr="00130D30" w:rsidRDefault="00FF57DC" w:rsidP="00D95003">
            <w:pPr>
              <w:ind w:right="282"/>
              <w:jc w:val="center"/>
              <w:rPr>
                <w:rFonts w:ascii="Times New Roman" w:eastAsiaTheme="minorEastAsia" w:hAnsi="Times New Roman" w:cs="Times New Roman"/>
                <w:sz w:val="20"/>
                <w:szCs w:val="20"/>
              </w:rPr>
            </w:pPr>
          </w:p>
          <w:p w:rsidR="00FF57DC" w:rsidRPr="00130D30" w:rsidRDefault="00FF57DC" w:rsidP="00D95003">
            <w:pPr>
              <w:ind w:right="282"/>
              <w:jc w:val="center"/>
              <w:rPr>
                <w:rFonts w:ascii="Times New Roman" w:hAnsi="Times New Roman" w:cs="Times New Roman"/>
                <w:sz w:val="20"/>
                <w:szCs w:val="20"/>
              </w:rPr>
            </w:pPr>
          </w:p>
          <w:p w:rsidR="00FF57DC" w:rsidRPr="00130D30" w:rsidRDefault="00FF57DC" w:rsidP="00D95003">
            <w:pPr>
              <w:ind w:right="282"/>
              <w:jc w:val="center"/>
              <w:rPr>
                <w:rFonts w:ascii="Times New Roman" w:hAnsi="Times New Roman" w:cs="Times New Roman"/>
                <w:sz w:val="20"/>
                <w:szCs w:val="20"/>
              </w:rPr>
            </w:pPr>
          </w:p>
          <w:p w:rsidR="00FF57DC" w:rsidRPr="00130D30" w:rsidRDefault="00FF57DC" w:rsidP="00D95003">
            <w:pPr>
              <w:ind w:right="282"/>
              <w:jc w:val="center"/>
              <w:rPr>
                <w:rFonts w:ascii="Times New Roman" w:hAnsi="Times New Roman" w:cs="Times New Roman"/>
                <w:sz w:val="20"/>
                <w:szCs w:val="20"/>
              </w:rPr>
            </w:pPr>
            <w:r w:rsidRPr="00130D30">
              <w:rPr>
                <w:rFonts w:ascii="Times New Roman" w:hAnsi="Times New Roman" w:cs="Times New Roman"/>
                <w:sz w:val="20"/>
                <w:szCs w:val="20"/>
              </w:rPr>
              <w:t>Autoritarismo</w:t>
            </w:r>
          </w:p>
          <w:p w:rsidR="00FF57DC" w:rsidRPr="00130D30" w:rsidRDefault="00FF57DC" w:rsidP="00D95003">
            <w:pPr>
              <w:ind w:right="282"/>
              <w:jc w:val="center"/>
              <w:rPr>
                <w:rFonts w:ascii="Times New Roman" w:eastAsiaTheme="minorEastAsia" w:hAnsi="Times New Roman" w:cs="Times New Roman"/>
                <w:sz w:val="20"/>
                <w:szCs w:val="20"/>
              </w:rPr>
            </w:pPr>
            <w:r w:rsidRPr="00130D30">
              <w:rPr>
                <w:rFonts w:ascii="Times New Roman" w:hAnsi="Times New Roman" w:cs="Times New Roman"/>
                <w:sz w:val="20"/>
                <w:szCs w:val="20"/>
              </w:rPr>
              <w:t>explorador</w:t>
            </w:r>
          </w:p>
        </w:tc>
        <w:tc>
          <w:tcPr>
            <w:tcW w:w="637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F57DC" w:rsidRPr="00130D30" w:rsidRDefault="00FF57DC" w:rsidP="00B961F6">
            <w:pPr>
              <w:pStyle w:val="CM5"/>
              <w:spacing w:line="360" w:lineRule="auto"/>
              <w:jc w:val="both"/>
              <w:rPr>
                <w:rFonts w:ascii="Times New Roman" w:hAnsi="Times New Roman" w:cs="Times New Roman"/>
                <w:color w:val="000000"/>
                <w:sz w:val="20"/>
                <w:szCs w:val="20"/>
                <w:lang w:eastAsia="en-US"/>
              </w:rPr>
            </w:pPr>
            <w:r w:rsidRPr="00130D30">
              <w:rPr>
                <w:rFonts w:ascii="Times New Roman" w:hAnsi="Times New Roman" w:cs="Times New Roman"/>
                <w:color w:val="000000"/>
                <w:sz w:val="20"/>
                <w:szCs w:val="20"/>
                <w:lang w:eastAsia="en-US"/>
              </w:rPr>
              <w:t xml:space="preserve">neste tipo de clima, a direção não confia nos seus professores. A maior parte dos objetivos, assim como as decisões, elabora-se no topo da organização e são transmitidos diretamente sem quaisquer comentários. As pessoas trabalham numa atmosfera de receio, de castigos, de </w:t>
            </w:r>
            <w:r w:rsidRPr="00130D30">
              <w:rPr>
                <w:rFonts w:ascii="Times New Roman" w:hAnsi="Times New Roman" w:cs="Times New Roman"/>
                <w:iCs/>
                <w:color w:val="000000"/>
                <w:sz w:val="20"/>
                <w:szCs w:val="20"/>
                <w:lang w:eastAsia="en-US"/>
              </w:rPr>
              <w:t>ameaças e, ocasionalmente, de /recompensas. A satisfação das necessidades individuais situa-se apenas nos planos psicológicos e de segurança.</w:t>
            </w:r>
          </w:p>
        </w:tc>
      </w:tr>
      <w:tr w:rsidR="00FF57DC" w:rsidRPr="00130D30" w:rsidTr="00E019DC">
        <w:trPr>
          <w:trHeight w:val="1282"/>
        </w:trPr>
        <w:tc>
          <w:tcPr>
            <w:tcW w:w="112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FF57DC" w:rsidRPr="00130D30" w:rsidRDefault="00FF57DC" w:rsidP="00D95003">
            <w:pPr>
              <w:rPr>
                <w:rFonts w:ascii="Times New Roman" w:eastAsiaTheme="minorEastAsia" w:hAnsi="Times New Roman" w:cs="Times New Roman"/>
                <w:sz w:val="20"/>
                <w:szCs w:val="20"/>
              </w:rPr>
            </w:pPr>
          </w:p>
        </w:tc>
        <w:tc>
          <w:tcPr>
            <w:tcW w:w="181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F57DC" w:rsidRPr="00130D30" w:rsidRDefault="00FF57DC" w:rsidP="00D95003">
            <w:pPr>
              <w:ind w:right="282"/>
              <w:jc w:val="center"/>
              <w:rPr>
                <w:rFonts w:ascii="Times New Roman" w:eastAsiaTheme="minorEastAsia" w:hAnsi="Times New Roman" w:cs="Times New Roman"/>
                <w:sz w:val="20"/>
                <w:szCs w:val="20"/>
              </w:rPr>
            </w:pPr>
          </w:p>
          <w:p w:rsidR="00FF57DC" w:rsidRPr="00130D30" w:rsidRDefault="00FF57DC" w:rsidP="00D95003">
            <w:pPr>
              <w:ind w:right="282"/>
              <w:jc w:val="center"/>
              <w:rPr>
                <w:rFonts w:ascii="Times New Roman" w:hAnsi="Times New Roman" w:cs="Times New Roman"/>
                <w:sz w:val="20"/>
                <w:szCs w:val="20"/>
              </w:rPr>
            </w:pPr>
            <w:r w:rsidRPr="00130D30">
              <w:rPr>
                <w:rFonts w:ascii="Times New Roman" w:hAnsi="Times New Roman" w:cs="Times New Roman"/>
                <w:sz w:val="20"/>
                <w:szCs w:val="20"/>
              </w:rPr>
              <w:t>Autoritarismo</w:t>
            </w:r>
          </w:p>
          <w:p w:rsidR="00FF57DC" w:rsidRPr="00130D30" w:rsidRDefault="00FF57DC" w:rsidP="00D95003">
            <w:pPr>
              <w:ind w:right="282"/>
              <w:jc w:val="center"/>
              <w:rPr>
                <w:rFonts w:ascii="Times New Roman" w:eastAsiaTheme="minorEastAsia" w:hAnsi="Times New Roman" w:cs="Times New Roman"/>
                <w:sz w:val="20"/>
                <w:szCs w:val="20"/>
              </w:rPr>
            </w:pPr>
            <w:r w:rsidRPr="00130D30">
              <w:rPr>
                <w:rFonts w:ascii="Times New Roman" w:hAnsi="Times New Roman" w:cs="Times New Roman"/>
                <w:sz w:val="20"/>
                <w:szCs w:val="20"/>
              </w:rPr>
              <w:t>Benévolo</w:t>
            </w:r>
          </w:p>
        </w:tc>
        <w:tc>
          <w:tcPr>
            <w:tcW w:w="63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F57DC" w:rsidRPr="00130D30" w:rsidRDefault="00FF57DC" w:rsidP="00B961F6">
            <w:pPr>
              <w:pStyle w:val="CM5"/>
              <w:pageBreakBefore/>
              <w:spacing w:line="360" w:lineRule="auto"/>
              <w:jc w:val="both"/>
              <w:rPr>
                <w:rFonts w:ascii="Times New Roman" w:hAnsi="Times New Roman" w:cs="Times New Roman"/>
                <w:color w:val="000000"/>
                <w:sz w:val="20"/>
                <w:szCs w:val="20"/>
                <w:lang w:eastAsia="en-US"/>
              </w:rPr>
            </w:pPr>
            <w:r w:rsidRPr="00130D30">
              <w:rPr>
                <w:rFonts w:ascii="Times New Roman" w:hAnsi="Times New Roman" w:cs="Times New Roman"/>
                <w:color w:val="000000"/>
                <w:sz w:val="20"/>
                <w:szCs w:val="20"/>
                <w:lang w:eastAsia="en-US"/>
              </w:rPr>
              <w:t xml:space="preserve">Neste, a direção tem uma confiança condescendente nos seus professores. A maior parte das decisões é tomada no topo, mas por vezes verifica-se alguma delegação de poderes. As recompensas e, por vezes, os castigos são os métodos utilizados para motivar os professores. As interações são estabelecidas com condescendência e persuasão. </w:t>
            </w:r>
          </w:p>
          <w:p w:rsidR="00FF57DC" w:rsidRPr="00130D30" w:rsidRDefault="00FF57DC" w:rsidP="00D95003">
            <w:pPr>
              <w:rPr>
                <w:rFonts w:ascii="Times New Roman" w:eastAsiaTheme="minorEastAsia" w:hAnsi="Times New Roman" w:cs="Times New Roman"/>
                <w:sz w:val="20"/>
                <w:szCs w:val="20"/>
              </w:rPr>
            </w:pPr>
          </w:p>
        </w:tc>
      </w:tr>
      <w:tr w:rsidR="00FF57DC" w:rsidRPr="00130D30" w:rsidTr="00E019DC">
        <w:tc>
          <w:tcPr>
            <w:tcW w:w="112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F57DC" w:rsidRPr="00130D30" w:rsidRDefault="00FF57DC" w:rsidP="00D95003">
            <w:pPr>
              <w:ind w:right="282"/>
              <w:jc w:val="center"/>
              <w:rPr>
                <w:rFonts w:ascii="Times New Roman" w:eastAsiaTheme="minorEastAsia" w:hAnsi="Times New Roman" w:cs="Times New Roman"/>
                <w:b/>
                <w:sz w:val="20"/>
                <w:szCs w:val="20"/>
              </w:rPr>
            </w:pPr>
          </w:p>
          <w:p w:rsidR="00FF57DC" w:rsidRPr="00130D30" w:rsidRDefault="00FF57DC" w:rsidP="00D95003">
            <w:pPr>
              <w:ind w:right="282"/>
              <w:jc w:val="center"/>
              <w:rPr>
                <w:rFonts w:ascii="Times New Roman" w:hAnsi="Times New Roman" w:cs="Times New Roman"/>
                <w:b/>
                <w:sz w:val="20"/>
                <w:szCs w:val="20"/>
              </w:rPr>
            </w:pPr>
          </w:p>
          <w:p w:rsidR="00FF57DC" w:rsidRPr="00130D30" w:rsidRDefault="00FF57DC" w:rsidP="00D95003">
            <w:pPr>
              <w:ind w:right="282"/>
              <w:jc w:val="center"/>
              <w:rPr>
                <w:rFonts w:ascii="Times New Roman" w:hAnsi="Times New Roman" w:cs="Times New Roman"/>
                <w:b/>
                <w:sz w:val="20"/>
                <w:szCs w:val="20"/>
              </w:rPr>
            </w:pPr>
          </w:p>
          <w:p w:rsidR="00FF57DC" w:rsidRPr="00130D30" w:rsidRDefault="00FF57DC" w:rsidP="00D95003">
            <w:pPr>
              <w:ind w:right="282"/>
              <w:jc w:val="center"/>
              <w:rPr>
                <w:rFonts w:ascii="Times New Roman" w:hAnsi="Times New Roman" w:cs="Times New Roman"/>
                <w:b/>
                <w:sz w:val="20"/>
                <w:szCs w:val="20"/>
              </w:rPr>
            </w:pPr>
          </w:p>
          <w:p w:rsidR="00FF57DC" w:rsidRPr="00130D30" w:rsidRDefault="00FF57DC" w:rsidP="00D95003">
            <w:pPr>
              <w:tabs>
                <w:tab w:val="left" w:pos="90"/>
              </w:tabs>
              <w:ind w:right="282"/>
              <w:jc w:val="center"/>
              <w:rPr>
                <w:rFonts w:ascii="Times New Roman" w:eastAsiaTheme="minorEastAsia" w:hAnsi="Times New Roman" w:cs="Times New Roman"/>
                <w:b/>
                <w:sz w:val="20"/>
                <w:szCs w:val="20"/>
              </w:rPr>
            </w:pPr>
            <w:r w:rsidRPr="00130D30">
              <w:rPr>
                <w:rFonts w:ascii="Times New Roman" w:hAnsi="Times New Roman" w:cs="Times New Roman"/>
                <w:b/>
                <w:sz w:val="20"/>
                <w:szCs w:val="20"/>
              </w:rPr>
              <w:t>Clima do tipo participativo</w:t>
            </w:r>
          </w:p>
        </w:tc>
        <w:tc>
          <w:tcPr>
            <w:tcW w:w="181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F57DC" w:rsidRPr="00130D30" w:rsidRDefault="00FF57DC" w:rsidP="00D95003">
            <w:pPr>
              <w:ind w:right="282"/>
              <w:jc w:val="center"/>
              <w:rPr>
                <w:rFonts w:ascii="Times New Roman" w:eastAsiaTheme="minorEastAsia" w:hAnsi="Times New Roman" w:cs="Times New Roman"/>
                <w:sz w:val="20"/>
                <w:szCs w:val="20"/>
              </w:rPr>
            </w:pPr>
          </w:p>
          <w:p w:rsidR="00FF57DC" w:rsidRPr="00130D30" w:rsidRDefault="00FF57DC" w:rsidP="00D95003">
            <w:pPr>
              <w:ind w:right="282"/>
              <w:jc w:val="center"/>
              <w:rPr>
                <w:rFonts w:ascii="Times New Roman" w:hAnsi="Times New Roman" w:cs="Times New Roman"/>
                <w:sz w:val="20"/>
                <w:szCs w:val="20"/>
              </w:rPr>
            </w:pPr>
          </w:p>
          <w:p w:rsidR="00FF57DC" w:rsidRPr="00130D30" w:rsidRDefault="00FF57DC" w:rsidP="00D95003">
            <w:pPr>
              <w:ind w:right="282"/>
              <w:jc w:val="center"/>
              <w:rPr>
                <w:rFonts w:ascii="Times New Roman" w:hAnsi="Times New Roman" w:cs="Times New Roman"/>
                <w:sz w:val="20"/>
                <w:szCs w:val="20"/>
              </w:rPr>
            </w:pPr>
          </w:p>
          <w:p w:rsidR="00FF57DC" w:rsidRPr="00130D30" w:rsidRDefault="00FF57DC" w:rsidP="00D95003">
            <w:pPr>
              <w:ind w:right="282"/>
              <w:jc w:val="center"/>
              <w:rPr>
                <w:rFonts w:ascii="Times New Roman" w:eastAsiaTheme="minorEastAsia" w:hAnsi="Times New Roman" w:cs="Times New Roman"/>
                <w:sz w:val="20"/>
                <w:szCs w:val="20"/>
              </w:rPr>
            </w:pPr>
            <w:r w:rsidRPr="00130D30">
              <w:rPr>
                <w:rFonts w:ascii="Times New Roman" w:hAnsi="Times New Roman" w:cs="Times New Roman"/>
                <w:sz w:val="20"/>
                <w:szCs w:val="20"/>
              </w:rPr>
              <w:t>Participativo de caráter consultivo</w:t>
            </w:r>
          </w:p>
        </w:tc>
        <w:tc>
          <w:tcPr>
            <w:tcW w:w="637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F57DC" w:rsidRPr="00130D30" w:rsidRDefault="00FF57DC" w:rsidP="00B961F6">
            <w:pPr>
              <w:spacing w:line="360" w:lineRule="auto"/>
              <w:jc w:val="both"/>
              <w:rPr>
                <w:rFonts w:ascii="Times New Roman" w:eastAsiaTheme="minorEastAsia" w:hAnsi="Times New Roman" w:cs="Times New Roman"/>
                <w:sz w:val="20"/>
                <w:szCs w:val="20"/>
              </w:rPr>
            </w:pPr>
            <w:r w:rsidRPr="00130D30">
              <w:rPr>
                <w:rFonts w:ascii="Times New Roman" w:hAnsi="Times New Roman" w:cs="Times New Roman"/>
                <w:color w:val="000000"/>
                <w:sz w:val="20"/>
                <w:szCs w:val="20"/>
              </w:rPr>
              <w:t xml:space="preserve"> A direção tem confiança nos professores; a elaboração das políticas e das decisões gerais é feita no topo, mas é permitida uma participação a diversos níveis organizacionais. A comunicação é de tipo descendente. As recompensas, os castigos ocasionais e a participação são utilizados para motivar os professores. Há uma quantidade moderada de interação, muitas vezes com um nível de confiança bastante elevado.</w:t>
            </w:r>
          </w:p>
        </w:tc>
      </w:tr>
      <w:tr w:rsidR="00FF57DC" w:rsidRPr="00130D30" w:rsidTr="00E019DC">
        <w:tc>
          <w:tcPr>
            <w:tcW w:w="112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FF57DC" w:rsidRPr="00130D30" w:rsidRDefault="00FF57DC" w:rsidP="00D95003">
            <w:pPr>
              <w:rPr>
                <w:rFonts w:ascii="Times New Roman" w:eastAsiaTheme="minorEastAsia" w:hAnsi="Times New Roman" w:cs="Times New Roman"/>
                <w:sz w:val="20"/>
                <w:szCs w:val="20"/>
              </w:rPr>
            </w:pPr>
          </w:p>
        </w:tc>
        <w:tc>
          <w:tcPr>
            <w:tcW w:w="181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F57DC" w:rsidRPr="00130D30" w:rsidRDefault="00FF57DC" w:rsidP="00D95003">
            <w:pPr>
              <w:ind w:right="282"/>
              <w:jc w:val="center"/>
              <w:rPr>
                <w:rFonts w:ascii="Times New Roman" w:eastAsiaTheme="minorEastAsia" w:hAnsi="Times New Roman" w:cs="Times New Roman"/>
                <w:sz w:val="20"/>
                <w:szCs w:val="20"/>
              </w:rPr>
            </w:pPr>
          </w:p>
          <w:p w:rsidR="00FF57DC" w:rsidRPr="00130D30" w:rsidRDefault="00FF57DC" w:rsidP="00D95003">
            <w:pPr>
              <w:ind w:right="282"/>
              <w:jc w:val="center"/>
              <w:rPr>
                <w:rFonts w:ascii="Times New Roman" w:hAnsi="Times New Roman" w:cs="Times New Roman"/>
                <w:sz w:val="20"/>
                <w:szCs w:val="20"/>
              </w:rPr>
            </w:pPr>
          </w:p>
          <w:p w:rsidR="00FF57DC" w:rsidRPr="00130D30" w:rsidRDefault="00FF57DC" w:rsidP="00D95003">
            <w:pPr>
              <w:ind w:right="282"/>
              <w:jc w:val="center"/>
              <w:rPr>
                <w:rFonts w:ascii="Times New Roman" w:eastAsiaTheme="minorEastAsia" w:hAnsi="Times New Roman" w:cs="Times New Roman"/>
                <w:sz w:val="20"/>
                <w:szCs w:val="20"/>
              </w:rPr>
            </w:pPr>
            <w:r w:rsidRPr="00130D30">
              <w:rPr>
                <w:rFonts w:ascii="Times New Roman" w:hAnsi="Times New Roman" w:cs="Times New Roman"/>
                <w:sz w:val="20"/>
                <w:szCs w:val="20"/>
              </w:rPr>
              <w:t>Participativo de caráter participativo de grupo</w:t>
            </w:r>
          </w:p>
        </w:tc>
        <w:tc>
          <w:tcPr>
            <w:tcW w:w="637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F57DC" w:rsidRPr="00130D30" w:rsidRDefault="00FF57DC" w:rsidP="00B961F6">
            <w:pPr>
              <w:spacing w:line="360" w:lineRule="auto"/>
              <w:jc w:val="both"/>
              <w:rPr>
                <w:rFonts w:ascii="Times New Roman" w:eastAsiaTheme="minorEastAsia" w:hAnsi="Times New Roman" w:cs="Times New Roman"/>
                <w:sz w:val="20"/>
                <w:szCs w:val="20"/>
              </w:rPr>
            </w:pPr>
            <w:r w:rsidRPr="00130D30">
              <w:rPr>
                <w:rFonts w:ascii="Times New Roman" w:hAnsi="Times New Roman" w:cs="Times New Roman"/>
                <w:color w:val="000000"/>
                <w:sz w:val="20"/>
                <w:szCs w:val="20"/>
              </w:rPr>
              <w:t>A direção tem uma confiança total nos professores. O processo de tomada de decisão está disseminado por toda a organização, sendo muito bem integrada por diferentes níveis hierárquicos. A comunicação não se faz apenas de forma ascendente e descendente, mas também de forma horizontal. Os professores são motivados pela participação e pela implicação, pela elaboração dos objetivos, pela melhoria dos métodos de trabalho e pela avaliação do rendimento em função dos objetivos. Em suma, todos os membros unem os seus esforços para atingir os fins e os objetivos da organização.</w:t>
            </w:r>
          </w:p>
        </w:tc>
      </w:tr>
    </w:tbl>
    <w:p w:rsidR="00FF57DC" w:rsidRPr="00F568EB" w:rsidRDefault="00FF57DC" w:rsidP="00D95003">
      <w:pPr>
        <w:autoSpaceDE w:val="0"/>
        <w:autoSpaceDN w:val="0"/>
        <w:adjustRightInd w:val="0"/>
        <w:spacing w:after="0" w:line="360" w:lineRule="auto"/>
        <w:ind w:right="282"/>
        <w:jc w:val="center"/>
        <w:rPr>
          <w:rFonts w:ascii="Times New Roman" w:eastAsiaTheme="minorEastAsia" w:hAnsi="Times New Roman" w:cs="Times New Roman"/>
          <w:sz w:val="24"/>
          <w:szCs w:val="24"/>
        </w:rPr>
      </w:pPr>
    </w:p>
    <w:p w:rsidR="00FF57DC" w:rsidRPr="00F568EB" w:rsidRDefault="00FF57DC" w:rsidP="00D95003">
      <w:pPr>
        <w:autoSpaceDE w:val="0"/>
        <w:autoSpaceDN w:val="0"/>
        <w:adjustRightInd w:val="0"/>
        <w:spacing w:after="0" w:line="360" w:lineRule="auto"/>
        <w:ind w:right="282"/>
        <w:jc w:val="right"/>
        <w:rPr>
          <w:rFonts w:ascii="Times New Roman" w:hAnsi="Times New Roman" w:cs="Times New Roman"/>
          <w:sz w:val="24"/>
          <w:szCs w:val="24"/>
        </w:rPr>
      </w:pPr>
      <w:r w:rsidRPr="00F568EB">
        <w:rPr>
          <w:rFonts w:ascii="Times New Roman" w:hAnsi="Times New Roman" w:cs="Times New Roman"/>
          <w:sz w:val="24"/>
          <w:szCs w:val="24"/>
        </w:rPr>
        <w:t>Fonte: BRUNET (1995)</w:t>
      </w:r>
    </w:p>
    <w:p w:rsidR="00FF57DC" w:rsidRPr="00F568EB" w:rsidRDefault="00FF57DC" w:rsidP="00D95003">
      <w:pPr>
        <w:ind w:right="282"/>
        <w:jc w:val="both"/>
        <w:rPr>
          <w:rFonts w:ascii="Times New Roman" w:hAnsi="Times New Roman" w:cs="Times New Roman"/>
          <w:sz w:val="24"/>
          <w:szCs w:val="24"/>
        </w:rPr>
      </w:pPr>
    </w:p>
    <w:p w:rsidR="00FF57DC" w:rsidRPr="00F568EB" w:rsidRDefault="00FF57DC" w:rsidP="00D95003">
      <w:pPr>
        <w:spacing w:line="360" w:lineRule="auto"/>
        <w:ind w:right="282"/>
        <w:jc w:val="both"/>
        <w:rPr>
          <w:rFonts w:ascii="Times New Roman" w:hAnsi="Times New Roman" w:cs="Times New Roman"/>
          <w:sz w:val="24"/>
          <w:szCs w:val="24"/>
        </w:rPr>
      </w:pPr>
      <w:r w:rsidRPr="00F568EB">
        <w:rPr>
          <w:rFonts w:ascii="Times New Roman" w:hAnsi="Times New Roman" w:cs="Times New Roman"/>
          <w:sz w:val="24"/>
          <w:szCs w:val="24"/>
        </w:rPr>
        <w:lastRenderedPageBreak/>
        <w:t>Como dito, anteriormente, o clima organizacional causa efeitos sobre os sujeitos da instituição, modificando, por vezes, o temperamento e até o caráter dos funcionários da instituição. Brunet (1995) aponta dentre vários efeitos, os seguintes:</w:t>
      </w:r>
    </w:p>
    <w:p w:rsidR="00FF57DC" w:rsidRPr="00F568EB" w:rsidRDefault="00FF57DC" w:rsidP="00D95003">
      <w:pPr>
        <w:pStyle w:val="CM5"/>
        <w:spacing w:line="360" w:lineRule="auto"/>
        <w:ind w:right="282"/>
        <w:jc w:val="both"/>
        <w:rPr>
          <w:rFonts w:ascii="Times New Roman" w:hAnsi="Times New Roman" w:cs="Times New Roman"/>
          <w:color w:val="000000"/>
        </w:rPr>
      </w:pPr>
      <w:r w:rsidRPr="00D95003">
        <w:rPr>
          <w:rFonts w:ascii="Times New Roman" w:hAnsi="Times New Roman" w:cs="Times New Roman"/>
          <w:bCs/>
          <w:i/>
          <w:iCs/>
          <w:color w:val="000000"/>
        </w:rPr>
        <w:t>No desenvolvimento pessoal e na aprendizagem</w:t>
      </w:r>
      <w:r w:rsidRPr="00D95003">
        <w:rPr>
          <w:rFonts w:ascii="Times New Roman" w:hAnsi="Times New Roman" w:cs="Times New Roman"/>
          <w:color w:val="000000"/>
        </w:rPr>
        <w:t xml:space="preserve"> -</w:t>
      </w:r>
      <w:r w:rsidRPr="00F568EB">
        <w:rPr>
          <w:rFonts w:ascii="Times New Roman" w:hAnsi="Times New Roman" w:cs="Times New Roman"/>
          <w:color w:val="000000"/>
          <w:u w:val="single"/>
        </w:rPr>
        <w:t xml:space="preserve"> </w:t>
      </w:r>
      <w:r w:rsidRPr="00F568EB">
        <w:rPr>
          <w:rFonts w:ascii="Times New Roman" w:hAnsi="Times New Roman" w:cs="Times New Roman"/>
          <w:color w:val="000000"/>
        </w:rPr>
        <w:t>O ambiente de trabalho constitui um elemento de primordial importância na definição dos estímulos e das coações à atividade dos professores. Um clima de tipo participativo e aberto às mudanças estimula o empenhamento em programas de formação e de aperfeiçoamento. Do contrário, a percepção do ambiente provoca também efeitos sobre o campo de forças de “motivação” e de “repulsão”. Lewin (</w:t>
      </w:r>
      <w:r w:rsidRPr="00F568EB">
        <w:rPr>
          <w:rFonts w:ascii="Times New Roman" w:hAnsi="Times New Roman" w:cs="Times New Roman"/>
          <w:i/>
          <w:iCs/>
          <w:color w:val="000000"/>
        </w:rPr>
        <w:t xml:space="preserve">apud </w:t>
      </w:r>
      <w:r w:rsidRPr="00F568EB">
        <w:rPr>
          <w:rFonts w:ascii="Times New Roman" w:hAnsi="Times New Roman" w:cs="Times New Roman"/>
          <w:color w:val="000000"/>
        </w:rPr>
        <w:t xml:space="preserve">Brunet 1995) notifica que estas forças advêm das necessidades e das capacidades do indivíduo, do comportamento das outras pessoas ou de fatores permanente físicos. A intensidade da força é o produto das expectativas e do valor que um indivíduo atribui à persecução de um determinado objetivo, concorrendo a um efeito duplo de aprendizagem, desencadeando mecanismos de ajustamento e atribuindo sentido às novas aquisições, ou às flutuações ambientais. </w:t>
      </w:r>
    </w:p>
    <w:p w:rsidR="00FF57DC" w:rsidRPr="00F568EB" w:rsidRDefault="00E019DC" w:rsidP="00D95003">
      <w:pPr>
        <w:pStyle w:val="CM5"/>
        <w:spacing w:line="360" w:lineRule="auto"/>
        <w:ind w:right="282"/>
        <w:jc w:val="both"/>
        <w:rPr>
          <w:rFonts w:ascii="Times New Roman" w:hAnsi="Times New Roman" w:cs="Times New Roman"/>
          <w:color w:val="000000"/>
        </w:rPr>
      </w:pPr>
      <w:r>
        <w:rPr>
          <w:rFonts w:ascii="Times New Roman" w:hAnsi="Times New Roman" w:cs="Times New Roman"/>
          <w:bCs/>
          <w:iCs/>
          <w:color w:val="000000"/>
        </w:rPr>
        <w:t xml:space="preserve">Na satisfação e no rendimento - </w:t>
      </w:r>
      <w:r>
        <w:rPr>
          <w:rFonts w:ascii="Times New Roman" w:hAnsi="Times New Roman" w:cs="Times New Roman"/>
          <w:color w:val="000000"/>
        </w:rPr>
        <w:t>Brunet (1995)</w:t>
      </w:r>
      <w:r w:rsidR="00FF57DC" w:rsidRPr="00F568EB">
        <w:rPr>
          <w:rFonts w:ascii="Times New Roman" w:hAnsi="Times New Roman" w:cs="Times New Roman"/>
          <w:color w:val="000000"/>
        </w:rPr>
        <w:t xml:space="preserve"> aporta que o clima organizacional tem efeito direto e determinante sobre a satisfação e o rendimento dos participantes de uma organização. Um clima que permite a uma pessoa expandir-se e desenvolver-se é mais suscetível de produzir uma visão positiva da instituição. As principais características do clima que parecem influenciar nitidamente a satisfação são: </w:t>
      </w:r>
      <w:r>
        <w:rPr>
          <w:rFonts w:ascii="Times New Roman" w:hAnsi="Times New Roman" w:cs="Times New Roman"/>
          <w:color w:val="000000"/>
        </w:rPr>
        <w:t xml:space="preserve"> </w:t>
      </w:r>
      <w:r w:rsidR="00FF57DC" w:rsidRPr="00F568EB">
        <w:rPr>
          <w:rFonts w:ascii="Times New Roman" w:hAnsi="Times New Roman" w:cs="Times New Roman"/>
          <w:bCs/>
          <w:color w:val="000000"/>
        </w:rPr>
        <w:t xml:space="preserve">a) </w:t>
      </w:r>
      <w:r w:rsidR="00FF57DC" w:rsidRPr="00F568EB">
        <w:rPr>
          <w:rFonts w:ascii="Times New Roman" w:hAnsi="Times New Roman" w:cs="Times New Roman"/>
          <w:color w:val="000000"/>
        </w:rPr>
        <w:t xml:space="preserve">O tipo de relações interpessoais; </w:t>
      </w:r>
      <w:r w:rsidR="00FF57DC" w:rsidRPr="00F568EB">
        <w:rPr>
          <w:rFonts w:ascii="Times New Roman" w:hAnsi="Times New Roman" w:cs="Times New Roman"/>
          <w:bCs/>
          <w:color w:val="000000"/>
        </w:rPr>
        <w:t>b)</w:t>
      </w:r>
      <w:r w:rsidR="00FF57DC" w:rsidRPr="00F568EB">
        <w:rPr>
          <w:rFonts w:ascii="Times New Roman" w:hAnsi="Times New Roman" w:cs="Times New Roman"/>
          <w:color w:val="000000"/>
        </w:rPr>
        <w:t xml:space="preserve">A coesão do grupo de trabalho; </w:t>
      </w:r>
      <w:r w:rsidR="00FF57DC" w:rsidRPr="00F568EB">
        <w:rPr>
          <w:rFonts w:ascii="Times New Roman" w:hAnsi="Times New Roman" w:cs="Times New Roman"/>
          <w:bCs/>
          <w:color w:val="000000"/>
        </w:rPr>
        <w:t>c)</w:t>
      </w:r>
      <w:r w:rsidR="00FF57DC" w:rsidRPr="00F568EB">
        <w:rPr>
          <w:rFonts w:ascii="Times New Roman" w:hAnsi="Times New Roman" w:cs="Times New Roman"/>
          <w:color w:val="000000"/>
        </w:rPr>
        <w:t xml:space="preserve">O grau de implicação na tarefa; e, </w:t>
      </w:r>
      <w:r w:rsidR="00FF57DC" w:rsidRPr="00F568EB">
        <w:rPr>
          <w:rFonts w:ascii="Times New Roman" w:hAnsi="Times New Roman" w:cs="Times New Roman"/>
          <w:bCs/>
          <w:color w:val="000000"/>
        </w:rPr>
        <w:t>d)</w:t>
      </w:r>
      <w:r w:rsidR="00FF57DC" w:rsidRPr="00F568EB">
        <w:rPr>
          <w:rFonts w:ascii="Times New Roman" w:hAnsi="Times New Roman" w:cs="Times New Roman"/>
          <w:color w:val="000000"/>
        </w:rPr>
        <w:t xml:space="preserve">O apoio recebido no trabalho. </w:t>
      </w:r>
    </w:p>
    <w:p w:rsidR="00FF57DC" w:rsidRDefault="00FF57DC" w:rsidP="00D95003">
      <w:pPr>
        <w:spacing w:line="360" w:lineRule="auto"/>
        <w:ind w:right="282"/>
        <w:jc w:val="both"/>
        <w:rPr>
          <w:rFonts w:ascii="Times New Roman" w:hAnsi="Times New Roman" w:cs="Times New Roman"/>
          <w:color w:val="000000"/>
          <w:sz w:val="24"/>
          <w:szCs w:val="24"/>
        </w:rPr>
      </w:pPr>
      <w:r w:rsidRPr="00F568EB">
        <w:rPr>
          <w:rFonts w:ascii="Times New Roman" w:hAnsi="Times New Roman" w:cs="Times New Roman"/>
          <w:color w:val="000000"/>
          <w:sz w:val="24"/>
          <w:szCs w:val="24"/>
        </w:rPr>
        <w:t>À guisa, Brunet (1995), expressa-se dizendo que cada escola tem a sua personalidade própria, que a caracteriza e que afeiçoa mais a interligação dos seus participantes. Destarte, o clima de uma escola é multidimensional; seus efeitos são fundamentais ao processo de avaliação, o qual poderá subsidiar a constituir um momento de mudança. O sucesso de novas políticas ou de novas estratégias de desenvolvimento organizacional é precisamente dependente da natureza do clima da escola. O autor afere, ainda, que o conhecimento do clima organizacional faculta identificar as dimensões que desempenham um papel fundamental na percepção do ambiente de trabalho, e assim, facilita a planificação dos projetos de intervenção e de inovação, o que refletirá, por conseguinte, nos processos de Gestão Escolar e no perfil da Gestão Democrática.</w:t>
      </w:r>
    </w:p>
    <w:p w:rsidR="00D95003" w:rsidRDefault="00D95003" w:rsidP="00D95003">
      <w:pPr>
        <w:spacing w:line="360" w:lineRule="auto"/>
        <w:ind w:right="282"/>
        <w:jc w:val="both"/>
        <w:rPr>
          <w:rFonts w:ascii="Times New Roman" w:hAnsi="Times New Roman" w:cs="Times New Roman"/>
          <w:b/>
          <w:sz w:val="24"/>
          <w:szCs w:val="24"/>
          <w:u w:val="single"/>
        </w:rPr>
      </w:pPr>
    </w:p>
    <w:p w:rsidR="00F644B0" w:rsidRPr="00FF57DC" w:rsidRDefault="00F644B0" w:rsidP="00D95003">
      <w:pPr>
        <w:spacing w:line="360" w:lineRule="auto"/>
        <w:ind w:right="282"/>
        <w:jc w:val="both"/>
        <w:rPr>
          <w:rFonts w:ascii="Times New Roman" w:hAnsi="Times New Roman" w:cs="Times New Roman"/>
          <w:b/>
          <w:sz w:val="24"/>
          <w:szCs w:val="24"/>
          <w:u w:val="single"/>
        </w:rPr>
      </w:pPr>
    </w:p>
    <w:p w:rsidR="00FF57DC" w:rsidRPr="00F568EB" w:rsidRDefault="00FF57DC" w:rsidP="00D95003">
      <w:pPr>
        <w:spacing w:line="360" w:lineRule="auto"/>
        <w:ind w:right="-1"/>
        <w:jc w:val="both"/>
        <w:rPr>
          <w:rFonts w:ascii="Times New Roman" w:hAnsi="Times New Roman" w:cs="Times New Roman"/>
          <w:b/>
          <w:sz w:val="24"/>
          <w:szCs w:val="24"/>
        </w:rPr>
      </w:pPr>
      <w:r w:rsidRPr="00F568EB">
        <w:rPr>
          <w:rFonts w:ascii="Times New Roman" w:hAnsi="Times New Roman" w:cs="Times New Roman"/>
          <w:b/>
          <w:sz w:val="24"/>
          <w:szCs w:val="24"/>
        </w:rPr>
        <w:lastRenderedPageBreak/>
        <w:t>Metodologia</w:t>
      </w:r>
      <w:r>
        <w:rPr>
          <w:rFonts w:ascii="Times New Roman" w:hAnsi="Times New Roman" w:cs="Times New Roman"/>
          <w:b/>
          <w:sz w:val="24"/>
          <w:szCs w:val="24"/>
        </w:rPr>
        <w:t>:</w:t>
      </w:r>
      <w:r w:rsidRPr="00F568EB">
        <w:rPr>
          <w:rFonts w:ascii="Times New Roman" w:hAnsi="Times New Roman" w:cs="Times New Roman"/>
          <w:b/>
          <w:sz w:val="24"/>
          <w:szCs w:val="24"/>
        </w:rPr>
        <w:t xml:space="preserve"> tipo</w:t>
      </w:r>
      <w:r>
        <w:rPr>
          <w:rFonts w:ascii="Times New Roman" w:hAnsi="Times New Roman" w:cs="Times New Roman"/>
          <w:b/>
          <w:sz w:val="24"/>
          <w:szCs w:val="24"/>
        </w:rPr>
        <w:t>, nível, técnicas e métodos da pesquisa.</w:t>
      </w:r>
    </w:p>
    <w:p w:rsidR="00FF57DC" w:rsidRPr="00F568EB" w:rsidRDefault="00FF57DC" w:rsidP="00D95003">
      <w:pPr>
        <w:autoSpaceDE w:val="0"/>
        <w:autoSpaceDN w:val="0"/>
        <w:adjustRightInd w:val="0"/>
        <w:spacing w:after="0" w:line="360" w:lineRule="auto"/>
        <w:jc w:val="both"/>
        <w:rPr>
          <w:rFonts w:ascii="Times New Roman" w:hAnsi="Times New Roman" w:cs="Times New Roman"/>
          <w:color w:val="000000"/>
          <w:sz w:val="24"/>
          <w:szCs w:val="24"/>
        </w:rPr>
      </w:pPr>
      <w:r w:rsidRPr="00F568EB">
        <w:rPr>
          <w:rFonts w:ascii="Times New Roman" w:hAnsi="Times New Roman" w:cs="Times New Roman"/>
          <w:color w:val="000000"/>
          <w:sz w:val="24"/>
          <w:szCs w:val="24"/>
        </w:rPr>
        <w:t>Desenvolveu-se tal pesquisa com técnicas quantitativas, de nível descritivo, através de levantamentos d</w:t>
      </w:r>
      <w:r>
        <w:rPr>
          <w:rFonts w:ascii="Times New Roman" w:hAnsi="Times New Roman" w:cs="Times New Roman"/>
          <w:color w:val="000000"/>
          <w:sz w:val="24"/>
          <w:szCs w:val="24"/>
        </w:rPr>
        <w:t>e dados possibilitados pela</w:t>
      </w:r>
      <w:r w:rsidRPr="00F568EB">
        <w:rPr>
          <w:rFonts w:ascii="Times New Roman" w:hAnsi="Times New Roman" w:cs="Times New Roman"/>
          <w:color w:val="000000"/>
          <w:sz w:val="24"/>
          <w:szCs w:val="24"/>
        </w:rPr>
        <w:t xml:space="preserve"> aplicação de questionário com membros de comunidades escolares. Na aplicação dos questionários, além de perguntas referentes ao processo de elaboração do PPP escolar, formas de provimento ao cargo de gestor escolar, formas de participação no</w:t>
      </w:r>
      <w:r>
        <w:rPr>
          <w:rFonts w:ascii="Times New Roman" w:hAnsi="Times New Roman" w:cs="Times New Roman"/>
          <w:color w:val="000000"/>
          <w:sz w:val="24"/>
          <w:szCs w:val="24"/>
        </w:rPr>
        <w:t>s</w:t>
      </w:r>
      <w:r w:rsidRPr="00F568EB">
        <w:rPr>
          <w:rFonts w:ascii="Times New Roman" w:hAnsi="Times New Roman" w:cs="Times New Roman"/>
          <w:color w:val="000000"/>
          <w:sz w:val="24"/>
          <w:szCs w:val="24"/>
        </w:rPr>
        <w:t xml:space="preserve"> processos de gestão escolar questões sobre a organização e funcionamento das atividades e rotinas escolares para obtenção do  clima escolar de cada escolar ou  a existência de clima predominante.</w:t>
      </w:r>
    </w:p>
    <w:p w:rsidR="00FF57DC" w:rsidRDefault="00FF57DC" w:rsidP="00D95003">
      <w:pPr>
        <w:autoSpaceDE w:val="0"/>
        <w:autoSpaceDN w:val="0"/>
        <w:adjustRightInd w:val="0"/>
        <w:spacing w:after="0" w:line="360" w:lineRule="auto"/>
        <w:jc w:val="both"/>
        <w:rPr>
          <w:rFonts w:ascii="Times New Roman" w:hAnsi="Times New Roman" w:cs="Times New Roman"/>
          <w:color w:val="000000"/>
          <w:sz w:val="24"/>
          <w:szCs w:val="24"/>
        </w:rPr>
      </w:pPr>
      <w:r w:rsidRPr="00F568EB">
        <w:rPr>
          <w:rFonts w:ascii="Times New Roman" w:hAnsi="Times New Roman" w:cs="Times New Roman"/>
          <w:color w:val="000000"/>
          <w:sz w:val="24"/>
          <w:szCs w:val="24"/>
        </w:rPr>
        <w:t>Os dados dos questionários foram organizados em quadros, tabelas e gráficos, servindo de base para a análise.  Para conseguirmos a aplicação dos questionários contamos com a colaboração da</w:t>
      </w:r>
      <w:r w:rsidR="00E019DC">
        <w:rPr>
          <w:rFonts w:ascii="Times New Roman" w:hAnsi="Times New Roman" w:cs="Times New Roman"/>
          <w:color w:val="000000"/>
          <w:sz w:val="24"/>
          <w:szCs w:val="24"/>
        </w:rPr>
        <w:t>s</w:t>
      </w:r>
      <w:r w:rsidRPr="00F568EB">
        <w:rPr>
          <w:rFonts w:ascii="Times New Roman" w:hAnsi="Times New Roman" w:cs="Times New Roman"/>
          <w:color w:val="000000"/>
          <w:sz w:val="24"/>
          <w:szCs w:val="24"/>
        </w:rPr>
        <w:t xml:space="preserve"> equipes gestoras das quatro escolas -</w:t>
      </w:r>
      <w:r w:rsidR="00E019DC">
        <w:rPr>
          <w:rFonts w:ascii="Times New Roman" w:hAnsi="Times New Roman" w:cs="Times New Roman"/>
          <w:color w:val="000000"/>
          <w:sz w:val="24"/>
          <w:szCs w:val="24"/>
        </w:rPr>
        <w:t xml:space="preserve"> </w:t>
      </w:r>
      <w:r w:rsidRPr="00F568EB">
        <w:rPr>
          <w:rFonts w:ascii="Times New Roman" w:hAnsi="Times New Roman" w:cs="Times New Roman"/>
          <w:color w:val="000000"/>
          <w:sz w:val="24"/>
          <w:szCs w:val="24"/>
        </w:rPr>
        <w:t xml:space="preserve">campo que nos concedeu a participação nas reuniões nas quais pudemos aplicar os questionários. </w:t>
      </w:r>
    </w:p>
    <w:p w:rsidR="00FF57DC" w:rsidRPr="00F568EB" w:rsidRDefault="00FF57DC" w:rsidP="00D95003">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Entretanto, reafirmamos que este artigo, apenas retrata à quarta dimensão investigada pela pesquisa, ou seja, sobre o clima organizacional escolar.</w:t>
      </w:r>
    </w:p>
    <w:p w:rsidR="00FF57DC" w:rsidRPr="00F568EB" w:rsidRDefault="00FF57DC" w:rsidP="00D95003">
      <w:pPr>
        <w:autoSpaceDE w:val="0"/>
        <w:autoSpaceDN w:val="0"/>
        <w:adjustRightInd w:val="0"/>
        <w:spacing w:after="0" w:line="360" w:lineRule="auto"/>
        <w:jc w:val="both"/>
        <w:rPr>
          <w:rFonts w:ascii="Times New Roman" w:hAnsi="Times New Roman" w:cs="Times New Roman"/>
          <w:color w:val="000000"/>
          <w:sz w:val="24"/>
          <w:szCs w:val="24"/>
        </w:rPr>
      </w:pPr>
    </w:p>
    <w:p w:rsidR="00FF57DC" w:rsidRPr="00F568EB" w:rsidRDefault="00FF57DC" w:rsidP="00D95003">
      <w:pPr>
        <w:spacing w:line="360" w:lineRule="auto"/>
        <w:jc w:val="both"/>
        <w:rPr>
          <w:rFonts w:ascii="Times New Roman" w:hAnsi="Times New Roman" w:cs="Times New Roman"/>
          <w:b/>
          <w:sz w:val="24"/>
          <w:szCs w:val="24"/>
        </w:rPr>
      </w:pPr>
      <w:r w:rsidRPr="00F568EB">
        <w:rPr>
          <w:rFonts w:ascii="Times New Roman" w:hAnsi="Times New Roman" w:cs="Times New Roman"/>
          <w:b/>
          <w:sz w:val="24"/>
          <w:szCs w:val="24"/>
        </w:rPr>
        <w:t>Descrição da População e Amostra</w:t>
      </w:r>
    </w:p>
    <w:p w:rsidR="00FF57DC" w:rsidRPr="00F568EB" w:rsidRDefault="00FF57DC" w:rsidP="00D95003">
      <w:pPr>
        <w:spacing w:line="360" w:lineRule="auto"/>
        <w:jc w:val="both"/>
        <w:rPr>
          <w:rFonts w:ascii="Times New Roman" w:hAnsi="Times New Roman" w:cs="Times New Roman"/>
          <w:sz w:val="24"/>
          <w:szCs w:val="24"/>
        </w:rPr>
      </w:pPr>
      <w:r w:rsidRPr="00F568EB">
        <w:rPr>
          <w:rFonts w:ascii="Times New Roman" w:hAnsi="Times New Roman" w:cs="Times New Roman"/>
          <w:sz w:val="24"/>
          <w:szCs w:val="24"/>
        </w:rPr>
        <w:t>Para esta pesquisa, propôs-se estudar a realidade do perfil de gestão escolar de quatro escolas de Ensino Fundamental, na cidade de Coelho Neto, no Estado do Maranhão</w:t>
      </w:r>
      <w:r>
        <w:rPr>
          <w:rFonts w:ascii="Times New Roman" w:hAnsi="Times New Roman" w:cs="Times New Roman"/>
          <w:sz w:val="24"/>
          <w:szCs w:val="24"/>
        </w:rPr>
        <w:t>, Brasil. A seleção foi</w:t>
      </w:r>
      <w:r w:rsidRPr="00F568EB">
        <w:rPr>
          <w:rFonts w:ascii="Times New Roman" w:hAnsi="Times New Roman" w:cs="Times New Roman"/>
          <w:sz w:val="24"/>
          <w:szCs w:val="24"/>
        </w:rPr>
        <w:t xml:space="preserve"> probabilística e sistemática. Foram escolhidas quatro escolas nas quais </w:t>
      </w:r>
      <w:r w:rsidR="00E019DC" w:rsidRPr="00F568EB">
        <w:rPr>
          <w:rFonts w:ascii="Times New Roman" w:hAnsi="Times New Roman" w:cs="Times New Roman"/>
          <w:sz w:val="24"/>
          <w:szCs w:val="24"/>
        </w:rPr>
        <w:t>se desenvolvem</w:t>
      </w:r>
      <w:r w:rsidRPr="00F568EB">
        <w:rPr>
          <w:rFonts w:ascii="Times New Roman" w:hAnsi="Times New Roman" w:cs="Times New Roman"/>
          <w:sz w:val="24"/>
          <w:szCs w:val="24"/>
        </w:rPr>
        <w:t xml:space="preserve"> a modalidade do Ensino Fundamental, no turno diurno, em tempo integral, das 07h00minh às 17h30minh.</w:t>
      </w:r>
    </w:p>
    <w:p w:rsidR="00FF57DC" w:rsidRPr="00F568EB" w:rsidRDefault="00FF57DC" w:rsidP="00D95003">
      <w:pPr>
        <w:spacing w:line="360" w:lineRule="auto"/>
        <w:jc w:val="both"/>
        <w:rPr>
          <w:rFonts w:ascii="Times New Roman" w:hAnsi="Times New Roman" w:cs="Times New Roman"/>
          <w:sz w:val="24"/>
          <w:szCs w:val="24"/>
        </w:rPr>
      </w:pPr>
      <w:r>
        <w:rPr>
          <w:rFonts w:ascii="Times New Roman" w:hAnsi="Times New Roman" w:cs="Times New Roman"/>
          <w:sz w:val="24"/>
          <w:szCs w:val="24"/>
        </w:rPr>
        <w:tab/>
        <w:t>A população foi</w:t>
      </w:r>
      <w:r w:rsidRPr="00F568EB">
        <w:rPr>
          <w:rFonts w:ascii="Times New Roman" w:hAnsi="Times New Roman" w:cs="Times New Roman"/>
          <w:sz w:val="24"/>
          <w:szCs w:val="24"/>
        </w:rPr>
        <w:t xml:space="preserve"> correspondente a cada segmento educacional, segundo função e número, visando descrever qual a compreensão de cada segmento acerca da prática de gestão democrática e seus comportamentos observáveis frente à formação da consciência sobre o exercício desta prática nas escolas. São os participantes: educadores (em suas diversas funções), estudantes (líderes de turmas e membros de Grêmios estudantis de cada escola), pais, representantes </w:t>
      </w:r>
      <w:r w:rsidR="00E019DC" w:rsidRPr="00F568EB">
        <w:rPr>
          <w:rFonts w:ascii="Times New Roman" w:hAnsi="Times New Roman" w:cs="Times New Roman"/>
          <w:sz w:val="24"/>
          <w:szCs w:val="24"/>
        </w:rPr>
        <w:t>dos Conselhos</w:t>
      </w:r>
      <w:r w:rsidRPr="00F568EB">
        <w:rPr>
          <w:rFonts w:ascii="Times New Roman" w:hAnsi="Times New Roman" w:cs="Times New Roman"/>
          <w:sz w:val="24"/>
          <w:szCs w:val="24"/>
        </w:rPr>
        <w:t xml:space="preserve"> Escolares e demais funcionários da escola.</w:t>
      </w:r>
    </w:p>
    <w:p w:rsidR="00FF57DC" w:rsidRPr="00F568EB" w:rsidRDefault="00FF57DC" w:rsidP="00D95003">
      <w:pPr>
        <w:spacing w:line="360" w:lineRule="auto"/>
        <w:jc w:val="both"/>
        <w:rPr>
          <w:rFonts w:ascii="Times New Roman" w:hAnsi="Times New Roman" w:cs="Times New Roman"/>
          <w:sz w:val="24"/>
          <w:szCs w:val="24"/>
        </w:rPr>
      </w:pPr>
      <w:r w:rsidRPr="00F568EB">
        <w:rPr>
          <w:rFonts w:ascii="Times New Roman" w:hAnsi="Times New Roman" w:cs="Times New Roman"/>
          <w:sz w:val="24"/>
          <w:szCs w:val="24"/>
        </w:rPr>
        <w:tab/>
        <w:t>A participação de mais de 50% de cada segmento, valida como mostra para grupo de coleta de dados, e então, propicia a análise dos mesmos, como respostas para os problemas elaborados nessa investigação acadêmica. Na análise dos dados coletados, serão apresentadas em gráficos e tabelas, e se necessário em fotografias, os resultados da coleta segundo as variáveis propostas.</w:t>
      </w:r>
    </w:p>
    <w:p w:rsidR="00FF57DC" w:rsidRPr="00F568EB" w:rsidRDefault="00FF57DC" w:rsidP="00D95003">
      <w:pPr>
        <w:spacing w:line="360" w:lineRule="auto"/>
        <w:jc w:val="both"/>
        <w:rPr>
          <w:rFonts w:ascii="Times New Roman" w:hAnsi="Times New Roman" w:cs="Times New Roman"/>
          <w:sz w:val="24"/>
          <w:szCs w:val="24"/>
        </w:rPr>
      </w:pPr>
      <w:r w:rsidRPr="00F568EB">
        <w:rPr>
          <w:rFonts w:ascii="Times New Roman" w:hAnsi="Times New Roman" w:cs="Times New Roman"/>
          <w:sz w:val="24"/>
          <w:szCs w:val="24"/>
        </w:rPr>
        <w:lastRenderedPageBreak/>
        <w:tab/>
        <w:t>As tabelas a seguir correspondem à população real das escolas - campo, que servirá de parâmetro para a análise dos dados, entre dos 100% existente e o total de participantes.</w:t>
      </w:r>
    </w:p>
    <w:p w:rsidR="00FF57DC" w:rsidRPr="00F568EB" w:rsidRDefault="00FF57DC" w:rsidP="00D95003">
      <w:pPr>
        <w:pStyle w:val="PargrafodaLista"/>
        <w:numPr>
          <w:ilvl w:val="0"/>
          <w:numId w:val="16"/>
        </w:numPr>
        <w:spacing w:line="360" w:lineRule="auto"/>
        <w:ind w:left="0" w:firstLine="0"/>
        <w:jc w:val="both"/>
        <w:rPr>
          <w:rFonts w:ascii="Times New Roman" w:hAnsi="Times New Roman" w:cs="Times New Roman"/>
          <w:sz w:val="24"/>
          <w:szCs w:val="24"/>
        </w:rPr>
      </w:pPr>
      <w:r w:rsidRPr="00F568EB">
        <w:rPr>
          <w:rFonts w:ascii="Times New Roman" w:hAnsi="Times New Roman" w:cs="Times New Roman"/>
          <w:sz w:val="24"/>
          <w:szCs w:val="24"/>
        </w:rPr>
        <w:t>Quanto à proporção de participantes total de toda a população da pesquisa</w:t>
      </w:r>
    </w:p>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3004"/>
        <w:gridCol w:w="2562"/>
        <w:gridCol w:w="2230"/>
        <w:gridCol w:w="1504"/>
      </w:tblGrid>
      <w:tr w:rsidR="00FF57DC" w:rsidRPr="00704F8F" w:rsidTr="00B961F6">
        <w:tc>
          <w:tcPr>
            <w:tcW w:w="3004" w:type="dxa"/>
            <w:tcBorders>
              <w:left w:val="single" w:sz="8" w:space="0" w:color="000000" w:themeColor="text1"/>
              <w:right w:val="single" w:sz="8" w:space="0" w:color="000000" w:themeColor="text1"/>
            </w:tcBorders>
            <w:hideMark/>
          </w:tcPr>
          <w:p w:rsidR="00FF57DC" w:rsidRPr="00704F8F" w:rsidRDefault="00FF57DC" w:rsidP="00D95003">
            <w:pPr>
              <w:pStyle w:val="PargrafodaLista"/>
              <w:spacing w:line="240" w:lineRule="auto"/>
              <w:ind w:left="0"/>
              <w:jc w:val="center"/>
              <w:rPr>
                <w:rFonts w:ascii="Times New Roman" w:hAnsi="Times New Roman" w:cs="Times New Roman"/>
                <w:szCs w:val="24"/>
                <w:lang w:eastAsia="en-US"/>
              </w:rPr>
            </w:pPr>
            <w:r w:rsidRPr="00704F8F">
              <w:rPr>
                <w:rFonts w:ascii="Times New Roman" w:hAnsi="Times New Roman" w:cs="Times New Roman"/>
                <w:szCs w:val="24"/>
                <w:lang w:eastAsia="en-US"/>
              </w:rPr>
              <w:t>SEGMENTO</w:t>
            </w:r>
          </w:p>
        </w:tc>
        <w:tc>
          <w:tcPr>
            <w:tcW w:w="2562" w:type="dxa"/>
            <w:tcBorders>
              <w:left w:val="single" w:sz="8" w:space="0" w:color="000000" w:themeColor="text1"/>
              <w:right w:val="single" w:sz="8" w:space="0" w:color="000000" w:themeColor="text1"/>
            </w:tcBorders>
            <w:hideMark/>
          </w:tcPr>
          <w:p w:rsidR="00FF57DC" w:rsidRPr="00704F8F" w:rsidRDefault="00FF57DC" w:rsidP="00D95003">
            <w:pPr>
              <w:pStyle w:val="PargrafodaLista"/>
              <w:spacing w:line="240" w:lineRule="auto"/>
              <w:ind w:left="0"/>
              <w:jc w:val="center"/>
              <w:rPr>
                <w:rFonts w:ascii="Times New Roman" w:hAnsi="Times New Roman" w:cs="Times New Roman"/>
                <w:szCs w:val="24"/>
                <w:lang w:eastAsia="en-US"/>
              </w:rPr>
            </w:pPr>
            <w:r w:rsidRPr="00704F8F">
              <w:rPr>
                <w:rFonts w:ascii="Times New Roman" w:hAnsi="Times New Roman" w:cs="Times New Roman"/>
                <w:szCs w:val="24"/>
                <w:lang w:eastAsia="en-US"/>
              </w:rPr>
              <w:t>QUANTIDADE</w:t>
            </w:r>
          </w:p>
        </w:tc>
        <w:tc>
          <w:tcPr>
            <w:tcW w:w="2230" w:type="dxa"/>
            <w:tcBorders>
              <w:left w:val="single" w:sz="8" w:space="0" w:color="000000" w:themeColor="text1"/>
              <w:right w:val="single" w:sz="8" w:space="0" w:color="000000" w:themeColor="text1"/>
            </w:tcBorders>
            <w:hideMark/>
          </w:tcPr>
          <w:p w:rsidR="00FF57DC" w:rsidRPr="00704F8F" w:rsidRDefault="00FF57DC" w:rsidP="00D95003">
            <w:pPr>
              <w:pStyle w:val="PargrafodaLista"/>
              <w:spacing w:line="240" w:lineRule="auto"/>
              <w:ind w:left="0"/>
              <w:jc w:val="center"/>
              <w:rPr>
                <w:rFonts w:ascii="Times New Roman" w:hAnsi="Times New Roman" w:cs="Times New Roman"/>
                <w:szCs w:val="24"/>
                <w:lang w:eastAsia="en-US"/>
              </w:rPr>
            </w:pPr>
            <w:r w:rsidRPr="00704F8F">
              <w:rPr>
                <w:rFonts w:ascii="Times New Roman" w:hAnsi="Times New Roman" w:cs="Times New Roman"/>
                <w:szCs w:val="24"/>
                <w:lang w:eastAsia="en-US"/>
              </w:rPr>
              <w:t>MOSTRA PARTICIPANTE</w:t>
            </w:r>
          </w:p>
        </w:tc>
        <w:tc>
          <w:tcPr>
            <w:tcW w:w="1504" w:type="dxa"/>
            <w:tcBorders>
              <w:left w:val="single" w:sz="8" w:space="0" w:color="000000" w:themeColor="text1"/>
              <w:right w:val="single" w:sz="8" w:space="0" w:color="000000" w:themeColor="text1"/>
            </w:tcBorders>
            <w:hideMark/>
          </w:tcPr>
          <w:p w:rsidR="00FF57DC" w:rsidRPr="00704F8F" w:rsidRDefault="00FF57DC" w:rsidP="00D95003">
            <w:pPr>
              <w:pStyle w:val="PargrafodaLista"/>
              <w:spacing w:line="240" w:lineRule="auto"/>
              <w:ind w:left="0"/>
              <w:jc w:val="center"/>
              <w:rPr>
                <w:rFonts w:ascii="Times New Roman" w:hAnsi="Times New Roman" w:cs="Times New Roman"/>
                <w:szCs w:val="24"/>
                <w:lang w:eastAsia="en-US"/>
              </w:rPr>
            </w:pPr>
            <w:r w:rsidRPr="00704F8F">
              <w:rPr>
                <w:rFonts w:ascii="Times New Roman" w:hAnsi="Times New Roman" w:cs="Times New Roman"/>
                <w:szCs w:val="24"/>
                <w:lang w:eastAsia="en-US"/>
              </w:rPr>
              <w:t>% DA AMOSTRA</w:t>
            </w:r>
          </w:p>
        </w:tc>
      </w:tr>
      <w:tr w:rsidR="00FF57DC" w:rsidRPr="00704F8F" w:rsidTr="00B961F6">
        <w:tc>
          <w:tcPr>
            <w:tcW w:w="300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F57DC" w:rsidRPr="00704F8F" w:rsidRDefault="00FF57DC" w:rsidP="00D95003">
            <w:pPr>
              <w:pStyle w:val="PargrafodaLista"/>
              <w:spacing w:line="240" w:lineRule="auto"/>
              <w:ind w:left="0"/>
              <w:jc w:val="center"/>
              <w:rPr>
                <w:rFonts w:ascii="Times New Roman" w:hAnsi="Times New Roman" w:cs="Times New Roman"/>
                <w:szCs w:val="24"/>
                <w:lang w:eastAsia="en-US"/>
              </w:rPr>
            </w:pPr>
            <w:r w:rsidRPr="00704F8F">
              <w:rPr>
                <w:rFonts w:ascii="Times New Roman" w:hAnsi="Times New Roman" w:cs="Times New Roman"/>
                <w:szCs w:val="24"/>
                <w:lang w:eastAsia="en-US"/>
              </w:rPr>
              <w:t>PAIS</w:t>
            </w:r>
          </w:p>
        </w:tc>
        <w:tc>
          <w:tcPr>
            <w:tcW w:w="25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F57DC" w:rsidRPr="00704F8F" w:rsidRDefault="00FF57DC" w:rsidP="00D95003">
            <w:pPr>
              <w:pStyle w:val="PargrafodaLista"/>
              <w:spacing w:line="240" w:lineRule="auto"/>
              <w:ind w:left="0"/>
              <w:jc w:val="center"/>
              <w:rPr>
                <w:rFonts w:ascii="Times New Roman" w:hAnsi="Times New Roman" w:cs="Times New Roman"/>
                <w:b/>
                <w:szCs w:val="24"/>
                <w:lang w:eastAsia="en-US"/>
              </w:rPr>
            </w:pPr>
            <w:r w:rsidRPr="00704F8F">
              <w:rPr>
                <w:rFonts w:ascii="Times New Roman" w:hAnsi="Times New Roman" w:cs="Times New Roman"/>
                <w:b/>
                <w:szCs w:val="24"/>
                <w:lang w:eastAsia="en-US"/>
              </w:rPr>
              <w:t>2.450</w:t>
            </w:r>
          </w:p>
        </w:tc>
        <w:tc>
          <w:tcPr>
            <w:tcW w:w="223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F57DC" w:rsidRPr="00704F8F" w:rsidRDefault="00FF57DC" w:rsidP="00D95003">
            <w:pPr>
              <w:pStyle w:val="PargrafodaLista"/>
              <w:spacing w:line="240" w:lineRule="auto"/>
              <w:ind w:left="0"/>
              <w:jc w:val="center"/>
              <w:rPr>
                <w:rFonts w:ascii="Times New Roman" w:hAnsi="Times New Roman" w:cs="Times New Roman"/>
                <w:b/>
                <w:szCs w:val="24"/>
                <w:lang w:eastAsia="en-US"/>
              </w:rPr>
            </w:pPr>
            <w:r w:rsidRPr="00704F8F">
              <w:rPr>
                <w:rFonts w:ascii="Times New Roman" w:hAnsi="Times New Roman" w:cs="Times New Roman"/>
                <w:b/>
                <w:szCs w:val="24"/>
                <w:lang w:eastAsia="en-US"/>
              </w:rPr>
              <w:t>528</w:t>
            </w:r>
          </w:p>
        </w:tc>
        <w:tc>
          <w:tcPr>
            <w:tcW w:w="150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F57DC" w:rsidRPr="00704F8F" w:rsidRDefault="00FF57DC" w:rsidP="00D95003">
            <w:pPr>
              <w:pStyle w:val="PargrafodaLista"/>
              <w:spacing w:line="240" w:lineRule="auto"/>
              <w:ind w:left="0"/>
              <w:jc w:val="center"/>
              <w:rPr>
                <w:rFonts w:ascii="Times New Roman" w:hAnsi="Times New Roman" w:cs="Times New Roman"/>
                <w:b/>
                <w:szCs w:val="24"/>
                <w:lang w:eastAsia="en-US"/>
              </w:rPr>
            </w:pPr>
            <w:r w:rsidRPr="00704F8F">
              <w:rPr>
                <w:rFonts w:ascii="Times New Roman" w:hAnsi="Times New Roman" w:cs="Times New Roman"/>
                <w:b/>
                <w:szCs w:val="24"/>
                <w:lang w:eastAsia="en-US"/>
              </w:rPr>
              <w:t>21%</w:t>
            </w:r>
          </w:p>
        </w:tc>
      </w:tr>
      <w:tr w:rsidR="00FF57DC" w:rsidRPr="00704F8F" w:rsidTr="00B961F6">
        <w:tc>
          <w:tcPr>
            <w:tcW w:w="300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F57DC" w:rsidRPr="00704F8F" w:rsidRDefault="00FF57DC" w:rsidP="00D95003">
            <w:pPr>
              <w:pStyle w:val="PargrafodaLista"/>
              <w:spacing w:line="240" w:lineRule="auto"/>
              <w:ind w:left="0"/>
              <w:jc w:val="center"/>
              <w:rPr>
                <w:rFonts w:ascii="Times New Roman" w:hAnsi="Times New Roman" w:cs="Times New Roman"/>
                <w:szCs w:val="24"/>
                <w:lang w:eastAsia="en-US"/>
              </w:rPr>
            </w:pPr>
            <w:r w:rsidRPr="00704F8F">
              <w:rPr>
                <w:rFonts w:ascii="Times New Roman" w:hAnsi="Times New Roman" w:cs="Times New Roman"/>
                <w:szCs w:val="24"/>
                <w:lang w:eastAsia="en-US"/>
              </w:rPr>
              <w:t>PROFESSORES</w:t>
            </w:r>
          </w:p>
        </w:tc>
        <w:tc>
          <w:tcPr>
            <w:tcW w:w="25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F57DC" w:rsidRPr="00704F8F" w:rsidRDefault="00FF57DC" w:rsidP="00D95003">
            <w:pPr>
              <w:pStyle w:val="PargrafodaLista"/>
              <w:spacing w:line="240" w:lineRule="auto"/>
              <w:ind w:left="0"/>
              <w:jc w:val="center"/>
              <w:rPr>
                <w:rFonts w:ascii="Times New Roman" w:hAnsi="Times New Roman" w:cs="Times New Roman"/>
                <w:b/>
                <w:szCs w:val="24"/>
                <w:lang w:eastAsia="en-US"/>
              </w:rPr>
            </w:pPr>
            <w:r w:rsidRPr="00704F8F">
              <w:rPr>
                <w:rFonts w:ascii="Times New Roman" w:hAnsi="Times New Roman" w:cs="Times New Roman"/>
                <w:b/>
                <w:szCs w:val="24"/>
                <w:lang w:eastAsia="en-US"/>
              </w:rPr>
              <w:t>162</w:t>
            </w:r>
          </w:p>
        </w:tc>
        <w:tc>
          <w:tcPr>
            <w:tcW w:w="223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F57DC" w:rsidRPr="00704F8F" w:rsidRDefault="00FF57DC" w:rsidP="00D95003">
            <w:pPr>
              <w:pStyle w:val="PargrafodaLista"/>
              <w:spacing w:line="240" w:lineRule="auto"/>
              <w:ind w:left="0"/>
              <w:jc w:val="center"/>
              <w:rPr>
                <w:rFonts w:ascii="Times New Roman" w:hAnsi="Times New Roman" w:cs="Times New Roman"/>
                <w:b/>
                <w:szCs w:val="24"/>
                <w:lang w:eastAsia="en-US"/>
              </w:rPr>
            </w:pPr>
            <w:r w:rsidRPr="00704F8F">
              <w:rPr>
                <w:rFonts w:ascii="Times New Roman" w:hAnsi="Times New Roman" w:cs="Times New Roman"/>
                <w:b/>
                <w:szCs w:val="24"/>
                <w:lang w:eastAsia="en-US"/>
              </w:rPr>
              <w:t>128</w:t>
            </w:r>
          </w:p>
        </w:tc>
        <w:tc>
          <w:tcPr>
            <w:tcW w:w="150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F57DC" w:rsidRPr="00704F8F" w:rsidRDefault="00FF57DC" w:rsidP="00D95003">
            <w:pPr>
              <w:pStyle w:val="PargrafodaLista"/>
              <w:spacing w:line="240" w:lineRule="auto"/>
              <w:ind w:left="0"/>
              <w:jc w:val="center"/>
              <w:rPr>
                <w:rFonts w:ascii="Times New Roman" w:hAnsi="Times New Roman" w:cs="Times New Roman"/>
                <w:b/>
                <w:szCs w:val="24"/>
                <w:lang w:eastAsia="en-US"/>
              </w:rPr>
            </w:pPr>
            <w:r w:rsidRPr="00704F8F">
              <w:rPr>
                <w:rFonts w:ascii="Times New Roman" w:hAnsi="Times New Roman" w:cs="Times New Roman"/>
                <w:b/>
                <w:szCs w:val="24"/>
                <w:lang w:eastAsia="en-US"/>
              </w:rPr>
              <w:t>79%</w:t>
            </w:r>
          </w:p>
        </w:tc>
      </w:tr>
      <w:tr w:rsidR="00FF57DC" w:rsidRPr="00704F8F" w:rsidTr="00B961F6">
        <w:tc>
          <w:tcPr>
            <w:tcW w:w="300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F57DC" w:rsidRPr="00704F8F" w:rsidRDefault="00FF57DC" w:rsidP="00D95003">
            <w:pPr>
              <w:pStyle w:val="PargrafodaLista"/>
              <w:spacing w:line="240" w:lineRule="auto"/>
              <w:ind w:left="0"/>
              <w:jc w:val="center"/>
              <w:rPr>
                <w:rFonts w:ascii="Times New Roman" w:hAnsi="Times New Roman" w:cs="Times New Roman"/>
                <w:szCs w:val="24"/>
                <w:lang w:eastAsia="en-US"/>
              </w:rPr>
            </w:pPr>
            <w:r w:rsidRPr="00704F8F">
              <w:rPr>
                <w:rFonts w:ascii="Times New Roman" w:hAnsi="Times New Roman" w:cs="Times New Roman"/>
                <w:szCs w:val="24"/>
                <w:lang w:eastAsia="en-US"/>
              </w:rPr>
              <w:t>ALUNOS</w:t>
            </w:r>
          </w:p>
        </w:tc>
        <w:tc>
          <w:tcPr>
            <w:tcW w:w="25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F57DC" w:rsidRPr="00704F8F" w:rsidRDefault="00FF57DC" w:rsidP="00D95003">
            <w:pPr>
              <w:pStyle w:val="PargrafodaLista"/>
              <w:spacing w:line="240" w:lineRule="auto"/>
              <w:ind w:left="0"/>
              <w:jc w:val="center"/>
              <w:rPr>
                <w:rFonts w:ascii="Times New Roman" w:hAnsi="Times New Roman" w:cs="Times New Roman"/>
                <w:b/>
                <w:szCs w:val="24"/>
                <w:lang w:eastAsia="en-US"/>
              </w:rPr>
            </w:pPr>
            <w:r w:rsidRPr="00704F8F">
              <w:rPr>
                <w:rFonts w:ascii="Times New Roman" w:hAnsi="Times New Roman" w:cs="Times New Roman"/>
                <w:b/>
                <w:szCs w:val="24"/>
                <w:lang w:eastAsia="en-US"/>
              </w:rPr>
              <w:t>3.412</w:t>
            </w:r>
          </w:p>
        </w:tc>
        <w:tc>
          <w:tcPr>
            <w:tcW w:w="223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F57DC" w:rsidRPr="00704F8F" w:rsidRDefault="00FF57DC" w:rsidP="00D95003">
            <w:pPr>
              <w:pStyle w:val="PargrafodaLista"/>
              <w:spacing w:line="240" w:lineRule="auto"/>
              <w:ind w:left="0"/>
              <w:jc w:val="center"/>
              <w:rPr>
                <w:rFonts w:ascii="Times New Roman" w:hAnsi="Times New Roman" w:cs="Times New Roman"/>
                <w:b/>
                <w:szCs w:val="24"/>
                <w:lang w:eastAsia="en-US"/>
              </w:rPr>
            </w:pPr>
            <w:r w:rsidRPr="00704F8F">
              <w:rPr>
                <w:rFonts w:ascii="Times New Roman" w:hAnsi="Times New Roman" w:cs="Times New Roman"/>
                <w:b/>
                <w:szCs w:val="24"/>
                <w:lang w:eastAsia="en-US"/>
              </w:rPr>
              <w:t>753</w:t>
            </w:r>
          </w:p>
        </w:tc>
        <w:tc>
          <w:tcPr>
            <w:tcW w:w="150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F57DC" w:rsidRPr="00704F8F" w:rsidRDefault="00FF57DC" w:rsidP="00D95003">
            <w:pPr>
              <w:pStyle w:val="PargrafodaLista"/>
              <w:spacing w:line="240" w:lineRule="auto"/>
              <w:ind w:left="0"/>
              <w:jc w:val="center"/>
              <w:rPr>
                <w:rFonts w:ascii="Times New Roman" w:hAnsi="Times New Roman" w:cs="Times New Roman"/>
                <w:b/>
                <w:szCs w:val="24"/>
                <w:lang w:eastAsia="en-US"/>
              </w:rPr>
            </w:pPr>
            <w:r w:rsidRPr="00704F8F">
              <w:rPr>
                <w:rFonts w:ascii="Times New Roman" w:hAnsi="Times New Roman" w:cs="Times New Roman"/>
                <w:b/>
                <w:szCs w:val="24"/>
                <w:lang w:eastAsia="en-US"/>
              </w:rPr>
              <w:t>22%</w:t>
            </w:r>
          </w:p>
        </w:tc>
      </w:tr>
      <w:tr w:rsidR="00FF57DC" w:rsidRPr="00704F8F" w:rsidTr="00B961F6">
        <w:tc>
          <w:tcPr>
            <w:tcW w:w="300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F57DC" w:rsidRPr="00704F8F" w:rsidRDefault="00FF57DC" w:rsidP="00D95003">
            <w:pPr>
              <w:pStyle w:val="PargrafodaLista"/>
              <w:spacing w:line="240" w:lineRule="auto"/>
              <w:ind w:left="0"/>
              <w:jc w:val="center"/>
              <w:rPr>
                <w:rFonts w:ascii="Times New Roman" w:hAnsi="Times New Roman" w:cs="Times New Roman"/>
                <w:szCs w:val="24"/>
                <w:lang w:eastAsia="en-US"/>
              </w:rPr>
            </w:pPr>
            <w:r w:rsidRPr="00704F8F">
              <w:rPr>
                <w:rFonts w:ascii="Times New Roman" w:hAnsi="Times New Roman" w:cs="Times New Roman"/>
                <w:szCs w:val="24"/>
                <w:lang w:eastAsia="en-US"/>
              </w:rPr>
              <w:t>DEMAIS FUNCIONÁRIOS</w:t>
            </w:r>
          </w:p>
        </w:tc>
        <w:tc>
          <w:tcPr>
            <w:tcW w:w="25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F57DC" w:rsidRPr="00704F8F" w:rsidRDefault="00FF57DC" w:rsidP="00D95003">
            <w:pPr>
              <w:pStyle w:val="PargrafodaLista"/>
              <w:spacing w:line="240" w:lineRule="auto"/>
              <w:ind w:left="0"/>
              <w:jc w:val="center"/>
              <w:rPr>
                <w:rFonts w:ascii="Times New Roman" w:hAnsi="Times New Roman" w:cs="Times New Roman"/>
                <w:b/>
                <w:szCs w:val="24"/>
                <w:lang w:eastAsia="en-US"/>
              </w:rPr>
            </w:pPr>
            <w:r w:rsidRPr="00704F8F">
              <w:rPr>
                <w:rFonts w:ascii="Times New Roman" w:hAnsi="Times New Roman" w:cs="Times New Roman"/>
                <w:b/>
                <w:szCs w:val="24"/>
                <w:lang w:eastAsia="en-US"/>
              </w:rPr>
              <w:t>95</w:t>
            </w:r>
          </w:p>
        </w:tc>
        <w:tc>
          <w:tcPr>
            <w:tcW w:w="223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F57DC" w:rsidRPr="00704F8F" w:rsidRDefault="00FF57DC" w:rsidP="00D95003">
            <w:pPr>
              <w:pStyle w:val="PargrafodaLista"/>
              <w:spacing w:line="240" w:lineRule="auto"/>
              <w:ind w:left="0"/>
              <w:jc w:val="center"/>
              <w:rPr>
                <w:rFonts w:ascii="Times New Roman" w:hAnsi="Times New Roman" w:cs="Times New Roman"/>
                <w:b/>
                <w:szCs w:val="24"/>
                <w:lang w:eastAsia="en-US"/>
              </w:rPr>
            </w:pPr>
            <w:r w:rsidRPr="00704F8F">
              <w:rPr>
                <w:rFonts w:ascii="Times New Roman" w:hAnsi="Times New Roman" w:cs="Times New Roman"/>
                <w:b/>
                <w:szCs w:val="24"/>
                <w:lang w:eastAsia="en-US"/>
              </w:rPr>
              <w:t>79</w:t>
            </w:r>
          </w:p>
        </w:tc>
        <w:tc>
          <w:tcPr>
            <w:tcW w:w="150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F57DC" w:rsidRPr="00704F8F" w:rsidRDefault="00FF57DC" w:rsidP="00D95003">
            <w:pPr>
              <w:pStyle w:val="PargrafodaLista"/>
              <w:spacing w:line="240" w:lineRule="auto"/>
              <w:ind w:left="0"/>
              <w:jc w:val="center"/>
              <w:rPr>
                <w:rFonts w:ascii="Times New Roman" w:hAnsi="Times New Roman" w:cs="Times New Roman"/>
                <w:b/>
                <w:szCs w:val="24"/>
                <w:lang w:eastAsia="en-US"/>
              </w:rPr>
            </w:pPr>
            <w:r w:rsidRPr="00704F8F">
              <w:rPr>
                <w:rFonts w:ascii="Times New Roman" w:hAnsi="Times New Roman" w:cs="Times New Roman"/>
                <w:b/>
                <w:szCs w:val="24"/>
                <w:lang w:eastAsia="en-US"/>
              </w:rPr>
              <w:t>83%</w:t>
            </w:r>
          </w:p>
        </w:tc>
      </w:tr>
      <w:tr w:rsidR="00FF57DC" w:rsidRPr="00704F8F" w:rsidTr="00B961F6">
        <w:tc>
          <w:tcPr>
            <w:tcW w:w="300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F57DC" w:rsidRPr="00704F8F" w:rsidRDefault="00FF57DC" w:rsidP="00D95003">
            <w:pPr>
              <w:pStyle w:val="PargrafodaLista"/>
              <w:spacing w:line="240" w:lineRule="auto"/>
              <w:ind w:left="0"/>
              <w:jc w:val="center"/>
              <w:rPr>
                <w:rFonts w:ascii="Times New Roman" w:hAnsi="Times New Roman" w:cs="Times New Roman"/>
                <w:szCs w:val="24"/>
                <w:lang w:eastAsia="en-US"/>
              </w:rPr>
            </w:pPr>
            <w:r w:rsidRPr="00704F8F">
              <w:rPr>
                <w:rFonts w:ascii="Times New Roman" w:hAnsi="Times New Roman" w:cs="Times New Roman"/>
                <w:szCs w:val="24"/>
                <w:lang w:eastAsia="en-US"/>
              </w:rPr>
              <w:t>TOTAIS</w:t>
            </w:r>
          </w:p>
        </w:tc>
        <w:tc>
          <w:tcPr>
            <w:tcW w:w="25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F57DC" w:rsidRPr="00704F8F" w:rsidRDefault="00FF57DC" w:rsidP="00D95003">
            <w:pPr>
              <w:pStyle w:val="PargrafodaLista"/>
              <w:spacing w:line="240" w:lineRule="auto"/>
              <w:ind w:left="0"/>
              <w:jc w:val="center"/>
              <w:rPr>
                <w:rFonts w:ascii="Times New Roman" w:hAnsi="Times New Roman" w:cs="Times New Roman"/>
                <w:b/>
                <w:szCs w:val="24"/>
                <w:lang w:eastAsia="en-US"/>
              </w:rPr>
            </w:pPr>
            <w:r w:rsidRPr="00704F8F">
              <w:rPr>
                <w:rFonts w:ascii="Times New Roman" w:hAnsi="Times New Roman" w:cs="Times New Roman"/>
                <w:b/>
                <w:szCs w:val="24"/>
                <w:lang w:eastAsia="en-US"/>
              </w:rPr>
              <w:t>6.119</w:t>
            </w:r>
          </w:p>
        </w:tc>
        <w:tc>
          <w:tcPr>
            <w:tcW w:w="223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F57DC" w:rsidRPr="00704F8F" w:rsidRDefault="00FF57DC" w:rsidP="00D95003">
            <w:pPr>
              <w:pStyle w:val="PargrafodaLista"/>
              <w:spacing w:line="240" w:lineRule="auto"/>
              <w:ind w:left="0"/>
              <w:jc w:val="center"/>
              <w:rPr>
                <w:rFonts w:ascii="Times New Roman" w:hAnsi="Times New Roman" w:cs="Times New Roman"/>
                <w:b/>
                <w:szCs w:val="24"/>
                <w:lang w:eastAsia="en-US"/>
              </w:rPr>
            </w:pPr>
            <w:r w:rsidRPr="00704F8F">
              <w:rPr>
                <w:rFonts w:ascii="Times New Roman" w:hAnsi="Times New Roman" w:cs="Times New Roman"/>
                <w:b/>
                <w:szCs w:val="24"/>
                <w:lang w:eastAsia="en-US"/>
              </w:rPr>
              <w:t>1.488</w:t>
            </w:r>
          </w:p>
        </w:tc>
        <w:tc>
          <w:tcPr>
            <w:tcW w:w="150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FF57DC" w:rsidRPr="00704F8F" w:rsidRDefault="00FF57DC" w:rsidP="00D95003">
            <w:pPr>
              <w:pStyle w:val="PargrafodaLista"/>
              <w:spacing w:line="240" w:lineRule="auto"/>
              <w:ind w:left="0"/>
              <w:jc w:val="center"/>
              <w:rPr>
                <w:rFonts w:ascii="Times New Roman" w:hAnsi="Times New Roman" w:cs="Times New Roman"/>
                <w:b/>
                <w:szCs w:val="24"/>
                <w:lang w:eastAsia="en-US"/>
              </w:rPr>
            </w:pPr>
            <w:r w:rsidRPr="00704F8F">
              <w:rPr>
                <w:rFonts w:ascii="Times New Roman" w:hAnsi="Times New Roman" w:cs="Times New Roman"/>
                <w:b/>
                <w:szCs w:val="24"/>
                <w:lang w:eastAsia="en-US"/>
              </w:rPr>
              <w:t>24%</w:t>
            </w:r>
          </w:p>
        </w:tc>
      </w:tr>
    </w:tbl>
    <w:p w:rsidR="00FF57DC" w:rsidRPr="00704F8F" w:rsidRDefault="00FF57DC" w:rsidP="00D95003">
      <w:pPr>
        <w:spacing w:line="360" w:lineRule="auto"/>
        <w:jc w:val="right"/>
        <w:rPr>
          <w:rFonts w:ascii="Times New Roman" w:eastAsiaTheme="minorEastAsia" w:hAnsi="Times New Roman" w:cs="Times New Roman"/>
          <w:sz w:val="24"/>
          <w:szCs w:val="24"/>
        </w:rPr>
      </w:pPr>
      <w:r w:rsidRPr="00F568EB">
        <w:rPr>
          <w:rFonts w:ascii="Times New Roman" w:hAnsi="Times New Roman" w:cs="Times New Roman"/>
          <w:sz w:val="24"/>
          <w:szCs w:val="24"/>
        </w:rPr>
        <w:t>Tabela nº 13</w:t>
      </w:r>
    </w:p>
    <w:p w:rsidR="00FF57DC" w:rsidRPr="00F568EB" w:rsidRDefault="00FF57DC" w:rsidP="00D95003">
      <w:pPr>
        <w:spacing w:line="360" w:lineRule="auto"/>
        <w:jc w:val="both"/>
        <w:rPr>
          <w:rFonts w:ascii="Times New Roman" w:hAnsi="Times New Roman" w:cs="Times New Roman"/>
          <w:sz w:val="24"/>
          <w:szCs w:val="24"/>
        </w:rPr>
      </w:pPr>
      <w:r w:rsidRPr="00F568EB">
        <w:rPr>
          <w:rFonts w:ascii="Times New Roman" w:hAnsi="Times New Roman" w:cs="Times New Roman"/>
          <w:sz w:val="24"/>
          <w:szCs w:val="24"/>
        </w:rPr>
        <w:tab/>
        <w:t>A partir dos dados numéricos apresentados nas tabelas nº 01, 02, 03 e 04 constata-se que:</w:t>
      </w:r>
    </w:p>
    <w:p w:rsidR="00FF57DC" w:rsidRPr="00F568EB" w:rsidRDefault="00FF57DC" w:rsidP="00D95003">
      <w:pPr>
        <w:pStyle w:val="PargrafodaLista"/>
        <w:numPr>
          <w:ilvl w:val="0"/>
          <w:numId w:val="16"/>
        </w:numPr>
        <w:spacing w:line="360" w:lineRule="auto"/>
        <w:ind w:left="0" w:firstLine="0"/>
        <w:jc w:val="both"/>
        <w:rPr>
          <w:rFonts w:ascii="Times New Roman" w:hAnsi="Times New Roman" w:cs="Times New Roman"/>
          <w:sz w:val="24"/>
          <w:szCs w:val="24"/>
        </w:rPr>
      </w:pPr>
      <w:r w:rsidRPr="00F568EB">
        <w:rPr>
          <w:rFonts w:ascii="Times New Roman" w:hAnsi="Times New Roman" w:cs="Times New Roman"/>
          <w:sz w:val="24"/>
          <w:szCs w:val="24"/>
        </w:rPr>
        <w:t>Houve participação de todos os segmentos, conforme proposto por esta pesquisa;</w:t>
      </w:r>
    </w:p>
    <w:p w:rsidR="00FF57DC" w:rsidRPr="00F568EB" w:rsidRDefault="00FF57DC" w:rsidP="00D95003">
      <w:pPr>
        <w:pStyle w:val="PargrafodaLista"/>
        <w:numPr>
          <w:ilvl w:val="0"/>
          <w:numId w:val="16"/>
        </w:numPr>
        <w:spacing w:line="360" w:lineRule="auto"/>
        <w:ind w:left="0" w:firstLine="0"/>
        <w:jc w:val="both"/>
        <w:rPr>
          <w:rFonts w:ascii="Times New Roman" w:hAnsi="Times New Roman" w:cs="Times New Roman"/>
          <w:sz w:val="24"/>
          <w:szCs w:val="24"/>
        </w:rPr>
      </w:pPr>
      <w:r w:rsidRPr="00F568EB">
        <w:rPr>
          <w:rFonts w:ascii="Times New Roman" w:hAnsi="Times New Roman" w:cs="Times New Roman"/>
          <w:sz w:val="24"/>
          <w:szCs w:val="24"/>
        </w:rPr>
        <w:t>O número correspondente dos participantes de cada segmento foi quase sempre superior a 75% do universo, exceto os segmentos alunos e pais, que, por terem um quantitativo maior de população, arbitrou-se escolher apenas um percentual superior a 20% destes segmentos.</w:t>
      </w:r>
    </w:p>
    <w:p w:rsidR="00FF57DC" w:rsidRPr="00F568EB" w:rsidRDefault="00FF57DC" w:rsidP="00D95003">
      <w:pPr>
        <w:spacing w:line="360" w:lineRule="auto"/>
        <w:jc w:val="both"/>
        <w:rPr>
          <w:rFonts w:ascii="Times New Roman" w:hAnsi="Times New Roman" w:cs="Times New Roman"/>
          <w:sz w:val="24"/>
          <w:szCs w:val="24"/>
        </w:rPr>
      </w:pPr>
      <w:r w:rsidRPr="00F568EB">
        <w:rPr>
          <w:rFonts w:ascii="Times New Roman" w:hAnsi="Times New Roman" w:cs="Times New Roman"/>
          <w:sz w:val="24"/>
          <w:szCs w:val="24"/>
        </w:rPr>
        <w:t>Destarte, afirma-se ter alcançado a participação de membros todos os segmentos da comunidade escolar, compreendendo-se ser uma coleta ampla, com dados</w:t>
      </w:r>
      <w:r w:rsidR="00E019DC">
        <w:rPr>
          <w:rFonts w:ascii="Times New Roman" w:hAnsi="Times New Roman" w:cs="Times New Roman"/>
          <w:sz w:val="24"/>
          <w:szCs w:val="24"/>
        </w:rPr>
        <w:t>,</w:t>
      </w:r>
      <w:r w:rsidRPr="00F568EB">
        <w:rPr>
          <w:rFonts w:ascii="Times New Roman" w:hAnsi="Times New Roman" w:cs="Times New Roman"/>
          <w:sz w:val="24"/>
          <w:szCs w:val="24"/>
        </w:rPr>
        <w:t xml:space="preserve"> </w:t>
      </w:r>
      <w:r w:rsidR="00E019DC">
        <w:rPr>
          <w:rFonts w:ascii="Times New Roman" w:hAnsi="Times New Roman" w:cs="Times New Roman"/>
          <w:sz w:val="24"/>
          <w:szCs w:val="24"/>
        </w:rPr>
        <w:t>quantitativamente,</w:t>
      </w:r>
      <w:r w:rsidRPr="00F568EB">
        <w:rPr>
          <w:rFonts w:ascii="Times New Roman" w:hAnsi="Times New Roman" w:cs="Times New Roman"/>
          <w:sz w:val="24"/>
          <w:szCs w:val="24"/>
        </w:rPr>
        <w:t xml:space="preserve"> de possível comprovação legítima.</w:t>
      </w:r>
    </w:p>
    <w:p w:rsidR="00FF57DC" w:rsidRPr="00F568EB" w:rsidRDefault="00FF57DC" w:rsidP="00D95003">
      <w:pPr>
        <w:spacing w:line="360" w:lineRule="auto"/>
        <w:jc w:val="both"/>
        <w:rPr>
          <w:rFonts w:ascii="Times New Roman" w:hAnsi="Times New Roman" w:cs="Times New Roman"/>
          <w:b/>
          <w:sz w:val="24"/>
          <w:szCs w:val="24"/>
        </w:rPr>
      </w:pPr>
      <w:r w:rsidRPr="00F568EB">
        <w:rPr>
          <w:rFonts w:ascii="Times New Roman" w:hAnsi="Times New Roman" w:cs="Times New Roman"/>
          <w:b/>
          <w:sz w:val="24"/>
          <w:szCs w:val="24"/>
        </w:rPr>
        <w:t>Descrição do Procedimento de Análise dos Dados</w:t>
      </w:r>
    </w:p>
    <w:p w:rsidR="00FF57DC" w:rsidRPr="00F568EB" w:rsidRDefault="00FF57DC" w:rsidP="00D95003">
      <w:pPr>
        <w:spacing w:line="360" w:lineRule="auto"/>
        <w:jc w:val="both"/>
        <w:rPr>
          <w:rFonts w:ascii="Times New Roman" w:hAnsi="Times New Roman" w:cs="Times New Roman"/>
          <w:sz w:val="24"/>
          <w:szCs w:val="24"/>
        </w:rPr>
      </w:pPr>
      <w:r w:rsidRPr="00F568EB">
        <w:rPr>
          <w:rFonts w:ascii="Times New Roman" w:hAnsi="Times New Roman" w:cs="Times New Roman"/>
          <w:sz w:val="24"/>
          <w:szCs w:val="24"/>
        </w:rPr>
        <w:t>Mediante os dados coletados, conforme instrumentos selecionados (question</w:t>
      </w:r>
      <w:r>
        <w:rPr>
          <w:rFonts w:ascii="Times New Roman" w:hAnsi="Times New Roman" w:cs="Times New Roman"/>
          <w:sz w:val="24"/>
          <w:szCs w:val="24"/>
        </w:rPr>
        <w:t>ários, observação</w:t>
      </w:r>
      <w:r w:rsidRPr="00F568EB">
        <w:rPr>
          <w:rFonts w:ascii="Times New Roman" w:hAnsi="Times New Roman" w:cs="Times New Roman"/>
          <w:sz w:val="24"/>
          <w:szCs w:val="24"/>
        </w:rPr>
        <w:t xml:space="preserve"> e análise documental), tomar-se-á para análises as respostas individuais de cada questionário e em segundo momento, far-se-á a associação entre os grupos pesquisados, destacando os aspectos propostos nos objetivos específicos, almejando alcançar as respostas para o problema formulado para esta investigação. Os dados serão analisados indutivamente, de acordo com a observação dos fenômenos percebidos da prática de Gestão Democrática Escolar, a partir na análise das relações entre os sujeitos entrevistados, suas concepções e representações sociais.</w:t>
      </w:r>
    </w:p>
    <w:p w:rsidR="00FF57DC" w:rsidRPr="00F568EB" w:rsidRDefault="00FF57DC" w:rsidP="00D95003">
      <w:pPr>
        <w:spacing w:line="360" w:lineRule="auto"/>
        <w:jc w:val="both"/>
        <w:rPr>
          <w:rFonts w:ascii="Times New Roman" w:hAnsi="Times New Roman" w:cs="Times New Roman"/>
          <w:sz w:val="24"/>
          <w:szCs w:val="24"/>
        </w:rPr>
      </w:pPr>
      <w:r w:rsidRPr="00F568EB">
        <w:rPr>
          <w:rFonts w:ascii="Times New Roman" w:hAnsi="Times New Roman" w:cs="Times New Roman"/>
          <w:sz w:val="24"/>
          <w:szCs w:val="24"/>
        </w:rPr>
        <w:t xml:space="preserve">Os dados dos questionários específicos para os gestores e supervisores </w:t>
      </w:r>
      <w:r>
        <w:rPr>
          <w:rFonts w:ascii="Times New Roman" w:hAnsi="Times New Roman" w:cs="Times New Roman"/>
          <w:sz w:val="24"/>
          <w:szCs w:val="24"/>
        </w:rPr>
        <w:t>das escolas–campo serão tabulados</w:t>
      </w:r>
      <w:r w:rsidRPr="00F568EB">
        <w:rPr>
          <w:rFonts w:ascii="Times New Roman" w:hAnsi="Times New Roman" w:cs="Times New Roman"/>
          <w:sz w:val="24"/>
          <w:szCs w:val="24"/>
        </w:rPr>
        <w:t xml:space="preserve"> em planilhas de Excel, posteriormente transformados em gráficos, tabelas e quadros, para a análise quantitativa</w:t>
      </w:r>
      <w:r>
        <w:rPr>
          <w:rFonts w:ascii="Times New Roman" w:hAnsi="Times New Roman" w:cs="Times New Roman"/>
          <w:sz w:val="24"/>
          <w:szCs w:val="24"/>
        </w:rPr>
        <w:t>,</w:t>
      </w:r>
      <w:r w:rsidRPr="00F568EB">
        <w:rPr>
          <w:rFonts w:ascii="Times New Roman" w:hAnsi="Times New Roman" w:cs="Times New Roman"/>
          <w:sz w:val="24"/>
          <w:szCs w:val="24"/>
        </w:rPr>
        <w:t xml:space="preserve"> objetivando atender aos problemas levantados nesta investigação.</w:t>
      </w:r>
    </w:p>
    <w:p w:rsidR="00FF57DC" w:rsidRPr="00F568EB" w:rsidRDefault="00FF57DC" w:rsidP="00D95003">
      <w:pPr>
        <w:spacing w:line="360" w:lineRule="auto"/>
        <w:jc w:val="both"/>
        <w:rPr>
          <w:rFonts w:ascii="Times New Roman" w:hAnsi="Times New Roman" w:cs="Times New Roman"/>
          <w:sz w:val="24"/>
          <w:szCs w:val="24"/>
        </w:rPr>
      </w:pPr>
      <w:r w:rsidRPr="00F568EB">
        <w:rPr>
          <w:rFonts w:ascii="Times New Roman" w:hAnsi="Times New Roman" w:cs="Times New Roman"/>
          <w:sz w:val="24"/>
          <w:szCs w:val="24"/>
        </w:rPr>
        <w:lastRenderedPageBreak/>
        <w:t xml:space="preserve">Já quanto às informações dos três outros questionários (ver anexo nº 03,04 e 05) por terem sido direcionados a um público maior, foram </w:t>
      </w:r>
      <w:r>
        <w:rPr>
          <w:rFonts w:ascii="Times New Roman" w:hAnsi="Times New Roman" w:cs="Times New Roman"/>
          <w:sz w:val="24"/>
          <w:szCs w:val="24"/>
        </w:rPr>
        <w:t>utilizadas</w:t>
      </w:r>
      <w:r w:rsidRPr="00F568EB">
        <w:rPr>
          <w:rFonts w:ascii="Times New Roman" w:hAnsi="Times New Roman" w:cs="Times New Roman"/>
          <w:sz w:val="24"/>
          <w:szCs w:val="24"/>
        </w:rPr>
        <w:t xml:space="preserve"> perguntas fechadas e utilizou-se um controle numérico, uma sequência de 01 a 04, correlacionadas, respectivamente às respostas NUNCA, ÀS VEZES, QUASE SEMPRE E SEMPRE. Cada questionário, por está delimitado a uma temática, relacionado ao tema geral da pesquisa, em</w:t>
      </w:r>
      <w:r>
        <w:rPr>
          <w:rFonts w:ascii="Times New Roman" w:hAnsi="Times New Roman" w:cs="Times New Roman"/>
          <w:sz w:val="24"/>
          <w:szCs w:val="24"/>
        </w:rPr>
        <w:t xml:space="preserve"> ser lançado num</w:t>
      </w:r>
      <w:r w:rsidRPr="00F568EB">
        <w:rPr>
          <w:rFonts w:ascii="Times New Roman" w:hAnsi="Times New Roman" w:cs="Times New Roman"/>
          <w:sz w:val="24"/>
          <w:szCs w:val="24"/>
        </w:rPr>
        <w:t xml:space="preserve"> software</w:t>
      </w:r>
      <w:r>
        <w:rPr>
          <w:rFonts w:ascii="Times New Roman" w:hAnsi="Times New Roman" w:cs="Times New Roman"/>
          <w:sz w:val="24"/>
          <w:szCs w:val="24"/>
        </w:rPr>
        <w:t xml:space="preserve"> específico criado para procedimento de análise desses dados, permitiu</w:t>
      </w:r>
      <w:r w:rsidRPr="00F568EB">
        <w:rPr>
          <w:rFonts w:ascii="Times New Roman" w:hAnsi="Times New Roman" w:cs="Times New Roman"/>
          <w:sz w:val="24"/>
          <w:szCs w:val="24"/>
        </w:rPr>
        <w:t xml:space="preserve"> a representação das informações em gráfico e em tabela, </w:t>
      </w:r>
      <w:r>
        <w:rPr>
          <w:rFonts w:ascii="Times New Roman" w:hAnsi="Times New Roman" w:cs="Times New Roman"/>
          <w:sz w:val="24"/>
          <w:szCs w:val="24"/>
        </w:rPr>
        <w:t>tanto por escola, como também,</w:t>
      </w:r>
      <w:r w:rsidRPr="00F568EB">
        <w:rPr>
          <w:rFonts w:ascii="Times New Roman" w:hAnsi="Times New Roman" w:cs="Times New Roman"/>
          <w:sz w:val="24"/>
          <w:szCs w:val="24"/>
        </w:rPr>
        <w:t xml:space="preserve"> em geral, envolvend</w:t>
      </w:r>
      <w:r>
        <w:rPr>
          <w:rFonts w:ascii="Times New Roman" w:hAnsi="Times New Roman" w:cs="Times New Roman"/>
          <w:sz w:val="24"/>
          <w:szCs w:val="24"/>
        </w:rPr>
        <w:t>o todos entrevistados, permitindo</w:t>
      </w:r>
      <w:r w:rsidRPr="00F568EB">
        <w:rPr>
          <w:rFonts w:ascii="Times New Roman" w:hAnsi="Times New Roman" w:cs="Times New Roman"/>
          <w:sz w:val="24"/>
          <w:szCs w:val="24"/>
        </w:rPr>
        <w:t xml:space="preserve"> também informações em percentual referente a cada segmento de respondente, membros de cada comunidade escolar.</w:t>
      </w:r>
    </w:p>
    <w:p w:rsidR="00FF57DC" w:rsidRPr="00F568EB" w:rsidRDefault="00FF57DC" w:rsidP="00D95003">
      <w:pPr>
        <w:spacing w:line="360" w:lineRule="auto"/>
        <w:jc w:val="both"/>
        <w:rPr>
          <w:rFonts w:ascii="Times New Roman" w:hAnsi="Times New Roman" w:cs="Times New Roman"/>
          <w:sz w:val="24"/>
          <w:szCs w:val="24"/>
        </w:rPr>
      </w:pPr>
      <w:r w:rsidRPr="00F568EB">
        <w:rPr>
          <w:rFonts w:ascii="Times New Roman" w:hAnsi="Times New Roman" w:cs="Times New Roman"/>
          <w:sz w:val="24"/>
          <w:szCs w:val="24"/>
        </w:rPr>
        <w:t>A elaboração do perfil da gestão e</w:t>
      </w:r>
      <w:r>
        <w:rPr>
          <w:rFonts w:ascii="Times New Roman" w:hAnsi="Times New Roman" w:cs="Times New Roman"/>
          <w:sz w:val="24"/>
          <w:szCs w:val="24"/>
        </w:rPr>
        <w:t>scolar de cada escola-campo foi</w:t>
      </w:r>
      <w:r w:rsidRPr="00F568EB">
        <w:rPr>
          <w:rFonts w:ascii="Times New Roman" w:hAnsi="Times New Roman" w:cs="Times New Roman"/>
          <w:sz w:val="24"/>
          <w:szCs w:val="24"/>
        </w:rPr>
        <w:t xml:space="preserve"> traçado considerando o grau de resposta de cada respondente da pesquisa, consoante ao eixo-tema: liderança e tomada de decisão da gestão escolar e através do tipo de clima organizacional a ser classificado também pelo grau de respostas dos respondentes, no questionário de eixo-tema: características do clima organiz</w:t>
      </w:r>
      <w:r>
        <w:rPr>
          <w:rFonts w:ascii="Times New Roman" w:hAnsi="Times New Roman" w:cs="Times New Roman"/>
          <w:sz w:val="24"/>
          <w:szCs w:val="24"/>
        </w:rPr>
        <w:t>acional escolar.</w:t>
      </w:r>
    </w:p>
    <w:p w:rsidR="00FF57DC" w:rsidRPr="00F568EB" w:rsidRDefault="00FF57DC" w:rsidP="00D95003">
      <w:pPr>
        <w:spacing w:line="360" w:lineRule="auto"/>
        <w:jc w:val="both"/>
        <w:rPr>
          <w:rFonts w:ascii="Times New Roman" w:hAnsi="Times New Roman" w:cs="Times New Roman"/>
          <w:sz w:val="24"/>
          <w:szCs w:val="24"/>
        </w:rPr>
      </w:pPr>
      <w:r w:rsidRPr="00F568EB">
        <w:rPr>
          <w:rFonts w:ascii="Times New Roman" w:hAnsi="Times New Roman" w:cs="Times New Roman"/>
          <w:sz w:val="24"/>
          <w:szCs w:val="24"/>
        </w:rPr>
        <w:t xml:space="preserve">A análise dos questionários feita a partir da </w:t>
      </w:r>
      <w:r>
        <w:rPr>
          <w:rFonts w:ascii="Times New Roman" w:hAnsi="Times New Roman" w:cs="Times New Roman"/>
          <w:sz w:val="24"/>
          <w:szCs w:val="24"/>
        </w:rPr>
        <w:t>associação das informações quantitativas</w:t>
      </w:r>
      <w:r w:rsidRPr="00F568EB">
        <w:rPr>
          <w:rFonts w:ascii="Times New Roman" w:hAnsi="Times New Roman" w:cs="Times New Roman"/>
          <w:sz w:val="24"/>
          <w:szCs w:val="24"/>
        </w:rPr>
        <w:t>, juntadas às observações sistemáticas e assistemáticas, foram estudadas à luz do referencial teórico e das informaçõ</w:t>
      </w:r>
      <w:r>
        <w:rPr>
          <w:rFonts w:ascii="Times New Roman" w:hAnsi="Times New Roman" w:cs="Times New Roman"/>
          <w:sz w:val="24"/>
          <w:szCs w:val="24"/>
        </w:rPr>
        <w:t>es documentais</w:t>
      </w:r>
      <w:r w:rsidRPr="00F568EB">
        <w:rPr>
          <w:rFonts w:ascii="Times New Roman" w:hAnsi="Times New Roman" w:cs="Times New Roman"/>
          <w:sz w:val="24"/>
          <w:szCs w:val="24"/>
        </w:rPr>
        <w:t>. Os percentuais e as frequências das respostas lidas através dos gráficos  elucidaram as variáveis tomadas para condução da pesquisa, apontando a tendência do perfil da gestão democrática escolar.</w:t>
      </w:r>
    </w:p>
    <w:p w:rsidR="00FF57DC" w:rsidRPr="00F568EB" w:rsidRDefault="00FF57DC" w:rsidP="00D95003">
      <w:pPr>
        <w:spacing w:line="360" w:lineRule="auto"/>
        <w:ind w:right="-1"/>
        <w:jc w:val="both"/>
        <w:rPr>
          <w:rFonts w:ascii="Times New Roman" w:hAnsi="Times New Roman" w:cs="Times New Roman"/>
          <w:b/>
          <w:sz w:val="24"/>
          <w:szCs w:val="24"/>
        </w:rPr>
      </w:pPr>
      <w:r>
        <w:rPr>
          <w:rFonts w:ascii="Times New Roman" w:hAnsi="Times New Roman" w:cs="Times New Roman"/>
          <w:b/>
          <w:sz w:val="24"/>
          <w:szCs w:val="24"/>
        </w:rPr>
        <w:t>Resultados obtidos</w:t>
      </w:r>
    </w:p>
    <w:p w:rsidR="00FF57DC" w:rsidRDefault="00FF57DC" w:rsidP="00D9500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de agora, expõe-se</w:t>
      </w:r>
      <w:r w:rsidRPr="00F568EB">
        <w:rPr>
          <w:rFonts w:ascii="Times New Roman" w:eastAsia="Times New Roman" w:hAnsi="Times New Roman" w:cs="Times New Roman"/>
          <w:sz w:val="24"/>
          <w:szCs w:val="24"/>
        </w:rPr>
        <w:t xml:space="preserve"> uma descrição minuciosa sobre os dados coletados nest</w:t>
      </w:r>
      <w:r>
        <w:rPr>
          <w:rFonts w:ascii="Times New Roman" w:eastAsia="Times New Roman" w:hAnsi="Times New Roman" w:cs="Times New Roman"/>
          <w:sz w:val="24"/>
          <w:szCs w:val="24"/>
        </w:rPr>
        <w:t>e trabalho utilizados,</w:t>
      </w:r>
      <w:r w:rsidRPr="00F568EB">
        <w:rPr>
          <w:rFonts w:ascii="Times New Roman" w:eastAsia="Times New Roman" w:hAnsi="Times New Roman" w:cs="Times New Roman"/>
          <w:sz w:val="24"/>
          <w:szCs w:val="24"/>
        </w:rPr>
        <w:t xml:space="preserve"> ao final, </w:t>
      </w:r>
      <w:r>
        <w:rPr>
          <w:rFonts w:ascii="Times New Roman" w:eastAsia="Times New Roman" w:hAnsi="Times New Roman" w:cs="Times New Roman"/>
          <w:sz w:val="24"/>
          <w:szCs w:val="24"/>
        </w:rPr>
        <w:t xml:space="preserve">para </w:t>
      </w:r>
      <w:r w:rsidRPr="00F568EB">
        <w:rPr>
          <w:rFonts w:ascii="Times New Roman" w:eastAsia="Times New Roman" w:hAnsi="Times New Roman" w:cs="Times New Roman"/>
          <w:sz w:val="24"/>
          <w:szCs w:val="24"/>
        </w:rPr>
        <w:t>tecer o tip</w:t>
      </w:r>
      <w:r>
        <w:rPr>
          <w:rFonts w:ascii="Times New Roman" w:eastAsia="Times New Roman" w:hAnsi="Times New Roman" w:cs="Times New Roman"/>
          <w:sz w:val="24"/>
          <w:szCs w:val="24"/>
        </w:rPr>
        <w:t>o de Gestão Escolar encontrado</w:t>
      </w:r>
      <w:r w:rsidRPr="00F568EB">
        <w:rPr>
          <w:rFonts w:ascii="Times New Roman" w:eastAsia="Times New Roman" w:hAnsi="Times New Roman" w:cs="Times New Roman"/>
          <w:sz w:val="24"/>
          <w:szCs w:val="24"/>
        </w:rPr>
        <w:t xml:space="preserve"> em escolas públicas da Rede de Ensino Fundamental de Coelho Ne</w:t>
      </w:r>
      <w:r>
        <w:rPr>
          <w:rFonts w:ascii="Times New Roman" w:eastAsia="Times New Roman" w:hAnsi="Times New Roman" w:cs="Times New Roman"/>
          <w:sz w:val="24"/>
          <w:szCs w:val="24"/>
        </w:rPr>
        <w:t xml:space="preserve">to MA. A  análise </w:t>
      </w:r>
      <w:r w:rsidRPr="00F568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foi direcionada</w:t>
      </w:r>
      <w:r w:rsidRPr="00F568EB">
        <w:rPr>
          <w:rFonts w:ascii="Times New Roman" w:eastAsia="Times New Roman" w:hAnsi="Times New Roman" w:cs="Times New Roman"/>
          <w:sz w:val="24"/>
          <w:szCs w:val="24"/>
        </w:rPr>
        <w:t xml:space="preserve"> de forma a responder aos problemas levantados pela investigação geral da pesquisa.  A seguir, de maneira a buscar respo</w:t>
      </w:r>
      <w:r>
        <w:rPr>
          <w:rFonts w:ascii="Times New Roman" w:eastAsia="Times New Roman" w:hAnsi="Times New Roman" w:cs="Times New Roman"/>
          <w:sz w:val="24"/>
          <w:szCs w:val="24"/>
        </w:rPr>
        <w:t>nder cada problemática, fez-se</w:t>
      </w:r>
      <w:r w:rsidRPr="00F568EB">
        <w:rPr>
          <w:rFonts w:ascii="Times New Roman" w:eastAsia="Times New Roman" w:hAnsi="Times New Roman" w:cs="Times New Roman"/>
          <w:sz w:val="24"/>
          <w:szCs w:val="24"/>
        </w:rPr>
        <w:t xml:space="preserve"> a interpretação das informações, obtidas tanto nos gráfic</w:t>
      </w:r>
      <w:r>
        <w:rPr>
          <w:rFonts w:ascii="Times New Roman" w:eastAsia="Times New Roman" w:hAnsi="Times New Roman" w:cs="Times New Roman"/>
          <w:sz w:val="24"/>
          <w:szCs w:val="24"/>
        </w:rPr>
        <w:t>os como em tabelas e análise documental</w:t>
      </w:r>
      <w:r w:rsidRPr="00F568EB">
        <w:rPr>
          <w:rFonts w:ascii="Times New Roman" w:eastAsia="Times New Roman" w:hAnsi="Times New Roman" w:cs="Times New Roman"/>
          <w:sz w:val="24"/>
          <w:szCs w:val="24"/>
        </w:rPr>
        <w:t xml:space="preserve"> concernente a cada dimensão da pesquis</w:t>
      </w:r>
      <w:r>
        <w:rPr>
          <w:rFonts w:ascii="Times New Roman" w:eastAsia="Times New Roman" w:hAnsi="Times New Roman" w:cs="Times New Roman"/>
          <w:sz w:val="24"/>
          <w:szCs w:val="24"/>
        </w:rPr>
        <w:t>a.</w:t>
      </w:r>
    </w:p>
    <w:p w:rsidR="00FF57DC" w:rsidRPr="00F568EB" w:rsidRDefault="00FF57DC" w:rsidP="00D95003">
      <w:pPr>
        <w:spacing w:after="0" w:line="360" w:lineRule="auto"/>
        <w:jc w:val="both"/>
        <w:rPr>
          <w:rFonts w:ascii="Times New Roman" w:eastAsia="Times New Roman" w:hAnsi="Times New Roman" w:cs="Times New Roman"/>
          <w:sz w:val="24"/>
          <w:szCs w:val="24"/>
        </w:rPr>
      </w:pPr>
    </w:p>
    <w:p w:rsidR="00FF57DC" w:rsidRPr="00AC1FCE" w:rsidRDefault="00FF57DC" w:rsidP="00D95003">
      <w:pPr>
        <w:pStyle w:val="PargrafodaLista"/>
        <w:widowControl w:val="0"/>
        <w:suppressAutoHyphens/>
        <w:overflowPunct w:val="0"/>
        <w:autoSpaceDE w:val="0"/>
        <w:spacing w:after="0" w:line="360" w:lineRule="auto"/>
        <w:ind w:left="0"/>
        <w:jc w:val="both"/>
        <w:textAlignment w:val="baseline"/>
        <w:rPr>
          <w:rFonts w:ascii="Times New Roman" w:hAnsi="Times New Roman" w:cs="Times New Roman"/>
          <w:b/>
          <w:sz w:val="24"/>
          <w:szCs w:val="24"/>
        </w:rPr>
      </w:pPr>
      <w:r w:rsidRPr="00AC1FCE">
        <w:rPr>
          <w:rFonts w:ascii="Times New Roman" w:hAnsi="Times New Roman" w:cs="Times New Roman"/>
          <w:b/>
          <w:sz w:val="24"/>
          <w:szCs w:val="24"/>
        </w:rPr>
        <w:t>Qual o perfil da Gestão Democrática estabelecida dentro de escolas da Rede Pública Municipal de Ensino</w:t>
      </w:r>
      <w:r>
        <w:rPr>
          <w:rFonts w:ascii="Times New Roman" w:hAnsi="Times New Roman" w:cs="Times New Roman"/>
          <w:b/>
          <w:sz w:val="24"/>
          <w:szCs w:val="24"/>
        </w:rPr>
        <w:t xml:space="preserve"> Fundamental em Coelho Neto – MA</w:t>
      </w:r>
      <w:r w:rsidRPr="00AC1FCE">
        <w:rPr>
          <w:rFonts w:ascii="Times New Roman" w:hAnsi="Times New Roman" w:cs="Times New Roman"/>
          <w:b/>
          <w:sz w:val="24"/>
          <w:szCs w:val="24"/>
        </w:rPr>
        <w:t>?</w:t>
      </w:r>
    </w:p>
    <w:p w:rsidR="00FF57DC" w:rsidRPr="00F568EB" w:rsidRDefault="00FF57DC" w:rsidP="00D95003">
      <w:pPr>
        <w:pStyle w:val="PargrafodaLista"/>
        <w:spacing w:line="360" w:lineRule="auto"/>
        <w:ind w:left="0"/>
        <w:jc w:val="both"/>
        <w:rPr>
          <w:rFonts w:ascii="Times New Roman" w:hAnsi="Times New Roman" w:cs="Times New Roman"/>
          <w:i/>
          <w:sz w:val="24"/>
          <w:szCs w:val="24"/>
        </w:rPr>
      </w:pPr>
    </w:p>
    <w:p w:rsidR="00FF57DC" w:rsidRPr="00F568EB" w:rsidRDefault="00FF57DC" w:rsidP="00D95003">
      <w:pPr>
        <w:pStyle w:val="PargrafodaLista"/>
        <w:spacing w:line="360" w:lineRule="auto"/>
        <w:ind w:left="0"/>
        <w:jc w:val="both"/>
        <w:rPr>
          <w:rFonts w:ascii="Times New Roman" w:hAnsi="Times New Roman" w:cs="Times New Roman"/>
          <w:sz w:val="24"/>
          <w:szCs w:val="24"/>
        </w:rPr>
      </w:pPr>
      <w:r w:rsidRPr="00F568EB">
        <w:rPr>
          <w:rFonts w:ascii="Times New Roman" w:hAnsi="Times New Roman" w:cs="Times New Roman"/>
          <w:sz w:val="24"/>
          <w:szCs w:val="24"/>
        </w:rPr>
        <w:t xml:space="preserve">Em querer traçar o perfil de alguém, de um sistema, de uma empresa ou instituição, depreende-se que para tal fato significa descrever características, aspectos, comportamentos, valores, </w:t>
      </w:r>
      <w:r w:rsidRPr="00F568EB">
        <w:rPr>
          <w:rFonts w:ascii="Times New Roman" w:hAnsi="Times New Roman" w:cs="Times New Roman"/>
          <w:sz w:val="24"/>
          <w:szCs w:val="24"/>
        </w:rPr>
        <w:lastRenderedPageBreak/>
        <w:t xml:space="preserve">ideologias, cotidiano, atitudes, traços peculiares ou similares em outros seres ou entidades que, de certa forma, </w:t>
      </w:r>
      <w:r>
        <w:rPr>
          <w:rFonts w:ascii="Times New Roman" w:hAnsi="Times New Roman" w:cs="Times New Roman"/>
          <w:sz w:val="24"/>
          <w:szCs w:val="24"/>
        </w:rPr>
        <w:t xml:space="preserve">a partir da atuação dos sujeitos na dada entidade. Estes </w:t>
      </w:r>
      <w:r w:rsidRPr="00F568EB">
        <w:rPr>
          <w:rFonts w:ascii="Times New Roman" w:hAnsi="Times New Roman" w:cs="Times New Roman"/>
          <w:sz w:val="24"/>
          <w:szCs w:val="24"/>
        </w:rPr>
        <w:t>irão afeiçoar e, por fim, personi</w:t>
      </w:r>
      <w:r>
        <w:rPr>
          <w:rFonts w:ascii="Times New Roman" w:hAnsi="Times New Roman" w:cs="Times New Roman"/>
          <w:sz w:val="24"/>
          <w:szCs w:val="24"/>
        </w:rPr>
        <w:t>ficar tal sujeito ou entidade. Por este mesmo mecanismo, d</w:t>
      </w:r>
      <w:r w:rsidRPr="00F568EB">
        <w:rPr>
          <w:rFonts w:ascii="Times New Roman" w:hAnsi="Times New Roman" w:cs="Times New Roman"/>
          <w:sz w:val="24"/>
          <w:szCs w:val="24"/>
        </w:rPr>
        <w:t xml:space="preserve">esta maneira, </w:t>
      </w:r>
      <w:r>
        <w:rPr>
          <w:rFonts w:ascii="Times New Roman" w:hAnsi="Times New Roman" w:cs="Times New Roman"/>
          <w:sz w:val="24"/>
          <w:szCs w:val="24"/>
        </w:rPr>
        <w:t xml:space="preserve">pode-se </w:t>
      </w:r>
      <w:r w:rsidR="00E019DC" w:rsidRPr="00F568EB">
        <w:rPr>
          <w:rFonts w:ascii="Times New Roman" w:hAnsi="Times New Roman" w:cs="Times New Roman"/>
          <w:sz w:val="24"/>
          <w:szCs w:val="24"/>
        </w:rPr>
        <w:t>caracterizar</w:t>
      </w:r>
      <w:r>
        <w:rPr>
          <w:rFonts w:ascii="Times New Roman" w:hAnsi="Times New Roman" w:cs="Times New Roman"/>
          <w:sz w:val="24"/>
          <w:szCs w:val="24"/>
        </w:rPr>
        <w:t xml:space="preserve"> </w:t>
      </w:r>
      <w:r w:rsidRPr="00F568EB">
        <w:rPr>
          <w:rFonts w:ascii="Times New Roman" w:hAnsi="Times New Roman" w:cs="Times New Roman"/>
          <w:sz w:val="24"/>
          <w:szCs w:val="24"/>
        </w:rPr>
        <w:t>classificar, ti</w:t>
      </w:r>
      <w:r>
        <w:rPr>
          <w:rFonts w:ascii="Times New Roman" w:hAnsi="Times New Roman" w:cs="Times New Roman"/>
          <w:sz w:val="24"/>
          <w:szCs w:val="24"/>
        </w:rPr>
        <w:t>pificando essa forma de gestão e</w:t>
      </w:r>
      <w:r w:rsidRPr="00F568EB">
        <w:rPr>
          <w:rFonts w:ascii="Times New Roman" w:hAnsi="Times New Roman" w:cs="Times New Roman"/>
          <w:sz w:val="24"/>
          <w:szCs w:val="24"/>
        </w:rPr>
        <w:t xml:space="preserve"> o perfil da</w:t>
      </w:r>
      <w:r>
        <w:rPr>
          <w:rFonts w:ascii="Times New Roman" w:hAnsi="Times New Roman" w:cs="Times New Roman"/>
          <w:sz w:val="24"/>
          <w:szCs w:val="24"/>
        </w:rPr>
        <w:t xml:space="preserve"> Gestão Democrática encontrada dentro das</w:t>
      </w:r>
      <w:r w:rsidRPr="00F568EB">
        <w:rPr>
          <w:rFonts w:ascii="Times New Roman" w:hAnsi="Times New Roman" w:cs="Times New Roman"/>
          <w:sz w:val="24"/>
          <w:szCs w:val="24"/>
        </w:rPr>
        <w:t xml:space="preserve"> escolas da Rede Pública Municipal de Ensino</w:t>
      </w:r>
      <w:r>
        <w:rPr>
          <w:rFonts w:ascii="Times New Roman" w:hAnsi="Times New Roman" w:cs="Times New Roman"/>
          <w:sz w:val="24"/>
          <w:szCs w:val="24"/>
        </w:rPr>
        <w:t xml:space="preserve"> Fundamental em Coelho Neto- MA.</w:t>
      </w:r>
      <w:r w:rsidRPr="00F568EB">
        <w:rPr>
          <w:rFonts w:ascii="Times New Roman" w:hAnsi="Times New Roman" w:cs="Times New Roman"/>
          <w:sz w:val="24"/>
          <w:szCs w:val="24"/>
        </w:rPr>
        <w:t xml:space="preserve"> </w:t>
      </w:r>
    </w:p>
    <w:p w:rsidR="00FF57DC" w:rsidRPr="002E56C8" w:rsidRDefault="00FF57DC" w:rsidP="00D95003">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Este texto trata de mostrar como o clima organizacional por influenciar nos processos de classificação do tipo de gestão democrática, podendo ser tido como um elemento caracterizador do perfil de uma gestão escolar. </w:t>
      </w:r>
      <w:r w:rsidRPr="002E56C8">
        <w:rPr>
          <w:rFonts w:ascii="Times New Roman" w:hAnsi="Times New Roman" w:cs="Times New Roman"/>
          <w:sz w:val="24"/>
          <w:szCs w:val="24"/>
        </w:rPr>
        <w:t xml:space="preserve"> Nesse ínterim, procurou-se responder a esta indagação: </w:t>
      </w:r>
    </w:p>
    <w:p w:rsidR="00FF57DC" w:rsidRPr="00F568EB" w:rsidRDefault="00FF57DC" w:rsidP="00D95003">
      <w:pPr>
        <w:pStyle w:val="PargrafodaLista"/>
        <w:spacing w:line="360" w:lineRule="auto"/>
        <w:ind w:left="0"/>
        <w:jc w:val="both"/>
        <w:rPr>
          <w:rFonts w:ascii="Times New Roman" w:hAnsi="Times New Roman" w:cs="Times New Roman"/>
          <w:i/>
          <w:sz w:val="24"/>
          <w:szCs w:val="24"/>
        </w:rPr>
      </w:pPr>
      <w:r w:rsidRPr="00F568EB">
        <w:rPr>
          <w:rFonts w:ascii="Times New Roman" w:hAnsi="Times New Roman" w:cs="Times New Roman"/>
          <w:i/>
          <w:sz w:val="24"/>
          <w:szCs w:val="24"/>
        </w:rPr>
        <w:t>Qual o tipo de clima organizacional presente em escolas da Rede Pública Municipal de Ensino Fundamental em Coelho Neto (MA)e a influência deste nos processos de Gestão  Democrática Escolar?</w:t>
      </w:r>
    </w:p>
    <w:p w:rsidR="00FF57DC" w:rsidRPr="00F568EB" w:rsidRDefault="00FF57DC" w:rsidP="00D95003">
      <w:pPr>
        <w:autoSpaceDE w:val="0"/>
        <w:autoSpaceDN w:val="0"/>
        <w:adjustRightInd w:val="0"/>
        <w:spacing w:after="0" w:line="360" w:lineRule="auto"/>
        <w:ind w:right="282"/>
        <w:jc w:val="both"/>
        <w:rPr>
          <w:rFonts w:ascii="Times New Roman" w:hAnsi="Times New Roman" w:cs="Times New Roman"/>
          <w:sz w:val="24"/>
          <w:szCs w:val="24"/>
        </w:rPr>
      </w:pPr>
      <w:r w:rsidRPr="00F568EB">
        <w:rPr>
          <w:rFonts w:ascii="Times New Roman" w:hAnsi="Times New Roman" w:cs="Times New Roman"/>
          <w:sz w:val="24"/>
          <w:szCs w:val="24"/>
        </w:rPr>
        <w:t>Partindo do conceito de que clima organizacional é um conjunto de valores, atitudes e padrões de comportamento, ou informais, que afetam o relacionamento dos atores organizacionais e por inerência a própria organização, (Calado e Sousa,1993), analisar o clima organizacional escolar, justifica-se pela necessidade de se compreender que certos comportamentos, postura das pessoas numa organização é reflexo de seu engajamento no setor de trabalho.</w:t>
      </w:r>
      <w:r>
        <w:rPr>
          <w:rFonts w:ascii="Times New Roman" w:hAnsi="Times New Roman" w:cs="Times New Roman"/>
          <w:sz w:val="24"/>
          <w:szCs w:val="24"/>
        </w:rPr>
        <w:t xml:space="preserve"> Tais influências demarcam e caracterizam o</w:t>
      </w:r>
      <w:r w:rsidRPr="00F568EB">
        <w:rPr>
          <w:rFonts w:ascii="Times New Roman" w:hAnsi="Times New Roman" w:cs="Times New Roman"/>
          <w:sz w:val="24"/>
          <w:szCs w:val="24"/>
        </w:rPr>
        <w:t xml:space="preserve"> clima da instituição. Isto posto, trazendo para o âmbito Educacional, é de fundamental importância para a caracterização de uma gestão democrática. O gestor e sua liderança são peças fundamentais para a compreensão do clima de uma dada organização, e vice-versa (Brunet, 1992). Esta pesquisa em buscar perfilar a Gestão Democrática em escolas da Rede Pública Municipal de Ensino Fundamental em Coelho Neto (MA), considerando o clima organizacional como uma das dimensões deste trabalho, tenciona-se em caracterizar o tipo de clima organizacional presente nas escolas – </w:t>
      </w:r>
      <w:r w:rsidRPr="00F568EB">
        <w:rPr>
          <w:rFonts w:ascii="Times New Roman" w:hAnsi="Times New Roman" w:cs="Times New Roman"/>
          <w:i/>
          <w:sz w:val="24"/>
          <w:szCs w:val="24"/>
        </w:rPr>
        <w:t xml:space="preserve">campo </w:t>
      </w:r>
      <w:r w:rsidRPr="00F568EB">
        <w:rPr>
          <w:rFonts w:ascii="Times New Roman" w:hAnsi="Times New Roman" w:cs="Times New Roman"/>
          <w:sz w:val="24"/>
          <w:szCs w:val="24"/>
        </w:rPr>
        <w:t>e corroborar a correlação simbiótica existente entre este e a caracterização de perfil de gestão.</w:t>
      </w:r>
    </w:p>
    <w:p w:rsidR="00FF57DC" w:rsidRPr="00F568EB" w:rsidRDefault="00FF57DC" w:rsidP="00D95003">
      <w:pPr>
        <w:autoSpaceDE w:val="0"/>
        <w:autoSpaceDN w:val="0"/>
        <w:adjustRightInd w:val="0"/>
        <w:spacing w:after="0" w:line="360" w:lineRule="auto"/>
        <w:ind w:right="282"/>
        <w:jc w:val="both"/>
        <w:rPr>
          <w:rFonts w:ascii="Times New Roman" w:hAnsi="Times New Roman" w:cs="Times New Roman"/>
          <w:sz w:val="24"/>
          <w:szCs w:val="24"/>
        </w:rPr>
      </w:pPr>
    </w:p>
    <w:p w:rsidR="00FF57DC" w:rsidRPr="00F568EB" w:rsidRDefault="00FF57DC" w:rsidP="00D95003">
      <w:pPr>
        <w:autoSpaceDE w:val="0"/>
        <w:autoSpaceDN w:val="0"/>
        <w:adjustRightInd w:val="0"/>
        <w:spacing w:after="0" w:line="360" w:lineRule="auto"/>
        <w:ind w:right="282"/>
        <w:jc w:val="both"/>
        <w:rPr>
          <w:rFonts w:ascii="Times New Roman" w:hAnsi="Times New Roman" w:cs="Times New Roman"/>
          <w:sz w:val="24"/>
          <w:szCs w:val="24"/>
        </w:rPr>
      </w:pPr>
      <w:r>
        <w:rPr>
          <w:rFonts w:ascii="Times New Roman" w:hAnsi="Times New Roman" w:cs="Times New Roman"/>
          <w:sz w:val="24"/>
          <w:szCs w:val="24"/>
        </w:rPr>
        <w:t>A partir de agora, pode-se verificar,</w:t>
      </w:r>
      <w:r w:rsidRPr="00F568EB">
        <w:rPr>
          <w:rFonts w:ascii="Times New Roman" w:hAnsi="Times New Roman" w:cs="Times New Roman"/>
          <w:sz w:val="24"/>
          <w:szCs w:val="24"/>
        </w:rPr>
        <w:t xml:space="preserve"> pela leitura e interpretação de gráficos, gerados mediante coleta de informações de membros das comunidades escolares das escolas-campo, ao responderam, questionário especí</w:t>
      </w:r>
      <w:r w:rsidR="00F644B0">
        <w:rPr>
          <w:rFonts w:ascii="Times New Roman" w:hAnsi="Times New Roman" w:cs="Times New Roman"/>
          <w:sz w:val="24"/>
          <w:szCs w:val="24"/>
        </w:rPr>
        <w:t>fico</w:t>
      </w:r>
      <w:r w:rsidRPr="00F568EB">
        <w:rPr>
          <w:rFonts w:ascii="Times New Roman" w:hAnsi="Times New Roman" w:cs="Times New Roman"/>
          <w:sz w:val="24"/>
          <w:szCs w:val="24"/>
        </w:rPr>
        <w:t xml:space="preserve">, seguindo uma distribuição de indicadores, </w:t>
      </w:r>
      <w:r>
        <w:rPr>
          <w:rFonts w:ascii="Times New Roman" w:hAnsi="Times New Roman" w:cs="Times New Roman"/>
          <w:sz w:val="24"/>
          <w:szCs w:val="24"/>
        </w:rPr>
        <w:t xml:space="preserve">os </w:t>
      </w:r>
      <w:r w:rsidRPr="00F568EB">
        <w:rPr>
          <w:rFonts w:ascii="Times New Roman" w:hAnsi="Times New Roman" w:cs="Times New Roman"/>
          <w:sz w:val="24"/>
          <w:szCs w:val="24"/>
        </w:rPr>
        <w:t>caracterizadores de c</w:t>
      </w:r>
      <w:r>
        <w:rPr>
          <w:rFonts w:ascii="Times New Roman" w:hAnsi="Times New Roman" w:cs="Times New Roman"/>
          <w:sz w:val="24"/>
          <w:szCs w:val="24"/>
        </w:rPr>
        <w:t>lima organizacional. Pode-se, assim, constatar</w:t>
      </w:r>
      <w:r w:rsidRPr="00F568EB">
        <w:rPr>
          <w:rFonts w:ascii="Times New Roman" w:hAnsi="Times New Roman" w:cs="Times New Roman"/>
          <w:sz w:val="24"/>
          <w:szCs w:val="24"/>
        </w:rPr>
        <w:t xml:space="preserve"> o tipo de clima organiz</w:t>
      </w:r>
      <w:r>
        <w:rPr>
          <w:rFonts w:ascii="Times New Roman" w:hAnsi="Times New Roman" w:cs="Times New Roman"/>
          <w:sz w:val="24"/>
          <w:szCs w:val="24"/>
        </w:rPr>
        <w:t>acional presente nestas escolas e vê-los com contribuintes para</w:t>
      </w:r>
      <w:r w:rsidRPr="00F568EB">
        <w:rPr>
          <w:rFonts w:ascii="Times New Roman" w:hAnsi="Times New Roman" w:cs="Times New Roman"/>
          <w:sz w:val="24"/>
          <w:szCs w:val="24"/>
        </w:rPr>
        <w:t xml:space="preserve"> a caracterização do perfil da gestão democrática escolar, objeto de estudo desta pesquisa.</w:t>
      </w:r>
    </w:p>
    <w:p w:rsidR="00FF57DC" w:rsidRPr="00F568EB" w:rsidRDefault="00FF57DC" w:rsidP="00D95003">
      <w:pPr>
        <w:autoSpaceDE w:val="0"/>
        <w:autoSpaceDN w:val="0"/>
        <w:adjustRightInd w:val="0"/>
        <w:spacing w:after="0" w:line="360" w:lineRule="auto"/>
        <w:ind w:right="282"/>
        <w:jc w:val="both"/>
        <w:rPr>
          <w:rFonts w:ascii="Times New Roman" w:hAnsi="Times New Roman" w:cs="Times New Roman"/>
          <w:sz w:val="24"/>
          <w:szCs w:val="24"/>
        </w:rPr>
      </w:pPr>
    </w:p>
    <w:p w:rsidR="00FF57DC" w:rsidRPr="00F568EB" w:rsidRDefault="00FF57DC" w:rsidP="00D95003">
      <w:pPr>
        <w:pStyle w:val="PargrafodaLista"/>
        <w:numPr>
          <w:ilvl w:val="0"/>
          <w:numId w:val="22"/>
        </w:numPr>
        <w:spacing w:line="360" w:lineRule="auto"/>
        <w:ind w:left="0" w:firstLine="0"/>
        <w:jc w:val="both"/>
        <w:rPr>
          <w:rFonts w:ascii="Times New Roman" w:hAnsi="Times New Roman" w:cs="Times New Roman"/>
          <w:i/>
          <w:sz w:val="24"/>
          <w:szCs w:val="24"/>
        </w:rPr>
      </w:pPr>
      <w:r w:rsidRPr="00F568EB">
        <w:rPr>
          <w:rFonts w:ascii="Times New Roman" w:hAnsi="Times New Roman" w:cs="Times New Roman"/>
          <w:b/>
          <w:i/>
          <w:sz w:val="24"/>
          <w:szCs w:val="24"/>
        </w:rPr>
        <w:lastRenderedPageBreak/>
        <w:t>DIMENSÃO 01</w:t>
      </w:r>
      <w:r w:rsidRPr="00F568EB">
        <w:rPr>
          <w:rFonts w:ascii="Times New Roman" w:hAnsi="Times New Roman" w:cs="Times New Roman"/>
          <w:i/>
          <w:sz w:val="24"/>
          <w:szCs w:val="24"/>
        </w:rPr>
        <w:t>: COMPROMETIMENTO E VALORES INSTITUCIONAIS</w:t>
      </w:r>
    </w:p>
    <w:tbl>
      <w:tblPr>
        <w:tblW w:w="92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8"/>
        <w:gridCol w:w="2155"/>
        <w:gridCol w:w="2155"/>
        <w:gridCol w:w="592"/>
      </w:tblGrid>
      <w:tr w:rsidR="00FF57DC" w:rsidRPr="00F568EB" w:rsidTr="00FF57DC">
        <w:trPr>
          <w:trHeight w:val="49"/>
          <w:tblHeader/>
          <w:tblCellSpacing w:w="15" w:type="dxa"/>
        </w:trPr>
        <w:tc>
          <w:tcPr>
            <w:tcW w:w="0" w:type="auto"/>
            <w:gridSpan w:val="4"/>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 xml:space="preserve"> VALORES INSTITUCIONAIS (Respeito, motivação e comprometimento.)</w:t>
            </w:r>
            <w:r w:rsidRPr="00F568EB">
              <w:rPr>
                <w:rFonts w:ascii="Times New Roman" w:eastAsia="Times New Roman" w:hAnsi="Times New Roman" w:cs="Times New Roman"/>
                <w:b/>
                <w:bCs/>
                <w:sz w:val="20"/>
                <w:szCs w:val="20"/>
              </w:rPr>
              <w:br/>
              <w:t>[Você já discutiu e conhece os valores Institucionais desta Unidade de Ensino?]</w:t>
            </w:r>
          </w:p>
        </w:tc>
      </w:tr>
      <w:tr w:rsidR="00FF57DC" w:rsidRPr="00F568EB" w:rsidTr="00FF57DC">
        <w:trPr>
          <w:trHeight w:val="49"/>
          <w:tblHeader/>
          <w:tblCellSpacing w:w="15" w:type="dxa"/>
        </w:trPr>
        <w:tc>
          <w:tcPr>
            <w:tcW w:w="2350" w:type="pct"/>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 xml:space="preserve">Resposta </w:t>
            </w:r>
          </w:p>
        </w:tc>
        <w:tc>
          <w:tcPr>
            <w:tcW w:w="1174" w:type="pct"/>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Contagem</w:t>
            </w:r>
          </w:p>
        </w:tc>
        <w:tc>
          <w:tcPr>
            <w:tcW w:w="1174" w:type="pct"/>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Percentagem</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FF57DC">
        <w:trPr>
          <w:trHeight w:val="49"/>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Sempre (A1)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104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12.18%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FF57DC">
        <w:trPr>
          <w:trHeight w:val="49"/>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Quase Sempre (A2)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340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39.81%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FF57DC">
        <w:trPr>
          <w:trHeight w:val="49"/>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As vezes (A3)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347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40.63%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FF57DC">
        <w:trPr>
          <w:trHeight w:val="49"/>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Nunca (A4)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63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7.38%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FF57DC">
        <w:trPr>
          <w:trHeight w:val="49"/>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Sem resposta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0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0.00%</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bl>
    <w:p w:rsidR="00FF57DC" w:rsidRPr="00F568EB" w:rsidRDefault="00FF57DC" w:rsidP="00D95003">
      <w:pPr>
        <w:spacing w:line="360" w:lineRule="auto"/>
        <w:jc w:val="both"/>
        <w:rPr>
          <w:rFonts w:ascii="Times New Roman" w:hAnsi="Times New Roman" w:cs="Times New Roman"/>
          <w:sz w:val="24"/>
          <w:szCs w:val="24"/>
        </w:rPr>
      </w:pPr>
      <w:r w:rsidRPr="00F568EB">
        <w:rPr>
          <w:rFonts w:ascii="Times New Roman" w:hAnsi="Times New Roman" w:cs="Times New Roman"/>
          <w:sz w:val="24"/>
          <w:szCs w:val="24"/>
        </w:rPr>
        <w:t xml:space="preserve">Percebe-se por este gráfico, observando o percentual maior, que quase 41% dos respondentes, afirmaram que ÀS VEZES a escola já discutiu sobre os valores institucionais da Unidade de Ensino em que ele trabalha. E ainda, um percentual de mais de7% </w:t>
      </w:r>
      <w:r w:rsidR="00E019DC" w:rsidRPr="00F568EB">
        <w:rPr>
          <w:rFonts w:ascii="Times New Roman" w:hAnsi="Times New Roman" w:cs="Times New Roman"/>
          <w:sz w:val="24"/>
          <w:szCs w:val="24"/>
        </w:rPr>
        <w:t>disse</w:t>
      </w:r>
      <w:r w:rsidRPr="00F568EB">
        <w:rPr>
          <w:rFonts w:ascii="Times New Roman" w:hAnsi="Times New Roman" w:cs="Times New Roman"/>
          <w:sz w:val="24"/>
          <w:szCs w:val="24"/>
        </w:rPr>
        <w:t xml:space="preserve"> não ter discutido, ou não conhecem os valores institucionais preconizados pelas Instituições de Ensino onde </w:t>
      </w:r>
      <w:r>
        <w:rPr>
          <w:rFonts w:ascii="Times New Roman" w:hAnsi="Times New Roman" w:cs="Times New Roman"/>
          <w:sz w:val="24"/>
          <w:szCs w:val="24"/>
        </w:rPr>
        <w:t>trabalham.</w:t>
      </w:r>
    </w:p>
    <w:tbl>
      <w:tblPr>
        <w:tblW w:w="938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202"/>
        <w:gridCol w:w="2202"/>
        <w:gridCol w:w="590"/>
      </w:tblGrid>
      <w:tr w:rsidR="00FF57DC" w:rsidRPr="00F568EB" w:rsidTr="00FF57DC">
        <w:trPr>
          <w:trHeight w:val="38"/>
          <w:tblHeader/>
          <w:tblCellSpacing w:w="15" w:type="dxa"/>
        </w:trPr>
        <w:tc>
          <w:tcPr>
            <w:tcW w:w="0" w:type="auto"/>
            <w:gridSpan w:val="4"/>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VALORES INSTITUCIONAIS (Respeito, motivação e comprometimento.)</w:t>
            </w:r>
            <w:r w:rsidRPr="00F568EB">
              <w:rPr>
                <w:rFonts w:ascii="Times New Roman" w:eastAsia="Times New Roman" w:hAnsi="Times New Roman" w:cs="Times New Roman"/>
                <w:b/>
                <w:bCs/>
                <w:sz w:val="20"/>
                <w:szCs w:val="20"/>
              </w:rPr>
              <w:br/>
              <w:t>[Há respeito nas relações de trabalho em sua unidade escolar?]</w:t>
            </w:r>
          </w:p>
        </w:tc>
      </w:tr>
      <w:tr w:rsidR="00FF57DC" w:rsidRPr="00F568EB" w:rsidTr="00FF57DC">
        <w:trPr>
          <w:trHeight w:val="38"/>
          <w:tblHeader/>
          <w:tblCellSpacing w:w="15" w:type="dxa"/>
        </w:trPr>
        <w:tc>
          <w:tcPr>
            <w:tcW w:w="2353" w:type="pct"/>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 xml:space="preserve">Resposta </w:t>
            </w:r>
          </w:p>
        </w:tc>
        <w:tc>
          <w:tcPr>
            <w:tcW w:w="1176" w:type="pct"/>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Contagem</w:t>
            </w:r>
          </w:p>
        </w:tc>
        <w:tc>
          <w:tcPr>
            <w:tcW w:w="1176" w:type="pct"/>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Percentagem</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FF57DC">
        <w:trPr>
          <w:trHeight w:val="38"/>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Sempre (A1)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165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19.32%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FF57DC">
        <w:trPr>
          <w:trHeight w:val="38"/>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Quase Sempre (A2)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385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45.08%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FF57DC">
        <w:trPr>
          <w:trHeight w:val="38"/>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As vezes (A3)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301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35.25%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FF57DC">
        <w:trPr>
          <w:trHeight w:val="38"/>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Nunca (A4)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3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0.35%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FF57DC">
        <w:trPr>
          <w:trHeight w:val="38"/>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Sem resposta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0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0.00%</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FF57DC">
        <w:trPr>
          <w:trHeight w:val="40"/>
          <w:tblCellSpacing w:w="15" w:type="dxa"/>
        </w:trPr>
        <w:tc>
          <w:tcPr>
            <w:tcW w:w="0" w:type="auto"/>
            <w:gridSpan w:val="4"/>
            <w:tcMar>
              <w:top w:w="15" w:type="dxa"/>
              <w:left w:w="15" w:type="dxa"/>
              <w:bottom w:w="15" w:type="dxa"/>
              <w:right w:w="15" w:type="dxa"/>
            </w:tcMar>
            <w:vAlign w:val="center"/>
          </w:tcPr>
          <w:p w:rsidR="00FF57DC" w:rsidRPr="00F568EB" w:rsidRDefault="00FF57DC" w:rsidP="00D95003">
            <w:pPr>
              <w:spacing w:after="0" w:line="240" w:lineRule="auto"/>
              <w:jc w:val="both"/>
              <w:rPr>
                <w:rFonts w:ascii="Times New Roman" w:eastAsia="Times New Roman" w:hAnsi="Times New Roman" w:cs="Times New Roman"/>
                <w:sz w:val="20"/>
                <w:szCs w:val="20"/>
              </w:rPr>
            </w:pPr>
          </w:p>
        </w:tc>
      </w:tr>
    </w:tbl>
    <w:p w:rsidR="00FF57DC" w:rsidRDefault="00FF57DC" w:rsidP="00D95003">
      <w:pPr>
        <w:spacing w:line="360" w:lineRule="auto"/>
        <w:jc w:val="both"/>
        <w:rPr>
          <w:rFonts w:ascii="Times New Roman" w:hAnsi="Times New Roman" w:cs="Times New Roman"/>
          <w:sz w:val="24"/>
          <w:szCs w:val="24"/>
        </w:rPr>
      </w:pPr>
    </w:p>
    <w:p w:rsidR="00FF57DC" w:rsidRPr="00F568EB" w:rsidRDefault="00FF57DC" w:rsidP="00D95003">
      <w:pPr>
        <w:spacing w:line="360" w:lineRule="auto"/>
        <w:jc w:val="both"/>
        <w:rPr>
          <w:rFonts w:ascii="Times New Roman" w:eastAsiaTheme="minorEastAsia" w:hAnsi="Times New Roman" w:cs="Times New Roman"/>
          <w:sz w:val="24"/>
          <w:szCs w:val="24"/>
        </w:rPr>
      </w:pPr>
      <w:r w:rsidRPr="00F568EB">
        <w:rPr>
          <w:rFonts w:ascii="Times New Roman" w:hAnsi="Times New Roman" w:cs="Times New Roman"/>
          <w:sz w:val="24"/>
          <w:szCs w:val="24"/>
        </w:rPr>
        <w:t>Este gráfico permite interpretar que, observando o percentual maior, 45% dos respondentes, afirmaram que QUASE SEMPRE na escola, há respeito nas relações de trabalho. Há, ainda, um percentual registrando que mais de 35% , respondendo que ÀS VEZES (...). Apenas 19% da dos entrevistados disseram SEMPRE haver respeito nas relações de trabalho nas Instituições de Ensino em que trabalham..</w:t>
      </w:r>
    </w:p>
    <w:tbl>
      <w:tblPr>
        <w:tblW w:w="897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1"/>
        <w:gridCol w:w="1934"/>
        <w:gridCol w:w="1934"/>
        <w:gridCol w:w="1247"/>
      </w:tblGrid>
      <w:tr w:rsidR="00FF57DC" w:rsidRPr="00F568EB" w:rsidTr="00FF57DC">
        <w:trPr>
          <w:trHeight w:val="38"/>
          <w:tblHeader/>
          <w:tblCellSpacing w:w="15" w:type="dxa"/>
        </w:trPr>
        <w:tc>
          <w:tcPr>
            <w:tcW w:w="8916" w:type="dxa"/>
            <w:gridSpan w:val="4"/>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VALORES INSTITUCIONAIS (Respeito, motivação e comprometimento.)</w:t>
            </w:r>
            <w:r w:rsidRPr="00F568EB">
              <w:rPr>
                <w:rFonts w:ascii="Times New Roman" w:eastAsia="Times New Roman" w:hAnsi="Times New Roman" w:cs="Times New Roman"/>
                <w:b/>
                <w:bCs/>
                <w:sz w:val="20"/>
                <w:szCs w:val="20"/>
              </w:rPr>
              <w:br/>
              <w:t>[Você recomendaria esta Unidade de Ensino para que seus familiares, colegas e filhos como um bom local de trabalho?]</w:t>
            </w:r>
          </w:p>
        </w:tc>
      </w:tr>
      <w:tr w:rsidR="00FF57DC" w:rsidRPr="00F568EB" w:rsidTr="00FF57DC">
        <w:trPr>
          <w:trHeight w:val="38"/>
          <w:tblHeader/>
          <w:tblCellSpacing w:w="15" w:type="dxa"/>
        </w:trPr>
        <w:tc>
          <w:tcPr>
            <w:tcW w:w="3816" w:type="dxa"/>
            <w:tcMar>
              <w:top w:w="15" w:type="dxa"/>
              <w:left w:w="15" w:type="dxa"/>
              <w:bottom w:w="15" w:type="dxa"/>
              <w:right w:w="15" w:type="dxa"/>
            </w:tcMar>
            <w:vAlign w:val="center"/>
            <w:hideMark/>
          </w:tcPr>
          <w:p w:rsidR="00FF57DC" w:rsidRPr="00F568EB" w:rsidRDefault="00FF57DC" w:rsidP="00D95003">
            <w:pPr>
              <w:spacing w:after="0" w:line="240" w:lineRule="auto"/>
              <w:jc w:val="center"/>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 xml:space="preserve">Resposta </w:t>
            </w:r>
          </w:p>
        </w:tc>
        <w:tc>
          <w:tcPr>
            <w:tcW w:w="1904" w:type="dxa"/>
            <w:tcMar>
              <w:top w:w="15" w:type="dxa"/>
              <w:left w:w="15" w:type="dxa"/>
              <w:bottom w:w="15" w:type="dxa"/>
              <w:right w:w="15" w:type="dxa"/>
            </w:tcMar>
            <w:vAlign w:val="center"/>
            <w:hideMark/>
          </w:tcPr>
          <w:p w:rsidR="00FF57DC" w:rsidRPr="00F568EB" w:rsidRDefault="00FF57DC" w:rsidP="00D95003">
            <w:pPr>
              <w:spacing w:after="0" w:line="240" w:lineRule="auto"/>
              <w:jc w:val="center"/>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Contagem</w:t>
            </w:r>
          </w:p>
        </w:tc>
        <w:tc>
          <w:tcPr>
            <w:tcW w:w="1904" w:type="dxa"/>
            <w:tcMar>
              <w:top w:w="15" w:type="dxa"/>
              <w:left w:w="15" w:type="dxa"/>
              <w:bottom w:w="15" w:type="dxa"/>
              <w:right w:w="15" w:type="dxa"/>
            </w:tcMar>
            <w:vAlign w:val="center"/>
            <w:hideMark/>
          </w:tcPr>
          <w:p w:rsidR="00FF57DC" w:rsidRPr="00F568EB" w:rsidRDefault="00FF57DC" w:rsidP="00D95003">
            <w:pPr>
              <w:spacing w:after="0" w:line="240" w:lineRule="auto"/>
              <w:jc w:val="center"/>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Percentagem</w:t>
            </w:r>
          </w:p>
        </w:tc>
        <w:tc>
          <w:tcPr>
            <w:tcW w:w="1202" w:type="dxa"/>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FF57DC">
        <w:trPr>
          <w:trHeight w:val="38"/>
          <w:tblCellSpacing w:w="15" w:type="dxa"/>
        </w:trPr>
        <w:tc>
          <w:tcPr>
            <w:tcW w:w="3816" w:type="dxa"/>
            <w:tcMar>
              <w:top w:w="15" w:type="dxa"/>
              <w:left w:w="15" w:type="dxa"/>
              <w:bottom w:w="15" w:type="dxa"/>
              <w:right w:w="15" w:type="dxa"/>
            </w:tcMar>
            <w:vAlign w:val="center"/>
            <w:hideMark/>
          </w:tcPr>
          <w:p w:rsidR="00FF57DC" w:rsidRPr="00F568EB" w:rsidRDefault="00FF57DC" w:rsidP="00D95003">
            <w:pPr>
              <w:spacing w:after="0" w:line="240" w:lineRule="auto"/>
              <w:jc w:val="center"/>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Sempre (A1) </w:t>
            </w:r>
          </w:p>
        </w:tc>
        <w:tc>
          <w:tcPr>
            <w:tcW w:w="1904" w:type="dxa"/>
            <w:tcMar>
              <w:top w:w="15" w:type="dxa"/>
              <w:left w:w="15" w:type="dxa"/>
              <w:bottom w:w="15" w:type="dxa"/>
              <w:right w:w="15" w:type="dxa"/>
            </w:tcMar>
            <w:vAlign w:val="center"/>
            <w:hideMark/>
          </w:tcPr>
          <w:p w:rsidR="00FF57DC" w:rsidRPr="00F568EB" w:rsidRDefault="00FF57DC" w:rsidP="00D95003">
            <w:pPr>
              <w:spacing w:after="0" w:line="240" w:lineRule="auto"/>
              <w:jc w:val="center"/>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228 </w:t>
            </w:r>
          </w:p>
        </w:tc>
        <w:tc>
          <w:tcPr>
            <w:tcW w:w="1904" w:type="dxa"/>
            <w:tcMar>
              <w:top w:w="15" w:type="dxa"/>
              <w:left w:w="15" w:type="dxa"/>
              <w:bottom w:w="15" w:type="dxa"/>
              <w:right w:w="15" w:type="dxa"/>
            </w:tcMar>
            <w:vAlign w:val="center"/>
            <w:hideMark/>
          </w:tcPr>
          <w:p w:rsidR="00FF57DC" w:rsidRPr="00F568EB" w:rsidRDefault="00FF57DC" w:rsidP="00D95003">
            <w:pPr>
              <w:spacing w:after="0" w:line="240" w:lineRule="auto"/>
              <w:jc w:val="center"/>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26.70%  </w:t>
            </w:r>
          </w:p>
        </w:tc>
        <w:tc>
          <w:tcPr>
            <w:tcW w:w="1202" w:type="dxa"/>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FF57DC">
        <w:trPr>
          <w:trHeight w:val="38"/>
          <w:tblCellSpacing w:w="15" w:type="dxa"/>
        </w:trPr>
        <w:tc>
          <w:tcPr>
            <w:tcW w:w="3816" w:type="dxa"/>
            <w:tcMar>
              <w:top w:w="15" w:type="dxa"/>
              <w:left w:w="15" w:type="dxa"/>
              <w:bottom w:w="15" w:type="dxa"/>
              <w:right w:w="15" w:type="dxa"/>
            </w:tcMar>
            <w:vAlign w:val="center"/>
            <w:hideMark/>
          </w:tcPr>
          <w:p w:rsidR="00FF57DC" w:rsidRPr="00F568EB" w:rsidRDefault="00FF57DC" w:rsidP="00D95003">
            <w:pPr>
              <w:spacing w:after="0" w:line="240" w:lineRule="auto"/>
              <w:jc w:val="center"/>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Quase Sempre (A2) </w:t>
            </w:r>
          </w:p>
        </w:tc>
        <w:tc>
          <w:tcPr>
            <w:tcW w:w="1904" w:type="dxa"/>
            <w:tcMar>
              <w:top w:w="15" w:type="dxa"/>
              <w:left w:w="15" w:type="dxa"/>
              <w:bottom w:w="15" w:type="dxa"/>
              <w:right w:w="15" w:type="dxa"/>
            </w:tcMar>
            <w:vAlign w:val="center"/>
            <w:hideMark/>
          </w:tcPr>
          <w:p w:rsidR="00FF57DC" w:rsidRPr="00F568EB" w:rsidRDefault="00FF57DC" w:rsidP="00D95003">
            <w:pPr>
              <w:spacing w:after="0" w:line="240" w:lineRule="auto"/>
              <w:jc w:val="center"/>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229 </w:t>
            </w:r>
          </w:p>
        </w:tc>
        <w:tc>
          <w:tcPr>
            <w:tcW w:w="1904" w:type="dxa"/>
            <w:tcMar>
              <w:top w:w="15" w:type="dxa"/>
              <w:left w:w="15" w:type="dxa"/>
              <w:bottom w:w="15" w:type="dxa"/>
              <w:right w:w="15" w:type="dxa"/>
            </w:tcMar>
            <w:vAlign w:val="center"/>
            <w:hideMark/>
          </w:tcPr>
          <w:p w:rsidR="00FF57DC" w:rsidRPr="00F568EB" w:rsidRDefault="00FF57DC" w:rsidP="00D95003">
            <w:pPr>
              <w:spacing w:after="0" w:line="240" w:lineRule="auto"/>
              <w:jc w:val="center"/>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26.81%  </w:t>
            </w:r>
          </w:p>
        </w:tc>
        <w:tc>
          <w:tcPr>
            <w:tcW w:w="1202" w:type="dxa"/>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FF57DC">
        <w:trPr>
          <w:trHeight w:val="38"/>
          <w:tblCellSpacing w:w="15" w:type="dxa"/>
        </w:trPr>
        <w:tc>
          <w:tcPr>
            <w:tcW w:w="3816" w:type="dxa"/>
            <w:tcMar>
              <w:top w:w="15" w:type="dxa"/>
              <w:left w:w="15" w:type="dxa"/>
              <w:bottom w:w="15" w:type="dxa"/>
              <w:right w:w="15" w:type="dxa"/>
            </w:tcMar>
            <w:vAlign w:val="center"/>
            <w:hideMark/>
          </w:tcPr>
          <w:p w:rsidR="00FF57DC" w:rsidRPr="00F568EB" w:rsidRDefault="00FF57DC" w:rsidP="00D95003">
            <w:pPr>
              <w:spacing w:after="0" w:line="240" w:lineRule="auto"/>
              <w:jc w:val="center"/>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As vezes (A3) </w:t>
            </w:r>
          </w:p>
        </w:tc>
        <w:tc>
          <w:tcPr>
            <w:tcW w:w="1904" w:type="dxa"/>
            <w:tcMar>
              <w:top w:w="15" w:type="dxa"/>
              <w:left w:w="15" w:type="dxa"/>
              <w:bottom w:w="15" w:type="dxa"/>
              <w:right w:w="15" w:type="dxa"/>
            </w:tcMar>
            <w:vAlign w:val="center"/>
            <w:hideMark/>
          </w:tcPr>
          <w:p w:rsidR="00FF57DC" w:rsidRPr="00F568EB" w:rsidRDefault="00FF57DC" w:rsidP="00D95003">
            <w:pPr>
              <w:spacing w:after="0" w:line="240" w:lineRule="auto"/>
              <w:jc w:val="center"/>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381 </w:t>
            </w:r>
          </w:p>
        </w:tc>
        <w:tc>
          <w:tcPr>
            <w:tcW w:w="1904" w:type="dxa"/>
            <w:tcMar>
              <w:top w:w="15" w:type="dxa"/>
              <w:left w:w="15" w:type="dxa"/>
              <w:bottom w:w="15" w:type="dxa"/>
              <w:right w:w="15" w:type="dxa"/>
            </w:tcMar>
            <w:vAlign w:val="center"/>
            <w:hideMark/>
          </w:tcPr>
          <w:p w:rsidR="00FF57DC" w:rsidRPr="00F568EB" w:rsidRDefault="00FF57DC" w:rsidP="00D95003">
            <w:pPr>
              <w:spacing w:after="0" w:line="240" w:lineRule="auto"/>
              <w:jc w:val="center"/>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44.61%  </w:t>
            </w:r>
          </w:p>
        </w:tc>
        <w:tc>
          <w:tcPr>
            <w:tcW w:w="1202" w:type="dxa"/>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FF57DC">
        <w:trPr>
          <w:trHeight w:val="38"/>
          <w:tblCellSpacing w:w="15" w:type="dxa"/>
        </w:trPr>
        <w:tc>
          <w:tcPr>
            <w:tcW w:w="3816" w:type="dxa"/>
            <w:tcMar>
              <w:top w:w="15" w:type="dxa"/>
              <w:left w:w="15" w:type="dxa"/>
              <w:bottom w:w="15" w:type="dxa"/>
              <w:right w:w="15" w:type="dxa"/>
            </w:tcMar>
            <w:vAlign w:val="center"/>
            <w:hideMark/>
          </w:tcPr>
          <w:p w:rsidR="00FF57DC" w:rsidRPr="00F568EB" w:rsidRDefault="00FF57DC" w:rsidP="00D95003">
            <w:pPr>
              <w:spacing w:after="0" w:line="240" w:lineRule="auto"/>
              <w:jc w:val="center"/>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Nunca (A4) </w:t>
            </w:r>
          </w:p>
        </w:tc>
        <w:tc>
          <w:tcPr>
            <w:tcW w:w="1904" w:type="dxa"/>
            <w:tcMar>
              <w:top w:w="15" w:type="dxa"/>
              <w:left w:w="15" w:type="dxa"/>
              <w:bottom w:w="15" w:type="dxa"/>
              <w:right w:w="15" w:type="dxa"/>
            </w:tcMar>
            <w:vAlign w:val="center"/>
            <w:hideMark/>
          </w:tcPr>
          <w:p w:rsidR="00FF57DC" w:rsidRPr="00F568EB" w:rsidRDefault="00FF57DC" w:rsidP="00D95003">
            <w:pPr>
              <w:spacing w:after="0" w:line="240" w:lineRule="auto"/>
              <w:jc w:val="center"/>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16 </w:t>
            </w:r>
          </w:p>
        </w:tc>
        <w:tc>
          <w:tcPr>
            <w:tcW w:w="1904" w:type="dxa"/>
            <w:tcMar>
              <w:top w:w="15" w:type="dxa"/>
              <w:left w:w="15" w:type="dxa"/>
              <w:bottom w:w="15" w:type="dxa"/>
              <w:right w:w="15" w:type="dxa"/>
            </w:tcMar>
            <w:vAlign w:val="center"/>
            <w:hideMark/>
          </w:tcPr>
          <w:p w:rsidR="00FF57DC" w:rsidRPr="00F568EB" w:rsidRDefault="00FF57DC" w:rsidP="00D95003">
            <w:pPr>
              <w:spacing w:after="0" w:line="240" w:lineRule="auto"/>
              <w:jc w:val="center"/>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1.87%  </w:t>
            </w:r>
          </w:p>
        </w:tc>
        <w:tc>
          <w:tcPr>
            <w:tcW w:w="1202" w:type="dxa"/>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FF57DC">
        <w:trPr>
          <w:trHeight w:val="38"/>
          <w:tblCellSpacing w:w="15" w:type="dxa"/>
        </w:trPr>
        <w:tc>
          <w:tcPr>
            <w:tcW w:w="3816" w:type="dxa"/>
            <w:tcMar>
              <w:top w:w="15" w:type="dxa"/>
              <w:left w:w="15" w:type="dxa"/>
              <w:bottom w:w="15" w:type="dxa"/>
              <w:right w:w="15" w:type="dxa"/>
            </w:tcMar>
            <w:vAlign w:val="center"/>
            <w:hideMark/>
          </w:tcPr>
          <w:p w:rsidR="00FF57DC" w:rsidRPr="00F568EB" w:rsidRDefault="00FF57DC" w:rsidP="00D95003">
            <w:pPr>
              <w:spacing w:after="0" w:line="240" w:lineRule="auto"/>
              <w:jc w:val="center"/>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Sem resposta </w:t>
            </w:r>
          </w:p>
        </w:tc>
        <w:tc>
          <w:tcPr>
            <w:tcW w:w="1904" w:type="dxa"/>
            <w:tcMar>
              <w:top w:w="15" w:type="dxa"/>
              <w:left w:w="15" w:type="dxa"/>
              <w:bottom w:w="15" w:type="dxa"/>
              <w:right w:w="15" w:type="dxa"/>
            </w:tcMar>
            <w:vAlign w:val="center"/>
            <w:hideMark/>
          </w:tcPr>
          <w:p w:rsidR="00FF57DC" w:rsidRPr="00F568EB" w:rsidRDefault="00FF57DC" w:rsidP="00D95003">
            <w:pPr>
              <w:spacing w:after="0" w:line="240" w:lineRule="auto"/>
              <w:jc w:val="center"/>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0 </w:t>
            </w:r>
          </w:p>
        </w:tc>
        <w:tc>
          <w:tcPr>
            <w:tcW w:w="1904" w:type="dxa"/>
            <w:tcMar>
              <w:top w:w="15" w:type="dxa"/>
              <w:left w:w="15" w:type="dxa"/>
              <w:bottom w:w="15" w:type="dxa"/>
              <w:right w:w="15" w:type="dxa"/>
            </w:tcMar>
            <w:vAlign w:val="center"/>
            <w:hideMark/>
          </w:tcPr>
          <w:p w:rsidR="00FF57DC" w:rsidRPr="00F568EB" w:rsidRDefault="00FF57DC" w:rsidP="00D95003">
            <w:pPr>
              <w:spacing w:after="0" w:line="240" w:lineRule="auto"/>
              <w:jc w:val="center"/>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0.00%</w:t>
            </w:r>
          </w:p>
        </w:tc>
        <w:tc>
          <w:tcPr>
            <w:tcW w:w="1202" w:type="dxa"/>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bl>
    <w:p w:rsidR="00FF57DC" w:rsidRPr="00F568EB" w:rsidRDefault="00FF57DC" w:rsidP="00D95003">
      <w:pPr>
        <w:spacing w:line="360" w:lineRule="auto"/>
        <w:jc w:val="both"/>
        <w:rPr>
          <w:rFonts w:ascii="Times New Roman" w:eastAsiaTheme="minorEastAsia" w:hAnsi="Times New Roman" w:cs="Times New Roman"/>
          <w:sz w:val="24"/>
          <w:szCs w:val="24"/>
        </w:rPr>
      </w:pPr>
    </w:p>
    <w:p w:rsidR="00FF57DC" w:rsidRPr="00F568EB" w:rsidRDefault="00FF57DC" w:rsidP="00D95003">
      <w:pPr>
        <w:spacing w:line="360" w:lineRule="auto"/>
        <w:jc w:val="both"/>
        <w:rPr>
          <w:rFonts w:ascii="Times New Roman" w:hAnsi="Times New Roman" w:cs="Times New Roman"/>
          <w:sz w:val="24"/>
          <w:szCs w:val="24"/>
        </w:rPr>
      </w:pPr>
      <w:r w:rsidRPr="00F568EB">
        <w:rPr>
          <w:rFonts w:ascii="Times New Roman" w:hAnsi="Times New Roman" w:cs="Times New Roman"/>
          <w:sz w:val="24"/>
          <w:szCs w:val="24"/>
        </w:rPr>
        <w:lastRenderedPageBreak/>
        <w:t xml:space="preserve">Este gráfico permite interpretar que, observando o percentual maior, quase 45% dos respondentes, afirmaram que ÀS VEZES chegam a </w:t>
      </w:r>
      <w:r w:rsidRPr="00F568EB">
        <w:rPr>
          <w:rFonts w:ascii="Times New Roman" w:eastAsia="Times New Roman" w:hAnsi="Times New Roman" w:cs="Times New Roman"/>
          <w:bCs/>
          <w:sz w:val="24"/>
          <w:szCs w:val="24"/>
        </w:rPr>
        <w:t>recomendar a  Unidade de Ensino em que trabalha para que seus familiares, colegas e filhos como um bom local de trabalho</w:t>
      </w:r>
      <w:r w:rsidRPr="00F568EB">
        <w:rPr>
          <w:rFonts w:ascii="Times New Roman" w:hAnsi="Times New Roman" w:cs="Times New Roman"/>
          <w:sz w:val="24"/>
          <w:szCs w:val="24"/>
        </w:rPr>
        <w:t>, ao passo que menos de27% , responderam SEMPRE e QUASE SEMPRE (...)</w:t>
      </w:r>
    </w:p>
    <w:tbl>
      <w:tblPr>
        <w:tblW w:w="891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2019"/>
        <w:gridCol w:w="2019"/>
        <w:gridCol w:w="853"/>
      </w:tblGrid>
      <w:tr w:rsidR="00FF57DC" w:rsidRPr="00F568EB" w:rsidTr="00FF57DC">
        <w:trPr>
          <w:trHeight w:val="22"/>
          <w:tblHeader/>
          <w:tblCellSpacing w:w="15" w:type="dxa"/>
        </w:trPr>
        <w:tc>
          <w:tcPr>
            <w:tcW w:w="0" w:type="auto"/>
            <w:gridSpan w:val="4"/>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Os membros da Comunidade Escolar sabem</w:t>
            </w:r>
            <w:r>
              <w:rPr>
                <w:rFonts w:ascii="Times New Roman" w:eastAsia="Times New Roman" w:hAnsi="Times New Roman" w:cs="Times New Roman"/>
                <w:b/>
                <w:bCs/>
                <w:sz w:val="20"/>
                <w:szCs w:val="20"/>
              </w:rPr>
              <w:t xml:space="preserve"> das metas da Unidade de Ensino</w:t>
            </w:r>
          </w:p>
        </w:tc>
      </w:tr>
      <w:tr w:rsidR="00D95003" w:rsidRPr="00F568EB" w:rsidTr="00FF57DC">
        <w:trPr>
          <w:trHeight w:val="22"/>
          <w:tblHeader/>
          <w:tblCellSpacing w:w="15" w:type="dxa"/>
        </w:trPr>
        <w:tc>
          <w:tcPr>
            <w:tcW w:w="2271" w:type="pct"/>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 xml:space="preserve">Resposta </w:t>
            </w:r>
          </w:p>
        </w:tc>
        <w:tc>
          <w:tcPr>
            <w:tcW w:w="1134" w:type="pct"/>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Contagem</w:t>
            </w:r>
          </w:p>
        </w:tc>
        <w:tc>
          <w:tcPr>
            <w:tcW w:w="1134" w:type="pct"/>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Percentagem</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FF57DC">
        <w:trPr>
          <w:trHeight w:val="22"/>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Sempre (A1)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115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13.51%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FF57DC">
        <w:trPr>
          <w:trHeight w:val="22"/>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Quase Sempre (A2)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373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43.83%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FF57DC">
        <w:trPr>
          <w:trHeight w:val="22"/>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As vezes (A3)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342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40.19%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FF57DC">
        <w:trPr>
          <w:trHeight w:val="22"/>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Nunca (A4)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21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2.47%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FF57DC">
        <w:trPr>
          <w:trHeight w:val="36"/>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Sem resposta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0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0.00%</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bl>
    <w:p w:rsidR="00FF57DC" w:rsidRDefault="00FF57DC" w:rsidP="00D95003">
      <w:pPr>
        <w:spacing w:line="360" w:lineRule="auto"/>
        <w:jc w:val="both"/>
        <w:rPr>
          <w:rFonts w:ascii="Times New Roman" w:hAnsi="Times New Roman" w:cs="Times New Roman"/>
          <w:sz w:val="24"/>
          <w:szCs w:val="24"/>
        </w:rPr>
      </w:pPr>
    </w:p>
    <w:p w:rsidR="00FF57DC" w:rsidRPr="00F568EB" w:rsidRDefault="00FF57DC" w:rsidP="00D95003">
      <w:pPr>
        <w:spacing w:line="360" w:lineRule="auto"/>
        <w:jc w:val="both"/>
        <w:rPr>
          <w:rFonts w:ascii="Times New Roman" w:eastAsia="Times New Roman" w:hAnsi="Times New Roman" w:cs="Times New Roman"/>
          <w:bCs/>
          <w:sz w:val="24"/>
          <w:szCs w:val="24"/>
        </w:rPr>
      </w:pPr>
      <w:r w:rsidRPr="00F568EB">
        <w:rPr>
          <w:rFonts w:ascii="Times New Roman" w:hAnsi="Times New Roman" w:cs="Times New Roman"/>
          <w:sz w:val="24"/>
          <w:szCs w:val="24"/>
        </w:rPr>
        <w:t xml:space="preserve">Aproximadamente 44% dos respondentes, afirmaram que QUASE SEMPRE </w:t>
      </w:r>
      <w:r w:rsidRPr="00F568EB">
        <w:rPr>
          <w:rFonts w:ascii="Times New Roman" w:eastAsia="Times New Roman" w:hAnsi="Times New Roman" w:cs="Times New Roman"/>
          <w:bCs/>
          <w:sz w:val="24"/>
          <w:szCs w:val="24"/>
        </w:rPr>
        <w:t>os membros da Comunidade Escolar sabem das metas das Unidades de Ensino em que trabalham</w:t>
      </w:r>
      <w:r w:rsidRPr="00F568EB">
        <w:rPr>
          <w:rFonts w:ascii="Times New Roman" w:hAnsi="Times New Roman" w:cs="Times New Roman"/>
          <w:sz w:val="24"/>
          <w:szCs w:val="24"/>
        </w:rPr>
        <w:t xml:space="preserve">, ao passo que mais de 40%, responderam ÀS VEZES </w:t>
      </w:r>
      <w:r w:rsidRPr="00F568EB">
        <w:rPr>
          <w:rFonts w:ascii="Times New Roman" w:eastAsia="Times New Roman" w:hAnsi="Times New Roman" w:cs="Times New Roman"/>
          <w:bCs/>
          <w:sz w:val="24"/>
          <w:szCs w:val="24"/>
        </w:rPr>
        <w:t>os membros da Comunidade Escolar sabem das metas das Unidades de Ensino em que trabalham e apenas quase 14% afirmaram SEMPRE. (...)</w:t>
      </w:r>
    </w:p>
    <w:tbl>
      <w:tblPr>
        <w:tblpPr w:leftFromText="141" w:rightFromText="141" w:bottomFromText="160" w:vertAnchor="text" w:horzAnchor="margin" w:tblpY="400"/>
        <w:tblW w:w="89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2202"/>
        <w:gridCol w:w="2202"/>
        <w:gridCol w:w="455"/>
      </w:tblGrid>
      <w:tr w:rsidR="00FF57DC" w:rsidRPr="00F568EB" w:rsidTr="00FF57DC">
        <w:trPr>
          <w:trHeight w:val="38"/>
          <w:tblHeader/>
          <w:tblCellSpacing w:w="15" w:type="dxa"/>
        </w:trPr>
        <w:tc>
          <w:tcPr>
            <w:tcW w:w="0" w:type="auto"/>
            <w:gridSpan w:val="4"/>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Existe cooperação e comprometimento dos membros da Unidade de Ensino quando algum projeto é sugerido e aplicado]</w:t>
            </w:r>
          </w:p>
        </w:tc>
      </w:tr>
      <w:tr w:rsidR="00FF57DC" w:rsidRPr="00F568EB" w:rsidTr="00FF57DC">
        <w:trPr>
          <w:trHeight w:val="38"/>
          <w:tblHeader/>
          <w:tblCellSpacing w:w="15" w:type="dxa"/>
        </w:trPr>
        <w:tc>
          <w:tcPr>
            <w:tcW w:w="2312" w:type="pct"/>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 xml:space="preserve">Resposta </w:t>
            </w:r>
          </w:p>
        </w:tc>
        <w:tc>
          <w:tcPr>
            <w:tcW w:w="1228" w:type="pct"/>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Contagem</w:t>
            </w:r>
          </w:p>
        </w:tc>
        <w:tc>
          <w:tcPr>
            <w:tcW w:w="1228" w:type="pct"/>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Percentagem</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FF57DC">
        <w:trPr>
          <w:trHeight w:val="38"/>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Sempre (A1)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108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12.69%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FF57DC">
        <w:trPr>
          <w:trHeight w:val="38"/>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Quase Sempre (A2)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358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42.07%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FF57DC">
        <w:trPr>
          <w:trHeight w:val="38"/>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As vezes (A3)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363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42.66%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FF57DC">
        <w:trPr>
          <w:trHeight w:val="38"/>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Nunca (A4)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22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2.59%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FF57DC">
        <w:trPr>
          <w:trHeight w:val="38"/>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Sem resposta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0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0.00%</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FF57DC">
        <w:trPr>
          <w:trHeight w:val="40"/>
          <w:tblCellSpacing w:w="15" w:type="dxa"/>
        </w:trPr>
        <w:tc>
          <w:tcPr>
            <w:tcW w:w="0" w:type="auto"/>
            <w:gridSpan w:val="4"/>
            <w:tcMar>
              <w:top w:w="15" w:type="dxa"/>
              <w:left w:w="15" w:type="dxa"/>
              <w:bottom w:w="15" w:type="dxa"/>
              <w:right w:w="15" w:type="dxa"/>
            </w:tcMar>
            <w:vAlign w:val="center"/>
            <w:hideMark/>
          </w:tcPr>
          <w:p w:rsidR="00FF57DC" w:rsidRPr="00F568EB" w:rsidRDefault="00FF57DC" w:rsidP="00D95003">
            <w:pPr>
              <w:spacing w:after="0" w:line="240" w:lineRule="auto"/>
              <w:jc w:val="center"/>
              <w:rPr>
                <w:rFonts w:ascii="Times New Roman" w:eastAsia="Times New Roman" w:hAnsi="Times New Roman" w:cs="Times New Roman"/>
                <w:sz w:val="24"/>
                <w:szCs w:val="24"/>
              </w:rPr>
            </w:pPr>
          </w:p>
        </w:tc>
      </w:tr>
    </w:tbl>
    <w:p w:rsidR="00FF57DC" w:rsidRPr="00F568EB" w:rsidRDefault="00FF57DC" w:rsidP="00D95003">
      <w:pPr>
        <w:spacing w:line="360" w:lineRule="auto"/>
        <w:jc w:val="both"/>
        <w:rPr>
          <w:rFonts w:ascii="Times New Roman" w:eastAsia="Times New Roman" w:hAnsi="Times New Roman" w:cs="Times New Roman"/>
          <w:bCs/>
          <w:sz w:val="24"/>
          <w:szCs w:val="24"/>
        </w:rPr>
      </w:pPr>
      <w:r w:rsidRPr="00F568EB">
        <w:rPr>
          <w:rFonts w:ascii="Times New Roman" w:eastAsia="Times New Roman" w:hAnsi="Times New Roman" w:cs="Times New Roman"/>
          <w:bCs/>
          <w:sz w:val="24"/>
          <w:szCs w:val="24"/>
        </w:rPr>
        <w:t xml:space="preserve">Quanto à existência de  cooperação e comprometimento dos membros da Unidade de Ensino quando algum projeto é sugerido e aplicado, </w:t>
      </w:r>
      <w:r w:rsidRPr="00F568EB">
        <w:rPr>
          <w:rFonts w:ascii="Times New Roman" w:hAnsi="Times New Roman" w:cs="Times New Roman"/>
          <w:sz w:val="24"/>
          <w:szCs w:val="24"/>
        </w:rPr>
        <w:t xml:space="preserve">quase 43% dos respondentes, afirmaram que ÀS VEZES se comprometem (...)ao passo que menos de 43%, responderam QUASE SEMPRE </w:t>
      </w:r>
      <w:r w:rsidRPr="00F568EB">
        <w:rPr>
          <w:rFonts w:ascii="Times New Roman" w:eastAsia="Times New Roman" w:hAnsi="Times New Roman" w:cs="Times New Roman"/>
          <w:bCs/>
          <w:sz w:val="24"/>
          <w:szCs w:val="24"/>
        </w:rPr>
        <w:t>os membros da Comunidade Escolar sabem das metas das Unidades de Ensino em que trabalham e ainda menos de  13% afirmaram SEMPRE. (...)</w:t>
      </w:r>
    </w:p>
    <w:tbl>
      <w:tblPr>
        <w:tblW w:w="985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2327"/>
        <w:gridCol w:w="2327"/>
        <w:gridCol w:w="563"/>
      </w:tblGrid>
      <w:tr w:rsidR="00FF57DC" w:rsidRPr="00F568EB" w:rsidTr="00FF57DC">
        <w:trPr>
          <w:trHeight w:val="296"/>
          <w:tblHeader/>
          <w:tblCellSpacing w:w="15" w:type="dxa"/>
        </w:trPr>
        <w:tc>
          <w:tcPr>
            <w:tcW w:w="0" w:type="auto"/>
            <w:gridSpan w:val="4"/>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As pessoas estão comprometidas com o crescimento da Unidade de Ensino</w:t>
            </w:r>
          </w:p>
        </w:tc>
      </w:tr>
      <w:tr w:rsidR="00FF57DC" w:rsidRPr="00F568EB" w:rsidTr="00FF57DC">
        <w:trPr>
          <w:trHeight w:val="148"/>
          <w:tblHeader/>
          <w:tblCellSpacing w:w="15" w:type="dxa"/>
        </w:trPr>
        <w:tc>
          <w:tcPr>
            <w:tcW w:w="2367" w:type="pct"/>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 xml:space="preserve">Resposta </w:t>
            </w:r>
          </w:p>
        </w:tc>
        <w:tc>
          <w:tcPr>
            <w:tcW w:w="1183" w:type="pct"/>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Contagem</w:t>
            </w:r>
          </w:p>
        </w:tc>
        <w:tc>
          <w:tcPr>
            <w:tcW w:w="1183" w:type="pct"/>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Percentagem</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FF57DC">
        <w:trPr>
          <w:trHeight w:val="148"/>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Sempre (A1)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202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23.74%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FF57DC">
        <w:trPr>
          <w:trHeight w:val="148"/>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Quase Sempre (A2)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331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38.90%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FF57DC">
        <w:trPr>
          <w:trHeight w:val="132"/>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As vezes (A3)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318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37.37%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FF57DC">
        <w:trPr>
          <w:trHeight w:val="148"/>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Nunca (A4)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0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0.00%</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FF57DC">
        <w:trPr>
          <w:trHeight w:val="148"/>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lastRenderedPageBreak/>
              <w:t xml:space="preserve">Sem resposta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0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0.00%</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FF57DC">
        <w:trPr>
          <w:trHeight w:val="93"/>
          <w:tblCellSpacing w:w="15" w:type="dxa"/>
        </w:trPr>
        <w:tc>
          <w:tcPr>
            <w:tcW w:w="0" w:type="auto"/>
            <w:gridSpan w:val="4"/>
            <w:tcMar>
              <w:top w:w="15" w:type="dxa"/>
              <w:left w:w="15" w:type="dxa"/>
              <w:bottom w:w="15" w:type="dxa"/>
              <w:right w:w="15" w:type="dxa"/>
            </w:tcMar>
            <w:vAlign w:val="center"/>
            <w:hideMark/>
          </w:tcPr>
          <w:p w:rsidR="00FF57DC" w:rsidRPr="00F568EB" w:rsidRDefault="00FF57DC" w:rsidP="00D95003">
            <w:pPr>
              <w:spacing w:after="0" w:line="240" w:lineRule="auto"/>
              <w:rPr>
                <w:rFonts w:ascii="Times New Roman" w:eastAsia="Times New Roman" w:hAnsi="Times New Roman" w:cs="Times New Roman"/>
                <w:sz w:val="24"/>
                <w:szCs w:val="24"/>
              </w:rPr>
            </w:pPr>
          </w:p>
        </w:tc>
      </w:tr>
    </w:tbl>
    <w:p w:rsidR="00FF57DC" w:rsidRPr="00F568EB" w:rsidRDefault="00FF57DC" w:rsidP="00D95003">
      <w:pPr>
        <w:spacing w:line="360" w:lineRule="auto"/>
        <w:jc w:val="both"/>
        <w:rPr>
          <w:rFonts w:ascii="Times New Roman" w:eastAsia="Times New Roman" w:hAnsi="Times New Roman" w:cs="Times New Roman"/>
          <w:bCs/>
          <w:sz w:val="24"/>
          <w:szCs w:val="24"/>
        </w:rPr>
      </w:pPr>
      <w:r w:rsidRPr="00F568EB">
        <w:rPr>
          <w:rFonts w:ascii="Times New Roman" w:eastAsia="Times New Roman" w:hAnsi="Times New Roman" w:cs="Times New Roman"/>
          <w:bCs/>
          <w:sz w:val="24"/>
          <w:szCs w:val="24"/>
        </w:rPr>
        <w:t xml:space="preserve">Quanto ao comprometimento com crescimento da Unidade de Ensino, membros das Instituições de Ensino pesquisadas, </w:t>
      </w:r>
      <w:r w:rsidRPr="00F568EB">
        <w:rPr>
          <w:rFonts w:ascii="Times New Roman" w:hAnsi="Times New Roman" w:cs="Times New Roman"/>
          <w:sz w:val="24"/>
          <w:szCs w:val="24"/>
        </w:rPr>
        <w:t xml:space="preserve">quase 38% dos respondentes, afirmaram que ÀS VEZES estão comprometidas (...), cerca de quase 39%, responderam QUASE SEMPRE </w:t>
      </w:r>
      <w:r w:rsidRPr="00F568EB">
        <w:rPr>
          <w:rFonts w:ascii="Times New Roman" w:eastAsia="Times New Roman" w:hAnsi="Times New Roman" w:cs="Times New Roman"/>
          <w:bCs/>
          <w:sz w:val="24"/>
          <w:szCs w:val="24"/>
        </w:rPr>
        <w:t>e ainda menos de  24% afirmaram SEMPRE. (...)</w:t>
      </w:r>
    </w:p>
    <w:tbl>
      <w:tblPr>
        <w:tblW w:w="932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2186"/>
        <w:gridCol w:w="2186"/>
        <w:gridCol w:w="592"/>
      </w:tblGrid>
      <w:tr w:rsidR="00FF57DC" w:rsidRPr="00F568EB" w:rsidTr="00FF57DC">
        <w:trPr>
          <w:trHeight w:val="45"/>
          <w:tblHeader/>
          <w:tblCellSpacing w:w="15" w:type="dxa"/>
        </w:trPr>
        <w:tc>
          <w:tcPr>
            <w:tcW w:w="0" w:type="auto"/>
            <w:gridSpan w:val="4"/>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A supervisão/coordenação desenvolve algum projeto pedagógico anualmente envolvendo professores, pais e alunos da Unidade de Ensino</w:t>
            </w:r>
          </w:p>
        </w:tc>
      </w:tr>
      <w:tr w:rsidR="00FF57DC" w:rsidRPr="00F568EB" w:rsidTr="00FF57DC">
        <w:trPr>
          <w:trHeight w:val="45"/>
          <w:tblHeader/>
          <w:tblCellSpacing w:w="15" w:type="dxa"/>
        </w:trPr>
        <w:tc>
          <w:tcPr>
            <w:tcW w:w="2352" w:type="pct"/>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 xml:space="preserve">Resposta </w:t>
            </w:r>
          </w:p>
        </w:tc>
        <w:tc>
          <w:tcPr>
            <w:tcW w:w="1175" w:type="pct"/>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Contagem</w:t>
            </w:r>
          </w:p>
        </w:tc>
        <w:tc>
          <w:tcPr>
            <w:tcW w:w="1175" w:type="pct"/>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Percentagem</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FF57DC">
        <w:trPr>
          <w:trHeight w:val="45"/>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Sempre (A1)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159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18.68%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FF57DC">
        <w:trPr>
          <w:trHeight w:val="45"/>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Quase Sempre (A2)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307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36.08%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FF57DC">
        <w:trPr>
          <w:trHeight w:val="45"/>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As vezes (A3)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365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42.89%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FF57DC">
        <w:trPr>
          <w:trHeight w:val="45"/>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Nunca (A4)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20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2.35%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FF57DC">
        <w:trPr>
          <w:trHeight w:val="45"/>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Sem resposta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0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0.00%</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bl>
    <w:p w:rsidR="00FF57DC" w:rsidRDefault="00FF57DC" w:rsidP="00D95003">
      <w:pPr>
        <w:spacing w:line="360" w:lineRule="auto"/>
        <w:jc w:val="both"/>
        <w:rPr>
          <w:rFonts w:ascii="Times New Roman" w:hAnsi="Times New Roman" w:cs="Times New Roman"/>
          <w:sz w:val="24"/>
          <w:szCs w:val="24"/>
        </w:rPr>
      </w:pPr>
    </w:p>
    <w:p w:rsidR="00FF57DC" w:rsidRPr="00F568EB" w:rsidRDefault="00FF57DC" w:rsidP="00D95003">
      <w:pPr>
        <w:spacing w:line="360" w:lineRule="auto"/>
        <w:jc w:val="both"/>
        <w:rPr>
          <w:rFonts w:ascii="Times New Roman" w:eastAsiaTheme="minorEastAsia" w:hAnsi="Times New Roman" w:cs="Times New Roman"/>
          <w:sz w:val="24"/>
          <w:szCs w:val="24"/>
        </w:rPr>
      </w:pPr>
      <w:r w:rsidRPr="00F568EB">
        <w:rPr>
          <w:rFonts w:ascii="Times New Roman" w:hAnsi="Times New Roman" w:cs="Times New Roman"/>
          <w:sz w:val="24"/>
          <w:szCs w:val="24"/>
        </w:rPr>
        <w:t>Quanto à iniciativa de coordenadores/supervisores em desenvolver projetos que envolvam membros da Comunidade Escolar, quase 43% dos entrevistados responderam que AS VEZES, as coordenações tem tal iniciativa, ao passo que  menos de 36% afirmaram QUASE SEMPRE (...), menos de 19%  disseram SEMPRE (...)</w:t>
      </w:r>
    </w:p>
    <w:p w:rsidR="00FF57DC" w:rsidRPr="00F568EB" w:rsidRDefault="00FF57DC" w:rsidP="00D95003">
      <w:pPr>
        <w:spacing w:line="360" w:lineRule="auto"/>
        <w:jc w:val="both"/>
        <w:rPr>
          <w:rFonts w:ascii="Times New Roman" w:hAnsi="Times New Roman" w:cs="Times New Roman"/>
          <w:sz w:val="24"/>
          <w:szCs w:val="24"/>
        </w:rPr>
      </w:pPr>
      <w:r w:rsidRPr="00F568EB">
        <w:rPr>
          <w:rFonts w:ascii="Times New Roman" w:hAnsi="Times New Roman" w:cs="Times New Roman"/>
          <w:sz w:val="24"/>
          <w:szCs w:val="24"/>
        </w:rPr>
        <w:t>DIMENSÃO 02 – RELACIONAMENTO INTERPESSOAL</w:t>
      </w:r>
    </w:p>
    <w:tbl>
      <w:tblPr>
        <w:tblpPr w:leftFromText="141" w:rightFromText="141" w:bottomFromText="160" w:vertAnchor="text" w:horzAnchor="margin" w:tblpY="107"/>
        <w:tblW w:w="917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5"/>
        <w:gridCol w:w="2263"/>
        <w:gridCol w:w="2263"/>
        <w:gridCol w:w="433"/>
      </w:tblGrid>
      <w:tr w:rsidR="00FF57DC" w:rsidRPr="00F568EB" w:rsidTr="00A339D5">
        <w:trPr>
          <w:trHeight w:val="491"/>
          <w:tblHeader/>
          <w:tblCellSpacing w:w="15" w:type="dxa"/>
        </w:trPr>
        <w:tc>
          <w:tcPr>
            <w:tcW w:w="0" w:type="auto"/>
            <w:gridSpan w:val="4"/>
            <w:tcMar>
              <w:top w:w="15" w:type="dxa"/>
              <w:left w:w="15" w:type="dxa"/>
              <w:bottom w:w="15" w:type="dxa"/>
              <w:right w:w="15" w:type="dxa"/>
            </w:tcMar>
            <w:vAlign w:val="center"/>
            <w:hideMark/>
          </w:tcPr>
          <w:p w:rsidR="00FF57DC" w:rsidRPr="00F568EB" w:rsidRDefault="00FF57DC" w:rsidP="00D95003">
            <w:pPr>
              <w:spacing w:after="0" w:line="240" w:lineRule="auto"/>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Você se sente á vontade para expressar suas ideias, pensamentos e sentimentos durante reuniões da Unidade de Ensino.</w:t>
            </w:r>
          </w:p>
        </w:tc>
      </w:tr>
      <w:tr w:rsidR="00FF57DC" w:rsidRPr="00F568EB" w:rsidTr="00A339D5">
        <w:trPr>
          <w:trHeight w:val="164"/>
          <w:tblHeader/>
          <w:tblCellSpacing w:w="15" w:type="dxa"/>
        </w:trPr>
        <w:tc>
          <w:tcPr>
            <w:tcW w:w="2311" w:type="pct"/>
            <w:tcMar>
              <w:top w:w="15" w:type="dxa"/>
              <w:left w:w="15" w:type="dxa"/>
              <w:bottom w:w="15" w:type="dxa"/>
              <w:right w:w="15" w:type="dxa"/>
            </w:tcMar>
            <w:vAlign w:val="center"/>
            <w:hideMark/>
          </w:tcPr>
          <w:p w:rsidR="00FF57DC" w:rsidRPr="00F568EB" w:rsidRDefault="00FF57DC" w:rsidP="00D95003">
            <w:pPr>
              <w:spacing w:after="0" w:line="240" w:lineRule="auto"/>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 xml:space="preserve">Resposta </w:t>
            </w:r>
          </w:p>
        </w:tc>
        <w:tc>
          <w:tcPr>
            <w:tcW w:w="1237" w:type="pct"/>
            <w:tcMar>
              <w:top w:w="15" w:type="dxa"/>
              <w:left w:w="15" w:type="dxa"/>
              <w:bottom w:w="15" w:type="dxa"/>
              <w:right w:w="15" w:type="dxa"/>
            </w:tcMar>
            <w:vAlign w:val="center"/>
            <w:hideMark/>
          </w:tcPr>
          <w:p w:rsidR="00FF57DC" w:rsidRPr="00F568EB" w:rsidRDefault="00FF57DC" w:rsidP="00D95003">
            <w:pPr>
              <w:spacing w:after="0" w:line="240" w:lineRule="auto"/>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Contagem</w:t>
            </w:r>
          </w:p>
        </w:tc>
        <w:tc>
          <w:tcPr>
            <w:tcW w:w="1237" w:type="pct"/>
            <w:tcMar>
              <w:top w:w="15" w:type="dxa"/>
              <w:left w:w="15" w:type="dxa"/>
              <w:bottom w:w="15" w:type="dxa"/>
              <w:right w:w="15" w:type="dxa"/>
            </w:tcMar>
            <w:vAlign w:val="center"/>
            <w:hideMark/>
          </w:tcPr>
          <w:p w:rsidR="00FF57DC" w:rsidRPr="00F568EB" w:rsidRDefault="00FF57DC" w:rsidP="00D95003">
            <w:pPr>
              <w:spacing w:after="0" w:line="240" w:lineRule="auto"/>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Percentagem</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A339D5">
        <w:trPr>
          <w:trHeight w:val="164"/>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Sempre (A1)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147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17.23%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A339D5">
        <w:trPr>
          <w:trHeight w:val="164"/>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Quase Sempre (A2)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304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35.64%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A339D5">
        <w:trPr>
          <w:trHeight w:val="148"/>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As vezes (A3)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387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45.37%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A339D5">
        <w:trPr>
          <w:trHeight w:val="164"/>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Nunca (A4)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15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1.76%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A339D5">
        <w:trPr>
          <w:trHeight w:val="164"/>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Sem resposta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0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0.00%</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bl>
    <w:p w:rsidR="00FF57DC" w:rsidRPr="00F568EB" w:rsidRDefault="00FF57DC" w:rsidP="00D95003">
      <w:pPr>
        <w:spacing w:line="360" w:lineRule="auto"/>
        <w:jc w:val="both"/>
        <w:rPr>
          <w:rFonts w:ascii="Times New Roman" w:eastAsia="Times New Roman" w:hAnsi="Times New Roman" w:cs="Times New Roman"/>
          <w:bCs/>
          <w:sz w:val="24"/>
          <w:szCs w:val="24"/>
        </w:rPr>
      </w:pPr>
      <w:r w:rsidRPr="00F568EB">
        <w:rPr>
          <w:rFonts w:ascii="Times New Roman" w:hAnsi="Times New Roman" w:cs="Times New Roman"/>
          <w:sz w:val="24"/>
          <w:szCs w:val="24"/>
        </w:rPr>
        <w:t xml:space="preserve">Menos de 18% dos respondentes, afirmaram que  SEMPRE </w:t>
      </w:r>
      <w:r w:rsidRPr="00F568EB">
        <w:rPr>
          <w:rFonts w:ascii="Times New Roman" w:eastAsia="Times New Roman" w:hAnsi="Times New Roman" w:cs="Times New Roman"/>
          <w:bCs/>
          <w:sz w:val="24"/>
          <w:szCs w:val="24"/>
        </w:rPr>
        <w:t xml:space="preserve"> se sentem á vontade para expressar suas ideias, pensamentos e sentimentos durante reuniões da Unidade de Ensino. Já, aproximadamente, 46% de</w:t>
      </w:r>
      <w:r>
        <w:rPr>
          <w:rFonts w:ascii="Times New Roman" w:eastAsia="Times New Roman" w:hAnsi="Times New Roman" w:cs="Times New Roman"/>
          <w:bCs/>
          <w:sz w:val="24"/>
          <w:szCs w:val="24"/>
        </w:rPr>
        <w:t>stes disseram ÀS VEZES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9"/>
        <w:gridCol w:w="2240"/>
        <w:gridCol w:w="2240"/>
        <w:gridCol w:w="526"/>
      </w:tblGrid>
      <w:tr w:rsidR="00FF57DC" w:rsidRPr="00F568EB" w:rsidTr="00A339D5">
        <w:trPr>
          <w:tblHeader/>
          <w:tblCellSpacing w:w="15" w:type="dxa"/>
        </w:trPr>
        <w:tc>
          <w:tcPr>
            <w:tcW w:w="0" w:type="auto"/>
            <w:gridSpan w:val="4"/>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As relações interpessoais na Unidade de Ensino são centradas nos interesses coletivos.]</w:t>
            </w:r>
          </w:p>
        </w:tc>
      </w:tr>
      <w:tr w:rsidR="00FF57DC" w:rsidRPr="00F568EB" w:rsidTr="00A339D5">
        <w:trPr>
          <w:tblHeader/>
          <w:tblCellSpacing w:w="15" w:type="dxa"/>
        </w:trPr>
        <w:tc>
          <w:tcPr>
            <w:tcW w:w="2370" w:type="pct"/>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 xml:space="preserve">Resposta </w:t>
            </w:r>
          </w:p>
        </w:tc>
        <w:tc>
          <w:tcPr>
            <w:tcW w:w="1186" w:type="pct"/>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Contagem</w:t>
            </w:r>
          </w:p>
        </w:tc>
        <w:tc>
          <w:tcPr>
            <w:tcW w:w="1186" w:type="pct"/>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Percentagem</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A339D5">
        <w:trPr>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Sempre (A1)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135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15.83%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A339D5">
        <w:trPr>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lastRenderedPageBreak/>
              <w:t xml:space="preserve">Quase Sempre (A2)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329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38.57%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A339D5">
        <w:trPr>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As vezes (A3)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380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44.55%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A339D5">
        <w:trPr>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Nunca (A4)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9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1.06%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A339D5">
        <w:trPr>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Sem resposta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0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0.00%</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bl>
    <w:p w:rsidR="00FF57DC" w:rsidRPr="00F568EB" w:rsidRDefault="00FF57DC" w:rsidP="00D95003">
      <w:pPr>
        <w:spacing w:line="360" w:lineRule="auto"/>
        <w:jc w:val="both"/>
        <w:rPr>
          <w:rFonts w:ascii="Times New Roman" w:eastAsia="Times New Roman" w:hAnsi="Times New Roman" w:cs="Times New Roman"/>
          <w:bCs/>
          <w:sz w:val="24"/>
          <w:szCs w:val="24"/>
        </w:rPr>
      </w:pPr>
      <w:r w:rsidRPr="00F568EB">
        <w:rPr>
          <w:rFonts w:ascii="Times New Roman" w:eastAsia="Times New Roman" w:hAnsi="Times New Roman" w:cs="Times New Roman"/>
          <w:bCs/>
          <w:sz w:val="24"/>
          <w:szCs w:val="24"/>
        </w:rPr>
        <w:t>Ao se procurar saber se as relações interpessoais na Unidade de Ensino são centradas nos interesses coletivos,</w:t>
      </w:r>
      <w:r w:rsidRPr="00F568EB">
        <w:rPr>
          <w:rFonts w:ascii="Times New Roman" w:hAnsi="Times New Roman" w:cs="Times New Roman"/>
          <w:sz w:val="24"/>
          <w:szCs w:val="24"/>
        </w:rPr>
        <w:t xml:space="preserve"> apenas pouco mais de 15% dos respondentes, afirmaram que  SEMPRE </w:t>
      </w:r>
      <w:r w:rsidRPr="00F568EB">
        <w:rPr>
          <w:rFonts w:ascii="Times New Roman" w:eastAsia="Times New Roman" w:hAnsi="Times New Roman" w:cs="Times New Roman"/>
          <w:bCs/>
          <w:sz w:val="24"/>
          <w:szCs w:val="24"/>
        </w:rPr>
        <w:t>as relações interpessoais se desenvolvem por questões do interesse da coletividade. Em contra censo, quase 45% dos respondentes afirmaram que ÀS VEZES tais relações interpessoais ocorrem por questões de interesse coletivo.</w:t>
      </w:r>
    </w:p>
    <w:tbl>
      <w:tblPr>
        <w:tblW w:w="917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6"/>
        <w:gridCol w:w="2217"/>
        <w:gridCol w:w="2217"/>
        <w:gridCol w:w="424"/>
      </w:tblGrid>
      <w:tr w:rsidR="00FF57DC" w:rsidRPr="00F568EB" w:rsidTr="00A339D5">
        <w:trPr>
          <w:trHeight w:val="603"/>
          <w:tblHeader/>
          <w:tblCellSpacing w:w="15" w:type="dxa"/>
        </w:trPr>
        <w:tc>
          <w:tcPr>
            <w:tcW w:w="0" w:type="auto"/>
            <w:gridSpan w:val="4"/>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RELACIONAMENTO INTERPESSOAL (Interesses coletivos, livre expressão de ideias, apoio e confiabilidade)</w:t>
            </w:r>
            <w:r w:rsidRPr="00F568EB">
              <w:rPr>
                <w:rFonts w:ascii="Times New Roman" w:eastAsia="Times New Roman" w:hAnsi="Times New Roman" w:cs="Times New Roman"/>
                <w:b/>
                <w:bCs/>
                <w:sz w:val="20"/>
                <w:szCs w:val="20"/>
              </w:rPr>
              <w:br/>
              <w:t>[As relações interpessoais no ambiente de trabalho são confiantes.]</w:t>
            </w:r>
          </w:p>
        </w:tc>
      </w:tr>
      <w:tr w:rsidR="00FF57DC" w:rsidRPr="00F568EB" w:rsidTr="00A339D5">
        <w:trPr>
          <w:trHeight w:val="224"/>
          <w:tblHeader/>
          <w:tblCellSpacing w:w="15" w:type="dxa"/>
        </w:trPr>
        <w:tc>
          <w:tcPr>
            <w:tcW w:w="2366" w:type="pct"/>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 xml:space="preserve">Resposta </w:t>
            </w:r>
          </w:p>
        </w:tc>
        <w:tc>
          <w:tcPr>
            <w:tcW w:w="1212" w:type="pct"/>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Contagem</w:t>
            </w:r>
          </w:p>
        </w:tc>
        <w:tc>
          <w:tcPr>
            <w:tcW w:w="1212" w:type="pct"/>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Percentagem</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A339D5">
        <w:trPr>
          <w:trHeight w:val="201"/>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Sempre (A1)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120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14.07%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A339D5">
        <w:trPr>
          <w:trHeight w:val="224"/>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Quase Sempre (A2)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330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38.69%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A339D5">
        <w:trPr>
          <w:trHeight w:val="201"/>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As vezes (A3)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381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44.67%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A339D5">
        <w:trPr>
          <w:trHeight w:val="224"/>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Nunca (A4)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22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2.58%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A339D5">
        <w:trPr>
          <w:trHeight w:val="201"/>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Sem resposta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0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0.00%</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bl>
    <w:p w:rsidR="00A339D5" w:rsidRDefault="00A339D5" w:rsidP="00D95003">
      <w:pPr>
        <w:spacing w:line="360" w:lineRule="auto"/>
        <w:jc w:val="both"/>
        <w:rPr>
          <w:rFonts w:ascii="Times New Roman" w:eastAsia="Times New Roman" w:hAnsi="Times New Roman" w:cs="Times New Roman"/>
          <w:bCs/>
          <w:sz w:val="24"/>
          <w:szCs w:val="24"/>
        </w:rPr>
      </w:pPr>
    </w:p>
    <w:p w:rsidR="00FF57DC" w:rsidRPr="00F568EB" w:rsidRDefault="00FF57DC" w:rsidP="00D95003">
      <w:pPr>
        <w:spacing w:line="360" w:lineRule="auto"/>
        <w:jc w:val="both"/>
        <w:rPr>
          <w:rFonts w:ascii="Times New Roman" w:eastAsia="Times New Roman" w:hAnsi="Times New Roman" w:cs="Times New Roman"/>
          <w:bCs/>
          <w:sz w:val="24"/>
          <w:szCs w:val="24"/>
        </w:rPr>
      </w:pPr>
      <w:r w:rsidRPr="00F568EB">
        <w:rPr>
          <w:rFonts w:ascii="Times New Roman" w:eastAsia="Times New Roman" w:hAnsi="Times New Roman" w:cs="Times New Roman"/>
          <w:bCs/>
          <w:sz w:val="24"/>
          <w:szCs w:val="24"/>
        </w:rPr>
        <w:t>No tocante à confiabilidade nas relações interpessoais existentes na Unidade de Ensino em que se trabalha,</w:t>
      </w:r>
      <w:r w:rsidRPr="00F568EB">
        <w:rPr>
          <w:rFonts w:ascii="Times New Roman" w:hAnsi="Times New Roman" w:cs="Times New Roman"/>
          <w:sz w:val="24"/>
          <w:szCs w:val="24"/>
        </w:rPr>
        <w:t xml:space="preserve">  pouco mais de 14% dos respondentes, afirmaram que  SEMPRE </w:t>
      </w:r>
      <w:r w:rsidRPr="00F568EB">
        <w:rPr>
          <w:rFonts w:ascii="Times New Roman" w:eastAsia="Times New Roman" w:hAnsi="Times New Roman" w:cs="Times New Roman"/>
          <w:bCs/>
          <w:sz w:val="24"/>
          <w:szCs w:val="24"/>
        </w:rPr>
        <w:t>são confiantes, ao passo que  quase 45%  disseram ÀS VEZES e um percentual de quase 3% responderam que NUNCA  as relações interpessoais são confiantes nas Instituições de Ensino em que trabalham.</w:t>
      </w:r>
    </w:p>
    <w:tbl>
      <w:tblPr>
        <w:tblW w:w="865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8"/>
        <w:gridCol w:w="2068"/>
        <w:gridCol w:w="2068"/>
        <w:gridCol w:w="460"/>
      </w:tblGrid>
      <w:tr w:rsidR="00FF57DC" w:rsidRPr="00F568EB" w:rsidTr="00A339D5">
        <w:trPr>
          <w:trHeight w:val="243"/>
          <w:tblHeader/>
          <w:tblCellSpacing w:w="15" w:type="dxa"/>
        </w:trPr>
        <w:tc>
          <w:tcPr>
            <w:tcW w:w="0" w:type="auto"/>
            <w:gridSpan w:val="4"/>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As críticas e a emissão de julgamento sobre pessoas e seu trabalho ocorrem somente nas questões profissionais ( e não ao nível das questões pessoais)]</w:t>
            </w:r>
          </w:p>
        </w:tc>
      </w:tr>
      <w:tr w:rsidR="00FF57DC" w:rsidRPr="00F568EB" w:rsidTr="00A339D5">
        <w:trPr>
          <w:trHeight w:val="112"/>
          <w:tblHeader/>
          <w:tblCellSpacing w:w="15" w:type="dxa"/>
        </w:trPr>
        <w:tc>
          <w:tcPr>
            <w:tcW w:w="2360" w:type="pct"/>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 xml:space="preserve">Resposta </w:t>
            </w:r>
          </w:p>
        </w:tc>
        <w:tc>
          <w:tcPr>
            <w:tcW w:w="1198" w:type="pct"/>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Contagem</w:t>
            </w:r>
          </w:p>
        </w:tc>
        <w:tc>
          <w:tcPr>
            <w:tcW w:w="1198" w:type="pct"/>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Percentagem</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A339D5">
        <w:trPr>
          <w:trHeight w:val="122"/>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Sempre (A1)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140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16.41%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A339D5">
        <w:trPr>
          <w:trHeight w:val="112"/>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Quase Sempre (A2)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325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38.10%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A339D5">
        <w:trPr>
          <w:trHeight w:val="122"/>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As vezes (A3)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356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41.74%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A339D5">
        <w:trPr>
          <w:trHeight w:val="112"/>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Nunca (A4)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31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3.63%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A339D5">
        <w:trPr>
          <w:trHeight w:val="122"/>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Sem resposta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1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0.12%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bl>
    <w:p w:rsidR="00A339D5" w:rsidRDefault="00A339D5" w:rsidP="00D95003">
      <w:pPr>
        <w:spacing w:line="360" w:lineRule="auto"/>
        <w:jc w:val="both"/>
        <w:rPr>
          <w:rFonts w:ascii="Times New Roman" w:eastAsia="Times New Roman" w:hAnsi="Times New Roman" w:cs="Times New Roman"/>
          <w:bCs/>
          <w:sz w:val="24"/>
          <w:szCs w:val="24"/>
        </w:rPr>
      </w:pPr>
    </w:p>
    <w:p w:rsidR="00FF57DC" w:rsidRPr="00F568EB" w:rsidRDefault="00FF57DC" w:rsidP="00D95003">
      <w:pPr>
        <w:spacing w:line="360" w:lineRule="auto"/>
        <w:jc w:val="both"/>
        <w:rPr>
          <w:rFonts w:ascii="Times New Roman" w:eastAsia="Times New Roman" w:hAnsi="Times New Roman" w:cs="Times New Roman"/>
          <w:bCs/>
          <w:sz w:val="24"/>
          <w:szCs w:val="24"/>
        </w:rPr>
      </w:pPr>
      <w:r w:rsidRPr="00F568EB">
        <w:rPr>
          <w:rFonts w:ascii="Times New Roman" w:eastAsia="Times New Roman" w:hAnsi="Times New Roman" w:cs="Times New Roman"/>
          <w:bCs/>
          <w:sz w:val="24"/>
          <w:szCs w:val="24"/>
        </w:rPr>
        <w:t>Por este gráfico, depreende-se que</w:t>
      </w:r>
      <w:r w:rsidRPr="00F568EB">
        <w:rPr>
          <w:rFonts w:ascii="Times New Roman" w:hAnsi="Times New Roman" w:cs="Times New Roman"/>
          <w:sz w:val="24"/>
          <w:szCs w:val="24"/>
        </w:rPr>
        <w:t xml:space="preserve"> apenas, menos de 17% dos respondentes, afirmaram SEMPRE </w:t>
      </w:r>
      <w:r w:rsidRPr="00F568EB">
        <w:rPr>
          <w:rFonts w:ascii="Times New Roman" w:eastAsia="Times New Roman" w:hAnsi="Times New Roman" w:cs="Times New Roman"/>
          <w:bCs/>
          <w:sz w:val="24"/>
          <w:szCs w:val="24"/>
        </w:rPr>
        <w:t xml:space="preserve"> que as críticas e emissão de julgamentos sobre pessoas e seu trabalho são questões profissionais; ao passo que  quase 42%  disseram ÀS VEZES o são, isto é, o maior percentual de </w:t>
      </w:r>
      <w:r w:rsidRPr="00F568EB">
        <w:rPr>
          <w:rFonts w:ascii="Times New Roman" w:eastAsia="Times New Roman" w:hAnsi="Times New Roman" w:cs="Times New Roman"/>
          <w:bCs/>
          <w:sz w:val="24"/>
          <w:szCs w:val="24"/>
        </w:rPr>
        <w:lastRenderedPageBreak/>
        <w:t>respostas afirmou que as críticas e julgamentos sobre as pessoas e seu trabalho são mais por questões pessoais.</w:t>
      </w:r>
    </w:p>
    <w:p w:rsidR="00FF57DC" w:rsidRPr="00F568EB" w:rsidRDefault="00FF57DC" w:rsidP="00D95003">
      <w:pPr>
        <w:spacing w:before="240" w:line="240" w:lineRule="auto"/>
        <w:rPr>
          <w:rFonts w:ascii="Times New Roman" w:eastAsiaTheme="minorEastAsia" w:hAnsi="Times New Roman" w:cs="Times New Roman"/>
          <w:b/>
          <w:sz w:val="24"/>
          <w:szCs w:val="24"/>
        </w:rPr>
      </w:pPr>
      <w:r w:rsidRPr="00F568EB">
        <w:rPr>
          <w:rFonts w:ascii="Times New Roman" w:hAnsi="Times New Roman" w:cs="Times New Roman"/>
          <w:b/>
          <w:sz w:val="24"/>
          <w:szCs w:val="24"/>
        </w:rPr>
        <w:t>INDICADOR Nº 03 – LIDERANÇA</w:t>
      </w:r>
    </w:p>
    <w:tbl>
      <w:tblPr>
        <w:tblW w:w="916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2269"/>
        <w:gridCol w:w="1470"/>
        <w:gridCol w:w="799"/>
        <w:gridCol w:w="101"/>
      </w:tblGrid>
      <w:tr w:rsidR="00FF57DC" w:rsidRPr="00F568EB" w:rsidTr="00A339D5">
        <w:trPr>
          <w:gridAfter w:val="2"/>
          <w:wAfter w:w="855" w:type="dxa"/>
          <w:trHeight w:val="733"/>
          <w:tblHeader/>
          <w:tblCellSpacing w:w="15" w:type="dxa"/>
        </w:trPr>
        <w:tc>
          <w:tcPr>
            <w:tcW w:w="8216" w:type="dxa"/>
            <w:gridSpan w:val="3"/>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Os líderes aplicam critérios padrões para todos.</w:t>
            </w:r>
          </w:p>
        </w:tc>
      </w:tr>
      <w:tr w:rsidR="00FF57DC" w:rsidRPr="00F568EB" w:rsidTr="00A339D5">
        <w:trPr>
          <w:trHeight w:val="245"/>
          <w:tblHeader/>
          <w:tblCellSpacing w:w="15" w:type="dxa"/>
        </w:trPr>
        <w:tc>
          <w:tcPr>
            <w:tcW w:w="4477" w:type="dxa"/>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 xml:space="preserve">Resposta </w:t>
            </w:r>
          </w:p>
        </w:tc>
        <w:tc>
          <w:tcPr>
            <w:tcW w:w="2239" w:type="dxa"/>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Contagem</w:t>
            </w:r>
          </w:p>
        </w:tc>
        <w:tc>
          <w:tcPr>
            <w:tcW w:w="2239" w:type="dxa"/>
            <w:gridSpan w:val="2"/>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Percentagem</w:t>
            </w:r>
          </w:p>
        </w:tc>
        <w:tc>
          <w:tcPr>
            <w:tcW w:w="56" w:type="dxa"/>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A339D5">
        <w:trPr>
          <w:trHeight w:val="245"/>
          <w:tblCellSpacing w:w="15" w:type="dxa"/>
        </w:trPr>
        <w:tc>
          <w:tcPr>
            <w:tcW w:w="4477" w:type="dxa"/>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Sempre (A1) </w:t>
            </w:r>
          </w:p>
        </w:tc>
        <w:tc>
          <w:tcPr>
            <w:tcW w:w="2239" w:type="dxa"/>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160 </w:t>
            </w:r>
          </w:p>
        </w:tc>
        <w:tc>
          <w:tcPr>
            <w:tcW w:w="2239" w:type="dxa"/>
            <w:gridSpan w:val="2"/>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18.82%  </w:t>
            </w:r>
          </w:p>
        </w:tc>
        <w:tc>
          <w:tcPr>
            <w:tcW w:w="56" w:type="dxa"/>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A339D5">
        <w:trPr>
          <w:trHeight w:val="245"/>
          <w:tblCellSpacing w:w="15" w:type="dxa"/>
        </w:trPr>
        <w:tc>
          <w:tcPr>
            <w:tcW w:w="4477" w:type="dxa"/>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Quase Sempre (A2) </w:t>
            </w:r>
          </w:p>
        </w:tc>
        <w:tc>
          <w:tcPr>
            <w:tcW w:w="2239" w:type="dxa"/>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336 </w:t>
            </w:r>
          </w:p>
        </w:tc>
        <w:tc>
          <w:tcPr>
            <w:tcW w:w="2239" w:type="dxa"/>
            <w:gridSpan w:val="2"/>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39.53%  </w:t>
            </w:r>
          </w:p>
        </w:tc>
        <w:tc>
          <w:tcPr>
            <w:tcW w:w="56" w:type="dxa"/>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A339D5">
        <w:trPr>
          <w:trHeight w:val="220"/>
          <w:tblCellSpacing w:w="15" w:type="dxa"/>
        </w:trPr>
        <w:tc>
          <w:tcPr>
            <w:tcW w:w="4477" w:type="dxa"/>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As vezes (A3) </w:t>
            </w:r>
          </w:p>
        </w:tc>
        <w:tc>
          <w:tcPr>
            <w:tcW w:w="2239" w:type="dxa"/>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350 </w:t>
            </w:r>
          </w:p>
        </w:tc>
        <w:tc>
          <w:tcPr>
            <w:tcW w:w="2239" w:type="dxa"/>
            <w:gridSpan w:val="2"/>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41.18%  </w:t>
            </w:r>
          </w:p>
        </w:tc>
        <w:tc>
          <w:tcPr>
            <w:tcW w:w="56" w:type="dxa"/>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A339D5">
        <w:trPr>
          <w:trHeight w:val="245"/>
          <w:tblCellSpacing w:w="15" w:type="dxa"/>
        </w:trPr>
        <w:tc>
          <w:tcPr>
            <w:tcW w:w="4477" w:type="dxa"/>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Nunca (A4) </w:t>
            </w:r>
          </w:p>
        </w:tc>
        <w:tc>
          <w:tcPr>
            <w:tcW w:w="2239" w:type="dxa"/>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4 </w:t>
            </w:r>
          </w:p>
        </w:tc>
        <w:tc>
          <w:tcPr>
            <w:tcW w:w="2239" w:type="dxa"/>
            <w:gridSpan w:val="2"/>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0.47%  </w:t>
            </w:r>
          </w:p>
        </w:tc>
        <w:tc>
          <w:tcPr>
            <w:tcW w:w="56" w:type="dxa"/>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A339D5">
        <w:trPr>
          <w:trHeight w:val="245"/>
          <w:tblCellSpacing w:w="15" w:type="dxa"/>
        </w:trPr>
        <w:tc>
          <w:tcPr>
            <w:tcW w:w="4477" w:type="dxa"/>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Sem resposta </w:t>
            </w:r>
          </w:p>
        </w:tc>
        <w:tc>
          <w:tcPr>
            <w:tcW w:w="2239" w:type="dxa"/>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0 </w:t>
            </w:r>
          </w:p>
        </w:tc>
        <w:tc>
          <w:tcPr>
            <w:tcW w:w="2239" w:type="dxa"/>
            <w:gridSpan w:val="2"/>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0.00%</w:t>
            </w:r>
          </w:p>
        </w:tc>
        <w:tc>
          <w:tcPr>
            <w:tcW w:w="56" w:type="dxa"/>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bl>
    <w:p w:rsidR="00FF57DC" w:rsidRPr="00F568EB" w:rsidRDefault="00FF57DC" w:rsidP="00D95003">
      <w:pPr>
        <w:spacing w:line="360" w:lineRule="auto"/>
        <w:rPr>
          <w:rFonts w:ascii="Times New Roman" w:eastAsiaTheme="minorEastAsia" w:hAnsi="Times New Roman" w:cs="Times New Roman"/>
          <w:b/>
          <w:sz w:val="28"/>
          <w:szCs w:val="28"/>
        </w:rPr>
      </w:pPr>
    </w:p>
    <w:p w:rsidR="00FF57DC" w:rsidRPr="00F568EB" w:rsidRDefault="00FF57DC" w:rsidP="00D95003">
      <w:pPr>
        <w:spacing w:line="360" w:lineRule="auto"/>
        <w:jc w:val="both"/>
        <w:rPr>
          <w:rFonts w:ascii="Times New Roman" w:eastAsia="Times New Roman" w:hAnsi="Times New Roman" w:cs="Times New Roman"/>
          <w:bCs/>
          <w:sz w:val="24"/>
          <w:szCs w:val="24"/>
        </w:rPr>
      </w:pPr>
      <w:r w:rsidRPr="00F568EB">
        <w:rPr>
          <w:rFonts w:ascii="Times New Roman" w:eastAsia="Times New Roman" w:hAnsi="Times New Roman" w:cs="Times New Roman"/>
          <w:bCs/>
          <w:sz w:val="24"/>
          <w:szCs w:val="24"/>
        </w:rPr>
        <w:t xml:space="preserve">Sobre a aplicação de critérios padrões a todos pela Liderança, depreende-se que </w:t>
      </w:r>
      <w:r w:rsidRPr="00F568EB">
        <w:rPr>
          <w:rFonts w:ascii="Times New Roman" w:hAnsi="Times New Roman" w:cs="Times New Roman"/>
          <w:sz w:val="24"/>
          <w:szCs w:val="24"/>
        </w:rPr>
        <w:t xml:space="preserve">quase  42% dos respondentes, afirmaram  que ÀS VEZES </w:t>
      </w:r>
      <w:r w:rsidRPr="00F568EB">
        <w:rPr>
          <w:rFonts w:ascii="Times New Roman" w:eastAsia="Times New Roman" w:hAnsi="Times New Roman" w:cs="Times New Roman"/>
          <w:bCs/>
          <w:sz w:val="24"/>
          <w:szCs w:val="24"/>
        </w:rPr>
        <w:t>os líderes adotam critérios padrões, enquanto que poucos mais de 39% disseram QUASE SEMPRE(...)</w:t>
      </w:r>
    </w:p>
    <w:tbl>
      <w:tblPr>
        <w:tblW w:w="917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4"/>
        <w:gridCol w:w="2210"/>
        <w:gridCol w:w="2210"/>
        <w:gridCol w:w="440"/>
      </w:tblGrid>
      <w:tr w:rsidR="00FF57DC" w:rsidRPr="00F568EB" w:rsidTr="00A339D5">
        <w:trPr>
          <w:trHeight w:val="554"/>
          <w:tblHeader/>
          <w:tblCellSpacing w:w="15" w:type="dxa"/>
        </w:trPr>
        <w:tc>
          <w:tcPr>
            <w:tcW w:w="0" w:type="auto"/>
            <w:gridSpan w:val="4"/>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Existem mecanismos e instrumentos da equipe pedagógica de forma a estimular o professorado a darem o máximo em seu trabalho</w:t>
            </w:r>
          </w:p>
        </w:tc>
      </w:tr>
      <w:tr w:rsidR="00FF57DC" w:rsidRPr="00F568EB" w:rsidTr="00A339D5">
        <w:trPr>
          <w:trHeight w:val="185"/>
          <w:tblHeader/>
          <w:tblCellSpacing w:w="15" w:type="dxa"/>
        </w:trPr>
        <w:tc>
          <w:tcPr>
            <w:tcW w:w="2365" w:type="pct"/>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 xml:space="preserve">Resposta </w:t>
            </w:r>
          </w:p>
        </w:tc>
        <w:tc>
          <w:tcPr>
            <w:tcW w:w="1208" w:type="pct"/>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Contagem</w:t>
            </w:r>
          </w:p>
        </w:tc>
        <w:tc>
          <w:tcPr>
            <w:tcW w:w="1208" w:type="pct"/>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Percentagem</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A339D5">
        <w:trPr>
          <w:trHeight w:val="167"/>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Sempre (A1)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116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13.65%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A339D5">
        <w:trPr>
          <w:trHeight w:val="185"/>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Quase Sempre (A2)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338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39.76%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A339D5">
        <w:trPr>
          <w:trHeight w:val="185"/>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As vezes (A3)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368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43.29%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A339D5">
        <w:trPr>
          <w:trHeight w:val="185"/>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Nunca (A4)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28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3.29%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A339D5">
        <w:trPr>
          <w:trHeight w:val="185"/>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Sem resposta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0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0.00%</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bl>
    <w:p w:rsidR="00A339D5" w:rsidRDefault="00A339D5" w:rsidP="00D95003">
      <w:pPr>
        <w:spacing w:line="360" w:lineRule="auto"/>
        <w:jc w:val="both"/>
        <w:rPr>
          <w:rFonts w:ascii="Times New Roman" w:eastAsia="Times New Roman" w:hAnsi="Times New Roman" w:cs="Times New Roman"/>
          <w:bCs/>
          <w:sz w:val="24"/>
          <w:szCs w:val="24"/>
        </w:rPr>
      </w:pPr>
    </w:p>
    <w:p w:rsidR="00FF57DC" w:rsidRPr="00F568EB" w:rsidRDefault="00FF57DC" w:rsidP="00D95003">
      <w:pPr>
        <w:spacing w:line="360" w:lineRule="auto"/>
        <w:jc w:val="both"/>
        <w:rPr>
          <w:rFonts w:ascii="Times New Roman" w:eastAsia="Times New Roman" w:hAnsi="Times New Roman" w:cs="Times New Roman"/>
          <w:bCs/>
          <w:sz w:val="24"/>
          <w:szCs w:val="24"/>
        </w:rPr>
      </w:pPr>
      <w:r w:rsidRPr="00F568EB">
        <w:rPr>
          <w:rFonts w:ascii="Times New Roman" w:eastAsia="Times New Roman" w:hAnsi="Times New Roman" w:cs="Times New Roman"/>
          <w:bCs/>
          <w:sz w:val="24"/>
          <w:szCs w:val="24"/>
        </w:rPr>
        <w:t>Aproximadamente</w:t>
      </w:r>
      <w:r w:rsidRPr="00F568EB">
        <w:rPr>
          <w:rFonts w:ascii="Times New Roman" w:hAnsi="Times New Roman" w:cs="Times New Roman"/>
          <w:sz w:val="24"/>
          <w:szCs w:val="24"/>
        </w:rPr>
        <w:t>, quase 44% dos respondentes disseram que  ÀS VEZES</w:t>
      </w:r>
      <w:r w:rsidRPr="00F568EB">
        <w:rPr>
          <w:rFonts w:ascii="Times New Roman" w:eastAsia="Times New Roman" w:hAnsi="Times New Roman" w:cs="Times New Roman"/>
          <w:bCs/>
          <w:sz w:val="24"/>
          <w:szCs w:val="24"/>
        </w:rPr>
        <w:t xml:space="preserve"> existem mecanismos e instrumentos da equipe pedagógica a estimularem o professorado a darem o máximo de si no trabalho, enquanto que pouco menos de 14%  responderam  que SEMPRE existem tais mecanismos.</w:t>
      </w:r>
    </w:p>
    <w:tbl>
      <w:tblPr>
        <w:tblW w:w="827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7"/>
        <w:gridCol w:w="1949"/>
        <w:gridCol w:w="1949"/>
        <w:gridCol w:w="498"/>
      </w:tblGrid>
      <w:tr w:rsidR="00FF57DC" w:rsidRPr="00F568EB" w:rsidTr="00A339D5">
        <w:trPr>
          <w:trHeight w:val="370"/>
          <w:tblHeader/>
          <w:tblCellSpacing w:w="15" w:type="dxa"/>
        </w:trPr>
        <w:tc>
          <w:tcPr>
            <w:tcW w:w="0" w:type="auto"/>
            <w:gridSpan w:val="4"/>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br/>
              <w:t>Acontecem negociações entre membros da Unidade de Ensino.</w:t>
            </w:r>
          </w:p>
        </w:tc>
      </w:tr>
      <w:tr w:rsidR="00FF57DC" w:rsidRPr="00F568EB" w:rsidTr="00A339D5">
        <w:trPr>
          <w:trHeight w:val="202"/>
          <w:tblHeader/>
          <w:tblCellSpacing w:w="15" w:type="dxa"/>
        </w:trPr>
        <w:tc>
          <w:tcPr>
            <w:tcW w:w="2359" w:type="pct"/>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 xml:space="preserve">Resposta </w:t>
            </w:r>
          </w:p>
        </w:tc>
        <w:tc>
          <w:tcPr>
            <w:tcW w:w="1181" w:type="pct"/>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Contagem</w:t>
            </w:r>
          </w:p>
        </w:tc>
        <w:tc>
          <w:tcPr>
            <w:tcW w:w="1181" w:type="pct"/>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Percentagem</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A339D5">
        <w:trPr>
          <w:trHeight w:val="185"/>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Sempre (A1)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283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33.29%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A339D5">
        <w:trPr>
          <w:trHeight w:val="202"/>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Quase Sempre (A2)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267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31.41%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A339D5">
        <w:trPr>
          <w:trHeight w:val="185"/>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As vezes (A3)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295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34.71%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A339D5">
        <w:trPr>
          <w:trHeight w:val="202"/>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Nunca (A4)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4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0.47%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A339D5">
        <w:trPr>
          <w:trHeight w:val="202"/>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Sem resposta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1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0.12%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bl>
    <w:p w:rsidR="00FF57DC" w:rsidRPr="00F644B0" w:rsidRDefault="00FF57DC" w:rsidP="00D95003">
      <w:pPr>
        <w:spacing w:line="360" w:lineRule="auto"/>
        <w:jc w:val="both"/>
        <w:rPr>
          <w:rFonts w:ascii="Times New Roman" w:eastAsiaTheme="minorEastAsia" w:hAnsi="Times New Roman" w:cs="Times New Roman"/>
          <w:sz w:val="24"/>
          <w:szCs w:val="24"/>
        </w:rPr>
      </w:pPr>
      <w:r w:rsidRPr="00F568EB">
        <w:rPr>
          <w:rFonts w:ascii="Times New Roman" w:eastAsia="Times New Roman" w:hAnsi="Times New Roman" w:cs="Times New Roman"/>
          <w:bCs/>
          <w:sz w:val="24"/>
          <w:szCs w:val="24"/>
        </w:rPr>
        <w:lastRenderedPageBreak/>
        <w:t>Em procedimento de Negociação e Liderança, aproximadamente</w:t>
      </w:r>
      <w:r w:rsidRPr="00F568EB">
        <w:rPr>
          <w:rFonts w:ascii="Times New Roman" w:hAnsi="Times New Roman" w:cs="Times New Roman"/>
          <w:sz w:val="24"/>
          <w:szCs w:val="24"/>
        </w:rPr>
        <w:t xml:space="preserve">, quase 33% dos respondentes disseram que SEMPRE </w:t>
      </w:r>
      <w:r w:rsidRPr="00F568EB">
        <w:rPr>
          <w:rFonts w:ascii="Times New Roman" w:eastAsia="Times New Roman" w:hAnsi="Times New Roman" w:cs="Times New Roman"/>
          <w:bCs/>
          <w:sz w:val="24"/>
          <w:szCs w:val="24"/>
        </w:rPr>
        <w:t xml:space="preserve">existem formas de Negociação na Instituição de Ensino em que se trabalha. Já quase 35% afirmaram que ÀS VEZES  existem negociações entre </w:t>
      </w:r>
      <w:r w:rsidRPr="00F568EB">
        <w:rPr>
          <w:rFonts w:ascii="Times New Roman" w:hAnsi="Times New Roman" w:cs="Times New Roman"/>
          <w:sz w:val="24"/>
          <w:szCs w:val="24"/>
        </w:rPr>
        <w:t>os funcionários e membros da Comunidade Escolar.</w:t>
      </w:r>
    </w:p>
    <w:p w:rsidR="00FF57DC" w:rsidRPr="00F568EB" w:rsidRDefault="00FF57DC" w:rsidP="00D95003">
      <w:pPr>
        <w:spacing w:line="360" w:lineRule="auto"/>
        <w:jc w:val="both"/>
        <w:rPr>
          <w:rFonts w:ascii="Times New Roman" w:hAnsi="Times New Roman" w:cs="Times New Roman"/>
          <w:sz w:val="24"/>
          <w:szCs w:val="24"/>
        </w:rPr>
      </w:pPr>
      <w:r w:rsidRPr="00F568EB">
        <w:rPr>
          <w:rFonts w:ascii="Times New Roman" w:hAnsi="Times New Roman" w:cs="Times New Roman"/>
          <w:sz w:val="24"/>
          <w:szCs w:val="24"/>
        </w:rPr>
        <w:t>INDICADOR Nº - COMUNICAÇÃO</w:t>
      </w:r>
    </w:p>
    <w:tbl>
      <w:tblPr>
        <w:tblW w:w="717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1695"/>
        <w:gridCol w:w="1695"/>
        <w:gridCol w:w="516"/>
      </w:tblGrid>
      <w:tr w:rsidR="00FF57DC" w:rsidRPr="00F568EB" w:rsidTr="00A339D5">
        <w:trPr>
          <w:trHeight w:val="468"/>
          <w:tblHeader/>
          <w:tblCellSpacing w:w="15" w:type="dxa"/>
        </w:trPr>
        <w:tc>
          <w:tcPr>
            <w:tcW w:w="0" w:type="auto"/>
            <w:gridSpan w:val="4"/>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As informações a serem dadas pela equipe Adm. Pedagógica são transmitidas no tempo necessário para executar ações escolares de natureza diversa.</w:t>
            </w:r>
          </w:p>
        </w:tc>
      </w:tr>
      <w:tr w:rsidR="00FF57DC" w:rsidRPr="00F568EB" w:rsidTr="00A339D5">
        <w:trPr>
          <w:trHeight w:val="121"/>
          <w:tblHeader/>
          <w:tblCellSpacing w:w="15" w:type="dxa"/>
        </w:trPr>
        <w:tc>
          <w:tcPr>
            <w:tcW w:w="2295" w:type="pct"/>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 xml:space="preserve">Resposta </w:t>
            </w:r>
          </w:p>
        </w:tc>
        <w:tc>
          <w:tcPr>
            <w:tcW w:w="1185" w:type="pct"/>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Contagem</w:t>
            </w:r>
          </w:p>
        </w:tc>
        <w:tc>
          <w:tcPr>
            <w:tcW w:w="1185" w:type="pct"/>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Percentagem</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A339D5">
        <w:trPr>
          <w:trHeight w:val="121"/>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Sempre (A1)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130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15.33%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A339D5">
        <w:trPr>
          <w:trHeight w:val="121"/>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Quase Sempre (A2)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370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43.63%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A339D5">
        <w:trPr>
          <w:trHeight w:val="108"/>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As vezes (A3)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335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39.50%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A339D5">
        <w:trPr>
          <w:trHeight w:val="121"/>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Nunca (A4)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13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1.53%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A339D5">
        <w:trPr>
          <w:trHeight w:val="121"/>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Sem resposta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0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0.00%</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bl>
    <w:p w:rsidR="00FF57DC" w:rsidRPr="00F568EB" w:rsidRDefault="00FF57DC" w:rsidP="00D95003">
      <w:pPr>
        <w:spacing w:line="360" w:lineRule="auto"/>
        <w:jc w:val="both"/>
        <w:rPr>
          <w:rFonts w:ascii="Times New Roman" w:eastAsia="Times New Roman" w:hAnsi="Times New Roman" w:cs="Times New Roman"/>
          <w:bCs/>
          <w:sz w:val="24"/>
          <w:szCs w:val="24"/>
        </w:rPr>
      </w:pPr>
    </w:p>
    <w:p w:rsidR="00FF57DC" w:rsidRPr="00A339D5" w:rsidRDefault="00FF57DC" w:rsidP="00D95003">
      <w:pPr>
        <w:spacing w:line="360" w:lineRule="auto"/>
        <w:jc w:val="both"/>
        <w:rPr>
          <w:rFonts w:ascii="Times New Roman" w:eastAsia="Times New Roman" w:hAnsi="Times New Roman" w:cs="Times New Roman"/>
          <w:bCs/>
          <w:sz w:val="24"/>
          <w:szCs w:val="24"/>
        </w:rPr>
      </w:pPr>
      <w:r w:rsidRPr="00F568EB">
        <w:rPr>
          <w:rFonts w:ascii="Times New Roman" w:eastAsia="Times New Roman" w:hAnsi="Times New Roman" w:cs="Times New Roman"/>
          <w:bCs/>
          <w:sz w:val="24"/>
          <w:szCs w:val="24"/>
        </w:rPr>
        <w:t xml:space="preserve">Sobre os procedimentos de Comunicação, quase </w:t>
      </w:r>
      <w:r w:rsidRPr="00F568EB">
        <w:rPr>
          <w:rFonts w:ascii="Times New Roman" w:hAnsi="Times New Roman" w:cs="Times New Roman"/>
          <w:sz w:val="24"/>
          <w:szCs w:val="24"/>
        </w:rPr>
        <w:t xml:space="preserve">44% dos respondentes disseram que QUASE SEMPRE, </w:t>
      </w:r>
      <w:r w:rsidRPr="00F568EB">
        <w:rPr>
          <w:rFonts w:ascii="Times New Roman" w:eastAsia="Times New Roman" w:hAnsi="Times New Roman" w:cs="Times New Roman"/>
          <w:bCs/>
          <w:sz w:val="24"/>
          <w:szCs w:val="24"/>
        </w:rPr>
        <w:t>as informações a serem dadas pela equipe Adm. Pedagógica são transmitidas no tempo necessário para executar ações escolares de natureza diversa. Já 39,50% dos entrevista</w:t>
      </w:r>
      <w:r w:rsidR="00A339D5">
        <w:rPr>
          <w:rFonts w:ascii="Times New Roman" w:eastAsia="Times New Roman" w:hAnsi="Times New Roman" w:cs="Times New Roman"/>
          <w:bCs/>
          <w:sz w:val="24"/>
          <w:szCs w:val="24"/>
        </w:rPr>
        <w:t>dos disseram que ÁS VEZES (...)</w:t>
      </w:r>
    </w:p>
    <w:tbl>
      <w:tblPr>
        <w:tblW w:w="933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8"/>
        <w:gridCol w:w="2147"/>
        <w:gridCol w:w="2147"/>
        <w:gridCol w:w="750"/>
      </w:tblGrid>
      <w:tr w:rsidR="00FF57DC" w:rsidRPr="00F568EB" w:rsidTr="00A339D5">
        <w:trPr>
          <w:trHeight w:val="342"/>
          <w:tblHeader/>
          <w:tblCellSpacing w:w="15" w:type="dxa"/>
        </w:trPr>
        <w:tc>
          <w:tcPr>
            <w:tcW w:w="0" w:type="auto"/>
            <w:gridSpan w:val="4"/>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A comunicação informal tem gerado conflitos na Unidade de Ensino</w:t>
            </w:r>
          </w:p>
        </w:tc>
      </w:tr>
      <w:tr w:rsidR="00FF57DC" w:rsidRPr="00F568EB" w:rsidTr="00A339D5">
        <w:trPr>
          <w:trHeight w:val="114"/>
          <w:tblHeader/>
          <w:tblCellSpacing w:w="15" w:type="dxa"/>
        </w:trPr>
        <w:tc>
          <w:tcPr>
            <w:tcW w:w="2310" w:type="pct"/>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 xml:space="preserve">Resposta </w:t>
            </w:r>
          </w:p>
        </w:tc>
        <w:tc>
          <w:tcPr>
            <w:tcW w:w="1153" w:type="pct"/>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Contagem</w:t>
            </w:r>
          </w:p>
        </w:tc>
        <w:tc>
          <w:tcPr>
            <w:tcW w:w="1153" w:type="pct"/>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b/>
                <w:bCs/>
                <w:sz w:val="20"/>
                <w:szCs w:val="20"/>
              </w:rPr>
            </w:pPr>
            <w:r w:rsidRPr="00F568EB">
              <w:rPr>
                <w:rFonts w:ascii="Times New Roman" w:eastAsia="Times New Roman" w:hAnsi="Times New Roman" w:cs="Times New Roman"/>
                <w:b/>
                <w:bCs/>
                <w:sz w:val="20"/>
                <w:szCs w:val="20"/>
              </w:rPr>
              <w:t>Percentagem</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A339D5">
        <w:trPr>
          <w:trHeight w:val="114"/>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Sempre (A1)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118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13.92%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A339D5">
        <w:trPr>
          <w:trHeight w:val="114"/>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Quase Sempre (A2)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333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39.27%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A339D5">
        <w:trPr>
          <w:trHeight w:val="103"/>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As vezes (A3)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356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41.98%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A339D5">
        <w:trPr>
          <w:trHeight w:val="114"/>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Nunca (A4)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41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4.83%  </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r w:rsidR="00FF57DC" w:rsidRPr="00F568EB" w:rsidTr="00A339D5">
        <w:trPr>
          <w:trHeight w:val="114"/>
          <w:tblCellSpacing w:w="15" w:type="dxa"/>
        </w:trPr>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Sem resposta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 xml:space="preserve">0 </w:t>
            </w:r>
          </w:p>
        </w:tc>
        <w:tc>
          <w:tcPr>
            <w:tcW w:w="0" w:type="auto"/>
            <w:tcMar>
              <w:top w:w="15" w:type="dxa"/>
              <w:left w:w="15" w:type="dxa"/>
              <w:bottom w:w="15" w:type="dxa"/>
              <w:right w:w="15" w:type="dxa"/>
            </w:tcMar>
            <w:vAlign w:val="center"/>
            <w:hideMark/>
          </w:tcPr>
          <w:p w:rsidR="00FF57DC" w:rsidRPr="00F568EB" w:rsidRDefault="00FF57DC" w:rsidP="00D95003">
            <w:pPr>
              <w:spacing w:after="0" w:line="240" w:lineRule="auto"/>
              <w:jc w:val="both"/>
              <w:rPr>
                <w:rFonts w:ascii="Times New Roman" w:eastAsia="Times New Roman" w:hAnsi="Times New Roman" w:cs="Times New Roman"/>
                <w:sz w:val="20"/>
                <w:szCs w:val="20"/>
              </w:rPr>
            </w:pPr>
            <w:r w:rsidRPr="00F568EB">
              <w:rPr>
                <w:rFonts w:ascii="Times New Roman" w:eastAsia="Times New Roman" w:hAnsi="Times New Roman" w:cs="Times New Roman"/>
                <w:sz w:val="20"/>
                <w:szCs w:val="20"/>
              </w:rPr>
              <w:t>0.00%</w:t>
            </w:r>
          </w:p>
        </w:tc>
        <w:tc>
          <w:tcPr>
            <w:tcW w:w="0" w:type="auto"/>
            <w:tcMar>
              <w:top w:w="15" w:type="dxa"/>
              <w:left w:w="15" w:type="dxa"/>
              <w:bottom w:w="15" w:type="dxa"/>
              <w:right w:w="15" w:type="dxa"/>
            </w:tcMar>
            <w:vAlign w:val="center"/>
            <w:hideMark/>
          </w:tcPr>
          <w:p w:rsidR="00FF57DC" w:rsidRPr="00F568EB" w:rsidRDefault="00FF57DC" w:rsidP="00D95003">
            <w:pPr>
              <w:spacing w:after="0" w:line="256" w:lineRule="auto"/>
              <w:rPr>
                <w:rFonts w:ascii="Times New Roman" w:hAnsi="Times New Roman" w:cs="Times New Roman"/>
              </w:rPr>
            </w:pPr>
          </w:p>
        </w:tc>
      </w:tr>
    </w:tbl>
    <w:p w:rsidR="00FF57DC" w:rsidRPr="00F568EB" w:rsidRDefault="00FF57DC" w:rsidP="00D95003">
      <w:pPr>
        <w:spacing w:line="360" w:lineRule="auto"/>
        <w:jc w:val="both"/>
        <w:rPr>
          <w:rFonts w:ascii="Times New Roman" w:eastAsia="Times New Roman" w:hAnsi="Times New Roman" w:cs="Times New Roman"/>
          <w:bCs/>
          <w:sz w:val="24"/>
          <w:szCs w:val="24"/>
        </w:rPr>
      </w:pPr>
    </w:p>
    <w:p w:rsidR="00FF57DC" w:rsidRPr="00F568EB" w:rsidRDefault="00FF57DC" w:rsidP="00D95003">
      <w:pPr>
        <w:spacing w:line="360" w:lineRule="auto"/>
        <w:jc w:val="both"/>
        <w:rPr>
          <w:rFonts w:ascii="Times New Roman" w:eastAsia="Times New Roman" w:hAnsi="Times New Roman" w:cs="Times New Roman"/>
          <w:bCs/>
          <w:sz w:val="24"/>
          <w:szCs w:val="24"/>
        </w:rPr>
      </w:pPr>
      <w:r w:rsidRPr="00F568EB">
        <w:rPr>
          <w:rFonts w:ascii="Times New Roman" w:eastAsia="Times New Roman" w:hAnsi="Times New Roman" w:cs="Times New Roman"/>
          <w:bCs/>
          <w:sz w:val="24"/>
          <w:szCs w:val="24"/>
        </w:rPr>
        <w:t>Sobre os procedimentos de Comunicação, pelo gráfico, 41,98</w:t>
      </w:r>
      <w:r w:rsidRPr="00F568EB">
        <w:rPr>
          <w:rFonts w:ascii="Times New Roman" w:hAnsi="Times New Roman" w:cs="Times New Roman"/>
          <w:sz w:val="24"/>
          <w:szCs w:val="24"/>
        </w:rPr>
        <w:t>% dos respondentes disseram que ÀS VEZES, a</w:t>
      </w:r>
      <w:r w:rsidRPr="00F568EB">
        <w:rPr>
          <w:rFonts w:ascii="Times New Roman" w:eastAsia="Times New Roman" w:hAnsi="Times New Roman" w:cs="Times New Roman"/>
          <w:bCs/>
          <w:sz w:val="24"/>
          <w:szCs w:val="24"/>
        </w:rPr>
        <w:t xml:space="preserve"> comunicação informal tem gerado conflitos na Unidade de Ensino em que trabalha. Outros,  39,27% dos respondentes disseram que QUASE SEMPRE </w:t>
      </w:r>
      <w:r w:rsidRPr="00F568EB">
        <w:rPr>
          <w:rFonts w:ascii="Times New Roman" w:hAnsi="Times New Roman" w:cs="Times New Roman"/>
          <w:sz w:val="24"/>
          <w:szCs w:val="24"/>
        </w:rPr>
        <w:t>a</w:t>
      </w:r>
      <w:r w:rsidRPr="00F568EB">
        <w:rPr>
          <w:rFonts w:ascii="Times New Roman" w:eastAsia="Times New Roman" w:hAnsi="Times New Roman" w:cs="Times New Roman"/>
          <w:bCs/>
          <w:sz w:val="24"/>
          <w:szCs w:val="24"/>
        </w:rPr>
        <w:t xml:space="preserve"> comunicação informal tem gerado conflitos na Unidade de Ensino em que trabalha.</w:t>
      </w:r>
    </w:p>
    <w:p w:rsidR="00FF57DC" w:rsidRPr="00D95003" w:rsidRDefault="00FF57DC" w:rsidP="00D95003">
      <w:pPr>
        <w:spacing w:line="360" w:lineRule="auto"/>
        <w:jc w:val="both"/>
        <w:rPr>
          <w:rFonts w:ascii="Times New Roman" w:eastAsiaTheme="minorEastAsia" w:hAnsi="Times New Roman" w:cs="Times New Roman"/>
          <w:sz w:val="24"/>
          <w:szCs w:val="24"/>
        </w:rPr>
      </w:pPr>
      <w:r w:rsidRPr="00F568EB">
        <w:rPr>
          <w:rFonts w:ascii="Times New Roman" w:eastAsia="Times New Roman" w:hAnsi="Times New Roman" w:cs="Times New Roman"/>
          <w:bCs/>
          <w:sz w:val="24"/>
          <w:szCs w:val="24"/>
        </w:rPr>
        <w:t xml:space="preserve">Em síntese, para uma melhor compreensão e significação dos resultados dos gráficos, anteriormente, apresentados, é-se fixado pelas tabelas, abaixo, um somatório dos percentuais, por cada tipo de resposta, alusivos à cada questionamento, originados pelos indicadores, </w:t>
      </w:r>
      <w:r w:rsidRPr="00F568EB">
        <w:rPr>
          <w:rFonts w:ascii="Times New Roman" w:eastAsia="Times New Roman" w:hAnsi="Times New Roman" w:cs="Times New Roman"/>
          <w:bCs/>
          <w:sz w:val="24"/>
          <w:szCs w:val="24"/>
        </w:rPr>
        <w:lastRenderedPageBreak/>
        <w:t>selecionados afim de se poder caracterizar o tipo de clima organizacional das escolas-campo desta pesquisa.</w:t>
      </w:r>
    </w:p>
    <w:p w:rsidR="00FF57DC" w:rsidRPr="00F568EB" w:rsidRDefault="00FF57DC" w:rsidP="00D95003">
      <w:pPr>
        <w:autoSpaceDE w:val="0"/>
        <w:autoSpaceDN w:val="0"/>
        <w:adjustRightInd w:val="0"/>
        <w:spacing w:after="0" w:line="360" w:lineRule="auto"/>
        <w:jc w:val="both"/>
        <w:rPr>
          <w:rFonts w:ascii="Times New Roman" w:hAnsi="Times New Roman" w:cs="Times New Roman"/>
          <w:b/>
          <w:sz w:val="24"/>
          <w:szCs w:val="24"/>
        </w:rPr>
      </w:pPr>
      <w:r w:rsidRPr="00F568EB">
        <w:rPr>
          <w:rFonts w:ascii="Times New Roman" w:hAnsi="Times New Roman" w:cs="Times New Roman"/>
          <w:sz w:val="24"/>
          <w:szCs w:val="24"/>
        </w:rPr>
        <w:t xml:space="preserve">TABELA Nº 20 – Indicador para análise de Clima Organizacional: </w:t>
      </w:r>
      <w:r w:rsidRPr="00F568EB">
        <w:rPr>
          <w:rFonts w:ascii="Times New Roman" w:hAnsi="Times New Roman" w:cs="Times New Roman"/>
          <w:b/>
          <w:sz w:val="24"/>
          <w:szCs w:val="24"/>
        </w:rPr>
        <w:t>Comprometimento e Valores Institucionais.</w:t>
      </w:r>
    </w:p>
    <w:tbl>
      <w:tblPr>
        <w:tblW w:w="9795" w:type="dxa"/>
        <w:tblLayout w:type="fixed"/>
        <w:tblLook w:val="04A0" w:firstRow="1" w:lastRow="0" w:firstColumn="1" w:lastColumn="0" w:noHBand="0" w:noVBand="1"/>
      </w:tblPr>
      <w:tblGrid>
        <w:gridCol w:w="994"/>
        <w:gridCol w:w="3511"/>
        <w:gridCol w:w="1074"/>
        <w:gridCol w:w="1095"/>
        <w:gridCol w:w="1135"/>
        <w:gridCol w:w="993"/>
        <w:gridCol w:w="993"/>
      </w:tblGrid>
      <w:tr w:rsidR="00FF57DC" w:rsidRPr="00F568EB" w:rsidTr="00B961F6">
        <w:tc>
          <w:tcPr>
            <w:tcW w:w="994" w:type="dxa"/>
            <w:vMerge w:val="restart"/>
            <w:tcBorders>
              <w:top w:val="single" w:sz="4" w:space="0" w:color="auto"/>
              <w:left w:val="single" w:sz="4" w:space="0" w:color="auto"/>
              <w:bottom w:val="single" w:sz="4" w:space="0" w:color="auto"/>
              <w:right w:val="single" w:sz="4" w:space="0" w:color="auto"/>
            </w:tcBorders>
          </w:tcPr>
          <w:p w:rsidR="00FF57DC" w:rsidRPr="00F568EB" w:rsidRDefault="00FF57DC" w:rsidP="00D95003">
            <w:pPr>
              <w:pStyle w:val="PargrafodaLista"/>
              <w:widowControl w:val="0"/>
              <w:suppressAutoHyphens/>
              <w:overflowPunct w:val="0"/>
              <w:autoSpaceDE w:val="0"/>
              <w:spacing w:line="360" w:lineRule="auto"/>
              <w:ind w:left="0" w:right="12"/>
              <w:jc w:val="center"/>
              <w:textAlignment w:val="baseline"/>
              <w:rPr>
                <w:rFonts w:ascii="Times New Roman" w:hAnsi="Times New Roman" w:cs="Times New Roman"/>
                <w:b/>
                <w:sz w:val="20"/>
                <w:szCs w:val="20"/>
              </w:rPr>
            </w:pPr>
          </w:p>
          <w:p w:rsidR="00FF57DC" w:rsidRPr="00F568EB" w:rsidRDefault="00FF57DC" w:rsidP="00D95003">
            <w:pPr>
              <w:pStyle w:val="PargrafodaLista"/>
              <w:widowControl w:val="0"/>
              <w:suppressAutoHyphens/>
              <w:overflowPunct w:val="0"/>
              <w:autoSpaceDE w:val="0"/>
              <w:spacing w:line="360" w:lineRule="auto"/>
              <w:ind w:left="0" w:right="12"/>
              <w:jc w:val="center"/>
              <w:textAlignment w:val="baseline"/>
              <w:rPr>
                <w:rFonts w:ascii="Times New Roman" w:hAnsi="Times New Roman" w:cs="Times New Roman"/>
                <w:b/>
                <w:sz w:val="20"/>
                <w:szCs w:val="20"/>
              </w:rPr>
            </w:pPr>
            <w:r w:rsidRPr="00F568EB">
              <w:rPr>
                <w:rFonts w:ascii="Times New Roman" w:hAnsi="Times New Roman" w:cs="Times New Roman"/>
                <w:b/>
                <w:sz w:val="20"/>
                <w:szCs w:val="20"/>
              </w:rPr>
              <w:t>ORD</w:t>
            </w:r>
          </w:p>
        </w:tc>
        <w:tc>
          <w:tcPr>
            <w:tcW w:w="3509" w:type="dxa"/>
            <w:vMerge w:val="restart"/>
            <w:tcBorders>
              <w:top w:val="single" w:sz="4" w:space="0" w:color="auto"/>
              <w:left w:val="single" w:sz="4" w:space="0" w:color="auto"/>
              <w:bottom w:val="single" w:sz="4" w:space="0" w:color="auto"/>
              <w:right w:val="single" w:sz="4" w:space="0" w:color="auto"/>
            </w:tcBorders>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b/>
                <w:sz w:val="20"/>
                <w:szCs w:val="20"/>
              </w:rPr>
            </w:pPr>
          </w:p>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b/>
                <w:sz w:val="20"/>
                <w:szCs w:val="20"/>
              </w:rPr>
            </w:pPr>
            <w:r w:rsidRPr="00F568EB">
              <w:rPr>
                <w:rFonts w:ascii="Times New Roman" w:hAnsi="Times New Roman" w:cs="Times New Roman"/>
                <w:b/>
                <w:sz w:val="20"/>
                <w:szCs w:val="20"/>
              </w:rPr>
              <w:t>INDICADORES</w:t>
            </w:r>
          </w:p>
        </w:tc>
        <w:tc>
          <w:tcPr>
            <w:tcW w:w="5285" w:type="dxa"/>
            <w:gridSpan w:val="5"/>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center"/>
              <w:textAlignment w:val="baseline"/>
              <w:rPr>
                <w:rFonts w:ascii="Times New Roman" w:hAnsi="Times New Roman" w:cs="Times New Roman"/>
                <w:b/>
                <w:sz w:val="20"/>
                <w:szCs w:val="20"/>
              </w:rPr>
            </w:pPr>
            <w:r w:rsidRPr="00F568EB">
              <w:rPr>
                <w:rFonts w:ascii="Times New Roman" w:hAnsi="Times New Roman" w:cs="Times New Roman"/>
                <w:b/>
                <w:sz w:val="20"/>
                <w:szCs w:val="20"/>
              </w:rPr>
              <w:t>RESPOSTAS (%)</w:t>
            </w:r>
          </w:p>
        </w:tc>
      </w:tr>
      <w:tr w:rsidR="00FF57DC" w:rsidRPr="00F568EB" w:rsidTr="00B961F6">
        <w:tc>
          <w:tcPr>
            <w:tcW w:w="4503" w:type="dxa"/>
            <w:vMerge/>
            <w:tcBorders>
              <w:top w:val="single" w:sz="4" w:space="0" w:color="auto"/>
              <w:left w:val="single" w:sz="4" w:space="0" w:color="auto"/>
              <w:bottom w:val="single" w:sz="4" w:space="0" w:color="auto"/>
              <w:right w:val="single" w:sz="4" w:space="0" w:color="auto"/>
            </w:tcBorders>
            <w:vAlign w:val="center"/>
            <w:hideMark/>
          </w:tcPr>
          <w:p w:rsidR="00FF57DC" w:rsidRPr="00F568EB" w:rsidRDefault="00FF57DC" w:rsidP="00D95003">
            <w:pPr>
              <w:rPr>
                <w:rFonts w:ascii="Times New Roman" w:hAnsi="Times New Roman" w:cs="Times New Roman"/>
                <w:b/>
                <w:sz w:val="20"/>
                <w:szCs w:val="20"/>
              </w:rPr>
            </w:pPr>
          </w:p>
        </w:tc>
        <w:tc>
          <w:tcPr>
            <w:tcW w:w="3509" w:type="dxa"/>
            <w:vMerge/>
            <w:tcBorders>
              <w:top w:val="single" w:sz="4" w:space="0" w:color="auto"/>
              <w:left w:val="single" w:sz="4" w:space="0" w:color="auto"/>
              <w:bottom w:val="single" w:sz="4" w:space="0" w:color="auto"/>
              <w:right w:val="single" w:sz="4" w:space="0" w:color="auto"/>
            </w:tcBorders>
            <w:vAlign w:val="center"/>
            <w:hideMark/>
          </w:tcPr>
          <w:p w:rsidR="00FF57DC" w:rsidRPr="00F568EB" w:rsidRDefault="00FF57DC" w:rsidP="00D95003">
            <w:pPr>
              <w:rPr>
                <w:rFonts w:ascii="Times New Roman" w:hAnsi="Times New Roman" w:cs="Times New Roman"/>
                <w:b/>
                <w:sz w:val="20"/>
                <w:szCs w:val="20"/>
              </w:rPr>
            </w:pPr>
          </w:p>
        </w:tc>
        <w:tc>
          <w:tcPr>
            <w:tcW w:w="1073"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b/>
                <w:sz w:val="20"/>
                <w:szCs w:val="20"/>
              </w:rPr>
            </w:pPr>
            <w:r w:rsidRPr="00F568EB">
              <w:rPr>
                <w:rFonts w:ascii="Times New Roman" w:hAnsi="Times New Roman" w:cs="Times New Roman"/>
                <w:b/>
                <w:sz w:val="20"/>
                <w:szCs w:val="20"/>
              </w:rPr>
              <w:t>SEMPRE</w:t>
            </w:r>
          </w:p>
        </w:tc>
        <w:tc>
          <w:tcPr>
            <w:tcW w:w="1094" w:type="dxa"/>
            <w:tcBorders>
              <w:top w:val="single" w:sz="4" w:space="0" w:color="auto"/>
              <w:left w:val="single" w:sz="4" w:space="0" w:color="auto"/>
              <w:bottom w:val="single" w:sz="4" w:space="0" w:color="auto"/>
              <w:right w:val="single" w:sz="4" w:space="0" w:color="auto"/>
            </w:tcBorders>
            <w:shd w:val="pct10"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b/>
                <w:sz w:val="20"/>
                <w:szCs w:val="20"/>
              </w:rPr>
            </w:pPr>
            <w:r w:rsidRPr="00F568EB">
              <w:rPr>
                <w:rFonts w:ascii="Times New Roman" w:hAnsi="Times New Roman" w:cs="Times New Roman"/>
                <w:b/>
                <w:sz w:val="20"/>
                <w:szCs w:val="20"/>
              </w:rPr>
              <w:t>Q. SEMPRE</w:t>
            </w:r>
          </w:p>
        </w:tc>
        <w:tc>
          <w:tcPr>
            <w:tcW w:w="1134" w:type="dxa"/>
            <w:tcBorders>
              <w:top w:val="single" w:sz="4" w:space="0" w:color="auto"/>
              <w:left w:val="single" w:sz="4" w:space="0" w:color="auto"/>
              <w:bottom w:val="single" w:sz="4" w:space="0" w:color="auto"/>
              <w:right w:val="single" w:sz="4" w:space="0" w:color="auto"/>
            </w:tcBorders>
            <w:shd w:val="pct12"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b/>
                <w:sz w:val="20"/>
                <w:szCs w:val="20"/>
              </w:rPr>
            </w:pPr>
            <w:r w:rsidRPr="00F568EB">
              <w:rPr>
                <w:rFonts w:ascii="Times New Roman" w:hAnsi="Times New Roman" w:cs="Times New Roman"/>
                <w:b/>
                <w:sz w:val="20"/>
                <w:szCs w:val="20"/>
              </w:rPr>
              <w:t>AS VEZES</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b/>
                <w:sz w:val="20"/>
                <w:szCs w:val="20"/>
              </w:rPr>
            </w:pPr>
            <w:r w:rsidRPr="00F568EB">
              <w:rPr>
                <w:rFonts w:ascii="Times New Roman" w:hAnsi="Times New Roman" w:cs="Times New Roman"/>
                <w:b/>
                <w:sz w:val="20"/>
                <w:szCs w:val="20"/>
              </w:rPr>
              <w:t>NUNCA</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b/>
                <w:sz w:val="20"/>
                <w:szCs w:val="20"/>
              </w:rPr>
            </w:pPr>
            <w:r w:rsidRPr="00F568EB">
              <w:rPr>
                <w:rFonts w:ascii="Times New Roman" w:hAnsi="Times New Roman" w:cs="Times New Roman"/>
                <w:b/>
                <w:sz w:val="20"/>
                <w:szCs w:val="20"/>
              </w:rPr>
              <w:t>S RESP</w:t>
            </w:r>
          </w:p>
        </w:tc>
      </w:tr>
      <w:tr w:rsidR="00FF57DC" w:rsidRPr="00F568EB" w:rsidTr="00B961F6">
        <w:tc>
          <w:tcPr>
            <w:tcW w:w="994" w:type="dxa"/>
            <w:tcBorders>
              <w:top w:val="single" w:sz="4" w:space="0" w:color="auto"/>
              <w:left w:val="single" w:sz="4" w:space="0" w:color="auto"/>
              <w:bottom w:val="single" w:sz="4" w:space="0" w:color="auto"/>
              <w:right w:val="single" w:sz="4" w:space="0" w:color="auto"/>
            </w:tcBorders>
          </w:tcPr>
          <w:p w:rsidR="00FF57DC" w:rsidRPr="00F568EB" w:rsidRDefault="00FF57DC" w:rsidP="00D95003">
            <w:pPr>
              <w:pStyle w:val="PargrafodaLista"/>
              <w:widowControl w:val="0"/>
              <w:numPr>
                <w:ilvl w:val="0"/>
                <w:numId w:val="24"/>
              </w:numPr>
              <w:suppressAutoHyphens/>
              <w:overflowPunct w:val="0"/>
              <w:autoSpaceDE w:val="0"/>
              <w:spacing w:line="360" w:lineRule="auto"/>
              <w:ind w:left="0" w:right="12" w:firstLine="0"/>
              <w:jc w:val="both"/>
              <w:textAlignment w:val="baseline"/>
              <w:rPr>
                <w:rFonts w:ascii="Times New Roman" w:hAnsi="Times New Roman" w:cs="Times New Roman"/>
                <w:sz w:val="20"/>
                <w:szCs w:val="20"/>
              </w:rPr>
            </w:pPr>
          </w:p>
        </w:tc>
        <w:tc>
          <w:tcPr>
            <w:tcW w:w="3509"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hAnsi="Times New Roman" w:cs="Times New Roman"/>
                <w:sz w:val="20"/>
                <w:szCs w:val="20"/>
              </w:rPr>
              <w:t>Conhecer os valores Institucionais</w:t>
            </w:r>
          </w:p>
        </w:tc>
        <w:tc>
          <w:tcPr>
            <w:tcW w:w="1073"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12.18%  </w:t>
            </w:r>
          </w:p>
        </w:tc>
        <w:tc>
          <w:tcPr>
            <w:tcW w:w="1094" w:type="dxa"/>
            <w:tcBorders>
              <w:top w:val="single" w:sz="4" w:space="0" w:color="auto"/>
              <w:left w:val="single" w:sz="4" w:space="0" w:color="auto"/>
              <w:bottom w:val="single" w:sz="4" w:space="0" w:color="auto"/>
              <w:right w:val="single" w:sz="4" w:space="0" w:color="auto"/>
            </w:tcBorders>
            <w:shd w:val="pct10"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39.81%  </w:t>
            </w:r>
          </w:p>
        </w:tc>
        <w:tc>
          <w:tcPr>
            <w:tcW w:w="1134" w:type="dxa"/>
            <w:tcBorders>
              <w:top w:val="single" w:sz="4" w:space="0" w:color="auto"/>
              <w:left w:val="single" w:sz="4" w:space="0" w:color="auto"/>
              <w:bottom w:val="single" w:sz="4" w:space="0" w:color="auto"/>
              <w:right w:val="single" w:sz="4" w:space="0" w:color="auto"/>
            </w:tcBorders>
            <w:shd w:val="pct12"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40.63%  </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7.38%  </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0.00%</w:t>
            </w:r>
          </w:p>
        </w:tc>
      </w:tr>
      <w:tr w:rsidR="00FF57DC" w:rsidRPr="00F568EB" w:rsidTr="00B961F6">
        <w:tc>
          <w:tcPr>
            <w:tcW w:w="994" w:type="dxa"/>
            <w:tcBorders>
              <w:top w:val="single" w:sz="4" w:space="0" w:color="auto"/>
              <w:left w:val="single" w:sz="4" w:space="0" w:color="auto"/>
              <w:bottom w:val="single" w:sz="4" w:space="0" w:color="auto"/>
              <w:right w:val="single" w:sz="4" w:space="0" w:color="auto"/>
            </w:tcBorders>
          </w:tcPr>
          <w:p w:rsidR="00FF57DC" w:rsidRPr="00F568EB" w:rsidRDefault="00FF57DC" w:rsidP="00D95003">
            <w:pPr>
              <w:pStyle w:val="PargrafodaLista"/>
              <w:widowControl w:val="0"/>
              <w:numPr>
                <w:ilvl w:val="0"/>
                <w:numId w:val="24"/>
              </w:numPr>
              <w:suppressAutoHyphens/>
              <w:overflowPunct w:val="0"/>
              <w:autoSpaceDE w:val="0"/>
              <w:spacing w:line="360" w:lineRule="auto"/>
              <w:ind w:left="0" w:right="12" w:firstLine="0"/>
              <w:jc w:val="both"/>
              <w:textAlignment w:val="baseline"/>
              <w:rPr>
                <w:rFonts w:ascii="Times New Roman" w:hAnsi="Times New Roman" w:cs="Times New Roman"/>
                <w:sz w:val="20"/>
                <w:szCs w:val="20"/>
              </w:rPr>
            </w:pPr>
          </w:p>
        </w:tc>
        <w:tc>
          <w:tcPr>
            <w:tcW w:w="3509"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hAnsi="Times New Roman" w:cs="Times New Roman"/>
                <w:sz w:val="20"/>
                <w:szCs w:val="20"/>
              </w:rPr>
              <w:t>Espírito de comprometimento</w:t>
            </w:r>
          </w:p>
        </w:tc>
        <w:tc>
          <w:tcPr>
            <w:tcW w:w="1073"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23.77%  </w:t>
            </w:r>
          </w:p>
        </w:tc>
        <w:tc>
          <w:tcPr>
            <w:tcW w:w="1094" w:type="dxa"/>
            <w:tcBorders>
              <w:top w:val="single" w:sz="4" w:space="0" w:color="auto"/>
              <w:left w:val="single" w:sz="4" w:space="0" w:color="auto"/>
              <w:bottom w:val="single" w:sz="4" w:space="0" w:color="auto"/>
              <w:right w:val="single" w:sz="4" w:space="0" w:color="auto"/>
            </w:tcBorders>
            <w:shd w:val="pct10"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40.52%  </w:t>
            </w:r>
          </w:p>
        </w:tc>
        <w:tc>
          <w:tcPr>
            <w:tcW w:w="1134" w:type="dxa"/>
            <w:tcBorders>
              <w:top w:val="single" w:sz="4" w:space="0" w:color="auto"/>
              <w:left w:val="single" w:sz="4" w:space="0" w:color="auto"/>
              <w:bottom w:val="single" w:sz="4" w:space="0" w:color="auto"/>
              <w:right w:val="single" w:sz="4" w:space="0" w:color="auto"/>
            </w:tcBorders>
            <w:shd w:val="pct12"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34.19%  </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1.52%  </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0.00%</w:t>
            </w:r>
          </w:p>
        </w:tc>
      </w:tr>
      <w:tr w:rsidR="00FF57DC" w:rsidRPr="00F568EB" w:rsidTr="00B961F6">
        <w:tc>
          <w:tcPr>
            <w:tcW w:w="994" w:type="dxa"/>
            <w:tcBorders>
              <w:top w:val="single" w:sz="4" w:space="0" w:color="auto"/>
              <w:left w:val="single" w:sz="4" w:space="0" w:color="auto"/>
              <w:bottom w:val="single" w:sz="4" w:space="0" w:color="auto"/>
              <w:right w:val="single" w:sz="4" w:space="0" w:color="auto"/>
            </w:tcBorders>
          </w:tcPr>
          <w:p w:rsidR="00FF57DC" w:rsidRPr="00F568EB" w:rsidRDefault="00FF57DC" w:rsidP="00D95003">
            <w:pPr>
              <w:pStyle w:val="PargrafodaLista"/>
              <w:widowControl w:val="0"/>
              <w:numPr>
                <w:ilvl w:val="0"/>
                <w:numId w:val="24"/>
              </w:numPr>
              <w:suppressAutoHyphens/>
              <w:overflowPunct w:val="0"/>
              <w:autoSpaceDE w:val="0"/>
              <w:spacing w:line="360" w:lineRule="auto"/>
              <w:ind w:left="0" w:right="12" w:firstLine="0"/>
              <w:jc w:val="both"/>
              <w:textAlignment w:val="baseline"/>
              <w:rPr>
                <w:rFonts w:ascii="Times New Roman" w:hAnsi="Times New Roman" w:cs="Times New Roman"/>
                <w:sz w:val="20"/>
                <w:szCs w:val="20"/>
              </w:rPr>
            </w:pPr>
          </w:p>
        </w:tc>
        <w:tc>
          <w:tcPr>
            <w:tcW w:w="3509"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hAnsi="Times New Roman" w:cs="Times New Roman"/>
                <w:sz w:val="20"/>
                <w:szCs w:val="20"/>
              </w:rPr>
              <w:t>Respeito</w:t>
            </w:r>
          </w:p>
        </w:tc>
        <w:tc>
          <w:tcPr>
            <w:tcW w:w="1073"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19.32%  </w:t>
            </w:r>
          </w:p>
        </w:tc>
        <w:tc>
          <w:tcPr>
            <w:tcW w:w="1094" w:type="dxa"/>
            <w:tcBorders>
              <w:top w:val="single" w:sz="4" w:space="0" w:color="auto"/>
              <w:left w:val="single" w:sz="4" w:space="0" w:color="auto"/>
              <w:bottom w:val="single" w:sz="4" w:space="0" w:color="auto"/>
              <w:right w:val="single" w:sz="4" w:space="0" w:color="auto"/>
            </w:tcBorders>
            <w:shd w:val="pct10"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45.08%  </w:t>
            </w:r>
          </w:p>
        </w:tc>
        <w:tc>
          <w:tcPr>
            <w:tcW w:w="1134" w:type="dxa"/>
            <w:tcBorders>
              <w:top w:val="single" w:sz="4" w:space="0" w:color="auto"/>
              <w:left w:val="single" w:sz="4" w:space="0" w:color="auto"/>
              <w:bottom w:val="single" w:sz="4" w:space="0" w:color="auto"/>
              <w:right w:val="single" w:sz="4" w:space="0" w:color="auto"/>
            </w:tcBorders>
            <w:shd w:val="pct12"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35.25%  </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0.35%  </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0.00%</w:t>
            </w:r>
          </w:p>
        </w:tc>
      </w:tr>
      <w:tr w:rsidR="00FF57DC" w:rsidRPr="00F568EB" w:rsidTr="00B961F6">
        <w:tc>
          <w:tcPr>
            <w:tcW w:w="994" w:type="dxa"/>
            <w:tcBorders>
              <w:top w:val="single" w:sz="4" w:space="0" w:color="auto"/>
              <w:left w:val="single" w:sz="4" w:space="0" w:color="auto"/>
              <w:bottom w:val="single" w:sz="4" w:space="0" w:color="auto"/>
              <w:right w:val="single" w:sz="4" w:space="0" w:color="auto"/>
            </w:tcBorders>
          </w:tcPr>
          <w:p w:rsidR="00FF57DC" w:rsidRPr="00F568EB" w:rsidRDefault="00FF57DC" w:rsidP="00D95003">
            <w:pPr>
              <w:pStyle w:val="PargrafodaLista"/>
              <w:widowControl w:val="0"/>
              <w:numPr>
                <w:ilvl w:val="0"/>
                <w:numId w:val="24"/>
              </w:numPr>
              <w:suppressAutoHyphens/>
              <w:overflowPunct w:val="0"/>
              <w:autoSpaceDE w:val="0"/>
              <w:spacing w:line="360" w:lineRule="auto"/>
              <w:ind w:left="0" w:right="12" w:firstLine="0"/>
              <w:jc w:val="both"/>
              <w:textAlignment w:val="baseline"/>
              <w:rPr>
                <w:rFonts w:ascii="Times New Roman" w:hAnsi="Times New Roman" w:cs="Times New Roman"/>
                <w:sz w:val="20"/>
                <w:szCs w:val="20"/>
              </w:rPr>
            </w:pPr>
          </w:p>
        </w:tc>
        <w:tc>
          <w:tcPr>
            <w:tcW w:w="3509"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hAnsi="Times New Roman" w:cs="Times New Roman"/>
                <w:sz w:val="20"/>
                <w:szCs w:val="20"/>
              </w:rPr>
              <w:t>Recomendar a escola a alguém</w:t>
            </w:r>
          </w:p>
        </w:tc>
        <w:tc>
          <w:tcPr>
            <w:tcW w:w="1073"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26.70%  </w:t>
            </w:r>
          </w:p>
        </w:tc>
        <w:tc>
          <w:tcPr>
            <w:tcW w:w="1094" w:type="dxa"/>
            <w:tcBorders>
              <w:top w:val="single" w:sz="4" w:space="0" w:color="auto"/>
              <w:left w:val="single" w:sz="4" w:space="0" w:color="auto"/>
              <w:bottom w:val="single" w:sz="4" w:space="0" w:color="auto"/>
              <w:right w:val="single" w:sz="4" w:space="0" w:color="auto"/>
            </w:tcBorders>
            <w:shd w:val="pct10"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26.81%  </w:t>
            </w:r>
          </w:p>
        </w:tc>
        <w:tc>
          <w:tcPr>
            <w:tcW w:w="1134" w:type="dxa"/>
            <w:tcBorders>
              <w:top w:val="single" w:sz="4" w:space="0" w:color="auto"/>
              <w:left w:val="single" w:sz="4" w:space="0" w:color="auto"/>
              <w:bottom w:val="single" w:sz="4" w:space="0" w:color="auto"/>
              <w:right w:val="single" w:sz="4" w:space="0" w:color="auto"/>
            </w:tcBorders>
            <w:shd w:val="pct12"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44.61%  </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1.87%  </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0.00%</w:t>
            </w:r>
          </w:p>
        </w:tc>
      </w:tr>
      <w:tr w:rsidR="00FF57DC" w:rsidRPr="00F568EB" w:rsidTr="00B961F6">
        <w:tc>
          <w:tcPr>
            <w:tcW w:w="994" w:type="dxa"/>
            <w:tcBorders>
              <w:top w:val="single" w:sz="4" w:space="0" w:color="auto"/>
              <w:left w:val="single" w:sz="4" w:space="0" w:color="auto"/>
              <w:bottom w:val="single" w:sz="4" w:space="0" w:color="auto"/>
              <w:right w:val="single" w:sz="4" w:space="0" w:color="auto"/>
            </w:tcBorders>
          </w:tcPr>
          <w:p w:rsidR="00FF57DC" w:rsidRPr="00F568EB" w:rsidRDefault="00FF57DC" w:rsidP="00D95003">
            <w:pPr>
              <w:pStyle w:val="PargrafodaLista"/>
              <w:widowControl w:val="0"/>
              <w:numPr>
                <w:ilvl w:val="0"/>
                <w:numId w:val="24"/>
              </w:numPr>
              <w:suppressAutoHyphens/>
              <w:overflowPunct w:val="0"/>
              <w:autoSpaceDE w:val="0"/>
              <w:spacing w:line="360" w:lineRule="auto"/>
              <w:ind w:left="0" w:right="12" w:firstLine="0"/>
              <w:jc w:val="both"/>
              <w:textAlignment w:val="baseline"/>
              <w:rPr>
                <w:rFonts w:ascii="Times New Roman" w:hAnsi="Times New Roman" w:cs="Times New Roman"/>
                <w:sz w:val="20"/>
                <w:szCs w:val="20"/>
              </w:rPr>
            </w:pPr>
          </w:p>
        </w:tc>
        <w:tc>
          <w:tcPr>
            <w:tcW w:w="3509"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hAnsi="Times New Roman" w:cs="Times New Roman"/>
                <w:sz w:val="20"/>
                <w:szCs w:val="20"/>
              </w:rPr>
              <w:t>Saber das metas da escola</w:t>
            </w:r>
          </w:p>
        </w:tc>
        <w:tc>
          <w:tcPr>
            <w:tcW w:w="1073"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13.51%  </w:t>
            </w:r>
          </w:p>
        </w:tc>
        <w:tc>
          <w:tcPr>
            <w:tcW w:w="1094" w:type="dxa"/>
            <w:tcBorders>
              <w:top w:val="single" w:sz="4" w:space="0" w:color="auto"/>
              <w:left w:val="single" w:sz="4" w:space="0" w:color="auto"/>
              <w:bottom w:val="single" w:sz="4" w:space="0" w:color="auto"/>
              <w:right w:val="single" w:sz="4" w:space="0" w:color="auto"/>
            </w:tcBorders>
            <w:shd w:val="pct10"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43.83%  </w:t>
            </w:r>
          </w:p>
        </w:tc>
        <w:tc>
          <w:tcPr>
            <w:tcW w:w="1134" w:type="dxa"/>
            <w:tcBorders>
              <w:top w:val="single" w:sz="4" w:space="0" w:color="auto"/>
              <w:left w:val="single" w:sz="4" w:space="0" w:color="auto"/>
              <w:bottom w:val="single" w:sz="4" w:space="0" w:color="auto"/>
              <w:right w:val="single" w:sz="4" w:space="0" w:color="auto"/>
            </w:tcBorders>
            <w:shd w:val="pct12"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40.19%  </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2.47%  </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0.00%</w:t>
            </w:r>
          </w:p>
        </w:tc>
      </w:tr>
      <w:tr w:rsidR="00FF57DC" w:rsidRPr="00F568EB" w:rsidTr="00B961F6">
        <w:tc>
          <w:tcPr>
            <w:tcW w:w="994" w:type="dxa"/>
            <w:tcBorders>
              <w:top w:val="single" w:sz="4" w:space="0" w:color="auto"/>
              <w:left w:val="single" w:sz="4" w:space="0" w:color="auto"/>
              <w:bottom w:val="single" w:sz="4" w:space="0" w:color="auto"/>
              <w:right w:val="single" w:sz="4" w:space="0" w:color="auto"/>
            </w:tcBorders>
          </w:tcPr>
          <w:p w:rsidR="00FF57DC" w:rsidRPr="00F568EB" w:rsidRDefault="00FF57DC" w:rsidP="00D95003">
            <w:pPr>
              <w:pStyle w:val="PargrafodaLista"/>
              <w:widowControl w:val="0"/>
              <w:numPr>
                <w:ilvl w:val="0"/>
                <w:numId w:val="24"/>
              </w:numPr>
              <w:suppressAutoHyphens/>
              <w:overflowPunct w:val="0"/>
              <w:autoSpaceDE w:val="0"/>
              <w:spacing w:line="360" w:lineRule="auto"/>
              <w:ind w:left="0" w:right="12" w:firstLine="0"/>
              <w:jc w:val="both"/>
              <w:textAlignment w:val="baseline"/>
              <w:rPr>
                <w:rFonts w:ascii="Times New Roman" w:hAnsi="Times New Roman" w:cs="Times New Roman"/>
                <w:sz w:val="20"/>
                <w:szCs w:val="20"/>
              </w:rPr>
            </w:pPr>
          </w:p>
        </w:tc>
        <w:tc>
          <w:tcPr>
            <w:tcW w:w="3509"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hAnsi="Times New Roman" w:cs="Times New Roman"/>
                <w:sz w:val="20"/>
                <w:szCs w:val="20"/>
              </w:rPr>
              <w:t>Cooperação e comprometimento</w:t>
            </w:r>
          </w:p>
        </w:tc>
        <w:tc>
          <w:tcPr>
            <w:tcW w:w="1073"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12.69%  </w:t>
            </w:r>
          </w:p>
        </w:tc>
        <w:tc>
          <w:tcPr>
            <w:tcW w:w="1094" w:type="dxa"/>
            <w:tcBorders>
              <w:top w:val="single" w:sz="4" w:space="0" w:color="auto"/>
              <w:left w:val="single" w:sz="4" w:space="0" w:color="auto"/>
              <w:bottom w:val="single" w:sz="4" w:space="0" w:color="auto"/>
              <w:right w:val="single" w:sz="4" w:space="0" w:color="auto"/>
            </w:tcBorders>
            <w:shd w:val="pct10"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42.07%  </w:t>
            </w:r>
          </w:p>
        </w:tc>
        <w:tc>
          <w:tcPr>
            <w:tcW w:w="1134" w:type="dxa"/>
            <w:tcBorders>
              <w:top w:val="single" w:sz="4" w:space="0" w:color="auto"/>
              <w:left w:val="single" w:sz="4" w:space="0" w:color="auto"/>
              <w:bottom w:val="single" w:sz="4" w:space="0" w:color="auto"/>
              <w:right w:val="single" w:sz="4" w:space="0" w:color="auto"/>
            </w:tcBorders>
            <w:shd w:val="pct12"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42.66%  </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2.59%  </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0.00%</w:t>
            </w:r>
          </w:p>
        </w:tc>
      </w:tr>
      <w:tr w:rsidR="00FF57DC" w:rsidRPr="00F568EB" w:rsidTr="00B961F6">
        <w:tc>
          <w:tcPr>
            <w:tcW w:w="994" w:type="dxa"/>
            <w:tcBorders>
              <w:top w:val="single" w:sz="4" w:space="0" w:color="auto"/>
              <w:left w:val="single" w:sz="4" w:space="0" w:color="auto"/>
              <w:bottom w:val="single" w:sz="4" w:space="0" w:color="auto"/>
              <w:right w:val="single" w:sz="4" w:space="0" w:color="auto"/>
            </w:tcBorders>
          </w:tcPr>
          <w:p w:rsidR="00FF57DC" w:rsidRPr="00F568EB" w:rsidRDefault="00FF57DC" w:rsidP="00D95003">
            <w:pPr>
              <w:pStyle w:val="PargrafodaLista"/>
              <w:widowControl w:val="0"/>
              <w:numPr>
                <w:ilvl w:val="0"/>
                <w:numId w:val="24"/>
              </w:numPr>
              <w:suppressAutoHyphens/>
              <w:overflowPunct w:val="0"/>
              <w:autoSpaceDE w:val="0"/>
              <w:spacing w:line="360" w:lineRule="auto"/>
              <w:ind w:left="0" w:right="12" w:firstLine="0"/>
              <w:jc w:val="both"/>
              <w:textAlignment w:val="baseline"/>
              <w:rPr>
                <w:rFonts w:ascii="Times New Roman" w:hAnsi="Times New Roman" w:cs="Times New Roman"/>
                <w:sz w:val="20"/>
                <w:szCs w:val="20"/>
              </w:rPr>
            </w:pPr>
          </w:p>
        </w:tc>
        <w:tc>
          <w:tcPr>
            <w:tcW w:w="3509"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hAnsi="Times New Roman" w:cs="Times New Roman"/>
                <w:sz w:val="20"/>
                <w:szCs w:val="20"/>
              </w:rPr>
              <w:t>Compromisso com a Instituição</w:t>
            </w:r>
          </w:p>
        </w:tc>
        <w:tc>
          <w:tcPr>
            <w:tcW w:w="1073"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23.74%  </w:t>
            </w:r>
          </w:p>
        </w:tc>
        <w:tc>
          <w:tcPr>
            <w:tcW w:w="1094" w:type="dxa"/>
            <w:tcBorders>
              <w:top w:val="single" w:sz="4" w:space="0" w:color="auto"/>
              <w:left w:val="single" w:sz="4" w:space="0" w:color="auto"/>
              <w:bottom w:val="single" w:sz="4" w:space="0" w:color="auto"/>
              <w:right w:val="single" w:sz="4" w:space="0" w:color="auto"/>
            </w:tcBorders>
            <w:shd w:val="pct10"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38.90%  </w:t>
            </w:r>
          </w:p>
        </w:tc>
        <w:tc>
          <w:tcPr>
            <w:tcW w:w="1134" w:type="dxa"/>
            <w:tcBorders>
              <w:top w:val="single" w:sz="4" w:space="0" w:color="auto"/>
              <w:left w:val="single" w:sz="4" w:space="0" w:color="auto"/>
              <w:bottom w:val="single" w:sz="4" w:space="0" w:color="auto"/>
              <w:right w:val="single" w:sz="4" w:space="0" w:color="auto"/>
            </w:tcBorders>
            <w:shd w:val="pct12"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37.37%  </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0.00%</w:t>
            </w:r>
          </w:p>
        </w:tc>
      </w:tr>
      <w:tr w:rsidR="00FF57DC" w:rsidRPr="00F568EB" w:rsidTr="00B961F6">
        <w:tc>
          <w:tcPr>
            <w:tcW w:w="994" w:type="dxa"/>
            <w:tcBorders>
              <w:top w:val="single" w:sz="4" w:space="0" w:color="auto"/>
              <w:left w:val="single" w:sz="4" w:space="0" w:color="auto"/>
              <w:bottom w:val="single" w:sz="4" w:space="0" w:color="auto"/>
              <w:right w:val="single" w:sz="4" w:space="0" w:color="auto"/>
            </w:tcBorders>
          </w:tcPr>
          <w:p w:rsidR="00FF57DC" w:rsidRPr="00F568EB" w:rsidRDefault="00FF57DC" w:rsidP="00D95003">
            <w:pPr>
              <w:pStyle w:val="PargrafodaLista"/>
              <w:widowControl w:val="0"/>
              <w:numPr>
                <w:ilvl w:val="0"/>
                <w:numId w:val="24"/>
              </w:numPr>
              <w:suppressAutoHyphens/>
              <w:overflowPunct w:val="0"/>
              <w:autoSpaceDE w:val="0"/>
              <w:spacing w:line="360" w:lineRule="auto"/>
              <w:ind w:left="0" w:right="12" w:firstLine="0"/>
              <w:jc w:val="both"/>
              <w:textAlignment w:val="baseline"/>
              <w:rPr>
                <w:rFonts w:ascii="Times New Roman" w:hAnsi="Times New Roman" w:cs="Times New Roman"/>
                <w:sz w:val="20"/>
                <w:szCs w:val="20"/>
              </w:rPr>
            </w:pPr>
          </w:p>
        </w:tc>
        <w:tc>
          <w:tcPr>
            <w:tcW w:w="3509"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hAnsi="Times New Roman" w:cs="Times New Roman"/>
                <w:sz w:val="20"/>
                <w:szCs w:val="20"/>
              </w:rPr>
              <w:t>Projetos envolventes da supervisão</w:t>
            </w:r>
          </w:p>
        </w:tc>
        <w:tc>
          <w:tcPr>
            <w:tcW w:w="1073"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18.68%  </w:t>
            </w:r>
          </w:p>
        </w:tc>
        <w:tc>
          <w:tcPr>
            <w:tcW w:w="1094" w:type="dxa"/>
            <w:tcBorders>
              <w:top w:val="single" w:sz="4" w:space="0" w:color="auto"/>
              <w:left w:val="single" w:sz="4" w:space="0" w:color="auto"/>
              <w:bottom w:val="single" w:sz="4" w:space="0" w:color="auto"/>
              <w:right w:val="single" w:sz="4" w:space="0" w:color="auto"/>
            </w:tcBorders>
            <w:shd w:val="pct10"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36.08%  </w:t>
            </w:r>
          </w:p>
        </w:tc>
        <w:tc>
          <w:tcPr>
            <w:tcW w:w="1134" w:type="dxa"/>
            <w:tcBorders>
              <w:top w:val="single" w:sz="4" w:space="0" w:color="auto"/>
              <w:left w:val="single" w:sz="4" w:space="0" w:color="auto"/>
              <w:bottom w:val="single" w:sz="4" w:space="0" w:color="auto"/>
              <w:right w:val="single" w:sz="4" w:space="0" w:color="auto"/>
            </w:tcBorders>
            <w:shd w:val="pct12"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42.89%  </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2.35%  </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0.00%</w:t>
            </w:r>
          </w:p>
        </w:tc>
      </w:tr>
      <w:tr w:rsidR="00FF57DC" w:rsidRPr="00F568EB" w:rsidTr="00B961F6">
        <w:tc>
          <w:tcPr>
            <w:tcW w:w="4503" w:type="dxa"/>
            <w:gridSpan w:val="2"/>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right"/>
              <w:textAlignment w:val="baseline"/>
              <w:rPr>
                <w:rFonts w:ascii="Times New Roman" w:hAnsi="Times New Roman" w:cs="Times New Roman"/>
                <w:b/>
                <w:sz w:val="20"/>
                <w:szCs w:val="20"/>
              </w:rPr>
            </w:pPr>
            <w:r w:rsidRPr="00F568EB">
              <w:rPr>
                <w:rFonts w:ascii="Times New Roman" w:hAnsi="Times New Roman" w:cs="Times New Roman"/>
                <w:b/>
                <w:sz w:val="20"/>
                <w:szCs w:val="20"/>
              </w:rPr>
              <w:t>TOTAIS</w:t>
            </w:r>
          </w:p>
        </w:tc>
        <w:tc>
          <w:tcPr>
            <w:tcW w:w="1073"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eastAsia="Times New Roman" w:hAnsi="Times New Roman" w:cs="Times New Roman"/>
                <w:b/>
                <w:sz w:val="20"/>
                <w:szCs w:val="20"/>
              </w:rPr>
            </w:pPr>
            <w:r w:rsidRPr="00F568EB">
              <w:rPr>
                <w:rFonts w:ascii="Times New Roman" w:eastAsia="Times New Roman" w:hAnsi="Times New Roman" w:cs="Times New Roman"/>
                <w:b/>
                <w:sz w:val="20"/>
                <w:szCs w:val="20"/>
              </w:rPr>
              <w:t>150,59%</w:t>
            </w:r>
          </w:p>
        </w:tc>
        <w:tc>
          <w:tcPr>
            <w:tcW w:w="1094" w:type="dxa"/>
            <w:tcBorders>
              <w:top w:val="single" w:sz="4" w:space="0" w:color="auto"/>
              <w:left w:val="single" w:sz="4" w:space="0" w:color="auto"/>
              <w:bottom w:val="single" w:sz="4" w:space="0" w:color="auto"/>
              <w:right w:val="single" w:sz="4" w:space="0" w:color="auto"/>
            </w:tcBorders>
            <w:shd w:val="pct10"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eastAsia="Times New Roman" w:hAnsi="Times New Roman" w:cs="Times New Roman"/>
                <w:b/>
                <w:sz w:val="20"/>
                <w:szCs w:val="20"/>
              </w:rPr>
            </w:pPr>
            <w:r w:rsidRPr="00F568EB">
              <w:rPr>
                <w:rFonts w:ascii="Times New Roman" w:eastAsia="Times New Roman" w:hAnsi="Times New Roman" w:cs="Times New Roman"/>
                <w:b/>
                <w:sz w:val="20"/>
                <w:szCs w:val="20"/>
              </w:rPr>
              <w:t>313,09%</w:t>
            </w:r>
          </w:p>
        </w:tc>
        <w:tc>
          <w:tcPr>
            <w:tcW w:w="1134" w:type="dxa"/>
            <w:tcBorders>
              <w:top w:val="single" w:sz="4" w:space="0" w:color="auto"/>
              <w:left w:val="single" w:sz="4" w:space="0" w:color="auto"/>
              <w:bottom w:val="single" w:sz="4" w:space="0" w:color="auto"/>
              <w:right w:val="single" w:sz="4" w:space="0" w:color="auto"/>
            </w:tcBorders>
            <w:shd w:val="pct12"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eastAsia="Times New Roman" w:hAnsi="Times New Roman" w:cs="Times New Roman"/>
                <w:b/>
                <w:sz w:val="20"/>
                <w:szCs w:val="20"/>
              </w:rPr>
            </w:pPr>
            <w:r w:rsidRPr="00F568EB">
              <w:rPr>
                <w:rFonts w:ascii="Times New Roman" w:eastAsia="Times New Roman" w:hAnsi="Times New Roman" w:cs="Times New Roman"/>
                <w:b/>
                <w:sz w:val="20"/>
                <w:szCs w:val="20"/>
              </w:rPr>
              <w:t>317,79%</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eastAsia="Times New Roman" w:hAnsi="Times New Roman" w:cs="Times New Roman"/>
                <w:b/>
                <w:sz w:val="20"/>
                <w:szCs w:val="20"/>
              </w:rPr>
            </w:pPr>
            <w:r w:rsidRPr="00F568EB">
              <w:rPr>
                <w:rFonts w:ascii="Times New Roman" w:eastAsia="Times New Roman" w:hAnsi="Times New Roman" w:cs="Times New Roman"/>
                <w:b/>
                <w:sz w:val="20"/>
                <w:szCs w:val="20"/>
              </w:rPr>
              <w:t>18,78%</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eastAsia="Times New Roman" w:hAnsi="Times New Roman" w:cs="Times New Roman"/>
                <w:b/>
                <w:sz w:val="20"/>
                <w:szCs w:val="20"/>
              </w:rPr>
            </w:pPr>
            <w:r w:rsidRPr="00F568EB">
              <w:rPr>
                <w:rFonts w:ascii="Times New Roman" w:eastAsia="Times New Roman" w:hAnsi="Times New Roman" w:cs="Times New Roman"/>
                <w:b/>
                <w:sz w:val="20"/>
                <w:szCs w:val="20"/>
              </w:rPr>
              <w:t>0,00%</w:t>
            </w:r>
          </w:p>
        </w:tc>
      </w:tr>
    </w:tbl>
    <w:p w:rsidR="00FF57DC" w:rsidRPr="00F568EB" w:rsidRDefault="00FF57DC" w:rsidP="00D95003">
      <w:pPr>
        <w:spacing w:line="360" w:lineRule="auto"/>
        <w:rPr>
          <w:rFonts w:ascii="Times New Roman" w:eastAsiaTheme="minorEastAsia" w:hAnsi="Times New Roman" w:cs="Times New Roman"/>
          <w:b/>
          <w:sz w:val="24"/>
          <w:szCs w:val="24"/>
          <w:lang w:eastAsia="pt-BR"/>
        </w:rPr>
      </w:pPr>
      <w:r w:rsidRPr="00F568EB">
        <w:rPr>
          <w:rFonts w:ascii="Times New Roman" w:hAnsi="Times New Roman" w:cs="Times New Roman"/>
          <w:sz w:val="24"/>
          <w:szCs w:val="24"/>
        </w:rPr>
        <w:t xml:space="preserve">TABELA Nº 21 – Indicador para análise de Clima Organizacional: </w:t>
      </w:r>
      <w:r w:rsidRPr="00F568EB">
        <w:rPr>
          <w:rFonts w:ascii="Times New Roman" w:hAnsi="Times New Roman" w:cs="Times New Roman"/>
          <w:b/>
          <w:sz w:val="24"/>
          <w:szCs w:val="24"/>
        </w:rPr>
        <w:t>Relacionamento Interpessoal</w:t>
      </w:r>
    </w:p>
    <w:tbl>
      <w:tblPr>
        <w:tblW w:w="10170" w:type="dxa"/>
        <w:jc w:val="center"/>
        <w:tblLayout w:type="fixed"/>
        <w:tblLook w:val="04A0" w:firstRow="1" w:lastRow="0" w:firstColumn="1" w:lastColumn="0" w:noHBand="0" w:noVBand="1"/>
      </w:tblPr>
      <w:tblGrid>
        <w:gridCol w:w="993"/>
        <w:gridCol w:w="3892"/>
        <w:gridCol w:w="1073"/>
        <w:gridCol w:w="1094"/>
        <w:gridCol w:w="1134"/>
        <w:gridCol w:w="992"/>
        <w:gridCol w:w="992"/>
      </w:tblGrid>
      <w:tr w:rsidR="00FF57DC" w:rsidRPr="00F568EB" w:rsidTr="00B961F6">
        <w:trPr>
          <w:jc w:val="center"/>
        </w:trPr>
        <w:tc>
          <w:tcPr>
            <w:tcW w:w="994" w:type="dxa"/>
            <w:vMerge w:val="restart"/>
            <w:tcBorders>
              <w:top w:val="single" w:sz="4" w:space="0" w:color="auto"/>
              <w:left w:val="single" w:sz="4" w:space="0" w:color="auto"/>
              <w:bottom w:val="single" w:sz="4" w:space="0" w:color="auto"/>
              <w:right w:val="single" w:sz="4" w:space="0" w:color="auto"/>
            </w:tcBorders>
          </w:tcPr>
          <w:p w:rsidR="00FF57DC" w:rsidRPr="00F568EB" w:rsidRDefault="00FF57DC" w:rsidP="00D95003">
            <w:pPr>
              <w:pStyle w:val="PargrafodaLista"/>
              <w:widowControl w:val="0"/>
              <w:suppressAutoHyphens/>
              <w:overflowPunct w:val="0"/>
              <w:autoSpaceDE w:val="0"/>
              <w:spacing w:line="360" w:lineRule="auto"/>
              <w:ind w:left="0" w:right="12"/>
              <w:jc w:val="center"/>
              <w:textAlignment w:val="baseline"/>
              <w:rPr>
                <w:rFonts w:ascii="Times New Roman" w:hAnsi="Times New Roman" w:cs="Times New Roman"/>
                <w:b/>
                <w:sz w:val="20"/>
                <w:szCs w:val="20"/>
              </w:rPr>
            </w:pPr>
          </w:p>
          <w:p w:rsidR="00FF57DC" w:rsidRPr="00F568EB" w:rsidRDefault="00FF57DC" w:rsidP="00D95003">
            <w:pPr>
              <w:pStyle w:val="PargrafodaLista"/>
              <w:widowControl w:val="0"/>
              <w:suppressAutoHyphens/>
              <w:overflowPunct w:val="0"/>
              <w:autoSpaceDE w:val="0"/>
              <w:spacing w:line="360" w:lineRule="auto"/>
              <w:ind w:left="0" w:right="12"/>
              <w:jc w:val="center"/>
              <w:textAlignment w:val="baseline"/>
              <w:rPr>
                <w:rFonts w:ascii="Times New Roman" w:hAnsi="Times New Roman" w:cs="Times New Roman"/>
                <w:b/>
                <w:sz w:val="20"/>
                <w:szCs w:val="20"/>
              </w:rPr>
            </w:pPr>
            <w:r w:rsidRPr="00F568EB">
              <w:rPr>
                <w:rFonts w:ascii="Times New Roman" w:hAnsi="Times New Roman" w:cs="Times New Roman"/>
                <w:b/>
                <w:sz w:val="20"/>
                <w:szCs w:val="20"/>
              </w:rPr>
              <w:t>ORD</w:t>
            </w:r>
          </w:p>
        </w:tc>
        <w:tc>
          <w:tcPr>
            <w:tcW w:w="3894" w:type="dxa"/>
            <w:vMerge w:val="restart"/>
            <w:tcBorders>
              <w:top w:val="single" w:sz="4" w:space="0" w:color="auto"/>
              <w:left w:val="single" w:sz="4" w:space="0" w:color="auto"/>
              <w:bottom w:val="single" w:sz="4" w:space="0" w:color="auto"/>
              <w:right w:val="single" w:sz="4" w:space="0" w:color="auto"/>
            </w:tcBorders>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b/>
                <w:sz w:val="20"/>
                <w:szCs w:val="20"/>
              </w:rPr>
            </w:pPr>
          </w:p>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b/>
                <w:sz w:val="20"/>
                <w:szCs w:val="20"/>
              </w:rPr>
            </w:pPr>
            <w:r w:rsidRPr="00F568EB">
              <w:rPr>
                <w:rFonts w:ascii="Times New Roman" w:hAnsi="Times New Roman" w:cs="Times New Roman"/>
                <w:b/>
                <w:sz w:val="20"/>
                <w:szCs w:val="20"/>
              </w:rPr>
              <w:t>INDICADORES</w:t>
            </w:r>
          </w:p>
        </w:tc>
        <w:tc>
          <w:tcPr>
            <w:tcW w:w="5285" w:type="dxa"/>
            <w:gridSpan w:val="5"/>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center"/>
              <w:textAlignment w:val="baseline"/>
              <w:rPr>
                <w:rFonts w:ascii="Times New Roman" w:hAnsi="Times New Roman" w:cs="Times New Roman"/>
                <w:b/>
                <w:sz w:val="20"/>
                <w:szCs w:val="20"/>
              </w:rPr>
            </w:pPr>
            <w:r w:rsidRPr="00F568EB">
              <w:rPr>
                <w:rFonts w:ascii="Times New Roman" w:hAnsi="Times New Roman" w:cs="Times New Roman"/>
                <w:b/>
                <w:sz w:val="20"/>
                <w:szCs w:val="20"/>
              </w:rPr>
              <w:t>RESPOSTAS (%)</w:t>
            </w:r>
          </w:p>
        </w:tc>
      </w:tr>
      <w:tr w:rsidR="00FF57DC" w:rsidRPr="00F568EB" w:rsidTr="00B961F6">
        <w:trPr>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rsidR="00FF57DC" w:rsidRPr="00F568EB" w:rsidRDefault="00FF57DC" w:rsidP="00D95003">
            <w:pPr>
              <w:rPr>
                <w:rFonts w:ascii="Times New Roman" w:hAnsi="Times New Roman" w:cs="Times New Roman"/>
                <w:b/>
                <w:sz w:val="20"/>
                <w:szCs w:val="20"/>
              </w:rPr>
            </w:pPr>
          </w:p>
        </w:tc>
        <w:tc>
          <w:tcPr>
            <w:tcW w:w="3894" w:type="dxa"/>
            <w:vMerge/>
            <w:tcBorders>
              <w:top w:val="single" w:sz="4" w:space="0" w:color="auto"/>
              <w:left w:val="single" w:sz="4" w:space="0" w:color="auto"/>
              <w:bottom w:val="single" w:sz="4" w:space="0" w:color="auto"/>
              <w:right w:val="single" w:sz="4" w:space="0" w:color="auto"/>
            </w:tcBorders>
            <w:vAlign w:val="center"/>
            <w:hideMark/>
          </w:tcPr>
          <w:p w:rsidR="00FF57DC" w:rsidRPr="00F568EB" w:rsidRDefault="00FF57DC" w:rsidP="00D95003">
            <w:pPr>
              <w:rPr>
                <w:rFonts w:ascii="Times New Roman" w:hAnsi="Times New Roman" w:cs="Times New Roman"/>
                <w:b/>
                <w:sz w:val="20"/>
                <w:szCs w:val="20"/>
              </w:rPr>
            </w:pPr>
          </w:p>
        </w:tc>
        <w:tc>
          <w:tcPr>
            <w:tcW w:w="1073"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b/>
                <w:sz w:val="20"/>
                <w:szCs w:val="20"/>
              </w:rPr>
            </w:pPr>
            <w:r w:rsidRPr="00F568EB">
              <w:rPr>
                <w:rFonts w:ascii="Times New Roman" w:hAnsi="Times New Roman" w:cs="Times New Roman"/>
                <w:b/>
                <w:sz w:val="20"/>
                <w:szCs w:val="20"/>
              </w:rPr>
              <w:t>SEMPRE</w:t>
            </w:r>
          </w:p>
        </w:tc>
        <w:tc>
          <w:tcPr>
            <w:tcW w:w="1094" w:type="dxa"/>
            <w:tcBorders>
              <w:top w:val="single" w:sz="4" w:space="0" w:color="auto"/>
              <w:left w:val="single" w:sz="4" w:space="0" w:color="auto"/>
              <w:bottom w:val="single" w:sz="4" w:space="0" w:color="auto"/>
              <w:right w:val="single" w:sz="4" w:space="0" w:color="auto"/>
            </w:tcBorders>
            <w:shd w:val="pct10"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b/>
                <w:sz w:val="20"/>
                <w:szCs w:val="20"/>
              </w:rPr>
            </w:pPr>
            <w:r w:rsidRPr="00F568EB">
              <w:rPr>
                <w:rFonts w:ascii="Times New Roman" w:hAnsi="Times New Roman" w:cs="Times New Roman"/>
                <w:b/>
                <w:sz w:val="20"/>
                <w:szCs w:val="20"/>
              </w:rPr>
              <w:t>Q. SEMPRE</w:t>
            </w:r>
          </w:p>
        </w:tc>
        <w:tc>
          <w:tcPr>
            <w:tcW w:w="1134" w:type="dxa"/>
            <w:tcBorders>
              <w:top w:val="single" w:sz="4" w:space="0" w:color="auto"/>
              <w:left w:val="single" w:sz="4" w:space="0" w:color="auto"/>
              <w:bottom w:val="single" w:sz="4" w:space="0" w:color="auto"/>
              <w:right w:val="single" w:sz="4" w:space="0" w:color="auto"/>
            </w:tcBorders>
            <w:shd w:val="pct12"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b/>
                <w:sz w:val="20"/>
                <w:szCs w:val="20"/>
              </w:rPr>
            </w:pPr>
            <w:r w:rsidRPr="00F568EB">
              <w:rPr>
                <w:rFonts w:ascii="Times New Roman" w:hAnsi="Times New Roman" w:cs="Times New Roman"/>
                <w:b/>
                <w:sz w:val="20"/>
                <w:szCs w:val="20"/>
              </w:rPr>
              <w:t>AS VEZES</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b/>
                <w:sz w:val="20"/>
                <w:szCs w:val="20"/>
              </w:rPr>
            </w:pPr>
            <w:r w:rsidRPr="00F568EB">
              <w:rPr>
                <w:rFonts w:ascii="Times New Roman" w:hAnsi="Times New Roman" w:cs="Times New Roman"/>
                <w:b/>
                <w:sz w:val="20"/>
                <w:szCs w:val="20"/>
              </w:rPr>
              <w:t>NUNCA</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b/>
                <w:sz w:val="20"/>
                <w:szCs w:val="20"/>
              </w:rPr>
            </w:pPr>
            <w:r w:rsidRPr="00F568EB">
              <w:rPr>
                <w:rFonts w:ascii="Times New Roman" w:hAnsi="Times New Roman" w:cs="Times New Roman"/>
                <w:b/>
                <w:sz w:val="20"/>
                <w:szCs w:val="20"/>
              </w:rPr>
              <w:t>S RESP</w:t>
            </w:r>
          </w:p>
        </w:tc>
      </w:tr>
      <w:tr w:rsidR="00FF57DC" w:rsidRPr="00F568EB" w:rsidTr="00B961F6">
        <w:trPr>
          <w:jc w:val="center"/>
        </w:trPr>
        <w:tc>
          <w:tcPr>
            <w:tcW w:w="994" w:type="dxa"/>
            <w:tcBorders>
              <w:top w:val="single" w:sz="4" w:space="0" w:color="auto"/>
              <w:left w:val="single" w:sz="4" w:space="0" w:color="auto"/>
              <w:bottom w:val="single" w:sz="4" w:space="0" w:color="auto"/>
              <w:right w:val="single" w:sz="4" w:space="0" w:color="auto"/>
            </w:tcBorders>
          </w:tcPr>
          <w:p w:rsidR="00FF57DC" w:rsidRPr="00F568EB" w:rsidRDefault="00FF57DC" w:rsidP="00D95003">
            <w:pPr>
              <w:pStyle w:val="PargrafodaLista"/>
              <w:widowControl w:val="0"/>
              <w:numPr>
                <w:ilvl w:val="0"/>
                <w:numId w:val="26"/>
              </w:numPr>
              <w:suppressAutoHyphens/>
              <w:overflowPunct w:val="0"/>
              <w:autoSpaceDE w:val="0"/>
              <w:spacing w:line="360" w:lineRule="auto"/>
              <w:ind w:left="0" w:right="12" w:firstLine="0"/>
              <w:jc w:val="both"/>
              <w:textAlignment w:val="baseline"/>
              <w:rPr>
                <w:rFonts w:ascii="Times New Roman" w:hAnsi="Times New Roman" w:cs="Times New Roman"/>
                <w:sz w:val="20"/>
                <w:szCs w:val="20"/>
              </w:rPr>
            </w:pPr>
          </w:p>
        </w:tc>
        <w:tc>
          <w:tcPr>
            <w:tcW w:w="3894"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18"/>
                <w:szCs w:val="18"/>
              </w:rPr>
            </w:pPr>
            <w:r w:rsidRPr="00F568EB">
              <w:rPr>
                <w:rFonts w:ascii="Times New Roman" w:eastAsia="Times New Roman" w:hAnsi="Times New Roman" w:cs="Times New Roman"/>
                <w:bCs/>
                <w:sz w:val="18"/>
                <w:szCs w:val="18"/>
              </w:rPr>
              <w:t xml:space="preserve">Sentir á vontade para expressar suas </w:t>
            </w:r>
            <w:r w:rsidR="00E019DC" w:rsidRPr="00F568EB">
              <w:rPr>
                <w:rFonts w:ascii="Times New Roman" w:eastAsia="Times New Roman" w:hAnsi="Times New Roman" w:cs="Times New Roman"/>
                <w:bCs/>
                <w:sz w:val="18"/>
                <w:szCs w:val="18"/>
              </w:rPr>
              <w:t>ideias</w:t>
            </w:r>
            <w:r w:rsidRPr="00F568EB">
              <w:rPr>
                <w:rFonts w:ascii="Times New Roman" w:eastAsia="Times New Roman" w:hAnsi="Times New Roman" w:cs="Times New Roman"/>
                <w:bCs/>
                <w:sz w:val="18"/>
                <w:szCs w:val="18"/>
              </w:rPr>
              <w:t xml:space="preserve"> e sentimentos em reuniões nas </w:t>
            </w:r>
            <w:proofErr w:type="spellStart"/>
            <w:r w:rsidRPr="00F568EB">
              <w:rPr>
                <w:rFonts w:ascii="Times New Roman" w:eastAsia="Times New Roman" w:hAnsi="Times New Roman" w:cs="Times New Roman"/>
                <w:bCs/>
                <w:sz w:val="18"/>
                <w:szCs w:val="18"/>
              </w:rPr>
              <w:t>EM’s</w:t>
            </w:r>
            <w:proofErr w:type="spellEnd"/>
          </w:p>
        </w:tc>
        <w:tc>
          <w:tcPr>
            <w:tcW w:w="1073"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17.23%  </w:t>
            </w:r>
          </w:p>
        </w:tc>
        <w:tc>
          <w:tcPr>
            <w:tcW w:w="1094" w:type="dxa"/>
            <w:tcBorders>
              <w:top w:val="single" w:sz="4" w:space="0" w:color="auto"/>
              <w:left w:val="single" w:sz="4" w:space="0" w:color="auto"/>
              <w:bottom w:val="single" w:sz="4" w:space="0" w:color="auto"/>
              <w:right w:val="single" w:sz="4" w:space="0" w:color="auto"/>
            </w:tcBorders>
            <w:shd w:val="pct10"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35.64%  </w:t>
            </w:r>
          </w:p>
        </w:tc>
        <w:tc>
          <w:tcPr>
            <w:tcW w:w="1134" w:type="dxa"/>
            <w:tcBorders>
              <w:top w:val="single" w:sz="4" w:space="0" w:color="auto"/>
              <w:left w:val="single" w:sz="4" w:space="0" w:color="auto"/>
              <w:bottom w:val="single" w:sz="4" w:space="0" w:color="auto"/>
              <w:right w:val="single" w:sz="4" w:space="0" w:color="auto"/>
            </w:tcBorders>
            <w:shd w:val="pct12"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45.37%  </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1.76%  </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0.00%</w:t>
            </w:r>
          </w:p>
        </w:tc>
      </w:tr>
      <w:tr w:rsidR="00FF57DC" w:rsidRPr="00F568EB" w:rsidTr="00B961F6">
        <w:trPr>
          <w:jc w:val="center"/>
        </w:trPr>
        <w:tc>
          <w:tcPr>
            <w:tcW w:w="994" w:type="dxa"/>
            <w:tcBorders>
              <w:top w:val="single" w:sz="4" w:space="0" w:color="auto"/>
              <w:left w:val="single" w:sz="4" w:space="0" w:color="auto"/>
              <w:bottom w:val="single" w:sz="4" w:space="0" w:color="auto"/>
              <w:right w:val="single" w:sz="4" w:space="0" w:color="auto"/>
            </w:tcBorders>
          </w:tcPr>
          <w:p w:rsidR="00FF57DC" w:rsidRPr="00F568EB" w:rsidRDefault="00FF57DC" w:rsidP="00D95003">
            <w:pPr>
              <w:pStyle w:val="PargrafodaLista"/>
              <w:widowControl w:val="0"/>
              <w:numPr>
                <w:ilvl w:val="0"/>
                <w:numId w:val="26"/>
              </w:numPr>
              <w:suppressAutoHyphens/>
              <w:overflowPunct w:val="0"/>
              <w:autoSpaceDE w:val="0"/>
              <w:spacing w:line="360" w:lineRule="auto"/>
              <w:ind w:left="0" w:right="12" w:firstLine="0"/>
              <w:jc w:val="both"/>
              <w:textAlignment w:val="baseline"/>
              <w:rPr>
                <w:rFonts w:ascii="Times New Roman" w:hAnsi="Times New Roman" w:cs="Times New Roman"/>
                <w:sz w:val="20"/>
                <w:szCs w:val="20"/>
              </w:rPr>
            </w:pPr>
          </w:p>
        </w:tc>
        <w:tc>
          <w:tcPr>
            <w:tcW w:w="3894"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bCs/>
                <w:sz w:val="20"/>
                <w:szCs w:val="20"/>
              </w:rPr>
              <w:t>Ter apoio das pessoas de seu ambiente de trabalho</w:t>
            </w:r>
          </w:p>
        </w:tc>
        <w:tc>
          <w:tcPr>
            <w:tcW w:w="1073"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15.47%  </w:t>
            </w:r>
          </w:p>
        </w:tc>
        <w:tc>
          <w:tcPr>
            <w:tcW w:w="1094" w:type="dxa"/>
            <w:tcBorders>
              <w:top w:val="single" w:sz="4" w:space="0" w:color="auto"/>
              <w:left w:val="single" w:sz="4" w:space="0" w:color="auto"/>
              <w:bottom w:val="single" w:sz="4" w:space="0" w:color="auto"/>
              <w:right w:val="single" w:sz="4" w:space="0" w:color="auto"/>
            </w:tcBorders>
            <w:shd w:val="pct10"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45.60%  </w:t>
            </w:r>
          </w:p>
        </w:tc>
        <w:tc>
          <w:tcPr>
            <w:tcW w:w="1134" w:type="dxa"/>
            <w:tcBorders>
              <w:top w:val="single" w:sz="4" w:space="0" w:color="auto"/>
              <w:left w:val="single" w:sz="4" w:space="0" w:color="auto"/>
              <w:bottom w:val="single" w:sz="4" w:space="0" w:color="auto"/>
              <w:right w:val="single" w:sz="4" w:space="0" w:color="auto"/>
            </w:tcBorders>
            <w:shd w:val="pct12"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36.58%  </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2.34%  </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0.00%</w:t>
            </w:r>
          </w:p>
        </w:tc>
      </w:tr>
      <w:tr w:rsidR="00FF57DC" w:rsidRPr="00F568EB" w:rsidTr="00B961F6">
        <w:trPr>
          <w:jc w:val="center"/>
        </w:trPr>
        <w:tc>
          <w:tcPr>
            <w:tcW w:w="994" w:type="dxa"/>
            <w:tcBorders>
              <w:top w:val="single" w:sz="4" w:space="0" w:color="auto"/>
              <w:left w:val="single" w:sz="4" w:space="0" w:color="auto"/>
              <w:bottom w:val="single" w:sz="4" w:space="0" w:color="auto"/>
              <w:right w:val="single" w:sz="4" w:space="0" w:color="auto"/>
            </w:tcBorders>
          </w:tcPr>
          <w:p w:rsidR="00FF57DC" w:rsidRPr="00F568EB" w:rsidRDefault="00FF57DC" w:rsidP="00D95003">
            <w:pPr>
              <w:pStyle w:val="PargrafodaLista"/>
              <w:widowControl w:val="0"/>
              <w:numPr>
                <w:ilvl w:val="0"/>
                <w:numId w:val="26"/>
              </w:numPr>
              <w:suppressAutoHyphens/>
              <w:overflowPunct w:val="0"/>
              <w:autoSpaceDE w:val="0"/>
              <w:spacing w:line="360" w:lineRule="auto"/>
              <w:ind w:left="0" w:right="12" w:firstLine="0"/>
              <w:jc w:val="both"/>
              <w:textAlignment w:val="baseline"/>
              <w:rPr>
                <w:rFonts w:ascii="Times New Roman" w:hAnsi="Times New Roman" w:cs="Times New Roman"/>
                <w:sz w:val="20"/>
                <w:szCs w:val="20"/>
              </w:rPr>
            </w:pPr>
          </w:p>
        </w:tc>
        <w:tc>
          <w:tcPr>
            <w:tcW w:w="3894"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bCs/>
                <w:sz w:val="20"/>
                <w:szCs w:val="20"/>
              </w:rPr>
              <w:t>As relações interpessoais  centradas em interesses coletivos.</w:t>
            </w:r>
          </w:p>
        </w:tc>
        <w:tc>
          <w:tcPr>
            <w:tcW w:w="1073"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15.83%  </w:t>
            </w:r>
          </w:p>
        </w:tc>
        <w:tc>
          <w:tcPr>
            <w:tcW w:w="1094" w:type="dxa"/>
            <w:tcBorders>
              <w:top w:val="single" w:sz="4" w:space="0" w:color="auto"/>
              <w:left w:val="single" w:sz="4" w:space="0" w:color="auto"/>
              <w:bottom w:val="single" w:sz="4" w:space="0" w:color="auto"/>
              <w:right w:val="single" w:sz="4" w:space="0" w:color="auto"/>
            </w:tcBorders>
            <w:shd w:val="pct10"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38.57%  </w:t>
            </w:r>
          </w:p>
        </w:tc>
        <w:tc>
          <w:tcPr>
            <w:tcW w:w="1134" w:type="dxa"/>
            <w:tcBorders>
              <w:top w:val="single" w:sz="4" w:space="0" w:color="auto"/>
              <w:left w:val="single" w:sz="4" w:space="0" w:color="auto"/>
              <w:bottom w:val="single" w:sz="4" w:space="0" w:color="auto"/>
              <w:right w:val="single" w:sz="4" w:space="0" w:color="auto"/>
            </w:tcBorders>
            <w:shd w:val="pct12"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44.55%  </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1.06%  </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0.00%</w:t>
            </w:r>
          </w:p>
        </w:tc>
      </w:tr>
      <w:tr w:rsidR="00FF57DC" w:rsidRPr="00F568EB" w:rsidTr="00B961F6">
        <w:trPr>
          <w:jc w:val="center"/>
        </w:trPr>
        <w:tc>
          <w:tcPr>
            <w:tcW w:w="994" w:type="dxa"/>
            <w:tcBorders>
              <w:top w:val="single" w:sz="4" w:space="0" w:color="auto"/>
              <w:left w:val="single" w:sz="4" w:space="0" w:color="auto"/>
              <w:bottom w:val="single" w:sz="4" w:space="0" w:color="auto"/>
              <w:right w:val="single" w:sz="4" w:space="0" w:color="auto"/>
            </w:tcBorders>
          </w:tcPr>
          <w:p w:rsidR="00FF57DC" w:rsidRPr="00F568EB" w:rsidRDefault="00FF57DC" w:rsidP="00D95003">
            <w:pPr>
              <w:pStyle w:val="PargrafodaLista"/>
              <w:widowControl w:val="0"/>
              <w:numPr>
                <w:ilvl w:val="0"/>
                <w:numId w:val="26"/>
              </w:numPr>
              <w:suppressAutoHyphens/>
              <w:overflowPunct w:val="0"/>
              <w:autoSpaceDE w:val="0"/>
              <w:spacing w:line="360" w:lineRule="auto"/>
              <w:ind w:left="0" w:right="12" w:firstLine="0"/>
              <w:jc w:val="both"/>
              <w:textAlignment w:val="baseline"/>
              <w:rPr>
                <w:rFonts w:ascii="Times New Roman" w:hAnsi="Times New Roman" w:cs="Times New Roman"/>
                <w:sz w:val="20"/>
                <w:szCs w:val="20"/>
              </w:rPr>
            </w:pPr>
          </w:p>
        </w:tc>
        <w:tc>
          <w:tcPr>
            <w:tcW w:w="3894"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bCs/>
                <w:sz w:val="20"/>
                <w:szCs w:val="20"/>
              </w:rPr>
              <w:t>Confiabilidade nas relações interpessoais no ambiente de trabalho.</w:t>
            </w:r>
          </w:p>
        </w:tc>
        <w:tc>
          <w:tcPr>
            <w:tcW w:w="1073"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14.07%  </w:t>
            </w:r>
          </w:p>
        </w:tc>
        <w:tc>
          <w:tcPr>
            <w:tcW w:w="1094" w:type="dxa"/>
            <w:tcBorders>
              <w:top w:val="single" w:sz="4" w:space="0" w:color="auto"/>
              <w:left w:val="single" w:sz="4" w:space="0" w:color="auto"/>
              <w:bottom w:val="single" w:sz="4" w:space="0" w:color="auto"/>
              <w:right w:val="single" w:sz="4" w:space="0" w:color="auto"/>
            </w:tcBorders>
            <w:shd w:val="pct10"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38.69%  </w:t>
            </w:r>
          </w:p>
        </w:tc>
        <w:tc>
          <w:tcPr>
            <w:tcW w:w="1134" w:type="dxa"/>
            <w:tcBorders>
              <w:top w:val="single" w:sz="4" w:space="0" w:color="auto"/>
              <w:left w:val="single" w:sz="4" w:space="0" w:color="auto"/>
              <w:bottom w:val="single" w:sz="4" w:space="0" w:color="auto"/>
              <w:right w:val="single" w:sz="4" w:space="0" w:color="auto"/>
            </w:tcBorders>
            <w:shd w:val="pct12"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44.67%  </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2.58%  </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0.00%</w:t>
            </w:r>
          </w:p>
        </w:tc>
      </w:tr>
      <w:tr w:rsidR="00FF57DC" w:rsidRPr="00F568EB" w:rsidTr="00B961F6">
        <w:trPr>
          <w:jc w:val="center"/>
        </w:trPr>
        <w:tc>
          <w:tcPr>
            <w:tcW w:w="994" w:type="dxa"/>
            <w:tcBorders>
              <w:top w:val="single" w:sz="4" w:space="0" w:color="auto"/>
              <w:left w:val="single" w:sz="4" w:space="0" w:color="auto"/>
              <w:bottom w:val="single" w:sz="4" w:space="0" w:color="auto"/>
              <w:right w:val="single" w:sz="4" w:space="0" w:color="auto"/>
            </w:tcBorders>
          </w:tcPr>
          <w:p w:rsidR="00FF57DC" w:rsidRPr="00F568EB" w:rsidRDefault="00FF57DC" w:rsidP="00D95003">
            <w:pPr>
              <w:pStyle w:val="PargrafodaLista"/>
              <w:widowControl w:val="0"/>
              <w:numPr>
                <w:ilvl w:val="0"/>
                <w:numId w:val="26"/>
              </w:numPr>
              <w:suppressAutoHyphens/>
              <w:overflowPunct w:val="0"/>
              <w:autoSpaceDE w:val="0"/>
              <w:spacing w:line="360" w:lineRule="auto"/>
              <w:ind w:left="0" w:right="12" w:firstLine="0"/>
              <w:jc w:val="both"/>
              <w:textAlignment w:val="baseline"/>
              <w:rPr>
                <w:rFonts w:ascii="Times New Roman" w:hAnsi="Times New Roman" w:cs="Times New Roman"/>
                <w:sz w:val="20"/>
                <w:szCs w:val="20"/>
              </w:rPr>
            </w:pPr>
          </w:p>
        </w:tc>
        <w:tc>
          <w:tcPr>
            <w:tcW w:w="3894"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bCs/>
                <w:sz w:val="20"/>
                <w:szCs w:val="20"/>
              </w:rPr>
              <w:t xml:space="preserve">As críticas e a emissão de julgamento sobre pessoas ocorrem somente nas questões </w:t>
            </w:r>
            <w:r w:rsidRPr="00F568EB">
              <w:rPr>
                <w:rFonts w:ascii="Times New Roman" w:eastAsia="Times New Roman" w:hAnsi="Times New Roman" w:cs="Times New Roman"/>
                <w:bCs/>
                <w:sz w:val="20"/>
                <w:szCs w:val="20"/>
              </w:rPr>
              <w:lastRenderedPageBreak/>
              <w:t>profissionais ( e não ao nível das questões pessoais)</w:t>
            </w:r>
          </w:p>
        </w:tc>
        <w:tc>
          <w:tcPr>
            <w:tcW w:w="1073"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lastRenderedPageBreak/>
              <w:t>16.41%  </w:t>
            </w:r>
          </w:p>
        </w:tc>
        <w:tc>
          <w:tcPr>
            <w:tcW w:w="1094" w:type="dxa"/>
            <w:tcBorders>
              <w:top w:val="single" w:sz="4" w:space="0" w:color="auto"/>
              <w:left w:val="single" w:sz="4" w:space="0" w:color="auto"/>
              <w:bottom w:val="single" w:sz="4" w:space="0" w:color="auto"/>
              <w:right w:val="single" w:sz="4" w:space="0" w:color="auto"/>
            </w:tcBorders>
            <w:shd w:val="pct10"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38.10%  </w:t>
            </w:r>
          </w:p>
        </w:tc>
        <w:tc>
          <w:tcPr>
            <w:tcW w:w="1134" w:type="dxa"/>
            <w:tcBorders>
              <w:top w:val="single" w:sz="4" w:space="0" w:color="auto"/>
              <w:left w:val="single" w:sz="4" w:space="0" w:color="auto"/>
              <w:bottom w:val="single" w:sz="4" w:space="0" w:color="auto"/>
              <w:right w:val="single" w:sz="4" w:space="0" w:color="auto"/>
            </w:tcBorders>
            <w:shd w:val="pct12"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41.74%  </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3.63%  </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0.12%  </w:t>
            </w:r>
          </w:p>
        </w:tc>
      </w:tr>
      <w:tr w:rsidR="00FF57DC" w:rsidRPr="00F568EB" w:rsidTr="00B961F6">
        <w:trPr>
          <w:jc w:val="center"/>
        </w:trPr>
        <w:tc>
          <w:tcPr>
            <w:tcW w:w="994" w:type="dxa"/>
            <w:tcBorders>
              <w:top w:val="single" w:sz="4" w:space="0" w:color="auto"/>
              <w:left w:val="single" w:sz="4" w:space="0" w:color="auto"/>
              <w:bottom w:val="single" w:sz="4" w:space="0" w:color="auto"/>
              <w:right w:val="single" w:sz="4" w:space="0" w:color="auto"/>
            </w:tcBorders>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p>
        </w:tc>
        <w:tc>
          <w:tcPr>
            <w:tcW w:w="3894"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right"/>
              <w:textAlignment w:val="baseline"/>
              <w:rPr>
                <w:rFonts w:ascii="Times New Roman" w:hAnsi="Times New Roman" w:cs="Times New Roman"/>
                <w:b/>
                <w:sz w:val="20"/>
                <w:szCs w:val="20"/>
              </w:rPr>
            </w:pPr>
            <w:r w:rsidRPr="00F568EB">
              <w:rPr>
                <w:rFonts w:ascii="Times New Roman" w:hAnsi="Times New Roman" w:cs="Times New Roman"/>
                <w:b/>
                <w:sz w:val="20"/>
                <w:szCs w:val="20"/>
              </w:rPr>
              <w:t>TOTAIS</w:t>
            </w:r>
          </w:p>
        </w:tc>
        <w:tc>
          <w:tcPr>
            <w:tcW w:w="1073"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b/>
                <w:sz w:val="20"/>
                <w:szCs w:val="20"/>
              </w:rPr>
            </w:pPr>
            <w:r w:rsidRPr="00F568EB">
              <w:rPr>
                <w:rFonts w:ascii="Times New Roman" w:hAnsi="Times New Roman" w:cs="Times New Roman"/>
                <w:b/>
                <w:sz w:val="20"/>
                <w:szCs w:val="20"/>
              </w:rPr>
              <w:t>64,94%</w:t>
            </w:r>
          </w:p>
        </w:tc>
        <w:tc>
          <w:tcPr>
            <w:tcW w:w="1094" w:type="dxa"/>
            <w:tcBorders>
              <w:top w:val="single" w:sz="4" w:space="0" w:color="auto"/>
              <w:left w:val="single" w:sz="4" w:space="0" w:color="auto"/>
              <w:bottom w:val="single" w:sz="4" w:space="0" w:color="auto"/>
              <w:right w:val="single" w:sz="4" w:space="0" w:color="auto"/>
            </w:tcBorders>
            <w:shd w:val="pct10"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b/>
                <w:sz w:val="20"/>
                <w:szCs w:val="20"/>
              </w:rPr>
            </w:pPr>
            <w:r w:rsidRPr="00F568EB">
              <w:rPr>
                <w:rFonts w:ascii="Times New Roman" w:hAnsi="Times New Roman" w:cs="Times New Roman"/>
                <w:b/>
                <w:sz w:val="20"/>
                <w:szCs w:val="20"/>
              </w:rPr>
              <w:t>196,60%</w:t>
            </w:r>
          </w:p>
        </w:tc>
        <w:tc>
          <w:tcPr>
            <w:tcW w:w="1134" w:type="dxa"/>
            <w:tcBorders>
              <w:top w:val="single" w:sz="4" w:space="0" w:color="auto"/>
              <w:left w:val="single" w:sz="4" w:space="0" w:color="auto"/>
              <w:bottom w:val="single" w:sz="4" w:space="0" w:color="auto"/>
              <w:right w:val="single" w:sz="4" w:space="0" w:color="auto"/>
            </w:tcBorders>
            <w:shd w:val="pct12"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b/>
                <w:sz w:val="20"/>
                <w:szCs w:val="20"/>
              </w:rPr>
            </w:pPr>
            <w:r w:rsidRPr="00F568EB">
              <w:rPr>
                <w:rFonts w:ascii="Times New Roman" w:hAnsi="Times New Roman" w:cs="Times New Roman"/>
                <w:b/>
                <w:sz w:val="20"/>
                <w:szCs w:val="20"/>
              </w:rPr>
              <w:t>212,91%</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b/>
                <w:sz w:val="20"/>
                <w:szCs w:val="20"/>
              </w:rPr>
            </w:pPr>
            <w:r w:rsidRPr="00F568EB">
              <w:rPr>
                <w:rFonts w:ascii="Times New Roman" w:hAnsi="Times New Roman" w:cs="Times New Roman"/>
                <w:b/>
                <w:sz w:val="20"/>
                <w:szCs w:val="20"/>
              </w:rPr>
              <w:t>11,36%</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b/>
                <w:sz w:val="20"/>
                <w:szCs w:val="20"/>
              </w:rPr>
            </w:pPr>
            <w:r w:rsidRPr="00F568EB">
              <w:rPr>
                <w:rFonts w:ascii="Times New Roman" w:hAnsi="Times New Roman" w:cs="Times New Roman"/>
                <w:b/>
                <w:sz w:val="20"/>
                <w:szCs w:val="20"/>
              </w:rPr>
              <w:t>0,12%</w:t>
            </w:r>
          </w:p>
        </w:tc>
      </w:tr>
    </w:tbl>
    <w:p w:rsidR="00FF57DC" w:rsidRPr="00F568EB" w:rsidRDefault="00FF57DC" w:rsidP="00D95003">
      <w:pPr>
        <w:spacing w:line="360" w:lineRule="auto"/>
        <w:rPr>
          <w:rFonts w:ascii="Times New Roman" w:hAnsi="Times New Roman" w:cs="Times New Roman"/>
          <w:sz w:val="24"/>
          <w:szCs w:val="24"/>
        </w:rPr>
      </w:pPr>
    </w:p>
    <w:p w:rsidR="00FF57DC" w:rsidRPr="00F568EB" w:rsidRDefault="00FF57DC" w:rsidP="00D95003">
      <w:pPr>
        <w:spacing w:line="360" w:lineRule="auto"/>
        <w:rPr>
          <w:rFonts w:ascii="Times New Roman" w:eastAsiaTheme="minorEastAsia" w:hAnsi="Times New Roman" w:cs="Times New Roman"/>
          <w:sz w:val="24"/>
          <w:szCs w:val="24"/>
          <w:lang w:eastAsia="pt-BR"/>
        </w:rPr>
      </w:pPr>
      <w:r w:rsidRPr="00F568EB">
        <w:rPr>
          <w:rFonts w:ascii="Times New Roman" w:hAnsi="Times New Roman" w:cs="Times New Roman"/>
          <w:sz w:val="24"/>
          <w:szCs w:val="24"/>
        </w:rPr>
        <w:t xml:space="preserve">TABELA Nº 22 – Indicador para análise de Clima Organizacional: </w:t>
      </w:r>
      <w:r w:rsidRPr="00F568EB">
        <w:rPr>
          <w:rFonts w:ascii="Times New Roman" w:hAnsi="Times New Roman" w:cs="Times New Roman"/>
          <w:b/>
          <w:sz w:val="24"/>
          <w:szCs w:val="24"/>
        </w:rPr>
        <w:t>Liderança</w:t>
      </w:r>
    </w:p>
    <w:tbl>
      <w:tblPr>
        <w:tblW w:w="10170" w:type="dxa"/>
        <w:jc w:val="center"/>
        <w:tblLayout w:type="fixed"/>
        <w:tblLook w:val="04A0" w:firstRow="1" w:lastRow="0" w:firstColumn="1" w:lastColumn="0" w:noHBand="0" w:noVBand="1"/>
      </w:tblPr>
      <w:tblGrid>
        <w:gridCol w:w="993"/>
        <w:gridCol w:w="3892"/>
        <w:gridCol w:w="1073"/>
        <w:gridCol w:w="1094"/>
        <w:gridCol w:w="1134"/>
        <w:gridCol w:w="992"/>
        <w:gridCol w:w="992"/>
      </w:tblGrid>
      <w:tr w:rsidR="00FF57DC" w:rsidRPr="00F568EB" w:rsidTr="00B961F6">
        <w:trPr>
          <w:jc w:val="center"/>
        </w:trPr>
        <w:tc>
          <w:tcPr>
            <w:tcW w:w="994" w:type="dxa"/>
            <w:vMerge w:val="restart"/>
            <w:tcBorders>
              <w:top w:val="single" w:sz="4" w:space="0" w:color="auto"/>
              <w:left w:val="single" w:sz="4" w:space="0" w:color="auto"/>
              <w:bottom w:val="single" w:sz="4" w:space="0" w:color="auto"/>
              <w:right w:val="single" w:sz="4" w:space="0" w:color="auto"/>
            </w:tcBorders>
          </w:tcPr>
          <w:p w:rsidR="00FF57DC" w:rsidRPr="00F568EB" w:rsidRDefault="00FF57DC" w:rsidP="00D95003">
            <w:pPr>
              <w:pStyle w:val="PargrafodaLista"/>
              <w:widowControl w:val="0"/>
              <w:suppressAutoHyphens/>
              <w:overflowPunct w:val="0"/>
              <w:autoSpaceDE w:val="0"/>
              <w:spacing w:line="360" w:lineRule="auto"/>
              <w:ind w:left="0" w:right="12"/>
              <w:jc w:val="center"/>
              <w:textAlignment w:val="baseline"/>
              <w:rPr>
                <w:rFonts w:ascii="Times New Roman" w:hAnsi="Times New Roman" w:cs="Times New Roman"/>
                <w:b/>
                <w:sz w:val="20"/>
                <w:szCs w:val="20"/>
              </w:rPr>
            </w:pPr>
          </w:p>
          <w:p w:rsidR="00FF57DC" w:rsidRPr="00F568EB" w:rsidRDefault="00FF57DC" w:rsidP="00D95003">
            <w:pPr>
              <w:pStyle w:val="PargrafodaLista"/>
              <w:widowControl w:val="0"/>
              <w:suppressAutoHyphens/>
              <w:overflowPunct w:val="0"/>
              <w:autoSpaceDE w:val="0"/>
              <w:spacing w:line="360" w:lineRule="auto"/>
              <w:ind w:left="0" w:right="12"/>
              <w:jc w:val="center"/>
              <w:textAlignment w:val="baseline"/>
              <w:rPr>
                <w:rFonts w:ascii="Times New Roman" w:hAnsi="Times New Roman" w:cs="Times New Roman"/>
                <w:b/>
                <w:sz w:val="20"/>
                <w:szCs w:val="20"/>
              </w:rPr>
            </w:pPr>
            <w:r w:rsidRPr="00F568EB">
              <w:rPr>
                <w:rFonts w:ascii="Times New Roman" w:hAnsi="Times New Roman" w:cs="Times New Roman"/>
                <w:b/>
                <w:sz w:val="20"/>
                <w:szCs w:val="20"/>
              </w:rPr>
              <w:t>ORD</w:t>
            </w:r>
          </w:p>
        </w:tc>
        <w:tc>
          <w:tcPr>
            <w:tcW w:w="3894" w:type="dxa"/>
            <w:vMerge w:val="restart"/>
            <w:tcBorders>
              <w:top w:val="single" w:sz="4" w:space="0" w:color="auto"/>
              <w:left w:val="single" w:sz="4" w:space="0" w:color="auto"/>
              <w:bottom w:val="single" w:sz="4" w:space="0" w:color="auto"/>
              <w:right w:val="single" w:sz="4" w:space="0" w:color="auto"/>
            </w:tcBorders>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b/>
                <w:sz w:val="20"/>
                <w:szCs w:val="20"/>
              </w:rPr>
            </w:pPr>
          </w:p>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b/>
                <w:sz w:val="20"/>
                <w:szCs w:val="20"/>
              </w:rPr>
            </w:pPr>
            <w:r w:rsidRPr="00F568EB">
              <w:rPr>
                <w:rFonts w:ascii="Times New Roman" w:hAnsi="Times New Roman" w:cs="Times New Roman"/>
                <w:b/>
                <w:sz w:val="20"/>
                <w:szCs w:val="20"/>
              </w:rPr>
              <w:t>INDICADORES</w:t>
            </w:r>
          </w:p>
        </w:tc>
        <w:tc>
          <w:tcPr>
            <w:tcW w:w="5285" w:type="dxa"/>
            <w:gridSpan w:val="5"/>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center"/>
              <w:textAlignment w:val="baseline"/>
              <w:rPr>
                <w:rFonts w:ascii="Times New Roman" w:hAnsi="Times New Roman" w:cs="Times New Roman"/>
                <w:b/>
                <w:sz w:val="20"/>
                <w:szCs w:val="20"/>
              </w:rPr>
            </w:pPr>
            <w:r w:rsidRPr="00F568EB">
              <w:rPr>
                <w:rFonts w:ascii="Times New Roman" w:hAnsi="Times New Roman" w:cs="Times New Roman"/>
                <w:b/>
                <w:sz w:val="20"/>
                <w:szCs w:val="20"/>
              </w:rPr>
              <w:t>RESPOSTAS (%)</w:t>
            </w:r>
          </w:p>
        </w:tc>
      </w:tr>
      <w:tr w:rsidR="00FF57DC" w:rsidRPr="00F568EB" w:rsidTr="00B961F6">
        <w:trPr>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rsidR="00FF57DC" w:rsidRPr="00F568EB" w:rsidRDefault="00FF57DC" w:rsidP="00D95003">
            <w:pPr>
              <w:rPr>
                <w:rFonts w:ascii="Times New Roman" w:hAnsi="Times New Roman" w:cs="Times New Roman"/>
                <w:b/>
                <w:sz w:val="20"/>
                <w:szCs w:val="20"/>
              </w:rPr>
            </w:pPr>
          </w:p>
        </w:tc>
        <w:tc>
          <w:tcPr>
            <w:tcW w:w="3894" w:type="dxa"/>
            <w:vMerge/>
            <w:tcBorders>
              <w:top w:val="single" w:sz="4" w:space="0" w:color="auto"/>
              <w:left w:val="single" w:sz="4" w:space="0" w:color="auto"/>
              <w:bottom w:val="single" w:sz="4" w:space="0" w:color="auto"/>
              <w:right w:val="single" w:sz="4" w:space="0" w:color="auto"/>
            </w:tcBorders>
            <w:vAlign w:val="center"/>
            <w:hideMark/>
          </w:tcPr>
          <w:p w:rsidR="00FF57DC" w:rsidRPr="00F568EB" w:rsidRDefault="00FF57DC" w:rsidP="00D95003">
            <w:pPr>
              <w:rPr>
                <w:rFonts w:ascii="Times New Roman" w:hAnsi="Times New Roman" w:cs="Times New Roman"/>
                <w:b/>
                <w:sz w:val="20"/>
                <w:szCs w:val="20"/>
              </w:rPr>
            </w:pPr>
          </w:p>
        </w:tc>
        <w:tc>
          <w:tcPr>
            <w:tcW w:w="1073"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b/>
                <w:sz w:val="20"/>
                <w:szCs w:val="20"/>
              </w:rPr>
            </w:pPr>
            <w:r w:rsidRPr="00F568EB">
              <w:rPr>
                <w:rFonts w:ascii="Times New Roman" w:hAnsi="Times New Roman" w:cs="Times New Roman"/>
                <w:b/>
                <w:sz w:val="20"/>
                <w:szCs w:val="20"/>
              </w:rPr>
              <w:t>SEMPRE</w:t>
            </w:r>
          </w:p>
        </w:tc>
        <w:tc>
          <w:tcPr>
            <w:tcW w:w="1094" w:type="dxa"/>
            <w:tcBorders>
              <w:top w:val="single" w:sz="4" w:space="0" w:color="auto"/>
              <w:left w:val="single" w:sz="4" w:space="0" w:color="auto"/>
              <w:bottom w:val="single" w:sz="4" w:space="0" w:color="auto"/>
              <w:right w:val="single" w:sz="4" w:space="0" w:color="auto"/>
            </w:tcBorders>
            <w:shd w:val="pct10"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b/>
                <w:sz w:val="20"/>
                <w:szCs w:val="20"/>
              </w:rPr>
            </w:pPr>
            <w:r w:rsidRPr="00F568EB">
              <w:rPr>
                <w:rFonts w:ascii="Times New Roman" w:hAnsi="Times New Roman" w:cs="Times New Roman"/>
                <w:b/>
                <w:sz w:val="20"/>
                <w:szCs w:val="20"/>
              </w:rPr>
              <w:t>Q. SEMPRE</w:t>
            </w:r>
          </w:p>
        </w:tc>
        <w:tc>
          <w:tcPr>
            <w:tcW w:w="1134" w:type="dxa"/>
            <w:tcBorders>
              <w:top w:val="single" w:sz="4" w:space="0" w:color="auto"/>
              <w:left w:val="single" w:sz="4" w:space="0" w:color="auto"/>
              <w:bottom w:val="single" w:sz="4" w:space="0" w:color="auto"/>
              <w:right w:val="single" w:sz="4" w:space="0" w:color="auto"/>
            </w:tcBorders>
            <w:shd w:val="pct12"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b/>
                <w:sz w:val="20"/>
                <w:szCs w:val="20"/>
              </w:rPr>
            </w:pPr>
            <w:r w:rsidRPr="00F568EB">
              <w:rPr>
                <w:rFonts w:ascii="Times New Roman" w:hAnsi="Times New Roman" w:cs="Times New Roman"/>
                <w:b/>
                <w:sz w:val="20"/>
                <w:szCs w:val="20"/>
              </w:rPr>
              <w:t>AS VEZES</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b/>
                <w:sz w:val="20"/>
                <w:szCs w:val="20"/>
              </w:rPr>
            </w:pPr>
            <w:r w:rsidRPr="00F568EB">
              <w:rPr>
                <w:rFonts w:ascii="Times New Roman" w:hAnsi="Times New Roman" w:cs="Times New Roman"/>
                <w:b/>
                <w:sz w:val="20"/>
                <w:szCs w:val="20"/>
              </w:rPr>
              <w:t>NUNCA</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b/>
                <w:sz w:val="20"/>
                <w:szCs w:val="20"/>
              </w:rPr>
            </w:pPr>
            <w:r w:rsidRPr="00F568EB">
              <w:rPr>
                <w:rFonts w:ascii="Times New Roman" w:hAnsi="Times New Roman" w:cs="Times New Roman"/>
                <w:b/>
                <w:sz w:val="20"/>
                <w:szCs w:val="20"/>
              </w:rPr>
              <w:t>S RESP</w:t>
            </w:r>
          </w:p>
        </w:tc>
      </w:tr>
      <w:tr w:rsidR="00FF57DC" w:rsidRPr="00F568EB" w:rsidTr="00B961F6">
        <w:trPr>
          <w:jc w:val="center"/>
        </w:trPr>
        <w:tc>
          <w:tcPr>
            <w:tcW w:w="994" w:type="dxa"/>
            <w:tcBorders>
              <w:top w:val="single" w:sz="4" w:space="0" w:color="auto"/>
              <w:left w:val="single" w:sz="4" w:space="0" w:color="auto"/>
              <w:bottom w:val="single" w:sz="4" w:space="0" w:color="auto"/>
              <w:right w:val="single" w:sz="4" w:space="0" w:color="auto"/>
            </w:tcBorders>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p>
        </w:tc>
        <w:tc>
          <w:tcPr>
            <w:tcW w:w="3894"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18"/>
                <w:szCs w:val="18"/>
              </w:rPr>
            </w:pPr>
            <w:r w:rsidRPr="00F568EB">
              <w:rPr>
                <w:rFonts w:ascii="Times New Roman" w:hAnsi="Times New Roman" w:cs="Times New Roman"/>
                <w:sz w:val="18"/>
                <w:szCs w:val="18"/>
              </w:rPr>
              <w:t>Aplicação de critérios padrões a todos</w:t>
            </w:r>
          </w:p>
        </w:tc>
        <w:tc>
          <w:tcPr>
            <w:tcW w:w="1073"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18.82%  </w:t>
            </w:r>
          </w:p>
        </w:tc>
        <w:tc>
          <w:tcPr>
            <w:tcW w:w="1094" w:type="dxa"/>
            <w:tcBorders>
              <w:top w:val="single" w:sz="4" w:space="0" w:color="auto"/>
              <w:left w:val="single" w:sz="4" w:space="0" w:color="auto"/>
              <w:bottom w:val="single" w:sz="4" w:space="0" w:color="auto"/>
              <w:right w:val="single" w:sz="4" w:space="0" w:color="auto"/>
            </w:tcBorders>
            <w:shd w:val="pct10"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39.53%  </w:t>
            </w:r>
          </w:p>
        </w:tc>
        <w:tc>
          <w:tcPr>
            <w:tcW w:w="1134" w:type="dxa"/>
            <w:tcBorders>
              <w:top w:val="single" w:sz="4" w:space="0" w:color="auto"/>
              <w:left w:val="single" w:sz="4" w:space="0" w:color="auto"/>
              <w:bottom w:val="single" w:sz="4" w:space="0" w:color="auto"/>
              <w:right w:val="single" w:sz="4" w:space="0" w:color="auto"/>
            </w:tcBorders>
            <w:shd w:val="pct12"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41.18%  </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0.47%  </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0.00%</w:t>
            </w:r>
          </w:p>
        </w:tc>
      </w:tr>
      <w:tr w:rsidR="00FF57DC" w:rsidRPr="00F568EB" w:rsidTr="00B961F6">
        <w:trPr>
          <w:jc w:val="center"/>
        </w:trPr>
        <w:tc>
          <w:tcPr>
            <w:tcW w:w="994" w:type="dxa"/>
            <w:tcBorders>
              <w:top w:val="single" w:sz="4" w:space="0" w:color="auto"/>
              <w:left w:val="single" w:sz="4" w:space="0" w:color="auto"/>
              <w:bottom w:val="single" w:sz="4" w:space="0" w:color="auto"/>
              <w:right w:val="single" w:sz="4" w:space="0" w:color="auto"/>
            </w:tcBorders>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p>
        </w:tc>
        <w:tc>
          <w:tcPr>
            <w:tcW w:w="3894"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16"/>
                <w:szCs w:val="16"/>
              </w:rPr>
            </w:pPr>
            <w:r w:rsidRPr="00F568EB">
              <w:rPr>
                <w:rFonts w:ascii="Times New Roman" w:eastAsia="Times New Roman" w:hAnsi="Times New Roman" w:cs="Times New Roman"/>
                <w:bCs/>
                <w:sz w:val="16"/>
                <w:szCs w:val="16"/>
              </w:rPr>
              <w:t>Existência de mecanismos e instrumentos da equipe pedagógica  a estimular o professorado a darem o máximo em seu trabalho]</w:t>
            </w:r>
          </w:p>
        </w:tc>
        <w:tc>
          <w:tcPr>
            <w:tcW w:w="1073"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13.65%  </w:t>
            </w:r>
          </w:p>
        </w:tc>
        <w:tc>
          <w:tcPr>
            <w:tcW w:w="1094" w:type="dxa"/>
            <w:tcBorders>
              <w:top w:val="single" w:sz="4" w:space="0" w:color="auto"/>
              <w:left w:val="single" w:sz="4" w:space="0" w:color="auto"/>
              <w:bottom w:val="single" w:sz="4" w:space="0" w:color="auto"/>
              <w:right w:val="single" w:sz="4" w:space="0" w:color="auto"/>
            </w:tcBorders>
            <w:shd w:val="pct10"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39.76%  </w:t>
            </w:r>
          </w:p>
        </w:tc>
        <w:tc>
          <w:tcPr>
            <w:tcW w:w="1134" w:type="dxa"/>
            <w:tcBorders>
              <w:top w:val="single" w:sz="4" w:space="0" w:color="auto"/>
              <w:left w:val="single" w:sz="4" w:space="0" w:color="auto"/>
              <w:bottom w:val="single" w:sz="4" w:space="0" w:color="auto"/>
              <w:right w:val="single" w:sz="4" w:space="0" w:color="auto"/>
            </w:tcBorders>
            <w:shd w:val="pct12"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43.29%  </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3.29%  </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0.00%</w:t>
            </w:r>
          </w:p>
        </w:tc>
      </w:tr>
      <w:tr w:rsidR="00FF57DC" w:rsidRPr="00F568EB" w:rsidTr="00B961F6">
        <w:trPr>
          <w:jc w:val="center"/>
        </w:trPr>
        <w:tc>
          <w:tcPr>
            <w:tcW w:w="994" w:type="dxa"/>
            <w:tcBorders>
              <w:top w:val="single" w:sz="4" w:space="0" w:color="auto"/>
              <w:left w:val="single" w:sz="4" w:space="0" w:color="auto"/>
              <w:bottom w:val="single" w:sz="4" w:space="0" w:color="auto"/>
              <w:right w:val="single" w:sz="4" w:space="0" w:color="auto"/>
            </w:tcBorders>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p>
        </w:tc>
        <w:tc>
          <w:tcPr>
            <w:tcW w:w="3894"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16"/>
                <w:szCs w:val="16"/>
              </w:rPr>
            </w:pPr>
            <w:r w:rsidRPr="00F568EB">
              <w:rPr>
                <w:rFonts w:ascii="Times New Roman" w:eastAsia="Times New Roman" w:hAnsi="Times New Roman" w:cs="Times New Roman"/>
                <w:bCs/>
                <w:sz w:val="16"/>
                <w:szCs w:val="16"/>
              </w:rPr>
              <w:t>Acontecem negociações entre membros da Unidade de Ensino</w:t>
            </w:r>
          </w:p>
        </w:tc>
        <w:tc>
          <w:tcPr>
            <w:tcW w:w="1073"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33.29%  </w:t>
            </w:r>
          </w:p>
        </w:tc>
        <w:tc>
          <w:tcPr>
            <w:tcW w:w="1094" w:type="dxa"/>
            <w:tcBorders>
              <w:top w:val="single" w:sz="4" w:space="0" w:color="auto"/>
              <w:left w:val="single" w:sz="4" w:space="0" w:color="auto"/>
              <w:bottom w:val="single" w:sz="4" w:space="0" w:color="auto"/>
              <w:right w:val="single" w:sz="4" w:space="0" w:color="auto"/>
            </w:tcBorders>
            <w:shd w:val="pct10"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31.41%  </w:t>
            </w:r>
          </w:p>
        </w:tc>
        <w:tc>
          <w:tcPr>
            <w:tcW w:w="1134" w:type="dxa"/>
            <w:tcBorders>
              <w:top w:val="single" w:sz="4" w:space="0" w:color="auto"/>
              <w:left w:val="single" w:sz="4" w:space="0" w:color="auto"/>
              <w:bottom w:val="single" w:sz="4" w:space="0" w:color="auto"/>
              <w:right w:val="single" w:sz="4" w:space="0" w:color="auto"/>
            </w:tcBorders>
            <w:shd w:val="pct12"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34.71%  </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0.47%  </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0.12%  </w:t>
            </w:r>
          </w:p>
        </w:tc>
      </w:tr>
      <w:tr w:rsidR="00FF57DC" w:rsidRPr="00F568EB" w:rsidTr="00B961F6">
        <w:trPr>
          <w:jc w:val="center"/>
        </w:trPr>
        <w:tc>
          <w:tcPr>
            <w:tcW w:w="994" w:type="dxa"/>
            <w:tcBorders>
              <w:top w:val="single" w:sz="4" w:space="0" w:color="auto"/>
              <w:left w:val="single" w:sz="4" w:space="0" w:color="auto"/>
              <w:bottom w:val="single" w:sz="4" w:space="0" w:color="auto"/>
              <w:right w:val="single" w:sz="4" w:space="0" w:color="auto"/>
            </w:tcBorders>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p>
        </w:tc>
        <w:tc>
          <w:tcPr>
            <w:tcW w:w="3894"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18"/>
                <w:szCs w:val="18"/>
              </w:rPr>
            </w:pPr>
            <w:r w:rsidRPr="00F568EB">
              <w:rPr>
                <w:rFonts w:ascii="Times New Roman" w:eastAsia="Times New Roman" w:hAnsi="Times New Roman" w:cs="Times New Roman"/>
                <w:bCs/>
                <w:sz w:val="18"/>
                <w:szCs w:val="18"/>
              </w:rPr>
              <w:t>Nas negociações buscam-se ganhos para ambas as partes envolvidas entre os membros da Comunidade Escolar</w:t>
            </w:r>
          </w:p>
        </w:tc>
        <w:tc>
          <w:tcPr>
            <w:tcW w:w="1073"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18.82%  </w:t>
            </w:r>
          </w:p>
        </w:tc>
        <w:tc>
          <w:tcPr>
            <w:tcW w:w="1094" w:type="dxa"/>
            <w:tcBorders>
              <w:top w:val="single" w:sz="4" w:space="0" w:color="auto"/>
              <w:left w:val="single" w:sz="4" w:space="0" w:color="auto"/>
              <w:bottom w:val="single" w:sz="4" w:space="0" w:color="auto"/>
              <w:right w:val="single" w:sz="4" w:space="0" w:color="auto"/>
            </w:tcBorders>
            <w:shd w:val="pct10"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32.59%  </w:t>
            </w:r>
          </w:p>
        </w:tc>
        <w:tc>
          <w:tcPr>
            <w:tcW w:w="1134" w:type="dxa"/>
            <w:tcBorders>
              <w:top w:val="single" w:sz="4" w:space="0" w:color="auto"/>
              <w:left w:val="single" w:sz="4" w:space="0" w:color="auto"/>
              <w:bottom w:val="single" w:sz="4" w:space="0" w:color="auto"/>
              <w:right w:val="single" w:sz="4" w:space="0" w:color="auto"/>
            </w:tcBorders>
            <w:shd w:val="pct12"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46.12%  </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2.35%  </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0.12%  </w:t>
            </w:r>
          </w:p>
        </w:tc>
      </w:tr>
      <w:tr w:rsidR="00FF57DC" w:rsidRPr="00F568EB" w:rsidTr="00B961F6">
        <w:trPr>
          <w:jc w:val="center"/>
        </w:trPr>
        <w:tc>
          <w:tcPr>
            <w:tcW w:w="994" w:type="dxa"/>
            <w:tcBorders>
              <w:top w:val="single" w:sz="4" w:space="0" w:color="auto"/>
              <w:left w:val="single" w:sz="4" w:space="0" w:color="auto"/>
              <w:bottom w:val="single" w:sz="4" w:space="0" w:color="auto"/>
              <w:right w:val="single" w:sz="4" w:space="0" w:color="auto"/>
            </w:tcBorders>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p>
        </w:tc>
        <w:tc>
          <w:tcPr>
            <w:tcW w:w="3894"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right"/>
              <w:textAlignment w:val="baseline"/>
              <w:rPr>
                <w:rFonts w:ascii="Times New Roman" w:hAnsi="Times New Roman" w:cs="Times New Roman"/>
                <w:b/>
                <w:sz w:val="20"/>
                <w:szCs w:val="20"/>
              </w:rPr>
            </w:pPr>
            <w:r w:rsidRPr="00F568EB">
              <w:rPr>
                <w:rFonts w:ascii="Times New Roman" w:hAnsi="Times New Roman" w:cs="Times New Roman"/>
                <w:b/>
                <w:sz w:val="20"/>
                <w:szCs w:val="20"/>
              </w:rPr>
              <w:t>TOTAIS</w:t>
            </w:r>
          </w:p>
        </w:tc>
        <w:tc>
          <w:tcPr>
            <w:tcW w:w="1073"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b/>
                <w:sz w:val="20"/>
                <w:szCs w:val="20"/>
              </w:rPr>
            </w:pPr>
            <w:r w:rsidRPr="00F568EB">
              <w:rPr>
                <w:rFonts w:ascii="Times New Roman" w:hAnsi="Times New Roman" w:cs="Times New Roman"/>
                <w:b/>
                <w:sz w:val="20"/>
                <w:szCs w:val="20"/>
              </w:rPr>
              <w:t>84,58%</w:t>
            </w:r>
          </w:p>
        </w:tc>
        <w:tc>
          <w:tcPr>
            <w:tcW w:w="1094" w:type="dxa"/>
            <w:tcBorders>
              <w:top w:val="single" w:sz="4" w:space="0" w:color="auto"/>
              <w:left w:val="single" w:sz="4" w:space="0" w:color="auto"/>
              <w:bottom w:val="single" w:sz="4" w:space="0" w:color="auto"/>
              <w:right w:val="single" w:sz="4" w:space="0" w:color="auto"/>
            </w:tcBorders>
            <w:shd w:val="pct10"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b/>
                <w:sz w:val="20"/>
                <w:szCs w:val="20"/>
              </w:rPr>
            </w:pPr>
            <w:r w:rsidRPr="00F568EB">
              <w:rPr>
                <w:rFonts w:ascii="Times New Roman" w:hAnsi="Times New Roman" w:cs="Times New Roman"/>
                <w:b/>
                <w:sz w:val="20"/>
                <w:szCs w:val="20"/>
              </w:rPr>
              <w:t>143,18%</w:t>
            </w:r>
          </w:p>
        </w:tc>
        <w:tc>
          <w:tcPr>
            <w:tcW w:w="1134" w:type="dxa"/>
            <w:tcBorders>
              <w:top w:val="single" w:sz="4" w:space="0" w:color="auto"/>
              <w:left w:val="single" w:sz="4" w:space="0" w:color="auto"/>
              <w:bottom w:val="single" w:sz="4" w:space="0" w:color="auto"/>
              <w:right w:val="single" w:sz="4" w:space="0" w:color="auto"/>
            </w:tcBorders>
            <w:shd w:val="pct12"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b/>
                <w:sz w:val="20"/>
                <w:szCs w:val="20"/>
              </w:rPr>
            </w:pPr>
            <w:r w:rsidRPr="00F568EB">
              <w:rPr>
                <w:rFonts w:ascii="Times New Roman" w:hAnsi="Times New Roman" w:cs="Times New Roman"/>
                <w:b/>
                <w:sz w:val="20"/>
                <w:szCs w:val="20"/>
              </w:rPr>
              <w:t>165,3%</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b/>
                <w:sz w:val="20"/>
                <w:szCs w:val="20"/>
              </w:rPr>
            </w:pPr>
            <w:r w:rsidRPr="00F568EB">
              <w:rPr>
                <w:rFonts w:ascii="Times New Roman" w:hAnsi="Times New Roman" w:cs="Times New Roman"/>
                <w:b/>
                <w:sz w:val="20"/>
                <w:szCs w:val="20"/>
              </w:rPr>
              <w:t>6,15%</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b/>
                <w:sz w:val="20"/>
                <w:szCs w:val="20"/>
              </w:rPr>
            </w:pPr>
            <w:r w:rsidRPr="00F568EB">
              <w:rPr>
                <w:rFonts w:ascii="Times New Roman" w:hAnsi="Times New Roman" w:cs="Times New Roman"/>
                <w:b/>
                <w:sz w:val="20"/>
                <w:szCs w:val="20"/>
              </w:rPr>
              <w:t>0,24%</w:t>
            </w:r>
          </w:p>
        </w:tc>
      </w:tr>
    </w:tbl>
    <w:p w:rsidR="00FF57DC" w:rsidRPr="00F568EB" w:rsidRDefault="00FF57DC" w:rsidP="00D95003">
      <w:pPr>
        <w:spacing w:line="360" w:lineRule="auto"/>
        <w:ind w:right="12"/>
        <w:jc w:val="both"/>
        <w:rPr>
          <w:rFonts w:ascii="Times New Roman" w:eastAsiaTheme="minorEastAsia" w:hAnsi="Times New Roman" w:cs="Times New Roman"/>
          <w:sz w:val="24"/>
          <w:szCs w:val="24"/>
        </w:rPr>
      </w:pPr>
    </w:p>
    <w:p w:rsidR="00FF57DC" w:rsidRPr="00F568EB" w:rsidRDefault="00FF57DC" w:rsidP="00D95003">
      <w:pPr>
        <w:spacing w:line="360" w:lineRule="auto"/>
        <w:ind w:right="12"/>
        <w:jc w:val="both"/>
        <w:rPr>
          <w:rFonts w:ascii="Times New Roman" w:hAnsi="Times New Roman" w:cs="Times New Roman"/>
          <w:b/>
          <w:sz w:val="24"/>
          <w:szCs w:val="24"/>
        </w:rPr>
      </w:pPr>
      <w:r w:rsidRPr="00F568EB">
        <w:rPr>
          <w:rFonts w:ascii="Times New Roman" w:hAnsi="Times New Roman" w:cs="Times New Roman"/>
          <w:sz w:val="24"/>
          <w:szCs w:val="24"/>
        </w:rPr>
        <w:t xml:space="preserve">TABELA Nº 23 – Indicador para análise de Clima Organizacional: </w:t>
      </w:r>
      <w:r w:rsidRPr="00F568EB">
        <w:rPr>
          <w:rFonts w:ascii="Times New Roman" w:hAnsi="Times New Roman" w:cs="Times New Roman"/>
          <w:b/>
          <w:sz w:val="24"/>
          <w:szCs w:val="24"/>
        </w:rPr>
        <w:t>Comunicação.</w:t>
      </w:r>
    </w:p>
    <w:tbl>
      <w:tblPr>
        <w:tblW w:w="10170" w:type="dxa"/>
        <w:jc w:val="center"/>
        <w:tblLayout w:type="fixed"/>
        <w:tblLook w:val="04A0" w:firstRow="1" w:lastRow="0" w:firstColumn="1" w:lastColumn="0" w:noHBand="0" w:noVBand="1"/>
      </w:tblPr>
      <w:tblGrid>
        <w:gridCol w:w="993"/>
        <w:gridCol w:w="3892"/>
        <w:gridCol w:w="1073"/>
        <w:gridCol w:w="1094"/>
        <w:gridCol w:w="1134"/>
        <w:gridCol w:w="992"/>
        <w:gridCol w:w="992"/>
      </w:tblGrid>
      <w:tr w:rsidR="00FF57DC" w:rsidRPr="00F568EB" w:rsidTr="00B961F6">
        <w:trPr>
          <w:jc w:val="center"/>
        </w:trPr>
        <w:tc>
          <w:tcPr>
            <w:tcW w:w="994" w:type="dxa"/>
            <w:vMerge w:val="restart"/>
            <w:tcBorders>
              <w:top w:val="single" w:sz="4" w:space="0" w:color="auto"/>
              <w:left w:val="single" w:sz="4" w:space="0" w:color="auto"/>
              <w:bottom w:val="single" w:sz="4" w:space="0" w:color="auto"/>
              <w:right w:val="single" w:sz="4" w:space="0" w:color="auto"/>
            </w:tcBorders>
          </w:tcPr>
          <w:p w:rsidR="00FF57DC" w:rsidRPr="00F568EB" w:rsidRDefault="00FF57DC" w:rsidP="00D95003">
            <w:pPr>
              <w:pStyle w:val="PargrafodaLista"/>
              <w:widowControl w:val="0"/>
              <w:suppressAutoHyphens/>
              <w:overflowPunct w:val="0"/>
              <w:autoSpaceDE w:val="0"/>
              <w:spacing w:line="360" w:lineRule="auto"/>
              <w:ind w:left="0" w:right="12"/>
              <w:jc w:val="center"/>
              <w:textAlignment w:val="baseline"/>
              <w:rPr>
                <w:rFonts w:ascii="Times New Roman" w:hAnsi="Times New Roman" w:cs="Times New Roman"/>
                <w:b/>
                <w:sz w:val="20"/>
                <w:szCs w:val="20"/>
              </w:rPr>
            </w:pPr>
          </w:p>
          <w:p w:rsidR="00FF57DC" w:rsidRPr="00F568EB" w:rsidRDefault="00FF57DC" w:rsidP="00D95003">
            <w:pPr>
              <w:pStyle w:val="PargrafodaLista"/>
              <w:widowControl w:val="0"/>
              <w:suppressAutoHyphens/>
              <w:overflowPunct w:val="0"/>
              <w:autoSpaceDE w:val="0"/>
              <w:spacing w:line="360" w:lineRule="auto"/>
              <w:ind w:left="0" w:right="12"/>
              <w:jc w:val="center"/>
              <w:textAlignment w:val="baseline"/>
              <w:rPr>
                <w:rFonts w:ascii="Times New Roman" w:hAnsi="Times New Roman" w:cs="Times New Roman"/>
                <w:b/>
                <w:sz w:val="20"/>
                <w:szCs w:val="20"/>
              </w:rPr>
            </w:pPr>
            <w:r w:rsidRPr="00F568EB">
              <w:rPr>
                <w:rFonts w:ascii="Times New Roman" w:hAnsi="Times New Roman" w:cs="Times New Roman"/>
                <w:b/>
                <w:sz w:val="20"/>
                <w:szCs w:val="20"/>
              </w:rPr>
              <w:t>ORD</w:t>
            </w:r>
          </w:p>
        </w:tc>
        <w:tc>
          <w:tcPr>
            <w:tcW w:w="3894" w:type="dxa"/>
            <w:vMerge w:val="restart"/>
            <w:tcBorders>
              <w:top w:val="single" w:sz="4" w:space="0" w:color="auto"/>
              <w:left w:val="single" w:sz="4" w:space="0" w:color="auto"/>
              <w:bottom w:val="single" w:sz="4" w:space="0" w:color="auto"/>
              <w:right w:val="single" w:sz="4" w:space="0" w:color="auto"/>
            </w:tcBorders>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b/>
                <w:sz w:val="20"/>
                <w:szCs w:val="20"/>
              </w:rPr>
            </w:pPr>
          </w:p>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b/>
                <w:sz w:val="20"/>
                <w:szCs w:val="20"/>
              </w:rPr>
            </w:pPr>
            <w:r w:rsidRPr="00F568EB">
              <w:rPr>
                <w:rFonts w:ascii="Times New Roman" w:hAnsi="Times New Roman" w:cs="Times New Roman"/>
                <w:b/>
                <w:sz w:val="20"/>
                <w:szCs w:val="20"/>
              </w:rPr>
              <w:t>INDICADORES</w:t>
            </w:r>
          </w:p>
        </w:tc>
        <w:tc>
          <w:tcPr>
            <w:tcW w:w="5285" w:type="dxa"/>
            <w:gridSpan w:val="5"/>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center"/>
              <w:textAlignment w:val="baseline"/>
              <w:rPr>
                <w:rFonts w:ascii="Times New Roman" w:hAnsi="Times New Roman" w:cs="Times New Roman"/>
                <w:b/>
                <w:sz w:val="20"/>
                <w:szCs w:val="20"/>
              </w:rPr>
            </w:pPr>
            <w:r w:rsidRPr="00F568EB">
              <w:rPr>
                <w:rFonts w:ascii="Times New Roman" w:hAnsi="Times New Roman" w:cs="Times New Roman"/>
                <w:b/>
                <w:sz w:val="20"/>
                <w:szCs w:val="20"/>
              </w:rPr>
              <w:t>RESPOSTAS (%)</w:t>
            </w:r>
          </w:p>
        </w:tc>
      </w:tr>
      <w:tr w:rsidR="00FF57DC" w:rsidRPr="00F568EB" w:rsidTr="00B961F6">
        <w:trPr>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rsidR="00FF57DC" w:rsidRPr="00F568EB" w:rsidRDefault="00FF57DC" w:rsidP="00D95003">
            <w:pPr>
              <w:rPr>
                <w:rFonts w:ascii="Times New Roman" w:hAnsi="Times New Roman" w:cs="Times New Roman"/>
                <w:b/>
                <w:sz w:val="20"/>
                <w:szCs w:val="20"/>
              </w:rPr>
            </w:pPr>
          </w:p>
        </w:tc>
        <w:tc>
          <w:tcPr>
            <w:tcW w:w="3894" w:type="dxa"/>
            <w:vMerge/>
            <w:tcBorders>
              <w:top w:val="single" w:sz="4" w:space="0" w:color="auto"/>
              <w:left w:val="single" w:sz="4" w:space="0" w:color="auto"/>
              <w:bottom w:val="single" w:sz="4" w:space="0" w:color="auto"/>
              <w:right w:val="single" w:sz="4" w:space="0" w:color="auto"/>
            </w:tcBorders>
            <w:vAlign w:val="center"/>
            <w:hideMark/>
          </w:tcPr>
          <w:p w:rsidR="00FF57DC" w:rsidRPr="00F568EB" w:rsidRDefault="00FF57DC" w:rsidP="00D95003">
            <w:pPr>
              <w:rPr>
                <w:rFonts w:ascii="Times New Roman" w:hAnsi="Times New Roman" w:cs="Times New Roman"/>
                <w:b/>
                <w:sz w:val="20"/>
                <w:szCs w:val="20"/>
              </w:rPr>
            </w:pPr>
          </w:p>
        </w:tc>
        <w:tc>
          <w:tcPr>
            <w:tcW w:w="1073"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b/>
                <w:sz w:val="20"/>
                <w:szCs w:val="20"/>
              </w:rPr>
            </w:pPr>
            <w:r w:rsidRPr="00F568EB">
              <w:rPr>
                <w:rFonts w:ascii="Times New Roman" w:hAnsi="Times New Roman" w:cs="Times New Roman"/>
                <w:b/>
                <w:sz w:val="20"/>
                <w:szCs w:val="20"/>
              </w:rPr>
              <w:t>SEMPRE</w:t>
            </w:r>
          </w:p>
        </w:tc>
        <w:tc>
          <w:tcPr>
            <w:tcW w:w="1094" w:type="dxa"/>
            <w:tcBorders>
              <w:top w:val="single" w:sz="4" w:space="0" w:color="auto"/>
              <w:left w:val="single" w:sz="4" w:space="0" w:color="auto"/>
              <w:bottom w:val="single" w:sz="4" w:space="0" w:color="auto"/>
              <w:right w:val="single" w:sz="4" w:space="0" w:color="auto"/>
            </w:tcBorders>
            <w:shd w:val="pct10"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b/>
                <w:sz w:val="20"/>
                <w:szCs w:val="20"/>
              </w:rPr>
            </w:pPr>
            <w:r w:rsidRPr="00F568EB">
              <w:rPr>
                <w:rFonts w:ascii="Times New Roman" w:hAnsi="Times New Roman" w:cs="Times New Roman"/>
                <w:b/>
                <w:sz w:val="20"/>
                <w:szCs w:val="20"/>
              </w:rPr>
              <w:t>Q. SEMPRE</w:t>
            </w:r>
          </w:p>
        </w:tc>
        <w:tc>
          <w:tcPr>
            <w:tcW w:w="1134" w:type="dxa"/>
            <w:tcBorders>
              <w:top w:val="single" w:sz="4" w:space="0" w:color="auto"/>
              <w:left w:val="single" w:sz="4" w:space="0" w:color="auto"/>
              <w:bottom w:val="single" w:sz="4" w:space="0" w:color="auto"/>
              <w:right w:val="single" w:sz="4" w:space="0" w:color="auto"/>
            </w:tcBorders>
            <w:shd w:val="pct12"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b/>
                <w:sz w:val="20"/>
                <w:szCs w:val="20"/>
              </w:rPr>
            </w:pPr>
            <w:r w:rsidRPr="00F568EB">
              <w:rPr>
                <w:rFonts w:ascii="Times New Roman" w:hAnsi="Times New Roman" w:cs="Times New Roman"/>
                <w:b/>
                <w:sz w:val="20"/>
                <w:szCs w:val="20"/>
              </w:rPr>
              <w:t>AS VEZES</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b/>
                <w:sz w:val="20"/>
                <w:szCs w:val="20"/>
              </w:rPr>
            </w:pPr>
            <w:r w:rsidRPr="00F568EB">
              <w:rPr>
                <w:rFonts w:ascii="Times New Roman" w:hAnsi="Times New Roman" w:cs="Times New Roman"/>
                <w:b/>
                <w:sz w:val="20"/>
                <w:szCs w:val="20"/>
              </w:rPr>
              <w:t>NUNCA</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b/>
                <w:sz w:val="20"/>
                <w:szCs w:val="20"/>
              </w:rPr>
            </w:pPr>
            <w:r w:rsidRPr="00F568EB">
              <w:rPr>
                <w:rFonts w:ascii="Times New Roman" w:hAnsi="Times New Roman" w:cs="Times New Roman"/>
                <w:b/>
                <w:sz w:val="20"/>
                <w:szCs w:val="20"/>
              </w:rPr>
              <w:t>S RESP</w:t>
            </w:r>
          </w:p>
        </w:tc>
      </w:tr>
      <w:tr w:rsidR="00FF57DC" w:rsidRPr="00F568EB" w:rsidTr="00B961F6">
        <w:trPr>
          <w:jc w:val="center"/>
        </w:trPr>
        <w:tc>
          <w:tcPr>
            <w:tcW w:w="994" w:type="dxa"/>
            <w:tcBorders>
              <w:top w:val="single" w:sz="4" w:space="0" w:color="auto"/>
              <w:left w:val="single" w:sz="4" w:space="0" w:color="auto"/>
              <w:bottom w:val="single" w:sz="4" w:space="0" w:color="auto"/>
              <w:right w:val="single" w:sz="4" w:space="0" w:color="auto"/>
            </w:tcBorders>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p>
        </w:tc>
        <w:tc>
          <w:tcPr>
            <w:tcW w:w="3894"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18"/>
                <w:szCs w:val="18"/>
              </w:rPr>
            </w:pPr>
            <w:r w:rsidRPr="00F568EB">
              <w:rPr>
                <w:rFonts w:ascii="Times New Roman" w:eastAsia="Times New Roman" w:hAnsi="Times New Roman" w:cs="Times New Roman"/>
                <w:bCs/>
                <w:sz w:val="18"/>
                <w:szCs w:val="18"/>
              </w:rPr>
              <w:t>As informações</w:t>
            </w:r>
            <w:r w:rsidR="00E019DC" w:rsidRPr="00F568EB">
              <w:rPr>
                <w:rFonts w:ascii="Times New Roman" w:eastAsia="Times New Roman" w:hAnsi="Times New Roman" w:cs="Times New Roman"/>
                <w:bCs/>
                <w:sz w:val="18"/>
                <w:szCs w:val="18"/>
              </w:rPr>
              <w:t xml:space="preserve"> </w:t>
            </w:r>
            <w:r w:rsidRPr="00F568EB">
              <w:rPr>
                <w:rFonts w:ascii="Times New Roman" w:eastAsia="Times New Roman" w:hAnsi="Times New Roman" w:cs="Times New Roman"/>
                <w:bCs/>
                <w:sz w:val="18"/>
                <w:szCs w:val="18"/>
              </w:rPr>
              <w:t xml:space="preserve">dadas pela equipe Adm. </w:t>
            </w:r>
            <w:r w:rsidR="00E019DC" w:rsidRPr="00F568EB">
              <w:rPr>
                <w:rFonts w:ascii="Times New Roman" w:eastAsia="Times New Roman" w:hAnsi="Times New Roman" w:cs="Times New Roman"/>
                <w:bCs/>
                <w:sz w:val="18"/>
                <w:szCs w:val="18"/>
              </w:rPr>
              <w:t>Pedagógica é transmitida</w:t>
            </w:r>
            <w:r w:rsidRPr="00F568EB">
              <w:rPr>
                <w:rFonts w:ascii="Times New Roman" w:eastAsia="Times New Roman" w:hAnsi="Times New Roman" w:cs="Times New Roman"/>
                <w:bCs/>
                <w:sz w:val="18"/>
                <w:szCs w:val="18"/>
              </w:rPr>
              <w:t xml:space="preserve"> no tempo necessário para executar ações escolares de natureza diversa.</w:t>
            </w:r>
          </w:p>
        </w:tc>
        <w:tc>
          <w:tcPr>
            <w:tcW w:w="1073"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15.33%  </w:t>
            </w:r>
          </w:p>
        </w:tc>
        <w:tc>
          <w:tcPr>
            <w:tcW w:w="1094" w:type="dxa"/>
            <w:tcBorders>
              <w:top w:val="single" w:sz="4" w:space="0" w:color="auto"/>
              <w:left w:val="single" w:sz="4" w:space="0" w:color="auto"/>
              <w:bottom w:val="single" w:sz="4" w:space="0" w:color="auto"/>
              <w:right w:val="single" w:sz="4" w:space="0" w:color="auto"/>
            </w:tcBorders>
            <w:shd w:val="pct10"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43.63%  </w:t>
            </w:r>
          </w:p>
        </w:tc>
        <w:tc>
          <w:tcPr>
            <w:tcW w:w="1134" w:type="dxa"/>
            <w:tcBorders>
              <w:top w:val="single" w:sz="4" w:space="0" w:color="auto"/>
              <w:left w:val="single" w:sz="4" w:space="0" w:color="auto"/>
              <w:bottom w:val="single" w:sz="4" w:space="0" w:color="auto"/>
              <w:right w:val="single" w:sz="4" w:space="0" w:color="auto"/>
            </w:tcBorders>
            <w:shd w:val="pct12"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39.50%  </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1.53%  </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0.00%</w:t>
            </w:r>
          </w:p>
        </w:tc>
      </w:tr>
      <w:tr w:rsidR="00FF57DC" w:rsidRPr="00F568EB" w:rsidTr="00B961F6">
        <w:trPr>
          <w:jc w:val="center"/>
        </w:trPr>
        <w:tc>
          <w:tcPr>
            <w:tcW w:w="994" w:type="dxa"/>
            <w:tcBorders>
              <w:top w:val="single" w:sz="4" w:space="0" w:color="auto"/>
              <w:left w:val="single" w:sz="4" w:space="0" w:color="auto"/>
              <w:bottom w:val="single" w:sz="4" w:space="0" w:color="auto"/>
              <w:right w:val="single" w:sz="4" w:space="0" w:color="auto"/>
            </w:tcBorders>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p>
        </w:tc>
        <w:tc>
          <w:tcPr>
            <w:tcW w:w="3894"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16"/>
                <w:szCs w:val="16"/>
              </w:rPr>
            </w:pPr>
            <w:r w:rsidRPr="00F568EB">
              <w:rPr>
                <w:rFonts w:ascii="Times New Roman" w:eastAsia="Times New Roman" w:hAnsi="Times New Roman" w:cs="Times New Roman"/>
                <w:bCs/>
                <w:sz w:val="16"/>
                <w:szCs w:val="16"/>
              </w:rPr>
              <w:t>A comunicação informal  gera conflitos na Unidade de Ensino.</w:t>
            </w:r>
          </w:p>
        </w:tc>
        <w:tc>
          <w:tcPr>
            <w:tcW w:w="1073"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13.92%  </w:t>
            </w:r>
          </w:p>
        </w:tc>
        <w:tc>
          <w:tcPr>
            <w:tcW w:w="1094" w:type="dxa"/>
            <w:tcBorders>
              <w:top w:val="single" w:sz="4" w:space="0" w:color="auto"/>
              <w:left w:val="single" w:sz="4" w:space="0" w:color="auto"/>
              <w:bottom w:val="single" w:sz="4" w:space="0" w:color="auto"/>
              <w:right w:val="single" w:sz="4" w:space="0" w:color="auto"/>
            </w:tcBorders>
            <w:shd w:val="pct10"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39.27%  </w:t>
            </w:r>
          </w:p>
        </w:tc>
        <w:tc>
          <w:tcPr>
            <w:tcW w:w="1134" w:type="dxa"/>
            <w:tcBorders>
              <w:top w:val="single" w:sz="4" w:space="0" w:color="auto"/>
              <w:left w:val="single" w:sz="4" w:space="0" w:color="auto"/>
              <w:bottom w:val="single" w:sz="4" w:space="0" w:color="auto"/>
              <w:right w:val="single" w:sz="4" w:space="0" w:color="auto"/>
            </w:tcBorders>
            <w:shd w:val="pct12"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41.98%  </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4.83%  </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sz w:val="20"/>
                <w:szCs w:val="20"/>
              </w:rPr>
              <w:t>0.00%</w:t>
            </w:r>
          </w:p>
        </w:tc>
      </w:tr>
      <w:tr w:rsidR="00FF57DC" w:rsidRPr="00F568EB" w:rsidTr="00B961F6">
        <w:trPr>
          <w:jc w:val="center"/>
        </w:trPr>
        <w:tc>
          <w:tcPr>
            <w:tcW w:w="994" w:type="dxa"/>
            <w:tcBorders>
              <w:top w:val="single" w:sz="4" w:space="0" w:color="auto"/>
              <w:left w:val="single" w:sz="4" w:space="0" w:color="auto"/>
              <w:bottom w:val="single" w:sz="4" w:space="0" w:color="auto"/>
              <w:right w:val="single" w:sz="4" w:space="0" w:color="auto"/>
            </w:tcBorders>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p>
        </w:tc>
        <w:tc>
          <w:tcPr>
            <w:tcW w:w="3894"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b/>
                <w:sz w:val="20"/>
                <w:szCs w:val="20"/>
              </w:rPr>
            </w:pPr>
            <w:r w:rsidRPr="00F568EB">
              <w:rPr>
                <w:rFonts w:ascii="Times New Roman" w:hAnsi="Times New Roman" w:cs="Times New Roman"/>
                <w:b/>
                <w:sz w:val="20"/>
                <w:szCs w:val="20"/>
              </w:rPr>
              <w:t>TOTAIS</w:t>
            </w:r>
          </w:p>
        </w:tc>
        <w:tc>
          <w:tcPr>
            <w:tcW w:w="1073"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b/>
                <w:sz w:val="20"/>
                <w:szCs w:val="20"/>
              </w:rPr>
            </w:pPr>
            <w:r w:rsidRPr="00F568EB">
              <w:rPr>
                <w:rFonts w:ascii="Times New Roman" w:hAnsi="Times New Roman" w:cs="Times New Roman"/>
                <w:b/>
                <w:sz w:val="20"/>
                <w:szCs w:val="20"/>
              </w:rPr>
              <w:t>29,25%</w:t>
            </w:r>
          </w:p>
        </w:tc>
        <w:tc>
          <w:tcPr>
            <w:tcW w:w="1094" w:type="dxa"/>
            <w:tcBorders>
              <w:top w:val="single" w:sz="4" w:space="0" w:color="auto"/>
              <w:left w:val="single" w:sz="4" w:space="0" w:color="auto"/>
              <w:bottom w:val="single" w:sz="4" w:space="0" w:color="auto"/>
              <w:right w:val="single" w:sz="4" w:space="0" w:color="auto"/>
            </w:tcBorders>
            <w:shd w:val="pct10"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b/>
                <w:sz w:val="20"/>
                <w:szCs w:val="20"/>
              </w:rPr>
            </w:pPr>
            <w:r w:rsidRPr="00F568EB">
              <w:rPr>
                <w:rFonts w:ascii="Times New Roman" w:hAnsi="Times New Roman" w:cs="Times New Roman"/>
                <w:b/>
                <w:sz w:val="20"/>
                <w:szCs w:val="20"/>
              </w:rPr>
              <w:t>82,9%</w:t>
            </w:r>
          </w:p>
        </w:tc>
        <w:tc>
          <w:tcPr>
            <w:tcW w:w="1134" w:type="dxa"/>
            <w:tcBorders>
              <w:top w:val="single" w:sz="4" w:space="0" w:color="auto"/>
              <w:left w:val="single" w:sz="4" w:space="0" w:color="auto"/>
              <w:bottom w:val="single" w:sz="4" w:space="0" w:color="auto"/>
              <w:right w:val="single" w:sz="4" w:space="0" w:color="auto"/>
            </w:tcBorders>
            <w:shd w:val="pct12" w:color="auto" w:fill="auto"/>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b/>
                <w:sz w:val="20"/>
                <w:szCs w:val="20"/>
              </w:rPr>
            </w:pPr>
            <w:r w:rsidRPr="00F568EB">
              <w:rPr>
                <w:rFonts w:ascii="Times New Roman" w:hAnsi="Times New Roman" w:cs="Times New Roman"/>
                <w:b/>
                <w:sz w:val="20"/>
                <w:szCs w:val="20"/>
              </w:rPr>
              <w:t>81,48%</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b/>
                <w:sz w:val="20"/>
                <w:szCs w:val="20"/>
              </w:rPr>
            </w:pPr>
            <w:r w:rsidRPr="00F568EB">
              <w:rPr>
                <w:rFonts w:ascii="Times New Roman" w:hAnsi="Times New Roman" w:cs="Times New Roman"/>
                <w:b/>
                <w:sz w:val="20"/>
                <w:szCs w:val="20"/>
              </w:rPr>
              <w:t>6.36%</w:t>
            </w:r>
          </w:p>
        </w:tc>
        <w:tc>
          <w:tcPr>
            <w:tcW w:w="992"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b/>
                <w:sz w:val="20"/>
                <w:szCs w:val="20"/>
              </w:rPr>
            </w:pPr>
            <w:r w:rsidRPr="00F568EB">
              <w:rPr>
                <w:rFonts w:ascii="Times New Roman" w:hAnsi="Times New Roman" w:cs="Times New Roman"/>
                <w:b/>
                <w:sz w:val="20"/>
                <w:szCs w:val="20"/>
              </w:rPr>
              <w:t>0,00%</w:t>
            </w:r>
          </w:p>
        </w:tc>
      </w:tr>
    </w:tbl>
    <w:p w:rsidR="00FF57DC" w:rsidRPr="00F568EB" w:rsidRDefault="00FF57DC" w:rsidP="00D95003">
      <w:pPr>
        <w:spacing w:line="360" w:lineRule="auto"/>
        <w:jc w:val="both"/>
        <w:rPr>
          <w:rFonts w:ascii="Times New Roman" w:eastAsiaTheme="minorEastAsia" w:hAnsi="Times New Roman" w:cs="Times New Roman"/>
          <w:sz w:val="24"/>
          <w:szCs w:val="24"/>
        </w:rPr>
      </w:pPr>
    </w:p>
    <w:p w:rsidR="00FF57DC" w:rsidRPr="00F568EB" w:rsidRDefault="00FF57DC" w:rsidP="00D95003">
      <w:pPr>
        <w:spacing w:line="360" w:lineRule="auto"/>
        <w:jc w:val="both"/>
        <w:rPr>
          <w:rFonts w:ascii="Times New Roman" w:hAnsi="Times New Roman" w:cs="Times New Roman"/>
          <w:sz w:val="24"/>
          <w:szCs w:val="24"/>
        </w:rPr>
      </w:pPr>
      <w:r w:rsidRPr="00F568EB">
        <w:rPr>
          <w:rFonts w:ascii="Times New Roman" w:hAnsi="Times New Roman" w:cs="Times New Roman"/>
          <w:sz w:val="24"/>
          <w:szCs w:val="24"/>
        </w:rPr>
        <w:t>Pela exposição dos dados das tabelas acima, percebeu-se, dentre os percentuais das respostas, que o(s) maior(es) percentual(</w:t>
      </w:r>
      <w:proofErr w:type="spellStart"/>
      <w:r w:rsidRPr="00F568EB">
        <w:rPr>
          <w:rFonts w:ascii="Times New Roman" w:hAnsi="Times New Roman" w:cs="Times New Roman"/>
          <w:sz w:val="24"/>
          <w:szCs w:val="24"/>
        </w:rPr>
        <w:t>is</w:t>
      </w:r>
      <w:proofErr w:type="spellEnd"/>
      <w:r w:rsidRPr="00F568EB">
        <w:rPr>
          <w:rFonts w:ascii="Times New Roman" w:hAnsi="Times New Roman" w:cs="Times New Roman"/>
          <w:sz w:val="24"/>
          <w:szCs w:val="24"/>
        </w:rPr>
        <w:t>) estão predominantes entre as opções de respostas QUASE SEMPRE e ÀS VEZES. Isto posto,  permite-se depreender, conforme tais percentuais se incidem, que os entrevistados, em sua maioria, demonstraram sentirem-se numa instituição que</w:t>
      </w:r>
    </w:p>
    <w:p w:rsidR="00FF57DC" w:rsidRPr="00F568EB" w:rsidRDefault="00FF57DC" w:rsidP="00D95003">
      <w:pPr>
        <w:spacing w:line="360" w:lineRule="auto"/>
        <w:jc w:val="both"/>
        <w:rPr>
          <w:rFonts w:ascii="Times New Roman" w:hAnsi="Times New Roman" w:cs="Times New Roman"/>
          <w:sz w:val="24"/>
          <w:szCs w:val="24"/>
        </w:rPr>
      </w:pPr>
      <w:r w:rsidRPr="00F568EB">
        <w:rPr>
          <w:rFonts w:ascii="Times New Roman" w:hAnsi="Times New Roman" w:cs="Times New Roman"/>
          <w:sz w:val="24"/>
          <w:szCs w:val="24"/>
        </w:rPr>
        <w:lastRenderedPageBreak/>
        <w:t xml:space="preserve">Quanto ao grau de  </w:t>
      </w:r>
      <w:r w:rsidRPr="00F568EB">
        <w:rPr>
          <w:rFonts w:ascii="Times New Roman" w:hAnsi="Times New Roman" w:cs="Times New Roman"/>
          <w:b/>
          <w:sz w:val="24"/>
          <w:szCs w:val="24"/>
        </w:rPr>
        <w:t xml:space="preserve">Comprometimento e Valores Institucionais, </w:t>
      </w:r>
      <w:r w:rsidRPr="00F568EB">
        <w:rPr>
          <w:rFonts w:ascii="Times New Roman" w:hAnsi="Times New Roman" w:cs="Times New Roman"/>
          <w:sz w:val="24"/>
          <w:szCs w:val="24"/>
        </w:rPr>
        <w:t>os membros respondentes das Comunidades Escolares</w:t>
      </w:r>
    </w:p>
    <w:p w:rsidR="00FF57DC" w:rsidRPr="00F568EB" w:rsidRDefault="00FF57DC" w:rsidP="00D95003">
      <w:pPr>
        <w:spacing w:line="360" w:lineRule="auto"/>
        <w:jc w:val="both"/>
        <w:rPr>
          <w:rFonts w:ascii="Times New Roman" w:hAnsi="Times New Roman" w:cs="Times New Roman"/>
          <w:sz w:val="24"/>
          <w:szCs w:val="24"/>
        </w:rPr>
      </w:pPr>
      <w:r w:rsidRPr="00F568EB">
        <w:rPr>
          <w:rFonts w:ascii="Times New Roman" w:hAnsi="Times New Roman" w:cs="Times New Roman"/>
          <w:b/>
          <w:sz w:val="24"/>
          <w:szCs w:val="24"/>
        </w:rPr>
        <w:t>Quadro nº 06 – análise sobre o clima organizacional: Comprometimento e Valores Institucionais</w:t>
      </w:r>
    </w:p>
    <w:tbl>
      <w:tblPr>
        <w:tblW w:w="8325" w:type="dxa"/>
        <w:tblLayout w:type="fixed"/>
        <w:tblLook w:val="04A0" w:firstRow="1" w:lastRow="0" w:firstColumn="1" w:lastColumn="0" w:noHBand="0" w:noVBand="1"/>
      </w:tblPr>
      <w:tblGrid>
        <w:gridCol w:w="2234"/>
        <w:gridCol w:w="6091"/>
      </w:tblGrid>
      <w:tr w:rsidR="00FF57DC" w:rsidRPr="00F568EB" w:rsidTr="00B961F6">
        <w:tc>
          <w:tcPr>
            <w:tcW w:w="2234" w:type="dxa"/>
            <w:vMerge w:val="restart"/>
            <w:tcBorders>
              <w:top w:val="single" w:sz="4" w:space="0" w:color="auto"/>
              <w:left w:val="single" w:sz="4" w:space="0" w:color="auto"/>
              <w:bottom w:val="single" w:sz="4" w:space="0" w:color="auto"/>
              <w:right w:val="single" w:sz="4" w:space="0" w:color="auto"/>
            </w:tcBorders>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p>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p>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p>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p>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hAnsi="Times New Roman" w:cs="Times New Roman"/>
                <w:sz w:val="20"/>
                <w:szCs w:val="20"/>
              </w:rPr>
              <w:t>Às vezes...</w:t>
            </w:r>
          </w:p>
        </w:tc>
        <w:tc>
          <w:tcPr>
            <w:tcW w:w="6091"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hAnsi="Times New Roman" w:cs="Times New Roman"/>
                <w:sz w:val="20"/>
                <w:szCs w:val="20"/>
              </w:rPr>
              <w:t>Conhecem os valores Institucionais do ambiente de trabalho.</w:t>
            </w:r>
          </w:p>
        </w:tc>
      </w:tr>
      <w:tr w:rsidR="00FF57DC" w:rsidRPr="00F568EB" w:rsidTr="00B961F6">
        <w:tc>
          <w:tcPr>
            <w:tcW w:w="2234" w:type="dxa"/>
            <w:vMerge/>
            <w:tcBorders>
              <w:top w:val="single" w:sz="4" w:space="0" w:color="auto"/>
              <w:left w:val="single" w:sz="4" w:space="0" w:color="auto"/>
              <w:bottom w:val="single" w:sz="4" w:space="0" w:color="auto"/>
              <w:right w:val="single" w:sz="4" w:space="0" w:color="auto"/>
            </w:tcBorders>
            <w:vAlign w:val="center"/>
            <w:hideMark/>
          </w:tcPr>
          <w:p w:rsidR="00FF57DC" w:rsidRPr="00F568EB" w:rsidRDefault="00FF57DC" w:rsidP="00D95003">
            <w:pPr>
              <w:rPr>
                <w:rFonts w:ascii="Times New Roman" w:hAnsi="Times New Roman" w:cs="Times New Roman"/>
                <w:sz w:val="20"/>
                <w:szCs w:val="20"/>
              </w:rPr>
            </w:pPr>
          </w:p>
        </w:tc>
        <w:tc>
          <w:tcPr>
            <w:tcW w:w="6091"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hAnsi="Times New Roman" w:cs="Times New Roman"/>
                <w:sz w:val="20"/>
                <w:szCs w:val="20"/>
              </w:rPr>
              <w:t>Existe o espírito de comprometimento</w:t>
            </w:r>
          </w:p>
        </w:tc>
      </w:tr>
      <w:tr w:rsidR="00FF57DC" w:rsidRPr="00F568EB" w:rsidTr="00B961F6">
        <w:tc>
          <w:tcPr>
            <w:tcW w:w="2234" w:type="dxa"/>
            <w:vMerge/>
            <w:tcBorders>
              <w:top w:val="single" w:sz="4" w:space="0" w:color="auto"/>
              <w:left w:val="single" w:sz="4" w:space="0" w:color="auto"/>
              <w:bottom w:val="single" w:sz="4" w:space="0" w:color="auto"/>
              <w:right w:val="single" w:sz="4" w:space="0" w:color="auto"/>
            </w:tcBorders>
            <w:vAlign w:val="center"/>
            <w:hideMark/>
          </w:tcPr>
          <w:p w:rsidR="00FF57DC" w:rsidRPr="00F568EB" w:rsidRDefault="00FF57DC" w:rsidP="00D95003">
            <w:pPr>
              <w:rPr>
                <w:rFonts w:ascii="Times New Roman" w:hAnsi="Times New Roman" w:cs="Times New Roman"/>
                <w:sz w:val="20"/>
                <w:szCs w:val="20"/>
              </w:rPr>
            </w:pPr>
          </w:p>
        </w:tc>
        <w:tc>
          <w:tcPr>
            <w:tcW w:w="6091"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hAnsi="Times New Roman" w:cs="Times New Roman"/>
                <w:sz w:val="20"/>
                <w:szCs w:val="20"/>
              </w:rPr>
              <w:t>Há respeito entre  os membros da Comunidade</w:t>
            </w:r>
          </w:p>
        </w:tc>
      </w:tr>
      <w:tr w:rsidR="00FF57DC" w:rsidRPr="00F568EB" w:rsidTr="00B961F6">
        <w:tc>
          <w:tcPr>
            <w:tcW w:w="2234" w:type="dxa"/>
            <w:vMerge/>
            <w:tcBorders>
              <w:top w:val="single" w:sz="4" w:space="0" w:color="auto"/>
              <w:left w:val="single" w:sz="4" w:space="0" w:color="auto"/>
              <w:bottom w:val="single" w:sz="4" w:space="0" w:color="auto"/>
              <w:right w:val="single" w:sz="4" w:space="0" w:color="auto"/>
            </w:tcBorders>
            <w:vAlign w:val="center"/>
            <w:hideMark/>
          </w:tcPr>
          <w:p w:rsidR="00FF57DC" w:rsidRPr="00F568EB" w:rsidRDefault="00FF57DC" w:rsidP="00D95003">
            <w:pPr>
              <w:rPr>
                <w:rFonts w:ascii="Times New Roman" w:hAnsi="Times New Roman" w:cs="Times New Roman"/>
                <w:sz w:val="20"/>
                <w:szCs w:val="20"/>
              </w:rPr>
            </w:pPr>
          </w:p>
        </w:tc>
        <w:tc>
          <w:tcPr>
            <w:tcW w:w="6091"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hAnsi="Times New Roman" w:cs="Times New Roman"/>
                <w:sz w:val="20"/>
                <w:szCs w:val="20"/>
              </w:rPr>
              <w:t>Sabem das metas da escola</w:t>
            </w:r>
          </w:p>
        </w:tc>
      </w:tr>
      <w:tr w:rsidR="00FF57DC" w:rsidRPr="00F568EB" w:rsidTr="00B961F6">
        <w:tc>
          <w:tcPr>
            <w:tcW w:w="2234" w:type="dxa"/>
            <w:vMerge/>
            <w:tcBorders>
              <w:top w:val="single" w:sz="4" w:space="0" w:color="auto"/>
              <w:left w:val="single" w:sz="4" w:space="0" w:color="auto"/>
              <w:bottom w:val="single" w:sz="4" w:space="0" w:color="auto"/>
              <w:right w:val="single" w:sz="4" w:space="0" w:color="auto"/>
            </w:tcBorders>
            <w:vAlign w:val="center"/>
            <w:hideMark/>
          </w:tcPr>
          <w:p w:rsidR="00FF57DC" w:rsidRPr="00F568EB" w:rsidRDefault="00FF57DC" w:rsidP="00D95003">
            <w:pPr>
              <w:rPr>
                <w:rFonts w:ascii="Times New Roman" w:hAnsi="Times New Roman" w:cs="Times New Roman"/>
                <w:sz w:val="20"/>
                <w:szCs w:val="20"/>
              </w:rPr>
            </w:pPr>
          </w:p>
        </w:tc>
        <w:tc>
          <w:tcPr>
            <w:tcW w:w="6091"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hAnsi="Times New Roman" w:cs="Times New Roman"/>
                <w:sz w:val="20"/>
                <w:szCs w:val="20"/>
              </w:rPr>
              <w:t>Há cooperação e comprometimento</w:t>
            </w:r>
          </w:p>
        </w:tc>
      </w:tr>
      <w:tr w:rsidR="00FF57DC" w:rsidRPr="00F568EB" w:rsidTr="00B961F6">
        <w:tc>
          <w:tcPr>
            <w:tcW w:w="2234" w:type="dxa"/>
            <w:vMerge/>
            <w:tcBorders>
              <w:top w:val="single" w:sz="4" w:space="0" w:color="auto"/>
              <w:left w:val="single" w:sz="4" w:space="0" w:color="auto"/>
              <w:bottom w:val="single" w:sz="4" w:space="0" w:color="auto"/>
              <w:right w:val="single" w:sz="4" w:space="0" w:color="auto"/>
            </w:tcBorders>
            <w:vAlign w:val="center"/>
            <w:hideMark/>
          </w:tcPr>
          <w:p w:rsidR="00FF57DC" w:rsidRPr="00F568EB" w:rsidRDefault="00FF57DC" w:rsidP="00D95003">
            <w:pPr>
              <w:rPr>
                <w:rFonts w:ascii="Times New Roman" w:hAnsi="Times New Roman" w:cs="Times New Roman"/>
                <w:sz w:val="20"/>
                <w:szCs w:val="20"/>
              </w:rPr>
            </w:pPr>
          </w:p>
        </w:tc>
        <w:tc>
          <w:tcPr>
            <w:tcW w:w="6091"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hAnsi="Times New Roman" w:cs="Times New Roman"/>
                <w:sz w:val="20"/>
                <w:szCs w:val="20"/>
              </w:rPr>
              <w:t>Há o compromisso com a Instituição</w:t>
            </w:r>
          </w:p>
        </w:tc>
      </w:tr>
      <w:tr w:rsidR="00FF57DC" w:rsidRPr="00F568EB" w:rsidTr="00B961F6">
        <w:tc>
          <w:tcPr>
            <w:tcW w:w="2234" w:type="dxa"/>
            <w:vMerge/>
            <w:tcBorders>
              <w:top w:val="single" w:sz="4" w:space="0" w:color="auto"/>
              <w:left w:val="single" w:sz="4" w:space="0" w:color="auto"/>
              <w:bottom w:val="single" w:sz="4" w:space="0" w:color="auto"/>
              <w:right w:val="single" w:sz="4" w:space="0" w:color="auto"/>
            </w:tcBorders>
            <w:vAlign w:val="center"/>
            <w:hideMark/>
          </w:tcPr>
          <w:p w:rsidR="00FF57DC" w:rsidRPr="00F568EB" w:rsidRDefault="00FF57DC" w:rsidP="00D95003">
            <w:pPr>
              <w:rPr>
                <w:rFonts w:ascii="Times New Roman" w:hAnsi="Times New Roman" w:cs="Times New Roman"/>
                <w:sz w:val="20"/>
                <w:szCs w:val="20"/>
              </w:rPr>
            </w:pPr>
          </w:p>
        </w:tc>
        <w:tc>
          <w:tcPr>
            <w:tcW w:w="6091"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hAnsi="Times New Roman" w:cs="Times New Roman"/>
                <w:sz w:val="20"/>
                <w:szCs w:val="20"/>
              </w:rPr>
              <w:t>Há projetos envolventes da supervisão</w:t>
            </w:r>
          </w:p>
        </w:tc>
      </w:tr>
    </w:tbl>
    <w:p w:rsidR="00FF57DC" w:rsidRPr="00F568EB" w:rsidRDefault="00FF57DC" w:rsidP="00D95003">
      <w:pPr>
        <w:autoSpaceDE w:val="0"/>
        <w:autoSpaceDN w:val="0"/>
        <w:adjustRightInd w:val="0"/>
        <w:spacing w:after="0" w:line="360" w:lineRule="auto"/>
        <w:jc w:val="both"/>
        <w:rPr>
          <w:rFonts w:ascii="Times New Roman" w:hAnsi="Times New Roman" w:cs="Times New Roman"/>
          <w:sz w:val="24"/>
          <w:szCs w:val="24"/>
        </w:rPr>
      </w:pPr>
    </w:p>
    <w:p w:rsidR="00FF57DC" w:rsidRPr="00F568EB" w:rsidRDefault="00FF57DC" w:rsidP="00D95003">
      <w:pPr>
        <w:spacing w:line="360" w:lineRule="auto"/>
        <w:jc w:val="both"/>
        <w:rPr>
          <w:rFonts w:ascii="Times New Roman" w:eastAsiaTheme="minorEastAsia" w:hAnsi="Times New Roman" w:cs="Times New Roman"/>
          <w:sz w:val="24"/>
          <w:szCs w:val="24"/>
          <w:lang w:eastAsia="pt-BR"/>
        </w:rPr>
      </w:pPr>
      <w:r w:rsidRPr="00F568EB">
        <w:rPr>
          <w:rFonts w:ascii="Times New Roman" w:hAnsi="Times New Roman" w:cs="Times New Roman"/>
          <w:sz w:val="24"/>
          <w:szCs w:val="24"/>
        </w:rPr>
        <w:t xml:space="preserve">Quanto ao grau de </w:t>
      </w:r>
      <w:r w:rsidRPr="00F568EB">
        <w:rPr>
          <w:rFonts w:ascii="Times New Roman" w:hAnsi="Times New Roman" w:cs="Times New Roman"/>
          <w:b/>
          <w:sz w:val="24"/>
          <w:szCs w:val="24"/>
        </w:rPr>
        <w:t xml:space="preserve">Relacionamento Interpessoal, </w:t>
      </w:r>
      <w:r w:rsidRPr="00F568EB">
        <w:rPr>
          <w:rFonts w:ascii="Times New Roman" w:hAnsi="Times New Roman" w:cs="Times New Roman"/>
          <w:sz w:val="24"/>
          <w:szCs w:val="24"/>
        </w:rPr>
        <w:t>os membros respondentes das Comunidades Escolares</w:t>
      </w:r>
    </w:p>
    <w:p w:rsidR="00FF57DC" w:rsidRPr="00F568EB" w:rsidRDefault="00FF57DC" w:rsidP="00D95003">
      <w:pPr>
        <w:spacing w:line="240" w:lineRule="auto"/>
        <w:rPr>
          <w:rFonts w:ascii="Times New Roman" w:hAnsi="Times New Roman" w:cs="Times New Roman"/>
          <w:b/>
          <w:szCs w:val="24"/>
        </w:rPr>
      </w:pPr>
      <w:r w:rsidRPr="00F568EB">
        <w:rPr>
          <w:rFonts w:ascii="Times New Roman" w:hAnsi="Times New Roman" w:cs="Times New Roman"/>
          <w:b/>
          <w:szCs w:val="24"/>
        </w:rPr>
        <w:t>Quadro nº 07 – análise sobre o clima organizacional: Relacionamento Interpessoal</w:t>
      </w:r>
    </w:p>
    <w:tbl>
      <w:tblPr>
        <w:tblW w:w="9150" w:type="dxa"/>
        <w:tblLayout w:type="fixed"/>
        <w:tblLook w:val="04A0" w:firstRow="1" w:lastRow="0" w:firstColumn="1" w:lastColumn="0" w:noHBand="0" w:noVBand="1"/>
      </w:tblPr>
      <w:tblGrid>
        <w:gridCol w:w="1810"/>
        <w:gridCol w:w="7340"/>
      </w:tblGrid>
      <w:tr w:rsidR="00FF57DC" w:rsidRPr="00F568EB" w:rsidTr="00B961F6">
        <w:tc>
          <w:tcPr>
            <w:tcW w:w="1810" w:type="dxa"/>
            <w:vMerge w:val="restart"/>
            <w:tcBorders>
              <w:top w:val="single" w:sz="4" w:space="0" w:color="auto"/>
              <w:left w:val="single" w:sz="4" w:space="0" w:color="auto"/>
              <w:bottom w:val="single" w:sz="4" w:space="0" w:color="auto"/>
              <w:right w:val="single" w:sz="4" w:space="0" w:color="auto"/>
            </w:tcBorders>
          </w:tcPr>
          <w:p w:rsidR="00FF57DC" w:rsidRPr="00F568EB" w:rsidRDefault="00FF57DC" w:rsidP="00D95003">
            <w:pPr>
              <w:widowControl w:val="0"/>
              <w:suppressAutoHyphens/>
              <w:overflowPunct w:val="0"/>
              <w:autoSpaceDE w:val="0"/>
              <w:spacing w:line="360" w:lineRule="auto"/>
              <w:ind w:right="12"/>
              <w:jc w:val="both"/>
              <w:textAlignment w:val="baseline"/>
              <w:rPr>
                <w:rFonts w:ascii="Times New Roman" w:hAnsi="Times New Roman" w:cs="Times New Roman"/>
                <w:sz w:val="20"/>
                <w:szCs w:val="20"/>
              </w:rPr>
            </w:pPr>
          </w:p>
          <w:p w:rsidR="00FF57DC" w:rsidRPr="00F568EB" w:rsidRDefault="00FF57DC" w:rsidP="00D95003">
            <w:pPr>
              <w:widowControl w:val="0"/>
              <w:suppressAutoHyphens/>
              <w:overflowPunct w:val="0"/>
              <w:autoSpaceDE w:val="0"/>
              <w:spacing w:line="360" w:lineRule="auto"/>
              <w:ind w:right="12"/>
              <w:jc w:val="both"/>
              <w:textAlignment w:val="baseline"/>
              <w:rPr>
                <w:rFonts w:ascii="Times New Roman" w:hAnsi="Times New Roman" w:cs="Times New Roman"/>
                <w:sz w:val="20"/>
                <w:szCs w:val="20"/>
              </w:rPr>
            </w:pPr>
            <w:r w:rsidRPr="00F568EB">
              <w:rPr>
                <w:rFonts w:ascii="Times New Roman" w:hAnsi="Times New Roman" w:cs="Times New Roman"/>
                <w:sz w:val="20"/>
                <w:szCs w:val="20"/>
              </w:rPr>
              <w:t>Às vezes...</w:t>
            </w:r>
          </w:p>
        </w:tc>
        <w:tc>
          <w:tcPr>
            <w:tcW w:w="7340"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18"/>
                <w:szCs w:val="18"/>
              </w:rPr>
            </w:pPr>
            <w:r w:rsidRPr="00F568EB">
              <w:rPr>
                <w:rFonts w:ascii="Times New Roman" w:eastAsia="Times New Roman" w:hAnsi="Times New Roman" w:cs="Times New Roman"/>
                <w:bCs/>
                <w:sz w:val="18"/>
                <w:szCs w:val="18"/>
              </w:rPr>
              <w:t xml:space="preserve">Se sentem á vontade para expressar suas </w:t>
            </w:r>
            <w:r w:rsidR="00E019DC" w:rsidRPr="00F568EB">
              <w:rPr>
                <w:rFonts w:ascii="Times New Roman" w:eastAsia="Times New Roman" w:hAnsi="Times New Roman" w:cs="Times New Roman"/>
                <w:bCs/>
                <w:sz w:val="18"/>
                <w:szCs w:val="18"/>
              </w:rPr>
              <w:t>ideias</w:t>
            </w:r>
            <w:r w:rsidRPr="00F568EB">
              <w:rPr>
                <w:rFonts w:ascii="Times New Roman" w:eastAsia="Times New Roman" w:hAnsi="Times New Roman" w:cs="Times New Roman"/>
                <w:bCs/>
                <w:sz w:val="18"/>
                <w:szCs w:val="18"/>
              </w:rPr>
              <w:t xml:space="preserve"> e sentimentos em reuniões nas </w:t>
            </w:r>
            <w:proofErr w:type="spellStart"/>
            <w:r w:rsidRPr="00F568EB">
              <w:rPr>
                <w:rFonts w:ascii="Times New Roman" w:eastAsia="Times New Roman" w:hAnsi="Times New Roman" w:cs="Times New Roman"/>
                <w:bCs/>
                <w:sz w:val="18"/>
                <w:szCs w:val="18"/>
              </w:rPr>
              <w:t>EM’s</w:t>
            </w:r>
            <w:proofErr w:type="spellEnd"/>
          </w:p>
        </w:tc>
      </w:tr>
      <w:tr w:rsidR="00FF57DC" w:rsidRPr="00F568EB" w:rsidTr="00B961F6">
        <w:tc>
          <w:tcPr>
            <w:tcW w:w="1810" w:type="dxa"/>
            <w:vMerge/>
            <w:tcBorders>
              <w:top w:val="single" w:sz="4" w:space="0" w:color="auto"/>
              <w:left w:val="single" w:sz="4" w:space="0" w:color="auto"/>
              <w:bottom w:val="single" w:sz="4" w:space="0" w:color="auto"/>
              <w:right w:val="single" w:sz="4" w:space="0" w:color="auto"/>
            </w:tcBorders>
            <w:vAlign w:val="center"/>
            <w:hideMark/>
          </w:tcPr>
          <w:p w:rsidR="00FF57DC" w:rsidRPr="00F568EB" w:rsidRDefault="00FF57DC" w:rsidP="00D95003">
            <w:pPr>
              <w:rPr>
                <w:rFonts w:ascii="Times New Roman" w:hAnsi="Times New Roman" w:cs="Times New Roman"/>
                <w:sz w:val="20"/>
                <w:szCs w:val="20"/>
              </w:rPr>
            </w:pPr>
          </w:p>
        </w:tc>
        <w:tc>
          <w:tcPr>
            <w:tcW w:w="7340"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bCs/>
                <w:sz w:val="20"/>
                <w:szCs w:val="20"/>
              </w:rPr>
              <w:t>As relações interpessoais são  centradas em interesses coletivos.</w:t>
            </w:r>
          </w:p>
        </w:tc>
      </w:tr>
      <w:tr w:rsidR="00FF57DC" w:rsidRPr="00F568EB" w:rsidTr="00B961F6">
        <w:tc>
          <w:tcPr>
            <w:tcW w:w="1810" w:type="dxa"/>
            <w:vMerge/>
            <w:tcBorders>
              <w:top w:val="single" w:sz="4" w:space="0" w:color="auto"/>
              <w:left w:val="single" w:sz="4" w:space="0" w:color="auto"/>
              <w:bottom w:val="single" w:sz="4" w:space="0" w:color="auto"/>
              <w:right w:val="single" w:sz="4" w:space="0" w:color="auto"/>
            </w:tcBorders>
            <w:vAlign w:val="center"/>
            <w:hideMark/>
          </w:tcPr>
          <w:p w:rsidR="00FF57DC" w:rsidRPr="00F568EB" w:rsidRDefault="00FF57DC" w:rsidP="00D95003">
            <w:pPr>
              <w:rPr>
                <w:rFonts w:ascii="Times New Roman" w:hAnsi="Times New Roman" w:cs="Times New Roman"/>
                <w:sz w:val="20"/>
                <w:szCs w:val="20"/>
              </w:rPr>
            </w:pPr>
          </w:p>
        </w:tc>
        <w:tc>
          <w:tcPr>
            <w:tcW w:w="7340"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eastAsia="Times New Roman" w:hAnsi="Times New Roman" w:cs="Times New Roman"/>
                <w:bCs/>
                <w:sz w:val="20"/>
                <w:szCs w:val="20"/>
              </w:rPr>
              <w:t>Há confiabilidade nas relações interpessoais no ambiente de trabalho.</w:t>
            </w:r>
          </w:p>
        </w:tc>
      </w:tr>
    </w:tbl>
    <w:p w:rsidR="00FF57DC" w:rsidRPr="00F568EB" w:rsidRDefault="00FF57DC" w:rsidP="00D95003">
      <w:pPr>
        <w:autoSpaceDE w:val="0"/>
        <w:autoSpaceDN w:val="0"/>
        <w:adjustRightInd w:val="0"/>
        <w:spacing w:after="0" w:line="360" w:lineRule="auto"/>
        <w:jc w:val="both"/>
        <w:rPr>
          <w:rFonts w:ascii="Times New Roman" w:hAnsi="Times New Roman" w:cs="Times New Roman"/>
          <w:b/>
          <w:sz w:val="24"/>
          <w:szCs w:val="24"/>
        </w:rPr>
      </w:pPr>
    </w:p>
    <w:p w:rsidR="00FF57DC" w:rsidRPr="00F568EB" w:rsidRDefault="00FF57DC" w:rsidP="00D95003">
      <w:pPr>
        <w:spacing w:line="360" w:lineRule="auto"/>
        <w:jc w:val="both"/>
        <w:rPr>
          <w:rFonts w:ascii="Times New Roman" w:eastAsiaTheme="minorEastAsia" w:hAnsi="Times New Roman" w:cs="Times New Roman"/>
          <w:sz w:val="24"/>
          <w:szCs w:val="24"/>
          <w:lang w:eastAsia="pt-BR"/>
        </w:rPr>
      </w:pPr>
      <w:r w:rsidRPr="00F568EB">
        <w:rPr>
          <w:rFonts w:ascii="Times New Roman" w:hAnsi="Times New Roman" w:cs="Times New Roman"/>
          <w:sz w:val="24"/>
          <w:szCs w:val="24"/>
        </w:rPr>
        <w:t xml:space="preserve">Quanto ao grau de </w:t>
      </w:r>
      <w:r w:rsidRPr="00F568EB">
        <w:rPr>
          <w:rFonts w:ascii="Times New Roman" w:hAnsi="Times New Roman" w:cs="Times New Roman"/>
          <w:b/>
          <w:sz w:val="24"/>
          <w:szCs w:val="24"/>
        </w:rPr>
        <w:t xml:space="preserve">Liderança, </w:t>
      </w:r>
      <w:r w:rsidRPr="00F568EB">
        <w:rPr>
          <w:rFonts w:ascii="Times New Roman" w:hAnsi="Times New Roman" w:cs="Times New Roman"/>
          <w:sz w:val="24"/>
          <w:szCs w:val="24"/>
        </w:rPr>
        <w:t>os membros respondentes das Comunidades Escolares.</w:t>
      </w:r>
    </w:p>
    <w:p w:rsidR="00FF57DC" w:rsidRPr="00F568EB" w:rsidRDefault="00FF57DC" w:rsidP="00D95003">
      <w:pPr>
        <w:spacing w:line="360" w:lineRule="auto"/>
        <w:jc w:val="both"/>
        <w:rPr>
          <w:rFonts w:ascii="Times New Roman" w:hAnsi="Times New Roman" w:cs="Times New Roman"/>
          <w:sz w:val="24"/>
          <w:szCs w:val="24"/>
        </w:rPr>
      </w:pPr>
      <w:r w:rsidRPr="00F568EB">
        <w:rPr>
          <w:rFonts w:ascii="Times New Roman" w:hAnsi="Times New Roman" w:cs="Times New Roman"/>
          <w:b/>
          <w:szCs w:val="24"/>
        </w:rPr>
        <w:t>Quadro nº 08 – análise sobre o clima organizacional: Liderança</w:t>
      </w:r>
    </w:p>
    <w:tbl>
      <w:tblPr>
        <w:tblW w:w="8205" w:type="dxa"/>
        <w:jc w:val="center"/>
        <w:tblLayout w:type="fixed"/>
        <w:tblLook w:val="04A0" w:firstRow="1" w:lastRow="0" w:firstColumn="1" w:lastColumn="0" w:noHBand="0" w:noVBand="1"/>
      </w:tblPr>
      <w:tblGrid>
        <w:gridCol w:w="1356"/>
        <w:gridCol w:w="6849"/>
      </w:tblGrid>
      <w:tr w:rsidR="00FF57DC" w:rsidRPr="00F568EB" w:rsidTr="00B961F6">
        <w:trPr>
          <w:jc w:val="center"/>
        </w:trPr>
        <w:tc>
          <w:tcPr>
            <w:tcW w:w="1356" w:type="dxa"/>
            <w:vMerge w:val="restart"/>
            <w:tcBorders>
              <w:top w:val="single" w:sz="4" w:space="0" w:color="auto"/>
              <w:left w:val="single" w:sz="4" w:space="0" w:color="auto"/>
              <w:bottom w:val="single" w:sz="4" w:space="0" w:color="auto"/>
              <w:right w:val="single" w:sz="4" w:space="0" w:color="auto"/>
            </w:tcBorders>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p>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p>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hAnsi="Times New Roman" w:cs="Times New Roman"/>
                <w:sz w:val="20"/>
                <w:szCs w:val="20"/>
              </w:rPr>
              <w:t>Às vezes</w:t>
            </w:r>
          </w:p>
        </w:tc>
        <w:tc>
          <w:tcPr>
            <w:tcW w:w="6849"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18"/>
                <w:szCs w:val="18"/>
              </w:rPr>
            </w:pPr>
            <w:r w:rsidRPr="00F568EB">
              <w:rPr>
                <w:rFonts w:ascii="Times New Roman" w:hAnsi="Times New Roman" w:cs="Times New Roman"/>
                <w:sz w:val="18"/>
                <w:szCs w:val="18"/>
              </w:rPr>
              <w:t>Adotam de critérios padrões a todos</w:t>
            </w:r>
          </w:p>
        </w:tc>
      </w:tr>
      <w:tr w:rsidR="00FF57DC" w:rsidRPr="00F568EB" w:rsidTr="00B961F6">
        <w:trPr>
          <w:jc w:val="center"/>
        </w:trPr>
        <w:tc>
          <w:tcPr>
            <w:tcW w:w="1356" w:type="dxa"/>
            <w:vMerge/>
            <w:tcBorders>
              <w:top w:val="single" w:sz="4" w:space="0" w:color="auto"/>
              <w:left w:val="single" w:sz="4" w:space="0" w:color="auto"/>
              <w:bottom w:val="single" w:sz="4" w:space="0" w:color="auto"/>
              <w:right w:val="single" w:sz="4" w:space="0" w:color="auto"/>
            </w:tcBorders>
            <w:vAlign w:val="center"/>
            <w:hideMark/>
          </w:tcPr>
          <w:p w:rsidR="00FF57DC" w:rsidRPr="00F568EB" w:rsidRDefault="00FF57DC" w:rsidP="00D95003">
            <w:pPr>
              <w:rPr>
                <w:rFonts w:ascii="Times New Roman" w:hAnsi="Times New Roman" w:cs="Times New Roman"/>
                <w:sz w:val="20"/>
                <w:szCs w:val="20"/>
              </w:rPr>
            </w:pPr>
          </w:p>
        </w:tc>
        <w:tc>
          <w:tcPr>
            <w:tcW w:w="6849"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16"/>
                <w:szCs w:val="16"/>
              </w:rPr>
            </w:pPr>
            <w:r w:rsidRPr="00F568EB">
              <w:rPr>
                <w:rFonts w:ascii="Times New Roman" w:eastAsia="Times New Roman" w:hAnsi="Times New Roman" w:cs="Times New Roman"/>
                <w:bCs/>
                <w:sz w:val="16"/>
                <w:szCs w:val="16"/>
              </w:rPr>
              <w:t>Existem  mecanismos e instrumentos da equipe pedagógica  a estimular o professorado a darem o máximo em seu trabalho]</w:t>
            </w:r>
          </w:p>
        </w:tc>
      </w:tr>
      <w:tr w:rsidR="00FF57DC" w:rsidRPr="00F568EB" w:rsidTr="00B961F6">
        <w:trPr>
          <w:jc w:val="center"/>
        </w:trPr>
        <w:tc>
          <w:tcPr>
            <w:tcW w:w="1356" w:type="dxa"/>
            <w:vMerge/>
            <w:tcBorders>
              <w:top w:val="single" w:sz="4" w:space="0" w:color="auto"/>
              <w:left w:val="single" w:sz="4" w:space="0" w:color="auto"/>
              <w:bottom w:val="single" w:sz="4" w:space="0" w:color="auto"/>
              <w:right w:val="single" w:sz="4" w:space="0" w:color="auto"/>
            </w:tcBorders>
            <w:vAlign w:val="center"/>
            <w:hideMark/>
          </w:tcPr>
          <w:p w:rsidR="00FF57DC" w:rsidRPr="00F568EB" w:rsidRDefault="00FF57DC" w:rsidP="00D95003">
            <w:pPr>
              <w:rPr>
                <w:rFonts w:ascii="Times New Roman" w:hAnsi="Times New Roman" w:cs="Times New Roman"/>
                <w:sz w:val="20"/>
                <w:szCs w:val="20"/>
              </w:rPr>
            </w:pPr>
          </w:p>
        </w:tc>
        <w:tc>
          <w:tcPr>
            <w:tcW w:w="6849"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16"/>
                <w:szCs w:val="16"/>
              </w:rPr>
            </w:pPr>
            <w:r w:rsidRPr="00F568EB">
              <w:rPr>
                <w:rFonts w:ascii="Times New Roman" w:eastAsia="Times New Roman" w:hAnsi="Times New Roman" w:cs="Times New Roman"/>
                <w:bCs/>
                <w:sz w:val="16"/>
                <w:szCs w:val="16"/>
              </w:rPr>
              <w:t>Acontecem negociações entre membros da Unidade de Ensino</w:t>
            </w:r>
          </w:p>
        </w:tc>
      </w:tr>
    </w:tbl>
    <w:p w:rsidR="00FF57DC" w:rsidRPr="00F568EB" w:rsidRDefault="00FF57DC" w:rsidP="00D95003">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w:t>
      </w:r>
    </w:p>
    <w:p w:rsidR="00FF57DC" w:rsidRPr="00F568EB" w:rsidRDefault="00FF57DC" w:rsidP="00D95003">
      <w:pPr>
        <w:spacing w:line="360" w:lineRule="auto"/>
        <w:jc w:val="both"/>
        <w:rPr>
          <w:rFonts w:ascii="Times New Roman" w:eastAsiaTheme="minorEastAsia" w:hAnsi="Times New Roman" w:cs="Times New Roman"/>
          <w:sz w:val="24"/>
          <w:szCs w:val="24"/>
          <w:lang w:eastAsia="pt-BR"/>
        </w:rPr>
      </w:pPr>
      <w:r w:rsidRPr="00F568EB">
        <w:rPr>
          <w:rFonts w:ascii="Times New Roman" w:hAnsi="Times New Roman" w:cs="Times New Roman"/>
          <w:sz w:val="24"/>
          <w:szCs w:val="24"/>
        </w:rPr>
        <w:t xml:space="preserve">Quanto ao grau de </w:t>
      </w:r>
      <w:r w:rsidRPr="00F568EB">
        <w:rPr>
          <w:rFonts w:ascii="Times New Roman" w:hAnsi="Times New Roman" w:cs="Times New Roman"/>
          <w:b/>
          <w:sz w:val="24"/>
          <w:szCs w:val="24"/>
        </w:rPr>
        <w:t xml:space="preserve">Comunicação, </w:t>
      </w:r>
      <w:r w:rsidRPr="00F568EB">
        <w:rPr>
          <w:rFonts w:ascii="Times New Roman" w:hAnsi="Times New Roman" w:cs="Times New Roman"/>
          <w:sz w:val="24"/>
          <w:szCs w:val="24"/>
        </w:rPr>
        <w:t xml:space="preserve"> os membros respondentes das Comunidades Escolares</w:t>
      </w:r>
    </w:p>
    <w:p w:rsidR="00FF57DC" w:rsidRPr="00F568EB" w:rsidRDefault="00FF57DC" w:rsidP="00D95003">
      <w:pPr>
        <w:spacing w:line="240" w:lineRule="auto"/>
        <w:rPr>
          <w:rFonts w:ascii="Times New Roman" w:hAnsi="Times New Roman" w:cs="Times New Roman"/>
          <w:b/>
          <w:szCs w:val="24"/>
        </w:rPr>
      </w:pPr>
      <w:r w:rsidRPr="00F568EB">
        <w:rPr>
          <w:rFonts w:ascii="Times New Roman" w:hAnsi="Times New Roman" w:cs="Times New Roman"/>
          <w:b/>
          <w:szCs w:val="24"/>
        </w:rPr>
        <w:lastRenderedPageBreak/>
        <w:t>Quadro nº 09 – análise sobre o clima organizacional: Comunicação</w:t>
      </w:r>
    </w:p>
    <w:tbl>
      <w:tblPr>
        <w:tblW w:w="7200" w:type="dxa"/>
        <w:jc w:val="center"/>
        <w:tblLayout w:type="fixed"/>
        <w:tblLook w:val="04A0" w:firstRow="1" w:lastRow="0" w:firstColumn="1" w:lastColumn="0" w:noHBand="0" w:noVBand="1"/>
      </w:tblPr>
      <w:tblGrid>
        <w:gridCol w:w="1446"/>
        <w:gridCol w:w="5754"/>
      </w:tblGrid>
      <w:tr w:rsidR="00FF57DC" w:rsidRPr="00F568EB" w:rsidTr="00B961F6">
        <w:trPr>
          <w:jc w:val="center"/>
        </w:trPr>
        <w:tc>
          <w:tcPr>
            <w:tcW w:w="1446" w:type="dxa"/>
            <w:vMerge w:val="restart"/>
            <w:tcBorders>
              <w:top w:val="single" w:sz="4" w:space="0" w:color="auto"/>
              <w:left w:val="single" w:sz="4" w:space="0" w:color="auto"/>
              <w:bottom w:val="single" w:sz="4" w:space="0" w:color="auto"/>
              <w:right w:val="single" w:sz="4" w:space="0" w:color="auto"/>
            </w:tcBorders>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p>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p>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20"/>
                <w:szCs w:val="20"/>
              </w:rPr>
            </w:pPr>
            <w:r w:rsidRPr="00F568EB">
              <w:rPr>
                <w:rFonts w:ascii="Times New Roman" w:hAnsi="Times New Roman" w:cs="Times New Roman"/>
                <w:sz w:val="20"/>
                <w:szCs w:val="20"/>
              </w:rPr>
              <w:t>Quase sempre</w:t>
            </w:r>
          </w:p>
        </w:tc>
        <w:tc>
          <w:tcPr>
            <w:tcW w:w="5754"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18"/>
                <w:szCs w:val="18"/>
              </w:rPr>
            </w:pPr>
            <w:r w:rsidRPr="00F568EB">
              <w:rPr>
                <w:rFonts w:ascii="Times New Roman" w:eastAsia="Times New Roman" w:hAnsi="Times New Roman" w:cs="Times New Roman"/>
                <w:bCs/>
                <w:sz w:val="18"/>
                <w:szCs w:val="18"/>
              </w:rPr>
              <w:t>As informações dadas pela equipe Adm. Pedagógica são transmitidas no tempo necessário para executar ações escolares de natureza diversa.</w:t>
            </w:r>
          </w:p>
        </w:tc>
      </w:tr>
      <w:tr w:rsidR="00FF57DC" w:rsidRPr="00F568EB" w:rsidTr="00B961F6">
        <w:trPr>
          <w:jc w:val="center"/>
        </w:trPr>
        <w:tc>
          <w:tcPr>
            <w:tcW w:w="1446" w:type="dxa"/>
            <w:vMerge/>
            <w:tcBorders>
              <w:top w:val="single" w:sz="4" w:space="0" w:color="auto"/>
              <w:left w:val="single" w:sz="4" w:space="0" w:color="auto"/>
              <w:bottom w:val="single" w:sz="4" w:space="0" w:color="auto"/>
              <w:right w:val="single" w:sz="4" w:space="0" w:color="auto"/>
            </w:tcBorders>
            <w:vAlign w:val="center"/>
            <w:hideMark/>
          </w:tcPr>
          <w:p w:rsidR="00FF57DC" w:rsidRPr="00F568EB" w:rsidRDefault="00FF57DC" w:rsidP="00D95003">
            <w:pPr>
              <w:rPr>
                <w:rFonts w:ascii="Times New Roman" w:hAnsi="Times New Roman" w:cs="Times New Roman"/>
                <w:sz w:val="20"/>
                <w:szCs w:val="20"/>
              </w:rPr>
            </w:pPr>
          </w:p>
        </w:tc>
        <w:tc>
          <w:tcPr>
            <w:tcW w:w="5754"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pStyle w:val="PargrafodaLista"/>
              <w:widowControl w:val="0"/>
              <w:suppressAutoHyphens/>
              <w:overflowPunct w:val="0"/>
              <w:autoSpaceDE w:val="0"/>
              <w:spacing w:line="360" w:lineRule="auto"/>
              <w:ind w:left="0" w:right="12"/>
              <w:jc w:val="both"/>
              <w:textAlignment w:val="baseline"/>
              <w:rPr>
                <w:rFonts w:ascii="Times New Roman" w:hAnsi="Times New Roman" w:cs="Times New Roman"/>
                <w:sz w:val="18"/>
                <w:szCs w:val="18"/>
              </w:rPr>
            </w:pPr>
            <w:r w:rsidRPr="00F568EB">
              <w:rPr>
                <w:rFonts w:ascii="Times New Roman" w:eastAsia="Times New Roman" w:hAnsi="Times New Roman" w:cs="Times New Roman"/>
                <w:bCs/>
                <w:sz w:val="18"/>
                <w:szCs w:val="18"/>
              </w:rPr>
              <w:t>A comunicação informal  gera conflitos na Unidade de Ensino.</w:t>
            </w:r>
          </w:p>
        </w:tc>
      </w:tr>
    </w:tbl>
    <w:p w:rsidR="00FF57DC" w:rsidRPr="00F568EB" w:rsidRDefault="00FF57DC" w:rsidP="00D95003">
      <w:pPr>
        <w:spacing w:line="360" w:lineRule="auto"/>
        <w:rPr>
          <w:rFonts w:ascii="Times New Roman" w:eastAsiaTheme="minorEastAsia" w:hAnsi="Times New Roman" w:cs="Times New Roman"/>
          <w:sz w:val="24"/>
          <w:szCs w:val="24"/>
        </w:rPr>
      </w:pPr>
    </w:p>
    <w:p w:rsidR="00FF57DC" w:rsidRPr="00F568EB" w:rsidRDefault="00FF57DC" w:rsidP="00D95003">
      <w:pPr>
        <w:spacing w:line="360" w:lineRule="auto"/>
        <w:jc w:val="both"/>
        <w:rPr>
          <w:rFonts w:ascii="Times New Roman" w:hAnsi="Times New Roman" w:cs="Times New Roman"/>
          <w:sz w:val="24"/>
          <w:szCs w:val="24"/>
        </w:rPr>
      </w:pPr>
      <w:r w:rsidRPr="00F568EB">
        <w:rPr>
          <w:rFonts w:ascii="Times New Roman" w:hAnsi="Times New Roman" w:cs="Times New Roman"/>
          <w:sz w:val="24"/>
          <w:szCs w:val="24"/>
        </w:rPr>
        <w:t>Pela exposição de fatos e informações coletadas acerca das opiniões dos respondentes no que concerne aos indicadores que caracterizem o clima organizacional das instituições de ensino pesquisadas, expõem-se o seguinte:</w:t>
      </w:r>
    </w:p>
    <w:p w:rsidR="00FF57DC" w:rsidRPr="00F568EB" w:rsidRDefault="00FF57DC" w:rsidP="00D95003">
      <w:pPr>
        <w:spacing w:line="360" w:lineRule="auto"/>
        <w:jc w:val="both"/>
        <w:rPr>
          <w:rFonts w:ascii="Times New Roman" w:hAnsi="Times New Roman" w:cs="Times New Roman"/>
          <w:sz w:val="24"/>
          <w:szCs w:val="24"/>
        </w:rPr>
      </w:pPr>
      <w:r w:rsidRPr="00F568EB">
        <w:rPr>
          <w:rFonts w:ascii="Times New Roman" w:hAnsi="Times New Roman" w:cs="Times New Roman"/>
          <w:sz w:val="24"/>
          <w:szCs w:val="24"/>
        </w:rPr>
        <w:t>Em consonância aos pressupostos de Brunet (1995) ao afirmar que uma das medidas para se verificar o clima organizacional dá-se pela averiguação da  percepção que  cada pessoa tem acerca dos atributos individuais em função da satisfação das suas necessidades  no ambiente de trabalho; e, que, uma vez medida, afere-se  ao conceito de satisfação uma avaliação, por sua vez assentada nas emoções dos fatores que compõem o ambiente de trabalho. A considerar ainda que o clima possa ser analisado tendo, também, como medida, a percepção dos atributos organizacionais perceptíveis do ponto de vista da organização, objetivou-se, nesta pesquisa, durante a coleta dos dados, alusivos ao ponto de vista de membros das Comunidades Escolares das escolas-campo sobre indicadores que podem caracterizar o clima organizacional destas instituições chegar a uma conclusão  que tipo de clima organizacional está presente nessas escolas.</w:t>
      </w:r>
    </w:p>
    <w:p w:rsidR="00FF57DC" w:rsidRPr="00F568EB" w:rsidRDefault="00FF57DC" w:rsidP="00D95003">
      <w:pPr>
        <w:spacing w:line="360" w:lineRule="auto"/>
        <w:jc w:val="both"/>
        <w:rPr>
          <w:rFonts w:ascii="Times New Roman" w:hAnsi="Times New Roman" w:cs="Times New Roman"/>
          <w:sz w:val="24"/>
          <w:szCs w:val="24"/>
        </w:rPr>
      </w:pPr>
      <w:r w:rsidRPr="00F568EB">
        <w:rPr>
          <w:rFonts w:ascii="Times New Roman" w:hAnsi="Times New Roman" w:cs="Times New Roman"/>
          <w:sz w:val="24"/>
          <w:szCs w:val="24"/>
        </w:rPr>
        <w:t>A julgar que o clima de uma organização, portanto,</w:t>
      </w:r>
      <w:r>
        <w:rPr>
          <w:rFonts w:ascii="Times New Roman" w:hAnsi="Times New Roman" w:cs="Times New Roman"/>
          <w:sz w:val="24"/>
          <w:szCs w:val="24"/>
        </w:rPr>
        <w:t xml:space="preserve"> é uma </w:t>
      </w:r>
      <w:r w:rsidR="00E019DC">
        <w:rPr>
          <w:rFonts w:ascii="Times New Roman" w:hAnsi="Times New Roman" w:cs="Times New Roman"/>
          <w:sz w:val="24"/>
          <w:szCs w:val="24"/>
        </w:rPr>
        <w:t>consequência</w:t>
      </w:r>
      <w:r>
        <w:rPr>
          <w:rFonts w:ascii="Times New Roman" w:hAnsi="Times New Roman" w:cs="Times New Roman"/>
          <w:sz w:val="24"/>
          <w:szCs w:val="24"/>
        </w:rPr>
        <w:t xml:space="preserve"> da atuação</w:t>
      </w:r>
      <w:r w:rsidRPr="00F568EB">
        <w:rPr>
          <w:rFonts w:ascii="Times New Roman" w:hAnsi="Times New Roman" w:cs="Times New Roman"/>
          <w:sz w:val="24"/>
          <w:szCs w:val="24"/>
        </w:rPr>
        <w:t xml:space="preserve"> que os membros da instituição têm acerca das variáveis de </w:t>
      </w:r>
      <w:r w:rsidRPr="00F568EB">
        <w:rPr>
          <w:rFonts w:ascii="Times New Roman" w:hAnsi="Times New Roman" w:cs="Times New Roman"/>
          <w:i/>
          <w:sz w:val="24"/>
          <w:szCs w:val="24"/>
        </w:rPr>
        <w:t>estrutura</w:t>
      </w:r>
      <w:r w:rsidRPr="00F568EB">
        <w:rPr>
          <w:rFonts w:ascii="Times New Roman" w:hAnsi="Times New Roman" w:cs="Times New Roman"/>
          <w:sz w:val="24"/>
          <w:szCs w:val="24"/>
        </w:rPr>
        <w:t>, de</w:t>
      </w:r>
      <w:r w:rsidRPr="00F568EB">
        <w:rPr>
          <w:rFonts w:ascii="Times New Roman" w:hAnsi="Times New Roman" w:cs="Times New Roman"/>
          <w:i/>
          <w:sz w:val="24"/>
          <w:szCs w:val="24"/>
        </w:rPr>
        <w:t xml:space="preserve"> processo</w:t>
      </w:r>
      <w:r w:rsidRPr="00F568EB">
        <w:rPr>
          <w:rFonts w:ascii="Times New Roman" w:hAnsi="Times New Roman" w:cs="Times New Roman"/>
          <w:sz w:val="24"/>
          <w:szCs w:val="24"/>
        </w:rPr>
        <w:t xml:space="preserve"> e de </w:t>
      </w:r>
      <w:r w:rsidRPr="00F568EB">
        <w:rPr>
          <w:rFonts w:ascii="Times New Roman" w:hAnsi="Times New Roman" w:cs="Times New Roman"/>
          <w:i/>
          <w:sz w:val="24"/>
          <w:szCs w:val="24"/>
        </w:rPr>
        <w:t>produto</w:t>
      </w:r>
      <w:r w:rsidRPr="00F568EB">
        <w:rPr>
          <w:rFonts w:ascii="Times New Roman" w:hAnsi="Times New Roman" w:cs="Times New Roman"/>
          <w:sz w:val="24"/>
          <w:szCs w:val="24"/>
        </w:rPr>
        <w:t xml:space="preserve">, permite-se depreender, pela interpretação das informações dos quadros acima citados, uma vez que tais assertivas foram formuladas a partir da averiguação da percepção que os respondentes desta pesquisa tiveram mediante os indicadores </w:t>
      </w:r>
      <w:r w:rsidRPr="00F568EB">
        <w:rPr>
          <w:rFonts w:ascii="Times New Roman" w:hAnsi="Times New Roman" w:cs="Times New Roman"/>
          <w:i/>
          <w:sz w:val="24"/>
          <w:szCs w:val="24"/>
        </w:rPr>
        <w:t>comprometimento e valores institucionais, relacionamento interpessoal, liderança e comunicação,</w:t>
      </w:r>
      <w:r w:rsidRPr="00F568EB">
        <w:rPr>
          <w:rFonts w:ascii="Times New Roman" w:hAnsi="Times New Roman" w:cs="Times New Roman"/>
          <w:sz w:val="24"/>
          <w:szCs w:val="24"/>
        </w:rPr>
        <w:t xml:space="preserve"> pelo método de  responder questões de múltipla escolha</w:t>
      </w:r>
      <w:r w:rsidRPr="00F568EB">
        <w:rPr>
          <w:rFonts w:ascii="Times New Roman" w:hAnsi="Times New Roman" w:cs="Times New Roman"/>
          <w:i/>
          <w:sz w:val="24"/>
          <w:szCs w:val="24"/>
        </w:rPr>
        <w:t xml:space="preserve">, </w:t>
      </w:r>
      <w:r w:rsidRPr="00F568EB">
        <w:rPr>
          <w:rFonts w:ascii="Times New Roman" w:hAnsi="Times New Roman" w:cs="Times New Roman"/>
          <w:sz w:val="24"/>
          <w:szCs w:val="24"/>
        </w:rPr>
        <w:t>pode-se apreender a predominância percentual das respostas terem incidido sobre o indicador de resposta “AS VEZES”. Considerando a correlação entre os indicadores de resposta como grau percentual de satisfação dos entrevistados junto aos indicadores de clima organizacional escolhidos neste trabalho, faz-se interpretar por estas respostas, o grau de satisfação dos membros das instituições de ensino pesquisadas.</w:t>
      </w:r>
    </w:p>
    <w:p w:rsidR="00FF57DC" w:rsidRPr="00F568EB" w:rsidRDefault="00FF57DC" w:rsidP="00D95003">
      <w:pPr>
        <w:spacing w:line="360" w:lineRule="auto"/>
        <w:jc w:val="both"/>
        <w:rPr>
          <w:rFonts w:ascii="Times New Roman" w:hAnsi="Times New Roman" w:cs="Times New Roman"/>
          <w:sz w:val="24"/>
          <w:szCs w:val="24"/>
        </w:rPr>
      </w:pPr>
      <w:r w:rsidRPr="00F568EB">
        <w:rPr>
          <w:rFonts w:ascii="Times New Roman" w:hAnsi="Times New Roman" w:cs="Times New Roman"/>
          <w:sz w:val="24"/>
          <w:szCs w:val="24"/>
        </w:rPr>
        <w:t>Observando  o quadro abaixo,</w:t>
      </w:r>
    </w:p>
    <w:p w:rsidR="00FF57DC" w:rsidRPr="00F568EB" w:rsidRDefault="00FF57DC" w:rsidP="00D95003">
      <w:pPr>
        <w:spacing w:line="240" w:lineRule="auto"/>
        <w:rPr>
          <w:rFonts w:ascii="Times New Roman" w:hAnsi="Times New Roman" w:cs="Times New Roman"/>
          <w:b/>
        </w:rPr>
      </w:pPr>
      <w:r w:rsidRPr="00F568EB">
        <w:rPr>
          <w:rFonts w:ascii="Times New Roman" w:hAnsi="Times New Roman" w:cs="Times New Roman"/>
          <w:b/>
        </w:rPr>
        <w:lastRenderedPageBreak/>
        <w:t>Quadro nº 10 – Correlação entre respostas como grau de satisfação: análise do clima organizacional</w:t>
      </w:r>
    </w:p>
    <w:tbl>
      <w:tblPr>
        <w:tblW w:w="0" w:type="auto"/>
        <w:jc w:val="center"/>
        <w:tblLook w:val="04A0" w:firstRow="1" w:lastRow="0" w:firstColumn="1" w:lastColumn="0" w:noHBand="0" w:noVBand="1"/>
      </w:tblPr>
      <w:tblGrid>
        <w:gridCol w:w="817"/>
        <w:gridCol w:w="3075"/>
        <w:gridCol w:w="3075"/>
      </w:tblGrid>
      <w:tr w:rsidR="00FF57DC" w:rsidRPr="00F568EB" w:rsidTr="00B961F6">
        <w:trPr>
          <w:jc w:val="center"/>
        </w:trPr>
        <w:tc>
          <w:tcPr>
            <w:tcW w:w="817"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spacing w:line="360" w:lineRule="auto"/>
              <w:jc w:val="center"/>
              <w:rPr>
                <w:rFonts w:ascii="Times New Roman" w:hAnsi="Times New Roman" w:cs="Times New Roman"/>
                <w:b/>
                <w:sz w:val="24"/>
                <w:szCs w:val="24"/>
              </w:rPr>
            </w:pPr>
            <w:r w:rsidRPr="00F568EB">
              <w:rPr>
                <w:rFonts w:ascii="Times New Roman" w:hAnsi="Times New Roman" w:cs="Times New Roman"/>
                <w:b/>
                <w:sz w:val="24"/>
                <w:szCs w:val="24"/>
              </w:rPr>
              <w:t>QTD</w:t>
            </w:r>
          </w:p>
        </w:tc>
        <w:tc>
          <w:tcPr>
            <w:tcW w:w="3075"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spacing w:line="360" w:lineRule="auto"/>
              <w:jc w:val="center"/>
              <w:rPr>
                <w:rFonts w:ascii="Times New Roman" w:hAnsi="Times New Roman" w:cs="Times New Roman"/>
                <w:b/>
                <w:sz w:val="24"/>
                <w:szCs w:val="24"/>
              </w:rPr>
            </w:pPr>
            <w:r w:rsidRPr="00F568EB">
              <w:rPr>
                <w:rFonts w:ascii="Times New Roman" w:hAnsi="Times New Roman" w:cs="Times New Roman"/>
                <w:b/>
                <w:sz w:val="24"/>
                <w:szCs w:val="24"/>
              </w:rPr>
              <w:t>RESPOSTAS</w:t>
            </w:r>
          </w:p>
        </w:tc>
        <w:tc>
          <w:tcPr>
            <w:tcW w:w="3075"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spacing w:line="360" w:lineRule="auto"/>
              <w:jc w:val="center"/>
              <w:rPr>
                <w:rFonts w:ascii="Times New Roman" w:hAnsi="Times New Roman" w:cs="Times New Roman"/>
                <w:b/>
                <w:sz w:val="24"/>
                <w:szCs w:val="24"/>
              </w:rPr>
            </w:pPr>
            <w:r w:rsidRPr="00F568EB">
              <w:rPr>
                <w:rFonts w:ascii="Times New Roman" w:hAnsi="Times New Roman" w:cs="Times New Roman"/>
                <w:b/>
                <w:sz w:val="24"/>
                <w:szCs w:val="24"/>
              </w:rPr>
              <w:t>% DE SATISFAÇÃO</w:t>
            </w:r>
          </w:p>
        </w:tc>
      </w:tr>
      <w:tr w:rsidR="00FF57DC" w:rsidRPr="00F568EB" w:rsidTr="00B961F6">
        <w:trPr>
          <w:jc w:val="center"/>
        </w:trPr>
        <w:tc>
          <w:tcPr>
            <w:tcW w:w="817" w:type="dxa"/>
            <w:tcBorders>
              <w:top w:val="single" w:sz="4" w:space="0" w:color="auto"/>
              <w:left w:val="single" w:sz="4" w:space="0" w:color="auto"/>
              <w:bottom w:val="single" w:sz="4" w:space="0" w:color="auto"/>
              <w:right w:val="single" w:sz="4" w:space="0" w:color="auto"/>
            </w:tcBorders>
          </w:tcPr>
          <w:p w:rsidR="00FF57DC" w:rsidRPr="00F568EB" w:rsidRDefault="00FF57DC" w:rsidP="00D95003">
            <w:pPr>
              <w:spacing w:line="360" w:lineRule="auto"/>
              <w:jc w:val="both"/>
              <w:rPr>
                <w:rFonts w:ascii="Times New Roman" w:hAnsi="Times New Roman" w:cs="Times New Roman"/>
                <w:sz w:val="24"/>
                <w:szCs w:val="24"/>
              </w:rPr>
            </w:pPr>
          </w:p>
        </w:tc>
        <w:tc>
          <w:tcPr>
            <w:tcW w:w="3075"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spacing w:line="360" w:lineRule="auto"/>
              <w:jc w:val="both"/>
              <w:rPr>
                <w:rFonts w:ascii="Times New Roman" w:hAnsi="Times New Roman" w:cs="Times New Roman"/>
                <w:sz w:val="24"/>
                <w:szCs w:val="24"/>
              </w:rPr>
            </w:pPr>
            <w:r w:rsidRPr="00F568EB">
              <w:rPr>
                <w:rFonts w:ascii="Times New Roman" w:hAnsi="Times New Roman" w:cs="Times New Roman"/>
                <w:sz w:val="24"/>
                <w:szCs w:val="24"/>
              </w:rPr>
              <w:t>SEMPRE</w:t>
            </w:r>
          </w:p>
        </w:tc>
        <w:tc>
          <w:tcPr>
            <w:tcW w:w="3075"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spacing w:line="360" w:lineRule="auto"/>
              <w:jc w:val="both"/>
              <w:rPr>
                <w:rFonts w:ascii="Times New Roman" w:hAnsi="Times New Roman" w:cs="Times New Roman"/>
                <w:sz w:val="24"/>
                <w:szCs w:val="24"/>
              </w:rPr>
            </w:pPr>
            <w:r w:rsidRPr="00F568EB">
              <w:rPr>
                <w:rFonts w:ascii="Times New Roman" w:hAnsi="Times New Roman" w:cs="Times New Roman"/>
                <w:sz w:val="24"/>
                <w:szCs w:val="24"/>
              </w:rPr>
              <w:t>100%</w:t>
            </w:r>
          </w:p>
        </w:tc>
      </w:tr>
      <w:tr w:rsidR="00FF57DC" w:rsidRPr="00F568EB" w:rsidTr="00B961F6">
        <w:trPr>
          <w:jc w:val="center"/>
        </w:trPr>
        <w:tc>
          <w:tcPr>
            <w:tcW w:w="817" w:type="dxa"/>
            <w:tcBorders>
              <w:top w:val="single" w:sz="4" w:space="0" w:color="auto"/>
              <w:left w:val="single" w:sz="4" w:space="0" w:color="auto"/>
              <w:bottom w:val="single" w:sz="4" w:space="0" w:color="auto"/>
              <w:right w:val="single" w:sz="4" w:space="0" w:color="auto"/>
            </w:tcBorders>
          </w:tcPr>
          <w:p w:rsidR="00FF57DC" w:rsidRPr="00F568EB" w:rsidRDefault="00FF57DC" w:rsidP="00D95003">
            <w:pPr>
              <w:spacing w:line="360" w:lineRule="auto"/>
              <w:jc w:val="both"/>
              <w:rPr>
                <w:rFonts w:ascii="Times New Roman" w:hAnsi="Times New Roman" w:cs="Times New Roman"/>
                <w:sz w:val="24"/>
                <w:szCs w:val="24"/>
              </w:rPr>
            </w:pPr>
          </w:p>
        </w:tc>
        <w:tc>
          <w:tcPr>
            <w:tcW w:w="3075"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spacing w:line="360" w:lineRule="auto"/>
              <w:jc w:val="both"/>
              <w:rPr>
                <w:rFonts w:ascii="Times New Roman" w:hAnsi="Times New Roman" w:cs="Times New Roman"/>
                <w:sz w:val="24"/>
                <w:szCs w:val="24"/>
              </w:rPr>
            </w:pPr>
            <w:r w:rsidRPr="00F568EB">
              <w:rPr>
                <w:rFonts w:ascii="Times New Roman" w:hAnsi="Times New Roman" w:cs="Times New Roman"/>
                <w:sz w:val="24"/>
                <w:szCs w:val="24"/>
              </w:rPr>
              <w:t>QUASE SEMPRE</w:t>
            </w:r>
          </w:p>
        </w:tc>
        <w:tc>
          <w:tcPr>
            <w:tcW w:w="3075"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spacing w:line="360" w:lineRule="auto"/>
              <w:jc w:val="both"/>
              <w:rPr>
                <w:rFonts w:ascii="Times New Roman" w:hAnsi="Times New Roman" w:cs="Times New Roman"/>
                <w:sz w:val="24"/>
                <w:szCs w:val="24"/>
              </w:rPr>
            </w:pPr>
            <w:r w:rsidRPr="00F568EB">
              <w:rPr>
                <w:rFonts w:ascii="Times New Roman" w:hAnsi="Times New Roman" w:cs="Times New Roman"/>
                <w:sz w:val="24"/>
                <w:szCs w:val="24"/>
              </w:rPr>
              <w:t>75%</w:t>
            </w:r>
          </w:p>
        </w:tc>
      </w:tr>
      <w:tr w:rsidR="00FF57DC" w:rsidRPr="00F568EB" w:rsidTr="00B961F6">
        <w:trPr>
          <w:jc w:val="center"/>
        </w:trPr>
        <w:tc>
          <w:tcPr>
            <w:tcW w:w="817" w:type="dxa"/>
            <w:tcBorders>
              <w:top w:val="single" w:sz="4" w:space="0" w:color="auto"/>
              <w:left w:val="single" w:sz="4" w:space="0" w:color="auto"/>
              <w:bottom w:val="single" w:sz="4" w:space="0" w:color="auto"/>
              <w:right w:val="single" w:sz="4" w:space="0" w:color="auto"/>
            </w:tcBorders>
          </w:tcPr>
          <w:p w:rsidR="00FF57DC" w:rsidRPr="00F568EB" w:rsidRDefault="00FF57DC" w:rsidP="00D95003">
            <w:pPr>
              <w:spacing w:line="360" w:lineRule="auto"/>
              <w:jc w:val="both"/>
              <w:rPr>
                <w:rFonts w:ascii="Times New Roman" w:hAnsi="Times New Roman" w:cs="Times New Roman"/>
                <w:sz w:val="24"/>
                <w:szCs w:val="24"/>
              </w:rPr>
            </w:pPr>
          </w:p>
        </w:tc>
        <w:tc>
          <w:tcPr>
            <w:tcW w:w="3075"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spacing w:line="360" w:lineRule="auto"/>
              <w:jc w:val="both"/>
              <w:rPr>
                <w:rFonts w:ascii="Times New Roman" w:hAnsi="Times New Roman" w:cs="Times New Roman"/>
                <w:sz w:val="24"/>
                <w:szCs w:val="24"/>
              </w:rPr>
            </w:pPr>
            <w:r w:rsidRPr="00F568EB">
              <w:rPr>
                <w:rFonts w:ascii="Times New Roman" w:hAnsi="Times New Roman" w:cs="Times New Roman"/>
                <w:sz w:val="24"/>
                <w:szCs w:val="24"/>
              </w:rPr>
              <w:t>ÀS VEZES</w:t>
            </w:r>
          </w:p>
        </w:tc>
        <w:tc>
          <w:tcPr>
            <w:tcW w:w="3075"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spacing w:line="360" w:lineRule="auto"/>
              <w:jc w:val="both"/>
              <w:rPr>
                <w:rFonts w:ascii="Times New Roman" w:hAnsi="Times New Roman" w:cs="Times New Roman"/>
                <w:sz w:val="24"/>
                <w:szCs w:val="24"/>
              </w:rPr>
            </w:pPr>
            <w:r w:rsidRPr="00F568EB">
              <w:rPr>
                <w:rFonts w:ascii="Times New Roman" w:hAnsi="Times New Roman" w:cs="Times New Roman"/>
                <w:sz w:val="24"/>
                <w:szCs w:val="24"/>
              </w:rPr>
              <w:t>50%</w:t>
            </w:r>
          </w:p>
        </w:tc>
      </w:tr>
      <w:tr w:rsidR="00FF57DC" w:rsidRPr="00F568EB" w:rsidTr="00B961F6">
        <w:trPr>
          <w:jc w:val="center"/>
        </w:trPr>
        <w:tc>
          <w:tcPr>
            <w:tcW w:w="817" w:type="dxa"/>
            <w:tcBorders>
              <w:top w:val="single" w:sz="4" w:space="0" w:color="auto"/>
              <w:left w:val="single" w:sz="4" w:space="0" w:color="auto"/>
              <w:bottom w:val="single" w:sz="4" w:space="0" w:color="auto"/>
              <w:right w:val="single" w:sz="4" w:space="0" w:color="auto"/>
            </w:tcBorders>
          </w:tcPr>
          <w:p w:rsidR="00FF57DC" w:rsidRPr="00F568EB" w:rsidRDefault="00FF57DC" w:rsidP="00D95003">
            <w:pPr>
              <w:spacing w:line="360" w:lineRule="auto"/>
              <w:jc w:val="both"/>
              <w:rPr>
                <w:rFonts w:ascii="Times New Roman" w:hAnsi="Times New Roman" w:cs="Times New Roman"/>
                <w:sz w:val="24"/>
                <w:szCs w:val="24"/>
              </w:rPr>
            </w:pPr>
          </w:p>
        </w:tc>
        <w:tc>
          <w:tcPr>
            <w:tcW w:w="3075"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spacing w:line="360" w:lineRule="auto"/>
              <w:jc w:val="both"/>
              <w:rPr>
                <w:rFonts w:ascii="Times New Roman" w:hAnsi="Times New Roman" w:cs="Times New Roman"/>
                <w:sz w:val="24"/>
                <w:szCs w:val="24"/>
              </w:rPr>
            </w:pPr>
            <w:r w:rsidRPr="00F568EB">
              <w:rPr>
                <w:rFonts w:ascii="Times New Roman" w:hAnsi="Times New Roman" w:cs="Times New Roman"/>
                <w:sz w:val="24"/>
                <w:szCs w:val="24"/>
              </w:rPr>
              <w:t>NUNCA</w:t>
            </w:r>
          </w:p>
        </w:tc>
        <w:tc>
          <w:tcPr>
            <w:tcW w:w="3075" w:type="dxa"/>
            <w:tcBorders>
              <w:top w:val="single" w:sz="4" w:space="0" w:color="auto"/>
              <w:left w:val="single" w:sz="4" w:space="0" w:color="auto"/>
              <w:bottom w:val="single" w:sz="4" w:space="0" w:color="auto"/>
              <w:right w:val="single" w:sz="4" w:space="0" w:color="auto"/>
            </w:tcBorders>
            <w:hideMark/>
          </w:tcPr>
          <w:p w:rsidR="00FF57DC" w:rsidRPr="00F568EB" w:rsidRDefault="00FF57DC" w:rsidP="00D95003">
            <w:pPr>
              <w:spacing w:line="360" w:lineRule="auto"/>
              <w:jc w:val="both"/>
              <w:rPr>
                <w:rFonts w:ascii="Times New Roman" w:hAnsi="Times New Roman" w:cs="Times New Roman"/>
                <w:sz w:val="24"/>
                <w:szCs w:val="24"/>
              </w:rPr>
            </w:pPr>
            <w:r w:rsidRPr="00F568EB">
              <w:rPr>
                <w:rFonts w:ascii="Times New Roman" w:hAnsi="Times New Roman" w:cs="Times New Roman"/>
                <w:sz w:val="24"/>
                <w:szCs w:val="24"/>
              </w:rPr>
              <w:t>0%</w:t>
            </w:r>
          </w:p>
        </w:tc>
      </w:tr>
    </w:tbl>
    <w:p w:rsidR="00FF57DC" w:rsidRPr="00F568EB" w:rsidRDefault="00FF57DC" w:rsidP="00D95003">
      <w:pPr>
        <w:autoSpaceDE w:val="0"/>
        <w:autoSpaceDN w:val="0"/>
        <w:adjustRightInd w:val="0"/>
        <w:spacing w:after="0" w:line="360" w:lineRule="auto"/>
        <w:ind w:right="282"/>
        <w:jc w:val="both"/>
        <w:rPr>
          <w:rFonts w:ascii="Times New Roman" w:eastAsiaTheme="minorEastAsia" w:hAnsi="Times New Roman" w:cs="Times New Roman"/>
          <w:color w:val="000000"/>
          <w:sz w:val="24"/>
          <w:szCs w:val="24"/>
        </w:rPr>
      </w:pPr>
      <w:r w:rsidRPr="00F568EB">
        <w:rPr>
          <w:rFonts w:ascii="Times New Roman" w:hAnsi="Times New Roman" w:cs="Times New Roman"/>
          <w:sz w:val="24"/>
          <w:szCs w:val="24"/>
        </w:rPr>
        <w:t xml:space="preserve">pode-se depreender  dos entrevistados, participantes da pesquisa, que estes estão em grau de 50% de satisfação em relação aos indicadores de  </w:t>
      </w:r>
      <w:r w:rsidRPr="00F568EB">
        <w:rPr>
          <w:rFonts w:ascii="Times New Roman" w:hAnsi="Times New Roman" w:cs="Times New Roman"/>
          <w:i/>
          <w:sz w:val="24"/>
          <w:szCs w:val="24"/>
        </w:rPr>
        <w:t>comprometimento e valores institucionais, relacionamento interpessoal, liderança e comunicação</w:t>
      </w:r>
      <w:r w:rsidRPr="00F568EB">
        <w:rPr>
          <w:rFonts w:ascii="Times New Roman" w:hAnsi="Times New Roman" w:cs="Times New Roman"/>
          <w:szCs w:val="24"/>
        </w:rPr>
        <w:t xml:space="preserve"> do </w:t>
      </w:r>
      <w:r w:rsidRPr="00F568EB">
        <w:rPr>
          <w:rFonts w:ascii="Times New Roman" w:hAnsi="Times New Roman" w:cs="Times New Roman"/>
          <w:sz w:val="24"/>
          <w:szCs w:val="24"/>
        </w:rPr>
        <w:t>clima organizacional</w:t>
      </w:r>
      <w:r w:rsidRPr="00F568EB">
        <w:rPr>
          <w:rFonts w:ascii="Times New Roman" w:hAnsi="Times New Roman" w:cs="Times New Roman"/>
          <w:szCs w:val="24"/>
        </w:rPr>
        <w:t xml:space="preserve">. Destarte, depreende-se , </w:t>
      </w:r>
      <w:r w:rsidRPr="00F568EB">
        <w:rPr>
          <w:rFonts w:ascii="Times New Roman" w:hAnsi="Times New Roman" w:cs="Times New Roman"/>
          <w:sz w:val="24"/>
          <w:szCs w:val="24"/>
        </w:rPr>
        <w:t xml:space="preserve">também, por essa realidade, que o tipo de clima </w:t>
      </w:r>
      <w:r w:rsidRPr="00F568EB">
        <w:rPr>
          <w:rFonts w:ascii="Times New Roman" w:hAnsi="Times New Roman" w:cs="Times New Roman"/>
          <w:color w:val="000000"/>
          <w:sz w:val="24"/>
          <w:szCs w:val="24"/>
        </w:rPr>
        <w:t>existente nas escolas-campo é um</w:t>
      </w:r>
      <w:r w:rsidRPr="00F568EB">
        <w:rPr>
          <w:rFonts w:ascii="Times New Roman" w:hAnsi="Times New Roman" w:cs="Times New Roman"/>
          <w:i/>
          <w:iCs/>
          <w:color w:val="000000"/>
          <w:sz w:val="24"/>
          <w:szCs w:val="24"/>
        </w:rPr>
        <w:t xml:space="preserve"> clima aberto, que, por sua vez, </w:t>
      </w:r>
      <w:r w:rsidRPr="00F568EB">
        <w:rPr>
          <w:rFonts w:ascii="Times New Roman" w:hAnsi="Times New Roman" w:cs="Times New Roman"/>
          <w:color w:val="000000"/>
          <w:sz w:val="24"/>
          <w:szCs w:val="24"/>
        </w:rPr>
        <w:t xml:space="preserve">corresponde a um ambiente de trabalho participativo, no qual o indivíduo tem um reconhecimento próprio, no quadro de uma estratégia de desenvolvimento do seu potencial. A detalhar mais este tipo de clima, ele ainda, tem o aspecto participativo, de caráter consultivo (R. </w:t>
      </w:r>
      <w:proofErr w:type="spellStart"/>
      <w:r w:rsidRPr="00F568EB">
        <w:rPr>
          <w:rFonts w:ascii="Times New Roman" w:hAnsi="Times New Roman" w:cs="Times New Roman"/>
          <w:color w:val="000000"/>
          <w:sz w:val="24"/>
          <w:szCs w:val="24"/>
        </w:rPr>
        <w:t>Likert</w:t>
      </w:r>
      <w:proofErr w:type="spellEnd"/>
      <w:r w:rsidRPr="00F568EB">
        <w:rPr>
          <w:rFonts w:ascii="Times New Roman" w:hAnsi="Times New Roman" w:cs="Times New Roman"/>
          <w:color w:val="000000"/>
          <w:sz w:val="24"/>
          <w:szCs w:val="24"/>
        </w:rPr>
        <w:t xml:space="preserve"> </w:t>
      </w:r>
      <w:r w:rsidRPr="00F568EB">
        <w:rPr>
          <w:rFonts w:ascii="Times New Roman" w:hAnsi="Times New Roman" w:cs="Times New Roman"/>
          <w:i/>
          <w:iCs/>
          <w:color w:val="000000"/>
          <w:sz w:val="24"/>
          <w:szCs w:val="24"/>
        </w:rPr>
        <w:t xml:space="preserve">apud </w:t>
      </w:r>
      <w:r w:rsidRPr="00F568EB">
        <w:rPr>
          <w:rFonts w:ascii="Times New Roman" w:hAnsi="Times New Roman" w:cs="Times New Roman"/>
          <w:color w:val="000000"/>
          <w:sz w:val="24"/>
          <w:szCs w:val="24"/>
        </w:rPr>
        <w:t>Brunet,1995) em que a  direção tem confiança nos professores; a elaboração das políticas e das decisões gerais é feita no topo, mas é permitida uma participação a diversos níveis organizacionais. A comunicação é de tipo descendente. As recompensas, os castigos ocasionais e a participação são utilizados para motivar os professores. Há uma quantidade moderada de interação, muitas vezes co</w:t>
      </w:r>
      <w:r>
        <w:rPr>
          <w:rFonts w:ascii="Times New Roman" w:hAnsi="Times New Roman" w:cs="Times New Roman"/>
          <w:color w:val="000000"/>
          <w:sz w:val="24"/>
          <w:szCs w:val="24"/>
        </w:rPr>
        <w:t>m um nível de confiança</w:t>
      </w:r>
      <w:r w:rsidRPr="00F568EB">
        <w:rPr>
          <w:rFonts w:ascii="Times New Roman" w:hAnsi="Times New Roman" w:cs="Times New Roman"/>
          <w:color w:val="000000"/>
          <w:sz w:val="24"/>
          <w:szCs w:val="24"/>
        </w:rPr>
        <w:t xml:space="preserve"> elevado</w:t>
      </w:r>
      <w:r>
        <w:rPr>
          <w:rFonts w:ascii="Times New Roman" w:hAnsi="Times New Roman" w:cs="Times New Roman"/>
          <w:color w:val="000000"/>
          <w:sz w:val="24"/>
          <w:szCs w:val="24"/>
        </w:rPr>
        <w:t>.</w:t>
      </w:r>
    </w:p>
    <w:p w:rsidR="00FF57DC" w:rsidRPr="00F568EB" w:rsidRDefault="00FF57DC" w:rsidP="00D95003">
      <w:pPr>
        <w:spacing w:line="360" w:lineRule="auto"/>
        <w:ind w:right="-1"/>
        <w:jc w:val="both"/>
        <w:rPr>
          <w:rFonts w:ascii="Times New Roman" w:hAnsi="Times New Roman" w:cs="Times New Roman"/>
          <w:b/>
          <w:sz w:val="24"/>
          <w:szCs w:val="24"/>
        </w:rPr>
      </w:pPr>
    </w:p>
    <w:p w:rsidR="00FF57DC" w:rsidRPr="00F568EB" w:rsidRDefault="00FF57DC" w:rsidP="00D95003">
      <w:pPr>
        <w:spacing w:line="360" w:lineRule="auto"/>
        <w:ind w:right="-1"/>
        <w:jc w:val="both"/>
        <w:rPr>
          <w:rFonts w:ascii="Times New Roman" w:hAnsi="Times New Roman" w:cs="Times New Roman"/>
          <w:b/>
          <w:sz w:val="24"/>
          <w:szCs w:val="24"/>
        </w:rPr>
      </w:pPr>
      <w:r w:rsidRPr="00F568EB">
        <w:rPr>
          <w:rFonts w:ascii="Times New Roman" w:hAnsi="Times New Roman" w:cs="Times New Roman"/>
          <w:b/>
          <w:sz w:val="24"/>
          <w:szCs w:val="24"/>
        </w:rPr>
        <w:t>Considerações finais</w:t>
      </w:r>
    </w:p>
    <w:p w:rsidR="00FF57DC" w:rsidRPr="0031516B" w:rsidRDefault="00FF57DC" w:rsidP="00D95003">
      <w:pPr>
        <w:spacing w:line="360" w:lineRule="auto"/>
        <w:jc w:val="both"/>
        <w:rPr>
          <w:rFonts w:ascii="Times New Roman" w:hAnsi="Times New Roman" w:cs="Times New Roman"/>
          <w:color w:val="000000"/>
          <w:sz w:val="24"/>
          <w:szCs w:val="24"/>
        </w:rPr>
      </w:pPr>
      <w:r w:rsidRPr="0031516B">
        <w:rPr>
          <w:rFonts w:ascii="Times New Roman" w:hAnsi="Times New Roman" w:cs="Times New Roman"/>
          <w:sz w:val="24"/>
          <w:szCs w:val="24"/>
        </w:rPr>
        <w:t xml:space="preserve">Ao pesquisa geral buscou tecer o perfil da Gestão Democrática de escolas  da Rede Pública Municipal de Ensino Fundamental em Coelho Neto – MA. Tendo sido segmentada por indagações secundárias, originadas do Problema Geral, ao serem respondidas, dentre as quais, uma versa sobre a caracterização do clima organizacional escolar, </w:t>
      </w:r>
      <w:r w:rsidRPr="0031516B">
        <w:rPr>
          <w:rFonts w:ascii="Times New Roman" w:eastAsia="Times New Roman" w:hAnsi="Times New Roman" w:cs="Times New Roman"/>
          <w:sz w:val="24"/>
          <w:szCs w:val="24"/>
        </w:rPr>
        <w:t xml:space="preserve">este trabalho buscou mostrar como está </w:t>
      </w:r>
      <w:r w:rsidRPr="0031516B">
        <w:rPr>
          <w:rFonts w:ascii="Times New Roman" w:hAnsi="Times New Roman" w:cs="Times New Roman"/>
          <w:sz w:val="24"/>
          <w:szCs w:val="24"/>
        </w:rPr>
        <w:t xml:space="preserve">caracterizado o clima organizacional  presentes nas escolas  pesquisadas e a sua  influência nos processos da Gestão  Democrática Escolar Municipal. Assim, percebeu-se pela análise dos gráficos que conforme cada indicador: comprometimento e valores institucionais, relacionamento interpessoal, liderança e comunicação, pela incidência maior de respostas sobre a </w:t>
      </w:r>
      <w:r w:rsidRPr="0031516B">
        <w:rPr>
          <w:rFonts w:ascii="Times New Roman" w:hAnsi="Times New Roman" w:cs="Times New Roman"/>
          <w:sz w:val="24"/>
          <w:szCs w:val="24"/>
        </w:rPr>
        <w:lastRenderedPageBreak/>
        <w:t xml:space="preserve">escolha “ÀS VEZES”, pôde-se interpretar que o grau de satisfação dos entrevistados é de 50%. Como </w:t>
      </w:r>
      <w:r w:rsidR="00E019DC" w:rsidRPr="0031516B">
        <w:rPr>
          <w:rFonts w:ascii="Times New Roman" w:hAnsi="Times New Roman" w:cs="Times New Roman"/>
          <w:sz w:val="24"/>
          <w:szCs w:val="24"/>
        </w:rPr>
        <w:t>consequência</w:t>
      </w:r>
      <w:r w:rsidRPr="0031516B">
        <w:rPr>
          <w:rFonts w:ascii="Times New Roman" w:hAnsi="Times New Roman" w:cs="Times New Roman"/>
          <w:sz w:val="24"/>
          <w:szCs w:val="24"/>
        </w:rPr>
        <w:t xml:space="preserve"> dessa realidade, depreendeu-se o clima organizacional como do tipo  aberto, participativo de caráter consultivo. Este tipo de clima, tendo como oposto o do tipo fechado em</w:t>
      </w:r>
      <w:r w:rsidRPr="0031516B">
        <w:rPr>
          <w:rFonts w:ascii="Times New Roman" w:hAnsi="Times New Roman" w:cs="Times New Roman"/>
          <w:color w:val="000000"/>
          <w:sz w:val="24"/>
          <w:szCs w:val="24"/>
        </w:rPr>
        <w:t xml:space="preserve"> que corresponde a um ambiente de trabalho considerado pelos seus membros como autocráticos, rígido e constrangedor, onde os indivíduos não são considerados nem consultados; têm em sua extremidade, características opostas, ao passo em que os membros da organização tem um reconhecimento próprio, no quadro de uma estratégia de desenvolvimento do seu potencial. Com efeito, um clima organizacional sendo do tipo aberto permite  um aumento no grau de satisfação  e até no de seus membros. Um clima que permite a uma pessoa expandir-se e desenvolver-se é mais suscetível de produzir uma visão positiva da instituição. As principais características do clima que  influenciam, nitidamente, à satisfação são: </w:t>
      </w:r>
      <w:r w:rsidRPr="0031516B">
        <w:rPr>
          <w:rFonts w:ascii="Times New Roman" w:hAnsi="Times New Roman" w:cs="Times New Roman"/>
          <w:bCs/>
          <w:color w:val="000000"/>
          <w:sz w:val="24"/>
          <w:szCs w:val="24"/>
        </w:rPr>
        <w:t xml:space="preserve">a) </w:t>
      </w:r>
      <w:r w:rsidRPr="0031516B">
        <w:rPr>
          <w:rFonts w:ascii="Times New Roman" w:hAnsi="Times New Roman" w:cs="Times New Roman"/>
          <w:color w:val="000000"/>
          <w:sz w:val="24"/>
          <w:szCs w:val="24"/>
        </w:rPr>
        <w:t xml:space="preserve">O tipo de relações interpessoais; </w:t>
      </w:r>
      <w:r w:rsidRPr="0031516B">
        <w:rPr>
          <w:rFonts w:ascii="Times New Roman" w:hAnsi="Times New Roman" w:cs="Times New Roman"/>
          <w:bCs/>
          <w:color w:val="000000"/>
          <w:sz w:val="24"/>
          <w:szCs w:val="24"/>
        </w:rPr>
        <w:t>b)</w:t>
      </w:r>
      <w:r w:rsidRPr="0031516B">
        <w:rPr>
          <w:rFonts w:ascii="Times New Roman" w:hAnsi="Times New Roman" w:cs="Times New Roman"/>
          <w:color w:val="000000"/>
          <w:sz w:val="24"/>
          <w:szCs w:val="24"/>
        </w:rPr>
        <w:t xml:space="preserve">A coesão do grupo de trabalho; </w:t>
      </w:r>
      <w:r w:rsidRPr="0031516B">
        <w:rPr>
          <w:rFonts w:ascii="Times New Roman" w:hAnsi="Times New Roman" w:cs="Times New Roman"/>
          <w:bCs/>
          <w:color w:val="000000"/>
          <w:sz w:val="24"/>
          <w:szCs w:val="24"/>
        </w:rPr>
        <w:t>c)</w:t>
      </w:r>
      <w:r w:rsidRPr="0031516B">
        <w:rPr>
          <w:rFonts w:ascii="Times New Roman" w:hAnsi="Times New Roman" w:cs="Times New Roman"/>
          <w:color w:val="000000"/>
          <w:sz w:val="24"/>
          <w:szCs w:val="24"/>
        </w:rPr>
        <w:t xml:space="preserve">O grau de implicação na tarefa; e, </w:t>
      </w:r>
      <w:r w:rsidRPr="0031516B">
        <w:rPr>
          <w:rFonts w:ascii="Times New Roman" w:hAnsi="Times New Roman" w:cs="Times New Roman"/>
          <w:bCs/>
          <w:color w:val="000000"/>
          <w:sz w:val="24"/>
          <w:szCs w:val="24"/>
        </w:rPr>
        <w:t>d)</w:t>
      </w:r>
      <w:r w:rsidRPr="0031516B">
        <w:rPr>
          <w:rFonts w:ascii="Times New Roman" w:hAnsi="Times New Roman" w:cs="Times New Roman"/>
          <w:color w:val="000000"/>
          <w:sz w:val="24"/>
          <w:szCs w:val="24"/>
        </w:rPr>
        <w:t>O apoio recebido no trabalho. Desta forma, é notório ao gestor/administrador de uma escola que o conhecimento do clima organizacional da instituição em que trabalha, faculta-lhe identificar as dimensões que desempenham um papel fundamental na percepção do ambiente de trabalho, e assim, facilita a planificação dos projetos de intervenção e de inovação, o que refletirá, por conseguinte, nos processos de Gestão Escolar e no perfil de sua Gestão.</w:t>
      </w:r>
    </w:p>
    <w:p w:rsidR="00FF57DC" w:rsidRPr="0031516B" w:rsidRDefault="00FF57DC" w:rsidP="00D95003">
      <w:pPr>
        <w:autoSpaceDE w:val="0"/>
        <w:autoSpaceDN w:val="0"/>
        <w:adjustRightInd w:val="0"/>
        <w:spacing w:after="0" w:line="360" w:lineRule="auto"/>
        <w:ind w:right="282"/>
        <w:jc w:val="both"/>
        <w:rPr>
          <w:rFonts w:ascii="Times New Roman" w:hAnsi="Times New Roman" w:cs="Times New Roman"/>
          <w:color w:val="000000"/>
          <w:sz w:val="24"/>
          <w:szCs w:val="24"/>
        </w:rPr>
      </w:pPr>
    </w:p>
    <w:p w:rsidR="00FF57DC" w:rsidRPr="0031516B" w:rsidRDefault="00FF57DC" w:rsidP="00D95003">
      <w:pPr>
        <w:pStyle w:val="PargrafodaLista"/>
        <w:spacing w:line="360" w:lineRule="auto"/>
        <w:ind w:left="0"/>
        <w:jc w:val="both"/>
        <w:rPr>
          <w:rFonts w:ascii="Times New Roman" w:hAnsi="Times New Roman" w:cs="Times New Roman"/>
          <w:sz w:val="24"/>
          <w:szCs w:val="24"/>
        </w:rPr>
      </w:pPr>
      <w:r w:rsidRPr="0031516B">
        <w:rPr>
          <w:rFonts w:ascii="Times New Roman" w:eastAsiaTheme="minorHAnsi" w:hAnsi="Times New Roman" w:cs="Times New Roman"/>
          <w:sz w:val="24"/>
          <w:szCs w:val="24"/>
          <w:lang w:eastAsia="en-US"/>
        </w:rPr>
        <w:t xml:space="preserve">De porte às informações coletadas nesta pesquisa, analisadas a dimensão do clima organizacional escolar, tendo, afinal, o  objetivo geral de </w:t>
      </w:r>
      <w:r w:rsidRPr="0031516B">
        <w:rPr>
          <w:rFonts w:ascii="Times New Roman" w:hAnsi="Times New Roman" w:cs="Times New Roman"/>
          <w:sz w:val="24"/>
          <w:szCs w:val="24"/>
        </w:rPr>
        <w:t>investigar  o perfil  da  Gestão  Democrática  em Escolas da Rede  Pública Municipal de Ensino Fundamental  de Coelho Neto, no Estado do Maranhão, Brasil, conclui-se este trabalho, longe de se pensar ter chegado à condição de esgotadas as possibilidades de aprofundamento a este tema, com as seguintes proposições.</w:t>
      </w:r>
    </w:p>
    <w:p w:rsidR="00FF57DC" w:rsidRPr="0031516B" w:rsidRDefault="00FF57DC" w:rsidP="00D95003">
      <w:pPr>
        <w:pStyle w:val="PargrafodaLista"/>
        <w:spacing w:line="360" w:lineRule="auto"/>
        <w:ind w:left="0"/>
        <w:jc w:val="both"/>
        <w:rPr>
          <w:rFonts w:ascii="Times New Roman" w:hAnsi="Times New Roman" w:cs="Times New Roman"/>
          <w:color w:val="000000"/>
          <w:sz w:val="24"/>
          <w:szCs w:val="24"/>
        </w:rPr>
      </w:pPr>
      <w:r w:rsidRPr="0031516B">
        <w:rPr>
          <w:rFonts w:ascii="Times New Roman" w:eastAsiaTheme="minorHAnsi" w:hAnsi="Times New Roman" w:cs="Times New Roman"/>
          <w:sz w:val="24"/>
          <w:szCs w:val="24"/>
          <w:lang w:eastAsia="en-US"/>
        </w:rPr>
        <w:t xml:space="preserve">Democratização da escola, construção da autonomia e participação são facetas múltiplas da gestão democrática (Luck,2011). Inerentemente, ligadas entre si, essas expressões do discurso democrático escolar estão, intrinsecamente, atrelado com as formas  e estruturas de poder dentro da escola. Coerente com o pensamento de que democratizar é a conquista de poder por quem não tem ( CHANEN </w:t>
      </w:r>
      <w:r w:rsidRPr="0031516B">
        <w:rPr>
          <w:rFonts w:ascii="Times New Roman" w:eastAsiaTheme="minorHAnsi" w:hAnsi="Times New Roman" w:cs="Times New Roman"/>
          <w:i/>
          <w:sz w:val="24"/>
          <w:szCs w:val="24"/>
          <w:lang w:eastAsia="en-US"/>
        </w:rPr>
        <w:t>apud</w:t>
      </w:r>
      <w:r w:rsidRPr="0031516B">
        <w:rPr>
          <w:rFonts w:ascii="Times New Roman" w:eastAsiaTheme="minorHAnsi" w:hAnsi="Times New Roman" w:cs="Times New Roman"/>
          <w:sz w:val="24"/>
          <w:szCs w:val="24"/>
          <w:lang w:eastAsia="en-US"/>
        </w:rPr>
        <w:t xml:space="preserve"> </w:t>
      </w:r>
      <w:proofErr w:type="spellStart"/>
      <w:r w:rsidRPr="0031516B">
        <w:rPr>
          <w:rFonts w:ascii="Times New Roman" w:eastAsiaTheme="minorHAnsi" w:hAnsi="Times New Roman" w:cs="Times New Roman"/>
          <w:sz w:val="24"/>
          <w:szCs w:val="24"/>
          <w:lang w:eastAsia="en-US"/>
        </w:rPr>
        <w:t>Luck</w:t>
      </w:r>
      <w:proofErr w:type="spellEnd"/>
      <w:r w:rsidRPr="0031516B">
        <w:rPr>
          <w:rFonts w:ascii="Times New Roman" w:eastAsiaTheme="minorHAnsi" w:hAnsi="Times New Roman" w:cs="Times New Roman"/>
          <w:sz w:val="24"/>
          <w:szCs w:val="24"/>
          <w:lang w:eastAsia="en-US"/>
        </w:rPr>
        <w:t xml:space="preserve">, op. </w:t>
      </w:r>
      <w:proofErr w:type="spellStart"/>
      <w:r w:rsidRPr="0031516B">
        <w:rPr>
          <w:rFonts w:ascii="Times New Roman" w:eastAsiaTheme="minorHAnsi" w:hAnsi="Times New Roman" w:cs="Times New Roman"/>
          <w:sz w:val="24"/>
          <w:szCs w:val="24"/>
          <w:lang w:eastAsia="en-US"/>
        </w:rPr>
        <w:t>cit</w:t>
      </w:r>
      <w:proofErr w:type="spellEnd"/>
      <w:r w:rsidRPr="0031516B">
        <w:rPr>
          <w:rFonts w:ascii="Times New Roman" w:eastAsiaTheme="minorHAnsi" w:hAnsi="Times New Roman" w:cs="Times New Roman"/>
          <w:sz w:val="24"/>
          <w:szCs w:val="24"/>
          <w:lang w:eastAsia="en-US"/>
        </w:rPr>
        <w:t>), investigar o perfil da gestão democrática de escolas públicas da Rede Municipal de Ensino Fundamental de Coelho Neto – MA-Brasil, afim de caracterizá-lo, através das análises das dimensões de estudo deste trabalho, chega-se à guisa  de que, mesmo a considerar</w:t>
      </w:r>
      <w:r w:rsidRPr="0031516B">
        <w:rPr>
          <w:rFonts w:ascii="Times New Roman" w:hAnsi="Times New Roman" w:cs="Times New Roman"/>
          <w:color w:val="000000"/>
          <w:sz w:val="24"/>
          <w:szCs w:val="24"/>
        </w:rPr>
        <w:t xml:space="preserve"> que cada escola tem a sua personalidade própria, que a caracteriza e que afeiçoa mais a interligação dos seus participantes, os que fazem todo  o  seu dinamismo, nas </w:t>
      </w:r>
      <w:r w:rsidRPr="0031516B">
        <w:rPr>
          <w:rFonts w:ascii="Times New Roman" w:hAnsi="Times New Roman" w:cs="Times New Roman"/>
          <w:color w:val="000000"/>
          <w:sz w:val="24"/>
          <w:szCs w:val="24"/>
        </w:rPr>
        <w:lastRenderedPageBreak/>
        <w:t xml:space="preserve">escolas do município de Coelho Neto (MA), o perfil de gestão democrática </w:t>
      </w:r>
      <w:r>
        <w:rPr>
          <w:rFonts w:ascii="Times New Roman" w:hAnsi="Times New Roman" w:cs="Times New Roman"/>
          <w:color w:val="000000"/>
          <w:sz w:val="24"/>
          <w:szCs w:val="24"/>
        </w:rPr>
        <w:t xml:space="preserve">das escolas pesquisadas </w:t>
      </w:r>
      <w:r w:rsidRPr="0031516B">
        <w:rPr>
          <w:rFonts w:ascii="Times New Roman" w:hAnsi="Times New Roman" w:cs="Times New Roman"/>
          <w:color w:val="000000"/>
          <w:sz w:val="24"/>
          <w:szCs w:val="24"/>
        </w:rPr>
        <w:t xml:space="preserve">tem  aspecto de participação passiva. </w:t>
      </w:r>
    </w:p>
    <w:p w:rsidR="00FF57DC" w:rsidRPr="0031516B" w:rsidRDefault="00FF57DC" w:rsidP="00D95003">
      <w:pPr>
        <w:pStyle w:val="PargrafodaLista"/>
        <w:spacing w:line="360" w:lineRule="auto"/>
        <w:ind w:left="0"/>
        <w:jc w:val="both"/>
        <w:rPr>
          <w:rFonts w:ascii="Times New Roman" w:hAnsi="Times New Roman" w:cs="Times New Roman"/>
          <w:color w:val="000000"/>
          <w:sz w:val="24"/>
          <w:szCs w:val="24"/>
        </w:rPr>
      </w:pPr>
      <w:r w:rsidRPr="0031516B">
        <w:rPr>
          <w:rFonts w:ascii="Times New Roman" w:hAnsi="Times New Roman" w:cs="Times New Roman"/>
          <w:color w:val="000000"/>
          <w:sz w:val="24"/>
          <w:szCs w:val="24"/>
        </w:rPr>
        <w:t>Pelas análises dos dados, percebeu-se que o tipo de clima organizacional presentes nestas escolas, tipo aberto, de caráter participativo – consultivo, em suma, são detalhes que, por si, podem corroborar um perfil de gestão, não autocrática, mas com uma forma de participação carregada de formalismo e burocratiza</w:t>
      </w:r>
      <w:r>
        <w:rPr>
          <w:rFonts w:ascii="Times New Roman" w:hAnsi="Times New Roman" w:cs="Times New Roman"/>
          <w:color w:val="000000"/>
          <w:sz w:val="24"/>
          <w:szCs w:val="24"/>
        </w:rPr>
        <w:t>ção, de tal forma que,</w:t>
      </w:r>
      <w:r w:rsidRPr="0031516B">
        <w:rPr>
          <w:rFonts w:ascii="Times New Roman" w:hAnsi="Times New Roman" w:cs="Times New Roman"/>
          <w:color w:val="000000"/>
          <w:sz w:val="24"/>
          <w:szCs w:val="24"/>
        </w:rPr>
        <w:t xml:space="preserve"> em escolas maiores, ocorre maior segmentação de trabalho, impessoalidade e distanciamento, favorecendo menor nível de participação e envolvimento dos processos gerenciais da escola.</w:t>
      </w:r>
    </w:p>
    <w:p w:rsidR="00FF57DC" w:rsidRPr="00F568EB" w:rsidRDefault="00FF57DC" w:rsidP="00D95003">
      <w:pPr>
        <w:autoSpaceDE w:val="0"/>
        <w:autoSpaceDN w:val="0"/>
        <w:adjustRightInd w:val="0"/>
        <w:spacing w:after="0" w:line="360" w:lineRule="auto"/>
        <w:jc w:val="both"/>
        <w:rPr>
          <w:rFonts w:ascii="Times New Roman" w:eastAsiaTheme="minorEastAsia" w:hAnsi="Times New Roman" w:cs="Times New Roman"/>
          <w:b/>
          <w:szCs w:val="24"/>
          <w:lang w:eastAsia="pt-BR"/>
        </w:rPr>
      </w:pPr>
    </w:p>
    <w:p w:rsidR="00F644B0" w:rsidRPr="00570A29" w:rsidRDefault="00F644B0" w:rsidP="00F644B0">
      <w:pPr>
        <w:autoSpaceDE w:val="0"/>
        <w:autoSpaceDN w:val="0"/>
        <w:adjustRightInd w:val="0"/>
        <w:spacing w:after="0" w:line="360" w:lineRule="auto"/>
        <w:jc w:val="both"/>
        <w:rPr>
          <w:rFonts w:ascii="Times New Roman" w:hAnsi="Times New Roman" w:cs="Times New Roman"/>
          <w:b/>
          <w:sz w:val="24"/>
          <w:szCs w:val="24"/>
        </w:rPr>
      </w:pPr>
      <w:r w:rsidRPr="00570A29">
        <w:rPr>
          <w:rFonts w:ascii="Times New Roman" w:hAnsi="Times New Roman" w:cs="Times New Roman"/>
          <w:b/>
          <w:sz w:val="24"/>
          <w:szCs w:val="24"/>
        </w:rPr>
        <w:t>BIBLIOGRAFIA</w:t>
      </w:r>
    </w:p>
    <w:p w:rsidR="00F644B0" w:rsidRPr="00570A29" w:rsidRDefault="00F644B0" w:rsidP="00F644B0">
      <w:pPr>
        <w:autoSpaceDE w:val="0"/>
        <w:autoSpaceDN w:val="0"/>
        <w:adjustRightInd w:val="0"/>
        <w:spacing w:after="0" w:line="360" w:lineRule="auto"/>
        <w:jc w:val="both"/>
        <w:rPr>
          <w:rFonts w:ascii="Times New Roman" w:hAnsi="Times New Roman" w:cs="Times New Roman"/>
          <w:b/>
          <w:sz w:val="24"/>
          <w:szCs w:val="24"/>
        </w:rPr>
      </w:pPr>
    </w:p>
    <w:p w:rsidR="00F644B0" w:rsidRPr="00570A29" w:rsidRDefault="00F644B0" w:rsidP="00F644B0">
      <w:pPr>
        <w:autoSpaceDN w:val="0"/>
        <w:adjustRightInd w:val="0"/>
        <w:spacing w:line="240" w:lineRule="auto"/>
        <w:jc w:val="both"/>
        <w:rPr>
          <w:rFonts w:ascii="Times New Roman" w:hAnsi="Times New Roman" w:cs="Times New Roman"/>
          <w:sz w:val="24"/>
          <w:szCs w:val="24"/>
          <w:lang w:eastAsia="es-ES"/>
        </w:rPr>
      </w:pPr>
      <w:r w:rsidRPr="00570A29">
        <w:rPr>
          <w:rFonts w:ascii="Times New Roman" w:hAnsi="Times New Roman" w:cs="Times New Roman"/>
          <w:sz w:val="24"/>
          <w:szCs w:val="24"/>
          <w:lang w:eastAsia="es-ES"/>
        </w:rPr>
        <w:t xml:space="preserve">BRASIL. </w:t>
      </w:r>
      <w:r w:rsidRPr="00570A29">
        <w:rPr>
          <w:rFonts w:ascii="Times New Roman" w:hAnsi="Times New Roman" w:cs="Times New Roman"/>
          <w:b/>
          <w:bCs/>
          <w:sz w:val="24"/>
          <w:szCs w:val="24"/>
          <w:lang w:eastAsia="es-ES"/>
        </w:rPr>
        <w:t xml:space="preserve">Lei 10.172 (Plano Nacional de Educação). </w:t>
      </w:r>
      <w:r w:rsidRPr="00570A29">
        <w:rPr>
          <w:rFonts w:ascii="Times New Roman" w:hAnsi="Times New Roman" w:cs="Times New Roman"/>
          <w:sz w:val="24"/>
          <w:szCs w:val="24"/>
          <w:lang w:eastAsia="es-ES"/>
        </w:rPr>
        <w:t>Brasília, 2001</w:t>
      </w:r>
    </w:p>
    <w:p w:rsidR="00F644B0" w:rsidRPr="00570A29" w:rsidRDefault="00F644B0" w:rsidP="00F644B0">
      <w:pPr>
        <w:autoSpaceDN w:val="0"/>
        <w:adjustRightInd w:val="0"/>
        <w:spacing w:line="240" w:lineRule="auto"/>
        <w:jc w:val="both"/>
        <w:rPr>
          <w:rFonts w:ascii="Times New Roman" w:hAnsi="Times New Roman" w:cs="Times New Roman"/>
          <w:sz w:val="24"/>
          <w:szCs w:val="24"/>
          <w:lang w:eastAsia="es-ES"/>
        </w:rPr>
      </w:pPr>
      <w:r w:rsidRPr="00570A29">
        <w:rPr>
          <w:rFonts w:ascii="Times New Roman" w:eastAsia="TimesNewRomanPSMT" w:hAnsi="Times New Roman" w:cs="Times New Roman"/>
          <w:sz w:val="24"/>
          <w:szCs w:val="24"/>
        </w:rPr>
        <w:t xml:space="preserve">BRASIL. </w:t>
      </w:r>
      <w:r w:rsidRPr="00570A29">
        <w:rPr>
          <w:rFonts w:ascii="Times New Roman" w:eastAsia="TimesNewRomanPSMT" w:hAnsi="Times New Roman" w:cs="Times New Roman"/>
          <w:b/>
          <w:sz w:val="24"/>
          <w:szCs w:val="24"/>
        </w:rPr>
        <w:t>Lei de Diretrizes e Bases da Educação nacional, 1996</w:t>
      </w:r>
      <w:r w:rsidRPr="00570A29">
        <w:rPr>
          <w:rFonts w:ascii="Times New Roman" w:eastAsia="TimesNewRomanPSMT" w:hAnsi="Times New Roman" w:cs="Times New Roman"/>
          <w:sz w:val="24"/>
          <w:szCs w:val="24"/>
        </w:rPr>
        <w:t>.</w:t>
      </w:r>
      <w:r w:rsidRPr="00570A29">
        <w:rPr>
          <w:rFonts w:ascii="Times New Roman" w:hAnsi="Times New Roman" w:cs="Times New Roman"/>
          <w:sz w:val="24"/>
          <w:szCs w:val="24"/>
        </w:rPr>
        <w:t>.</w:t>
      </w:r>
    </w:p>
    <w:p w:rsidR="00F644B0" w:rsidRPr="00570A29" w:rsidRDefault="00F644B0" w:rsidP="00F644B0">
      <w:pPr>
        <w:autoSpaceDE w:val="0"/>
        <w:autoSpaceDN w:val="0"/>
        <w:adjustRightInd w:val="0"/>
        <w:spacing w:after="0" w:line="240" w:lineRule="auto"/>
        <w:jc w:val="both"/>
        <w:rPr>
          <w:rFonts w:ascii="Times New Roman" w:hAnsi="Times New Roman" w:cs="Times New Roman"/>
          <w:sz w:val="24"/>
          <w:szCs w:val="24"/>
        </w:rPr>
      </w:pPr>
      <w:r w:rsidRPr="00570A29">
        <w:rPr>
          <w:rFonts w:ascii="Times New Roman" w:hAnsi="Times New Roman" w:cs="Times New Roman"/>
          <w:sz w:val="24"/>
          <w:szCs w:val="24"/>
        </w:rPr>
        <w:t xml:space="preserve">BRUNET, L. </w:t>
      </w:r>
      <w:r w:rsidRPr="00570A29">
        <w:rPr>
          <w:rFonts w:ascii="Times New Roman" w:hAnsi="Times New Roman" w:cs="Times New Roman"/>
          <w:b/>
          <w:sz w:val="24"/>
          <w:szCs w:val="24"/>
        </w:rPr>
        <w:t>Clima de escola e eficácia da escola</w:t>
      </w:r>
      <w:r w:rsidRPr="00570A29">
        <w:rPr>
          <w:rFonts w:ascii="Times New Roman" w:hAnsi="Times New Roman" w:cs="Times New Roman"/>
          <w:b/>
          <w:i/>
          <w:iCs/>
          <w:sz w:val="24"/>
          <w:szCs w:val="24"/>
        </w:rPr>
        <w:t xml:space="preserve">. </w:t>
      </w:r>
      <w:r w:rsidRPr="00570A29">
        <w:rPr>
          <w:rFonts w:ascii="Times New Roman" w:hAnsi="Times New Roman" w:cs="Times New Roman"/>
          <w:sz w:val="24"/>
          <w:szCs w:val="24"/>
        </w:rPr>
        <w:t xml:space="preserve">In A. </w:t>
      </w:r>
      <w:proofErr w:type="spellStart"/>
      <w:r w:rsidRPr="00570A29">
        <w:rPr>
          <w:rFonts w:ascii="Times New Roman" w:hAnsi="Times New Roman" w:cs="Times New Roman"/>
          <w:sz w:val="24"/>
          <w:szCs w:val="24"/>
        </w:rPr>
        <w:t>Nóvoa</w:t>
      </w:r>
      <w:proofErr w:type="spellEnd"/>
      <w:r w:rsidRPr="00570A29">
        <w:rPr>
          <w:rFonts w:ascii="Times New Roman" w:hAnsi="Times New Roman" w:cs="Times New Roman"/>
          <w:sz w:val="24"/>
          <w:szCs w:val="24"/>
        </w:rPr>
        <w:t xml:space="preserve"> (</w:t>
      </w:r>
      <w:proofErr w:type="spellStart"/>
      <w:r w:rsidRPr="00570A29">
        <w:rPr>
          <w:rFonts w:ascii="Times New Roman" w:hAnsi="Times New Roman" w:cs="Times New Roman"/>
          <w:sz w:val="24"/>
          <w:szCs w:val="24"/>
        </w:rPr>
        <w:t>ed</w:t>
      </w:r>
      <w:proofErr w:type="spellEnd"/>
      <w:r w:rsidRPr="00570A29">
        <w:rPr>
          <w:rFonts w:ascii="Times New Roman" w:hAnsi="Times New Roman" w:cs="Times New Roman"/>
          <w:sz w:val="24"/>
          <w:szCs w:val="24"/>
        </w:rPr>
        <w:t xml:space="preserve">), </w:t>
      </w:r>
      <w:r w:rsidRPr="00570A29">
        <w:rPr>
          <w:rFonts w:ascii="Times New Roman" w:hAnsi="Times New Roman" w:cs="Times New Roman"/>
          <w:i/>
          <w:iCs/>
          <w:sz w:val="24"/>
          <w:szCs w:val="24"/>
        </w:rPr>
        <w:t>As Organizações em Análise</w:t>
      </w:r>
      <w:r w:rsidRPr="00570A29">
        <w:rPr>
          <w:rFonts w:ascii="Times New Roman" w:hAnsi="Times New Roman" w:cs="Times New Roman"/>
          <w:sz w:val="24"/>
          <w:szCs w:val="24"/>
        </w:rPr>
        <w:t>. (pp. 121-140). Lisboa: Publicações Dom Quixote(1992).</w:t>
      </w:r>
    </w:p>
    <w:p w:rsidR="00F644B0" w:rsidRPr="00570A29" w:rsidRDefault="00F644B0" w:rsidP="00F644B0">
      <w:pPr>
        <w:autoSpaceDE w:val="0"/>
        <w:autoSpaceDN w:val="0"/>
        <w:adjustRightInd w:val="0"/>
        <w:spacing w:after="0" w:line="240" w:lineRule="auto"/>
        <w:jc w:val="both"/>
        <w:rPr>
          <w:rFonts w:ascii="Times New Roman" w:hAnsi="Times New Roman" w:cs="Times New Roman"/>
          <w:sz w:val="24"/>
          <w:szCs w:val="24"/>
        </w:rPr>
      </w:pPr>
    </w:p>
    <w:p w:rsidR="00F644B0" w:rsidRPr="00570A29" w:rsidRDefault="00F644B0" w:rsidP="00F644B0">
      <w:pPr>
        <w:autoSpaceDE w:val="0"/>
        <w:autoSpaceDN w:val="0"/>
        <w:adjustRightInd w:val="0"/>
        <w:spacing w:after="0" w:line="240" w:lineRule="auto"/>
        <w:jc w:val="both"/>
        <w:rPr>
          <w:rFonts w:ascii="Times New Roman" w:hAnsi="Times New Roman" w:cs="Times New Roman"/>
          <w:sz w:val="24"/>
          <w:szCs w:val="24"/>
        </w:rPr>
      </w:pPr>
      <w:r w:rsidRPr="00570A29">
        <w:rPr>
          <w:rFonts w:ascii="Times New Roman" w:hAnsi="Times New Roman" w:cs="Times New Roman"/>
          <w:sz w:val="24"/>
          <w:szCs w:val="24"/>
        </w:rPr>
        <w:t>_______(</w:t>
      </w:r>
      <w:r w:rsidRPr="00570A29">
        <w:rPr>
          <w:rFonts w:ascii="Times New Roman" w:hAnsi="Times New Roman" w:cs="Times New Roman"/>
          <w:b/>
          <w:sz w:val="24"/>
          <w:szCs w:val="24"/>
        </w:rPr>
        <w:t>Clima de trabalho e eficácia da escola. I</w:t>
      </w:r>
      <w:r w:rsidRPr="00570A29">
        <w:rPr>
          <w:rFonts w:ascii="Times New Roman" w:hAnsi="Times New Roman" w:cs="Times New Roman"/>
          <w:sz w:val="24"/>
          <w:szCs w:val="24"/>
        </w:rPr>
        <w:t xml:space="preserve">n A. </w:t>
      </w:r>
      <w:proofErr w:type="spellStart"/>
      <w:r w:rsidRPr="00570A29">
        <w:rPr>
          <w:rFonts w:ascii="Times New Roman" w:hAnsi="Times New Roman" w:cs="Times New Roman"/>
          <w:sz w:val="24"/>
          <w:szCs w:val="24"/>
        </w:rPr>
        <w:t>Nóvoa</w:t>
      </w:r>
      <w:proofErr w:type="spellEnd"/>
      <w:r w:rsidRPr="00570A29">
        <w:rPr>
          <w:rFonts w:ascii="Times New Roman" w:hAnsi="Times New Roman" w:cs="Times New Roman"/>
          <w:sz w:val="24"/>
          <w:szCs w:val="24"/>
        </w:rPr>
        <w:t xml:space="preserve"> (coord.), </w:t>
      </w:r>
      <w:r w:rsidRPr="00570A29">
        <w:rPr>
          <w:rFonts w:ascii="Times New Roman" w:hAnsi="Times New Roman" w:cs="Times New Roman"/>
          <w:i/>
          <w:iCs/>
          <w:sz w:val="24"/>
          <w:szCs w:val="24"/>
        </w:rPr>
        <w:t>As Organizações Escolares em Análise</w:t>
      </w:r>
      <w:r w:rsidRPr="00570A29">
        <w:rPr>
          <w:rFonts w:ascii="Times New Roman" w:hAnsi="Times New Roman" w:cs="Times New Roman"/>
          <w:sz w:val="24"/>
          <w:szCs w:val="24"/>
        </w:rPr>
        <w:t>. (pp. 123-140). Lisboa: Publicações Dom Quixote 1995.</w:t>
      </w:r>
    </w:p>
    <w:p w:rsidR="00F644B0" w:rsidRPr="00570A29" w:rsidRDefault="00F644B0" w:rsidP="00F644B0">
      <w:pPr>
        <w:autoSpaceDE w:val="0"/>
        <w:autoSpaceDN w:val="0"/>
        <w:adjustRightInd w:val="0"/>
        <w:spacing w:after="0" w:line="240" w:lineRule="auto"/>
        <w:jc w:val="both"/>
        <w:rPr>
          <w:rFonts w:ascii="Times New Roman" w:eastAsia="TimesNewRomanPSMT" w:hAnsi="Times New Roman" w:cs="Times New Roman"/>
          <w:sz w:val="24"/>
          <w:szCs w:val="24"/>
        </w:rPr>
      </w:pPr>
    </w:p>
    <w:p w:rsidR="00F644B0" w:rsidRPr="00570A29" w:rsidRDefault="00F644B0" w:rsidP="00F644B0">
      <w:pPr>
        <w:autoSpaceDE w:val="0"/>
        <w:autoSpaceDN w:val="0"/>
        <w:adjustRightInd w:val="0"/>
        <w:spacing w:after="0" w:line="240" w:lineRule="auto"/>
        <w:jc w:val="both"/>
        <w:rPr>
          <w:rFonts w:ascii="Times New Roman" w:eastAsiaTheme="minorEastAsia" w:hAnsi="Times New Roman" w:cs="Times New Roman"/>
          <w:sz w:val="24"/>
          <w:szCs w:val="24"/>
        </w:rPr>
      </w:pPr>
      <w:r w:rsidRPr="00570A29">
        <w:rPr>
          <w:rFonts w:ascii="Times New Roman" w:hAnsi="Times New Roman" w:cs="Times New Roman"/>
          <w:sz w:val="24"/>
          <w:szCs w:val="24"/>
        </w:rPr>
        <w:t xml:space="preserve">CALADO M., SOUSA, E </w:t>
      </w:r>
      <w:r w:rsidRPr="00570A29">
        <w:rPr>
          <w:rFonts w:ascii="Times New Roman" w:hAnsi="Times New Roman" w:cs="Times New Roman"/>
          <w:b/>
          <w:sz w:val="24"/>
          <w:szCs w:val="24"/>
        </w:rPr>
        <w:t>Clima Organizacional e suas implicações: análise piscológica.</w:t>
      </w:r>
      <w:r w:rsidRPr="00570A29">
        <w:rPr>
          <w:rFonts w:ascii="Times New Roman" w:hAnsi="Times New Roman" w:cs="Times New Roman"/>
          <w:sz w:val="24"/>
          <w:szCs w:val="24"/>
        </w:rPr>
        <w:t>1993</w:t>
      </w:r>
    </w:p>
    <w:p w:rsidR="00F644B0" w:rsidRPr="00570A29" w:rsidRDefault="00F644B0" w:rsidP="00F644B0">
      <w:pPr>
        <w:autoSpaceDE w:val="0"/>
        <w:autoSpaceDN w:val="0"/>
        <w:adjustRightInd w:val="0"/>
        <w:spacing w:after="0" w:line="240" w:lineRule="auto"/>
        <w:jc w:val="both"/>
        <w:rPr>
          <w:rFonts w:ascii="Times New Roman" w:hAnsi="Times New Roman" w:cs="Times New Roman"/>
          <w:sz w:val="24"/>
          <w:szCs w:val="24"/>
        </w:rPr>
      </w:pPr>
    </w:p>
    <w:p w:rsidR="00F644B0" w:rsidRPr="00570A29" w:rsidRDefault="00F644B0" w:rsidP="00F644B0">
      <w:pPr>
        <w:autoSpaceDE w:val="0"/>
        <w:autoSpaceDN w:val="0"/>
        <w:adjustRightInd w:val="0"/>
        <w:spacing w:after="0" w:line="240" w:lineRule="auto"/>
        <w:jc w:val="both"/>
        <w:rPr>
          <w:rFonts w:ascii="Times New Roman" w:hAnsi="Times New Roman" w:cs="Times New Roman"/>
          <w:sz w:val="24"/>
          <w:szCs w:val="24"/>
        </w:rPr>
      </w:pPr>
      <w:r w:rsidRPr="00570A29">
        <w:rPr>
          <w:rFonts w:ascii="Times New Roman" w:hAnsi="Times New Roman" w:cs="Times New Roman"/>
          <w:sz w:val="24"/>
          <w:szCs w:val="24"/>
        </w:rPr>
        <w:t xml:space="preserve">CARVALHO, L. (1992). </w:t>
      </w:r>
      <w:r w:rsidRPr="00570A29">
        <w:rPr>
          <w:rFonts w:ascii="Times New Roman" w:hAnsi="Times New Roman" w:cs="Times New Roman"/>
          <w:b/>
          <w:i/>
          <w:iCs/>
          <w:sz w:val="24"/>
          <w:szCs w:val="24"/>
        </w:rPr>
        <w:t>Clima de Escola e estabilidade dos Professores</w:t>
      </w:r>
      <w:r w:rsidRPr="00570A29">
        <w:rPr>
          <w:rFonts w:ascii="Times New Roman" w:hAnsi="Times New Roman" w:cs="Times New Roman"/>
          <w:sz w:val="24"/>
          <w:szCs w:val="24"/>
        </w:rPr>
        <w:t>. Lisboa: Educa. 1992.</w:t>
      </w:r>
    </w:p>
    <w:p w:rsidR="00F644B0" w:rsidRPr="00570A29" w:rsidRDefault="00F644B0" w:rsidP="00F644B0">
      <w:pPr>
        <w:autoSpaceDE w:val="0"/>
        <w:autoSpaceDN w:val="0"/>
        <w:adjustRightInd w:val="0"/>
        <w:spacing w:after="0" w:line="240" w:lineRule="auto"/>
        <w:jc w:val="both"/>
        <w:rPr>
          <w:rFonts w:ascii="Times New Roman" w:hAnsi="Times New Roman" w:cs="Times New Roman"/>
          <w:sz w:val="24"/>
          <w:szCs w:val="24"/>
        </w:rPr>
      </w:pPr>
    </w:p>
    <w:p w:rsidR="00F644B0" w:rsidRPr="00570A29" w:rsidRDefault="00F644B0" w:rsidP="00F644B0">
      <w:pPr>
        <w:autoSpaceDE w:val="0"/>
        <w:autoSpaceDN w:val="0"/>
        <w:adjustRightInd w:val="0"/>
        <w:spacing w:after="0" w:line="240" w:lineRule="auto"/>
        <w:jc w:val="both"/>
        <w:rPr>
          <w:rFonts w:ascii="Times New Roman" w:hAnsi="Times New Roman" w:cs="Times New Roman"/>
          <w:sz w:val="24"/>
          <w:szCs w:val="24"/>
        </w:rPr>
      </w:pPr>
      <w:r w:rsidRPr="00570A29">
        <w:rPr>
          <w:rFonts w:ascii="Times New Roman" w:hAnsi="Times New Roman" w:cs="Times New Roman"/>
          <w:sz w:val="24"/>
          <w:szCs w:val="24"/>
        </w:rPr>
        <w:t xml:space="preserve">CHIAVENATO, I. </w:t>
      </w:r>
      <w:r w:rsidRPr="00570A29">
        <w:rPr>
          <w:rFonts w:ascii="Times New Roman" w:hAnsi="Times New Roman" w:cs="Times New Roman"/>
          <w:b/>
          <w:bCs/>
          <w:sz w:val="24"/>
          <w:szCs w:val="24"/>
        </w:rPr>
        <w:t>Introdução à Teoria Geral da Administração</w:t>
      </w:r>
      <w:r w:rsidRPr="00570A29">
        <w:rPr>
          <w:rFonts w:ascii="Times New Roman" w:hAnsi="Times New Roman" w:cs="Times New Roman"/>
          <w:sz w:val="24"/>
          <w:szCs w:val="24"/>
        </w:rPr>
        <w:t>. 3ª Edição. São Paulo: McGraw-Hill do Brasil, 1999.</w:t>
      </w:r>
    </w:p>
    <w:p w:rsidR="00F644B0" w:rsidRPr="00570A29" w:rsidRDefault="00F644B0" w:rsidP="00F644B0">
      <w:pPr>
        <w:autoSpaceDE w:val="0"/>
        <w:autoSpaceDN w:val="0"/>
        <w:adjustRightInd w:val="0"/>
        <w:spacing w:after="0" w:line="240" w:lineRule="auto"/>
        <w:jc w:val="both"/>
        <w:rPr>
          <w:rFonts w:ascii="Times New Roman" w:hAnsi="Times New Roman" w:cs="Times New Roman"/>
          <w:sz w:val="24"/>
          <w:szCs w:val="24"/>
        </w:rPr>
      </w:pPr>
    </w:p>
    <w:p w:rsidR="00F644B0" w:rsidRPr="00570A29" w:rsidRDefault="00F644B0" w:rsidP="00F644B0">
      <w:pPr>
        <w:autoSpaceDE w:val="0"/>
        <w:autoSpaceDN w:val="0"/>
        <w:adjustRightInd w:val="0"/>
        <w:spacing w:after="0" w:line="240" w:lineRule="auto"/>
        <w:jc w:val="both"/>
        <w:rPr>
          <w:rFonts w:ascii="Times New Roman" w:hAnsi="Times New Roman" w:cs="Times New Roman"/>
          <w:bCs/>
          <w:sz w:val="24"/>
          <w:szCs w:val="24"/>
        </w:rPr>
      </w:pPr>
      <w:r w:rsidRPr="00570A29">
        <w:rPr>
          <w:rFonts w:ascii="Times New Roman" w:hAnsi="Times New Roman" w:cs="Times New Roman"/>
          <w:sz w:val="24"/>
          <w:szCs w:val="24"/>
        </w:rPr>
        <w:t>FREIRE, Paulo</w:t>
      </w:r>
      <w:r w:rsidRPr="00570A29">
        <w:rPr>
          <w:rFonts w:ascii="Times New Roman" w:hAnsi="Times New Roman" w:cs="Times New Roman"/>
          <w:i/>
          <w:iCs/>
          <w:sz w:val="24"/>
          <w:szCs w:val="24"/>
        </w:rPr>
        <w:t xml:space="preserve"> Pedagogia da esperança</w:t>
      </w:r>
      <w:r w:rsidRPr="00570A29">
        <w:rPr>
          <w:rFonts w:ascii="Times New Roman" w:hAnsi="Times New Roman" w:cs="Times New Roman"/>
          <w:sz w:val="24"/>
          <w:szCs w:val="24"/>
        </w:rPr>
        <w:t>. 3 ed. Rio de Janeiro: Paz e Terra, 1997</w:t>
      </w:r>
    </w:p>
    <w:p w:rsidR="00F644B0" w:rsidRPr="00570A29" w:rsidRDefault="00F644B0" w:rsidP="00F644B0">
      <w:pPr>
        <w:autoSpaceDE w:val="0"/>
        <w:autoSpaceDN w:val="0"/>
        <w:adjustRightInd w:val="0"/>
        <w:spacing w:after="0" w:line="240" w:lineRule="auto"/>
        <w:jc w:val="both"/>
        <w:rPr>
          <w:rFonts w:ascii="Times New Roman" w:hAnsi="Times New Roman" w:cs="Times New Roman"/>
          <w:sz w:val="24"/>
          <w:szCs w:val="24"/>
        </w:rPr>
      </w:pPr>
    </w:p>
    <w:p w:rsidR="00F644B0" w:rsidRPr="00570A29" w:rsidRDefault="00F644B0" w:rsidP="00F644B0">
      <w:pPr>
        <w:rPr>
          <w:rFonts w:ascii="Times New Roman" w:hAnsi="Times New Roman" w:cs="Times New Roman"/>
          <w:sz w:val="24"/>
          <w:szCs w:val="24"/>
        </w:rPr>
      </w:pPr>
      <w:r w:rsidRPr="00570A29">
        <w:rPr>
          <w:rFonts w:ascii="Times New Roman" w:hAnsi="Times New Roman" w:cs="Times New Roman"/>
          <w:sz w:val="24"/>
          <w:szCs w:val="24"/>
        </w:rPr>
        <w:t xml:space="preserve">LUCK, H. (Org.). </w:t>
      </w:r>
      <w:r w:rsidRPr="00570A29">
        <w:rPr>
          <w:rFonts w:ascii="Times New Roman" w:hAnsi="Times New Roman" w:cs="Times New Roman"/>
          <w:b/>
          <w:sz w:val="24"/>
          <w:szCs w:val="24"/>
        </w:rPr>
        <w:t>Concepções e processos democráticos de gestão educacional</w:t>
      </w:r>
      <w:r w:rsidRPr="00570A29">
        <w:rPr>
          <w:rFonts w:ascii="Times New Roman" w:hAnsi="Times New Roman" w:cs="Times New Roman"/>
          <w:sz w:val="24"/>
          <w:szCs w:val="24"/>
        </w:rPr>
        <w:t xml:space="preserve">. 7 ed. Série Cadernos de Gestão. </w:t>
      </w:r>
      <w:proofErr w:type="spellStart"/>
      <w:r w:rsidRPr="00570A29">
        <w:rPr>
          <w:rFonts w:ascii="Times New Roman" w:hAnsi="Times New Roman" w:cs="Times New Roman"/>
          <w:sz w:val="24"/>
          <w:szCs w:val="24"/>
        </w:rPr>
        <w:t>Vol</w:t>
      </w:r>
      <w:proofErr w:type="spellEnd"/>
      <w:r w:rsidRPr="00570A29">
        <w:rPr>
          <w:rFonts w:ascii="Times New Roman" w:hAnsi="Times New Roman" w:cs="Times New Roman"/>
          <w:sz w:val="24"/>
          <w:szCs w:val="24"/>
        </w:rPr>
        <w:t xml:space="preserve"> II. Petrópolis. RJ. Vozes. 2011.</w:t>
      </w:r>
    </w:p>
    <w:p w:rsidR="00F644B0" w:rsidRPr="00570A29" w:rsidRDefault="00F644B0" w:rsidP="00F644B0">
      <w:pPr>
        <w:autoSpaceDE w:val="0"/>
        <w:autoSpaceDN w:val="0"/>
        <w:adjustRightInd w:val="0"/>
        <w:spacing w:after="0" w:line="240" w:lineRule="auto"/>
        <w:jc w:val="both"/>
        <w:rPr>
          <w:rFonts w:ascii="Times New Roman" w:hAnsi="Times New Roman" w:cs="Times New Roman"/>
          <w:sz w:val="24"/>
          <w:szCs w:val="24"/>
        </w:rPr>
      </w:pPr>
      <w:r w:rsidRPr="00570A29">
        <w:rPr>
          <w:rFonts w:ascii="Times New Roman" w:hAnsi="Times New Roman" w:cs="Times New Roman"/>
          <w:sz w:val="24"/>
          <w:szCs w:val="24"/>
        </w:rPr>
        <w:t xml:space="preserve">LUZ, Ricardo. </w:t>
      </w:r>
      <w:r w:rsidRPr="00F644B0">
        <w:rPr>
          <w:rFonts w:ascii="Times New Roman" w:hAnsi="Times New Roman" w:cs="Times New Roman"/>
          <w:b/>
          <w:sz w:val="24"/>
          <w:szCs w:val="24"/>
        </w:rPr>
        <w:t xml:space="preserve">Gestão do Clima Organizacional. </w:t>
      </w:r>
      <w:r w:rsidRPr="00570A29">
        <w:rPr>
          <w:rFonts w:ascii="Times New Roman" w:hAnsi="Times New Roman" w:cs="Times New Roman"/>
          <w:sz w:val="24"/>
          <w:szCs w:val="24"/>
        </w:rPr>
        <w:t xml:space="preserve">Rio de Janeiro: </w:t>
      </w:r>
      <w:proofErr w:type="spellStart"/>
      <w:r w:rsidRPr="00570A29">
        <w:rPr>
          <w:rFonts w:ascii="Times New Roman" w:hAnsi="Times New Roman" w:cs="Times New Roman"/>
          <w:sz w:val="24"/>
          <w:szCs w:val="24"/>
        </w:rPr>
        <w:t>Qualitymark</w:t>
      </w:r>
      <w:proofErr w:type="spellEnd"/>
      <w:r w:rsidRPr="00570A29">
        <w:rPr>
          <w:rFonts w:ascii="Times New Roman" w:hAnsi="Times New Roman" w:cs="Times New Roman"/>
          <w:sz w:val="24"/>
          <w:szCs w:val="24"/>
        </w:rPr>
        <w:t>, 2003.</w:t>
      </w:r>
    </w:p>
    <w:p w:rsidR="00F644B0" w:rsidRPr="00570A29" w:rsidRDefault="00F644B0" w:rsidP="00F644B0">
      <w:pPr>
        <w:autoSpaceDE w:val="0"/>
        <w:autoSpaceDN w:val="0"/>
        <w:adjustRightInd w:val="0"/>
        <w:spacing w:after="0" w:line="240" w:lineRule="auto"/>
        <w:jc w:val="both"/>
        <w:rPr>
          <w:rFonts w:ascii="Times New Roman" w:hAnsi="Times New Roman" w:cs="Times New Roman"/>
          <w:sz w:val="24"/>
          <w:szCs w:val="24"/>
        </w:rPr>
      </w:pPr>
    </w:p>
    <w:p w:rsidR="00F644B0" w:rsidRPr="00570A29" w:rsidRDefault="00F644B0" w:rsidP="00F644B0">
      <w:pPr>
        <w:autoSpaceDE w:val="0"/>
        <w:autoSpaceDN w:val="0"/>
        <w:adjustRightInd w:val="0"/>
        <w:spacing w:after="0" w:line="240" w:lineRule="auto"/>
        <w:jc w:val="both"/>
        <w:rPr>
          <w:rFonts w:ascii="Times New Roman" w:hAnsi="Times New Roman" w:cs="Times New Roman"/>
          <w:sz w:val="24"/>
          <w:szCs w:val="24"/>
        </w:rPr>
      </w:pPr>
    </w:p>
    <w:p w:rsidR="00F644B0" w:rsidRPr="00570A29" w:rsidRDefault="00F644B0" w:rsidP="00F644B0">
      <w:pPr>
        <w:autoSpaceDN w:val="0"/>
        <w:adjustRightInd w:val="0"/>
        <w:spacing w:line="360" w:lineRule="auto"/>
        <w:jc w:val="both"/>
        <w:rPr>
          <w:rFonts w:ascii="Times New Roman" w:hAnsi="Times New Roman" w:cs="Times New Roman"/>
          <w:sz w:val="24"/>
          <w:szCs w:val="24"/>
          <w:lang w:eastAsia="es-ES"/>
        </w:rPr>
      </w:pPr>
      <w:r w:rsidRPr="00570A29">
        <w:rPr>
          <w:rFonts w:ascii="Times New Roman" w:hAnsi="Times New Roman" w:cs="Times New Roman"/>
          <w:sz w:val="24"/>
          <w:szCs w:val="24"/>
        </w:rPr>
        <w:t xml:space="preserve">PARO, V. H </w:t>
      </w:r>
      <w:r w:rsidRPr="00570A29">
        <w:rPr>
          <w:rFonts w:ascii="Times New Roman" w:hAnsi="Times New Roman" w:cs="Times New Roman"/>
          <w:b/>
          <w:bCs/>
          <w:sz w:val="24"/>
          <w:szCs w:val="24"/>
        </w:rPr>
        <w:t>Por dentro da escola pública</w:t>
      </w:r>
      <w:r w:rsidRPr="00570A29">
        <w:rPr>
          <w:rFonts w:ascii="Times New Roman" w:hAnsi="Times New Roman" w:cs="Times New Roman"/>
          <w:sz w:val="24"/>
          <w:szCs w:val="24"/>
        </w:rPr>
        <w:t>. São Paulo: Xamã, 1995.</w:t>
      </w:r>
    </w:p>
    <w:p w:rsidR="00F644B0" w:rsidRPr="00570A29" w:rsidRDefault="00F644B0" w:rsidP="00F644B0">
      <w:pPr>
        <w:spacing w:before="100" w:beforeAutospacing="1" w:after="100" w:afterAutospacing="1" w:line="240" w:lineRule="auto"/>
        <w:jc w:val="both"/>
        <w:rPr>
          <w:rFonts w:ascii="Times New Roman" w:eastAsia="Times New Roman" w:hAnsi="Times New Roman" w:cs="Times New Roman"/>
          <w:sz w:val="24"/>
          <w:szCs w:val="24"/>
        </w:rPr>
      </w:pPr>
      <w:r w:rsidRPr="00570A29">
        <w:rPr>
          <w:rFonts w:ascii="Times New Roman" w:eastAsia="Times New Roman" w:hAnsi="Times New Roman" w:cs="Times New Roman"/>
          <w:sz w:val="24"/>
          <w:szCs w:val="24"/>
        </w:rPr>
        <w:t xml:space="preserve">SERGIOVANNI, T.J.; CARVER, F.D. </w:t>
      </w:r>
      <w:r w:rsidRPr="00F644B0">
        <w:rPr>
          <w:rFonts w:ascii="Times New Roman" w:eastAsia="Times New Roman" w:hAnsi="Times New Roman" w:cs="Times New Roman"/>
          <w:b/>
          <w:sz w:val="24"/>
          <w:szCs w:val="24"/>
        </w:rPr>
        <w:t>O novo executivo escolar: uma teoria de Administração</w:t>
      </w:r>
      <w:r w:rsidRPr="00570A29">
        <w:rPr>
          <w:rFonts w:ascii="Times New Roman" w:eastAsia="Times New Roman" w:hAnsi="Times New Roman" w:cs="Times New Roman"/>
          <w:sz w:val="24"/>
          <w:szCs w:val="24"/>
        </w:rPr>
        <w:t>. São Paulo: EPU, 1973.</w:t>
      </w:r>
    </w:p>
    <w:p w:rsidR="00F644B0" w:rsidRPr="00570A29" w:rsidRDefault="00F644B0" w:rsidP="00F644B0"/>
    <w:p w:rsidR="00B961F6" w:rsidRDefault="00B961F6" w:rsidP="00F644B0">
      <w:pPr>
        <w:autoSpaceDE w:val="0"/>
        <w:autoSpaceDN w:val="0"/>
        <w:adjustRightInd w:val="0"/>
        <w:spacing w:after="0" w:line="360" w:lineRule="auto"/>
        <w:jc w:val="both"/>
      </w:pPr>
    </w:p>
    <w:sectPr w:rsidR="00B961F6" w:rsidSect="00B004E3">
      <w:headerReference w:type="default" r:id="rId9"/>
      <w:pgSz w:w="11906" w:h="16838"/>
      <w:pgMar w:top="1417" w:right="1133" w:bottom="1417"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8B6" w:rsidRDefault="006578B6" w:rsidP="00B004E3">
      <w:pPr>
        <w:spacing w:after="0" w:line="240" w:lineRule="auto"/>
      </w:pPr>
      <w:r>
        <w:separator/>
      </w:r>
    </w:p>
  </w:endnote>
  <w:endnote w:type="continuationSeparator" w:id="0">
    <w:p w:rsidR="006578B6" w:rsidRDefault="006578B6" w:rsidP="00B00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8B6" w:rsidRDefault="006578B6" w:rsidP="00B004E3">
      <w:pPr>
        <w:spacing w:after="0" w:line="240" w:lineRule="auto"/>
      </w:pPr>
      <w:r>
        <w:separator/>
      </w:r>
    </w:p>
  </w:footnote>
  <w:footnote w:type="continuationSeparator" w:id="0">
    <w:p w:rsidR="006578B6" w:rsidRDefault="006578B6" w:rsidP="00B004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4E3" w:rsidRDefault="006578B6">
    <w:pPr>
      <w:pStyle w:val="Cabealho"/>
      <w:jc w:val="right"/>
    </w:pPr>
    <w:sdt>
      <w:sdtPr>
        <w:id w:val="-344941215"/>
        <w:docPartObj>
          <w:docPartGallery w:val="Page Numbers (Top of Page)"/>
          <w:docPartUnique/>
        </w:docPartObj>
      </w:sdtPr>
      <w:sdtEndPr/>
      <w:sdtContent>
        <w:r w:rsidR="00B004E3">
          <w:fldChar w:fldCharType="begin"/>
        </w:r>
        <w:r w:rsidR="00B004E3">
          <w:instrText>PAGE   \* MERGEFORMAT</w:instrText>
        </w:r>
        <w:r w:rsidR="00B004E3">
          <w:fldChar w:fldCharType="separate"/>
        </w:r>
        <w:r w:rsidR="00A2370F">
          <w:rPr>
            <w:noProof/>
          </w:rPr>
          <w:t>1</w:t>
        </w:r>
        <w:r w:rsidR="00B004E3">
          <w:fldChar w:fldCharType="end"/>
        </w:r>
      </w:sdtContent>
    </w:sdt>
  </w:p>
  <w:p w:rsidR="00B004E3" w:rsidRDefault="00B004E3">
    <w:pPr>
      <w:pStyle w:val="Cabealho"/>
    </w:pPr>
    <w:r>
      <w:rPr>
        <w:noProof/>
      </w:rPr>
      <mc:AlternateContent>
        <mc:Choice Requires="wps">
          <w:drawing>
            <wp:anchor distT="0" distB="0" distL="114300" distR="114300" simplePos="0" relativeHeight="251659264" behindDoc="0" locked="0" layoutInCell="1" allowOverlap="1" wp14:anchorId="7927CE27" wp14:editId="071CA096">
              <wp:simplePos x="0" y="0"/>
              <wp:positionH relativeFrom="column">
                <wp:posOffset>3312795</wp:posOffset>
              </wp:positionH>
              <wp:positionV relativeFrom="paragraph">
                <wp:posOffset>1915160</wp:posOffset>
              </wp:positionV>
              <wp:extent cx="658495" cy="1403985"/>
              <wp:effectExtent l="0" t="0" r="27305" b="1460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1403985"/>
                      </a:xfrm>
                      <a:prstGeom prst="rect">
                        <a:avLst/>
                      </a:prstGeom>
                      <a:solidFill>
                        <a:srgbClr val="FFFFFF"/>
                      </a:solidFill>
                      <a:ln w="9525">
                        <a:solidFill>
                          <a:schemeClr val="bg1"/>
                        </a:solidFill>
                        <a:miter lim="800000"/>
                        <a:headEnd/>
                        <a:tailEnd/>
                      </a:ln>
                    </wps:spPr>
                    <wps:txbx>
                      <w:txbxContent>
                        <w:p w:rsidR="00B004E3" w:rsidRDefault="00B004E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60.85pt;margin-top:150.8pt;width:51.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" strokecolor="white [3212]">
              <v:textbox style="mso-fit-shape-to-text:t">
                <w:txbxContent>
                  <w:p w:rsidR="00B004E3" w:rsidRDefault="00B004E3"/>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720"/>
        </w:tabs>
        <w:ind w:left="720" w:hanging="360"/>
      </w:pPr>
      <w:rPr>
        <w:rFonts w:ascii="Symbol" w:hAnsi="Symbol" w:cs="Times New Roman"/>
      </w:rPr>
    </w:lvl>
  </w:abstractNum>
  <w:abstractNum w:abstractNumId="1">
    <w:nsid w:val="00000003"/>
    <w:multiLevelType w:val="multilevel"/>
    <w:tmpl w:val="00000003"/>
    <w:name w:val="WW8Num3"/>
    <w:lvl w:ilvl="0">
      <w:start w:val="1"/>
      <w:numFmt w:val="bullet"/>
      <w:lvlText w:val=""/>
      <w:lvlJc w:val="left"/>
      <w:pPr>
        <w:tabs>
          <w:tab w:val="num" w:pos="0"/>
        </w:tabs>
        <w:ind w:left="0" w:firstLine="0"/>
      </w:pPr>
      <w:rPr>
        <w:rFonts w:ascii="Wingdings 2" w:hAnsi="Wingdings 2"/>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0"/>
        </w:tabs>
        <w:ind w:left="0" w:firstLine="0"/>
      </w:pPr>
      <w:rPr>
        <w:rFonts w:ascii="Wingdings 2" w:hAnsi="Wingdings 2"/>
      </w:rPr>
    </w:lvl>
  </w:abstractNum>
  <w:abstractNum w:abstractNumId="3">
    <w:nsid w:val="00000005"/>
    <w:multiLevelType w:val="multilevel"/>
    <w:tmpl w:val="2D6E5BC4"/>
    <w:name w:val="WW8Num5"/>
    <w:lvl w:ilvl="0">
      <w:start w:val="1"/>
      <w:numFmt w:val="decimal"/>
      <w:lvlText w:val="%1."/>
      <w:lvlJc w:val="left"/>
      <w:pPr>
        <w:tabs>
          <w:tab w:val="num" w:pos="720"/>
        </w:tabs>
        <w:ind w:left="720" w:hanging="360"/>
      </w:pPr>
    </w:lvl>
    <w:lvl w:ilvl="1">
      <w:start w:val="3"/>
      <w:numFmt w:val="decimal"/>
      <w:isLgl/>
      <w:lvlText w:val="%1.%2"/>
      <w:lvlJc w:val="left"/>
      <w:pPr>
        <w:ind w:left="1020" w:hanging="660"/>
      </w:pPr>
    </w:lvl>
    <w:lvl w:ilvl="2">
      <w:start w:val="10"/>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
    <w:nsid w:val="04F6058C"/>
    <w:multiLevelType w:val="hybridMultilevel"/>
    <w:tmpl w:val="5FEAEB00"/>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D">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nsid w:val="0AF46F2D"/>
    <w:multiLevelType w:val="hybridMultilevel"/>
    <w:tmpl w:val="D8864718"/>
    <w:lvl w:ilvl="0" w:tplc="887C94AA">
      <w:start w:val="1"/>
      <w:numFmt w:val="decimalZero"/>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nsid w:val="151B6234"/>
    <w:multiLevelType w:val="hybridMultilevel"/>
    <w:tmpl w:val="D1426AC8"/>
    <w:lvl w:ilvl="0" w:tplc="04160017">
      <w:start w:val="2"/>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nsid w:val="2AB81425"/>
    <w:multiLevelType w:val="hybridMultilevel"/>
    <w:tmpl w:val="51E2DF8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nsid w:val="2E5F27C2"/>
    <w:multiLevelType w:val="multilevel"/>
    <w:tmpl w:val="D5C2F740"/>
    <w:lvl w:ilvl="0">
      <w:start w:val="2"/>
      <w:numFmt w:val="decimal"/>
      <w:lvlText w:val="%1."/>
      <w:lvlJc w:val="left"/>
      <w:pPr>
        <w:ind w:left="735" w:hanging="735"/>
      </w:pPr>
    </w:lvl>
    <w:lvl w:ilvl="1">
      <w:start w:val="3"/>
      <w:numFmt w:val="decimal"/>
      <w:lvlText w:val="%1.%2."/>
      <w:lvlJc w:val="left"/>
      <w:pPr>
        <w:ind w:left="1500" w:hanging="735"/>
      </w:pPr>
    </w:lvl>
    <w:lvl w:ilvl="2">
      <w:start w:val="11"/>
      <w:numFmt w:val="decimal"/>
      <w:lvlText w:val="%1.%2.%3-"/>
      <w:lvlJc w:val="left"/>
      <w:pPr>
        <w:ind w:left="2265" w:hanging="735"/>
      </w:pPr>
    </w:lvl>
    <w:lvl w:ilvl="3">
      <w:start w:val="1"/>
      <w:numFmt w:val="decimal"/>
      <w:lvlText w:val="%1.%2.%3-%4."/>
      <w:lvlJc w:val="left"/>
      <w:pPr>
        <w:ind w:left="3375" w:hanging="1080"/>
      </w:pPr>
    </w:lvl>
    <w:lvl w:ilvl="4">
      <w:start w:val="1"/>
      <w:numFmt w:val="decimal"/>
      <w:lvlText w:val="%1.%2.%3-%4.%5."/>
      <w:lvlJc w:val="left"/>
      <w:pPr>
        <w:ind w:left="4140" w:hanging="1080"/>
      </w:pPr>
    </w:lvl>
    <w:lvl w:ilvl="5">
      <w:start w:val="1"/>
      <w:numFmt w:val="decimal"/>
      <w:lvlText w:val="%1.%2.%3-%4.%5.%6."/>
      <w:lvlJc w:val="left"/>
      <w:pPr>
        <w:ind w:left="5265" w:hanging="1440"/>
      </w:pPr>
    </w:lvl>
    <w:lvl w:ilvl="6">
      <w:start w:val="1"/>
      <w:numFmt w:val="decimal"/>
      <w:lvlText w:val="%1.%2.%3-%4.%5.%6.%7."/>
      <w:lvlJc w:val="left"/>
      <w:pPr>
        <w:ind w:left="6030" w:hanging="1440"/>
      </w:pPr>
    </w:lvl>
    <w:lvl w:ilvl="7">
      <w:start w:val="1"/>
      <w:numFmt w:val="decimal"/>
      <w:lvlText w:val="%1.%2.%3-%4.%5.%6.%7.%8."/>
      <w:lvlJc w:val="left"/>
      <w:pPr>
        <w:ind w:left="7155" w:hanging="1800"/>
      </w:pPr>
    </w:lvl>
    <w:lvl w:ilvl="8">
      <w:start w:val="1"/>
      <w:numFmt w:val="decimal"/>
      <w:lvlText w:val="%1.%2.%3-%4.%5.%6.%7.%8.%9."/>
      <w:lvlJc w:val="left"/>
      <w:pPr>
        <w:ind w:left="8280" w:hanging="2160"/>
      </w:pPr>
    </w:lvl>
  </w:abstractNum>
  <w:abstractNum w:abstractNumId="9">
    <w:nsid w:val="3CF5521D"/>
    <w:multiLevelType w:val="multilevel"/>
    <w:tmpl w:val="F0EC2D46"/>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nsid w:val="431D04DD"/>
    <w:multiLevelType w:val="multilevel"/>
    <w:tmpl w:val="A9664192"/>
    <w:lvl w:ilvl="0">
      <w:start w:val="2"/>
      <w:numFmt w:val="decimal"/>
      <w:lvlText w:val="%1."/>
      <w:lvlJc w:val="left"/>
      <w:pPr>
        <w:ind w:left="405" w:hanging="405"/>
      </w:pPr>
    </w:lvl>
    <w:lvl w:ilvl="1">
      <w:start w:val="3"/>
      <w:numFmt w:val="decimal"/>
      <w:lvlText w:val="%1.%2-"/>
      <w:lvlJc w:val="left"/>
      <w:pPr>
        <w:ind w:left="1997" w:hanging="720"/>
      </w:pPr>
    </w:lvl>
    <w:lvl w:ilvl="2">
      <w:start w:val="1"/>
      <w:numFmt w:val="decimal"/>
      <w:lvlText w:val="%1.%2-%3."/>
      <w:lvlJc w:val="left"/>
      <w:pPr>
        <w:ind w:left="900" w:hanging="720"/>
      </w:pPr>
    </w:lvl>
    <w:lvl w:ilvl="3">
      <w:start w:val="1"/>
      <w:numFmt w:val="decimal"/>
      <w:lvlText w:val="%1.%2-%3.%4."/>
      <w:lvlJc w:val="left"/>
      <w:pPr>
        <w:ind w:left="1350" w:hanging="1080"/>
      </w:pPr>
    </w:lvl>
    <w:lvl w:ilvl="4">
      <w:start w:val="1"/>
      <w:numFmt w:val="decimal"/>
      <w:lvlText w:val="%1.%2-%3.%4.%5."/>
      <w:lvlJc w:val="left"/>
      <w:pPr>
        <w:ind w:left="1440" w:hanging="1080"/>
      </w:pPr>
    </w:lvl>
    <w:lvl w:ilvl="5">
      <w:start w:val="1"/>
      <w:numFmt w:val="decimal"/>
      <w:lvlText w:val="%1.%2-%3.%4.%5.%6."/>
      <w:lvlJc w:val="left"/>
      <w:pPr>
        <w:ind w:left="1890" w:hanging="1440"/>
      </w:pPr>
    </w:lvl>
    <w:lvl w:ilvl="6">
      <w:start w:val="1"/>
      <w:numFmt w:val="decimal"/>
      <w:lvlText w:val="%1.%2-%3.%4.%5.%6.%7."/>
      <w:lvlJc w:val="left"/>
      <w:pPr>
        <w:ind w:left="1980" w:hanging="1440"/>
      </w:pPr>
    </w:lvl>
    <w:lvl w:ilvl="7">
      <w:start w:val="1"/>
      <w:numFmt w:val="decimal"/>
      <w:lvlText w:val="%1.%2-%3.%4.%5.%6.%7.%8."/>
      <w:lvlJc w:val="left"/>
      <w:pPr>
        <w:ind w:left="2430" w:hanging="1800"/>
      </w:pPr>
    </w:lvl>
    <w:lvl w:ilvl="8">
      <w:start w:val="1"/>
      <w:numFmt w:val="decimal"/>
      <w:lvlText w:val="%1.%2-%3.%4.%5.%6.%7.%8.%9."/>
      <w:lvlJc w:val="left"/>
      <w:pPr>
        <w:ind w:left="2880" w:hanging="2160"/>
      </w:pPr>
    </w:lvl>
  </w:abstractNum>
  <w:abstractNum w:abstractNumId="11">
    <w:nsid w:val="44215D5F"/>
    <w:multiLevelType w:val="hybridMultilevel"/>
    <w:tmpl w:val="A8A68908"/>
    <w:lvl w:ilvl="0" w:tplc="0416000D">
      <w:start w:val="1"/>
      <w:numFmt w:val="bullet"/>
      <w:lvlText w:val=""/>
      <w:lvlJc w:val="left"/>
      <w:pPr>
        <w:ind w:left="1428" w:hanging="360"/>
      </w:pPr>
      <w:rPr>
        <w:rFonts w:ascii="Wingdings" w:hAnsi="Wingdings" w:hint="default"/>
      </w:rPr>
    </w:lvl>
    <w:lvl w:ilvl="1" w:tplc="04160003">
      <w:start w:val="1"/>
      <w:numFmt w:val="bullet"/>
      <w:lvlText w:val="o"/>
      <w:lvlJc w:val="left"/>
      <w:pPr>
        <w:ind w:left="2148" w:hanging="360"/>
      </w:pPr>
      <w:rPr>
        <w:rFonts w:ascii="Courier New" w:hAnsi="Courier New" w:cs="Courier New" w:hint="default"/>
      </w:rPr>
    </w:lvl>
    <w:lvl w:ilvl="2" w:tplc="04160005">
      <w:start w:val="1"/>
      <w:numFmt w:val="bullet"/>
      <w:lvlText w:val=""/>
      <w:lvlJc w:val="left"/>
      <w:pPr>
        <w:ind w:left="2868" w:hanging="360"/>
      </w:pPr>
      <w:rPr>
        <w:rFonts w:ascii="Wingdings" w:hAnsi="Wingdings" w:hint="default"/>
      </w:rPr>
    </w:lvl>
    <w:lvl w:ilvl="3" w:tplc="04160001">
      <w:start w:val="1"/>
      <w:numFmt w:val="bullet"/>
      <w:lvlText w:val=""/>
      <w:lvlJc w:val="left"/>
      <w:pPr>
        <w:ind w:left="3588" w:hanging="360"/>
      </w:pPr>
      <w:rPr>
        <w:rFonts w:ascii="Symbol" w:hAnsi="Symbol" w:hint="default"/>
      </w:rPr>
    </w:lvl>
    <w:lvl w:ilvl="4" w:tplc="04160003">
      <w:start w:val="1"/>
      <w:numFmt w:val="bullet"/>
      <w:lvlText w:val="o"/>
      <w:lvlJc w:val="left"/>
      <w:pPr>
        <w:ind w:left="4308" w:hanging="360"/>
      </w:pPr>
      <w:rPr>
        <w:rFonts w:ascii="Courier New" w:hAnsi="Courier New" w:cs="Courier New" w:hint="default"/>
      </w:rPr>
    </w:lvl>
    <w:lvl w:ilvl="5" w:tplc="04160005">
      <w:start w:val="1"/>
      <w:numFmt w:val="bullet"/>
      <w:lvlText w:val=""/>
      <w:lvlJc w:val="left"/>
      <w:pPr>
        <w:ind w:left="5028" w:hanging="360"/>
      </w:pPr>
      <w:rPr>
        <w:rFonts w:ascii="Wingdings" w:hAnsi="Wingdings" w:hint="default"/>
      </w:rPr>
    </w:lvl>
    <w:lvl w:ilvl="6" w:tplc="04160001">
      <w:start w:val="1"/>
      <w:numFmt w:val="bullet"/>
      <w:lvlText w:val=""/>
      <w:lvlJc w:val="left"/>
      <w:pPr>
        <w:ind w:left="5748" w:hanging="360"/>
      </w:pPr>
      <w:rPr>
        <w:rFonts w:ascii="Symbol" w:hAnsi="Symbol" w:hint="default"/>
      </w:rPr>
    </w:lvl>
    <w:lvl w:ilvl="7" w:tplc="04160003">
      <w:start w:val="1"/>
      <w:numFmt w:val="bullet"/>
      <w:lvlText w:val="o"/>
      <w:lvlJc w:val="left"/>
      <w:pPr>
        <w:ind w:left="6468" w:hanging="360"/>
      </w:pPr>
      <w:rPr>
        <w:rFonts w:ascii="Courier New" w:hAnsi="Courier New" w:cs="Courier New" w:hint="default"/>
      </w:rPr>
    </w:lvl>
    <w:lvl w:ilvl="8" w:tplc="04160005">
      <w:start w:val="1"/>
      <w:numFmt w:val="bullet"/>
      <w:lvlText w:val=""/>
      <w:lvlJc w:val="left"/>
      <w:pPr>
        <w:ind w:left="7188" w:hanging="360"/>
      </w:pPr>
      <w:rPr>
        <w:rFonts w:ascii="Wingdings" w:hAnsi="Wingdings" w:hint="default"/>
      </w:rPr>
    </w:lvl>
  </w:abstractNum>
  <w:abstractNum w:abstractNumId="12">
    <w:nsid w:val="4ADF238E"/>
    <w:multiLevelType w:val="hybridMultilevel"/>
    <w:tmpl w:val="4E2E9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CAD4D1A"/>
    <w:multiLevelType w:val="hybridMultilevel"/>
    <w:tmpl w:val="43BA894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nsid w:val="4D406305"/>
    <w:multiLevelType w:val="multilevel"/>
    <w:tmpl w:val="EB804BDC"/>
    <w:lvl w:ilvl="0">
      <w:start w:val="2"/>
      <w:numFmt w:val="decimal"/>
      <w:lvlText w:val="%1"/>
      <w:lvlJc w:val="left"/>
      <w:pPr>
        <w:ind w:left="525" w:hanging="525"/>
      </w:pPr>
    </w:lvl>
    <w:lvl w:ilvl="1">
      <w:start w:val="3"/>
      <w:numFmt w:val="decimal"/>
      <w:lvlText w:val="%1.%2"/>
      <w:lvlJc w:val="left"/>
      <w:pPr>
        <w:ind w:left="1290" w:hanging="525"/>
      </w:pPr>
    </w:lvl>
    <w:lvl w:ilvl="2">
      <w:start w:val="4"/>
      <w:numFmt w:val="decimal"/>
      <w:lvlText w:val="%1.%2.%3"/>
      <w:lvlJc w:val="left"/>
      <w:pPr>
        <w:ind w:left="2250" w:hanging="720"/>
      </w:pPr>
    </w:lvl>
    <w:lvl w:ilvl="3">
      <w:start w:val="1"/>
      <w:numFmt w:val="decimal"/>
      <w:lvlText w:val="%1.%2.%3.%4"/>
      <w:lvlJc w:val="left"/>
      <w:pPr>
        <w:ind w:left="3375" w:hanging="1080"/>
      </w:pPr>
    </w:lvl>
    <w:lvl w:ilvl="4">
      <w:start w:val="1"/>
      <w:numFmt w:val="decimal"/>
      <w:lvlText w:val="%1.%2.%3.%4.%5"/>
      <w:lvlJc w:val="left"/>
      <w:pPr>
        <w:ind w:left="4140" w:hanging="1080"/>
      </w:pPr>
    </w:lvl>
    <w:lvl w:ilvl="5">
      <w:start w:val="1"/>
      <w:numFmt w:val="decimal"/>
      <w:lvlText w:val="%1.%2.%3.%4.%5.%6"/>
      <w:lvlJc w:val="left"/>
      <w:pPr>
        <w:ind w:left="5265" w:hanging="1440"/>
      </w:pPr>
    </w:lvl>
    <w:lvl w:ilvl="6">
      <w:start w:val="1"/>
      <w:numFmt w:val="decimal"/>
      <w:lvlText w:val="%1.%2.%3.%4.%5.%6.%7"/>
      <w:lvlJc w:val="left"/>
      <w:pPr>
        <w:ind w:left="6030" w:hanging="1440"/>
      </w:pPr>
    </w:lvl>
    <w:lvl w:ilvl="7">
      <w:start w:val="1"/>
      <w:numFmt w:val="decimal"/>
      <w:lvlText w:val="%1.%2.%3.%4.%5.%6.%7.%8"/>
      <w:lvlJc w:val="left"/>
      <w:pPr>
        <w:ind w:left="7155" w:hanging="1800"/>
      </w:pPr>
    </w:lvl>
    <w:lvl w:ilvl="8">
      <w:start w:val="1"/>
      <w:numFmt w:val="decimal"/>
      <w:lvlText w:val="%1.%2.%3.%4.%5.%6.%7.%8.%9"/>
      <w:lvlJc w:val="left"/>
      <w:pPr>
        <w:ind w:left="7920" w:hanging="1800"/>
      </w:pPr>
    </w:lvl>
  </w:abstractNum>
  <w:abstractNum w:abstractNumId="15">
    <w:nsid w:val="4DFC0634"/>
    <w:multiLevelType w:val="hybridMultilevel"/>
    <w:tmpl w:val="B78E63E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nsid w:val="50B871D1"/>
    <w:multiLevelType w:val="hybridMultilevel"/>
    <w:tmpl w:val="F8045CE6"/>
    <w:lvl w:ilvl="0" w:tplc="687CDC5A">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7">
    <w:nsid w:val="5A792F3E"/>
    <w:multiLevelType w:val="multilevel"/>
    <w:tmpl w:val="22F2EEE8"/>
    <w:lvl w:ilvl="0">
      <w:start w:val="2"/>
      <w:numFmt w:val="decimal"/>
      <w:lvlText w:val="%1."/>
      <w:lvlJc w:val="left"/>
      <w:pPr>
        <w:ind w:left="600" w:hanging="600"/>
      </w:pPr>
    </w:lvl>
    <w:lvl w:ilvl="1">
      <w:start w:val="3"/>
      <w:numFmt w:val="decimal"/>
      <w:lvlText w:val="%1.%2."/>
      <w:lvlJc w:val="left"/>
      <w:pPr>
        <w:ind w:left="780" w:hanging="720"/>
      </w:pPr>
    </w:lvl>
    <w:lvl w:ilvl="2">
      <w:start w:val="1"/>
      <w:numFmt w:val="decimal"/>
      <w:lvlText w:val="%1.%2.%3-"/>
      <w:lvlJc w:val="left"/>
      <w:pPr>
        <w:ind w:left="840" w:hanging="720"/>
      </w:pPr>
    </w:lvl>
    <w:lvl w:ilvl="3">
      <w:start w:val="1"/>
      <w:numFmt w:val="decimal"/>
      <w:lvlText w:val="%1.%2.%3-%4."/>
      <w:lvlJc w:val="left"/>
      <w:pPr>
        <w:ind w:left="1260" w:hanging="1080"/>
      </w:pPr>
    </w:lvl>
    <w:lvl w:ilvl="4">
      <w:start w:val="1"/>
      <w:numFmt w:val="decimal"/>
      <w:lvlText w:val="%1.%2.%3-%4.%5."/>
      <w:lvlJc w:val="left"/>
      <w:pPr>
        <w:ind w:left="1320" w:hanging="1080"/>
      </w:pPr>
    </w:lvl>
    <w:lvl w:ilvl="5">
      <w:start w:val="1"/>
      <w:numFmt w:val="decimal"/>
      <w:lvlText w:val="%1.%2.%3-%4.%5.%6."/>
      <w:lvlJc w:val="left"/>
      <w:pPr>
        <w:ind w:left="1740" w:hanging="1440"/>
      </w:pPr>
    </w:lvl>
    <w:lvl w:ilvl="6">
      <w:start w:val="1"/>
      <w:numFmt w:val="decimal"/>
      <w:lvlText w:val="%1.%2.%3-%4.%5.%6.%7."/>
      <w:lvlJc w:val="left"/>
      <w:pPr>
        <w:ind w:left="1800" w:hanging="1440"/>
      </w:pPr>
    </w:lvl>
    <w:lvl w:ilvl="7">
      <w:start w:val="1"/>
      <w:numFmt w:val="decimal"/>
      <w:lvlText w:val="%1.%2.%3-%4.%5.%6.%7.%8."/>
      <w:lvlJc w:val="left"/>
      <w:pPr>
        <w:ind w:left="2220" w:hanging="1800"/>
      </w:pPr>
    </w:lvl>
    <w:lvl w:ilvl="8">
      <w:start w:val="1"/>
      <w:numFmt w:val="decimal"/>
      <w:lvlText w:val="%1.%2.%3-%4.%5.%6.%7.%8.%9."/>
      <w:lvlJc w:val="left"/>
      <w:pPr>
        <w:ind w:left="2640" w:hanging="2160"/>
      </w:pPr>
    </w:lvl>
  </w:abstractNum>
  <w:abstractNum w:abstractNumId="18">
    <w:nsid w:val="667F61A4"/>
    <w:multiLevelType w:val="multilevel"/>
    <w:tmpl w:val="1E945E02"/>
    <w:lvl w:ilvl="0">
      <w:start w:val="2"/>
      <w:numFmt w:val="decimal"/>
      <w:lvlText w:val="%1."/>
      <w:lvlJc w:val="left"/>
      <w:pPr>
        <w:ind w:left="600" w:hanging="600"/>
      </w:pPr>
    </w:lvl>
    <w:lvl w:ilvl="1">
      <w:start w:val="3"/>
      <w:numFmt w:val="decimal"/>
      <w:lvlText w:val="%1.%2."/>
      <w:lvlJc w:val="left"/>
      <w:pPr>
        <w:ind w:left="1485" w:hanging="720"/>
      </w:pPr>
    </w:lvl>
    <w:lvl w:ilvl="2">
      <w:start w:val="6"/>
      <w:numFmt w:val="decimal"/>
      <w:lvlText w:val="%1.%2.%3-"/>
      <w:lvlJc w:val="left"/>
      <w:pPr>
        <w:ind w:left="2250" w:hanging="720"/>
      </w:pPr>
    </w:lvl>
    <w:lvl w:ilvl="3">
      <w:start w:val="1"/>
      <w:numFmt w:val="decimal"/>
      <w:lvlText w:val="%1.%2.%3-%4."/>
      <w:lvlJc w:val="left"/>
      <w:pPr>
        <w:ind w:left="3375" w:hanging="1080"/>
      </w:pPr>
    </w:lvl>
    <w:lvl w:ilvl="4">
      <w:start w:val="1"/>
      <w:numFmt w:val="decimal"/>
      <w:lvlText w:val="%1.%2.%3-%4.%5."/>
      <w:lvlJc w:val="left"/>
      <w:pPr>
        <w:ind w:left="4140" w:hanging="1080"/>
      </w:pPr>
    </w:lvl>
    <w:lvl w:ilvl="5">
      <w:start w:val="1"/>
      <w:numFmt w:val="decimal"/>
      <w:lvlText w:val="%1.%2.%3-%4.%5.%6."/>
      <w:lvlJc w:val="left"/>
      <w:pPr>
        <w:ind w:left="5265" w:hanging="1440"/>
      </w:pPr>
    </w:lvl>
    <w:lvl w:ilvl="6">
      <w:start w:val="1"/>
      <w:numFmt w:val="decimal"/>
      <w:lvlText w:val="%1.%2.%3-%4.%5.%6.%7."/>
      <w:lvlJc w:val="left"/>
      <w:pPr>
        <w:ind w:left="6030" w:hanging="1440"/>
      </w:pPr>
    </w:lvl>
    <w:lvl w:ilvl="7">
      <w:start w:val="1"/>
      <w:numFmt w:val="decimal"/>
      <w:lvlText w:val="%1.%2.%3-%4.%5.%6.%7.%8."/>
      <w:lvlJc w:val="left"/>
      <w:pPr>
        <w:ind w:left="7155" w:hanging="1800"/>
      </w:pPr>
    </w:lvl>
    <w:lvl w:ilvl="8">
      <w:start w:val="1"/>
      <w:numFmt w:val="decimal"/>
      <w:lvlText w:val="%1.%2.%3-%4.%5.%6.%7.%8.%9."/>
      <w:lvlJc w:val="left"/>
      <w:pPr>
        <w:ind w:left="8280" w:hanging="2160"/>
      </w:pPr>
    </w:lvl>
  </w:abstractNum>
  <w:abstractNum w:abstractNumId="19">
    <w:nsid w:val="6DDC50D5"/>
    <w:multiLevelType w:val="hybridMultilevel"/>
    <w:tmpl w:val="A9E8CD5C"/>
    <w:lvl w:ilvl="0" w:tplc="0416000D">
      <w:start w:val="1"/>
      <w:numFmt w:val="bullet"/>
      <w:lvlText w:val=""/>
      <w:lvlJc w:val="left"/>
      <w:pPr>
        <w:ind w:left="1428" w:hanging="360"/>
      </w:pPr>
      <w:rPr>
        <w:rFonts w:ascii="Wingdings" w:hAnsi="Wingdings" w:hint="default"/>
      </w:rPr>
    </w:lvl>
    <w:lvl w:ilvl="1" w:tplc="04160003">
      <w:start w:val="1"/>
      <w:numFmt w:val="bullet"/>
      <w:lvlText w:val="o"/>
      <w:lvlJc w:val="left"/>
      <w:pPr>
        <w:ind w:left="2148" w:hanging="360"/>
      </w:pPr>
      <w:rPr>
        <w:rFonts w:ascii="Courier New" w:hAnsi="Courier New" w:cs="Courier New" w:hint="default"/>
      </w:rPr>
    </w:lvl>
    <w:lvl w:ilvl="2" w:tplc="04160005">
      <w:start w:val="1"/>
      <w:numFmt w:val="bullet"/>
      <w:lvlText w:val=""/>
      <w:lvlJc w:val="left"/>
      <w:pPr>
        <w:ind w:left="2868" w:hanging="360"/>
      </w:pPr>
      <w:rPr>
        <w:rFonts w:ascii="Wingdings" w:hAnsi="Wingdings" w:hint="default"/>
      </w:rPr>
    </w:lvl>
    <w:lvl w:ilvl="3" w:tplc="04160001">
      <w:start w:val="1"/>
      <w:numFmt w:val="bullet"/>
      <w:lvlText w:val=""/>
      <w:lvlJc w:val="left"/>
      <w:pPr>
        <w:ind w:left="3588" w:hanging="360"/>
      </w:pPr>
      <w:rPr>
        <w:rFonts w:ascii="Symbol" w:hAnsi="Symbol" w:hint="default"/>
      </w:rPr>
    </w:lvl>
    <w:lvl w:ilvl="4" w:tplc="04160003">
      <w:start w:val="1"/>
      <w:numFmt w:val="bullet"/>
      <w:lvlText w:val="o"/>
      <w:lvlJc w:val="left"/>
      <w:pPr>
        <w:ind w:left="4308" w:hanging="360"/>
      </w:pPr>
      <w:rPr>
        <w:rFonts w:ascii="Courier New" w:hAnsi="Courier New" w:cs="Courier New" w:hint="default"/>
      </w:rPr>
    </w:lvl>
    <w:lvl w:ilvl="5" w:tplc="04160005">
      <w:start w:val="1"/>
      <w:numFmt w:val="bullet"/>
      <w:lvlText w:val=""/>
      <w:lvlJc w:val="left"/>
      <w:pPr>
        <w:ind w:left="5028" w:hanging="360"/>
      </w:pPr>
      <w:rPr>
        <w:rFonts w:ascii="Wingdings" w:hAnsi="Wingdings" w:hint="default"/>
      </w:rPr>
    </w:lvl>
    <w:lvl w:ilvl="6" w:tplc="04160001">
      <w:start w:val="1"/>
      <w:numFmt w:val="bullet"/>
      <w:lvlText w:val=""/>
      <w:lvlJc w:val="left"/>
      <w:pPr>
        <w:ind w:left="5748" w:hanging="360"/>
      </w:pPr>
      <w:rPr>
        <w:rFonts w:ascii="Symbol" w:hAnsi="Symbol" w:hint="default"/>
      </w:rPr>
    </w:lvl>
    <w:lvl w:ilvl="7" w:tplc="04160003">
      <w:start w:val="1"/>
      <w:numFmt w:val="bullet"/>
      <w:lvlText w:val="o"/>
      <w:lvlJc w:val="left"/>
      <w:pPr>
        <w:ind w:left="6468" w:hanging="360"/>
      </w:pPr>
      <w:rPr>
        <w:rFonts w:ascii="Courier New" w:hAnsi="Courier New" w:cs="Courier New" w:hint="default"/>
      </w:rPr>
    </w:lvl>
    <w:lvl w:ilvl="8" w:tplc="04160005">
      <w:start w:val="1"/>
      <w:numFmt w:val="bullet"/>
      <w:lvlText w:val=""/>
      <w:lvlJc w:val="left"/>
      <w:pPr>
        <w:ind w:left="7188" w:hanging="360"/>
      </w:pPr>
      <w:rPr>
        <w:rFonts w:ascii="Wingdings" w:hAnsi="Wingdings" w:hint="default"/>
      </w:rPr>
    </w:lvl>
  </w:abstractNum>
  <w:abstractNum w:abstractNumId="20">
    <w:nsid w:val="6FB07C9D"/>
    <w:multiLevelType w:val="hybridMultilevel"/>
    <w:tmpl w:val="1278C7AC"/>
    <w:lvl w:ilvl="0" w:tplc="F3384C78">
      <w:start w:val="1"/>
      <w:numFmt w:val="lowerLetter"/>
      <w:lvlText w:val="%1)"/>
      <w:lvlJc w:val="left"/>
      <w:pPr>
        <w:ind w:left="720" w:hanging="360"/>
      </w:pPr>
      <w:rPr>
        <w:i/>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nsid w:val="78245787"/>
    <w:multiLevelType w:val="hybridMultilevel"/>
    <w:tmpl w:val="3438AD88"/>
    <w:lvl w:ilvl="0" w:tplc="0416000D">
      <w:start w:val="1"/>
      <w:numFmt w:val="bullet"/>
      <w:lvlText w:val=""/>
      <w:lvlJc w:val="left"/>
      <w:pPr>
        <w:ind w:left="1428" w:hanging="360"/>
      </w:pPr>
      <w:rPr>
        <w:rFonts w:ascii="Wingdings" w:hAnsi="Wingdings" w:hint="default"/>
      </w:rPr>
    </w:lvl>
    <w:lvl w:ilvl="1" w:tplc="04160003">
      <w:start w:val="1"/>
      <w:numFmt w:val="bullet"/>
      <w:lvlText w:val="o"/>
      <w:lvlJc w:val="left"/>
      <w:pPr>
        <w:ind w:left="2148" w:hanging="360"/>
      </w:pPr>
      <w:rPr>
        <w:rFonts w:ascii="Courier New" w:hAnsi="Courier New" w:cs="Courier New" w:hint="default"/>
      </w:rPr>
    </w:lvl>
    <w:lvl w:ilvl="2" w:tplc="04160005">
      <w:start w:val="1"/>
      <w:numFmt w:val="bullet"/>
      <w:lvlText w:val=""/>
      <w:lvlJc w:val="left"/>
      <w:pPr>
        <w:ind w:left="2868" w:hanging="360"/>
      </w:pPr>
      <w:rPr>
        <w:rFonts w:ascii="Wingdings" w:hAnsi="Wingdings" w:hint="default"/>
      </w:rPr>
    </w:lvl>
    <w:lvl w:ilvl="3" w:tplc="04160001">
      <w:start w:val="1"/>
      <w:numFmt w:val="bullet"/>
      <w:lvlText w:val=""/>
      <w:lvlJc w:val="left"/>
      <w:pPr>
        <w:ind w:left="3588" w:hanging="360"/>
      </w:pPr>
      <w:rPr>
        <w:rFonts w:ascii="Symbol" w:hAnsi="Symbol" w:hint="default"/>
      </w:rPr>
    </w:lvl>
    <w:lvl w:ilvl="4" w:tplc="04160003">
      <w:start w:val="1"/>
      <w:numFmt w:val="bullet"/>
      <w:lvlText w:val="o"/>
      <w:lvlJc w:val="left"/>
      <w:pPr>
        <w:ind w:left="4308" w:hanging="360"/>
      </w:pPr>
      <w:rPr>
        <w:rFonts w:ascii="Courier New" w:hAnsi="Courier New" w:cs="Courier New" w:hint="default"/>
      </w:rPr>
    </w:lvl>
    <w:lvl w:ilvl="5" w:tplc="04160005">
      <w:start w:val="1"/>
      <w:numFmt w:val="bullet"/>
      <w:lvlText w:val=""/>
      <w:lvlJc w:val="left"/>
      <w:pPr>
        <w:ind w:left="5028" w:hanging="360"/>
      </w:pPr>
      <w:rPr>
        <w:rFonts w:ascii="Wingdings" w:hAnsi="Wingdings" w:hint="default"/>
      </w:rPr>
    </w:lvl>
    <w:lvl w:ilvl="6" w:tplc="04160001">
      <w:start w:val="1"/>
      <w:numFmt w:val="bullet"/>
      <w:lvlText w:val=""/>
      <w:lvlJc w:val="left"/>
      <w:pPr>
        <w:ind w:left="5748" w:hanging="360"/>
      </w:pPr>
      <w:rPr>
        <w:rFonts w:ascii="Symbol" w:hAnsi="Symbol" w:hint="default"/>
      </w:rPr>
    </w:lvl>
    <w:lvl w:ilvl="7" w:tplc="04160003">
      <w:start w:val="1"/>
      <w:numFmt w:val="bullet"/>
      <w:lvlText w:val="o"/>
      <w:lvlJc w:val="left"/>
      <w:pPr>
        <w:ind w:left="6468" w:hanging="360"/>
      </w:pPr>
      <w:rPr>
        <w:rFonts w:ascii="Courier New" w:hAnsi="Courier New" w:cs="Courier New" w:hint="default"/>
      </w:rPr>
    </w:lvl>
    <w:lvl w:ilvl="8" w:tplc="04160005">
      <w:start w:val="1"/>
      <w:numFmt w:val="bullet"/>
      <w:lvlText w:val=""/>
      <w:lvlJc w:val="left"/>
      <w:pPr>
        <w:ind w:left="7188" w:hanging="360"/>
      </w:pPr>
      <w:rPr>
        <w:rFonts w:ascii="Wingdings" w:hAnsi="Wingdings" w:hint="default"/>
      </w:rPr>
    </w:lvl>
  </w:abstractNum>
  <w:abstractNum w:abstractNumId="22">
    <w:nsid w:val="7A822B55"/>
    <w:multiLevelType w:val="hybridMultilevel"/>
    <w:tmpl w:val="27D2F60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2"/>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2"/>
    </w:lvlOverride>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0"/>
  </w:num>
  <w:num w:numId="13">
    <w:abstractNumId w:val="3"/>
    <w:lvlOverride w:ilvl="0">
      <w:startOverride w:val="1"/>
    </w:lvlOverride>
    <w:lvlOverride w:ilvl="1">
      <w:startOverride w:val="3"/>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2"/>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9"/>
  </w:num>
  <w:num w:numId="18">
    <w:abstractNumId w:val="11"/>
  </w:num>
  <w:num w:numId="19">
    <w:abstractNumId w:val="21"/>
  </w:num>
  <w:num w:numId="20">
    <w:abstractNumId w:val="4"/>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DC"/>
    <w:rsid w:val="003D22D5"/>
    <w:rsid w:val="003F3D0E"/>
    <w:rsid w:val="003F61CF"/>
    <w:rsid w:val="006578B6"/>
    <w:rsid w:val="007159BC"/>
    <w:rsid w:val="008A1D0D"/>
    <w:rsid w:val="00A2370F"/>
    <w:rsid w:val="00A339D5"/>
    <w:rsid w:val="00B004E3"/>
    <w:rsid w:val="00B961F6"/>
    <w:rsid w:val="00D8402F"/>
    <w:rsid w:val="00D95003"/>
    <w:rsid w:val="00E019DC"/>
    <w:rsid w:val="00F644B0"/>
    <w:rsid w:val="00FF57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7DC"/>
  </w:style>
  <w:style w:type="paragraph" w:styleId="Ttulo1">
    <w:name w:val="heading 1"/>
    <w:basedOn w:val="Normal"/>
    <w:link w:val="Ttulo1Char"/>
    <w:uiPriority w:val="9"/>
    <w:qFormat/>
    <w:rsid w:val="00FF57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semiHidden/>
    <w:unhideWhenUsed/>
    <w:qFormat/>
    <w:rsid w:val="00FF57D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semiHidden/>
    <w:unhideWhenUsed/>
    <w:qFormat/>
    <w:rsid w:val="00FF57DC"/>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F57DC"/>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FF57DC"/>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semiHidden/>
    <w:rsid w:val="00FF57DC"/>
    <w:rPr>
      <w:rFonts w:ascii="Times New Roman" w:eastAsia="Times New Roman" w:hAnsi="Times New Roman" w:cs="Times New Roman"/>
      <w:b/>
      <w:bCs/>
      <w:sz w:val="27"/>
      <w:szCs w:val="27"/>
      <w:lang w:eastAsia="pt-BR"/>
    </w:rPr>
  </w:style>
  <w:style w:type="paragraph" w:customStyle="1" w:styleId="Default">
    <w:name w:val="Default"/>
    <w:rsid w:val="00FF57DC"/>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FF57DC"/>
    <w:pPr>
      <w:ind w:left="720"/>
      <w:contextualSpacing/>
    </w:pPr>
    <w:rPr>
      <w:rFonts w:eastAsiaTheme="minorEastAsia"/>
      <w:lang w:eastAsia="pt-BR"/>
    </w:rPr>
  </w:style>
  <w:style w:type="character" w:customStyle="1" w:styleId="SemEspaamentoChar">
    <w:name w:val="Sem Espaçamento Char"/>
    <w:basedOn w:val="Fontepargpadro"/>
    <w:link w:val="SemEspaamento"/>
    <w:uiPriority w:val="1"/>
    <w:locked/>
    <w:rsid w:val="00FF57DC"/>
    <w:rPr>
      <w:lang w:val="en-US"/>
    </w:rPr>
  </w:style>
  <w:style w:type="paragraph" w:styleId="SemEspaamento">
    <w:name w:val="No Spacing"/>
    <w:link w:val="SemEspaamentoChar"/>
    <w:uiPriority w:val="1"/>
    <w:qFormat/>
    <w:rsid w:val="00FF57DC"/>
    <w:pPr>
      <w:spacing w:after="0" w:line="240" w:lineRule="auto"/>
    </w:pPr>
    <w:rPr>
      <w:lang w:val="en-US"/>
    </w:rPr>
  </w:style>
  <w:style w:type="table" w:customStyle="1" w:styleId="SombreamentoClaro1">
    <w:name w:val="Sombreamento Claro1"/>
    <w:basedOn w:val="Tabelanormal"/>
    <w:uiPriority w:val="60"/>
    <w:rsid w:val="00FF57DC"/>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adeClara1">
    <w:name w:val="Grade Clara1"/>
    <w:basedOn w:val="Tabelanormal"/>
    <w:uiPriority w:val="62"/>
    <w:rsid w:val="00FF57D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CM5">
    <w:name w:val="CM5"/>
    <w:basedOn w:val="Normal"/>
    <w:next w:val="Normal"/>
    <w:uiPriority w:val="99"/>
    <w:rsid w:val="00FF57DC"/>
    <w:pPr>
      <w:autoSpaceDE w:val="0"/>
      <w:autoSpaceDN w:val="0"/>
      <w:adjustRightInd w:val="0"/>
      <w:spacing w:after="0" w:line="260" w:lineRule="atLeast"/>
    </w:pPr>
    <w:rPr>
      <w:rFonts w:ascii="Arial" w:eastAsiaTheme="minorEastAsia" w:hAnsi="Arial" w:cs="Arial"/>
      <w:sz w:val="24"/>
      <w:szCs w:val="24"/>
      <w:lang w:eastAsia="pt-BR"/>
    </w:rPr>
  </w:style>
  <w:style w:type="paragraph" w:customStyle="1" w:styleId="CM10">
    <w:name w:val="CM10"/>
    <w:basedOn w:val="Normal"/>
    <w:next w:val="Normal"/>
    <w:uiPriority w:val="99"/>
    <w:rsid w:val="00FF57DC"/>
    <w:pPr>
      <w:autoSpaceDE w:val="0"/>
      <w:autoSpaceDN w:val="0"/>
      <w:adjustRightInd w:val="0"/>
      <w:spacing w:after="0" w:line="240" w:lineRule="auto"/>
    </w:pPr>
    <w:rPr>
      <w:rFonts w:ascii="Arial" w:eastAsiaTheme="minorEastAsia" w:hAnsi="Arial" w:cs="Arial"/>
      <w:sz w:val="24"/>
      <w:szCs w:val="24"/>
      <w:lang w:eastAsia="pt-BR"/>
    </w:rPr>
  </w:style>
  <w:style w:type="paragraph" w:customStyle="1" w:styleId="CM6">
    <w:name w:val="CM6"/>
    <w:basedOn w:val="Normal"/>
    <w:next w:val="Normal"/>
    <w:uiPriority w:val="99"/>
    <w:rsid w:val="00FF57DC"/>
    <w:pPr>
      <w:autoSpaceDE w:val="0"/>
      <w:autoSpaceDN w:val="0"/>
      <w:adjustRightInd w:val="0"/>
      <w:spacing w:after="0" w:line="260" w:lineRule="atLeast"/>
    </w:pPr>
    <w:rPr>
      <w:rFonts w:ascii="Arial" w:eastAsiaTheme="minorEastAsia" w:hAnsi="Arial" w:cs="Arial"/>
      <w:sz w:val="24"/>
      <w:szCs w:val="24"/>
      <w:lang w:eastAsia="pt-BR"/>
    </w:rPr>
  </w:style>
  <w:style w:type="character" w:styleId="Hyperlink">
    <w:name w:val="Hyperlink"/>
    <w:uiPriority w:val="99"/>
    <w:semiHidden/>
    <w:unhideWhenUsed/>
    <w:rsid w:val="00FF57DC"/>
    <w:rPr>
      <w:color w:val="0000FF"/>
      <w:u w:val="single"/>
    </w:rPr>
  </w:style>
  <w:style w:type="paragraph" w:styleId="Sumrio1">
    <w:name w:val="toc 1"/>
    <w:basedOn w:val="Normal"/>
    <w:next w:val="Normal"/>
    <w:autoRedefine/>
    <w:uiPriority w:val="39"/>
    <w:semiHidden/>
    <w:unhideWhenUsed/>
    <w:rsid w:val="00FF57DC"/>
    <w:pPr>
      <w:tabs>
        <w:tab w:val="right" w:leader="dot" w:pos="9061"/>
      </w:tabs>
    </w:pPr>
    <w:rPr>
      <w:rFonts w:ascii="Arial" w:eastAsia="Calibri" w:hAnsi="Arial" w:cs="Arial"/>
      <w:b/>
      <w:noProof/>
    </w:rPr>
  </w:style>
  <w:style w:type="paragraph" w:styleId="Textodenotaderodap">
    <w:name w:val="footnote text"/>
    <w:basedOn w:val="Normal"/>
    <w:link w:val="TextodenotaderodapChar"/>
    <w:uiPriority w:val="99"/>
    <w:semiHidden/>
    <w:unhideWhenUsed/>
    <w:rsid w:val="00FF57DC"/>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FF57DC"/>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semiHidden/>
    <w:rsid w:val="00FF57DC"/>
    <w:rPr>
      <w:rFonts w:ascii="Calibri" w:eastAsia="Calibri" w:hAnsi="Calibri" w:cs="Times New Roman"/>
      <w:sz w:val="20"/>
      <w:szCs w:val="20"/>
    </w:rPr>
  </w:style>
  <w:style w:type="paragraph" w:styleId="Textodecomentrio">
    <w:name w:val="annotation text"/>
    <w:basedOn w:val="Normal"/>
    <w:link w:val="TextodecomentrioChar"/>
    <w:uiPriority w:val="99"/>
    <w:semiHidden/>
    <w:unhideWhenUsed/>
    <w:rsid w:val="00FF57DC"/>
    <w:rPr>
      <w:rFonts w:ascii="Calibri" w:eastAsia="Calibri" w:hAnsi="Calibri" w:cs="Times New Roman"/>
      <w:sz w:val="20"/>
      <w:szCs w:val="20"/>
    </w:rPr>
  </w:style>
  <w:style w:type="character" w:customStyle="1" w:styleId="TextodecomentrioChar1">
    <w:name w:val="Texto de comentário Char1"/>
    <w:basedOn w:val="Fontepargpadro"/>
    <w:uiPriority w:val="99"/>
    <w:semiHidden/>
    <w:rsid w:val="00FF57DC"/>
    <w:rPr>
      <w:sz w:val="20"/>
      <w:szCs w:val="20"/>
    </w:rPr>
  </w:style>
  <w:style w:type="character" w:customStyle="1" w:styleId="CabealhoChar">
    <w:name w:val="Cabeçalho Char"/>
    <w:basedOn w:val="Fontepargpadro"/>
    <w:link w:val="Cabealho"/>
    <w:uiPriority w:val="99"/>
    <w:rsid w:val="00FF57DC"/>
    <w:rPr>
      <w:rFonts w:eastAsiaTheme="minorEastAsia"/>
      <w:lang w:eastAsia="pt-BR"/>
    </w:rPr>
  </w:style>
  <w:style w:type="paragraph" w:styleId="Cabealho">
    <w:name w:val="header"/>
    <w:basedOn w:val="Normal"/>
    <w:link w:val="CabealhoChar"/>
    <w:uiPriority w:val="99"/>
    <w:unhideWhenUsed/>
    <w:rsid w:val="00FF57DC"/>
    <w:pPr>
      <w:tabs>
        <w:tab w:val="center" w:pos="4252"/>
        <w:tab w:val="right" w:pos="8504"/>
      </w:tabs>
      <w:spacing w:after="0" w:line="240" w:lineRule="auto"/>
    </w:pPr>
    <w:rPr>
      <w:rFonts w:eastAsiaTheme="minorEastAsia"/>
      <w:lang w:eastAsia="pt-BR"/>
    </w:rPr>
  </w:style>
  <w:style w:type="character" w:customStyle="1" w:styleId="CabealhoChar1">
    <w:name w:val="Cabeçalho Char1"/>
    <w:basedOn w:val="Fontepargpadro"/>
    <w:uiPriority w:val="99"/>
    <w:semiHidden/>
    <w:rsid w:val="00FF57DC"/>
  </w:style>
  <w:style w:type="character" w:customStyle="1" w:styleId="RodapChar">
    <w:name w:val="Rodapé Char"/>
    <w:basedOn w:val="Fontepargpadro"/>
    <w:link w:val="Rodap"/>
    <w:uiPriority w:val="99"/>
    <w:rsid w:val="00FF57DC"/>
    <w:rPr>
      <w:rFonts w:eastAsiaTheme="minorEastAsia"/>
      <w:lang w:eastAsia="pt-BR"/>
    </w:rPr>
  </w:style>
  <w:style w:type="paragraph" w:styleId="Rodap">
    <w:name w:val="footer"/>
    <w:basedOn w:val="Normal"/>
    <w:link w:val="RodapChar"/>
    <w:uiPriority w:val="99"/>
    <w:unhideWhenUsed/>
    <w:rsid w:val="00FF57DC"/>
    <w:pPr>
      <w:tabs>
        <w:tab w:val="center" w:pos="4252"/>
        <w:tab w:val="right" w:pos="8504"/>
      </w:tabs>
      <w:spacing w:after="0" w:line="240" w:lineRule="auto"/>
    </w:pPr>
    <w:rPr>
      <w:rFonts w:eastAsiaTheme="minorEastAsia"/>
      <w:lang w:eastAsia="pt-BR"/>
    </w:rPr>
  </w:style>
  <w:style w:type="character" w:customStyle="1" w:styleId="RodapChar1">
    <w:name w:val="Rodapé Char1"/>
    <w:basedOn w:val="Fontepargpadro"/>
    <w:uiPriority w:val="99"/>
    <w:semiHidden/>
    <w:rsid w:val="00FF57DC"/>
  </w:style>
  <w:style w:type="paragraph" w:styleId="Ttulo">
    <w:name w:val="Title"/>
    <w:basedOn w:val="Normal"/>
    <w:link w:val="TtuloChar"/>
    <w:qFormat/>
    <w:rsid w:val="00FF57DC"/>
    <w:pPr>
      <w:autoSpaceDE w:val="0"/>
      <w:autoSpaceDN w:val="0"/>
      <w:spacing w:after="0" w:line="240" w:lineRule="auto"/>
      <w:jc w:val="center"/>
    </w:pPr>
    <w:rPr>
      <w:rFonts w:ascii="Times New Roman" w:eastAsia="Times New Roman" w:hAnsi="Times New Roman" w:cs="Times New Roman"/>
      <w:b/>
      <w:bCs/>
      <w:sz w:val="28"/>
      <w:szCs w:val="28"/>
      <w:lang w:eastAsia="pt-BR"/>
    </w:rPr>
  </w:style>
  <w:style w:type="character" w:customStyle="1" w:styleId="TtuloChar">
    <w:name w:val="Título Char"/>
    <w:basedOn w:val="Fontepargpadro"/>
    <w:link w:val="Ttulo"/>
    <w:rsid w:val="00FF57DC"/>
    <w:rPr>
      <w:rFonts w:ascii="Times New Roman" w:eastAsia="Times New Roman" w:hAnsi="Times New Roman" w:cs="Times New Roman"/>
      <w:b/>
      <w:bCs/>
      <w:sz w:val="28"/>
      <w:szCs w:val="28"/>
      <w:lang w:eastAsia="pt-BR"/>
    </w:rPr>
  </w:style>
  <w:style w:type="paragraph" w:styleId="Corpodetexto">
    <w:name w:val="Body Text"/>
    <w:basedOn w:val="Normal"/>
    <w:link w:val="CorpodetextoChar"/>
    <w:semiHidden/>
    <w:unhideWhenUsed/>
    <w:rsid w:val="00FF57DC"/>
    <w:pPr>
      <w:suppressAutoHyphens/>
      <w:spacing w:after="120" w:line="240" w:lineRule="auto"/>
    </w:pPr>
    <w:rPr>
      <w:rFonts w:ascii="Times New Roman" w:eastAsia="Times New Roman" w:hAnsi="Times New Roman" w:cs="Times New Roman"/>
      <w:sz w:val="24"/>
      <w:szCs w:val="24"/>
      <w:lang w:eastAsia="ar-SA"/>
    </w:rPr>
  </w:style>
  <w:style w:type="character" w:customStyle="1" w:styleId="CorpodetextoChar">
    <w:name w:val="Corpo de texto Char"/>
    <w:basedOn w:val="Fontepargpadro"/>
    <w:link w:val="Corpodetexto"/>
    <w:semiHidden/>
    <w:rsid w:val="00FF57DC"/>
    <w:rPr>
      <w:rFonts w:ascii="Times New Roman" w:eastAsia="Times New Roman" w:hAnsi="Times New Roman" w:cs="Times New Roman"/>
      <w:sz w:val="24"/>
      <w:szCs w:val="24"/>
      <w:lang w:eastAsia="ar-SA"/>
    </w:rPr>
  </w:style>
  <w:style w:type="character" w:customStyle="1" w:styleId="Recuodecorpodetexto2Char">
    <w:name w:val="Recuo de corpo de texto 2 Char"/>
    <w:basedOn w:val="Fontepargpadro"/>
    <w:link w:val="Recuodecorpodetexto2"/>
    <w:semiHidden/>
    <w:rsid w:val="00FF57DC"/>
    <w:rPr>
      <w:rFonts w:ascii="Arial" w:eastAsia="Times New Roman" w:hAnsi="Arial" w:cs="Times New Roman"/>
      <w:sz w:val="24"/>
      <w:szCs w:val="20"/>
      <w:lang w:eastAsia="pt-BR"/>
    </w:rPr>
  </w:style>
  <w:style w:type="paragraph" w:styleId="Recuodecorpodetexto2">
    <w:name w:val="Body Text Indent 2"/>
    <w:basedOn w:val="Normal"/>
    <w:link w:val="Recuodecorpodetexto2Char"/>
    <w:semiHidden/>
    <w:unhideWhenUsed/>
    <w:rsid w:val="00FF57DC"/>
    <w:pPr>
      <w:spacing w:after="0" w:line="360" w:lineRule="auto"/>
      <w:ind w:firstLine="709"/>
    </w:pPr>
    <w:rPr>
      <w:rFonts w:ascii="Arial" w:eastAsia="Times New Roman" w:hAnsi="Arial" w:cs="Times New Roman"/>
      <w:sz w:val="24"/>
      <w:szCs w:val="20"/>
      <w:lang w:eastAsia="pt-BR"/>
    </w:rPr>
  </w:style>
  <w:style w:type="character" w:customStyle="1" w:styleId="Recuodecorpodetexto2Char1">
    <w:name w:val="Recuo de corpo de texto 2 Char1"/>
    <w:basedOn w:val="Fontepargpadro"/>
    <w:uiPriority w:val="99"/>
    <w:semiHidden/>
    <w:rsid w:val="00FF57DC"/>
  </w:style>
  <w:style w:type="character" w:customStyle="1" w:styleId="AssuntodocomentrioChar">
    <w:name w:val="Assunto do comentário Char"/>
    <w:basedOn w:val="TextodecomentrioChar"/>
    <w:link w:val="Assuntodocomentrio"/>
    <w:uiPriority w:val="99"/>
    <w:semiHidden/>
    <w:rsid w:val="00FF57DC"/>
    <w:rPr>
      <w:rFonts w:ascii="Calibri" w:eastAsia="Calibri" w:hAnsi="Calibri" w:cs="Times New Roman"/>
      <w:b/>
      <w:bCs/>
      <w:sz w:val="20"/>
      <w:szCs w:val="20"/>
    </w:rPr>
  </w:style>
  <w:style w:type="paragraph" w:styleId="Assuntodocomentrio">
    <w:name w:val="annotation subject"/>
    <w:basedOn w:val="Textodecomentrio"/>
    <w:next w:val="Textodecomentrio"/>
    <w:link w:val="AssuntodocomentrioChar"/>
    <w:uiPriority w:val="99"/>
    <w:semiHidden/>
    <w:unhideWhenUsed/>
    <w:rsid w:val="00FF57DC"/>
    <w:rPr>
      <w:b/>
      <w:bCs/>
    </w:rPr>
  </w:style>
  <w:style w:type="character" w:customStyle="1" w:styleId="AssuntodocomentrioChar1">
    <w:name w:val="Assunto do comentário Char1"/>
    <w:basedOn w:val="TextodecomentrioChar1"/>
    <w:uiPriority w:val="99"/>
    <w:semiHidden/>
    <w:rsid w:val="00FF57DC"/>
    <w:rPr>
      <w:b/>
      <w:bCs/>
      <w:sz w:val="20"/>
      <w:szCs w:val="20"/>
    </w:rPr>
  </w:style>
  <w:style w:type="paragraph" w:styleId="Textodebalo">
    <w:name w:val="Balloon Text"/>
    <w:basedOn w:val="Normal"/>
    <w:link w:val="TextodebaloChar"/>
    <w:uiPriority w:val="99"/>
    <w:semiHidden/>
    <w:unhideWhenUsed/>
    <w:rsid w:val="00FF57DC"/>
    <w:pPr>
      <w:spacing w:after="0" w:line="240" w:lineRule="auto"/>
    </w:pPr>
    <w:rPr>
      <w:rFonts w:ascii="Tahoma" w:eastAsiaTheme="minorEastAsia" w:hAnsi="Tahoma" w:cs="Tahoma"/>
      <w:sz w:val="16"/>
      <w:szCs w:val="16"/>
      <w:lang w:eastAsia="pt-BR"/>
    </w:rPr>
  </w:style>
  <w:style w:type="character" w:customStyle="1" w:styleId="TextodebaloChar">
    <w:name w:val="Texto de balão Char"/>
    <w:basedOn w:val="Fontepargpadro"/>
    <w:link w:val="Textodebalo"/>
    <w:uiPriority w:val="99"/>
    <w:semiHidden/>
    <w:rsid w:val="00FF57DC"/>
    <w:rPr>
      <w:rFonts w:ascii="Tahoma" w:eastAsiaTheme="minorEastAsia" w:hAnsi="Tahoma" w:cs="Tahoma"/>
      <w:sz w:val="16"/>
      <w:szCs w:val="16"/>
      <w:lang w:eastAsia="pt-BR"/>
    </w:rPr>
  </w:style>
  <w:style w:type="paragraph" w:customStyle="1" w:styleId="CM4">
    <w:name w:val="CM4"/>
    <w:basedOn w:val="Normal"/>
    <w:next w:val="Normal"/>
    <w:uiPriority w:val="99"/>
    <w:rsid w:val="00FF57DC"/>
    <w:pPr>
      <w:autoSpaceDE w:val="0"/>
      <w:autoSpaceDN w:val="0"/>
      <w:adjustRightInd w:val="0"/>
      <w:spacing w:after="0" w:line="260" w:lineRule="atLeast"/>
    </w:pPr>
    <w:rPr>
      <w:rFonts w:ascii="Arial" w:eastAsiaTheme="minorEastAsia" w:hAnsi="Arial" w:cs="Arial"/>
      <w:sz w:val="24"/>
      <w:szCs w:val="24"/>
      <w:lang w:eastAsia="pt-BR"/>
    </w:rPr>
  </w:style>
  <w:style w:type="paragraph" w:customStyle="1" w:styleId="CM7">
    <w:name w:val="CM7"/>
    <w:basedOn w:val="Normal"/>
    <w:next w:val="Normal"/>
    <w:uiPriority w:val="99"/>
    <w:rsid w:val="00FF57DC"/>
    <w:pPr>
      <w:autoSpaceDE w:val="0"/>
      <w:autoSpaceDN w:val="0"/>
      <w:adjustRightInd w:val="0"/>
      <w:spacing w:after="0" w:line="260" w:lineRule="atLeast"/>
    </w:pPr>
    <w:rPr>
      <w:rFonts w:ascii="Arial" w:eastAsiaTheme="minorEastAsia" w:hAnsi="Arial" w:cs="Arial"/>
      <w:sz w:val="24"/>
      <w:szCs w:val="24"/>
      <w:lang w:eastAsia="pt-BR"/>
    </w:rPr>
  </w:style>
  <w:style w:type="character" w:customStyle="1" w:styleId="noprint">
    <w:name w:val="noprint"/>
    <w:basedOn w:val="Fontepargpadro"/>
    <w:rsid w:val="00FF57DC"/>
  </w:style>
  <w:style w:type="character" w:customStyle="1" w:styleId="toctoggle">
    <w:name w:val="toctoggle"/>
    <w:basedOn w:val="Fontepargpadro"/>
    <w:rsid w:val="00FF57DC"/>
  </w:style>
  <w:style w:type="character" w:customStyle="1" w:styleId="tocnumber">
    <w:name w:val="tocnumber"/>
    <w:basedOn w:val="Fontepargpadro"/>
    <w:rsid w:val="00FF57DC"/>
  </w:style>
  <w:style w:type="character" w:customStyle="1" w:styleId="toctext">
    <w:name w:val="toctext"/>
    <w:basedOn w:val="Fontepargpadro"/>
    <w:rsid w:val="00FF57DC"/>
  </w:style>
  <w:style w:type="character" w:customStyle="1" w:styleId="editsection">
    <w:name w:val="editsection"/>
    <w:basedOn w:val="Fontepargpadro"/>
    <w:rsid w:val="00FF57DC"/>
  </w:style>
  <w:style w:type="character" w:customStyle="1" w:styleId="mw-headline">
    <w:name w:val="mw-headline"/>
    <w:basedOn w:val="Fontepargpadro"/>
    <w:rsid w:val="00FF57DC"/>
  </w:style>
  <w:style w:type="character" w:customStyle="1" w:styleId="apple-style-span">
    <w:name w:val="apple-style-span"/>
    <w:basedOn w:val="Fontepargpadro"/>
    <w:rsid w:val="00FF57DC"/>
  </w:style>
  <w:style w:type="table" w:styleId="Tabelacomgrade">
    <w:name w:val="Table Grid"/>
    <w:basedOn w:val="Tabelanormal"/>
    <w:uiPriority w:val="59"/>
    <w:rsid w:val="00FF57D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itaoHTML">
    <w:name w:val="HTML Cite"/>
    <w:basedOn w:val="Fontepargpadro"/>
    <w:uiPriority w:val="99"/>
    <w:semiHidden/>
    <w:unhideWhenUsed/>
    <w:rsid w:val="00FF57D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7DC"/>
  </w:style>
  <w:style w:type="paragraph" w:styleId="Ttulo1">
    <w:name w:val="heading 1"/>
    <w:basedOn w:val="Normal"/>
    <w:link w:val="Ttulo1Char"/>
    <w:uiPriority w:val="9"/>
    <w:qFormat/>
    <w:rsid w:val="00FF57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semiHidden/>
    <w:unhideWhenUsed/>
    <w:qFormat/>
    <w:rsid w:val="00FF57D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semiHidden/>
    <w:unhideWhenUsed/>
    <w:qFormat/>
    <w:rsid w:val="00FF57DC"/>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F57DC"/>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FF57DC"/>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semiHidden/>
    <w:rsid w:val="00FF57DC"/>
    <w:rPr>
      <w:rFonts w:ascii="Times New Roman" w:eastAsia="Times New Roman" w:hAnsi="Times New Roman" w:cs="Times New Roman"/>
      <w:b/>
      <w:bCs/>
      <w:sz w:val="27"/>
      <w:szCs w:val="27"/>
      <w:lang w:eastAsia="pt-BR"/>
    </w:rPr>
  </w:style>
  <w:style w:type="paragraph" w:customStyle="1" w:styleId="Default">
    <w:name w:val="Default"/>
    <w:rsid w:val="00FF57DC"/>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FF57DC"/>
    <w:pPr>
      <w:ind w:left="720"/>
      <w:contextualSpacing/>
    </w:pPr>
    <w:rPr>
      <w:rFonts w:eastAsiaTheme="minorEastAsia"/>
      <w:lang w:eastAsia="pt-BR"/>
    </w:rPr>
  </w:style>
  <w:style w:type="character" w:customStyle="1" w:styleId="SemEspaamentoChar">
    <w:name w:val="Sem Espaçamento Char"/>
    <w:basedOn w:val="Fontepargpadro"/>
    <w:link w:val="SemEspaamento"/>
    <w:uiPriority w:val="1"/>
    <w:locked/>
    <w:rsid w:val="00FF57DC"/>
    <w:rPr>
      <w:lang w:val="en-US"/>
    </w:rPr>
  </w:style>
  <w:style w:type="paragraph" w:styleId="SemEspaamento">
    <w:name w:val="No Spacing"/>
    <w:link w:val="SemEspaamentoChar"/>
    <w:uiPriority w:val="1"/>
    <w:qFormat/>
    <w:rsid w:val="00FF57DC"/>
    <w:pPr>
      <w:spacing w:after="0" w:line="240" w:lineRule="auto"/>
    </w:pPr>
    <w:rPr>
      <w:lang w:val="en-US"/>
    </w:rPr>
  </w:style>
  <w:style w:type="table" w:customStyle="1" w:styleId="SombreamentoClaro1">
    <w:name w:val="Sombreamento Claro1"/>
    <w:basedOn w:val="Tabelanormal"/>
    <w:uiPriority w:val="60"/>
    <w:rsid w:val="00FF57DC"/>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adeClara1">
    <w:name w:val="Grade Clara1"/>
    <w:basedOn w:val="Tabelanormal"/>
    <w:uiPriority w:val="62"/>
    <w:rsid w:val="00FF57D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CM5">
    <w:name w:val="CM5"/>
    <w:basedOn w:val="Normal"/>
    <w:next w:val="Normal"/>
    <w:uiPriority w:val="99"/>
    <w:rsid w:val="00FF57DC"/>
    <w:pPr>
      <w:autoSpaceDE w:val="0"/>
      <w:autoSpaceDN w:val="0"/>
      <w:adjustRightInd w:val="0"/>
      <w:spacing w:after="0" w:line="260" w:lineRule="atLeast"/>
    </w:pPr>
    <w:rPr>
      <w:rFonts w:ascii="Arial" w:eastAsiaTheme="minorEastAsia" w:hAnsi="Arial" w:cs="Arial"/>
      <w:sz w:val="24"/>
      <w:szCs w:val="24"/>
      <w:lang w:eastAsia="pt-BR"/>
    </w:rPr>
  </w:style>
  <w:style w:type="paragraph" w:customStyle="1" w:styleId="CM10">
    <w:name w:val="CM10"/>
    <w:basedOn w:val="Normal"/>
    <w:next w:val="Normal"/>
    <w:uiPriority w:val="99"/>
    <w:rsid w:val="00FF57DC"/>
    <w:pPr>
      <w:autoSpaceDE w:val="0"/>
      <w:autoSpaceDN w:val="0"/>
      <w:adjustRightInd w:val="0"/>
      <w:spacing w:after="0" w:line="240" w:lineRule="auto"/>
    </w:pPr>
    <w:rPr>
      <w:rFonts w:ascii="Arial" w:eastAsiaTheme="minorEastAsia" w:hAnsi="Arial" w:cs="Arial"/>
      <w:sz w:val="24"/>
      <w:szCs w:val="24"/>
      <w:lang w:eastAsia="pt-BR"/>
    </w:rPr>
  </w:style>
  <w:style w:type="paragraph" w:customStyle="1" w:styleId="CM6">
    <w:name w:val="CM6"/>
    <w:basedOn w:val="Normal"/>
    <w:next w:val="Normal"/>
    <w:uiPriority w:val="99"/>
    <w:rsid w:val="00FF57DC"/>
    <w:pPr>
      <w:autoSpaceDE w:val="0"/>
      <w:autoSpaceDN w:val="0"/>
      <w:adjustRightInd w:val="0"/>
      <w:spacing w:after="0" w:line="260" w:lineRule="atLeast"/>
    </w:pPr>
    <w:rPr>
      <w:rFonts w:ascii="Arial" w:eastAsiaTheme="minorEastAsia" w:hAnsi="Arial" w:cs="Arial"/>
      <w:sz w:val="24"/>
      <w:szCs w:val="24"/>
      <w:lang w:eastAsia="pt-BR"/>
    </w:rPr>
  </w:style>
  <w:style w:type="character" w:styleId="Hyperlink">
    <w:name w:val="Hyperlink"/>
    <w:uiPriority w:val="99"/>
    <w:semiHidden/>
    <w:unhideWhenUsed/>
    <w:rsid w:val="00FF57DC"/>
    <w:rPr>
      <w:color w:val="0000FF"/>
      <w:u w:val="single"/>
    </w:rPr>
  </w:style>
  <w:style w:type="paragraph" w:styleId="Sumrio1">
    <w:name w:val="toc 1"/>
    <w:basedOn w:val="Normal"/>
    <w:next w:val="Normal"/>
    <w:autoRedefine/>
    <w:uiPriority w:val="39"/>
    <w:semiHidden/>
    <w:unhideWhenUsed/>
    <w:rsid w:val="00FF57DC"/>
    <w:pPr>
      <w:tabs>
        <w:tab w:val="right" w:leader="dot" w:pos="9061"/>
      </w:tabs>
    </w:pPr>
    <w:rPr>
      <w:rFonts w:ascii="Arial" w:eastAsia="Calibri" w:hAnsi="Arial" w:cs="Arial"/>
      <w:b/>
      <w:noProof/>
    </w:rPr>
  </w:style>
  <w:style w:type="paragraph" w:styleId="Textodenotaderodap">
    <w:name w:val="footnote text"/>
    <w:basedOn w:val="Normal"/>
    <w:link w:val="TextodenotaderodapChar"/>
    <w:uiPriority w:val="99"/>
    <w:semiHidden/>
    <w:unhideWhenUsed/>
    <w:rsid w:val="00FF57DC"/>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FF57DC"/>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semiHidden/>
    <w:rsid w:val="00FF57DC"/>
    <w:rPr>
      <w:rFonts w:ascii="Calibri" w:eastAsia="Calibri" w:hAnsi="Calibri" w:cs="Times New Roman"/>
      <w:sz w:val="20"/>
      <w:szCs w:val="20"/>
    </w:rPr>
  </w:style>
  <w:style w:type="paragraph" w:styleId="Textodecomentrio">
    <w:name w:val="annotation text"/>
    <w:basedOn w:val="Normal"/>
    <w:link w:val="TextodecomentrioChar"/>
    <w:uiPriority w:val="99"/>
    <w:semiHidden/>
    <w:unhideWhenUsed/>
    <w:rsid w:val="00FF57DC"/>
    <w:rPr>
      <w:rFonts w:ascii="Calibri" w:eastAsia="Calibri" w:hAnsi="Calibri" w:cs="Times New Roman"/>
      <w:sz w:val="20"/>
      <w:szCs w:val="20"/>
    </w:rPr>
  </w:style>
  <w:style w:type="character" w:customStyle="1" w:styleId="TextodecomentrioChar1">
    <w:name w:val="Texto de comentário Char1"/>
    <w:basedOn w:val="Fontepargpadro"/>
    <w:uiPriority w:val="99"/>
    <w:semiHidden/>
    <w:rsid w:val="00FF57DC"/>
    <w:rPr>
      <w:sz w:val="20"/>
      <w:szCs w:val="20"/>
    </w:rPr>
  </w:style>
  <w:style w:type="character" w:customStyle="1" w:styleId="CabealhoChar">
    <w:name w:val="Cabeçalho Char"/>
    <w:basedOn w:val="Fontepargpadro"/>
    <w:link w:val="Cabealho"/>
    <w:uiPriority w:val="99"/>
    <w:rsid w:val="00FF57DC"/>
    <w:rPr>
      <w:rFonts w:eastAsiaTheme="minorEastAsia"/>
      <w:lang w:eastAsia="pt-BR"/>
    </w:rPr>
  </w:style>
  <w:style w:type="paragraph" w:styleId="Cabealho">
    <w:name w:val="header"/>
    <w:basedOn w:val="Normal"/>
    <w:link w:val="CabealhoChar"/>
    <w:uiPriority w:val="99"/>
    <w:unhideWhenUsed/>
    <w:rsid w:val="00FF57DC"/>
    <w:pPr>
      <w:tabs>
        <w:tab w:val="center" w:pos="4252"/>
        <w:tab w:val="right" w:pos="8504"/>
      </w:tabs>
      <w:spacing w:after="0" w:line="240" w:lineRule="auto"/>
    </w:pPr>
    <w:rPr>
      <w:rFonts w:eastAsiaTheme="minorEastAsia"/>
      <w:lang w:eastAsia="pt-BR"/>
    </w:rPr>
  </w:style>
  <w:style w:type="character" w:customStyle="1" w:styleId="CabealhoChar1">
    <w:name w:val="Cabeçalho Char1"/>
    <w:basedOn w:val="Fontepargpadro"/>
    <w:uiPriority w:val="99"/>
    <w:semiHidden/>
    <w:rsid w:val="00FF57DC"/>
  </w:style>
  <w:style w:type="character" w:customStyle="1" w:styleId="RodapChar">
    <w:name w:val="Rodapé Char"/>
    <w:basedOn w:val="Fontepargpadro"/>
    <w:link w:val="Rodap"/>
    <w:uiPriority w:val="99"/>
    <w:rsid w:val="00FF57DC"/>
    <w:rPr>
      <w:rFonts w:eastAsiaTheme="minorEastAsia"/>
      <w:lang w:eastAsia="pt-BR"/>
    </w:rPr>
  </w:style>
  <w:style w:type="paragraph" w:styleId="Rodap">
    <w:name w:val="footer"/>
    <w:basedOn w:val="Normal"/>
    <w:link w:val="RodapChar"/>
    <w:uiPriority w:val="99"/>
    <w:unhideWhenUsed/>
    <w:rsid w:val="00FF57DC"/>
    <w:pPr>
      <w:tabs>
        <w:tab w:val="center" w:pos="4252"/>
        <w:tab w:val="right" w:pos="8504"/>
      </w:tabs>
      <w:spacing w:after="0" w:line="240" w:lineRule="auto"/>
    </w:pPr>
    <w:rPr>
      <w:rFonts w:eastAsiaTheme="minorEastAsia"/>
      <w:lang w:eastAsia="pt-BR"/>
    </w:rPr>
  </w:style>
  <w:style w:type="character" w:customStyle="1" w:styleId="RodapChar1">
    <w:name w:val="Rodapé Char1"/>
    <w:basedOn w:val="Fontepargpadro"/>
    <w:uiPriority w:val="99"/>
    <w:semiHidden/>
    <w:rsid w:val="00FF57DC"/>
  </w:style>
  <w:style w:type="paragraph" w:styleId="Ttulo">
    <w:name w:val="Title"/>
    <w:basedOn w:val="Normal"/>
    <w:link w:val="TtuloChar"/>
    <w:qFormat/>
    <w:rsid w:val="00FF57DC"/>
    <w:pPr>
      <w:autoSpaceDE w:val="0"/>
      <w:autoSpaceDN w:val="0"/>
      <w:spacing w:after="0" w:line="240" w:lineRule="auto"/>
      <w:jc w:val="center"/>
    </w:pPr>
    <w:rPr>
      <w:rFonts w:ascii="Times New Roman" w:eastAsia="Times New Roman" w:hAnsi="Times New Roman" w:cs="Times New Roman"/>
      <w:b/>
      <w:bCs/>
      <w:sz w:val="28"/>
      <w:szCs w:val="28"/>
      <w:lang w:eastAsia="pt-BR"/>
    </w:rPr>
  </w:style>
  <w:style w:type="character" w:customStyle="1" w:styleId="TtuloChar">
    <w:name w:val="Título Char"/>
    <w:basedOn w:val="Fontepargpadro"/>
    <w:link w:val="Ttulo"/>
    <w:rsid w:val="00FF57DC"/>
    <w:rPr>
      <w:rFonts w:ascii="Times New Roman" w:eastAsia="Times New Roman" w:hAnsi="Times New Roman" w:cs="Times New Roman"/>
      <w:b/>
      <w:bCs/>
      <w:sz w:val="28"/>
      <w:szCs w:val="28"/>
      <w:lang w:eastAsia="pt-BR"/>
    </w:rPr>
  </w:style>
  <w:style w:type="paragraph" w:styleId="Corpodetexto">
    <w:name w:val="Body Text"/>
    <w:basedOn w:val="Normal"/>
    <w:link w:val="CorpodetextoChar"/>
    <w:semiHidden/>
    <w:unhideWhenUsed/>
    <w:rsid w:val="00FF57DC"/>
    <w:pPr>
      <w:suppressAutoHyphens/>
      <w:spacing w:after="120" w:line="240" w:lineRule="auto"/>
    </w:pPr>
    <w:rPr>
      <w:rFonts w:ascii="Times New Roman" w:eastAsia="Times New Roman" w:hAnsi="Times New Roman" w:cs="Times New Roman"/>
      <w:sz w:val="24"/>
      <w:szCs w:val="24"/>
      <w:lang w:eastAsia="ar-SA"/>
    </w:rPr>
  </w:style>
  <w:style w:type="character" w:customStyle="1" w:styleId="CorpodetextoChar">
    <w:name w:val="Corpo de texto Char"/>
    <w:basedOn w:val="Fontepargpadro"/>
    <w:link w:val="Corpodetexto"/>
    <w:semiHidden/>
    <w:rsid w:val="00FF57DC"/>
    <w:rPr>
      <w:rFonts w:ascii="Times New Roman" w:eastAsia="Times New Roman" w:hAnsi="Times New Roman" w:cs="Times New Roman"/>
      <w:sz w:val="24"/>
      <w:szCs w:val="24"/>
      <w:lang w:eastAsia="ar-SA"/>
    </w:rPr>
  </w:style>
  <w:style w:type="character" w:customStyle="1" w:styleId="Recuodecorpodetexto2Char">
    <w:name w:val="Recuo de corpo de texto 2 Char"/>
    <w:basedOn w:val="Fontepargpadro"/>
    <w:link w:val="Recuodecorpodetexto2"/>
    <w:semiHidden/>
    <w:rsid w:val="00FF57DC"/>
    <w:rPr>
      <w:rFonts w:ascii="Arial" w:eastAsia="Times New Roman" w:hAnsi="Arial" w:cs="Times New Roman"/>
      <w:sz w:val="24"/>
      <w:szCs w:val="20"/>
      <w:lang w:eastAsia="pt-BR"/>
    </w:rPr>
  </w:style>
  <w:style w:type="paragraph" w:styleId="Recuodecorpodetexto2">
    <w:name w:val="Body Text Indent 2"/>
    <w:basedOn w:val="Normal"/>
    <w:link w:val="Recuodecorpodetexto2Char"/>
    <w:semiHidden/>
    <w:unhideWhenUsed/>
    <w:rsid w:val="00FF57DC"/>
    <w:pPr>
      <w:spacing w:after="0" w:line="360" w:lineRule="auto"/>
      <w:ind w:firstLine="709"/>
    </w:pPr>
    <w:rPr>
      <w:rFonts w:ascii="Arial" w:eastAsia="Times New Roman" w:hAnsi="Arial" w:cs="Times New Roman"/>
      <w:sz w:val="24"/>
      <w:szCs w:val="20"/>
      <w:lang w:eastAsia="pt-BR"/>
    </w:rPr>
  </w:style>
  <w:style w:type="character" w:customStyle="1" w:styleId="Recuodecorpodetexto2Char1">
    <w:name w:val="Recuo de corpo de texto 2 Char1"/>
    <w:basedOn w:val="Fontepargpadro"/>
    <w:uiPriority w:val="99"/>
    <w:semiHidden/>
    <w:rsid w:val="00FF57DC"/>
  </w:style>
  <w:style w:type="character" w:customStyle="1" w:styleId="AssuntodocomentrioChar">
    <w:name w:val="Assunto do comentário Char"/>
    <w:basedOn w:val="TextodecomentrioChar"/>
    <w:link w:val="Assuntodocomentrio"/>
    <w:uiPriority w:val="99"/>
    <w:semiHidden/>
    <w:rsid w:val="00FF57DC"/>
    <w:rPr>
      <w:rFonts w:ascii="Calibri" w:eastAsia="Calibri" w:hAnsi="Calibri" w:cs="Times New Roman"/>
      <w:b/>
      <w:bCs/>
      <w:sz w:val="20"/>
      <w:szCs w:val="20"/>
    </w:rPr>
  </w:style>
  <w:style w:type="paragraph" w:styleId="Assuntodocomentrio">
    <w:name w:val="annotation subject"/>
    <w:basedOn w:val="Textodecomentrio"/>
    <w:next w:val="Textodecomentrio"/>
    <w:link w:val="AssuntodocomentrioChar"/>
    <w:uiPriority w:val="99"/>
    <w:semiHidden/>
    <w:unhideWhenUsed/>
    <w:rsid w:val="00FF57DC"/>
    <w:rPr>
      <w:b/>
      <w:bCs/>
    </w:rPr>
  </w:style>
  <w:style w:type="character" w:customStyle="1" w:styleId="AssuntodocomentrioChar1">
    <w:name w:val="Assunto do comentário Char1"/>
    <w:basedOn w:val="TextodecomentrioChar1"/>
    <w:uiPriority w:val="99"/>
    <w:semiHidden/>
    <w:rsid w:val="00FF57DC"/>
    <w:rPr>
      <w:b/>
      <w:bCs/>
      <w:sz w:val="20"/>
      <w:szCs w:val="20"/>
    </w:rPr>
  </w:style>
  <w:style w:type="paragraph" w:styleId="Textodebalo">
    <w:name w:val="Balloon Text"/>
    <w:basedOn w:val="Normal"/>
    <w:link w:val="TextodebaloChar"/>
    <w:uiPriority w:val="99"/>
    <w:semiHidden/>
    <w:unhideWhenUsed/>
    <w:rsid w:val="00FF57DC"/>
    <w:pPr>
      <w:spacing w:after="0" w:line="240" w:lineRule="auto"/>
    </w:pPr>
    <w:rPr>
      <w:rFonts w:ascii="Tahoma" w:eastAsiaTheme="minorEastAsia" w:hAnsi="Tahoma" w:cs="Tahoma"/>
      <w:sz w:val="16"/>
      <w:szCs w:val="16"/>
      <w:lang w:eastAsia="pt-BR"/>
    </w:rPr>
  </w:style>
  <w:style w:type="character" w:customStyle="1" w:styleId="TextodebaloChar">
    <w:name w:val="Texto de balão Char"/>
    <w:basedOn w:val="Fontepargpadro"/>
    <w:link w:val="Textodebalo"/>
    <w:uiPriority w:val="99"/>
    <w:semiHidden/>
    <w:rsid w:val="00FF57DC"/>
    <w:rPr>
      <w:rFonts w:ascii="Tahoma" w:eastAsiaTheme="minorEastAsia" w:hAnsi="Tahoma" w:cs="Tahoma"/>
      <w:sz w:val="16"/>
      <w:szCs w:val="16"/>
      <w:lang w:eastAsia="pt-BR"/>
    </w:rPr>
  </w:style>
  <w:style w:type="paragraph" w:customStyle="1" w:styleId="CM4">
    <w:name w:val="CM4"/>
    <w:basedOn w:val="Normal"/>
    <w:next w:val="Normal"/>
    <w:uiPriority w:val="99"/>
    <w:rsid w:val="00FF57DC"/>
    <w:pPr>
      <w:autoSpaceDE w:val="0"/>
      <w:autoSpaceDN w:val="0"/>
      <w:adjustRightInd w:val="0"/>
      <w:spacing w:after="0" w:line="260" w:lineRule="atLeast"/>
    </w:pPr>
    <w:rPr>
      <w:rFonts w:ascii="Arial" w:eastAsiaTheme="minorEastAsia" w:hAnsi="Arial" w:cs="Arial"/>
      <w:sz w:val="24"/>
      <w:szCs w:val="24"/>
      <w:lang w:eastAsia="pt-BR"/>
    </w:rPr>
  </w:style>
  <w:style w:type="paragraph" w:customStyle="1" w:styleId="CM7">
    <w:name w:val="CM7"/>
    <w:basedOn w:val="Normal"/>
    <w:next w:val="Normal"/>
    <w:uiPriority w:val="99"/>
    <w:rsid w:val="00FF57DC"/>
    <w:pPr>
      <w:autoSpaceDE w:val="0"/>
      <w:autoSpaceDN w:val="0"/>
      <w:adjustRightInd w:val="0"/>
      <w:spacing w:after="0" w:line="260" w:lineRule="atLeast"/>
    </w:pPr>
    <w:rPr>
      <w:rFonts w:ascii="Arial" w:eastAsiaTheme="minorEastAsia" w:hAnsi="Arial" w:cs="Arial"/>
      <w:sz w:val="24"/>
      <w:szCs w:val="24"/>
      <w:lang w:eastAsia="pt-BR"/>
    </w:rPr>
  </w:style>
  <w:style w:type="character" w:customStyle="1" w:styleId="noprint">
    <w:name w:val="noprint"/>
    <w:basedOn w:val="Fontepargpadro"/>
    <w:rsid w:val="00FF57DC"/>
  </w:style>
  <w:style w:type="character" w:customStyle="1" w:styleId="toctoggle">
    <w:name w:val="toctoggle"/>
    <w:basedOn w:val="Fontepargpadro"/>
    <w:rsid w:val="00FF57DC"/>
  </w:style>
  <w:style w:type="character" w:customStyle="1" w:styleId="tocnumber">
    <w:name w:val="tocnumber"/>
    <w:basedOn w:val="Fontepargpadro"/>
    <w:rsid w:val="00FF57DC"/>
  </w:style>
  <w:style w:type="character" w:customStyle="1" w:styleId="toctext">
    <w:name w:val="toctext"/>
    <w:basedOn w:val="Fontepargpadro"/>
    <w:rsid w:val="00FF57DC"/>
  </w:style>
  <w:style w:type="character" w:customStyle="1" w:styleId="editsection">
    <w:name w:val="editsection"/>
    <w:basedOn w:val="Fontepargpadro"/>
    <w:rsid w:val="00FF57DC"/>
  </w:style>
  <w:style w:type="character" w:customStyle="1" w:styleId="mw-headline">
    <w:name w:val="mw-headline"/>
    <w:basedOn w:val="Fontepargpadro"/>
    <w:rsid w:val="00FF57DC"/>
  </w:style>
  <w:style w:type="character" w:customStyle="1" w:styleId="apple-style-span">
    <w:name w:val="apple-style-span"/>
    <w:basedOn w:val="Fontepargpadro"/>
    <w:rsid w:val="00FF57DC"/>
  </w:style>
  <w:style w:type="table" w:styleId="Tabelacomgrade">
    <w:name w:val="Table Grid"/>
    <w:basedOn w:val="Tabelanormal"/>
    <w:uiPriority w:val="59"/>
    <w:rsid w:val="00FF57D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itaoHTML">
    <w:name w:val="HTML Cite"/>
    <w:basedOn w:val="Fontepargpadro"/>
    <w:uiPriority w:val="99"/>
    <w:semiHidden/>
    <w:unhideWhenUsed/>
    <w:rsid w:val="00FF57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7A03C-947C-4C5B-8D6E-EABF22B51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4535832</TotalTime>
  <Pages>26</Pages>
  <Words>8332</Words>
  <Characters>44999</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CPD</cp:lastModifiedBy>
  <cp:revision>6</cp:revision>
  <cp:lastPrinted>2007-01-01T03:28:00Z</cp:lastPrinted>
  <dcterms:created xsi:type="dcterms:W3CDTF">2015-08-16T17:48:00Z</dcterms:created>
  <dcterms:modified xsi:type="dcterms:W3CDTF">2015-08-17T00:13:00Z</dcterms:modified>
</cp:coreProperties>
</file>