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097" w:rsidRPr="00FE64D1" w:rsidRDefault="005A6B50" w:rsidP="00CF2C68">
      <w:pPr>
        <w:spacing w:after="0" w:line="360" w:lineRule="auto"/>
        <w:jc w:val="center"/>
        <w:rPr>
          <w:rFonts w:ascii="Times New Roman" w:hAnsi="Times New Roman" w:cs="Times New Roman"/>
          <w:b/>
          <w:sz w:val="32"/>
          <w:szCs w:val="32"/>
        </w:rPr>
      </w:pPr>
      <w:bookmarkStart w:id="0" w:name="_GoBack"/>
      <w:bookmarkEnd w:id="0"/>
      <w:r w:rsidRPr="00FE64D1">
        <w:rPr>
          <w:rFonts w:ascii="Times New Roman" w:hAnsi="Times New Roman" w:cs="Times New Roman"/>
          <w:b/>
          <w:sz w:val="32"/>
          <w:szCs w:val="32"/>
        </w:rPr>
        <w:t>UNIVERSIDADE ANHANGUERA – UNIDERP</w:t>
      </w:r>
    </w:p>
    <w:p w:rsidR="005A6B50" w:rsidRDefault="005A6B50" w:rsidP="00CF2C68">
      <w:pPr>
        <w:spacing w:after="0" w:line="360" w:lineRule="auto"/>
        <w:jc w:val="center"/>
        <w:rPr>
          <w:rFonts w:ascii="Times New Roman" w:hAnsi="Times New Roman" w:cs="Times New Roman"/>
          <w:sz w:val="32"/>
          <w:szCs w:val="32"/>
        </w:rPr>
      </w:pPr>
    </w:p>
    <w:p w:rsidR="00DD645E" w:rsidRDefault="00DD645E" w:rsidP="00CF2C68">
      <w:pPr>
        <w:spacing w:after="0" w:line="360" w:lineRule="auto"/>
        <w:jc w:val="center"/>
        <w:rPr>
          <w:rFonts w:ascii="Times New Roman" w:hAnsi="Times New Roman" w:cs="Times New Roman"/>
          <w:sz w:val="32"/>
          <w:szCs w:val="32"/>
        </w:rPr>
      </w:pPr>
    </w:p>
    <w:p w:rsidR="00DD645E" w:rsidRPr="00FE64D1" w:rsidRDefault="00DD645E" w:rsidP="00CF2C68">
      <w:pPr>
        <w:spacing w:after="0" w:line="360" w:lineRule="auto"/>
        <w:jc w:val="center"/>
        <w:rPr>
          <w:rFonts w:ascii="Times New Roman" w:hAnsi="Times New Roman" w:cs="Times New Roman"/>
          <w:sz w:val="32"/>
          <w:szCs w:val="32"/>
        </w:rPr>
      </w:pPr>
    </w:p>
    <w:p w:rsidR="005A6B50" w:rsidRPr="00D55F71" w:rsidRDefault="005A6B50" w:rsidP="00CF2C68">
      <w:pPr>
        <w:spacing w:after="0" w:line="360" w:lineRule="auto"/>
        <w:jc w:val="center"/>
        <w:rPr>
          <w:rFonts w:ascii="Times New Roman" w:hAnsi="Times New Roman" w:cs="Times New Roman"/>
          <w:b/>
          <w:sz w:val="32"/>
          <w:szCs w:val="32"/>
        </w:rPr>
      </w:pPr>
      <w:r w:rsidRPr="00D55F71">
        <w:rPr>
          <w:rFonts w:ascii="Times New Roman" w:hAnsi="Times New Roman" w:cs="Times New Roman"/>
          <w:b/>
          <w:sz w:val="32"/>
          <w:szCs w:val="32"/>
        </w:rPr>
        <w:t>PEDAGOGIA</w:t>
      </w:r>
    </w:p>
    <w:p w:rsidR="005A6B50" w:rsidRPr="00D55F71" w:rsidRDefault="005A6B50" w:rsidP="00CF2C68">
      <w:pPr>
        <w:spacing w:after="0" w:line="360" w:lineRule="auto"/>
        <w:jc w:val="both"/>
        <w:rPr>
          <w:rFonts w:ascii="Times New Roman" w:hAnsi="Times New Roman" w:cs="Times New Roman"/>
          <w:b/>
          <w:sz w:val="32"/>
          <w:szCs w:val="32"/>
        </w:rPr>
      </w:pPr>
    </w:p>
    <w:p w:rsidR="00DD645E" w:rsidRPr="00D55F71" w:rsidRDefault="00DD645E" w:rsidP="00CF2C68">
      <w:pPr>
        <w:spacing w:after="0" w:line="360" w:lineRule="auto"/>
        <w:jc w:val="both"/>
        <w:rPr>
          <w:rFonts w:ascii="Times New Roman" w:hAnsi="Times New Roman" w:cs="Times New Roman"/>
          <w:b/>
          <w:sz w:val="32"/>
          <w:szCs w:val="32"/>
        </w:rPr>
      </w:pPr>
    </w:p>
    <w:p w:rsidR="005A6B50" w:rsidRPr="00D55F71" w:rsidRDefault="005A6B50" w:rsidP="00CF2C68">
      <w:pPr>
        <w:spacing w:after="0" w:line="360" w:lineRule="auto"/>
        <w:jc w:val="center"/>
        <w:rPr>
          <w:rFonts w:ascii="Times New Roman" w:hAnsi="Times New Roman" w:cs="Times New Roman"/>
          <w:b/>
          <w:sz w:val="32"/>
          <w:szCs w:val="32"/>
        </w:rPr>
      </w:pPr>
      <w:r w:rsidRPr="00D55F71">
        <w:rPr>
          <w:rFonts w:ascii="Times New Roman" w:hAnsi="Times New Roman" w:cs="Times New Roman"/>
          <w:b/>
          <w:sz w:val="32"/>
          <w:szCs w:val="32"/>
        </w:rPr>
        <w:t>ARTIGO</w:t>
      </w:r>
    </w:p>
    <w:p w:rsidR="005A6B50" w:rsidRDefault="005A6B50" w:rsidP="00CF2C68">
      <w:pPr>
        <w:spacing w:after="0" w:line="360" w:lineRule="auto"/>
        <w:jc w:val="center"/>
        <w:rPr>
          <w:rFonts w:ascii="Times New Roman" w:hAnsi="Times New Roman" w:cs="Times New Roman"/>
          <w:sz w:val="32"/>
          <w:szCs w:val="32"/>
        </w:rPr>
      </w:pPr>
    </w:p>
    <w:p w:rsidR="00DD645E" w:rsidRPr="00FE64D1" w:rsidRDefault="00DD645E" w:rsidP="00CF2C68">
      <w:pPr>
        <w:spacing w:after="0" w:line="360" w:lineRule="auto"/>
        <w:jc w:val="center"/>
        <w:rPr>
          <w:rFonts w:ascii="Times New Roman" w:hAnsi="Times New Roman" w:cs="Times New Roman"/>
          <w:sz w:val="32"/>
          <w:szCs w:val="32"/>
        </w:rPr>
      </w:pPr>
    </w:p>
    <w:p w:rsidR="005A6B50" w:rsidRPr="00D55F71" w:rsidRDefault="005A6B50" w:rsidP="00CF2C68">
      <w:pPr>
        <w:spacing w:after="0" w:line="360" w:lineRule="auto"/>
        <w:jc w:val="center"/>
        <w:rPr>
          <w:rFonts w:ascii="Times New Roman" w:hAnsi="Times New Roman" w:cs="Times New Roman"/>
          <w:b/>
          <w:sz w:val="32"/>
          <w:szCs w:val="32"/>
        </w:rPr>
      </w:pPr>
      <w:r w:rsidRPr="00D55F71">
        <w:rPr>
          <w:rFonts w:ascii="Times New Roman" w:hAnsi="Times New Roman" w:cs="Times New Roman"/>
          <w:b/>
          <w:sz w:val="32"/>
          <w:szCs w:val="32"/>
        </w:rPr>
        <w:t>“O DESEJO DE ENSINAR E A ARTE DE APRENDER”</w:t>
      </w:r>
    </w:p>
    <w:p w:rsidR="005A6B50" w:rsidRDefault="005A6B50" w:rsidP="00CF2C68">
      <w:pPr>
        <w:spacing w:after="0" w:line="360" w:lineRule="auto"/>
        <w:jc w:val="center"/>
        <w:rPr>
          <w:rFonts w:ascii="Times New Roman" w:hAnsi="Times New Roman" w:cs="Times New Roman"/>
          <w:sz w:val="32"/>
          <w:szCs w:val="32"/>
        </w:rPr>
      </w:pPr>
    </w:p>
    <w:p w:rsidR="00CF2C68" w:rsidRDefault="00CF2C68" w:rsidP="00CF2C68">
      <w:pPr>
        <w:spacing w:after="0" w:line="360" w:lineRule="auto"/>
        <w:jc w:val="center"/>
        <w:rPr>
          <w:rFonts w:ascii="Times New Roman" w:hAnsi="Times New Roman" w:cs="Times New Roman"/>
          <w:sz w:val="32"/>
          <w:szCs w:val="32"/>
        </w:rPr>
      </w:pPr>
    </w:p>
    <w:p w:rsidR="00CF2C68" w:rsidRDefault="00CF2C68" w:rsidP="00CF2C68">
      <w:pPr>
        <w:spacing w:after="0" w:line="360" w:lineRule="auto"/>
        <w:jc w:val="center"/>
        <w:rPr>
          <w:rFonts w:ascii="Times New Roman" w:hAnsi="Times New Roman" w:cs="Times New Roman"/>
          <w:sz w:val="32"/>
          <w:szCs w:val="32"/>
        </w:rPr>
      </w:pPr>
    </w:p>
    <w:p w:rsidR="005A6B50" w:rsidRPr="00FE64D1" w:rsidRDefault="005A6B50" w:rsidP="00CF2C68">
      <w:pPr>
        <w:spacing w:after="0" w:line="240" w:lineRule="auto"/>
        <w:jc w:val="right"/>
        <w:rPr>
          <w:rFonts w:ascii="Times New Roman" w:hAnsi="Times New Roman" w:cs="Times New Roman"/>
          <w:sz w:val="32"/>
          <w:szCs w:val="32"/>
        </w:rPr>
      </w:pPr>
      <w:r w:rsidRPr="00FE64D1">
        <w:rPr>
          <w:rFonts w:ascii="Times New Roman" w:hAnsi="Times New Roman" w:cs="Times New Roman"/>
          <w:sz w:val="32"/>
          <w:szCs w:val="32"/>
        </w:rPr>
        <w:t>Ana Gomes Ferreira</w:t>
      </w:r>
    </w:p>
    <w:p w:rsidR="005A6B50" w:rsidRPr="00FE64D1" w:rsidRDefault="005A6B50" w:rsidP="00CF2C68">
      <w:pPr>
        <w:spacing w:after="0" w:line="240" w:lineRule="auto"/>
        <w:jc w:val="right"/>
        <w:rPr>
          <w:rFonts w:ascii="Times New Roman" w:hAnsi="Times New Roman" w:cs="Times New Roman"/>
          <w:sz w:val="32"/>
          <w:szCs w:val="32"/>
        </w:rPr>
      </w:pPr>
      <w:r w:rsidRPr="00FE64D1">
        <w:rPr>
          <w:rFonts w:ascii="Times New Roman" w:hAnsi="Times New Roman" w:cs="Times New Roman"/>
          <w:sz w:val="32"/>
          <w:szCs w:val="32"/>
        </w:rPr>
        <w:t>RA: 371555</w:t>
      </w:r>
    </w:p>
    <w:p w:rsidR="005A6B50" w:rsidRPr="00FE64D1" w:rsidRDefault="005A6B50" w:rsidP="00CF2C68">
      <w:pPr>
        <w:spacing w:after="0" w:line="240" w:lineRule="auto"/>
        <w:jc w:val="right"/>
        <w:rPr>
          <w:rFonts w:ascii="Times New Roman" w:hAnsi="Times New Roman" w:cs="Times New Roman"/>
          <w:sz w:val="32"/>
          <w:szCs w:val="32"/>
        </w:rPr>
      </w:pPr>
      <w:r w:rsidRPr="00FE64D1">
        <w:rPr>
          <w:rFonts w:ascii="Times New Roman" w:hAnsi="Times New Roman" w:cs="Times New Roman"/>
          <w:sz w:val="32"/>
          <w:szCs w:val="32"/>
        </w:rPr>
        <w:t>Maíza Cecília Chaves</w:t>
      </w:r>
    </w:p>
    <w:p w:rsidR="005A6B50" w:rsidRPr="00FE64D1" w:rsidRDefault="005A6B50" w:rsidP="00CF2C68">
      <w:pPr>
        <w:spacing w:after="0" w:line="240" w:lineRule="auto"/>
        <w:jc w:val="right"/>
        <w:rPr>
          <w:rFonts w:ascii="Times New Roman" w:hAnsi="Times New Roman" w:cs="Times New Roman"/>
          <w:sz w:val="32"/>
          <w:szCs w:val="32"/>
        </w:rPr>
      </w:pPr>
      <w:r w:rsidRPr="00FE64D1">
        <w:rPr>
          <w:rFonts w:ascii="Times New Roman" w:hAnsi="Times New Roman" w:cs="Times New Roman"/>
          <w:sz w:val="32"/>
          <w:szCs w:val="32"/>
        </w:rPr>
        <w:t>RA: 387241</w:t>
      </w:r>
    </w:p>
    <w:p w:rsidR="005A6B50" w:rsidRPr="00FE64D1" w:rsidRDefault="005A6B50" w:rsidP="00CF2C68">
      <w:pPr>
        <w:spacing w:after="0" w:line="240" w:lineRule="auto"/>
        <w:jc w:val="right"/>
        <w:rPr>
          <w:rFonts w:ascii="Times New Roman" w:hAnsi="Times New Roman" w:cs="Times New Roman"/>
          <w:sz w:val="32"/>
          <w:szCs w:val="32"/>
        </w:rPr>
      </w:pPr>
      <w:r w:rsidRPr="00FE64D1">
        <w:rPr>
          <w:rFonts w:ascii="Times New Roman" w:hAnsi="Times New Roman" w:cs="Times New Roman"/>
          <w:sz w:val="32"/>
          <w:szCs w:val="32"/>
        </w:rPr>
        <w:t>Marinir de Assunção Peixoto</w:t>
      </w:r>
    </w:p>
    <w:p w:rsidR="005A6B50" w:rsidRPr="00FE64D1" w:rsidRDefault="005A6B50" w:rsidP="00CF2C68">
      <w:pPr>
        <w:spacing w:after="0" w:line="240" w:lineRule="auto"/>
        <w:jc w:val="right"/>
        <w:rPr>
          <w:rFonts w:ascii="Times New Roman" w:hAnsi="Times New Roman" w:cs="Times New Roman"/>
          <w:sz w:val="32"/>
          <w:szCs w:val="32"/>
        </w:rPr>
      </w:pPr>
      <w:r w:rsidRPr="00FE64D1">
        <w:rPr>
          <w:rFonts w:ascii="Times New Roman" w:hAnsi="Times New Roman" w:cs="Times New Roman"/>
          <w:sz w:val="32"/>
          <w:szCs w:val="32"/>
        </w:rPr>
        <w:t>RA: 400205</w:t>
      </w:r>
    </w:p>
    <w:p w:rsidR="005A6B50" w:rsidRPr="00FE64D1" w:rsidRDefault="005A6B50" w:rsidP="00CF2C68">
      <w:pPr>
        <w:spacing w:after="0" w:line="240" w:lineRule="auto"/>
        <w:jc w:val="right"/>
        <w:rPr>
          <w:rFonts w:ascii="Times New Roman" w:hAnsi="Times New Roman" w:cs="Times New Roman"/>
          <w:sz w:val="32"/>
          <w:szCs w:val="32"/>
        </w:rPr>
      </w:pPr>
      <w:r w:rsidRPr="00FE64D1">
        <w:rPr>
          <w:rFonts w:ascii="Times New Roman" w:hAnsi="Times New Roman" w:cs="Times New Roman"/>
          <w:sz w:val="32"/>
          <w:szCs w:val="32"/>
        </w:rPr>
        <w:t>Priscila Meireles Pereira Schneider</w:t>
      </w:r>
    </w:p>
    <w:p w:rsidR="005A6B50" w:rsidRPr="00FE64D1" w:rsidRDefault="005A6B50" w:rsidP="00CF2C68">
      <w:pPr>
        <w:spacing w:after="0" w:line="240" w:lineRule="auto"/>
        <w:jc w:val="right"/>
        <w:rPr>
          <w:rFonts w:ascii="Times New Roman" w:hAnsi="Times New Roman" w:cs="Times New Roman"/>
          <w:sz w:val="32"/>
          <w:szCs w:val="32"/>
        </w:rPr>
      </w:pPr>
      <w:r w:rsidRPr="00FE64D1">
        <w:rPr>
          <w:rFonts w:ascii="Times New Roman" w:hAnsi="Times New Roman" w:cs="Times New Roman"/>
          <w:sz w:val="32"/>
          <w:szCs w:val="32"/>
        </w:rPr>
        <w:t>RA: 375826</w:t>
      </w:r>
    </w:p>
    <w:p w:rsidR="00CC1C0A" w:rsidRPr="00FE64D1" w:rsidRDefault="00CC1C0A" w:rsidP="00CF2C68">
      <w:pPr>
        <w:spacing w:after="0" w:line="240" w:lineRule="auto"/>
        <w:jc w:val="right"/>
        <w:rPr>
          <w:rFonts w:ascii="Times New Roman" w:hAnsi="Times New Roman" w:cs="Times New Roman"/>
          <w:sz w:val="32"/>
          <w:szCs w:val="32"/>
        </w:rPr>
      </w:pPr>
      <w:r w:rsidRPr="00FE64D1">
        <w:rPr>
          <w:rFonts w:ascii="Times New Roman" w:hAnsi="Times New Roman" w:cs="Times New Roman"/>
          <w:sz w:val="32"/>
          <w:szCs w:val="32"/>
        </w:rPr>
        <w:t>Orientador (a): Ana</w:t>
      </w:r>
      <w:r w:rsidR="000053D3" w:rsidRPr="00FE64D1">
        <w:rPr>
          <w:rFonts w:ascii="Times New Roman" w:hAnsi="Times New Roman" w:cs="Times New Roman"/>
          <w:sz w:val="32"/>
          <w:szCs w:val="32"/>
        </w:rPr>
        <w:t xml:space="preserve"> Maria Benedito</w:t>
      </w:r>
      <w:r w:rsidRPr="00FE64D1">
        <w:rPr>
          <w:rFonts w:ascii="Times New Roman" w:hAnsi="Times New Roman" w:cs="Times New Roman"/>
          <w:sz w:val="32"/>
          <w:szCs w:val="32"/>
        </w:rPr>
        <w:t xml:space="preserve"> Lacerda</w:t>
      </w:r>
      <w:r w:rsidR="00176017" w:rsidRPr="00FE64D1">
        <w:rPr>
          <w:rFonts w:ascii="Times New Roman" w:hAnsi="Times New Roman" w:cs="Times New Roman"/>
          <w:sz w:val="32"/>
          <w:szCs w:val="32"/>
        </w:rPr>
        <w:t>.</w:t>
      </w:r>
    </w:p>
    <w:p w:rsidR="00176017" w:rsidRPr="00FE64D1" w:rsidRDefault="00176017" w:rsidP="00CF2C68">
      <w:pPr>
        <w:spacing w:after="0" w:line="360" w:lineRule="auto"/>
        <w:jc w:val="right"/>
        <w:rPr>
          <w:rFonts w:ascii="Times New Roman" w:hAnsi="Times New Roman" w:cs="Times New Roman"/>
          <w:sz w:val="32"/>
          <w:szCs w:val="32"/>
        </w:rPr>
      </w:pPr>
    </w:p>
    <w:p w:rsidR="00176017" w:rsidRPr="00FE64D1" w:rsidRDefault="00176017" w:rsidP="00CF2C68">
      <w:pPr>
        <w:spacing w:after="0" w:line="360" w:lineRule="auto"/>
        <w:jc w:val="right"/>
        <w:rPr>
          <w:rFonts w:ascii="Times New Roman" w:hAnsi="Times New Roman" w:cs="Times New Roman"/>
          <w:sz w:val="32"/>
          <w:szCs w:val="32"/>
        </w:rPr>
      </w:pPr>
    </w:p>
    <w:p w:rsidR="00CF2C68" w:rsidRDefault="00CF2C68" w:rsidP="00CF2C68">
      <w:pPr>
        <w:spacing w:after="0" w:line="360" w:lineRule="auto"/>
        <w:jc w:val="right"/>
        <w:rPr>
          <w:rFonts w:ascii="Times New Roman" w:hAnsi="Times New Roman" w:cs="Times New Roman"/>
          <w:sz w:val="32"/>
          <w:szCs w:val="32"/>
        </w:rPr>
      </w:pPr>
    </w:p>
    <w:p w:rsidR="00CF2C68" w:rsidRPr="00FE64D1" w:rsidRDefault="00CF2C68" w:rsidP="00CF2C68">
      <w:pPr>
        <w:spacing w:after="0" w:line="360" w:lineRule="auto"/>
        <w:jc w:val="right"/>
        <w:rPr>
          <w:rFonts w:ascii="Times New Roman" w:hAnsi="Times New Roman" w:cs="Times New Roman"/>
          <w:sz w:val="32"/>
          <w:szCs w:val="32"/>
        </w:rPr>
      </w:pPr>
    </w:p>
    <w:p w:rsidR="00176017" w:rsidRDefault="00176017" w:rsidP="00CF2C68">
      <w:pPr>
        <w:spacing w:after="0" w:line="360" w:lineRule="auto"/>
        <w:jc w:val="center"/>
        <w:rPr>
          <w:rFonts w:ascii="Times New Roman" w:hAnsi="Times New Roman" w:cs="Times New Roman"/>
          <w:sz w:val="32"/>
          <w:szCs w:val="32"/>
        </w:rPr>
      </w:pPr>
      <w:r w:rsidRPr="00FE64D1">
        <w:rPr>
          <w:rFonts w:ascii="Times New Roman" w:hAnsi="Times New Roman" w:cs="Times New Roman"/>
          <w:sz w:val="32"/>
          <w:szCs w:val="32"/>
        </w:rPr>
        <w:t>Cuiabá, Maio, 2015</w:t>
      </w:r>
    </w:p>
    <w:p w:rsidR="00B35079" w:rsidRPr="00FE64D1" w:rsidRDefault="00B35079" w:rsidP="00CF2C68">
      <w:pPr>
        <w:pStyle w:val="PargrafodaLista"/>
        <w:spacing w:after="0" w:line="360" w:lineRule="auto"/>
        <w:ind w:left="1080"/>
        <w:jc w:val="both"/>
        <w:rPr>
          <w:rFonts w:ascii="Times New Roman" w:hAnsi="Times New Roman" w:cs="Times New Roman"/>
          <w:sz w:val="32"/>
          <w:szCs w:val="32"/>
        </w:rPr>
      </w:pPr>
    </w:p>
    <w:p w:rsidR="00B35079" w:rsidRPr="00FE64D1" w:rsidRDefault="00B35079" w:rsidP="00CF2C68">
      <w:pPr>
        <w:spacing w:after="0" w:line="360" w:lineRule="auto"/>
        <w:jc w:val="center"/>
        <w:rPr>
          <w:rFonts w:ascii="Times New Roman" w:hAnsi="Times New Roman" w:cs="Times New Roman"/>
          <w:sz w:val="32"/>
          <w:szCs w:val="32"/>
        </w:rPr>
      </w:pPr>
    </w:p>
    <w:p w:rsidR="00B35079" w:rsidRPr="00FE64D1" w:rsidRDefault="00B35079" w:rsidP="00CF2C68">
      <w:pPr>
        <w:spacing w:after="0" w:line="360" w:lineRule="auto"/>
        <w:jc w:val="center"/>
        <w:rPr>
          <w:rFonts w:ascii="Times New Roman" w:hAnsi="Times New Roman" w:cs="Times New Roman"/>
          <w:sz w:val="32"/>
          <w:szCs w:val="32"/>
        </w:rPr>
      </w:pPr>
    </w:p>
    <w:p w:rsidR="00B35079" w:rsidRPr="00FE64D1" w:rsidRDefault="00B35079" w:rsidP="00CF2C68">
      <w:pPr>
        <w:spacing w:after="0" w:line="360" w:lineRule="auto"/>
        <w:jc w:val="center"/>
        <w:rPr>
          <w:rFonts w:ascii="Times New Roman" w:hAnsi="Times New Roman" w:cs="Times New Roman"/>
          <w:sz w:val="32"/>
          <w:szCs w:val="32"/>
        </w:rPr>
      </w:pPr>
    </w:p>
    <w:p w:rsidR="00B35079" w:rsidRPr="00FE64D1" w:rsidRDefault="00B35079" w:rsidP="00CF2C68">
      <w:pPr>
        <w:spacing w:after="0" w:line="360" w:lineRule="auto"/>
        <w:jc w:val="center"/>
        <w:rPr>
          <w:rFonts w:ascii="Times New Roman" w:hAnsi="Times New Roman" w:cs="Times New Roman"/>
          <w:sz w:val="32"/>
          <w:szCs w:val="32"/>
        </w:rPr>
      </w:pPr>
    </w:p>
    <w:p w:rsidR="00B35079" w:rsidRPr="00FE64D1" w:rsidRDefault="00B35079" w:rsidP="00CF2C68">
      <w:pPr>
        <w:spacing w:after="0" w:line="360" w:lineRule="auto"/>
        <w:jc w:val="center"/>
        <w:rPr>
          <w:rFonts w:ascii="Times New Roman" w:hAnsi="Times New Roman" w:cs="Times New Roman"/>
          <w:sz w:val="32"/>
          <w:szCs w:val="32"/>
        </w:rPr>
      </w:pPr>
    </w:p>
    <w:p w:rsidR="00FF59E4" w:rsidRPr="00FE64D1" w:rsidRDefault="00FF59E4" w:rsidP="00CF2C68">
      <w:pPr>
        <w:spacing w:after="0" w:line="360" w:lineRule="auto"/>
        <w:jc w:val="center"/>
        <w:rPr>
          <w:rFonts w:ascii="Times New Roman" w:hAnsi="Times New Roman" w:cs="Times New Roman"/>
          <w:sz w:val="32"/>
          <w:szCs w:val="32"/>
        </w:rPr>
      </w:pPr>
    </w:p>
    <w:p w:rsidR="00B35079" w:rsidRPr="00FE64D1" w:rsidRDefault="00B35079" w:rsidP="00CF2C68">
      <w:pPr>
        <w:spacing w:after="0" w:line="360" w:lineRule="auto"/>
        <w:jc w:val="center"/>
        <w:rPr>
          <w:rFonts w:ascii="Times New Roman" w:hAnsi="Times New Roman" w:cs="Times New Roman"/>
          <w:sz w:val="32"/>
          <w:szCs w:val="32"/>
        </w:rPr>
      </w:pPr>
    </w:p>
    <w:p w:rsidR="00B35079" w:rsidRDefault="00B35079" w:rsidP="00CF2C68">
      <w:pPr>
        <w:spacing w:after="0" w:line="360" w:lineRule="auto"/>
        <w:ind w:left="4962"/>
        <w:jc w:val="both"/>
        <w:rPr>
          <w:rFonts w:ascii="Times New Roman" w:hAnsi="Times New Roman" w:cs="Times New Roman"/>
          <w:sz w:val="32"/>
          <w:szCs w:val="32"/>
        </w:rPr>
      </w:pPr>
      <w:r w:rsidRPr="00FE64D1">
        <w:rPr>
          <w:rFonts w:ascii="Times New Roman" w:hAnsi="Times New Roman" w:cs="Times New Roman"/>
          <w:sz w:val="32"/>
          <w:szCs w:val="32"/>
        </w:rPr>
        <w:t>Artigo cient</w:t>
      </w:r>
      <w:r w:rsidR="00CF2C68">
        <w:rPr>
          <w:rFonts w:ascii="Times New Roman" w:hAnsi="Times New Roman" w:cs="Times New Roman"/>
          <w:sz w:val="32"/>
          <w:szCs w:val="32"/>
        </w:rPr>
        <w:t>í</w:t>
      </w:r>
      <w:r w:rsidRPr="00FE64D1">
        <w:rPr>
          <w:rFonts w:ascii="Times New Roman" w:hAnsi="Times New Roman" w:cs="Times New Roman"/>
          <w:sz w:val="32"/>
          <w:szCs w:val="32"/>
        </w:rPr>
        <w:t xml:space="preserve">fico de conclusão de curso apresentado ao </w:t>
      </w:r>
      <w:r w:rsidR="00CF2C68">
        <w:rPr>
          <w:rFonts w:ascii="Times New Roman" w:hAnsi="Times New Roman" w:cs="Times New Roman"/>
          <w:sz w:val="32"/>
          <w:szCs w:val="32"/>
        </w:rPr>
        <w:t>curso de P</w:t>
      </w:r>
      <w:r w:rsidR="00E57DA8" w:rsidRPr="00FE64D1">
        <w:rPr>
          <w:rFonts w:ascii="Times New Roman" w:hAnsi="Times New Roman" w:cs="Times New Roman"/>
          <w:sz w:val="32"/>
          <w:szCs w:val="32"/>
        </w:rPr>
        <w:t>edagogia da Universidade Anhanguera –</w:t>
      </w:r>
      <w:r w:rsidR="00CF2C68">
        <w:rPr>
          <w:rFonts w:ascii="Times New Roman" w:hAnsi="Times New Roman" w:cs="Times New Roman"/>
          <w:sz w:val="32"/>
          <w:szCs w:val="32"/>
        </w:rPr>
        <w:t xml:space="preserve"> U</w:t>
      </w:r>
      <w:r w:rsidR="00E57DA8" w:rsidRPr="00FE64D1">
        <w:rPr>
          <w:rFonts w:ascii="Times New Roman" w:hAnsi="Times New Roman" w:cs="Times New Roman"/>
          <w:sz w:val="32"/>
          <w:szCs w:val="32"/>
        </w:rPr>
        <w:t>NIDERP, polo Cuiabá, com requisito parcial para obtenção do título de licenciatura em pedagogia.</w:t>
      </w:r>
    </w:p>
    <w:p w:rsidR="00CF2C68" w:rsidRPr="00FE64D1" w:rsidRDefault="00CF2C68" w:rsidP="00CF2C68">
      <w:pPr>
        <w:spacing w:after="0" w:line="360" w:lineRule="auto"/>
        <w:ind w:left="4962"/>
        <w:jc w:val="both"/>
        <w:rPr>
          <w:rFonts w:ascii="Times New Roman" w:hAnsi="Times New Roman" w:cs="Times New Roman"/>
          <w:sz w:val="32"/>
          <w:szCs w:val="32"/>
        </w:rPr>
      </w:pPr>
    </w:p>
    <w:p w:rsidR="00346670" w:rsidRPr="00FE64D1" w:rsidRDefault="00346670" w:rsidP="00CF2C68">
      <w:pPr>
        <w:spacing w:after="0" w:line="360" w:lineRule="auto"/>
        <w:ind w:left="4962"/>
        <w:jc w:val="both"/>
        <w:rPr>
          <w:rFonts w:ascii="Times New Roman" w:hAnsi="Times New Roman" w:cs="Times New Roman"/>
          <w:sz w:val="32"/>
          <w:szCs w:val="32"/>
        </w:rPr>
      </w:pPr>
      <w:r w:rsidRPr="00FE64D1">
        <w:rPr>
          <w:rFonts w:ascii="Times New Roman" w:hAnsi="Times New Roman" w:cs="Times New Roman"/>
          <w:sz w:val="32"/>
          <w:szCs w:val="32"/>
        </w:rPr>
        <w:t xml:space="preserve">Orientadora: Ana </w:t>
      </w:r>
      <w:r w:rsidR="000053D3" w:rsidRPr="00FE64D1">
        <w:rPr>
          <w:rFonts w:ascii="Times New Roman" w:hAnsi="Times New Roman" w:cs="Times New Roman"/>
          <w:sz w:val="32"/>
          <w:szCs w:val="32"/>
        </w:rPr>
        <w:t xml:space="preserve">Maria Benedito </w:t>
      </w:r>
      <w:r w:rsidRPr="00FE64D1">
        <w:rPr>
          <w:rFonts w:ascii="Times New Roman" w:hAnsi="Times New Roman" w:cs="Times New Roman"/>
          <w:sz w:val="32"/>
          <w:szCs w:val="32"/>
        </w:rPr>
        <w:t>Lacerda</w:t>
      </w:r>
    </w:p>
    <w:p w:rsidR="00B35079" w:rsidRPr="00FE64D1" w:rsidRDefault="00B35079" w:rsidP="00CF2C68">
      <w:pPr>
        <w:spacing w:after="0" w:line="360" w:lineRule="auto"/>
        <w:jc w:val="center"/>
        <w:rPr>
          <w:rFonts w:ascii="Times New Roman" w:hAnsi="Times New Roman" w:cs="Times New Roman"/>
          <w:sz w:val="32"/>
          <w:szCs w:val="32"/>
        </w:rPr>
      </w:pPr>
    </w:p>
    <w:p w:rsidR="00B35079" w:rsidRPr="00FE64D1" w:rsidRDefault="00B35079" w:rsidP="00CF2C68">
      <w:pPr>
        <w:spacing w:after="0" w:line="360" w:lineRule="auto"/>
        <w:jc w:val="center"/>
        <w:rPr>
          <w:rFonts w:ascii="Times New Roman" w:hAnsi="Times New Roman" w:cs="Times New Roman"/>
          <w:sz w:val="32"/>
          <w:szCs w:val="32"/>
        </w:rPr>
      </w:pPr>
    </w:p>
    <w:p w:rsidR="00176017" w:rsidRDefault="00176017" w:rsidP="00CF2C68">
      <w:pPr>
        <w:spacing w:after="0" w:line="360" w:lineRule="auto"/>
        <w:jc w:val="right"/>
        <w:rPr>
          <w:rFonts w:ascii="Times New Roman" w:hAnsi="Times New Roman" w:cs="Times New Roman"/>
          <w:sz w:val="32"/>
          <w:szCs w:val="32"/>
        </w:rPr>
      </w:pPr>
    </w:p>
    <w:p w:rsidR="00CF2C68" w:rsidRDefault="00CF2C68" w:rsidP="00CF2C68">
      <w:pPr>
        <w:spacing w:after="0" w:line="360" w:lineRule="auto"/>
        <w:jc w:val="right"/>
        <w:rPr>
          <w:rFonts w:ascii="Times New Roman" w:hAnsi="Times New Roman" w:cs="Times New Roman"/>
          <w:sz w:val="32"/>
          <w:szCs w:val="32"/>
        </w:rPr>
      </w:pPr>
    </w:p>
    <w:p w:rsidR="00CF2C68" w:rsidRDefault="00CF2C68" w:rsidP="00CF2C68">
      <w:pPr>
        <w:spacing w:after="0" w:line="360" w:lineRule="auto"/>
        <w:jc w:val="right"/>
        <w:rPr>
          <w:rFonts w:ascii="Times New Roman" w:hAnsi="Times New Roman" w:cs="Times New Roman"/>
          <w:sz w:val="32"/>
          <w:szCs w:val="32"/>
        </w:rPr>
      </w:pPr>
    </w:p>
    <w:p w:rsidR="00CF2C68" w:rsidRDefault="00CF2C68" w:rsidP="00CF2C68">
      <w:pPr>
        <w:spacing w:after="0" w:line="360" w:lineRule="auto"/>
        <w:jc w:val="right"/>
        <w:rPr>
          <w:rFonts w:ascii="Times New Roman" w:hAnsi="Times New Roman" w:cs="Times New Roman"/>
          <w:sz w:val="32"/>
          <w:szCs w:val="32"/>
        </w:rPr>
      </w:pPr>
    </w:p>
    <w:p w:rsidR="00CF2C68" w:rsidRDefault="00CF2C68" w:rsidP="00CF2C68">
      <w:pPr>
        <w:spacing w:after="0" w:line="360" w:lineRule="auto"/>
        <w:jc w:val="right"/>
        <w:rPr>
          <w:rFonts w:ascii="Times New Roman" w:hAnsi="Times New Roman" w:cs="Times New Roman"/>
          <w:sz w:val="32"/>
          <w:szCs w:val="32"/>
        </w:rPr>
      </w:pPr>
    </w:p>
    <w:p w:rsidR="00CF2C68" w:rsidRDefault="00CF2C68" w:rsidP="00CF2C68">
      <w:pPr>
        <w:spacing w:after="0" w:line="360" w:lineRule="auto"/>
        <w:jc w:val="right"/>
        <w:rPr>
          <w:rFonts w:ascii="Times New Roman" w:hAnsi="Times New Roman" w:cs="Times New Roman"/>
          <w:sz w:val="32"/>
          <w:szCs w:val="32"/>
        </w:rPr>
      </w:pPr>
    </w:p>
    <w:p w:rsidR="00CF2C68" w:rsidRDefault="00CF2C68" w:rsidP="00CF2C68">
      <w:pPr>
        <w:spacing w:after="0" w:line="360" w:lineRule="auto"/>
        <w:jc w:val="right"/>
        <w:rPr>
          <w:rFonts w:ascii="Times New Roman" w:hAnsi="Times New Roman" w:cs="Times New Roman"/>
          <w:sz w:val="32"/>
          <w:szCs w:val="32"/>
        </w:rPr>
      </w:pPr>
    </w:p>
    <w:p w:rsidR="00CF2C68" w:rsidRDefault="00CF2C68" w:rsidP="00CF2C68">
      <w:pPr>
        <w:spacing w:after="0" w:line="360" w:lineRule="auto"/>
        <w:jc w:val="right"/>
        <w:rPr>
          <w:rFonts w:ascii="Times New Roman" w:hAnsi="Times New Roman" w:cs="Times New Roman"/>
          <w:sz w:val="32"/>
          <w:szCs w:val="32"/>
        </w:rPr>
      </w:pPr>
    </w:p>
    <w:p w:rsidR="00CF2C68" w:rsidRDefault="00CF2C68" w:rsidP="00CF2C68">
      <w:pPr>
        <w:spacing w:after="0" w:line="360" w:lineRule="auto"/>
        <w:jc w:val="right"/>
        <w:rPr>
          <w:rFonts w:ascii="Times New Roman" w:hAnsi="Times New Roman" w:cs="Times New Roman"/>
          <w:sz w:val="32"/>
          <w:szCs w:val="32"/>
        </w:rPr>
      </w:pPr>
    </w:p>
    <w:p w:rsidR="00CF2C68" w:rsidRPr="00FE64D1" w:rsidRDefault="00CF2C68" w:rsidP="00CF2C68">
      <w:pPr>
        <w:spacing w:after="0" w:line="360" w:lineRule="auto"/>
        <w:jc w:val="right"/>
        <w:rPr>
          <w:rFonts w:ascii="Times New Roman" w:hAnsi="Times New Roman" w:cs="Times New Roman"/>
          <w:sz w:val="32"/>
          <w:szCs w:val="32"/>
        </w:rPr>
      </w:pPr>
    </w:p>
    <w:p w:rsidR="005A6B50" w:rsidRPr="00FE64D1" w:rsidRDefault="005A6B50" w:rsidP="00CF2C68">
      <w:pPr>
        <w:spacing w:after="0" w:line="360" w:lineRule="auto"/>
        <w:jc w:val="center"/>
        <w:rPr>
          <w:rFonts w:ascii="Times New Roman" w:hAnsi="Times New Roman" w:cs="Times New Roman"/>
          <w:sz w:val="32"/>
          <w:szCs w:val="32"/>
        </w:rPr>
      </w:pPr>
    </w:p>
    <w:p w:rsidR="00FF59E4" w:rsidRPr="00FE64D1" w:rsidRDefault="00FF59E4" w:rsidP="00CF2C68">
      <w:pPr>
        <w:spacing w:after="0" w:line="360" w:lineRule="auto"/>
        <w:jc w:val="both"/>
        <w:rPr>
          <w:rFonts w:ascii="Times New Roman" w:hAnsi="Times New Roman" w:cs="Times New Roman"/>
          <w:sz w:val="32"/>
          <w:szCs w:val="32"/>
        </w:rPr>
      </w:pPr>
    </w:p>
    <w:p w:rsidR="00FF59E4" w:rsidRPr="00FE64D1" w:rsidRDefault="00FF59E4" w:rsidP="00CF2C68">
      <w:pPr>
        <w:spacing w:after="0" w:line="360" w:lineRule="auto"/>
        <w:jc w:val="both"/>
        <w:rPr>
          <w:rFonts w:ascii="Times New Roman" w:hAnsi="Times New Roman" w:cs="Times New Roman"/>
          <w:sz w:val="32"/>
          <w:szCs w:val="32"/>
        </w:rPr>
      </w:pPr>
    </w:p>
    <w:p w:rsidR="00FF59E4" w:rsidRPr="00FE64D1" w:rsidRDefault="00FF59E4" w:rsidP="00CF2C68">
      <w:pPr>
        <w:spacing w:after="0" w:line="360" w:lineRule="auto"/>
        <w:ind w:left="4820"/>
        <w:jc w:val="both"/>
        <w:rPr>
          <w:rFonts w:ascii="Times New Roman" w:hAnsi="Times New Roman" w:cs="Times New Roman"/>
          <w:sz w:val="32"/>
          <w:szCs w:val="32"/>
        </w:rPr>
      </w:pPr>
      <w:r w:rsidRPr="00FE64D1">
        <w:rPr>
          <w:rFonts w:ascii="Times New Roman" w:hAnsi="Times New Roman" w:cs="Times New Roman"/>
          <w:sz w:val="32"/>
          <w:szCs w:val="32"/>
        </w:rPr>
        <w:t>Ana Gomes Ferreira</w:t>
      </w:r>
    </w:p>
    <w:p w:rsidR="00FF59E4" w:rsidRPr="00FE64D1" w:rsidRDefault="00FF59E4" w:rsidP="00CF2C68">
      <w:pPr>
        <w:spacing w:after="0" w:line="360" w:lineRule="auto"/>
        <w:ind w:left="4820"/>
        <w:jc w:val="both"/>
        <w:rPr>
          <w:rFonts w:ascii="Times New Roman" w:hAnsi="Times New Roman" w:cs="Times New Roman"/>
          <w:sz w:val="32"/>
          <w:szCs w:val="32"/>
        </w:rPr>
      </w:pPr>
      <w:r w:rsidRPr="00FE64D1">
        <w:rPr>
          <w:rFonts w:ascii="Times New Roman" w:hAnsi="Times New Roman" w:cs="Times New Roman"/>
          <w:sz w:val="32"/>
          <w:szCs w:val="32"/>
        </w:rPr>
        <w:t>Maíza Cecília Chaves</w:t>
      </w:r>
    </w:p>
    <w:p w:rsidR="00FF59E4" w:rsidRPr="00FE64D1" w:rsidRDefault="00FF59E4" w:rsidP="00CF2C68">
      <w:pPr>
        <w:spacing w:after="0" w:line="360" w:lineRule="auto"/>
        <w:ind w:left="4820"/>
        <w:jc w:val="both"/>
        <w:rPr>
          <w:rFonts w:ascii="Times New Roman" w:hAnsi="Times New Roman" w:cs="Times New Roman"/>
          <w:sz w:val="32"/>
          <w:szCs w:val="32"/>
        </w:rPr>
      </w:pPr>
      <w:r w:rsidRPr="00FE64D1">
        <w:rPr>
          <w:rFonts w:ascii="Times New Roman" w:hAnsi="Times New Roman" w:cs="Times New Roman"/>
          <w:sz w:val="32"/>
          <w:szCs w:val="32"/>
        </w:rPr>
        <w:t>Marinir de Assunção Peixoto</w:t>
      </w:r>
    </w:p>
    <w:p w:rsidR="00FF59E4" w:rsidRPr="00FE64D1" w:rsidRDefault="00FF59E4" w:rsidP="00CF2C68">
      <w:pPr>
        <w:spacing w:after="0" w:line="360" w:lineRule="auto"/>
        <w:ind w:left="4820"/>
        <w:jc w:val="both"/>
        <w:rPr>
          <w:rFonts w:ascii="Times New Roman" w:hAnsi="Times New Roman" w:cs="Times New Roman"/>
          <w:sz w:val="32"/>
          <w:szCs w:val="32"/>
        </w:rPr>
      </w:pPr>
      <w:r w:rsidRPr="00FE64D1">
        <w:rPr>
          <w:rFonts w:ascii="Times New Roman" w:hAnsi="Times New Roman" w:cs="Times New Roman"/>
          <w:sz w:val="32"/>
          <w:szCs w:val="32"/>
        </w:rPr>
        <w:t>Priscila Meireles Perei</w:t>
      </w:r>
      <w:r w:rsidR="000B7B78" w:rsidRPr="00FE64D1">
        <w:rPr>
          <w:rFonts w:ascii="Times New Roman" w:hAnsi="Times New Roman" w:cs="Times New Roman"/>
          <w:sz w:val="32"/>
          <w:szCs w:val="32"/>
        </w:rPr>
        <w:t xml:space="preserve">ra Schneider </w:t>
      </w:r>
      <w:r w:rsidR="00CF2C68">
        <w:rPr>
          <w:rStyle w:val="Refdenotaderodap"/>
          <w:rFonts w:ascii="Times New Roman" w:hAnsi="Times New Roman" w:cs="Times New Roman"/>
          <w:sz w:val="32"/>
          <w:szCs w:val="32"/>
        </w:rPr>
        <w:footnoteReference w:id="1"/>
      </w:r>
    </w:p>
    <w:p w:rsidR="000B7B78" w:rsidRPr="00FE64D1" w:rsidRDefault="000B7B78" w:rsidP="00CF2C68">
      <w:pPr>
        <w:spacing w:after="0" w:line="360" w:lineRule="auto"/>
        <w:jc w:val="right"/>
        <w:rPr>
          <w:rFonts w:ascii="Times New Roman" w:hAnsi="Times New Roman" w:cs="Times New Roman"/>
          <w:sz w:val="32"/>
          <w:szCs w:val="32"/>
        </w:rPr>
      </w:pPr>
    </w:p>
    <w:p w:rsidR="000B7B78" w:rsidRPr="00FE64D1" w:rsidRDefault="000B7B78" w:rsidP="00CF2C68">
      <w:pPr>
        <w:spacing w:after="0" w:line="360" w:lineRule="auto"/>
        <w:jc w:val="right"/>
        <w:rPr>
          <w:rFonts w:ascii="Times New Roman" w:hAnsi="Times New Roman" w:cs="Times New Roman"/>
          <w:sz w:val="32"/>
          <w:szCs w:val="32"/>
        </w:rPr>
      </w:pPr>
    </w:p>
    <w:p w:rsidR="00FF59E4" w:rsidRPr="00FE64D1" w:rsidRDefault="00FF59E4" w:rsidP="00CF2C68">
      <w:pPr>
        <w:spacing w:after="0" w:line="360" w:lineRule="auto"/>
        <w:jc w:val="both"/>
        <w:rPr>
          <w:rFonts w:ascii="Times New Roman" w:hAnsi="Times New Roman" w:cs="Times New Roman"/>
          <w:sz w:val="32"/>
          <w:szCs w:val="32"/>
        </w:rPr>
      </w:pPr>
    </w:p>
    <w:p w:rsidR="00FF59E4" w:rsidRPr="00FE64D1" w:rsidRDefault="00FF59E4" w:rsidP="00CF2C68">
      <w:pPr>
        <w:spacing w:after="0" w:line="360" w:lineRule="auto"/>
        <w:ind w:left="4962"/>
        <w:jc w:val="both"/>
        <w:rPr>
          <w:rFonts w:ascii="Times New Roman" w:hAnsi="Times New Roman" w:cs="Times New Roman"/>
          <w:sz w:val="32"/>
          <w:szCs w:val="32"/>
        </w:rPr>
      </w:pPr>
    </w:p>
    <w:p w:rsidR="000B7B78" w:rsidRPr="00FE64D1" w:rsidRDefault="000B7B78" w:rsidP="00CF2C68">
      <w:pPr>
        <w:spacing w:after="0" w:line="360" w:lineRule="auto"/>
        <w:ind w:left="5670"/>
        <w:jc w:val="both"/>
        <w:rPr>
          <w:rFonts w:ascii="Times New Roman" w:hAnsi="Times New Roman" w:cs="Times New Roman"/>
          <w:sz w:val="32"/>
          <w:szCs w:val="32"/>
        </w:rPr>
      </w:pPr>
      <w:r w:rsidRPr="00FE64D1">
        <w:rPr>
          <w:rFonts w:ascii="Times New Roman" w:hAnsi="Times New Roman" w:cs="Times New Roman"/>
          <w:sz w:val="32"/>
          <w:szCs w:val="32"/>
        </w:rPr>
        <w:t>Curso de Pedagogia Polo Universidade Anhanguera – UNIDERP Centro de Educação a Dist</w:t>
      </w:r>
      <w:r w:rsidR="00E76714">
        <w:rPr>
          <w:rFonts w:ascii="Times New Roman" w:hAnsi="Times New Roman" w:cs="Times New Roman"/>
          <w:sz w:val="32"/>
          <w:szCs w:val="32"/>
        </w:rPr>
        <w:t>â</w:t>
      </w:r>
      <w:r w:rsidRPr="00FE64D1">
        <w:rPr>
          <w:rFonts w:ascii="Times New Roman" w:hAnsi="Times New Roman" w:cs="Times New Roman"/>
          <w:sz w:val="32"/>
          <w:szCs w:val="32"/>
        </w:rPr>
        <w:t>ncia.</w:t>
      </w:r>
    </w:p>
    <w:p w:rsidR="000B7B78" w:rsidRPr="00FE64D1" w:rsidRDefault="000B7B78" w:rsidP="00CF2C68">
      <w:pPr>
        <w:spacing w:after="0" w:line="360" w:lineRule="auto"/>
        <w:ind w:left="5670"/>
        <w:jc w:val="both"/>
        <w:rPr>
          <w:rFonts w:ascii="Times New Roman" w:hAnsi="Times New Roman" w:cs="Times New Roman"/>
          <w:sz w:val="32"/>
          <w:szCs w:val="32"/>
        </w:rPr>
      </w:pPr>
      <w:r w:rsidRPr="00FE64D1">
        <w:rPr>
          <w:rFonts w:ascii="Times New Roman" w:hAnsi="Times New Roman" w:cs="Times New Roman"/>
          <w:sz w:val="32"/>
          <w:szCs w:val="32"/>
        </w:rPr>
        <w:t>E</w:t>
      </w:r>
      <w:r w:rsidR="00C86B9F">
        <w:rPr>
          <w:rFonts w:ascii="Times New Roman" w:hAnsi="Times New Roman" w:cs="Times New Roman"/>
          <w:sz w:val="32"/>
          <w:szCs w:val="32"/>
        </w:rPr>
        <w:t>-</w:t>
      </w:r>
      <w:r w:rsidRPr="00FE64D1">
        <w:rPr>
          <w:rFonts w:ascii="Times New Roman" w:hAnsi="Times New Roman" w:cs="Times New Roman"/>
          <w:sz w:val="32"/>
          <w:szCs w:val="32"/>
        </w:rPr>
        <w:t>mail:</w:t>
      </w:r>
      <w:r w:rsidR="00CF2C68">
        <w:rPr>
          <w:rFonts w:ascii="Times New Roman" w:hAnsi="Times New Roman" w:cs="Times New Roman"/>
          <w:sz w:val="32"/>
          <w:szCs w:val="32"/>
        </w:rPr>
        <w:t xml:space="preserve"> </w:t>
      </w:r>
      <w:hyperlink r:id="rId8" w:history="1">
        <w:r w:rsidR="00647D90" w:rsidRPr="00647D90">
          <w:rPr>
            <w:rStyle w:val="Hyperlink"/>
            <w:rFonts w:ascii="Times New Roman" w:hAnsi="Times New Roman" w:cs="Times New Roman"/>
            <w:sz w:val="24"/>
            <w:szCs w:val="32"/>
          </w:rPr>
          <w:t>p</w:t>
        </w:r>
        <w:r w:rsidR="00D55F71" w:rsidRPr="00647D90">
          <w:rPr>
            <w:rStyle w:val="Hyperlink"/>
            <w:rFonts w:ascii="Times New Roman" w:hAnsi="Times New Roman" w:cs="Times New Roman"/>
            <w:sz w:val="24"/>
            <w:szCs w:val="32"/>
          </w:rPr>
          <w:t>riscila.pedagogia14@gmail.com</w:t>
        </w:r>
      </w:hyperlink>
      <w:r w:rsidR="00D55F71" w:rsidRPr="00D67D24">
        <w:rPr>
          <w:rFonts w:ascii="Times New Roman" w:hAnsi="Times New Roman" w:cs="Times New Roman"/>
          <w:sz w:val="24"/>
          <w:szCs w:val="32"/>
        </w:rPr>
        <w:t xml:space="preserve"> </w:t>
      </w:r>
    </w:p>
    <w:p w:rsidR="0096196A" w:rsidRDefault="0096196A" w:rsidP="00CF2C68">
      <w:pPr>
        <w:spacing w:after="0" w:line="360" w:lineRule="auto"/>
        <w:jc w:val="both"/>
        <w:rPr>
          <w:rFonts w:ascii="Times New Roman" w:hAnsi="Times New Roman" w:cs="Times New Roman"/>
          <w:sz w:val="32"/>
          <w:szCs w:val="32"/>
        </w:rPr>
      </w:pPr>
    </w:p>
    <w:p w:rsidR="007912A3" w:rsidRDefault="007912A3" w:rsidP="00CF2C68">
      <w:pPr>
        <w:spacing w:after="0" w:line="360" w:lineRule="auto"/>
        <w:jc w:val="both"/>
        <w:rPr>
          <w:rFonts w:ascii="Times New Roman" w:hAnsi="Times New Roman" w:cs="Times New Roman"/>
          <w:sz w:val="32"/>
          <w:szCs w:val="32"/>
        </w:rPr>
      </w:pPr>
    </w:p>
    <w:p w:rsidR="0096196A" w:rsidRPr="007912A3" w:rsidRDefault="0096196A" w:rsidP="00CF2C68">
      <w:pPr>
        <w:pStyle w:val="Rodap"/>
        <w:spacing w:line="360" w:lineRule="auto"/>
        <w:rPr>
          <w:rFonts w:ascii="Times New Roman" w:hAnsi="Times New Roman" w:cs="Times New Roman"/>
          <w:sz w:val="18"/>
          <w:szCs w:val="18"/>
        </w:rPr>
      </w:pPr>
      <w:r w:rsidRPr="007912A3">
        <w:rPr>
          <w:rFonts w:ascii="Times New Roman" w:hAnsi="Times New Roman" w:cs="Times New Roman"/>
          <w:sz w:val="18"/>
          <w:szCs w:val="18"/>
        </w:rPr>
        <w:lastRenderedPageBreak/>
        <w:t xml:space="preserve"> </w:t>
      </w:r>
    </w:p>
    <w:p w:rsidR="0096196A" w:rsidRPr="00FE64D1" w:rsidRDefault="0096196A" w:rsidP="00CF2C68">
      <w:pPr>
        <w:spacing w:after="0" w:line="360" w:lineRule="auto"/>
        <w:jc w:val="both"/>
        <w:rPr>
          <w:rFonts w:ascii="Times New Roman" w:hAnsi="Times New Roman" w:cs="Times New Roman"/>
          <w:sz w:val="32"/>
          <w:szCs w:val="32"/>
        </w:rPr>
      </w:pPr>
    </w:p>
    <w:p w:rsidR="00C43B38" w:rsidRPr="00FE64D1" w:rsidRDefault="00C43B38" w:rsidP="00CF2C68">
      <w:pPr>
        <w:spacing w:after="0" w:line="360" w:lineRule="auto"/>
        <w:jc w:val="both"/>
        <w:rPr>
          <w:rFonts w:ascii="Times New Roman" w:hAnsi="Times New Roman" w:cs="Times New Roman"/>
          <w:sz w:val="32"/>
          <w:szCs w:val="32"/>
        </w:rPr>
      </w:pPr>
    </w:p>
    <w:p w:rsidR="00C43B38" w:rsidRPr="00FE64D1" w:rsidRDefault="00C43B38" w:rsidP="00CF2C68">
      <w:pPr>
        <w:spacing w:after="0" w:line="360" w:lineRule="auto"/>
        <w:jc w:val="both"/>
        <w:rPr>
          <w:rFonts w:ascii="Times New Roman" w:hAnsi="Times New Roman" w:cs="Times New Roman"/>
          <w:sz w:val="32"/>
          <w:szCs w:val="32"/>
        </w:rPr>
      </w:pPr>
    </w:p>
    <w:p w:rsidR="00C43B38" w:rsidRPr="00FE64D1" w:rsidRDefault="00C43B38" w:rsidP="00CF2C68">
      <w:pPr>
        <w:spacing w:after="0" w:line="360" w:lineRule="auto"/>
        <w:jc w:val="both"/>
        <w:rPr>
          <w:rFonts w:ascii="Times New Roman" w:hAnsi="Times New Roman" w:cs="Times New Roman"/>
          <w:sz w:val="32"/>
          <w:szCs w:val="32"/>
        </w:rPr>
      </w:pPr>
    </w:p>
    <w:p w:rsidR="00C43B38" w:rsidRPr="00FE64D1" w:rsidRDefault="00C43B38" w:rsidP="00CF2C68">
      <w:pPr>
        <w:spacing w:after="0" w:line="360" w:lineRule="auto"/>
        <w:jc w:val="both"/>
        <w:rPr>
          <w:rFonts w:ascii="Times New Roman" w:hAnsi="Times New Roman" w:cs="Times New Roman"/>
          <w:sz w:val="32"/>
          <w:szCs w:val="32"/>
        </w:rPr>
      </w:pPr>
    </w:p>
    <w:p w:rsidR="00C43B38" w:rsidRPr="00FE64D1" w:rsidRDefault="00C43B38" w:rsidP="00CF2C68">
      <w:pPr>
        <w:spacing w:after="0" w:line="360" w:lineRule="auto"/>
        <w:jc w:val="both"/>
        <w:rPr>
          <w:rFonts w:ascii="Times New Roman" w:hAnsi="Times New Roman" w:cs="Times New Roman"/>
          <w:sz w:val="32"/>
          <w:szCs w:val="32"/>
        </w:rPr>
      </w:pPr>
    </w:p>
    <w:p w:rsidR="00C43B38" w:rsidRPr="00FE64D1" w:rsidRDefault="00C43B38" w:rsidP="00CF2C68">
      <w:pPr>
        <w:spacing w:after="0" w:line="360" w:lineRule="auto"/>
        <w:jc w:val="both"/>
        <w:rPr>
          <w:rFonts w:ascii="Times New Roman" w:hAnsi="Times New Roman" w:cs="Times New Roman"/>
          <w:sz w:val="32"/>
          <w:szCs w:val="32"/>
        </w:rPr>
      </w:pPr>
    </w:p>
    <w:p w:rsidR="00C43B38" w:rsidRPr="00FE64D1" w:rsidRDefault="00C43B38" w:rsidP="00CF2C68">
      <w:pPr>
        <w:spacing w:after="0" w:line="360" w:lineRule="auto"/>
        <w:jc w:val="both"/>
        <w:rPr>
          <w:rFonts w:ascii="Times New Roman" w:hAnsi="Times New Roman" w:cs="Times New Roman"/>
          <w:sz w:val="32"/>
          <w:szCs w:val="32"/>
        </w:rPr>
      </w:pPr>
    </w:p>
    <w:p w:rsidR="00C43B38" w:rsidRPr="00FE64D1" w:rsidRDefault="00C43B38" w:rsidP="00CF2C68">
      <w:pPr>
        <w:spacing w:after="0" w:line="360" w:lineRule="auto"/>
        <w:jc w:val="both"/>
        <w:rPr>
          <w:rFonts w:ascii="Times New Roman" w:hAnsi="Times New Roman" w:cs="Times New Roman"/>
          <w:sz w:val="32"/>
          <w:szCs w:val="32"/>
        </w:rPr>
      </w:pPr>
    </w:p>
    <w:p w:rsidR="00C43B38" w:rsidRPr="00FE64D1" w:rsidRDefault="00C43B38" w:rsidP="00CF2C68">
      <w:pPr>
        <w:spacing w:after="0" w:line="360" w:lineRule="auto"/>
        <w:jc w:val="both"/>
        <w:rPr>
          <w:rFonts w:ascii="Times New Roman" w:hAnsi="Times New Roman" w:cs="Times New Roman"/>
          <w:sz w:val="32"/>
          <w:szCs w:val="32"/>
        </w:rPr>
      </w:pPr>
    </w:p>
    <w:p w:rsidR="00C43B38" w:rsidRPr="00FE64D1" w:rsidRDefault="00C43B38" w:rsidP="00CF2C68">
      <w:pPr>
        <w:spacing w:after="0" w:line="360" w:lineRule="auto"/>
        <w:jc w:val="both"/>
        <w:rPr>
          <w:rFonts w:ascii="Times New Roman" w:hAnsi="Times New Roman" w:cs="Times New Roman"/>
          <w:sz w:val="32"/>
          <w:szCs w:val="32"/>
        </w:rPr>
      </w:pPr>
    </w:p>
    <w:p w:rsidR="00C43B38" w:rsidRPr="00FE64D1" w:rsidRDefault="00C43B38" w:rsidP="00CF2C68">
      <w:pPr>
        <w:spacing w:after="0" w:line="360" w:lineRule="auto"/>
        <w:jc w:val="both"/>
        <w:rPr>
          <w:rFonts w:ascii="Times New Roman" w:hAnsi="Times New Roman" w:cs="Times New Roman"/>
          <w:sz w:val="32"/>
          <w:szCs w:val="32"/>
        </w:rPr>
      </w:pPr>
    </w:p>
    <w:p w:rsidR="00C43B38" w:rsidRPr="00FE64D1" w:rsidRDefault="00C43B38" w:rsidP="00CF2C68">
      <w:pPr>
        <w:spacing w:after="0" w:line="360" w:lineRule="auto"/>
        <w:jc w:val="both"/>
        <w:rPr>
          <w:rFonts w:ascii="Times New Roman" w:hAnsi="Times New Roman" w:cs="Times New Roman"/>
          <w:sz w:val="32"/>
          <w:szCs w:val="32"/>
        </w:rPr>
      </w:pPr>
    </w:p>
    <w:p w:rsidR="00C43B38" w:rsidRPr="00FE64D1" w:rsidRDefault="00C43B38" w:rsidP="00CF2C68">
      <w:pPr>
        <w:spacing w:after="0" w:line="360" w:lineRule="auto"/>
        <w:jc w:val="both"/>
        <w:rPr>
          <w:rFonts w:ascii="Times New Roman" w:hAnsi="Times New Roman" w:cs="Times New Roman"/>
          <w:sz w:val="32"/>
          <w:szCs w:val="32"/>
        </w:rPr>
      </w:pPr>
    </w:p>
    <w:p w:rsidR="00C43B38" w:rsidRPr="00FE64D1" w:rsidRDefault="00C43B38" w:rsidP="00CF2C68">
      <w:pPr>
        <w:spacing w:after="0" w:line="360" w:lineRule="auto"/>
        <w:ind w:left="5670"/>
        <w:jc w:val="both"/>
        <w:rPr>
          <w:rFonts w:ascii="Times New Roman" w:hAnsi="Times New Roman" w:cs="Times New Roman"/>
          <w:sz w:val="32"/>
          <w:szCs w:val="32"/>
        </w:rPr>
      </w:pPr>
      <w:r w:rsidRPr="00FE64D1">
        <w:rPr>
          <w:rFonts w:ascii="Times New Roman" w:hAnsi="Times New Roman" w:cs="Times New Roman"/>
          <w:sz w:val="32"/>
          <w:szCs w:val="32"/>
        </w:rPr>
        <w:t>“Ao Deus do Impossível por nos auxiliar em cada nova fase de nossos desenvolvimentos na vida acadêmica”.</w:t>
      </w:r>
    </w:p>
    <w:p w:rsidR="00C43B38" w:rsidRDefault="00C43B38" w:rsidP="00CF2C68">
      <w:pPr>
        <w:spacing w:after="0" w:line="360" w:lineRule="auto"/>
        <w:jc w:val="both"/>
        <w:rPr>
          <w:rFonts w:ascii="Times New Roman" w:hAnsi="Times New Roman" w:cs="Times New Roman"/>
          <w:sz w:val="32"/>
          <w:szCs w:val="32"/>
        </w:rPr>
      </w:pPr>
    </w:p>
    <w:p w:rsidR="000E3F7F" w:rsidRDefault="000E3F7F" w:rsidP="00CF2C68">
      <w:pPr>
        <w:spacing w:after="0" w:line="360" w:lineRule="auto"/>
        <w:jc w:val="both"/>
        <w:rPr>
          <w:rFonts w:ascii="Times New Roman" w:hAnsi="Times New Roman" w:cs="Times New Roman"/>
          <w:sz w:val="32"/>
          <w:szCs w:val="32"/>
        </w:rPr>
      </w:pPr>
    </w:p>
    <w:p w:rsidR="000E3F7F" w:rsidRDefault="000E3F7F" w:rsidP="00CF2C68">
      <w:pPr>
        <w:spacing w:after="0" w:line="360" w:lineRule="auto"/>
        <w:jc w:val="both"/>
        <w:rPr>
          <w:rFonts w:ascii="Times New Roman" w:hAnsi="Times New Roman" w:cs="Times New Roman"/>
          <w:sz w:val="32"/>
          <w:szCs w:val="32"/>
        </w:rPr>
      </w:pPr>
    </w:p>
    <w:p w:rsidR="000E3F7F" w:rsidRDefault="000E3F7F" w:rsidP="00CF2C68">
      <w:pPr>
        <w:spacing w:after="0" w:line="360" w:lineRule="auto"/>
        <w:jc w:val="both"/>
        <w:rPr>
          <w:rFonts w:ascii="Times New Roman" w:hAnsi="Times New Roman" w:cs="Times New Roman"/>
          <w:sz w:val="32"/>
          <w:szCs w:val="32"/>
        </w:rPr>
      </w:pPr>
    </w:p>
    <w:p w:rsidR="000E3F7F" w:rsidRDefault="000E3F7F" w:rsidP="00CF2C68">
      <w:pPr>
        <w:spacing w:after="0" w:line="360" w:lineRule="auto"/>
        <w:jc w:val="both"/>
        <w:rPr>
          <w:rFonts w:ascii="Times New Roman" w:hAnsi="Times New Roman" w:cs="Times New Roman"/>
          <w:sz w:val="32"/>
          <w:szCs w:val="32"/>
        </w:rPr>
      </w:pPr>
    </w:p>
    <w:p w:rsidR="000E3F7F" w:rsidRDefault="000E3F7F" w:rsidP="00CF2C68">
      <w:pPr>
        <w:spacing w:after="0" w:line="360" w:lineRule="auto"/>
        <w:jc w:val="both"/>
        <w:rPr>
          <w:rFonts w:ascii="Times New Roman" w:hAnsi="Times New Roman" w:cs="Times New Roman"/>
          <w:sz w:val="32"/>
          <w:szCs w:val="32"/>
        </w:rPr>
      </w:pPr>
    </w:p>
    <w:p w:rsidR="000E3F7F" w:rsidRDefault="000E3F7F" w:rsidP="00CF2C68">
      <w:pPr>
        <w:spacing w:after="0" w:line="360" w:lineRule="auto"/>
        <w:jc w:val="both"/>
        <w:rPr>
          <w:rFonts w:ascii="Times New Roman" w:hAnsi="Times New Roman" w:cs="Times New Roman"/>
          <w:sz w:val="32"/>
          <w:szCs w:val="32"/>
        </w:rPr>
      </w:pPr>
    </w:p>
    <w:p w:rsidR="000E3F7F" w:rsidRDefault="000E3F7F" w:rsidP="00CF2C68">
      <w:pPr>
        <w:spacing w:after="0" w:line="360" w:lineRule="auto"/>
        <w:jc w:val="both"/>
        <w:rPr>
          <w:rFonts w:ascii="Times New Roman" w:hAnsi="Times New Roman" w:cs="Times New Roman"/>
          <w:sz w:val="32"/>
          <w:szCs w:val="32"/>
        </w:rPr>
      </w:pPr>
    </w:p>
    <w:p w:rsidR="000E3F7F" w:rsidRDefault="000E3F7F" w:rsidP="00CF2C68">
      <w:pPr>
        <w:spacing w:after="0" w:line="360" w:lineRule="auto"/>
        <w:jc w:val="both"/>
        <w:rPr>
          <w:rFonts w:ascii="Times New Roman" w:hAnsi="Times New Roman" w:cs="Times New Roman"/>
          <w:sz w:val="32"/>
          <w:szCs w:val="32"/>
        </w:rPr>
      </w:pPr>
    </w:p>
    <w:p w:rsidR="000E3F7F" w:rsidRDefault="000E3F7F" w:rsidP="00CF2C68">
      <w:pPr>
        <w:spacing w:after="0" w:line="360" w:lineRule="auto"/>
        <w:jc w:val="both"/>
        <w:rPr>
          <w:rFonts w:ascii="Times New Roman" w:hAnsi="Times New Roman" w:cs="Times New Roman"/>
          <w:sz w:val="32"/>
          <w:szCs w:val="32"/>
        </w:rPr>
      </w:pPr>
    </w:p>
    <w:p w:rsidR="000E3F7F" w:rsidRDefault="000E3F7F" w:rsidP="00CF2C68">
      <w:pPr>
        <w:spacing w:after="0" w:line="360" w:lineRule="auto"/>
        <w:ind w:left="5670"/>
        <w:jc w:val="both"/>
        <w:rPr>
          <w:rFonts w:ascii="Times New Roman" w:hAnsi="Times New Roman" w:cs="Times New Roman"/>
          <w:sz w:val="32"/>
          <w:szCs w:val="32"/>
        </w:rPr>
      </w:pPr>
    </w:p>
    <w:p w:rsidR="00F42107" w:rsidRDefault="00F42107" w:rsidP="00CF2C68">
      <w:pPr>
        <w:spacing w:after="0" w:line="360" w:lineRule="auto"/>
        <w:ind w:left="5670"/>
        <w:jc w:val="both"/>
        <w:rPr>
          <w:rFonts w:ascii="Times New Roman" w:hAnsi="Times New Roman" w:cs="Times New Roman"/>
          <w:sz w:val="32"/>
          <w:szCs w:val="32"/>
        </w:rPr>
      </w:pPr>
    </w:p>
    <w:p w:rsidR="00F42107" w:rsidRDefault="00F42107" w:rsidP="00CF2C68">
      <w:pPr>
        <w:spacing w:after="0" w:line="360" w:lineRule="auto"/>
        <w:ind w:left="5670"/>
        <w:jc w:val="both"/>
        <w:rPr>
          <w:rFonts w:ascii="Times New Roman" w:hAnsi="Times New Roman" w:cs="Times New Roman"/>
          <w:sz w:val="32"/>
          <w:szCs w:val="32"/>
        </w:rPr>
      </w:pPr>
    </w:p>
    <w:p w:rsidR="00F42107" w:rsidRDefault="00F42107" w:rsidP="00CF2C68">
      <w:pPr>
        <w:spacing w:after="0" w:line="360" w:lineRule="auto"/>
        <w:ind w:left="5670"/>
        <w:jc w:val="both"/>
        <w:rPr>
          <w:rFonts w:ascii="Times New Roman" w:hAnsi="Times New Roman" w:cs="Times New Roman"/>
          <w:sz w:val="32"/>
          <w:szCs w:val="32"/>
        </w:rPr>
      </w:pPr>
    </w:p>
    <w:p w:rsidR="00F42107" w:rsidRDefault="00F42107" w:rsidP="00CF2C68">
      <w:pPr>
        <w:spacing w:after="0" w:line="360" w:lineRule="auto"/>
        <w:ind w:left="5670"/>
        <w:jc w:val="both"/>
        <w:rPr>
          <w:rFonts w:ascii="Times New Roman" w:hAnsi="Times New Roman" w:cs="Times New Roman"/>
          <w:sz w:val="32"/>
          <w:szCs w:val="32"/>
        </w:rPr>
      </w:pPr>
    </w:p>
    <w:p w:rsidR="00F42107" w:rsidRDefault="00F42107" w:rsidP="00CF2C68">
      <w:pPr>
        <w:spacing w:after="0" w:line="360" w:lineRule="auto"/>
        <w:ind w:left="5670"/>
        <w:jc w:val="both"/>
        <w:rPr>
          <w:rFonts w:ascii="Times New Roman" w:hAnsi="Times New Roman" w:cs="Times New Roman"/>
          <w:sz w:val="32"/>
          <w:szCs w:val="32"/>
        </w:rPr>
      </w:pPr>
    </w:p>
    <w:p w:rsidR="00F42107" w:rsidRDefault="00F42107" w:rsidP="00CF2C68">
      <w:pPr>
        <w:spacing w:after="0" w:line="360" w:lineRule="auto"/>
        <w:ind w:left="5670"/>
        <w:jc w:val="both"/>
        <w:rPr>
          <w:rFonts w:ascii="Times New Roman" w:hAnsi="Times New Roman" w:cs="Times New Roman"/>
          <w:sz w:val="32"/>
          <w:szCs w:val="32"/>
        </w:rPr>
      </w:pPr>
    </w:p>
    <w:p w:rsidR="00F42107" w:rsidRDefault="00F42107" w:rsidP="00CF2C68">
      <w:pPr>
        <w:spacing w:after="0" w:line="360" w:lineRule="auto"/>
        <w:ind w:left="5670"/>
        <w:jc w:val="both"/>
        <w:rPr>
          <w:rFonts w:ascii="Times New Roman" w:hAnsi="Times New Roman" w:cs="Times New Roman"/>
          <w:sz w:val="32"/>
          <w:szCs w:val="32"/>
        </w:rPr>
      </w:pPr>
    </w:p>
    <w:p w:rsidR="00F42107" w:rsidRDefault="00F42107" w:rsidP="00CF2C68">
      <w:pPr>
        <w:spacing w:after="0" w:line="360" w:lineRule="auto"/>
        <w:ind w:left="5670"/>
        <w:jc w:val="both"/>
        <w:rPr>
          <w:rFonts w:ascii="Times New Roman" w:hAnsi="Times New Roman" w:cs="Times New Roman"/>
          <w:sz w:val="32"/>
          <w:szCs w:val="32"/>
        </w:rPr>
      </w:pPr>
    </w:p>
    <w:p w:rsidR="000E3F7F" w:rsidRDefault="000E3F7F" w:rsidP="00CF2C68">
      <w:pPr>
        <w:spacing w:after="0" w:line="360" w:lineRule="auto"/>
        <w:ind w:left="5670"/>
        <w:jc w:val="both"/>
        <w:rPr>
          <w:rFonts w:ascii="Times New Roman" w:hAnsi="Times New Roman" w:cs="Times New Roman"/>
          <w:sz w:val="32"/>
          <w:szCs w:val="32"/>
        </w:rPr>
      </w:pPr>
    </w:p>
    <w:p w:rsidR="00F42107" w:rsidRDefault="00F42107" w:rsidP="00CF2C68">
      <w:pPr>
        <w:spacing w:after="0" w:line="360" w:lineRule="auto"/>
        <w:ind w:left="5670"/>
        <w:jc w:val="both"/>
        <w:rPr>
          <w:rFonts w:ascii="Times New Roman" w:hAnsi="Times New Roman" w:cs="Times New Roman"/>
          <w:sz w:val="32"/>
          <w:szCs w:val="32"/>
        </w:rPr>
      </w:pPr>
    </w:p>
    <w:p w:rsidR="00F42107" w:rsidRDefault="00F42107" w:rsidP="00CF2C68">
      <w:pPr>
        <w:spacing w:after="0" w:line="360" w:lineRule="auto"/>
        <w:ind w:left="5670"/>
        <w:jc w:val="both"/>
        <w:rPr>
          <w:rFonts w:ascii="Times New Roman" w:hAnsi="Times New Roman" w:cs="Times New Roman"/>
          <w:sz w:val="32"/>
          <w:szCs w:val="32"/>
        </w:rPr>
      </w:pPr>
    </w:p>
    <w:p w:rsidR="00F42107" w:rsidRDefault="00F42107" w:rsidP="00CF2C68">
      <w:pPr>
        <w:spacing w:after="0" w:line="360" w:lineRule="auto"/>
        <w:ind w:left="5670"/>
        <w:jc w:val="both"/>
        <w:rPr>
          <w:rFonts w:ascii="Times New Roman" w:hAnsi="Times New Roman" w:cs="Times New Roman"/>
          <w:sz w:val="32"/>
          <w:szCs w:val="32"/>
        </w:rPr>
      </w:pPr>
    </w:p>
    <w:p w:rsidR="00F42107" w:rsidRDefault="00F42107" w:rsidP="00CF2C68">
      <w:pPr>
        <w:spacing w:after="0" w:line="360" w:lineRule="auto"/>
        <w:ind w:left="5670"/>
        <w:jc w:val="both"/>
        <w:rPr>
          <w:rFonts w:ascii="Times New Roman" w:hAnsi="Times New Roman" w:cs="Times New Roman"/>
          <w:sz w:val="32"/>
          <w:szCs w:val="32"/>
        </w:rPr>
      </w:pPr>
    </w:p>
    <w:p w:rsidR="000E3F7F" w:rsidRDefault="000E3F7F" w:rsidP="00CF2C68">
      <w:pPr>
        <w:spacing w:after="0" w:line="360" w:lineRule="auto"/>
        <w:ind w:left="5670"/>
        <w:jc w:val="both"/>
        <w:rPr>
          <w:rFonts w:ascii="Times New Roman" w:hAnsi="Times New Roman" w:cs="Times New Roman"/>
          <w:sz w:val="32"/>
          <w:szCs w:val="32"/>
        </w:rPr>
      </w:pPr>
      <w:r>
        <w:rPr>
          <w:rFonts w:ascii="Times New Roman" w:hAnsi="Times New Roman" w:cs="Times New Roman"/>
          <w:sz w:val="32"/>
          <w:szCs w:val="32"/>
        </w:rPr>
        <w:t>Aos nossos amores, aos nossos filhos.</w:t>
      </w:r>
    </w:p>
    <w:p w:rsidR="000E3F7F" w:rsidRDefault="000E3F7F" w:rsidP="00CF2C68">
      <w:pPr>
        <w:spacing w:after="0" w:line="360" w:lineRule="auto"/>
        <w:ind w:left="5670"/>
        <w:jc w:val="both"/>
        <w:rPr>
          <w:rFonts w:ascii="Times New Roman" w:hAnsi="Times New Roman" w:cs="Times New Roman"/>
          <w:sz w:val="32"/>
          <w:szCs w:val="32"/>
        </w:rPr>
      </w:pPr>
      <w:r>
        <w:rPr>
          <w:rFonts w:ascii="Times New Roman" w:hAnsi="Times New Roman" w:cs="Times New Roman"/>
          <w:sz w:val="32"/>
          <w:szCs w:val="32"/>
        </w:rPr>
        <w:t>Amados pais e demais parentes e amigos.</w:t>
      </w:r>
    </w:p>
    <w:p w:rsidR="000E3F7F" w:rsidRDefault="000E3F7F" w:rsidP="00CF2C68">
      <w:pPr>
        <w:spacing w:after="0" w:line="360" w:lineRule="auto"/>
        <w:ind w:left="5670"/>
        <w:jc w:val="both"/>
        <w:rPr>
          <w:rFonts w:ascii="Times New Roman" w:hAnsi="Times New Roman" w:cs="Times New Roman"/>
          <w:sz w:val="32"/>
          <w:szCs w:val="32"/>
        </w:rPr>
      </w:pPr>
      <w:r>
        <w:rPr>
          <w:rFonts w:ascii="Times New Roman" w:hAnsi="Times New Roman" w:cs="Times New Roman"/>
          <w:sz w:val="32"/>
          <w:szCs w:val="32"/>
        </w:rPr>
        <w:t xml:space="preserve">Aos Mestres desta Instituição de Ensino! </w:t>
      </w:r>
    </w:p>
    <w:p w:rsidR="000E3F7F" w:rsidRDefault="000E3F7F" w:rsidP="00CF2C68">
      <w:pPr>
        <w:spacing w:after="0" w:line="360" w:lineRule="auto"/>
        <w:ind w:left="5670"/>
        <w:jc w:val="both"/>
        <w:rPr>
          <w:rFonts w:ascii="Times New Roman" w:hAnsi="Times New Roman" w:cs="Times New Roman"/>
          <w:sz w:val="32"/>
          <w:szCs w:val="32"/>
        </w:rPr>
      </w:pPr>
      <w:r>
        <w:rPr>
          <w:rFonts w:ascii="Times New Roman" w:hAnsi="Times New Roman" w:cs="Times New Roman"/>
          <w:sz w:val="32"/>
          <w:szCs w:val="32"/>
        </w:rPr>
        <w:t>Obrigado!</w:t>
      </w:r>
    </w:p>
    <w:p w:rsidR="000E3F7F" w:rsidRDefault="000E3F7F" w:rsidP="00CF2C68">
      <w:pPr>
        <w:spacing w:after="0" w:line="360" w:lineRule="auto"/>
        <w:jc w:val="both"/>
        <w:rPr>
          <w:rFonts w:ascii="Times New Roman" w:hAnsi="Times New Roman" w:cs="Times New Roman"/>
          <w:sz w:val="32"/>
          <w:szCs w:val="32"/>
        </w:rPr>
      </w:pPr>
    </w:p>
    <w:p w:rsidR="000E3F7F" w:rsidRDefault="000E3F7F" w:rsidP="00CF2C68">
      <w:pPr>
        <w:spacing w:after="0" w:line="360" w:lineRule="auto"/>
        <w:jc w:val="both"/>
        <w:rPr>
          <w:rFonts w:ascii="Times New Roman" w:hAnsi="Times New Roman" w:cs="Times New Roman"/>
          <w:sz w:val="32"/>
          <w:szCs w:val="32"/>
        </w:rPr>
      </w:pPr>
    </w:p>
    <w:p w:rsidR="000E3F7F" w:rsidRDefault="000E3F7F" w:rsidP="00CF2C68">
      <w:pPr>
        <w:spacing w:after="0" w:line="360" w:lineRule="auto"/>
        <w:jc w:val="both"/>
        <w:rPr>
          <w:rFonts w:ascii="Times New Roman" w:hAnsi="Times New Roman" w:cs="Times New Roman"/>
          <w:sz w:val="32"/>
          <w:szCs w:val="32"/>
        </w:rPr>
      </w:pPr>
    </w:p>
    <w:p w:rsidR="000E3F7F" w:rsidRDefault="000E3F7F" w:rsidP="00CF2C68">
      <w:pPr>
        <w:spacing w:after="0" w:line="360" w:lineRule="auto"/>
        <w:jc w:val="both"/>
        <w:rPr>
          <w:rFonts w:ascii="Times New Roman" w:hAnsi="Times New Roman" w:cs="Times New Roman"/>
          <w:sz w:val="32"/>
          <w:szCs w:val="32"/>
        </w:rPr>
      </w:pPr>
    </w:p>
    <w:p w:rsidR="000E3F7F" w:rsidRDefault="000E3F7F" w:rsidP="00CF2C68">
      <w:pPr>
        <w:spacing w:after="0" w:line="360" w:lineRule="auto"/>
        <w:jc w:val="both"/>
        <w:rPr>
          <w:rFonts w:ascii="Times New Roman" w:hAnsi="Times New Roman" w:cs="Times New Roman"/>
          <w:sz w:val="32"/>
          <w:szCs w:val="32"/>
        </w:rPr>
      </w:pPr>
    </w:p>
    <w:p w:rsidR="000E3F7F" w:rsidRDefault="000E3F7F" w:rsidP="00CF2C68">
      <w:pPr>
        <w:spacing w:after="0" w:line="360" w:lineRule="auto"/>
        <w:jc w:val="both"/>
        <w:rPr>
          <w:rFonts w:ascii="Times New Roman" w:hAnsi="Times New Roman" w:cs="Times New Roman"/>
          <w:sz w:val="32"/>
          <w:szCs w:val="32"/>
        </w:rPr>
      </w:pPr>
    </w:p>
    <w:p w:rsidR="000E3F7F" w:rsidRDefault="000E3F7F" w:rsidP="00CF2C68">
      <w:pPr>
        <w:spacing w:after="0" w:line="360" w:lineRule="auto"/>
        <w:jc w:val="both"/>
        <w:rPr>
          <w:rFonts w:ascii="Times New Roman" w:hAnsi="Times New Roman" w:cs="Times New Roman"/>
          <w:sz w:val="32"/>
          <w:szCs w:val="32"/>
        </w:rPr>
      </w:pPr>
    </w:p>
    <w:p w:rsidR="000E3F7F" w:rsidRDefault="000E3F7F" w:rsidP="00CF2C68">
      <w:pPr>
        <w:spacing w:after="0" w:line="360" w:lineRule="auto"/>
        <w:jc w:val="both"/>
        <w:rPr>
          <w:rFonts w:ascii="Times New Roman" w:hAnsi="Times New Roman" w:cs="Times New Roman"/>
          <w:sz w:val="32"/>
          <w:szCs w:val="32"/>
        </w:rPr>
      </w:pPr>
    </w:p>
    <w:p w:rsidR="000E3F7F" w:rsidRDefault="000E3F7F" w:rsidP="00CF2C68">
      <w:pPr>
        <w:spacing w:after="0" w:line="360" w:lineRule="auto"/>
        <w:jc w:val="both"/>
        <w:rPr>
          <w:rFonts w:ascii="Times New Roman" w:hAnsi="Times New Roman" w:cs="Times New Roman"/>
          <w:sz w:val="32"/>
          <w:szCs w:val="32"/>
        </w:rPr>
      </w:pPr>
    </w:p>
    <w:p w:rsidR="000E3F7F" w:rsidRDefault="000E3F7F" w:rsidP="00CF2C68">
      <w:pPr>
        <w:spacing w:after="0" w:line="360" w:lineRule="auto"/>
        <w:jc w:val="both"/>
        <w:rPr>
          <w:rFonts w:ascii="Times New Roman" w:hAnsi="Times New Roman" w:cs="Times New Roman"/>
          <w:sz w:val="32"/>
          <w:szCs w:val="32"/>
        </w:rPr>
      </w:pPr>
    </w:p>
    <w:p w:rsidR="000E3F7F" w:rsidRDefault="000E3F7F" w:rsidP="00CF2C68">
      <w:pPr>
        <w:spacing w:after="0" w:line="360" w:lineRule="auto"/>
        <w:jc w:val="both"/>
        <w:rPr>
          <w:rFonts w:ascii="Times New Roman" w:hAnsi="Times New Roman" w:cs="Times New Roman"/>
          <w:sz w:val="32"/>
          <w:szCs w:val="32"/>
        </w:rPr>
      </w:pPr>
    </w:p>
    <w:p w:rsidR="005408D3" w:rsidRDefault="005408D3" w:rsidP="00CF2C68">
      <w:pPr>
        <w:spacing w:after="0" w:line="360" w:lineRule="auto"/>
        <w:jc w:val="both"/>
        <w:rPr>
          <w:rFonts w:ascii="Times New Roman" w:hAnsi="Times New Roman" w:cs="Times New Roman"/>
          <w:sz w:val="32"/>
          <w:szCs w:val="32"/>
        </w:rPr>
      </w:pPr>
    </w:p>
    <w:p w:rsidR="005408D3" w:rsidRDefault="005408D3" w:rsidP="00CF2C68">
      <w:pPr>
        <w:spacing w:after="0" w:line="360" w:lineRule="auto"/>
        <w:jc w:val="both"/>
        <w:rPr>
          <w:rFonts w:ascii="Times New Roman" w:hAnsi="Times New Roman" w:cs="Times New Roman"/>
          <w:sz w:val="32"/>
          <w:szCs w:val="32"/>
        </w:rPr>
      </w:pPr>
    </w:p>
    <w:p w:rsidR="005408D3" w:rsidRDefault="005408D3" w:rsidP="00CF2C68">
      <w:pPr>
        <w:spacing w:after="0" w:line="360" w:lineRule="auto"/>
        <w:jc w:val="both"/>
        <w:rPr>
          <w:rFonts w:ascii="Times New Roman" w:hAnsi="Times New Roman" w:cs="Times New Roman"/>
          <w:sz w:val="32"/>
          <w:szCs w:val="32"/>
        </w:rPr>
      </w:pPr>
    </w:p>
    <w:p w:rsidR="005408D3" w:rsidRDefault="005408D3" w:rsidP="00CF2C68">
      <w:pPr>
        <w:spacing w:after="0" w:line="360" w:lineRule="auto"/>
        <w:jc w:val="both"/>
        <w:rPr>
          <w:rFonts w:ascii="Times New Roman" w:hAnsi="Times New Roman" w:cs="Times New Roman"/>
          <w:sz w:val="32"/>
          <w:szCs w:val="32"/>
        </w:rPr>
      </w:pPr>
    </w:p>
    <w:p w:rsidR="005408D3" w:rsidRDefault="005408D3" w:rsidP="00CF2C68">
      <w:pPr>
        <w:spacing w:after="0" w:line="360" w:lineRule="auto"/>
        <w:jc w:val="both"/>
        <w:rPr>
          <w:rFonts w:ascii="Times New Roman" w:hAnsi="Times New Roman" w:cs="Times New Roman"/>
          <w:sz w:val="32"/>
          <w:szCs w:val="32"/>
        </w:rPr>
      </w:pPr>
    </w:p>
    <w:p w:rsidR="005408D3" w:rsidRDefault="005408D3" w:rsidP="00CF2C68">
      <w:pPr>
        <w:spacing w:after="0" w:line="360" w:lineRule="auto"/>
        <w:jc w:val="both"/>
        <w:rPr>
          <w:rFonts w:ascii="Times New Roman" w:hAnsi="Times New Roman" w:cs="Times New Roman"/>
          <w:sz w:val="32"/>
          <w:szCs w:val="32"/>
        </w:rPr>
      </w:pPr>
    </w:p>
    <w:p w:rsidR="000E3F7F" w:rsidRDefault="000E3F7F" w:rsidP="00CF2C68">
      <w:pPr>
        <w:spacing w:after="0" w:line="360" w:lineRule="auto"/>
        <w:ind w:left="5670"/>
        <w:jc w:val="both"/>
        <w:rPr>
          <w:rFonts w:ascii="Times New Roman" w:hAnsi="Times New Roman" w:cs="Times New Roman"/>
          <w:sz w:val="32"/>
          <w:szCs w:val="32"/>
        </w:rPr>
      </w:pPr>
      <w:r>
        <w:rPr>
          <w:rFonts w:ascii="Times New Roman" w:hAnsi="Times New Roman" w:cs="Times New Roman"/>
          <w:sz w:val="32"/>
          <w:szCs w:val="32"/>
        </w:rPr>
        <w:t>“Seu rosto estava iluminado pela curiosidade e pelo prazer de entrar num mundo que não conhecia”.</w:t>
      </w:r>
    </w:p>
    <w:p w:rsidR="000E3F7F" w:rsidRPr="00FE64D1" w:rsidRDefault="000E3F7F" w:rsidP="00CF2C68">
      <w:pPr>
        <w:spacing w:after="0" w:line="360" w:lineRule="auto"/>
        <w:ind w:left="5670"/>
        <w:jc w:val="both"/>
        <w:rPr>
          <w:rFonts w:ascii="Times New Roman" w:hAnsi="Times New Roman" w:cs="Times New Roman"/>
          <w:sz w:val="32"/>
          <w:szCs w:val="32"/>
        </w:rPr>
      </w:pPr>
      <w:r>
        <w:rPr>
          <w:rFonts w:ascii="Times New Roman" w:hAnsi="Times New Roman" w:cs="Times New Roman"/>
          <w:sz w:val="32"/>
          <w:szCs w:val="32"/>
        </w:rPr>
        <w:t>(Alves, Rubem, p. 09)</w:t>
      </w:r>
    </w:p>
    <w:p w:rsidR="00C43B38" w:rsidRPr="00FE64D1" w:rsidRDefault="00C43B38" w:rsidP="00CF2C68">
      <w:pPr>
        <w:spacing w:after="0" w:line="360" w:lineRule="auto"/>
        <w:jc w:val="both"/>
        <w:rPr>
          <w:rFonts w:ascii="Times New Roman" w:hAnsi="Times New Roman" w:cs="Times New Roman"/>
          <w:sz w:val="32"/>
          <w:szCs w:val="32"/>
        </w:rPr>
      </w:pPr>
    </w:p>
    <w:p w:rsidR="00C43B38" w:rsidRPr="00FE64D1" w:rsidRDefault="00C43B38" w:rsidP="00CF2C68">
      <w:pPr>
        <w:spacing w:after="0" w:line="360" w:lineRule="auto"/>
        <w:jc w:val="both"/>
        <w:rPr>
          <w:rFonts w:ascii="Times New Roman" w:hAnsi="Times New Roman" w:cs="Times New Roman"/>
          <w:sz w:val="32"/>
          <w:szCs w:val="32"/>
        </w:rPr>
      </w:pPr>
    </w:p>
    <w:p w:rsidR="00D14273" w:rsidRPr="00FF4EE2" w:rsidRDefault="00D14273" w:rsidP="005408D3">
      <w:pPr>
        <w:spacing w:after="0" w:line="240" w:lineRule="auto"/>
        <w:jc w:val="center"/>
        <w:rPr>
          <w:rFonts w:ascii="Times New Roman" w:hAnsi="Times New Roman" w:cs="Times New Roman"/>
          <w:b/>
          <w:sz w:val="32"/>
          <w:szCs w:val="32"/>
        </w:rPr>
      </w:pPr>
      <w:r w:rsidRPr="00FF4EE2">
        <w:rPr>
          <w:rFonts w:ascii="Times New Roman" w:hAnsi="Times New Roman" w:cs="Times New Roman"/>
          <w:b/>
          <w:sz w:val="32"/>
          <w:szCs w:val="32"/>
        </w:rPr>
        <w:lastRenderedPageBreak/>
        <w:t>Alves. Rubem Azevedo,</w:t>
      </w:r>
    </w:p>
    <w:p w:rsidR="005408D3" w:rsidRPr="005408D3" w:rsidRDefault="005408D3" w:rsidP="005408D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(afiguração)</w:t>
      </w:r>
    </w:p>
    <w:p w:rsidR="00B56235" w:rsidRDefault="00B56235" w:rsidP="00CF2C68">
      <w:pPr>
        <w:spacing w:after="0" w:line="360" w:lineRule="auto"/>
        <w:jc w:val="center"/>
        <w:rPr>
          <w:rFonts w:ascii="Times New Roman" w:hAnsi="Times New Roman" w:cs="Times New Roman"/>
          <w:sz w:val="32"/>
          <w:szCs w:val="32"/>
        </w:rPr>
      </w:pPr>
    </w:p>
    <w:p w:rsidR="00B56235" w:rsidRDefault="00B56235" w:rsidP="00CF2C68">
      <w:pPr>
        <w:spacing w:after="0" w:line="360" w:lineRule="auto"/>
        <w:jc w:val="center"/>
        <w:rPr>
          <w:rFonts w:ascii="Times New Roman" w:hAnsi="Times New Roman" w:cs="Times New Roman"/>
          <w:sz w:val="32"/>
          <w:szCs w:val="32"/>
        </w:rPr>
      </w:pPr>
    </w:p>
    <w:p w:rsidR="00B56235" w:rsidRDefault="00B56235" w:rsidP="00B9356E">
      <w:pPr>
        <w:spacing w:after="0" w:line="360" w:lineRule="auto"/>
        <w:jc w:val="both"/>
        <w:rPr>
          <w:rFonts w:ascii="Times New Roman" w:hAnsi="Times New Roman" w:cs="Times New Roman"/>
          <w:sz w:val="32"/>
          <w:szCs w:val="32"/>
        </w:rPr>
      </w:pPr>
    </w:p>
    <w:p w:rsidR="00B9356E" w:rsidRDefault="00B9356E" w:rsidP="00B9356E">
      <w:pPr>
        <w:spacing w:after="0" w:line="360" w:lineRule="auto"/>
        <w:jc w:val="both"/>
        <w:rPr>
          <w:rFonts w:ascii="Times New Roman" w:hAnsi="Times New Roman" w:cs="Times New Roman"/>
          <w:sz w:val="32"/>
          <w:szCs w:val="32"/>
        </w:rPr>
      </w:pPr>
    </w:p>
    <w:p w:rsidR="00B9356E" w:rsidRDefault="00B9356E" w:rsidP="00B9356E">
      <w:pPr>
        <w:spacing w:after="0" w:line="360" w:lineRule="auto"/>
        <w:jc w:val="both"/>
        <w:rPr>
          <w:rFonts w:ascii="Times New Roman" w:hAnsi="Times New Roman" w:cs="Times New Roman"/>
          <w:sz w:val="32"/>
          <w:szCs w:val="32"/>
        </w:rPr>
      </w:pPr>
    </w:p>
    <w:p w:rsidR="00B9356E" w:rsidRDefault="00B9356E" w:rsidP="00B9356E">
      <w:pPr>
        <w:spacing w:after="0" w:line="360" w:lineRule="auto"/>
        <w:jc w:val="both"/>
        <w:rPr>
          <w:rFonts w:ascii="Times New Roman" w:hAnsi="Times New Roman" w:cs="Times New Roman"/>
          <w:sz w:val="32"/>
          <w:szCs w:val="32"/>
        </w:rPr>
      </w:pPr>
    </w:p>
    <w:p w:rsidR="00B9356E" w:rsidRDefault="00B9356E" w:rsidP="00B9356E">
      <w:pPr>
        <w:spacing w:after="0" w:line="360" w:lineRule="auto"/>
        <w:jc w:val="both"/>
        <w:rPr>
          <w:rFonts w:ascii="Times New Roman" w:hAnsi="Times New Roman" w:cs="Times New Roman"/>
          <w:sz w:val="32"/>
          <w:szCs w:val="32"/>
        </w:rPr>
      </w:pPr>
    </w:p>
    <w:p w:rsidR="00B9356E" w:rsidRDefault="00B9356E" w:rsidP="00B9356E">
      <w:pPr>
        <w:spacing w:after="0" w:line="360" w:lineRule="auto"/>
        <w:jc w:val="both"/>
        <w:rPr>
          <w:rFonts w:ascii="Times New Roman" w:hAnsi="Times New Roman" w:cs="Times New Roman"/>
          <w:sz w:val="32"/>
          <w:szCs w:val="32"/>
        </w:rPr>
      </w:pPr>
    </w:p>
    <w:p w:rsidR="00B9356E" w:rsidRDefault="00B9356E" w:rsidP="00B9356E">
      <w:pPr>
        <w:spacing w:after="0" w:line="360" w:lineRule="auto"/>
        <w:jc w:val="both"/>
        <w:rPr>
          <w:rFonts w:ascii="Times New Roman" w:hAnsi="Times New Roman" w:cs="Times New Roman"/>
          <w:sz w:val="32"/>
          <w:szCs w:val="32"/>
        </w:rPr>
      </w:pPr>
    </w:p>
    <w:p w:rsidR="00B9356E" w:rsidRDefault="00B9356E" w:rsidP="00B9356E">
      <w:pPr>
        <w:spacing w:after="0" w:line="360" w:lineRule="auto"/>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Nascido em quinze de setembro de mil novecentos e</w:t>
      </w:r>
      <w:r w:rsidR="00904EEC">
        <w:rPr>
          <w:rFonts w:ascii="Times New Roman" w:hAnsi="Times New Roman" w:cs="Times New Roman"/>
          <w:sz w:val="32"/>
          <w:szCs w:val="32"/>
        </w:rPr>
        <w:t xml:space="preserve"> trinta e três em Boa Esperança -</w:t>
      </w:r>
      <w:r>
        <w:rPr>
          <w:rFonts w:ascii="Times New Roman" w:hAnsi="Times New Roman" w:cs="Times New Roman"/>
          <w:sz w:val="32"/>
          <w:szCs w:val="32"/>
        </w:rPr>
        <w:t xml:space="preserve"> Minas Gerais, morreu</w:t>
      </w:r>
      <w:r w:rsidR="00904EEC">
        <w:rPr>
          <w:rFonts w:ascii="Times New Roman" w:hAnsi="Times New Roman" w:cs="Times New Roman"/>
          <w:sz w:val="32"/>
          <w:szCs w:val="32"/>
        </w:rPr>
        <w:t xml:space="preserve"> em Campinas – São Paulo no dia quatorze de julho de dois mil e catorze. Obteve forte influências da Bíblia Sagrada, Friedrich Nietzsche e Fernando Pessoa. Foi escritor, filósofo, </w:t>
      </w:r>
      <w:r w:rsidR="00C43067">
        <w:rPr>
          <w:rFonts w:ascii="Times New Roman" w:hAnsi="Times New Roman" w:cs="Times New Roman"/>
          <w:sz w:val="32"/>
          <w:szCs w:val="32"/>
        </w:rPr>
        <w:t>psicanalista, teólogo e pedagogo. Recebeu formação no exterior, lecionou na UNIC</w:t>
      </w:r>
      <w:r w:rsidR="00BB3053">
        <w:rPr>
          <w:rFonts w:ascii="Times New Roman" w:hAnsi="Times New Roman" w:cs="Times New Roman"/>
          <w:sz w:val="32"/>
          <w:szCs w:val="32"/>
        </w:rPr>
        <w:t>AMP – Campinas, na década de setenta ocupou o cargo de professor titular de filosofia na mesma instituição.</w:t>
      </w:r>
    </w:p>
    <w:p w:rsidR="00BB3053" w:rsidRDefault="00BB3053" w:rsidP="00B9356E">
      <w:pPr>
        <w:spacing w:after="0" w:line="360" w:lineRule="auto"/>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Ele possuía vasto conhecimento que contribuiu muito com a literatura brasileira, além dos diversos trabalhos direcionados para o publico infantil.</w:t>
      </w:r>
      <w:r w:rsidR="00C90D59">
        <w:rPr>
          <w:rStyle w:val="Refdenotaderodap"/>
          <w:rFonts w:ascii="Times New Roman" w:hAnsi="Times New Roman" w:cs="Times New Roman"/>
          <w:sz w:val="32"/>
          <w:szCs w:val="32"/>
        </w:rPr>
        <w:footnoteReference w:id="2"/>
      </w:r>
    </w:p>
    <w:p w:rsidR="00B56235" w:rsidRDefault="00B56235" w:rsidP="00CF2C68">
      <w:pPr>
        <w:spacing w:after="0" w:line="360" w:lineRule="auto"/>
        <w:jc w:val="center"/>
        <w:rPr>
          <w:rFonts w:ascii="Times New Roman" w:hAnsi="Times New Roman" w:cs="Times New Roman"/>
          <w:sz w:val="32"/>
          <w:szCs w:val="32"/>
        </w:rPr>
      </w:pPr>
    </w:p>
    <w:p w:rsidR="00B56235" w:rsidRDefault="00B56235" w:rsidP="00CF2C68">
      <w:pPr>
        <w:spacing w:after="0" w:line="360" w:lineRule="auto"/>
        <w:jc w:val="center"/>
        <w:rPr>
          <w:rFonts w:ascii="Times New Roman" w:hAnsi="Times New Roman" w:cs="Times New Roman"/>
          <w:sz w:val="32"/>
          <w:szCs w:val="32"/>
        </w:rPr>
      </w:pPr>
    </w:p>
    <w:p w:rsidR="00B56235" w:rsidRDefault="00B56235" w:rsidP="00CF2C68">
      <w:pPr>
        <w:spacing w:after="0" w:line="360" w:lineRule="auto"/>
        <w:jc w:val="center"/>
        <w:rPr>
          <w:rFonts w:ascii="Times New Roman" w:hAnsi="Times New Roman" w:cs="Times New Roman"/>
          <w:sz w:val="32"/>
          <w:szCs w:val="32"/>
        </w:rPr>
      </w:pPr>
    </w:p>
    <w:p w:rsidR="00B56235" w:rsidRDefault="00DB26C9" w:rsidP="00A43F14">
      <w:pPr>
        <w:spacing w:after="0"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“O DESEJO DE ENSINAR E A ARTE DE APRENDER”.</w:t>
      </w:r>
    </w:p>
    <w:p w:rsidR="006D7F31" w:rsidRDefault="006D7F31" w:rsidP="00A43F14">
      <w:pPr>
        <w:spacing w:after="0" w:line="360" w:lineRule="auto"/>
        <w:jc w:val="both"/>
        <w:rPr>
          <w:rFonts w:ascii="Times New Roman" w:hAnsi="Times New Roman" w:cs="Times New Roman"/>
          <w:sz w:val="32"/>
          <w:szCs w:val="32"/>
        </w:rPr>
      </w:pPr>
    </w:p>
    <w:p w:rsidR="006D7F31" w:rsidRDefault="00D0075A" w:rsidP="00D0075A">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RESUMO</w:t>
      </w:r>
    </w:p>
    <w:p w:rsidR="00D0075A" w:rsidRDefault="00D0075A" w:rsidP="00D0075A">
      <w:pPr>
        <w:spacing w:after="0" w:line="360" w:lineRule="auto"/>
        <w:jc w:val="center"/>
        <w:rPr>
          <w:rFonts w:ascii="Times New Roman" w:hAnsi="Times New Roman" w:cs="Times New Roman"/>
          <w:sz w:val="32"/>
          <w:szCs w:val="32"/>
        </w:rPr>
      </w:pPr>
    </w:p>
    <w:p w:rsidR="00D0075A" w:rsidRDefault="00D0075A" w:rsidP="00D0075A">
      <w:pPr>
        <w:spacing w:after="0" w:line="360" w:lineRule="auto"/>
        <w:jc w:val="both"/>
        <w:rPr>
          <w:rFonts w:ascii="Times New Roman" w:hAnsi="Times New Roman" w:cs="Times New Roman"/>
          <w:sz w:val="32"/>
          <w:szCs w:val="32"/>
        </w:rPr>
      </w:pPr>
      <w:r>
        <w:rPr>
          <w:rFonts w:ascii="Times New Roman" w:hAnsi="Times New Roman" w:cs="Times New Roman"/>
          <w:sz w:val="32"/>
          <w:szCs w:val="32"/>
        </w:rPr>
        <w:t>O presente artigo visa analisar a importância do educador enquanto mediador do desejo de ensinar. E possibilitar o conhecimento através da motivação para o educando. Portanto para realizar este trabalho utilizamos a pesquisa bibliográfica, fundamentada na leitura e pesquisa de livros, e referências curriculares.</w:t>
      </w:r>
    </w:p>
    <w:p w:rsidR="00414715" w:rsidRDefault="00414715" w:rsidP="00D0075A">
      <w:pPr>
        <w:spacing w:after="0" w:line="360" w:lineRule="auto"/>
        <w:jc w:val="both"/>
        <w:rPr>
          <w:rFonts w:ascii="Times New Roman" w:hAnsi="Times New Roman" w:cs="Times New Roman"/>
          <w:sz w:val="32"/>
          <w:szCs w:val="32"/>
        </w:rPr>
      </w:pPr>
    </w:p>
    <w:p w:rsidR="00414715" w:rsidRDefault="00414715" w:rsidP="00D0075A">
      <w:pPr>
        <w:spacing w:after="0" w:line="360" w:lineRule="auto"/>
        <w:jc w:val="both"/>
        <w:rPr>
          <w:rFonts w:ascii="Times New Roman" w:hAnsi="Times New Roman" w:cs="Times New Roman"/>
          <w:sz w:val="32"/>
          <w:szCs w:val="32"/>
        </w:rPr>
      </w:pPr>
      <w:r>
        <w:rPr>
          <w:rFonts w:ascii="Times New Roman" w:hAnsi="Times New Roman" w:cs="Times New Roman"/>
          <w:sz w:val="32"/>
          <w:szCs w:val="32"/>
        </w:rPr>
        <w:t>PALAVRAS CHAVES: educador, coceira, desejo, ensinar, curiosidade e alunos.</w:t>
      </w:r>
    </w:p>
    <w:p w:rsidR="006D7F31" w:rsidRDefault="006D7F31" w:rsidP="00A43F14">
      <w:pPr>
        <w:spacing w:after="0" w:line="360" w:lineRule="auto"/>
        <w:jc w:val="both"/>
        <w:rPr>
          <w:rFonts w:ascii="Times New Roman" w:hAnsi="Times New Roman" w:cs="Times New Roman"/>
          <w:sz w:val="32"/>
          <w:szCs w:val="32"/>
        </w:rPr>
      </w:pPr>
    </w:p>
    <w:p w:rsidR="006D7F31" w:rsidRDefault="006D7F31" w:rsidP="00A43F14">
      <w:pPr>
        <w:spacing w:after="0" w:line="360" w:lineRule="auto"/>
        <w:jc w:val="both"/>
        <w:rPr>
          <w:rFonts w:ascii="Times New Roman" w:hAnsi="Times New Roman" w:cs="Times New Roman"/>
          <w:sz w:val="32"/>
          <w:szCs w:val="32"/>
        </w:rPr>
      </w:pPr>
    </w:p>
    <w:p w:rsidR="00D0075A" w:rsidRDefault="00D0075A" w:rsidP="00A43F14">
      <w:pPr>
        <w:spacing w:after="0" w:line="360" w:lineRule="auto"/>
        <w:jc w:val="both"/>
        <w:rPr>
          <w:rFonts w:ascii="Times New Roman" w:hAnsi="Times New Roman" w:cs="Times New Roman"/>
          <w:sz w:val="32"/>
          <w:szCs w:val="32"/>
        </w:rPr>
      </w:pPr>
    </w:p>
    <w:p w:rsidR="00E908F3" w:rsidRDefault="00E908F3" w:rsidP="00A43F14">
      <w:pPr>
        <w:spacing w:after="0" w:line="360" w:lineRule="auto"/>
        <w:jc w:val="both"/>
        <w:rPr>
          <w:rFonts w:ascii="Times New Roman" w:hAnsi="Times New Roman" w:cs="Times New Roman"/>
          <w:sz w:val="32"/>
          <w:szCs w:val="32"/>
        </w:rPr>
      </w:pPr>
    </w:p>
    <w:p w:rsidR="00E908F3" w:rsidRDefault="00E908F3" w:rsidP="00A43F14">
      <w:pPr>
        <w:spacing w:after="0" w:line="360" w:lineRule="auto"/>
        <w:jc w:val="both"/>
        <w:rPr>
          <w:rFonts w:ascii="Times New Roman" w:hAnsi="Times New Roman" w:cs="Times New Roman"/>
          <w:sz w:val="32"/>
          <w:szCs w:val="32"/>
        </w:rPr>
      </w:pPr>
    </w:p>
    <w:p w:rsidR="00E908F3" w:rsidRDefault="00E908F3" w:rsidP="00A43F14">
      <w:pPr>
        <w:spacing w:after="0" w:line="360" w:lineRule="auto"/>
        <w:jc w:val="both"/>
        <w:rPr>
          <w:rFonts w:ascii="Times New Roman" w:hAnsi="Times New Roman" w:cs="Times New Roman"/>
          <w:sz w:val="32"/>
          <w:szCs w:val="32"/>
        </w:rPr>
      </w:pPr>
    </w:p>
    <w:p w:rsidR="00E908F3" w:rsidRDefault="00E908F3" w:rsidP="00A43F14">
      <w:pPr>
        <w:spacing w:after="0" w:line="360" w:lineRule="auto"/>
        <w:jc w:val="both"/>
        <w:rPr>
          <w:rFonts w:ascii="Times New Roman" w:hAnsi="Times New Roman" w:cs="Times New Roman"/>
          <w:sz w:val="32"/>
          <w:szCs w:val="32"/>
        </w:rPr>
      </w:pPr>
    </w:p>
    <w:p w:rsidR="00E908F3" w:rsidRDefault="00E908F3" w:rsidP="00A43F14">
      <w:pPr>
        <w:spacing w:after="0" w:line="360" w:lineRule="auto"/>
        <w:jc w:val="both"/>
        <w:rPr>
          <w:rFonts w:ascii="Times New Roman" w:hAnsi="Times New Roman" w:cs="Times New Roman"/>
          <w:sz w:val="32"/>
          <w:szCs w:val="32"/>
        </w:rPr>
      </w:pPr>
    </w:p>
    <w:p w:rsidR="00E908F3" w:rsidRDefault="00E908F3" w:rsidP="00A43F14">
      <w:pPr>
        <w:spacing w:after="0" w:line="360" w:lineRule="auto"/>
        <w:jc w:val="both"/>
        <w:rPr>
          <w:rFonts w:ascii="Times New Roman" w:hAnsi="Times New Roman" w:cs="Times New Roman"/>
          <w:sz w:val="32"/>
          <w:szCs w:val="32"/>
        </w:rPr>
      </w:pPr>
    </w:p>
    <w:p w:rsidR="00E908F3" w:rsidRDefault="00E908F3" w:rsidP="00A43F14">
      <w:pPr>
        <w:spacing w:after="0" w:line="360" w:lineRule="auto"/>
        <w:jc w:val="both"/>
        <w:rPr>
          <w:rFonts w:ascii="Times New Roman" w:hAnsi="Times New Roman" w:cs="Times New Roman"/>
          <w:sz w:val="32"/>
          <w:szCs w:val="32"/>
        </w:rPr>
      </w:pPr>
    </w:p>
    <w:p w:rsidR="00E908F3" w:rsidRDefault="00E908F3" w:rsidP="00A43F14">
      <w:pPr>
        <w:spacing w:after="0" w:line="360" w:lineRule="auto"/>
        <w:jc w:val="both"/>
        <w:rPr>
          <w:rFonts w:ascii="Times New Roman" w:hAnsi="Times New Roman" w:cs="Times New Roman"/>
          <w:sz w:val="32"/>
          <w:szCs w:val="32"/>
        </w:rPr>
      </w:pPr>
    </w:p>
    <w:p w:rsidR="00711F16" w:rsidRDefault="00711F16" w:rsidP="00A43F14">
      <w:pPr>
        <w:spacing w:after="0" w:line="360" w:lineRule="auto"/>
        <w:jc w:val="both"/>
        <w:rPr>
          <w:rFonts w:ascii="Times New Roman" w:hAnsi="Times New Roman" w:cs="Times New Roman"/>
          <w:sz w:val="32"/>
          <w:szCs w:val="32"/>
        </w:rPr>
      </w:pPr>
    </w:p>
    <w:p w:rsidR="00E908F3" w:rsidRDefault="00E908F3" w:rsidP="00A43F14">
      <w:pPr>
        <w:spacing w:after="0" w:line="360" w:lineRule="auto"/>
        <w:jc w:val="both"/>
        <w:rPr>
          <w:rFonts w:ascii="Times New Roman" w:hAnsi="Times New Roman" w:cs="Times New Roman"/>
          <w:sz w:val="32"/>
          <w:szCs w:val="32"/>
        </w:rPr>
      </w:pPr>
    </w:p>
    <w:p w:rsidR="00E908F3" w:rsidRDefault="00053A20" w:rsidP="00053A20">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lastRenderedPageBreak/>
        <w:t>SUMÁRIO</w:t>
      </w:r>
    </w:p>
    <w:p w:rsidR="00053A20" w:rsidRDefault="00053A20" w:rsidP="00053A20">
      <w:pPr>
        <w:spacing w:after="0" w:line="360" w:lineRule="auto"/>
        <w:jc w:val="both"/>
        <w:rPr>
          <w:rFonts w:ascii="Times New Roman" w:hAnsi="Times New Roman" w:cs="Times New Roman"/>
          <w:sz w:val="32"/>
          <w:szCs w:val="32"/>
        </w:rPr>
      </w:pPr>
    </w:p>
    <w:p w:rsidR="00EB6A04" w:rsidRDefault="00EB6A04" w:rsidP="00053A20">
      <w:pPr>
        <w:spacing w:after="0" w:line="360" w:lineRule="auto"/>
        <w:jc w:val="both"/>
        <w:rPr>
          <w:rFonts w:ascii="Times New Roman" w:hAnsi="Times New Roman" w:cs="Times New Roman"/>
          <w:sz w:val="32"/>
          <w:szCs w:val="32"/>
        </w:rPr>
      </w:pPr>
    </w:p>
    <w:p w:rsidR="00D55F71" w:rsidRPr="00D55F71" w:rsidRDefault="00D55F71" w:rsidP="00FA1075">
      <w:pPr>
        <w:spacing w:after="0" w:line="360" w:lineRule="auto"/>
        <w:rPr>
          <w:rFonts w:ascii="Times New Roman" w:hAnsi="Times New Roman" w:cs="Times New Roman"/>
          <w:sz w:val="32"/>
          <w:szCs w:val="32"/>
        </w:rPr>
      </w:pPr>
      <w:r w:rsidRPr="00D55F71">
        <w:rPr>
          <w:rFonts w:ascii="Times New Roman" w:hAnsi="Times New Roman" w:cs="Times New Roman"/>
          <w:sz w:val="32"/>
          <w:szCs w:val="32"/>
        </w:rPr>
        <w:t>RESUMO ..................................................................</w:t>
      </w:r>
      <w:r w:rsidR="00E57EE6">
        <w:rPr>
          <w:rFonts w:ascii="Times New Roman" w:hAnsi="Times New Roman" w:cs="Times New Roman"/>
          <w:sz w:val="32"/>
          <w:szCs w:val="32"/>
        </w:rPr>
        <w:t>.........................</w:t>
      </w:r>
      <w:r w:rsidRPr="00D55F71">
        <w:rPr>
          <w:rFonts w:ascii="Times New Roman" w:hAnsi="Times New Roman" w:cs="Times New Roman"/>
          <w:sz w:val="32"/>
          <w:szCs w:val="32"/>
        </w:rPr>
        <w:t>0</w:t>
      </w:r>
      <w:r w:rsidR="00E57EE6">
        <w:rPr>
          <w:rFonts w:ascii="Times New Roman" w:hAnsi="Times New Roman" w:cs="Times New Roman"/>
          <w:sz w:val="32"/>
          <w:szCs w:val="32"/>
        </w:rPr>
        <w:t>8</w:t>
      </w:r>
    </w:p>
    <w:p w:rsidR="00D55F71" w:rsidRPr="00D55F71" w:rsidRDefault="00D55F71" w:rsidP="00FA1075">
      <w:pPr>
        <w:spacing w:after="0" w:line="360" w:lineRule="auto"/>
        <w:rPr>
          <w:rFonts w:ascii="Times New Roman" w:hAnsi="Times New Roman" w:cs="Times New Roman"/>
          <w:sz w:val="32"/>
          <w:szCs w:val="32"/>
        </w:rPr>
      </w:pPr>
      <w:r w:rsidRPr="00D55F71">
        <w:rPr>
          <w:rFonts w:ascii="Times New Roman" w:hAnsi="Times New Roman" w:cs="Times New Roman"/>
          <w:sz w:val="32"/>
          <w:szCs w:val="32"/>
        </w:rPr>
        <w:t>INTRODUÇÃO .................................................................................</w:t>
      </w:r>
      <w:r w:rsidR="00E57EE6">
        <w:rPr>
          <w:rFonts w:ascii="Times New Roman" w:hAnsi="Times New Roman" w:cs="Times New Roman"/>
          <w:sz w:val="32"/>
          <w:szCs w:val="32"/>
        </w:rPr>
        <w:t>11</w:t>
      </w:r>
    </w:p>
    <w:p w:rsidR="00D55F71" w:rsidRPr="00D55F71" w:rsidRDefault="00AD72CD" w:rsidP="00FA1075">
      <w:pPr>
        <w:spacing w:after="0" w:line="360" w:lineRule="auto"/>
        <w:rPr>
          <w:rFonts w:ascii="Times New Roman" w:hAnsi="Times New Roman" w:cs="Times New Roman"/>
          <w:sz w:val="32"/>
          <w:szCs w:val="32"/>
        </w:rPr>
      </w:pPr>
      <w:r>
        <w:rPr>
          <w:rFonts w:ascii="Times New Roman" w:hAnsi="Times New Roman" w:cs="Times New Roman"/>
          <w:sz w:val="32"/>
          <w:szCs w:val="32"/>
        </w:rPr>
        <w:t>DESENVOLVIMENTO..............</w:t>
      </w:r>
      <w:r w:rsidR="00D55F71" w:rsidRPr="00D55F71">
        <w:rPr>
          <w:rFonts w:ascii="Times New Roman" w:hAnsi="Times New Roman" w:cs="Times New Roman"/>
          <w:sz w:val="32"/>
          <w:szCs w:val="32"/>
        </w:rPr>
        <w:t>.......................................................</w:t>
      </w:r>
      <w:r>
        <w:rPr>
          <w:rFonts w:ascii="Times New Roman" w:hAnsi="Times New Roman" w:cs="Times New Roman"/>
          <w:sz w:val="32"/>
          <w:szCs w:val="32"/>
        </w:rPr>
        <w:t>12</w:t>
      </w:r>
    </w:p>
    <w:p w:rsidR="0034522F" w:rsidRPr="00D55F71" w:rsidRDefault="0034522F" w:rsidP="0034522F">
      <w:pPr>
        <w:spacing w:after="0" w:line="360" w:lineRule="auto"/>
        <w:rPr>
          <w:rFonts w:ascii="Times New Roman" w:hAnsi="Times New Roman" w:cs="Times New Roman"/>
          <w:sz w:val="32"/>
          <w:szCs w:val="32"/>
        </w:rPr>
      </w:pPr>
      <w:r w:rsidRPr="00D55F71">
        <w:rPr>
          <w:rFonts w:ascii="Times New Roman" w:hAnsi="Times New Roman" w:cs="Times New Roman"/>
          <w:sz w:val="32"/>
          <w:szCs w:val="32"/>
        </w:rPr>
        <w:t>CONCLUSÃO.........................................................</w:t>
      </w:r>
      <w:r>
        <w:rPr>
          <w:rFonts w:ascii="Times New Roman" w:hAnsi="Times New Roman" w:cs="Times New Roman"/>
          <w:sz w:val="32"/>
          <w:szCs w:val="32"/>
        </w:rPr>
        <w:t>...........................</w:t>
      </w:r>
      <w:r w:rsidR="00215C1E">
        <w:rPr>
          <w:rFonts w:ascii="Times New Roman" w:hAnsi="Times New Roman" w:cs="Times New Roman"/>
          <w:sz w:val="32"/>
          <w:szCs w:val="32"/>
        </w:rPr>
        <w:t>23</w:t>
      </w:r>
    </w:p>
    <w:p w:rsidR="00D55F71" w:rsidRPr="00D55F71" w:rsidRDefault="00FA1075" w:rsidP="00FA1075">
      <w:pPr>
        <w:spacing w:after="0" w:line="360" w:lineRule="auto"/>
        <w:rPr>
          <w:rFonts w:ascii="Times New Roman" w:hAnsi="Times New Roman" w:cs="Times New Roman"/>
          <w:sz w:val="32"/>
          <w:szCs w:val="32"/>
        </w:rPr>
      </w:pPr>
      <w:r>
        <w:rPr>
          <w:rFonts w:ascii="Times New Roman" w:hAnsi="Times New Roman" w:cs="Times New Roman"/>
          <w:sz w:val="32"/>
          <w:szCs w:val="32"/>
        </w:rPr>
        <w:t>REFERENCIAS BIBLIOGRÁFICAS.........</w:t>
      </w:r>
      <w:r w:rsidR="00CD0942">
        <w:rPr>
          <w:rFonts w:ascii="Times New Roman" w:hAnsi="Times New Roman" w:cs="Times New Roman"/>
          <w:sz w:val="32"/>
          <w:szCs w:val="32"/>
        </w:rPr>
        <w:t>.</w:t>
      </w:r>
      <w:r>
        <w:rPr>
          <w:rFonts w:ascii="Times New Roman" w:hAnsi="Times New Roman" w:cs="Times New Roman"/>
          <w:sz w:val="32"/>
          <w:szCs w:val="32"/>
        </w:rPr>
        <w:t>..................................</w:t>
      </w:r>
      <w:r w:rsidR="00215C1E">
        <w:rPr>
          <w:rFonts w:ascii="Times New Roman" w:hAnsi="Times New Roman" w:cs="Times New Roman"/>
          <w:sz w:val="32"/>
          <w:szCs w:val="32"/>
        </w:rPr>
        <w:t>....26</w:t>
      </w:r>
      <w:r>
        <w:rPr>
          <w:rFonts w:ascii="Times New Roman" w:hAnsi="Times New Roman" w:cs="Times New Roman"/>
          <w:sz w:val="32"/>
          <w:szCs w:val="32"/>
        </w:rPr>
        <w:t xml:space="preserve"> </w:t>
      </w:r>
      <w:r w:rsidR="00CD0942">
        <w:rPr>
          <w:rFonts w:ascii="Times New Roman" w:hAnsi="Times New Roman" w:cs="Times New Roman"/>
          <w:sz w:val="32"/>
          <w:szCs w:val="32"/>
        </w:rPr>
        <w:t>ANEXO......</w:t>
      </w:r>
      <w:r w:rsidR="00D55F71" w:rsidRPr="00D55F71">
        <w:rPr>
          <w:rFonts w:ascii="Times New Roman" w:hAnsi="Times New Roman" w:cs="Times New Roman"/>
          <w:sz w:val="32"/>
          <w:szCs w:val="32"/>
        </w:rPr>
        <w:t>.............................................................</w:t>
      </w:r>
      <w:r w:rsidR="00D55F71">
        <w:rPr>
          <w:rFonts w:ascii="Times New Roman" w:hAnsi="Times New Roman" w:cs="Times New Roman"/>
          <w:sz w:val="32"/>
          <w:szCs w:val="32"/>
        </w:rPr>
        <w:t>...........................</w:t>
      </w:r>
      <w:r w:rsidR="00CD0942">
        <w:rPr>
          <w:rFonts w:ascii="Times New Roman" w:hAnsi="Times New Roman" w:cs="Times New Roman"/>
          <w:sz w:val="32"/>
          <w:szCs w:val="32"/>
        </w:rPr>
        <w:t>.</w:t>
      </w:r>
      <w:r w:rsidR="00215C1E">
        <w:rPr>
          <w:rFonts w:ascii="Times New Roman" w:hAnsi="Times New Roman" w:cs="Times New Roman"/>
          <w:sz w:val="32"/>
          <w:szCs w:val="32"/>
        </w:rPr>
        <w:t>27</w:t>
      </w:r>
    </w:p>
    <w:p w:rsidR="00EB6A04" w:rsidRDefault="00EB6A04" w:rsidP="00FA1075">
      <w:pPr>
        <w:spacing w:after="0" w:line="360" w:lineRule="auto"/>
        <w:rPr>
          <w:rFonts w:ascii="Times New Roman" w:hAnsi="Times New Roman" w:cs="Times New Roman"/>
          <w:sz w:val="32"/>
          <w:szCs w:val="32"/>
        </w:rPr>
      </w:pPr>
    </w:p>
    <w:p w:rsidR="00EB6A04" w:rsidRDefault="00EB6A04" w:rsidP="00053A20">
      <w:pPr>
        <w:spacing w:after="0" w:line="360" w:lineRule="auto"/>
        <w:jc w:val="both"/>
        <w:rPr>
          <w:rFonts w:ascii="Times New Roman" w:hAnsi="Times New Roman" w:cs="Times New Roman"/>
          <w:sz w:val="32"/>
          <w:szCs w:val="32"/>
        </w:rPr>
      </w:pPr>
    </w:p>
    <w:p w:rsidR="00EB6A04" w:rsidRDefault="00EB6A04" w:rsidP="00053A20">
      <w:pPr>
        <w:spacing w:after="0" w:line="360" w:lineRule="auto"/>
        <w:jc w:val="both"/>
        <w:rPr>
          <w:rFonts w:ascii="Times New Roman" w:hAnsi="Times New Roman" w:cs="Times New Roman"/>
          <w:sz w:val="32"/>
          <w:szCs w:val="32"/>
        </w:rPr>
      </w:pPr>
    </w:p>
    <w:p w:rsidR="00EB6A04" w:rsidRDefault="00EB6A04" w:rsidP="00053A20">
      <w:pPr>
        <w:spacing w:after="0" w:line="360" w:lineRule="auto"/>
        <w:jc w:val="both"/>
        <w:rPr>
          <w:rFonts w:ascii="Times New Roman" w:hAnsi="Times New Roman" w:cs="Times New Roman"/>
          <w:sz w:val="32"/>
          <w:szCs w:val="32"/>
        </w:rPr>
      </w:pPr>
    </w:p>
    <w:p w:rsidR="00EB6A04" w:rsidRDefault="00EB6A04" w:rsidP="00053A20">
      <w:pPr>
        <w:spacing w:after="0" w:line="360" w:lineRule="auto"/>
        <w:jc w:val="both"/>
        <w:rPr>
          <w:rFonts w:ascii="Times New Roman" w:hAnsi="Times New Roman" w:cs="Times New Roman"/>
          <w:sz w:val="32"/>
          <w:szCs w:val="32"/>
        </w:rPr>
      </w:pPr>
    </w:p>
    <w:p w:rsidR="00EB6A04" w:rsidRDefault="00EB6A04" w:rsidP="00053A20">
      <w:pPr>
        <w:spacing w:after="0" w:line="360" w:lineRule="auto"/>
        <w:jc w:val="both"/>
        <w:rPr>
          <w:rFonts w:ascii="Times New Roman" w:hAnsi="Times New Roman" w:cs="Times New Roman"/>
          <w:sz w:val="32"/>
          <w:szCs w:val="32"/>
        </w:rPr>
      </w:pPr>
    </w:p>
    <w:p w:rsidR="00EB6A04" w:rsidRDefault="00EB6A04" w:rsidP="00053A20">
      <w:pPr>
        <w:spacing w:after="0" w:line="360" w:lineRule="auto"/>
        <w:jc w:val="both"/>
        <w:rPr>
          <w:rFonts w:ascii="Times New Roman" w:hAnsi="Times New Roman" w:cs="Times New Roman"/>
          <w:sz w:val="32"/>
          <w:szCs w:val="32"/>
        </w:rPr>
      </w:pPr>
    </w:p>
    <w:p w:rsidR="00EB6A04" w:rsidRDefault="00EB6A04" w:rsidP="00053A20">
      <w:pPr>
        <w:spacing w:after="0" w:line="360" w:lineRule="auto"/>
        <w:jc w:val="both"/>
        <w:rPr>
          <w:rFonts w:ascii="Times New Roman" w:hAnsi="Times New Roman" w:cs="Times New Roman"/>
          <w:sz w:val="32"/>
          <w:szCs w:val="32"/>
        </w:rPr>
      </w:pPr>
    </w:p>
    <w:p w:rsidR="00EB6A04" w:rsidRDefault="00EB6A04" w:rsidP="00053A20">
      <w:pPr>
        <w:spacing w:after="0" w:line="360" w:lineRule="auto"/>
        <w:jc w:val="both"/>
        <w:rPr>
          <w:rFonts w:ascii="Times New Roman" w:hAnsi="Times New Roman" w:cs="Times New Roman"/>
          <w:sz w:val="32"/>
          <w:szCs w:val="32"/>
        </w:rPr>
      </w:pPr>
    </w:p>
    <w:p w:rsidR="00EB6A04" w:rsidRDefault="00EB6A04" w:rsidP="00053A20">
      <w:pPr>
        <w:spacing w:after="0" w:line="360" w:lineRule="auto"/>
        <w:jc w:val="both"/>
        <w:rPr>
          <w:rFonts w:ascii="Times New Roman" w:hAnsi="Times New Roman" w:cs="Times New Roman"/>
          <w:sz w:val="32"/>
          <w:szCs w:val="32"/>
        </w:rPr>
      </w:pPr>
    </w:p>
    <w:p w:rsidR="00EB6A04" w:rsidRDefault="00EB6A04" w:rsidP="00053A20">
      <w:pPr>
        <w:spacing w:after="0" w:line="360" w:lineRule="auto"/>
        <w:jc w:val="both"/>
        <w:rPr>
          <w:rFonts w:ascii="Times New Roman" w:hAnsi="Times New Roman" w:cs="Times New Roman"/>
          <w:sz w:val="32"/>
          <w:szCs w:val="32"/>
        </w:rPr>
      </w:pPr>
    </w:p>
    <w:p w:rsidR="00EB6A04" w:rsidRDefault="00EB6A04" w:rsidP="00053A20">
      <w:pPr>
        <w:spacing w:after="0" w:line="360" w:lineRule="auto"/>
        <w:jc w:val="both"/>
        <w:rPr>
          <w:rFonts w:ascii="Times New Roman" w:hAnsi="Times New Roman" w:cs="Times New Roman"/>
          <w:sz w:val="32"/>
          <w:szCs w:val="32"/>
        </w:rPr>
      </w:pPr>
    </w:p>
    <w:p w:rsidR="00EB6A04" w:rsidRDefault="00EB6A04" w:rsidP="00053A20">
      <w:pPr>
        <w:spacing w:after="0" w:line="360" w:lineRule="auto"/>
        <w:jc w:val="both"/>
        <w:rPr>
          <w:rFonts w:ascii="Times New Roman" w:hAnsi="Times New Roman" w:cs="Times New Roman"/>
          <w:sz w:val="32"/>
          <w:szCs w:val="32"/>
        </w:rPr>
      </w:pPr>
    </w:p>
    <w:p w:rsidR="00EB6A04" w:rsidRDefault="00EB6A04" w:rsidP="00053A20">
      <w:pPr>
        <w:spacing w:after="0" w:line="360" w:lineRule="auto"/>
        <w:jc w:val="both"/>
        <w:rPr>
          <w:rFonts w:ascii="Times New Roman" w:hAnsi="Times New Roman" w:cs="Times New Roman"/>
          <w:sz w:val="32"/>
          <w:szCs w:val="32"/>
        </w:rPr>
      </w:pPr>
    </w:p>
    <w:p w:rsidR="00EB6A04" w:rsidRDefault="00EB6A04" w:rsidP="00053A20">
      <w:pPr>
        <w:spacing w:after="0" w:line="360" w:lineRule="auto"/>
        <w:jc w:val="both"/>
        <w:rPr>
          <w:rFonts w:ascii="Times New Roman" w:hAnsi="Times New Roman" w:cs="Times New Roman"/>
          <w:sz w:val="32"/>
          <w:szCs w:val="32"/>
        </w:rPr>
      </w:pPr>
    </w:p>
    <w:p w:rsidR="00EB6A04" w:rsidRDefault="00EB6A04" w:rsidP="00053A20">
      <w:pPr>
        <w:spacing w:after="0" w:line="360" w:lineRule="auto"/>
        <w:jc w:val="both"/>
        <w:rPr>
          <w:rFonts w:ascii="Times New Roman" w:hAnsi="Times New Roman" w:cs="Times New Roman"/>
          <w:sz w:val="32"/>
          <w:szCs w:val="32"/>
        </w:rPr>
      </w:pPr>
    </w:p>
    <w:p w:rsidR="00EB6A04" w:rsidRDefault="001A64D4" w:rsidP="001A64D4">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lastRenderedPageBreak/>
        <w:t>INTRODUÇÃO</w:t>
      </w:r>
    </w:p>
    <w:p w:rsidR="001A64D4" w:rsidRDefault="001A64D4" w:rsidP="001A64D4">
      <w:pPr>
        <w:spacing w:after="0" w:line="360" w:lineRule="auto"/>
        <w:jc w:val="both"/>
        <w:rPr>
          <w:rFonts w:ascii="Times New Roman" w:hAnsi="Times New Roman" w:cs="Times New Roman"/>
          <w:sz w:val="32"/>
          <w:szCs w:val="32"/>
        </w:rPr>
      </w:pPr>
    </w:p>
    <w:p w:rsidR="0024027D" w:rsidRDefault="001A64D4" w:rsidP="001A64D4">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Este trabalho de pesquisa busca examinar a obra literária “O desejo de ensinar e a arte de aprender” escrita por Rubem Alves, pedagogo de renome no Brasil. O foco principal de nossas pesquisas será abordar de forma breve um período da educação básica no Brasil em meados do século passado. Apresentar as etapas da primeira e segunda infância. Apresentar os pensamentos do autor em relação ao papel do educador e do professor na </w:t>
      </w:r>
      <w:r w:rsidR="0086713B">
        <w:rPr>
          <w:rFonts w:ascii="Times New Roman" w:hAnsi="Times New Roman" w:cs="Times New Roman"/>
          <w:sz w:val="32"/>
          <w:szCs w:val="32"/>
        </w:rPr>
        <w:t xml:space="preserve">educação. Mostrarmos a partir das leituras realizadas como se da à coceira nas crianças e como curá-las. Quem é responsável em mediar </w:t>
      </w:r>
      <w:r w:rsidR="0024027D">
        <w:rPr>
          <w:rFonts w:ascii="Times New Roman" w:hAnsi="Times New Roman" w:cs="Times New Roman"/>
          <w:sz w:val="32"/>
          <w:szCs w:val="32"/>
        </w:rPr>
        <w:t>à</w:t>
      </w:r>
      <w:r w:rsidR="0086713B">
        <w:rPr>
          <w:rFonts w:ascii="Times New Roman" w:hAnsi="Times New Roman" w:cs="Times New Roman"/>
          <w:sz w:val="32"/>
          <w:szCs w:val="32"/>
        </w:rPr>
        <w:t xml:space="preserve"> relação de experiência afetiva.</w:t>
      </w:r>
      <w:r w:rsidR="0024027D">
        <w:rPr>
          <w:rFonts w:ascii="Times New Roman" w:hAnsi="Times New Roman" w:cs="Times New Roman"/>
          <w:sz w:val="32"/>
          <w:szCs w:val="32"/>
        </w:rPr>
        <w:t xml:space="preserve"> E que momento do método de análise a admiração pelo mestre é percebida. A presença da linguagem como referencial de aprendizado. A curiosidade de saber sobre o ensino da escola da ponte e a paixão pelo sistema daquela instituição de ensino. O que contem nas caixas de ferramentas. A recompensa do educador ante a amizade e respeito de seu aluno. Esses são pontos que pronunciamos como importantes em questão. E que a partir deste momento nos esclarecerá de forma para especificar nossos breves</w:t>
      </w:r>
      <w:r w:rsidR="00553B9B">
        <w:rPr>
          <w:rFonts w:ascii="Times New Roman" w:hAnsi="Times New Roman" w:cs="Times New Roman"/>
          <w:sz w:val="32"/>
          <w:szCs w:val="32"/>
        </w:rPr>
        <w:t xml:space="preserve"> </w:t>
      </w:r>
      <w:r w:rsidR="0024027D">
        <w:rPr>
          <w:rFonts w:ascii="Times New Roman" w:hAnsi="Times New Roman" w:cs="Times New Roman"/>
          <w:sz w:val="32"/>
          <w:szCs w:val="32"/>
        </w:rPr>
        <w:t>apontamentos.</w:t>
      </w:r>
    </w:p>
    <w:p w:rsidR="00553B9B" w:rsidRDefault="00553B9B" w:rsidP="001A64D4">
      <w:pPr>
        <w:spacing w:after="0" w:line="360" w:lineRule="auto"/>
        <w:jc w:val="both"/>
        <w:rPr>
          <w:rFonts w:ascii="Times New Roman" w:hAnsi="Times New Roman" w:cs="Times New Roman"/>
          <w:sz w:val="32"/>
          <w:szCs w:val="32"/>
        </w:rPr>
      </w:pPr>
    </w:p>
    <w:p w:rsidR="00553B9B" w:rsidRDefault="00553B9B" w:rsidP="001A64D4">
      <w:pPr>
        <w:spacing w:after="0" w:line="360" w:lineRule="auto"/>
        <w:jc w:val="both"/>
        <w:rPr>
          <w:rFonts w:ascii="Times New Roman" w:hAnsi="Times New Roman" w:cs="Times New Roman"/>
          <w:sz w:val="32"/>
          <w:szCs w:val="32"/>
        </w:rPr>
      </w:pPr>
    </w:p>
    <w:p w:rsidR="007E6F7B" w:rsidRDefault="007E6F7B" w:rsidP="001A64D4">
      <w:pPr>
        <w:spacing w:after="0" w:line="360" w:lineRule="auto"/>
        <w:jc w:val="both"/>
        <w:rPr>
          <w:rFonts w:ascii="Times New Roman" w:hAnsi="Times New Roman" w:cs="Times New Roman"/>
          <w:sz w:val="32"/>
          <w:szCs w:val="32"/>
        </w:rPr>
      </w:pPr>
    </w:p>
    <w:p w:rsidR="007E6F7B" w:rsidRDefault="007E6F7B" w:rsidP="001A64D4">
      <w:pPr>
        <w:spacing w:after="0" w:line="360" w:lineRule="auto"/>
        <w:jc w:val="both"/>
        <w:rPr>
          <w:rFonts w:ascii="Times New Roman" w:hAnsi="Times New Roman" w:cs="Times New Roman"/>
          <w:sz w:val="32"/>
          <w:szCs w:val="32"/>
        </w:rPr>
      </w:pPr>
    </w:p>
    <w:p w:rsidR="007E6F7B" w:rsidRDefault="007E6F7B" w:rsidP="001A64D4">
      <w:pPr>
        <w:spacing w:after="0" w:line="360" w:lineRule="auto"/>
        <w:jc w:val="both"/>
        <w:rPr>
          <w:rFonts w:ascii="Times New Roman" w:hAnsi="Times New Roman" w:cs="Times New Roman"/>
          <w:sz w:val="32"/>
          <w:szCs w:val="32"/>
        </w:rPr>
      </w:pPr>
    </w:p>
    <w:p w:rsidR="007E6F7B" w:rsidRDefault="007E6F7B" w:rsidP="001A64D4">
      <w:pPr>
        <w:spacing w:after="0" w:line="360" w:lineRule="auto"/>
        <w:jc w:val="both"/>
        <w:rPr>
          <w:rFonts w:ascii="Times New Roman" w:hAnsi="Times New Roman" w:cs="Times New Roman"/>
          <w:sz w:val="32"/>
          <w:szCs w:val="32"/>
        </w:rPr>
      </w:pPr>
    </w:p>
    <w:p w:rsidR="007E6F7B" w:rsidRPr="00610254" w:rsidRDefault="007E6F7B" w:rsidP="00D5717C">
      <w:pPr>
        <w:spacing w:after="0" w:line="360" w:lineRule="auto"/>
        <w:jc w:val="center"/>
        <w:rPr>
          <w:rFonts w:ascii="Times New Roman" w:hAnsi="Times New Roman" w:cs="Times New Roman"/>
          <w:b/>
          <w:sz w:val="32"/>
          <w:szCs w:val="32"/>
        </w:rPr>
      </w:pPr>
      <w:r w:rsidRPr="00610254">
        <w:rPr>
          <w:rFonts w:ascii="Times New Roman" w:hAnsi="Times New Roman" w:cs="Times New Roman"/>
          <w:b/>
          <w:sz w:val="32"/>
          <w:szCs w:val="32"/>
        </w:rPr>
        <w:lastRenderedPageBreak/>
        <w:t>“O DESEJO DE ENSINAR E A ARTE DE APRENDER”</w:t>
      </w:r>
    </w:p>
    <w:p w:rsidR="00D5717C" w:rsidRDefault="00D5717C" w:rsidP="00D5717C">
      <w:pPr>
        <w:spacing w:after="0" w:line="360" w:lineRule="auto"/>
        <w:jc w:val="both"/>
        <w:rPr>
          <w:rFonts w:ascii="Times New Roman" w:hAnsi="Times New Roman" w:cs="Times New Roman"/>
          <w:sz w:val="32"/>
          <w:szCs w:val="32"/>
        </w:rPr>
      </w:pPr>
    </w:p>
    <w:p w:rsidR="00090EBE" w:rsidRDefault="00090EBE" w:rsidP="00D5717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O contexto da educação básica no Brasil desde meados do século passado obteve relevantes avanços. A principio podemos lembrar da constituição federal de 1934, que estabeleceu o direito à educação a todos os brasileiros responsabilizando então os poderes públicos e a família. A partir de 1947 no governo de Getúlio Vargas surge a campanha nacional de alfabetização. No entanto o período da ditadura militar (1964-1984) trouxe para educação primária o enrijecimento desta fase educacional preocupando-se apenas com os ensinos profissionalizantes e superiores. </w:t>
      </w:r>
    </w:p>
    <w:p w:rsidR="00090EBE" w:rsidRDefault="00090EBE" w:rsidP="00D5717C">
      <w:pPr>
        <w:spacing w:after="0" w:line="360" w:lineRule="auto"/>
        <w:jc w:val="both"/>
        <w:rPr>
          <w:rFonts w:ascii="Times New Roman" w:hAnsi="Times New Roman" w:cs="Times New Roman"/>
        </w:rPr>
      </w:pPr>
      <w:r>
        <w:rPr>
          <w:rFonts w:ascii="Times New Roman" w:hAnsi="Times New Roman" w:cs="Times New Roman"/>
          <w:sz w:val="32"/>
          <w:szCs w:val="32"/>
        </w:rPr>
        <w:t>Mais ao termino do regime militar educadores das diversas áreas do conhecimento passaram a dialogar de forma mais ampla e democrática a respeito do ensino do Brasil. A nova constituição de 1988 trouxe a ultima versão LDB (Lei de Diretrizes e Bases da Educação Nacional), contornos mais definidos à educação como instituição. Embora a mesma só tenha sido aprovada em 20 de dezembro de 1996, L</w:t>
      </w:r>
      <w:r w:rsidR="006D550D">
        <w:rPr>
          <w:rFonts w:ascii="Times New Roman" w:hAnsi="Times New Roman" w:cs="Times New Roman"/>
          <w:sz w:val="32"/>
          <w:szCs w:val="32"/>
        </w:rPr>
        <w:t>ei 9.394. As novas diretrizes tê</w:t>
      </w:r>
      <w:r>
        <w:rPr>
          <w:rFonts w:ascii="Times New Roman" w:hAnsi="Times New Roman" w:cs="Times New Roman"/>
          <w:sz w:val="32"/>
          <w:szCs w:val="32"/>
        </w:rPr>
        <w:t xml:space="preserve">m por objetivo promover aos </w:t>
      </w:r>
      <w:r w:rsidR="006D550D">
        <w:rPr>
          <w:rFonts w:ascii="Times New Roman" w:hAnsi="Times New Roman" w:cs="Times New Roman"/>
          <w:sz w:val="32"/>
          <w:szCs w:val="32"/>
        </w:rPr>
        <w:t xml:space="preserve">educadores em ambas às modalidades (ensino fundamental e ensino médio) a formação necessária ao desenvolvimento de suas potencialidades físicas, cognitivas e sociais. </w:t>
      </w:r>
      <w:r w:rsidR="006D550D" w:rsidRPr="006D550D">
        <w:rPr>
          <w:rFonts w:ascii="Times New Roman" w:hAnsi="Times New Roman" w:cs="Times New Roman"/>
        </w:rPr>
        <w:t>“Art. 3º - O ensino será ministrado com base nos seguintes princípios: II – Liberdade de aprender, ensinar, pesquisar, e divulgar a cultura, o pensamento a arte e o saber;</w:t>
      </w:r>
      <w:r w:rsidR="006D550D">
        <w:rPr>
          <w:rFonts w:ascii="Times New Roman" w:hAnsi="Times New Roman" w:cs="Times New Roman"/>
        </w:rPr>
        <w:t xml:space="preserve">” </w:t>
      </w:r>
      <w:r w:rsidR="006D550D">
        <w:rPr>
          <w:rStyle w:val="Refdenotaderodap"/>
          <w:rFonts w:ascii="Times New Roman" w:hAnsi="Times New Roman" w:cs="Times New Roman"/>
        </w:rPr>
        <w:footnoteReference w:id="3"/>
      </w:r>
      <w:r w:rsidR="00610254">
        <w:rPr>
          <w:rFonts w:ascii="Times New Roman" w:hAnsi="Times New Roman" w:cs="Times New Roman"/>
        </w:rPr>
        <w:t>.</w:t>
      </w:r>
    </w:p>
    <w:p w:rsidR="00EB6A04" w:rsidRDefault="00610254" w:rsidP="00053A20">
      <w:pPr>
        <w:spacing w:after="0" w:line="360" w:lineRule="auto"/>
        <w:jc w:val="both"/>
        <w:rPr>
          <w:rFonts w:ascii="Times New Roman" w:hAnsi="Times New Roman" w:cs="Times New Roman"/>
          <w:sz w:val="32"/>
          <w:szCs w:val="32"/>
        </w:rPr>
      </w:pPr>
      <w:r w:rsidRPr="00610254">
        <w:rPr>
          <w:rFonts w:ascii="Times New Roman" w:hAnsi="Times New Roman" w:cs="Times New Roman"/>
          <w:sz w:val="32"/>
          <w:szCs w:val="32"/>
        </w:rPr>
        <w:t>Com as ino</w:t>
      </w:r>
      <w:r>
        <w:rPr>
          <w:rFonts w:ascii="Times New Roman" w:hAnsi="Times New Roman" w:cs="Times New Roman"/>
          <w:sz w:val="32"/>
          <w:szCs w:val="32"/>
        </w:rPr>
        <w:t xml:space="preserve">vações na educação nacional para instituição, as perspectivas de qualidade de processo de ensino – aprendizagem </w:t>
      </w:r>
      <w:r>
        <w:rPr>
          <w:rFonts w:ascii="Times New Roman" w:hAnsi="Times New Roman" w:cs="Times New Roman"/>
          <w:sz w:val="32"/>
          <w:szCs w:val="32"/>
        </w:rPr>
        <w:lastRenderedPageBreak/>
        <w:t xml:space="preserve">parecem ensejar novos caminhos para educação infantil. Esses mecanismos abriram espaços para construção de novas creches e escolas da educação básica de todo território nacional. </w:t>
      </w:r>
      <w:r>
        <w:rPr>
          <w:rStyle w:val="Refdenotaderodap"/>
          <w:rFonts w:ascii="Times New Roman" w:hAnsi="Times New Roman" w:cs="Times New Roman"/>
          <w:sz w:val="32"/>
          <w:szCs w:val="32"/>
        </w:rPr>
        <w:footnoteReference w:id="4"/>
      </w:r>
      <w:r w:rsidR="00E322A1">
        <w:rPr>
          <w:rFonts w:ascii="Times New Roman" w:hAnsi="Times New Roman" w:cs="Times New Roman"/>
          <w:sz w:val="32"/>
          <w:szCs w:val="32"/>
        </w:rPr>
        <w:t xml:space="preserve"> Após a fase inicial de instrução escolar o alunado passa então por um momento de transição ingressando no ensino fundamental um ambiente totalmente diferente daquele em que estavam acostumados, a secretaria de Educação Básica orienta a importância do atendimento pedagógico na segunda infância, ou seja, um trabalho voltado para o estudo das várias expressões e visando todas as áreas do conhecimento que compõem a formação do estudante do ensino fundamental. </w:t>
      </w:r>
      <w:r w:rsidR="00E322A1" w:rsidRPr="003F1DF8">
        <w:rPr>
          <w:rFonts w:ascii="Times New Roman" w:hAnsi="Times New Roman" w:cs="Times New Roman"/>
        </w:rPr>
        <w:t xml:space="preserve">“A entrada das crianças de seis anos no ensino fundamental, se faz em um contexto favorável, pois nunca se falou tanto da infância como se fala hoje”. </w:t>
      </w:r>
      <w:r w:rsidR="00E322A1" w:rsidRPr="003F1DF8">
        <w:rPr>
          <w:rStyle w:val="Refdenotaderodap"/>
          <w:rFonts w:ascii="Times New Roman" w:hAnsi="Times New Roman" w:cs="Times New Roman"/>
        </w:rPr>
        <w:footnoteReference w:id="5"/>
      </w:r>
      <w:r w:rsidR="00B16EEA">
        <w:rPr>
          <w:rFonts w:ascii="Times New Roman" w:hAnsi="Times New Roman" w:cs="Times New Roman"/>
        </w:rPr>
        <w:t xml:space="preserve"> </w:t>
      </w:r>
      <w:r w:rsidR="00B16EEA">
        <w:rPr>
          <w:rFonts w:ascii="Times New Roman" w:hAnsi="Times New Roman" w:cs="Times New Roman"/>
          <w:sz w:val="32"/>
          <w:szCs w:val="32"/>
        </w:rPr>
        <w:t xml:space="preserve">Todas as prerrogativas atribuídas ao ensino básico alcançadas deste artigo científico entram em consonância com o tema por nos proposto “O desejo de ensinar e a arte de aprender” onde o foco principal se dá no ensino e aprendizagem, porém de maneira inovadora. A referida obra literária apresenta o aprendizado infantil como uma </w:t>
      </w:r>
      <w:r w:rsidR="00B16EEA" w:rsidRPr="00B16EEA">
        <w:rPr>
          <w:rFonts w:ascii="Times New Roman" w:hAnsi="Times New Roman" w:cs="Times New Roman"/>
          <w:i/>
          <w:sz w:val="32"/>
          <w:szCs w:val="32"/>
        </w:rPr>
        <w:t>coceira</w:t>
      </w:r>
      <w:r w:rsidR="00B16EEA">
        <w:rPr>
          <w:rFonts w:ascii="Times New Roman" w:hAnsi="Times New Roman" w:cs="Times New Roman"/>
          <w:sz w:val="32"/>
          <w:szCs w:val="32"/>
        </w:rPr>
        <w:t xml:space="preserve">, a principio temos o exemplo da garotinha Dineia que acompanhada de sua mãe a senhora responsável pela limpeza da residência. Trás consigo muitas inquietações ao observar um outro mundo o das ferramentas de carpintaria, vendo o morador da cada se preparando para construir umas estantes, apesar de ele intencionalmente realizar este oficio para sossegar sua mente, a </w:t>
      </w:r>
      <w:r w:rsidR="00B16EEA">
        <w:rPr>
          <w:rFonts w:ascii="Times New Roman" w:hAnsi="Times New Roman" w:cs="Times New Roman"/>
          <w:sz w:val="32"/>
          <w:szCs w:val="32"/>
        </w:rPr>
        <w:lastRenderedPageBreak/>
        <w:t>vontade de descansar fora interrompida pelas indagações da menina de apenas sete anos. Não contendo-se ao ouvir diversas perguntas feitas pela Dineia, o construtor de estante atenciosamente lhe responde; percebemos neste momento como a visualização dos instrumentos de trabalho trouxe-lhe um aprendizado diferente e ao marceneiro o ensinar com prazer, atribuir conhecimento a uma criança é encantador melhor quando determinada competência é compartilhada no ambiente escolar.</w:t>
      </w:r>
      <w:r w:rsidR="00D925F0">
        <w:rPr>
          <w:rFonts w:ascii="Times New Roman" w:hAnsi="Times New Roman" w:cs="Times New Roman"/>
          <w:sz w:val="32"/>
          <w:szCs w:val="32"/>
        </w:rPr>
        <w:t xml:space="preserve"> A reflexão que apresentamos </w:t>
      </w:r>
      <w:r w:rsidR="00DE6A56">
        <w:rPr>
          <w:rFonts w:ascii="Times New Roman" w:hAnsi="Times New Roman" w:cs="Times New Roman"/>
          <w:sz w:val="32"/>
          <w:szCs w:val="32"/>
        </w:rPr>
        <w:t xml:space="preserve">sobre o carpinteiro e a filha da pessoa responsável pelos trabalhos domésticos, nos reporta a dois elementos imprescindível no recinto escolar o professor e o aluno, componentes que complementam o processo de aprendizagem? As ações </w:t>
      </w:r>
      <w:r w:rsidR="00D615AB">
        <w:rPr>
          <w:rFonts w:ascii="Times New Roman" w:hAnsi="Times New Roman" w:cs="Times New Roman"/>
          <w:sz w:val="32"/>
          <w:szCs w:val="32"/>
        </w:rPr>
        <w:t xml:space="preserve">do profissional de educação quando realizadas com esmero, tornam a intenção significativas para o aluno, a presença dos objetos palpáveis, de conversa em roda, de recriar o que temos em sala de aula, formiga aos olhos dos estudantes, a cognição é recebida com mais interesse. </w:t>
      </w:r>
      <w:r w:rsidR="00D615AB" w:rsidRPr="00D615AB">
        <w:rPr>
          <w:rFonts w:ascii="Times New Roman" w:hAnsi="Times New Roman" w:cs="Times New Roman"/>
        </w:rPr>
        <w:t xml:space="preserve">“Curiosidade, curiosidade é uma coceira que dá nas ideias...” </w:t>
      </w:r>
      <w:r w:rsidR="00D615AB">
        <w:rPr>
          <w:rStyle w:val="Refdenotaderodap"/>
          <w:rFonts w:ascii="Times New Roman" w:hAnsi="Times New Roman" w:cs="Times New Roman"/>
          <w:sz w:val="32"/>
          <w:szCs w:val="32"/>
        </w:rPr>
        <w:footnoteReference w:id="6"/>
      </w:r>
      <w:r w:rsidR="00D615AB" w:rsidRPr="00D615AB">
        <w:t xml:space="preserve"> </w:t>
      </w:r>
      <w:r w:rsidR="00D615AB" w:rsidRPr="00D615AB">
        <w:rPr>
          <w:rFonts w:ascii="Times New Roman" w:hAnsi="Times New Roman" w:cs="Times New Roman"/>
          <w:sz w:val="32"/>
          <w:szCs w:val="32"/>
        </w:rPr>
        <w:t>O educador que instiga os alunos para a escolaridade e o faz com empenho apresenta para eles novos símbolos, novas porta</w:t>
      </w:r>
      <w:r w:rsidR="00421A4A">
        <w:rPr>
          <w:rFonts w:ascii="Times New Roman" w:hAnsi="Times New Roman" w:cs="Times New Roman"/>
          <w:sz w:val="32"/>
          <w:szCs w:val="32"/>
        </w:rPr>
        <w:t>s</w:t>
      </w:r>
      <w:r w:rsidR="00D615AB" w:rsidRPr="00D615AB">
        <w:rPr>
          <w:rFonts w:ascii="Times New Roman" w:hAnsi="Times New Roman" w:cs="Times New Roman"/>
          <w:sz w:val="32"/>
          <w:szCs w:val="32"/>
        </w:rPr>
        <w:t xml:space="preserve"> se abrem para os</w:t>
      </w:r>
      <w:r w:rsidR="00421A4A">
        <w:rPr>
          <w:rFonts w:ascii="Times New Roman" w:hAnsi="Times New Roman" w:cs="Times New Roman"/>
          <w:sz w:val="32"/>
          <w:szCs w:val="32"/>
        </w:rPr>
        <w:t xml:space="preserve"> pequenos cada qual com suas habilidades, dai o conhecimento adquirido começa a ter significado. </w:t>
      </w:r>
      <w:r w:rsidR="009E376D">
        <w:rPr>
          <w:rFonts w:ascii="Times New Roman" w:hAnsi="Times New Roman" w:cs="Times New Roman"/>
          <w:sz w:val="32"/>
          <w:szCs w:val="32"/>
        </w:rPr>
        <w:t xml:space="preserve">A abertura para o saber é como levar a cura para aqueles que estavam enfermos ou as vezes debilitados precisando de um auxilio médico intelectual ou seja, do educador que possui papel fundamental nesta fase de escolarização. Para aqueles que sentem prazer em compartilhar as experiências de </w:t>
      </w:r>
      <w:r w:rsidR="009E376D">
        <w:rPr>
          <w:rFonts w:ascii="Times New Roman" w:hAnsi="Times New Roman" w:cs="Times New Roman"/>
          <w:sz w:val="32"/>
          <w:szCs w:val="32"/>
        </w:rPr>
        <w:lastRenderedPageBreak/>
        <w:t xml:space="preserve">ensino quaisquer objetos ou assuntos lhes servem para levar o aprendizado aos alunos, mesmo no sistema de ensino a que estamos cotidianamente submetidos. Desta forma nos recordamos do dizer grego </w:t>
      </w:r>
      <w:r w:rsidR="009E376D" w:rsidRPr="009E376D">
        <w:rPr>
          <w:rFonts w:ascii="Times New Roman" w:hAnsi="Times New Roman" w:cs="Times New Roman"/>
        </w:rPr>
        <w:t xml:space="preserve">“Os gregos diziam que a cabeça começa a pensar quando os olhos ficam estupidificados diante de um objeto.” </w:t>
      </w:r>
      <w:r w:rsidR="009E376D" w:rsidRPr="009E376D">
        <w:rPr>
          <w:rStyle w:val="Refdenotaderodap"/>
          <w:rFonts w:ascii="Times New Roman" w:hAnsi="Times New Roman" w:cs="Times New Roman"/>
        </w:rPr>
        <w:footnoteReference w:id="7"/>
      </w:r>
      <w:r w:rsidR="009E376D">
        <w:rPr>
          <w:rFonts w:ascii="Times New Roman" w:hAnsi="Times New Roman" w:cs="Times New Roman"/>
        </w:rPr>
        <w:t xml:space="preserve">. </w:t>
      </w:r>
      <w:r w:rsidR="009E376D">
        <w:rPr>
          <w:rFonts w:ascii="Times New Roman" w:hAnsi="Times New Roman" w:cs="Times New Roman"/>
          <w:sz w:val="32"/>
          <w:szCs w:val="32"/>
        </w:rPr>
        <w:t xml:space="preserve">Data a motivação surgem as mais diversas perguntas e questiona-se sobre tudo. Esse método desenvolvido na rede de ensino despertaria nos mesmo um intenso interesse, e eles quereriam cada vez mais. </w:t>
      </w:r>
      <w:r w:rsidR="00D64DAF">
        <w:rPr>
          <w:rFonts w:ascii="Times New Roman" w:hAnsi="Times New Roman" w:cs="Times New Roman"/>
          <w:sz w:val="32"/>
          <w:szCs w:val="32"/>
        </w:rPr>
        <w:t xml:space="preserve">Oportunizar descobertas cabe ao tutor essa tarefa de deixar os educandos deslumbrados em quaisquer área do conhecimento e suas tecnologias. </w:t>
      </w:r>
      <w:r w:rsidR="00D64DAF" w:rsidRPr="00EA5C56">
        <w:rPr>
          <w:rFonts w:ascii="Times New Roman" w:hAnsi="Times New Roman" w:cs="Times New Roman"/>
        </w:rPr>
        <w:t xml:space="preserve">“As coisas são </w:t>
      </w:r>
      <w:r w:rsidR="00FA2FF9" w:rsidRPr="00EA5C56">
        <w:rPr>
          <w:rFonts w:ascii="Times New Roman" w:hAnsi="Times New Roman" w:cs="Times New Roman"/>
        </w:rPr>
        <w:t>fascinantes, provocações ao olhar:</w:t>
      </w:r>
      <w:r w:rsidR="00EA5C56" w:rsidRPr="00EA5C56">
        <w:rPr>
          <w:rFonts w:ascii="Times New Roman" w:hAnsi="Times New Roman" w:cs="Times New Roman"/>
        </w:rPr>
        <w:t xml:space="preserve"> cada coisa é um convite”. </w:t>
      </w:r>
      <w:r w:rsidR="00EA5C56" w:rsidRPr="00EA5C56">
        <w:rPr>
          <w:rStyle w:val="Refdenotaderodap"/>
          <w:rFonts w:ascii="Times New Roman" w:hAnsi="Times New Roman" w:cs="Times New Roman"/>
        </w:rPr>
        <w:footnoteReference w:id="8"/>
      </w:r>
      <w:r w:rsidR="00EA5C56">
        <w:rPr>
          <w:rFonts w:ascii="Times New Roman" w:hAnsi="Times New Roman" w:cs="Times New Roman"/>
          <w:sz w:val="32"/>
          <w:szCs w:val="32"/>
        </w:rPr>
        <w:t xml:space="preserve"> As possibilidades oferecidas no ambiente de ensino e aprendizagem que influencia o saber dos símbolos ou seja a relação do educador e seu aluno. Em contraste com estas afirmativas observamos que professores não todos, mais um número expressivo de pedagogos se distanciam do encontro que é o Magistério, não aquele que era enquadrado pelo sistema educacional tradicional assunto que não nos aprofundaremos no momento, mas esse de que defende com tanta clareza o autor do livro, objeto de nossa pesquisa. Que profissionais podemos esperar nas instituições de ensino</w:t>
      </w:r>
      <w:r w:rsidR="00D461F4">
        <w:rPr>
          <w:rFonts w:ascii="Times New Roman" w:hAnsi="Times New Roman" w:cs="Times New Roman"/>
          <w:sz w:val="32"/>
          <w:szCs w:val="32"/>
        </w:rPr>
        <w:t xml:space="preserve">, se recém-formados, após longos juramentos, desvanece ante a fome por conhecimento de seu alunado. Podemos elencar muitos obstáculos para assegurar nossas defesas em prol de um mau professorado, ou melhor, inúmeras, a começar pela remuneração mensal de nosso trabalho pelas condições ofertadas pelas empresas públicas ou </w:t>
      </w:r>
      <w:r w:rsidR="00D461F4">
        <w:rPr>
          <w:rFonts w:ascii="Times New Roman" w:hAnsi="Times New Roman" w:cs="Times New Roman"/>
          <w:sz w:val="32"/>
          <w:szCs w:val="32"/>
        </w:rPr>
        <w:lastRenderedPageBreak/>
        <w:t xml:space="preserve">privadas enfim temos muito do que reclamarmos. Porém nos esquecemos de que </w:t>
      </w:r>
      <w:r w:rsidR="00D461F4" w:rsidRPr="00D461F4">
        <w:rPr>
          <w:rFonts w:ascii="Times New Roman" w:hAnsi="Times New Roman" w:cs="Times New Roman"/>
        </w:rPr>
        <w:t xml:space="preserve">“Para as crianças o mundo é um vasto parque de diversões”. </w:t>
      </w:r>
      <w:r w:rsidR="00D461F4" w:rsidRPr="00D461F4">
        <w:rPr>
          <w:rStyle w:val="Refdenotaderodap"/>
          <w:rFonts w:ascii="Times New Roman" w:hAnsi="Times New Roman" w:cs="Times New Roman"/>
        </w:rPr>
        <w:footnoteReference w:id="9"/>
      </w:r>
      <w:r w:rsidR="00D461F4" w:rsidRPr="00D461F4">
        <w:rPr>
          <w:rFonts w:ascii="Times New Roman" w:hAnsi="Times New Roman" w:cs="Times New Roman"/>
        </w:rPr>
        <w:t xml:space="preserve">. </w:t>
      </w:r>
      <w:r w:rsidR="00D461F4">
        <w:rPr>
          <w:rFonts w:ascii="Times New Roman" w:hAnsi="Times New Roman" w:cs="Times New Roman"/>
          <w:sz w:val="32"/>
          <w:szCs w:val="32"/>
        </w:rPr>
        <w:t xml:space="preserve">E neste lugar cheio de atrativos nós educadores (as), muito das vezes somos partes dos melhores brinquedos escolhidos pelas crianças. Tendo como tarefa provoca-los, faze-los ter a coceira por sabedoria de maneira prazerosa. É importante ressaltar que a vontade de curar esse comichão deve ser natural nos alunos, </w:t>
      </w:r>
      <w:r w:rsidR="00EF6087">
        <w:rPr>
          <w:rFonts w:ascii="Times New Roman" w:hAnsi="Times New Roman" w:cs="Times New Roman"/>
          <w:sz w:val="32"/>
          <w:szCs w:val="32"/>
        </w:rPr>
        <w:t xml:space="preserve">a imposição bloqueia o desejo de conhecer. Quando nos referimos ao Desejo de Ensinar, pensamos no educador que pretende formar alunos com recompensas intelectuais respeitando seu real processo de aprendizado com ou sem limitações. Queremos enfatizar aqui a importância do educador na instituição que vê no método de analise os resultados. E mostrar a preocupação do professor com o crédito cultural </w:t>
      </w:r>
      <w:r w:rsidR="00213373">
        <w:rPr>
          <w:rFonts w:ascii="Times New Roman" w:hAnsi="Times New Roman" w:cs="Times New Roman"/>
          <w:sz w:val="32"/>
          <w:szCs w:val="32"/>
        </w:rPr>
        <w:t xml:space="preserve">que o leva para a quantitativa, a limitar na estrutura das escolas a não ter a necessidade de criar e estabelecer novas formas de produzir o conhecimento. </w:t>
      </w:r>
      <w:r w:rsidR="00213373" w:rsidRPr="00574F90">
        <w:rPr>
          <w:rFonts w:ascii="Times New Roman" w:hAnsi="Times New Roman" w:cs="Times New Roman"/>
        </w:rPr>
        <w:t>“As funções deste profissional vêm passando portanto, por reformulações profundas. O que se esperava</w:t>
      </w:r>
      <w:r w:rsidR="00574F90" w:rsidRPr="00574F90">
        <w:rPr>
          <w:rFonts w:ascii="Times New Roman" w:hAnsi="Times New Roman" w:cs="Times New Roman"/>
        </w:rPr>
        <w:t xml:space="preserve"> dele a décadas não corresponde mais o que se esperava nos dias atuais”. </w:t>
      </w:r>
      <w:r w:rsidR="00574F90" w:rsidRPr="00574F90">
        <w:rPr>
          <w:rStyle w:val="Refdenotaderodap"/>
          <w:rFonts w:ascii="Times New Roman" w:hAnsi="Times New Roman" w:cs="Times New Roman"/>
        </w:rPr>
        <w:footnoteReference w:id="10"/>
      </w:r>
      <w:r w:rsidR="00574F90" w:rsidRPr="00574F90">
        <w:rPr>
          <w:rFonts w:ascii="Times New Roman" w:hAnsi="Times New Roman" w:cs="Times New Roman"/>
        </w:rPr>
        <w:t xml:space="preserve"> </w:t>
      </w:r>
      <w:r w:rsidR="00574F90">
        <w:rPr>
          <w:rFonts w:ascii="Times New Roman" w:hAnsi="Times New Roman" w:cs="Times New Roman"/>
          <w:sz w:val="32"/>
          <w:szCs w:val="32"/>
        </w:rPr>
        <w:t xml:space="preserve">A perspectiva do processo educativo defendido por Rubem Alves perpassa o programa estabelecido pela unidade </w:t>
      </w:r>
      <w:r w:rsidR="00552B20">
        <w:rPr>
          <w:rFonts w:ascii="Times New Roman" w:hAnsi="Times New Roman" w:cs="Times New Roman"/>
          <w:sz w:val="32"/>
          <w:szCs w:val="32"/>
        </w:rPr>
        <w:t xml:space="preserve">dirigida aos estudantes. Pra ele há relevâncias nas perguntas das crianças, elas se curam de sua coceira quando as mesmas são respondidas. Vamos usar como exemplo a bela carta da educadora Edith Theodoro, que anexa uma lista de perguntas ao destinatário feita por seus alunos. A relação professor aluno nesta situação é viabilizada pela troca de experiências na linguagem de </w:t>
      </w:r>
      <w:r w:rsidR="00552B20">
        <w:rPr>
          <w:rFonts w:ascii="Times New Roman" w:hAnsi="Times New Roman" w:cs="Times New Roman"/>
          <w:sz w:val="32"/>
          <w:szCs w:val="32"/>
        </w:rPr>
        <w:lastRenderedPageBreak/>
        <w:t xml:space="preserve">ambos. Onde a fala modifica a qualidade do aprender. Para o pedagogo que observamos em nossa pesquisa científica essa troca </w:t>
      </w:r>
      <w:r w:rsidR="002C1349">
        <w:rPr>
          <w:rFonts w:ascii="Times New Roman" w:hAnsi="Times New Roman" w:cs="Times New Roman"/>
          <w:sz w:val="32"/>
          <w:szCs w:val="32"/>
        </w:rPr>
        <w:t>modificação no método de análise provoca nos educandos aquela formigação</w:t>
      </w:r>
      <w:r w:rsidR="002C1349" w:rsidRPr="002C1349">
        <w:rPr>
          <w:rFonts w:ascii="Times New Roman" w:hAnsi="Times New Roman" w:cs="Times New Roman"/>
        </w:rPr>
        <w:t>. “pois é nas perguntas que a inteligência se revela</w:t>
      </w:r>
      <w:r w:rsidR="002C1349">
        <w:rPr>
          <w:rFonts w:ascii="Times New Roman" w:hAnsi="Times New Roman" w:cs="Times New Roman"/>
        </w:rPr>
        <w:t xml:space="preserve">.” </w:t>
      </w:r>
      <w:r w:rsidR="002C1349">
        <w:rPr>
          <w:rStyle w:val="Refdenotaderodap"/>
          <w:rFonts w:ascii="Times New Roman" w:hAnsi="Times New Roman" w:cs="Times New Roman"/>
        </w:rPr>
        <w:footnoteReference w:id="11"/>
      </w:r>
      <w:r w:rsidR="002C1349">
        <w:rPr>
          <w:rFonts w:ascii="Times New Roman" w:hAnsi="Times New Roman" w:cs="Times New Roman"/>
          <w:sz w:val="32"/>
          <w:szCs w:val="32"/>
        </w:rPr>
        <w:t xml:space="preserve"> O mesmo não podemos esperar do mundo deformado dos adultos </w:t>
      </w:r>
      <w:r w:rsidR="009A4E0F">
        <w:rPr>
          <w:rFonts w:ascii="Times New Roman" w:hAnsi="Times New Roman" w:cs="Times New Roman"/>
          <w:sz w:val="32"/>
          <w:szCs w:val="32"/>
        </w:rPr>
        <w:t>profissionais da educação. Que não conseguem mais questionar, pois cada qual em sua área de conhecimento saiba apenas fazer interrogativa somente de seu campo de trabalho quando motivado por um simples papel e uma caneta, resultado do enquadramento das escolas diante das limitações passadas aos profissionais. Faz-se necessário que haja a desarticulação do ensino de enquadramentos para que os professores possam reaprender a forma como estimular o aprender em seu alunado, para tanto é preciso dar condições adequadas ao</w:t>
      </w:r>
      <w:r w:rsidR="00BC350D">
        <w:rPr>
          <w:rFonts w:ascii="Times New Roman" w:hAnsi="Times New Roman" w:cs="Times New Roman"/>
          <w:sz w:val="32"/>
          <w:szCs w:val="32"/>
        </w:rPr>
        <w:t>s</w:t>
      </w:r>
      <w:r w:rsidR="009A4E0F">
        <w:rPr>
          <w:rFonts w:ascii="Times New Roman" w:hAnsi="Times New Roman" w:cs="Times New Roman"/>
          <w:sz w:val="32"/>
          <w:szCs w:val="32"/>
        </w:rPr>
        <w:t xml:space="preserve"> professores enquanto mediador de conhecimento </w:t>
      </w:r>
      <w:r w:rsidR="009A4E0F" w:rsidRPr="00BC350D">
        <w:rPr>
          <w:rFonts w:ascii="Times New Roman" w:hAnsi="Times New Roman" w:cs="Times New Roman"/>
        </w:rPr>
        <w:t>“nessa perspectiva</w:t>
      </w:r>
      <w:r w:rsidR="00BC350D" w:rsidRPr="00BC350D">
        <w:rPr>
          <w:rFonts w:ascii="Times New Roman" w:hAnsi="Times New Roman" w:cs="Times New Roman"/>
        </w:rPr>
        <w:t>, faz-se necessário que estes profissionais, nas instituições de educação infantil, tenham ou venham a ter uma formação solida e consistente acompanhada e adequada e permanente atualização em serviço</w:t>
      </w:r>
      <w:r w:rsidR="00BC350D">
        <w:rPr>
          <w:rFonts w:ascii="Times New Roman" w:hAnsi="Times New Roman" w:cs="Times New Roman"/>
        </w:rPr>
        <w:t>.</w:t>
      </w:r>
      <w:r w:rsidR="00BC350D" w:rsidRPr="00BC350D">
        <w:rPr>
          <w:rFonts w:ascii="Times New Roman" w:hAnsi="Times New Roman" w:cs="Times New Roman"/>
        </w:rPr>
        <w:t>”</w:t>
      </w:r>
      <w:r w:rsidR="00BC350D">
        <w:rPr>
          <w:rFonts w:ascii="Times New Roman" w:hAnsi="Times New Roman" w:cs="Times New Roman"/>
        </w:rPr>
        <w:t xml:space="preserve"> </w:t>
      </w:r>
      <w:r w:rsidR="00BC350D" w:rsidRPr="00BC350D">
        <w:rPr>
          <w:rStyle w:val="Refdenotaderodap"/>
          <w:rFonts w:ascii="Times New Roman" w:hAnsi="Times New Roman" w:cs="Times New Roman"/>
        </w:rPr>
        <w:footnoteReference w:id="12"/>
      </w:r>
      <w:r w:rsidR="00BC350D">
        <w:rPr>
          <w:rFonts w:ascii="Times New Roman" w:hAnsi="Times New Roman" w:cs="Times New Roman"/>
        </w:rPr>
        <w:t xml:space="preserve"> </w:t>
      </w:r>
      <w:r w:rsidR="00BC350D">
        <w:rPr>
          <w:rFonts w:ascii="Times New Roman" w:hAnsi="Times New Roman" w:cs="Times New Roman"/>
          <w:sz w:val="32"/>
          <w:szCs w:val="32"/>
        </w:rPr>
        <w:t>E acrescentamos um pouco mais que,</w:t>
      </w:r>
      <w:r w:rsidR="00A21B9A">
        <w:rPr>
          <w:rFonts w:ascii="Times New Roman" w:hAnsi="Times New Roman" w:cs="Times New Roman"/>
          <w:sz w:val="32"/>
          <w:szCs w:val="32"/>
        </w:rPr>
        <w:t xml:space="preserve"> além das devidas formações este educador precisa ter experiência afetiva, não basta ter somente o conhecimento, o iminente método de analise está associado ao promover as inquietações em todos os campos das ciências sociais e áreas correlacionadas, não devemos limitar o saber, mas expandir em meio ao ambiente escola. Essa afetividade da qual nos referimos é aquela desenvolvida pela professora Ana com seus alunos a elaboração de uma bela carta anexada de inúmeras perguntas de seus alunos. </w:t>
      </w:r>
      <w:r w:rsidR="00A21B9A" w:rsidRPr="00A21B9A">
        <w:rPr>
          <w:rFonts w:ascii="Times New Roman" w:hAnsi="Times New Roman" w:cs="Times New Roman"/>
        </w:rPr>
        <w:t xml:space="preserve">“Toda aprendizagem se inicia </w:t>
      </w:r>
      <w:r w:rsidR="00A21B9A" w:rsidRPr="00A21B9A">
        <w:rPr>
          <w:rFonts w:ascii="Times New Roman" w:hAnsi="Times New Roman" w:cs="Times New Roman"/>
        </w:rPr>
        <w:lastRenderedPageBreak/>
        <w:t>com uma experiência afetiva.”</w:t>
      </w:r>
      <w:r w:rsidR="00A21B9A" w:rsidRPr="00A21B9A">
        <w:rPr>
          <w:rStyle w:val="Refdenotaderodap"/>
          <w:rFonts w:ascii="Times New Roman" w:hAnsi="Times New Roman" w:cs="Times New Roman"/>
        </w:rPr>
        <w:footnoteReference w:id="13"/>
      </w:r>
      <w:r w:rsidR="00A21B9A">
        <w:rPr>
          <w:rFonts w:ascii="Times New Roman" w:hAnsi="Times New Roman" w:cs="Times New Roman"/>
          <w:sz w:val="32"/>
          <w:szCs w:val="32"/>
        </w:rPr>
        <w:t xml:space="preserve"> Essa troca de experiência mediada entre o educador e educando é o que resulta na busca pelo saber. </w:t>
      </w:r>
      <w:r w:rsidR="00A21B9A" w:rsidRPr="00A21B9A">
        <w:rPr>
          <w:rFonts w:ascii="Times New Roman" w:hAnsi="Times New Roman" w:cs="Times New Roman"/>
        </w:rPr>
        <w:t xml:space="preserve">“O “afeto” é o movimento da alma na busca do objeto de sua fome.” </w:t>
      </w:r>
      <w:r w:rsidR="00A21B9A" w:rsidRPr="00A21B9A">
        <w:rPr>
          <w:rStyle w:val="Refdenotaderodap"/>
          <w:rFonts w:ascii="Times New Roman" w:hAnsi="Times New Roman" w:cs="Times New Roman"/>
        </w:rPr>
        <w:footnoteReference w:id="14"/>
      </w:r>
      <w:r w:rsidR="00A21B9A" w:rsidRPr="00A21B9A">
        <w:rPr>
          <w:rFonts w:ascii="Times New Roman" w:hAnsi="Times New Roman" w:cs="Times New Roman"/>
        </w:rPr>
        <w:t>.</w:t>
      </w:r>
      <w:r w:rsidR="00A21B9A">
        <w:rPr>
          <w:rFonts w:ascii="Times New Roman" w:hAnsi="Times New Roman" w:cs="Times New Roman"/>
        </w:rPr>
        <w:t xml:space="preserve"> </w:t>
      </w:r>
      <w:r w:rsidR="00A21B9A">
        <w:rPr>
          <w:rFonts w:ascii="Times New Roman" w:hAnsi="Times New Roman" w:cs="Times New Roman"/>
          <w:sz w:val="32"/>
          <w:szCs w:val="32"/>
        </w:rPr>
        <w:t xml:space="preserve">O aguçar do pensar nas crianças as remetem a irem alimentar suas curiosidades a sair do limite proposto pelos programas, e é justamente isso a ideia e o desejo de nosso pensador. A junção do pensar e da linguagem revelam para ele a imensa sede de conhecimento. Que através da motivação dada pelos educadores estimula os estudantes em procurar a posse da verdade. </w:t>
      </w:r>
      <w:r w:rsidR="00D36CA6" w:rsidRPr="000A016B">
        <w:rPr>
          <w:rFonts w:ascii="Times New Roman" w:hAnsi="Times New Roman" w:cs="Times New Roman"/>
        </w:rPr>
        <w:t>“Anote isso</w:t>
      </w:r>
      <w:r w:rsidR="001F0568" w:rsidRPr="000A016B">
        <w:rPr>
          <w:rFonts w:ascii="Times New Roman" w:hAnsi="Times New Roman" w:cs="Times New Roman"/>
        </w:rPr>
        <w:t>: se o desejo for satisfeito, a maquina de pensar não pensa, assim, realizando-se o desejo o pensamento não acontece.”</w:t>
      </w:r>
      <w:r w:rsidR="001F0568" w:rsidRPr="000A016B">
        <w:rPr>
          <w:rStyle w:val="Refdenotaderodap"/>
          <w:rFonts w:ascii="Times New Roman" w:hAnsi="Times New Roman" w:cs="Times New Roman"/>
        </w:rPr>
        <w:footnoteReference w:id="15"/>
      </w:r>
      <w:r w:rsidR="000A016B" w:rsidRPr="000A016B">
        <w:rPr>
          <w:rFonts w:ascii="Times New Roman" w:hAnsi="Times New Roman" w:cs="Times New Roman"/>
        </w:rPr>
        <w:t>.</w:t>
      </w:r>
      <w:r w:rsidR="000A016B">
        <w:rPr>
          <w:rFonts w:ascii="Times New Roman" w:hAnsi="Times New Roman" w:cs="Times New Roman"/>
          <w:sz w:val="32"/>
          <w:szCs w:val="32"/>
        </w:rPr>
        <w:t xml:space="preserve"> Para a pedagoga Adelia Prado o comer inicia com a fome, e ensina-nos a receita para se comer queijo, aparecendo à fome de consumir queijo encontramos um jeito para saborear este queijo. Ou seja devemos a principio dar aos alunos a vontade de comer e posteriormente mostrar-lhes os instrumentos de se comer o queijo, o apetecer da fome sem a vontade de comer não da prazer. Devemos ter capacidade para produzir as fomes nas crianças de primeira e segunda infância. O agente de iniciativa percebe a necessidade de assegurar para as crianças o ajustamento da experiência de afetividade através da palavra instrumento precioso no processo de ensino e aprendizagem</w:t>
      </w:r>
      <w:r w:rsidR="009C2BBF">
        <w:rPr>
          <w:rFonts w:ascii="Times New Roman" w:hAnsi="Times New Roman" w:cs="Times New Roman"/>
          <w:sz w:val="32"/>
          <w:szCs w:val="32"/>
        </w:rPr>
        <w:t>.</w:t>
      </w:r>
      <w:r w:rsidR="00CF1647">
        <w:rPr>
          <w:rStyle w:val="Refdenotaderodap"/>
          <w:rFonts w:ascii="Times New Roman" w:hAnsi="Times New Roman" w:cs="Times New Roman"/>
          <w:sz w:val="32"/>
          <w:szCs w:val="32"/>
        </w:rPr>
        <w:footnoteReference w:id="16"/>
      </w:r>
      <w:r w:rsidR="009C2BBF">
        <w:rPr>
          <w:rFonts w:ascii="Times New Roman" w:hAnsi="Times New Roman" w:cs="Times New Roman"/>
          <w:sz w:val="32"/>
          <w:szCs w:val="32"/>
        </w:rPr>
        <w:t xml:space="preserve"> A pedagogia atual poderia ser instruída nos parâmetros educacionais conforme apresenta o pensamento de Alves, despreocupar-se dos registros escolares e focar </w:t>
      </w:r>
      <w:r w:rsidR="009C2BBF">
        <w:rPr>
          <w:rFonts w:ascii="Times New Roman" w:hAnsi="Times New Roman" w:cs="Times New Roman"/>
          <w:sz w:val="32"/>
          <w:szCs w:val="32"/>
        </w:rPr>
        <w:lastRenderedPageBreak/>
        <w:t xml:space="preserve">nos cidadãos em fase de educar ou seja atentarmos muito mais para aqueles que são a razão de ser do espaço educativo e limitar-se para os registros! </w:t>
      </w:r>
      <w:r w:rsidR="009C2BBF" w:rsidRPr="009C2BBF">
        <w:rPr>
          <w:rFonts w:ascii="Times New Roman" w:hAnsi="Times New Roman" w:cs="Times New Roman"/>
        </w:rPr>
        <w:t>“...: alunos não são unidades bio-psicológicas móveis sobre os quais se devem gravar os mesmos sabores, não importando que sejam meninos nas praias do Nordeste, nas montanhas de Minas, as margens do Amazonas, ou nas favelas do Rio.”</w:t>
      </w:r>
      <w:r w:rsidR="009C2BBF" w:rsidRPr="009C2BBF">
        <w:rPr>
          <w:rStyle w:val="Refdenotaderodap"/>
          <w:rFonts w:ascii="Times New Roman" w:hAnsi="Times New Roman" w:cs="Times New Roman"/>
        </w:rPr>
        <w:footnoteReference w:id="17"/>
      </w:r>
      <w:r w:rsidR="009C2BBF">
        <w:rPr>
          <w:rFonts w:ascii="Times New Roman" w:hAnsi="Times New Roman" w:cs="Times New Roman"/>
        </w:rPr>
        <w:t xml:space="preserve"> </w:t>
      </w:r>
      <w:r w:rsidR="009C2BBF">
        <w:rPr>
          <w:rFonts w:ascii="Times New Roman" w:hAnsi="Times New Roman" w:cs="Times New Roman"/>
          <w:sz w:val="32"/>
          <w:szCs w:val="32"/>
        </w:rPr>
        <w:t>E</w:t>
      </w:r>
      <w:r w:rsidR="00CE6C0A">
        <w:rPr>
          <w:rFonts w:ascii="Times New Roman" w:hAnsi="Times New Roman" w:cs="Times New Roman"/>
          <w:sz w:val="32"/>
          <w:szCs w:val="32"/>
        </w:rPr>
        <w:t xml:space="preserve">vitemos de falar os alunos a futuras unidades produtivas, vamos nos reportar ao inicio de nossas </w:t>
      </w:r>
      <w:r w:rsidR="007F1050">
        <w:rPr>
          <w:rFonts w:ascii="Times New Roman" w:hAnsi="Times New Roman" w:cs="Times New Roman"/>
          <w:sz w:val="32"/>
          <w:szCs w:val="32"/>
        </w:rPr>
        <w:t>investigações e lembrarmos daquele carpinteiro e sua aprendiz de conhecimento ele fez bom uso do parque de diversões encontrado naquele lugar. Que por sinal não era uma instituição e sim um ambiente particular, porém o construtor de estantes não se privou de promover a experiência afetiva. Usou bem seus brinquedos de dar formas para a madeira em educar uma criança com sede e fome por conhecer. Os brinquedos são objetos importantes neste</w:t>
      </w:r>
      <w:r w:rsidR="007A7F12">
        <w:rPr>
          <w:rFonts w:ascii="Times New Roman" w:hAnsi="Times New Roman" w:cs="Times New Roman"/>
          <w:sz w:val="32"/>
          <w:szCs w:val="32"/>
        </w:rPr>
        <w:t xml:space="preserve"> processo pois facilita o aprender quando apresentada estas motivações palpáveis ao aluno</w:t>
      </w:r>
      <w:r w:rsidR="00FF4EE2">
        <w:rPr>
          <w:rFonts w:ascii="Times New Roman" w:hAnsi="Times New Roman" w:cs="Times New Roman"/>
          <w:sz w:val="32"/>
          <w:szCs w:val="32"/>
        </w:rPr>
        <w:t xml:space="preserve"> </w:t>
      </w:r>
      <w:r w:rsidR="00FF4EE2" w:rsidRPr="008C078E">
        <w:rPr>
          <w:rFonts w:ascii="Times New Roman" w:hAnsi="Times New Roman" w:cs="Times New Roman"/>
        </w:rPr>
        <w:t>“Os brinquedos constituem-se, entre outros, em objetos privilegiados da educação das crianças.”</w:t>
      </w:r>
      <w:r w:rsidR="00FF4EE2">
        <w:rPr>
          <w:rFonts w:ascii="Times New Roman" w:hAnsi="Times New Roman" w:cs="Times New Roman"/>
          <w:sz w:val="32"/>
          <w:szCs w:val="32"/>
        </w:rPr>
        <w:t xml:space="preserve"> </w:t>
      </w:r>
      <w:r w:rsidR="00FF4EE2">
        <w:rPr>
          <w:rStyle w:val="Refdenotaderodap"/>
          <w:rFonts w:ascii="Times New Roman" w:hAnsi="Times New Roman" w:cs="Times New Roman"/>
          <w:sz w:val="32"/>
          <w:szCs w:val="32"/>
        </w:rPr>
        <w:footnoteReference w:id="18"/>
      </w:r>
      <w:r w:rsidR="008C078E">
        <w:rPr>
          <w:rFonts w:ascii="Times New Roman" w:hAnsi="Times New Roman" w:cs="Times New Roman"/>
          <w:sz w:val="32"/>
          <w:szCs w:val="32"/>
        </w:rPr>
        <w:t xml:space="preserve"> O conjunto de todos as maturações do lecionar, com prazer transforma o método de analise, desta maneira o aluno passa a</w:t>
      </w:r>
      <w:r w:rsidR="008C078E" w:rsidRPr="0051211E">
        <w:rPr>
          <w:rFonts w:ascii="Times New Roman" w:hAnsi="Times New Roman" w:cs="Times New Roman"/>
        </w:rPr>
        <w:t xml:space="preserve"> “Pois ruído estou</w:t>
      </w:r>
      <w:r w:rsidR="00380835" w:rsidRPr="0051211E">
        <w:rPr>
          <w:rFonts w:ascii="Times New Roman" w:hAnsi="Times New Roman" w:cs="Times New Roman"/>
        </w:rPr>
        <w:t xml:space="preserve"> dizendo que frequentemente se aprende uma coisa de que não se gosta por se gostar da pessoa que a ensina”.</w:t>
      </w:r>
      <w:r w:rsidR="003C1AAA" w:rsidRPr="0051211E">
        <w:rPr>
          <w:rStyle w:val="Refdenotaderodap"/>
          <w:rFonts w:ascii="Times New Roman" w:hAnsi="Times New Roman" w:cs="Times New Roman"/>
        </w:rPr>
        <w:footnoteReference w:id="19"/>
      </w:r>
      <w:r w:rsidR="003C1AAA" w:rsidRPr="0051211E">
        <w:rPr>
          <w:rFonts w:ascii="Times New Roman" w:hAnsi="Times New Roman" w:cs="Times New Roman"/>
        </w:rPr>
        <w:t xml:space="preserve"> </w:t>
      </w:r>
      <w:r w:rsidR="003C1AAA">
        <w:rPr>
          <w:rFonts w:ascii="Times New Roman" w:hAnsi="Times New Roman" w:cs="Times New Roman"/>
          <w:sz w:val="32"/>
          <w:szCs w:val="32"/>
        </w:rPr>
        <w:t>As coisas separadas são unidas por intenções</w:t>
      </w:r>
      <w:r w:rsidR="008C078E">
        <w:rPr>
          <w:rFonts w:ascii="Times New Roman" w:hAnsi="Times New Roman" w:cs="Times New Roman"/>
          <w:sz w:val="32"/>
          <w:szCs w:val="32"/>
        </w:rPr>
        <w:t xml:space="preserve"> </w:t>
      </w:r>
      <w:r w:rsidR="0051211E">
        <w:rPr>
          <w:rFonts w:ascii="Times New Roman" w:hAnsi="Times New Roman" w:cs="Times New Roman"/>
          <w:sz w:val="32"/>
          <w:szCs w:val="32"/>
        </w:rPr>
        <w:t xml:space="preserve">encantadoras técnicas de quem possui o desejo de ensinar. Ah como é maravilhoso esse sentimento digno de respeito. </w:t>
      </w:r>
      <w:r w:rsidR="0051211E" w:rsidRPr="00DC3D9A">
        <w:rPr>
          <w:rFonts w:ascii="Times New Roman" w:hAnsi="Times New Roman" w:cs="Times New Roman"/>
        </w:rPr>
        <w:t xml:space="preserve">“Quando se admira um mestre, o coração da ordens à inteligência para aprender as coisas que o mestre sabe”. </w:t>
      </w:r>
      <w:r w:rsidR="00D52698">
        <w:rPr>
          <w:rStyle w:val="Refdenotaderodap"/>
          <w:rFonts w:ascii="Times New Roman" w:hAnsi="Times New Roman" w:cs="Times New Roman"/>
          <w:sz w:val="32"/>
          <w:szCs w:val="32"/>
        </w:rPr>
        <w:footnoteReference w:id="20"/>
      </w:r>
      <w:r w:rsidR="0051211E">
        <w:rPr>
          <w:rFonts w:ascii="Times New Roman" w:hAnsi="Times New Roman" w:cs="Times New Roman"/>
          <w:sz w:val="32"/>
          <w:szCs w:val="32"/>
        </w:rPr>
        <w:t xml:space="preserve">Podemos nos alegrar que em meios a tantos modelos de profissionais ainda encontramos educadores que conseguem contagiar com destreza a cabeça dos </w:t>
      </w:r>
      <w:r w:rsidR="0051211E">
        <w:rPr>
          <w:rFonts w:ascii="Times New Roman" w:hAnsi="Times New Roman" w:cs="Times New Roman"/>
          <w:sz w:val="32"/>
          <w:szCs w:val="32"/>
        </w:rPr>
        <w:lastRenderedPageBreak/>
        <w:t xml:space="preserve">estudantes. </w:t>
      </w:r>
      <w:r w:rsidR="0051211E" w:rsidRPr="009D56D1">
        <w:rPr>
          <w:rFonts w:ascii="Times New Roman" w:hAnsi="Times New Roman" w:cs="Times New Roman"/>
        </w:rPr>
        <w:t xml:space="preserve">“aprendendo porque amo, aprendo porque admiro”. </w:t>
      </w:r>
      <w:r w:rsidR="0051211E">
        <w:rPr>
          <w:rStyle w:val="Refdenotaderodap"/>
          <w:rFonts w:ascii="Times New Roman" w:hAnsi="Times New Roman" w:cs="Times New Roman"/>
          <w:sz w:val="32"/>
          <w:szCs w:val="32"/>
        </w:rPr>
        <w:footnoteReference w:id="21"/>
      </w:r>
      <w:r w:rsidR="009D56D1">
        <w:rPr>
          <w:rFonts w:ascii="Times New Roman" w:hAnsi="Times New Roman" w:cs="Times New Roman"/>
          <w:sz w:val="32"/>
          <w:szCs w:val="32"/>
        </w:rPr>
        <w:t xml:space="preserve"> Atribuímos ao conjunto das motivações mais um ponto importante na leitura desta obra </w:t>
      </w:r>
      <w:r w:rsidR="00D52698">
        <w:rPr>
          <w:rFonts w:ascii="Times New Roman" w:hAnsi="Times New Roman" w:cs="Times New Roman"/>
          <w:sz w:val="32"/>
          <w:szCs w:val="32"/>
        </w:rPr>
        <w:t xml:space="preserve">riquíssima em elementos articuladores de cidadãos intelectualizados. A admiração pelo educador no exercício de sua função como um provador do conhecimento e não transmissor de créditos culturais. </w:t>
      </w:r>
      <w:r w:rsidR="00D52698" w:rsidRPr="00AC339E">
        <w:rPr>
          <w:rFonts w:ascii="Times New Roman" w:hAnsi="Times New Roman" w:cs="Times New Roman"/>
        </w:rPr>
        <w:t xml:space="preserve">“O conhecimento científico começa com um desafio”. </w:t>
      </w:r>
      <w:r w:rsidR="00D52698" w:rsidRPr="00AC339E">
        <w:rPr>
          <w:rStyle w:val="Refdenotaderodap"/>
          <w:rFonts w:ascii="Times New Roman" w:hAnsi="Times New Roman" w:cs="Times New Roman"/>
        </w:rPr>
        <w:footnoteReference w:id="22"/>
      </w:r>
      <w:r w:rsidR="00AC339E" w:rsidRPr="00AC339E">
        <w:rPr>
          <w:rFonts w:ascii="Times New Roman" w:hAnsi="Times New Roman" w:cs="Times New Roman"/>
        </w:rPr>
        <w:t xml:space="preserve"> </w:t>
      </w:r>
      <w:r w:rsidR="00D52698">
        <w:rPr>
          <w:rFonts w:ascii="Times New Roman" w:hAnsi="Times New Roman" w:cs="Times New Roman"/>
          <w:sz w:val="32"/>
          <w:szCs w:val="32"/>
        </w:rPr>
        <w:t>Esse</w:t>
      </w:r>
      <w:r w:rsidR="00AC339E">
        <w:rPr>
          <w:rFonts w:ascii="Times New Roman" w:hAnsi="Times New Roman" w:cs="Times New Roman"/>
          <w:sz w:val="32"/>
          <w:szCs w:val="32"/>
        </w:rPr>
        <w:t xml:space="preserve"> desafio foi o que provocou a vontade de conhecer do pianista apaixonado pela jovem africana procurou através da adm</w:t>
      </w:r>
      <w:r w:rsidR="008C2CD7">
        <w:rPr>
          <w:rFonts w:ascii="Times New Roman" w:hAnsi="Times New Roman" w:cs="Times New Roman"/>
          <w:sz w:val="32"/>
          <w:szCs w:val="32"/>
        </w:rPr>
        <w:t xml:space="preserve">iração pela música e o amor pelo estudante de medicina ocidental, uma grande descoberta foi realizada por ele </w:t>
      </w:r>
      <w:r w:rsidR="008C2CD7" w:rsidRPr="00FC21FE">
        <w:rPr>
          <w:rFonts w:ascii="Times New Roman" w:hAnsi="Times New Roman" w:cs="Times New Roman"/>
        </w:rPr>
        <w:t>“frequentar os lugares onde se tocava música africana”.</w:t>
      </w:r>
      <w:r w:rsidR="008C2CD7" w:rsidRPr="00FC21FE">
        <w:rPr>
          <w:rStyle w:val="Refdenotaderodap"/>
          <w:rFonts w:ascii="Times New Roman" w:hAnsi="Times New Roman" w:cs="Times New Roman"/>
        </w:rPr>
        <w:footnoteReference w:id="23"/>
      </w:r>
      <w:r w:rsidR="008C2CD7" w:rsidRPr="00FC21FE">
        <w:rPr>
          <w:rFonts w:ascii="Times New Roman" w:hAnsi="Times New Roman" w:cs="Times New Roman"/>
        </w:rPr>
        <w:t xml:space="preserve"> </w:t>
      </w:r>
      <w:r w:rsidR="008C2CD7">
        <w:rPr>
          <w:rFonts w:ascii="Times New Roman" w:hAnsi="Times New Roman" w:cs="Times New Roman"/>
          <w:sz w:val="32"/>
          <w:szCs w:val="32"/>
        </w:rPr>
        <w:t xml:space="preserve">Para </w:t>
      </w:r>
      <w:r w:rsidR="00FC21FE">
        <w:rPr>
          <w:rFonts w:ascii="Times New Roman" w:hAnsi="Times New Roman" w:cs="Times New Roman"/>
          <w:sz w:val="32"/>
          <w:szCs w:val="32"/>
        </w:rPr>
        <w:t xml:space="preserve">ele a admiração pela jovem o fez buscar novas meios para aprender e brincar com outros sons oportunizando assim um parque de diversões diferente. Muitos aspectos foram mencionados em reação ao ensino e aprendizagem para uma educação que visa promover forte intensões nos alunos através do desejo de ensinar que </w:t>
      </w:r>
      <w:r w:rsidR="0022200B">
        <w:rPr>
          <w:rFonts w:ascii="Times New Roman" w:hAnsi="Times New Roman" w:cs="Times New Roman"/>
          <w:sz w:val="32"/>
          <w:szCs w:val="32"/>
        </w:rPr>
        <w:t>naturalmente eles passam a desenvolver a arte de aprender. O autor a que nos propomos a examinar com atenção, procurava uma instituição que lhe desse auxilio em voos com os quais sonhava nosso pesquisador foi apresentado por uma brasileira</w:t>
      </w:r>
      <w:r w:rsidR="00F62F60">
        <w:rPr>
          <w:rFonts w:ascii="Times New Roman" w:hAnsi="Times New Roman" w:cs="Times New Roman"/>
          <w:sz w:val="32"/>
          <w:szCs w:val="32"/>
        </w:rPr>
        <w:t xml:space="preserve"> através de uma de suas obras que relata conversar sobre a profissão do professor e a vocação do educador, cujo nome “CONVERSAS COM QUEM GOSTA DE ENSINAR”, para o senhor Ademar Ferreira, em Portugal, a partir de alguma comunicação entre </w:t>
      </w:r>
      <w:r w:rsidR="00AD6EF0">
        <w:rPr>
          <w:rFonts w:ascii="Times New Roman" w:hAnsi="Times New Roman" w:cs="Times New Roman"/>
          <w:sz w:val="32"/>
          <w:szCs w:val="32"/>
        </w:rPr>
        <w:t xml:space="preserve">elas ouve o acordo para o encontro entre o </w:t>
      </w:r>
      <w:r w:rsidR="00AD6EF0">
        <w:rPr>
          <w:rFonts w:ascii="Times New Roman" w:hAnsi="Times New Roman" w:cs="Times New Roman"/>
          <w:sz w:val="32"/>
          <w:szCs w:val="32"/>
        </w:rPr>
        <w:lastRenderedPageBreak/>
        <w:t>brasileiro cheio de sonhos para a inovação e qualidade no ensino e o então admirável oportunizador de</w:t>
      </w:r>
      <w:r w:rsidR="00F62F60">
        <w:rPr>
          <w:rFonts w:ascii="Times New Roman" w:hAnsi="Times New Roman" w:cs="Times New Roman"/>
          <w:sz w:val="32"/>
          <w:szCs w:val="32"/>
        </w:rPr>
        <w:t xml:space="preserve"> </w:t>
      </w:r>
      <w:r w:rsidR="00AD6EF0">
        <w:rPr>
          <w:rFonts w:ascii="Times New Roman" w:hAnsi="Times New Roman" w:cs="Times New Roman"/>
          <w:sz w:val="32"/>
          <w:szCs w:val="32"/>
        </w:rPr>
        <w:t>novos descobertas. Ao chegar as terras portuguesa após as respectivas apresentações seu Ferrei</w:t>
      </w:r>
      <w:r w:rsidR="00B454EA">
        <w:rPr>
          <w:rFonts w:ascii="Times New Roman" w:hAnsi="Times New Roman" w:cs="Times New Roman"/>
          <w:sz w:val="32"/>
          <w:szCs w:val="32"/>
        </w:rPr>
        <w:t>ra passou as coordenadas a uma menina e ela mostrou-se bem a vontade para lhe mostrar a sua escola. Os pensamentos de Alves lhe comichavam por dentro, por que</w:t>
      </w:r>
      <w:r w:rsidR="002A4394">
        <w:rPr>
          <w:rFonts w:ascii="Times New Roman" w:hAnsi="Times New Roman" w:cs="Times New Roman"/>
          <w:sz w:val="32"/>
          <w:szCs w:val="32"/>
        </w:rPr>
        <w:t xml:space="preserve"> uma garota de nove anos, mas observador como era prestou-se apenas a atender aquela situação.</w:t>
      </w:r>
      <w:r w:rsidR="002A4394" w:rsidRPr="0022637C">
        <w:rPr>
          <w:rFonts w:ascii="Times New Roman" w:hAnsi="Times New Roman" w:cs="Times New Roman"/>
        </w:rPr>
        <w:t xml:space="preserve"> “... nunca imaginei que fosse possível que um diretor entregasse a uma aluna, menina de nove anos, a tarefa de mostrar e explicar a sua escola a um educador estrangeiro”</w:t>
      </w:r>
      <w:r w:rsidR="0022637C" w:rsidRPr="0022637C">
        <w:rPr>
          <w:rStyle w:val="Refdenotaderodap"/>
          <w:rFonts w:ascii="Times New Roman" w:hAnsi="Times New Roman" w:cs="Times New Roman"/>
        </w:rPr>
        <w:footnoteReference w:id="24"/>
      </w:r>
      <w:r w:rsidR="0027051B">
        <w:rPr>
          <w:rFonts w:ascii="Times New Roman" w:hAnsi="Times New Roman" w:cs="Times New Roman"/>
          <w:sz w:val="32"/>
          <w:szCs w:val="32"/>
        </w:rPr>
        <w:t xml:space="preserve"> aquele que outra hora fora um garotinho com muitas curiosidades e que se transformou em um homem completo de Inteligência, esta a mercê das explicações de uma aluna. Ela estava determinada em sua missão sua primeira p</w:t>
      </w:r>
      <w:r w:rsidR="00DF0E55">
        <w:rPr>
          <w:rFonts w:ascii="Times New Roman" w:hAnsi="Times New Roman" w:cs="Times New Roman"/>
          <w:sz w:val="32"/>
          <w:szCs w:val="32"/>
        </w:rPr>
        <w:t xml:space="preserve">arte foi pedir que se esquece do seu conceito de escola. E deu-se por iniciada sua exposição. Tudo em negativas, não temos turmas formadas, nem alunos em classe, </w:t>
      </w:r>
      <w:r w:rsidR="00D00A3D">
        <w:rPr>
          <w:rFonts w:ascii="Times New Roman" w:hAnsi="Times New Roman" w:cs="Times New Roman"/>
          <w:sz w:val="32"/>
          <w:szCs w:val="32"/>
        </w:rPr>
        <w:t>giz</w:t>
      </w:r>
      <w:r w:rsidR="00DF0E55">
        <w:rPr>
          <w:rFonts w:ascii="Times New Roman" w:hAnsi="Times New Roman" w:cs="Times New Roman"/>
          <w:sz w:val="32"/>
          <w:szCs w:val="32"/>
        </w:rPr>
        <w:t>, lousa, sem tempo limitado</w:t>
      </w:r>
      <w:r w:rsidR="00D00A3D">
        <w:rPr>
          <w:rFonts w:ascii="Times New Roman" w:hAnsi="Times New Roman" w:cs="Times New Roman"/>
          <w:sz w:val="32"/>
          <w:szCs w:val="32"/>
        </w:rPr>
        <w:t xml:space="preserve">, muito menos provas e notas. Assustou o curioso educador com o padrão escolar a que fora convidado a ver. Logo perguntou que </w:t>
      </w:r>
      <w:r w:rsidR="00415BE6">
        <w:rPr>
          <w:rFonts w:ascii="Times New Roman" w:hAnsi="Times New Roman" w:cs="Times New Roman"/>
          <w:sz w:val="32"/>
          <w:szCs w:val="32"/>
        </w:rPr>
        <w:t>métodos usavam</w:t>
      </w:r>
      <w:r w:rsidR="00D00A3D">
        <w:rPr>
          <w:rFonts w:ascii="Times New Roman" w:hAnsi="Times New Roman" w:cs="Times New Roman"/>
          <w:sz w:val="32"/>
          <w:szCs w:val="32"/>
        </w:rPr>
        <w:t xml:space="preserve"> para adquirir </w:t>
      </w:r>
      <w:r w:rsidR="00415BE6">
        <w:rPr>
          <w:rFonts w:ascii="Times New Roman" w:hAnsi="Times New Roman" w:cs="Times New Roman"/>
          <w:sz w:val="32"/>
          <w:szCs w:val="32"/>
        </w:rPr>
        <w:t>a aprendizagem? E as respostas vieram rápido. Formam-se pequenos grupos a descobrir sobre um tema de interesse de todos, um professor faz mediações necessári</w:t>
      </w:r>
      <w:r w:rsidR="005E18CC">
        <w:rPr>
          <w:rFonts w:ascii="Times New Roman" w:hAnsi="Times New Roman" w:cs="Times New Roman"/>
          <w:sz w:val="32"/>
          <w:szCs w:val="32"/>
        </w:rPr>
        <w:t xml:space="preserve">as em relação </w:t>
      </w:r>
      <w:r w:rsidR="00561F2E">
        <w:rPr>
          <w:rFonts w:ascii="Times New Roman" w:hAnsi="Times New Roman" w:cs="Times New Roman"/>
          <w:sz w:val="32"/>
          <w:szCs w:val="32"/>
        </w:rPr>
        <w:t>às</w:t>
      </w:r>
      <w:r w:rsidR="005E18CC">
        <w:rPr>
          <w:rFonts w:ascii="Times New Roman" w:hAnsi="Times New Roman" w:cs="Times New Roman"/>
          <w:sz w:val="32"/>
          <w:szCs w:val="32"/>
        </w:rPr>
        <w:t xml:space="preserve"> </w:t>
      </w:r>
      <w:r w:rsidR="00561F2E">
        <w:rPr>
          <w:rFonts w:ascii="Times New Roman" w:hAnsi="Times New Roman" w:cs="Times New Roman"/>
          <w:sz w:val="32"/>
          <w:szCs w:val="32"/>
        </w:rPr>
        <w:t xml:space="preserve">informações de bibliografias e internet. Acertam se o tempo especifico, e depois se reúnem novamente para compartilharem e discutirem o que se aprendeu e o que não teve êxito nas pesquisas. Tudo decorre de buscar o que se precisa. Os conceitos de ensino e aprendizagem daquela escola tornou-se novos para ele. Estava </w:t>
      </w:r>
      <w:r w:rsidR="00561F2E">
        <w:rPr>
          <w:rFonts w:ascii="Times New Roman" w:hAnsi="Times New Roman" w:cs="Times New Roman"/>
          <w:sz w:val="32"/>
          <w:szCs w:val="32"/>
        </w:rPr>
        <w:lastRenderedPageBreak/>
        <w:t>encantado, tudo era inovador o ambiente, o método, a apresentadora, as crianças, os sons de música clássica</w:t>
      </w:r>
      <w:r w:rsidR="004B0E2D">
        <w:rPr>
          <w:rFonts w:ascii="Times New Roman" w:hAnsi="Times New Roman" w:cs="Times New Roman"/>
          <w:sz w:val="32"/>
          <w:szCs w:val="32"/>
        </w:rPr>
        <w:t>, a inclusão social fazia parte da rotina escolar e lhes parecia algo habitual. As relações de comunicação, confiança e responsabilidade transpareciam em cada componente do grupo</w:t>
      </w:r>
      <w:r w:rsidR="0004563F">
        <w:rPr>
          <w:rFonts w:ascii="Times New Roman" w:hAnsi="Times New Roman" w:cs="Times New Roman"/>
          <w:sz w:val="32"/>
          <w:szCs w:val="32"/>
        </w:rPr>
        <w:t xml:space="preserve"> a dedicação em manusear o dicionário era percebida por outra pessoa conhecedora do educar bem depressa. Neste sistema se efetivava de maneira natural a experiência a leitura ambos. </w:t>
      </w:r>
      <w:r w:rsidR="0004563F" w:rsidRPr="00EC4D49">
        <w:rPr>
          <w:rFonts w:ascii="Times New Roman" w:hAnsi="Times New Roman" w:cs="Times New Roman"/>
        </w:rPr>
        <w:t xml:space="preserve">“Assim vão eles praticando as virtudes de </w:t>
      </w:r>
      <w:r w:rsidR="0022637C" w:rsidRPr="00EC4D49">
        <w:rPr>
          <w:rFonts w:ascii="Times New Roman" w:hAnsi="Times New Roman" w:cs="Times New Roman"/>
        </w:rPr>
        <w:t>ensinar, de aprender e de se ajudarem uns aos outros”.</w:t>
      </w:r>
      <w:r w:rsidR="0022637C">
        <w:rPr>
          <w:rFonts w:ascii="Times New Roman" w:hAnsi="Times New Roman" w:cs="Times New Roman"/>
          <w:sz w:val="32"/>
          <w:szCs w:val="32"/>
        </w:rPr>
        <w:t xml:space="preserve"> </w:t>
      </w:r>
      <w:r w:rsidR="0022637C">
        <w:rPr>
          <w:rStyle w:val="Refdenotaderodap"/>
          <w:rFonts w:ascii="Times New Roman" w:hAnsi="Times New Roman" w:cs="Times New Roman"/>
          <w:sz w:val="32"/>
          <w:szCs w:val="32"/>
        </w:rPr>
        <w:footnoteReference w:id="25"/>
      </w:r>
      <w:r w:rsidR="00EC4D49">
        <w:rPr>
          <w:rFonts w:ascii="Times New Roman" w:hAnsi="Times New Roman" w:cs="Times New Roman"/>
          <w:sz w:val="32"/>
          <w:szCs w:val="32"/>
        </w:rPr>
        <w:t xml:space="preserve"> Daria bons enquadramentos, porém com conceitos extremamente novos. Essa escola ficou conhecida como a “Escola da Ponte”, lá cada qual é único, possui seu próprio registro não dá a presença das generalidades. Eles são preparados para que possam pensar os seus sonhos e buscar o que lhes for possível. As condições de ensino são propostas e não programadas. </w:t>
      </w:r>
      <w:r w:rsidR="00EC4D49" w:rsidRPr="00220A84">
        <w:rPr>
          <w:rFonts w:ascii="Times New Roman" w:hAnsi="Times New Roman" w:cs="Times New Roman"/>
        </w:rPr>
        <w:t>“</w:t>
      </w:r>
      <w:r w:rsidR="00220A84" w:rsidRPr="00220A84">
        <w:rPr>
          <w:rFonts w:ascii="Times New Roman" w:hAnsi="Times New Roman" w:cs="Times New Roman"/>
        </w:rPr>
        <w:t>A mediação entre saberes é inteligência se dá pela didática”.</w:t>
      </w:r>
      <w:r w:rsidR="00220A84" w:rsidRPr="00220A84">
        <w:rPr>
          <w:rStyle w:val="Refdenotaderodap"/>
          <w:rFonts w:ascii="Times New Roman" w:hAnsi="Times New Roman" w:cs="Times New Roman"/>
        </w:rPr>
        <w:footnoteReference w:id="26"/>
      </w:r>
      <w:r w:rsidR="00220A84" w:rsidRPr="00220A84">
        <w:rPr>
          <w:rFonts w:ascii="Times New Roman" w:hAnsi="Times New Roman" w:cs="Times New Roman"/>
        </w:rPr>
        <w:t xml:space="preserve"> </w:t>
      </w:r>
      <w:r w:rsidR="00220A84">
        <w:rPr>
          <w:rFonts w:ascii="Times New Roman" w:hAnsi="Times New Roman" w:cs="Times New Roman"/>
          <w:sz w:val="32"/>
          <w:szCs w:val="32"/>
        </w:rPr>
        <w:t xml:space="preserve">E é papel do educador induzir essa inteligência, sem dedicação a capacidade cognitiva fica debilitada. Na Escola da Ponte todas as áreas do conhecimento são introduzidas por partes. </w:t>
      </w:r>
      <w:r w:rsidR="00220A84" w:rsidRPr="00220A84">
        <w:rPr>
          <w:rFonts w:ascii="Times New Roman" w:hAnsi="Times New Roman" w:cs="Times New Roman"/>
        </w:rPr>
        <w:t>“Aprender é muito divertido”.</w:t>
      </w:r>
      <w:r w:rsidR="00220A84" w:rsidRPr="00220A84">
        <w:rPr>
          <w:rStyle w:val="Refdenotaderodap"/>
          <w:rFonts w:ascii="Times New Roman" w:hAnsi="Times New Roman" w:cs="Times New Roman"/>
        </w:rPr>
        <w:footnoteReference w:id="27"/>
      </w:r>
      <w:r w:rsidR="00220A84">
        <w:rPr>
          <w:rFonts w:ascii="Times New Roman" w:hAnsi="Times New Roman" w:cs="Times New Roman"/>
          <w:sz w:val="32"/>
          <w:szCs w:val="32"/>
        </w:rPr>
        <w:t xml:space="preserve"> O Olhar fascinante do autor ante todas essas descobertas fê-lo apaixonar pela tão admirável Escola da Ponte e fazer sua própria conclusão da teoria da educação. Para ele há duas caixas e são nomeadas com “caixa de ferramentas” e “caixa de brinquedos”.</w:t>
      </w:r>
      <w:r w:rsidR="00B261B6">
        <w:rPr>
          <w:rFonts w:ascii="Times New Roman" w:hAnsi="Times New Roman" w:cs="Times New Roman"/>
          <w:sz w:val="32"/>
          <w:szCs w:val="32"/>
        </w:rPr>
        <w:t xml:space="preserve"> </w:t>
      </w:r>
    </w:p>
    <w:p w:rsidR="00B261B6" w:rsidRDefault="00B261B6" w:rsidP="00053A20">
      <w:pPr>
        <w:spacing w:after="0"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 xml:space="preserve">A primeira faz parte dos saberes instrumentos, que ajudam a fazer as coisas. Ela guarda os livros e diversos manuais. Diferente a caixa de brinquedo guarda os prazeres da vida encontrados na literatura, poesia, pintura, na contemplação da natureza e nos jogos amorosos. O todo dessas duas caixas conduzem o aluno num avanço intelectual imenso. Em </w:t>
      </w:r>
      <w:r w:rsidR="00D25654">
        <w:rPr>
          <w:rFonts w:ascii="Times New Roman" w:hAnsi="Times New Roman" w:cs="Times New Roman"/>
          <w:sz w:val="32"/>
          <w:szCs w:val="32"/>
        </w:rPr>
        <w:t xml:space="preserve">Rubem Alves o verdadeiro professor não passa por sofrimentos com </w:t>
      </w:r>
      <w:r w:rsidR="00201264">
        <w:rPr>
          <w:rFonts w:ascii="Times New Roman" w:hAnsi="Times New Roman" w:cs="Times New Roman"/>
          <w:sz w:val="32"/>
          <w:szCs w:val="32"/>
        </w:rPr>
        <w:t xml:space="preserve">a solidão e sua eterna recompensa é ter alunos como amigos, efeito esse daquela admiração pelo mestre. Eu diria que os educadores são como as velhas árvores... </w:t>
      </w:r>
      <w:r w:rsidR="00201264" w:rsidRPr="008D2D04">
        <w:rPr>
          <w:rFonts w:ascii="Times New Roman" w:hAnsi="Times New Roman" w:cs="Times New Roman"/>
        </w:rPr>
        <w:t>“Para esse educador cada aluno é portador de um nome, de uma história em seu tempo e limitações”.</w:t>
      </w:r>
      <w:r w:rsidR="00201264" w:rsidRPr="008D2D04">
        <w:rPr>
          <w:rStyle w:val="Refdenotaderodap"/>
          <w:rFonts w:ascii="Times New Roman" w:hAnsi="Times New Roman" w:cs="Times New Roman"/>
        </w:rPr>
        <w:footnoteReference w:id="28"/>
      </w:r>
      <w:r w:rsidR="00201264" w:rsidRPr="008D2D04">
        <w:rPr>
          <w:rFonts w:ascii="Times New Roman" w:hAnsi="Times New Roman" w:cs="Times New Roman"/>
        </w:rPr>
        <w:t xml:space="preserve"> </w:t>
      </w:r>
      <w:r w:rsidR="00201264">
        <w:rPr>
          <w:rFonts w:ascii="Times New Roman" w:hAnsi="Times New Roman" w:cs="Times New Roman"/>
          <w:sz w:val="32"/>
          <w:szCs w:val="32"/>
        </w:rPr>
        <w:t xml:space="preserve">Capaz de fazer suas próprias indagações depois </w:t>
      </w:r>
      <w:r w:rsidR="008D2D04">
        <w:rPr>
          <w:rFonts w:ascii="Times New Roman" w:hAnsi="Times New Roman" w:cs="Times New Roman"/>
          <w:sz w:val="32"/>
          <w:szCs w:val="32"/>
        </w:rPr>
        <w:t>de ter naturalmente aprendido a ter sede e fome por conhecimento.</w:t>
      </w:r>
    </w:p>
    <w:p w:rsidR="00B56235" w:rsidRDefault="00B56235" w:rsidP="00CF2C68">
      <w:pPr>
        <w:spacing w:after="0" w:line="360" w:lineRule="auto"/>
        <w:jc w:val="center"/>
        <w:rPr>
          <w:rFonts w:ascii="Times New Roman" w:hAnsi="Times New Roman" w:cs="Times New Roman"/>
          <w:sz w:val="32"/>
          <w:szCs w:val="32"/>
        </w:rPr>
      </w:pPr>
    </w:p>
    <w:p w:rsidR="00B56235" w:rsidRDefault="00B56235" w:rsidP="00CF2C68">
      <w:pPr>
        <w:spacing w:after="0" w:line="360" w:lineRule="auto"/>
        <w:jc w:val="center"/>
        <w:rPr>
          <w:rFonts w:ascii="Times New Roman" w:hAnsi="Times New Roman" w:cs="Times New Roman"/>
          <w:sz w:val="32"/>
          <w:szCs w:val="32"/>
        </w:rPr>
      </w:pPr>
    </w:p>
    <w:p w:rsidR="00911C5C" w:rsidRDefault="00911C5C" w:rsidP="00CF2C68">
      <w:pPr>
        <w:spacing w:after="0" w:line="360" w:lineRule="auto"/>
        <w:jc w:val="center"/>
        <w:rPr>
          <w:rFonts w:ascii="Times New Roman" w:hAnsi="Times New Roman" w:cs="Times New Roman"/>
          <w:sz w:val="32"/>
          <w:szCs w:val="32"/>
        </w:rPr>
      </w:pPr>
    </w:p>
    <w:p w:rsidR="00911C5C" w:rsidRDefault="00911C5C" w:rsidP="00CF2C68">
      <w:pPr>
        <w:spacing w:after="0" w:line="360" w:lineRule="auto"/>
        <w:jc w:val="center"/>
        <w:rPr>
          <w:rFonts w:ascii="Times New Roman" w:hAnsi="Times New Roman" w:cs="Times New Roman"/>
          <w:sz w:val="32"/>
          <w:szCs w:val="32"/>
        </w:rPr>
      </w:pPr>
    </w:p>
    <w:p w:rsidR="00911C5C" w:rsidRDefault="00911C5C" w:rsidP="00CF2C68">
      <w:pPr>
        <w:spacing w:after="0" w:line="360" w:lineRule="auto"/>
        <w:jc w:val="center"/>
        <w:rPr>
          <w:rFonts w:ascii="Times New Roman" w:hAnsi="Times New Roman" w:cs="Times New Roman"/>
          <w:sz w:val="32"/>
          <w:szCs w:val="32"/>
        </w:rPr>
      </w:pPr>
    </w:p>
    <w:p w:rsidR="00911C5C" w:rsidRDefault="00911C5C" w:rsidP="00CF2C68">
      <w:pPr>
        <w:spacing w:after="0" w:line="360" w:lineRule="auto"/>
        <w:jc w:val="center"/>
        <w:rPr>
          <w:rFonts w:ascii="Times New Roman" w:hAnsi="Times New Roman" w:cs="Times New Roman"/>
          <w:sz w:val="32"/>
          <w:szCs w:val="32"/>
        </w:rPr>
      </w:pPr>
    </w:p>
    <w:p w:rsidR="00911C5C" w:rsidRDefault="00911C5C" w:rsidP="00CF2C68">
      <w:pPr>
        <w:spacing w:after="0" w:line="360" w:lineRule="auto"/>
        <w:jc w:val="center"/>
        <w:rPr>
          <w:rFonts w:ascii="Times New Roman" w:hAnsi="Times New Roman" w:cs="Times New Roman"/>
          <w:sz w:val="32"/>
          <w:szCs w:val="32"/>
        </w:rPr>
      </w:pPr>
    </w:p>
    <w:p w:rsidR="00911C5C" w:rsidRDefault="00911C5C" w:rsidP="00CF2C68">
      <w:pPr>
        <w:spacing w:after="0" w:line="360" w:lineRule="auto"/>
        <w:jc w:val="center"/>
        <w:rPr>
          <w:rFonts w:ascii="Times New Roman" w:hAnsi="Times New Roman" w:cs="Times New Roman"/>
          <w:sz w:val="32"/>
          <w:szCs w:val="32"/>
        </w:rPr>
      </w:pPr>
    </w:p>
    <w:p w:rsidR="00911C5C" w:rsidRDefault="00911C5C" w:rsidP="00CF2C68">
      <w:pPr>
        <w:spacing w:after="0" w:line="360" w:lineRule="auto"/>
        <w:jc w:val="center"/>
        <w:rPr>
          <w:rFonts w:ascii="Times New Roman" w:hAnsi="Times New Roman" w:cs="Times New Roman"/>
          <w:sz w:val="32"/>
          <w:szCs w:val="32"/>
        </w:rPr>
      </w:pPr>
    </w:p>
    <w:p w:rsidR="00911C5C" w:rsidRDefault="00911C5C" w:rsidP="00CF2C68">
      <w:pPr>
        <w:spacing w:after="0" w:line="360" w:lineRule="auto"/>
        <w:jc w:val="center"/>
        <w:rPr>
          <w:rFonts w:ascii="Times New Roman" w:hAnsi="Times New Roman" w:cs="Times New Roman"/>
          <w:sz w:val="32"/>
          <w:szCs w:val="32"/>
        </w:rPr>
      </w:pPr>
    </w:p>
    <w:p w:rsidR="00911C5C" w:rsidRDefault="00911C5C" w:rsidP="00CF2C68">
      <w:pPr>
        <w:spacing w:after="0" w:line="360" w:lineRule="auto"/>
        <w:jc w:val="center"/>
        <w:rPr>
          <w:rFonts w:ascii="Times New Roman" w:hAnsi="Times New Roman" w:cs="Times New Roman"/>
          <w:sz w:val="32"/>
          <w:szCs w:val="32"/>
        </w:rPr>
      </w:pPr>
    </w:p>
    <w:p w:rsidR="00B56235" w:rsidRPr="00FE64D1" w:rsidRDefault="00B56235" w:rsidP="00CF2C68">
      <w:pPr>
        <w:spacing w:after="0" w:line="360" w:lineRule="auto"/>
        <w:jc w:val="center"/>
        <w:rPr>
          <w:rFonts w:ascii="Times New Roman" w:hAnsi="Times New Roman" w:cs="Times New Roman"/>
          <w:sz w:val="32"/>
          <w:szCs w:val="32"/>
        </w:rPr>
      </w:pPr>
    </w:p>
    <w:p w:rsidR="00E57EE6" w:rsidRDefault="00E57EE6" w:rsidP="00E57EE6">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lastRenderedPageBreak/>
        <w:t>CONCLUSÃO</w:t>
      </w:r>
    </w:p>
    <w:p w:rsidR="00E57EE6" w:rsidRDefault="00E57EE6" w:rsidP="00E57EE6">
      <w:pPr>
        <w:spacing w:after="0" w:line="360" w:lineRule="auto"/>
        <w:jc w:val="center"/>
        <w:rPr>
          <w:rFonts w:ascii="Times New Roman" w:hAnsi="Times New Roman" w:cs="Times New Roman"/>
          <w:sz w:val="32"/>
          <w:szCs w:val="32"/>
        </w:rPr>
      </w:pPr>
    </w:p>
    <w:p w:rsidR="00E57EE6" w:rsidRDefault="00FC57A7" w:rsidP="00FC57A7">
      <w:pPr>
        <w:spacing w:after="0" w:line="360" w:lineRule="auto"/>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xml:space="preserve">Neste artigo científico, procuramos ao longo de nossas pesquisas e discussões nos determos em nosso objetivo principal. </w:t>
      </w:r>
      <w:r w:rsidR="003B35ED">
        <w:rPr>
          <w:rFonts w:ascii="Times New Roman" w:hAnsi="Times New Roman" w:cs="Times New Roman"/>
          <w:sz w:val="32"/>
          <w:szCs w:val="32"/>
        </w:rPr>
        <w:t>Como principio pedagógico observar a importância do desejo de ensinar e da arte de aprender segundo a crônica de Rubem Alves. A educação está vinculada ao educador e sua função e ao aluno no ambiente escolar, apesar de o mundo ser o espaço para todas as aprendizagens. Nosso país</w:t>
      </w:r>
      <w:r w:rsidR="00196807">
        <w:rPr>
          <w:rFonts w:ascii="Times New Roman" w:hAnsi="Times New Roman" w:cs="Times New Roman"/>
          <w:sz w:val="32"/>
          <w:szCs w:val="32"/>
        </w:rPr>
        <w:t xml:space="preserve"> pode até o presente momento dar-se por satisfeito ante os avanços alcançados da história da educação, mais especificamente na educação infantil, conforme relatamos anteriormente, porém temos ainda muitos motivos pelos quais lutaremos tanto no que diz respeito ao alunado, como as questões referentes ao professor como profissional da educação. No texto analisado percebemos o desejo intenso do autor fazer do ato de ensinar uma constante em sua vida. Lembramos daquele carpinteiro, que de maneira intencional queria parar de pensar mais a presença de uma garotinha o fez adiar sua vontade. </w:t>
      </w:r>
      <w:r w:rsidR="001C1072">
        <w:rPr>
          <w:rFonts w:ascii="Times New Roman" w:hAnsi="Times New Roman" w:cs="Times New Roman"/>
          <w:sz w:val="32"/>
          <w:szCs w:val="32"/>
        </w:rPr>
        <w:t xml:space="preserve">Haveria significado e relevância em cada pergunta feita ao iminente marceneiro. O parque de diversões é um espaço onde vemos o desenvolver da primeira e segunda infância na educação básica em transição com o ensino fundamental e a criança, tem por natureza sede por conhecimento, as coceiras chegam cedo em seu corpo por isso a família espontaneamente faz as primeiras provocações e quando incluída no ambiente escolar encontra o educador para apresentar o método de </w:t>
      </w:r>
      <w:r w:rsidR="001C1072">
        <w:rPr>
          <w:rFonts w:ascii="Times New Roman" w:hAnsi="Times New Roman" w:cs="Times New Roman"/>
          <w:sz w:val="32"/>
          <w:szCs w:val="32"/>
        </w:rPr>
        <w:lastRenderedPageBreak/>
        <w:t>analise. A educação infantil na primeira infância não tem intenção de preparar a criança para o ensino fundamental, ou seja esta etapa da vida estudantil possui objetivos próprios. Como promover brincadeiras lhes dar brinquedos. O brincar faz parte da construção do conhecimento. Assim o brincar completa o aprender. É imprescindível mencionar que em algum momento o aluno na instituição encontre tanto o educador como o professor, o primeiro agente de iniciativas exibidor das caixas de ferramentas e de brinquedos, quanto ao segundo frequentemente percebido no meio tradicional um professor com programas, e mais deles preocupado com seus registros escolares. É dever do professor o produzir fome nos alunos, e cura-los de suas coceiras, apresar do sistema de programas não lhe oportunizar isso. O bom resultado dessas duas funções fica a cargo da experiência afetiva aquele que souber e ter prazer em desenvolve-la terá no futuro sua recompensa.</w:t>
      </w:r>
      <w:r w:rsidR="002E2B07">
        <w:rPr>
          <w:rFonts w:ascii="Times New Roman" w:hAnsi="Times New Roman" w:cs="Times New Roman"/>
          <w:sz w:val="32"/>
          <w:szCs w:val="32"/>
        </w:rPr>
        <w:t xml:space="preserve"> Um mestre, sendo admirado por seus educandos. O fino trato </w:t>
      </w:r>
      <w:r w:rsidR="002F6888">
        <w:rPr>
          <w:rFonts w:ascii="Times New Roman" w:hAnsi="Times New Roman" w:cs="Times New Roman"/>
          <w:sz w:val="32"/>
          <w:szCs w:val="32"/>
        </w:rPr>
        <w:t xml:space="preserve">como da linguagem com os alunos é um dos principais elementos da experiências afetiva conforme a educadora Edith Chacon, em sua carta para nosso pedagogo, que junto a ela anexara muitas perguntas pensadas e escritas por seus próprios alunos. A partir da própria experiência afetiva entre educador e aluno a linguagem usada modifica a qualidade do aprender, podemos assinalar que isso é didática ou seja conforme nossas observações é a capacidade de produzir sede e fome provocar coceira e posteriormente por em ação o desejo de ensinar, tendo já mostrado a arte de aprender. Diante dos fato mencionados sabe-se o nosso objetivo do estudo o pedagogo que </w:t>
      </w:r>
      <w:r w:rsidR="002F6888">
        <w:rPr>
          <w:rFonts w:ascii="Times New Roman" w:hAnsi="Times New Roman" w:cs="Times New Roman"/>
          <w:sz w:val="32"/>
          <w:szCs w:val="32"/>
        </w:rPr>
        <w:lastRenderedPageBreak/>
        <w:t xml:space="preserve">sonhava com uma escola que não fosse regida pelos programas do sistema da burocracia governamental de educação teve sua coceira curada. Pessoalmente conheceu o sistema da Escola da Ponte, lá ele viu a ausência dos programas numa pequena cidade em Portugal, descobriu a realidade de seu sonho, fascinou-se pelo educar  </w:t>
      </w:r>
      <w:r w:rsidR="001C1072">
        <w:rPr>
          <w:rFonts w:ascii="Times New Roman" w:hAnsi="Times New Roman" w:cs="Times New Roman"/>
          <w:sz w:val="32"/>
          <w:szCs w:val="32"/>
        </w:rPr>
        <w:t xml:space="preserve"> </w:t>
      </w:r>
      <w:r w:rsidR="002F6888">
        <w:rPr>
          <w:rFonts w:ascii="Times New Roman" w:hAnsi="Times New Roman" w:cs="Times New Roman"/>
          <w:sz w:val="32"/>
          <w:szCs w:val="32"/>
        </w:rPr>
        <w:t xml:space="preserve">desenvolvido na instituição, percebeu a consciência de educadores dignos da nomeação, pelo fato de conseguirem juntar todos os seus desejos de ensinar em um ambiente escolar. Tendo em vista o educador com o desejo de ensinar de fazer parte da admiração de estudantes pelo ensino; e por outro lado a presença efetiva dos alunos e alunos com suas limitações. Levando em consideração esses aspectos, concordamos com o autor e sua reflexão sobre a teoria da educação reportando-se as duas caixas aquelas em que a “caixa da ferramenta”, leva em seu interior os saberes instrumentais que utilizamos em nosso cotidiano, os livros e seus manuais e a outra e mais prazerosa a “caixa de brinquedos”, que carrega a poesia e a literatura, brincamos por querer brincar. No contexto da escola da ponte os educadores possuem prazer em falar de seus alunos, as caixas são ocupadas em quaisquer momentos. </w:t>
      </w:r>
      <w:r w:rsidR="00E01FE2">
        <w:rPr>
          <w:rFonts w:ascii="Times New Roman" w:hAnsi="Times New Roman" w:cs="Times New Roman"/>
          <w:sz w:val="32"/>
          <w:szCs w:val="32"/>
        </w:rPr>
        <w:t xml:space="preserve">A admiração pelo mestre é resultado </w:t>
      </w:r>
      <w:r w:rsidR="002E29C3">
        <w:rPr>
          <w:rFonts w:ascii="Times New Roman" w:hAnsi="Times New Roman" w:cs="Times New Roman"/>
          <w:sz w:val="32"/>
          <w:szCs w:val="32"/>
        </w:rPr>
        <w:t>do ato de alegria de ensinar, onde devemos exerc</w:t>
      </w:r>
      <w:r w:rsidR="007637D0">
        <w:rPr>
          <w:rFonts w:ascii="Times New Roman" w:hAnsi="Times New Roman" w:cs="Times New Roman"/>
          <w:sz w:val="32"/>
          <w:szCs w:val="32"/>
        </w:rPr>
        <w:t>ê</w:t>
      </w:r>
      <w:r w:rsidR="002E29C3">
        <w:rPr>
          <w:rFonts w:ascii="Times New Roman" w:hAnsi="Times New Roman" w:cs="Times New Roman"/>
          <w:sz w:val="32"/>
          <w:szCs w:val="32"/>
        </w:rPr>
        <w:t>-lo com sentimentos elevados e arte.</w:t>
      </w:r>
    </w:p>
    <w:p w:rsidR="00E57EE6" w:rsidRDefault="00E57EE6" w:rsidP="00E57EE6">
      <w:pPr>
        <w:spacing w:after="0" w:line="360" w:lineRule="auto"/>
        <w:jc w:val="center"/>
        <w:rPr>
          <w:rFonts w:ascii="Times New Roman" w:hAnsi="Times New Roman" w:cs="Times New Roman"/>
          <w:sz w:val="32"/>
          <w:szCs w:val="32"/>
        </w:rPr>
      </w:pPr>
    </w:p>
    <w:p w:rsidR="00E57EE6" w:rsidRDefault="00E57EE6" w:rsidP="00E57EE6">
      <w:pPr>
        <w:spacing w:after="0" w:line="360" w:lineRule="auto"/>
        <w:jc w:val="center"/>
        <w:rPr>
          <w:rFonts w:ascii="Times New Roman" w:hAnsi="Times New Roman" w:cs="Times New Roman"/>
          <w:sz w:val="32"/>
          <w:szCs w:val="32"/>
        </w:rPr>
      </w:pPr>
    </w:p>
    <w:p w:rsidR="00E57EE6" w:rsidRDefault="00E57EE6" w:rsidP="00E57EE6">
      <w:pPr>
        <w:spacing w:after="0" w:line="360" w:lineRule="auto"/>
        <w:jc w:val="center"/>
        <w:rPr>
          <w:rFonts w:ascii="Times New Roman" w:hAnsi="Times New Roman" w:cs="Times New Roman"/>
          <w:sz w:val="32"/>
          <w:szCs w:val="32"/>
        </w:rPr>
      </w:pPr>
    </w:p>
    <w:p w:rsidR="00E57EE6" w:rsidRDefault="00E57EE6" w:rsidP="00E57EE6">
      <w:pPr>
        <w:spacing w:after="0" w:line="360" w:lineRule="auto"/>
        <w:jc w:val="center"/>
        <w:rPr>
          <w:rFonts w:ascii="Times New Roman" w:hAnsi="Times New Roman" w:cs="Times New Roman"/>
          <w:sz w:val="32"/>
          <w:szCs w:val="32"/>
        </w:rPr>
      </w:pPr>
    </w:p>
    <w:p w:rsidR="00544D7F" w:rsidRDefault="00544D7F" w:rsidP="00544D7F">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lastRenderedPageBreak/>
        <w:t>REFERÊNCIAS BIBLIOGRÁFICAS</w:t>
      </w:r>
    </w:p>
    <w:p w:rsidR="00544D7F" w:rsidRDefault="00544D7F" w:rsidP="00544D7F">
      <w:pPr>
        <w:spacing w:after="0" w:line="360" w:lineRule="auto"/>
        <w:jc w:val="both"/>
        <w:rPr>
          <w:rFonts w:ascii="Times New Roman" w:hAnsi="Times New Roman" w:cs="Times New Roman"/>
          <w:sz w:val="32"/>
          <w:szCs w:val="32"/>
        </w:rPr>
      </w:pPr>
    </w:p>
    <w:p w:rsidR="00544D7F" w:rsidRDefault="00544D7F" w:rsidP="00544D7F">
      <w:pPr>
        <w:spacing w:after="0" w:line="360" w:lineRule="auto"/>
        <w:jc w:val="both"/>
        <w:rPr>
          <w:rFonts w:ascii="Times New Roman" w:hAnsi="Times New Roman" w:cs="Times New Roman"/>
          <w:sz w:val="32"/>
          <w:szCs w:val="32"/>
        </w:rPr>
      </w:pPr>
      <w:r>
        <w:rPr>
          <w:rFonts w:ascii="Times New Roman" w:hAnsi="Times New Roman" w:cs="Times New Roman"/>
          <w:sz w:val="32"/>
          <w:szCs w:val="32"/>
        </w:rPr>
        <w:t>Alves, Rubem, O desejo de ensinar e a arte de aprender/Campinas/SP, Fundação EDUCAR DPachoal, 2004.</w:t>
      </w:r>
    </w:p>
    <w:p w:rsidR="00544D7F" w:rsidRDefault="00544D7F" w:rsidP="00544D7F">
      <w:pPr>
        <w:spacing w:after="0" w:line="360" w:lineRule="auto"/>
        <w:jc w:val="both"/>
        <w:rPr>
          <w:rFonts w:ascii="Times New Roman" w:hAnsi="Times New Roman" w:cs="Times New Roman"/>
          <w:sz w:val="32"/>
          <w:szCs w:val="32"/>
        </w:rPr>
      </w:pPr>
    </w:p>
    <w:p w:rsidR="00544D7F" w:rsidRDefault="00544D7F" w:rsidP="00544D7F">
      <w:pPr>
        <w:spacing w:after="0" w:line="360" w:lineRule="auto"/>
        <w:jc w:val="both"/>
        <w:rPr>
          <w:rFonts w:ascii="Times New Roman" w:hAnsi="Times New Roman" w:cs="Times New Roman"/>
          <w:sz w:val="32"/>
          <w:szCs w:val="32"/>
        </w:rPr>
      </w:pPr>
      <w:r>
        <w:rPr>
          <w:rFonts w:ascii="Times New Roman" w:hAnsi="Times New Roman" w:cs="Times New Roman"/>
          <w:sz w:val="32"/>
          <w:szCs w:val="32"/>
        </w:rPr>
        <w:t>Alves, Rubem Azevedo, Conversas com quem gosta de ensinar, São Paulo: Cortez, autores associados, 1985.</w:t>
      </w:r>
    </w:p>
    <w:p w:rsidR="00544D7F" w:rsidRDefault="00544D7F" w:rsidP="00544D7F">
      <w:pPr>
        <w:spacing w:after="0" w:line="360" w:lineRule="auto"/>
        <w:jc w:val="both"/>
        <w:rPr>
          <w:rFonts w:ascii="Times New Roman" w:hAnsi="Times New Roman" w:cs="Times New Roman"/>
          <w:sz w:val="32"/>
          <w:szCs w:val="32"/>
        </w:rPr>
      </w:pPr>
    </w:p>
    <w:p w:rsidR="00544D7F" w:rsidRDefault="00544D7F" w:rsidP="00544D7F">
      <w:pPr>
        <w:spacing w:after="0" w:line="360" w:lineRule="auto"/>
        <w:jc w:val="both"/>
        <w:rPr>
          <w:rFonts w:ascii="Times New Roman" w:hAnsi="Times New Roman" w:cs="Times New Roman"/>
          <w:sz w:val="32"/>
          <w:szCs w:val="32"/>
        </w:rPr>
      </w:pPr>
      <w:r>
        <w:rPr>
          <w:rFonts w:ascii="Times New Roman" w:hAnsi="Times New Roman" w:cs="Times New Roman"/>
          <w:sz w:val="32"/>
          <w:szCs w:val="32"/>
        </w:rPr>
        <w:t>Brasil. Ministério da Educação e do Desporto. Secretária de Educação Fundamental. Referencial curricular nacional para a educação infantil – Brasília: MEC/SEF.1998, Volume I.</w:t>
      </w:r>
    </w:p>
    <w:p w:rsidR="00544D7F" w:rsidRDefault="00544D7F" w:rsidP="00544D7F">
      <w:pPr>
        <w:spacing w:after="0" w:line="360" w:lineRule="auto"/>
        <w:jc w:val="both"/>
        <w:rPr>
          <w:rFonts w:ascii="Times New Roman" w:hAnsi="Times New Roman" w:cs="Times New Roman"/>
          <w:sz w:val="32"/>
          <w:szCs w:val="32"/>
        </w:rPr>
      </w:pPr>
    </w:p>
    <w:p w:rsidR="00702BD5" w:rsidRDefault="00544D7F" w:rsidP="00544D7F">
      <w:pPr>
        <w:spacing w:after="0" w:line="360" w:lineRule="auto"/>
        <w:jc w:val="both"/>
        <w:rPr>
          <w:rFonts w:ascii="Times New Roman" w:hAnsi="Times New Roman" w:cs="Times New Roman"/>
          <w:sz w:val="32"/>
          <w:szCs w:val="32"/>
        </w:rPr>
      </w:pPr>
      <w:r>
        <w:rPr>
          <w:rFonts w:ascii="Times New Roman" w:hAnsi="Times New Roman" w:cs="Times New Roman"/>
          <w:sz w:val="32"/>
          <w:szCs w:val="32"/>
        </w:rPr>
        <w:t>Ensino fundamental de nove anos: Orientações a indução</w:t>
      </w:r>
      <w:r w:rsidR="00702BD5">
        <w:rPr>
          <w:rFonts w:ascii="Times New Roman" w:hAnsi="Times New Roman" w:cs="Times New Roman"/>
          <w:sz w:val="32"/>
          <w:szCs w:val="32"/>
        </w:rPr>
        <w:t xml:space="preserve"> da criança de seis anos de idade/Organização Janete Beaushanp, Sandra Denise Pagel, Aricelia Ribeiro do Nascimento – Brasília: Ministério da Educação, seb – Secretária de Educação Básica, 2007.</w:t>
      </w:r>
    </w:p>
    <w:p w:rsidR="00702BD5" w:rsidRDefault="00702BD5" w:rsidP="00544D7F">
      <w:pPr>
        <w:spacing w:after="0" w:line="360" w:lineRule="auto"/>
        <w:jc w:val="both"/>
        <w:rPr>
          <w:rFonts w:ascii="Times New Roman" w:hAnsi="Times New Roman" w:cs="Times New Roman"/>
          <w:sz w:val="32"/>
          <w:szCs w:val="32"/>
        </w:rPr>
      </w:pPr>
    </w:p>
    <w:p w:rsidR="00544D7F" w:rsidRDefault="00702BD5" w:rsidP="00544D7F">
      <w:pPr>
        <w:spacing w:after="0" w:line="360" w:lineRule="auto"/>
        <w:jc w:val="both"/>
        <w:rPr>
          <w:rFonts w:ascii="Times New Roman" w:hAnsi="Times New Roman" w:cs="Times New Roman"/>
          <w:sz w:val="32"/>
          <w:szCs w:val="32"/>
        </w:rPr>
      </w:pPr>
      <w:r>
        <w:rPr>
          <w:rFonts w:ascii="Times New Roman" w:hAnsi="Times New Roman" w:cs="Times New Roman"/>
          <w:sz w:val="32"/>
          <w:szCs w:val="32"/>
        </w:rPr>
        <w:t>LDB – Lei de Diretrizes e Bases da Educação Nacional, Lei nº 9.394, 20/12/1996, Brasília, ADUFMAT.</w:t>
      </w:r>
    </w:p>
    <w:p w:rsidR="00FE1B21" w:rsidRDefault="00FE1B21" w:rsidP="00544D7F">
      <w:pPr>
        <w:spacing w:after="0" w:line="360" w:lineRule="auto"/>
        <w:jc w:val="both"/>
        <w:rPr>
          <w:rFonts w:ascii="Times New Roman" w:hAnsi="Times New Roman" w:cs="Times New Roman"/>
          <w:sz w:val="32"/>
          <w:szCs w:val="32"/>
        </w:rPr>
      </w:pPr>
    </w:p>
    <w:p w:rsidR="00FE1B21" w:rsidRDefault="00FE1B21" w:rsidP="00544D7F">
      <w:pPr>
        <w:spacing w:after="0" w:line="360" w:lineRule="auto"/>
        <w:jc w:val="both"/>
        <w:rPr>
          <w:rFonts w:ascii="Times New Roman" w:hAnsi="Times New Roman" w:cs="Times New Roman"/>
          <w:sz w:val="32"/>
          <w:szCs w:val="32"/>
        </w:rPr>
      </w:pPr>
    </w:p>
    <w:p w:rsidR="00FE1B21" w:rsidRDefault="00FE1B21" w:rsidP="00544D7F">
      <w:pPr>
        <w:spacing w:after="0" w:line="360" w:lineRule="auto"/>
        <w:jc w:val="both"/>
        <w:rPr>
          <w:rFonts w:ascii="Times New Roman" w:hAnsi="Times New Roman" w:cs="Times New Roman"/>
          <w:sz w:val="32"/>
          <w:szCs w:val="32"/>
        </w:rPr>
      </w:pPr>
    </w:p>
    <w:p w:rsidR="00FE1B21" w:rsidRDefault="00FE1B21" w:rsidP="00544D7F">
      <w:pPr>
        <w:spacing w:after="0" w:line="360" w:lineRule="auto"/>
        <w:jc w:val="both"/>
        <w:rPr>
          <w:rFonts w:ascii="Times New Roman" w:hAnsi="Times New Roman" w:cs="Times New Roman"/>
          <w:sz w:val="32"/>
          <w:szCs w:val="32"/>
        </w:rPr>
      </w:pPr>
    </w:p>
    <w:p w:rsidR="00FE1B21" w:rsidRDefault="00FE1B21" w:rsidP="00544D7F">
      <w:pPr>
        <w:spacing w:after="0" w:line="360" w:lineRule="auto"/>
        <w:jc w:val="both"/>
        <w:rPr>
          <w:rFonts w:ascii="Times New Roman" w:hAnsi="Times New Roman" w:cs="Times New Roman"/>
          <w:sz w:val="32"/>
          <w:szCs w:val="32"/>
        </w:rPr>
      </w:pPr>
    </w:p>
    <w:p w:rsidR="00FE1B21" w:rsidRDefault="00FE1B21" w:rsidP="00544D7F">
      <w:pPr>
        <w:spacing w:after="0" w:line="360" w:lineRule="auto"/>
        <w:jc w:val="both"/>
        <w:rPr>
          <w:rFonts w:ascii="Times New Roman" w:hAnsi="Times New Roman" w:cs="Times New Roman"/>
          <w:sz w:val="32"/>
          <w:szCs w:val="32"/>
        </w:rPr>
      </w:pPr>
    </w:p>
    <w:p w:rsidR="00FE1B21" w:rsidRDefault="00FE1B21" w:rsidP="00FE1B21">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lastRenderedPageBreak/>
        <w:t>ANEXO A</w:t>
      </w:r>
    </w:p>
    <w:p w:rsidR="00FE1B21" w:rsidRDefault="00332799" w:rsidP="00FE1B21">
      <w:pPr>
        <w:spacing w:after="0" w:line="360" w:lineRule="auto"/>
        <w:jc w:val="both"/>
        <w:rPr>
          <w:rFonts w:ascii="Times New Roman" w:hAnsi="Times New Roman" w:cs="Times New Roman"/>
          <w:sz w:val="32"/>
          <w:szCs w:val="32"/>
        </w:rPr>
      </w:pPr>
      <w:r>
        <w:rPr>
          <w:rFonts w:ascii="Times New Roman" w:hAnsi="Times New Roman" w:cs="Times New Roman"/>
          <w:sz w:val="32"/>
          <w:szCs w:val="32"/>
        </w:rPr>
        <w:t>Os significados de palavras e frases na crônica de:</w:t>
      </w:r>
    </w:p>
    <w:p w:rsidR="00332799" w:rsidRDefault="00332799" w:rsidP="00FE1B21">
      <w:pPr>
        <w:spacing w:after="0" w:line="360" w:lineRule="auto"/>
        <w:jc w:val="both"/>
        <w:rPr>
          <w:rFonts w:ascii="Times New Roman" w:hAnsi="Times New Roman" w:cs="Times New Roman"/>
          <w:sz w:val="32"/>
          <w:szCs w:val="32"/>
        </w:rPr>
      </w:pPr>
      <w:r>
        <w:rPr>
          <w:rFonts w:ascii="Times New Roman" w:hAnsi="Times New Roman" w:cs="Times New Roman"/>
          <w:sz w:val="32"/>
          <w:szCs w:val="32"/>
        </w:rPr>
        <w:t>Rubem Alves.</w:t>
      </w:r>
    </w:p>
    <w:p w:rsidR="00332799" w:rsidRPr="007A79A0" w:rsidRDefault="00332799" w:rsidP="007A79A0">
      <w:pPr>
        <w:pStyle w:val="PargrafodaLista"/>
        <w:numPr>
          <w:ilvl w:val="0"/>
          <w:numId w:val="11"/>
        </w:numPr>
        <w:spacing w:after="0" w:line="360" w:lineRule="auto"/>
        <w:jc w:val="both"/>
        <w:rPr>
          <w:rFonts w:ascii="Times New Roman" w:hAnsi="Times New Roman" w:cs="Times New Roman"/>
          <w:sz w:val="32"/>
          <w:szCs w:val="32"/>
        </w:rPr>
      </w:pPr>
      <w:r w:rsidRPr="007A79A0">
        <w:rPr>
          <w:rFonts w:ascii="Times New Roman" w:hAnsi="Times New Roman" w:cs="Times New Roman"/>
          <w:sz w:val="32"/>
          <w:szCs w:val="32"/>
        </w:rPr>
        <w:t>1</w:t>
      </w:r>
      <w:r w:rsidR="007A79A0" w:rsidRPr="007A79A0">
        <w:rPr>
          <w:rFonts w:ascii="Times New Roman" w:hAnsi="Times New Roman" w:cs="Times New Roman"/>
          <w:sz w:val="32"/>
          <w:szCs w:val="32"/>
        </w:rPr>
        <w:t xml:space="preserve"> – </w:t>
      </w:r>
      <w:r w:rsidRPr="007A79A0">
        <w:rPr>
          <w:rFonts w:ascii="Times New Roman" w:hAnsi="Times New Roman" w:cs="Times New Roman"/>
          <w:sz w:val="32"/>
          <w:szCs w:val="32"/>
        </w:rPr>
        <w:t>Brincadeiras: ensinar e aprender p.</w:t>
      </w:r>
      <w:r w:rsidR="00047FDA">
        <w:rPr>
          <w:rFonts w:ascii="Times New Roman" w:hAnsi="Times New Roman" w:cs="Times New Roman"/>
          <w:sz w:val="32"/>
          <w:szCs w:val="32"/>
        </w:rPr>
        <w:t xml:space="preserve"> </w:t>
      </w:r>
      <w:r w:rsidRPr="007A79A0">
        <w:rPr>
          <w:rFonts w:ascii="Times New Roman" w:hAnsi="Times New Roman" w:cs="Times New Roman"/>
          <w:sz w:val="32"/>
          <w:szCs w:val="32"/>
        </w:rPr>
        <w:t>27</w:t>
      </w:r>
      <w:r w:rsidR="00047FDA">
        <w:rPr>
          <w:rFonts w:ascii="Times New Roman" w:hAnsi="Times New Roman" w:cs="Times New Roman"/>
          <w:sz w:val="32"/>
          <w:szCs w:val="32"/>
        </w:rPr>
        <w:t>.</w:t>
      </w:r>
    </w:p>
    <w:p w:rsidR="00332799" w:rsidRPr="007A79A0" w:rsidRDefault="00332799" w:rsidP="007A79A0">
      <w:pPr>
        <w:pStyle w:val="PargrafodaLista"/>
        <w:numPr>
          <w:ilvl w:val="0"/>
          <w:numId w:val="11"/>
        </w:numPr>
        <w:spacing w:after="0" w:line="360" w:lineRule="auto"/>
        <w:jc w:val="both"/>
        <w:rPr>
          <w:rFonts w:ascii="Times New Roman" w:hAnsi="Times New Roman" w:cs="Times New Roman"/>
          <w:sz w:val="32"/>
          <w:szCs w:val="32"/>
        </w:rPr>
      </w:pPr>
      <w:r w:rsidRPr="007A79A0">
        <w:rPr>
          <w:rFonts w:ascii="Times New Roman" w:hAnsi="Times New Roman" w:cs="Times New Roman"/>
          <w:sz w:val="32"/>
          <w:szCs w:val="32"/>
        </w:rPr>
        <w:t>2</w:t>
      </w:r>
      <w:r w:rsidR="00557182">
        <w:rPr>
          <w:rFonts w:ascii="Times New Roman" w:hAnsi="Times New Roman" w:cs="Times New Roman"/>
          <w:sz w:val="32"/>
          <w:szCs w:val="32"/>
        </w:rPr>
        <w:t xml:space="preserve"> – </w:t>
      </w:r>
      <w:r w:rsidRPr="007A79A0">
        <w:rPr>
          <w:rFonts w:ascii="Times New Roman" w:hAnsi="Times New Roman" w:cs="Times New Roman"/>
          <w:sz w:val="32"/>
          <w:szCs w:val="32"/>
        </w:rPr>
        <w:t>Brinquedos: objetos/desafios p.</w:t>
      </w:r>
      <w:r w:rsidR="00047FDA">
        <w:rPr>
          <w:rFonts w:ascii="Times New Roman" w:hAnsi="Times New Roman" w:cs="Times New Roman"/>
          <w:sz w:val="32"/>
          <w:szCs w:val="32"/>
        </w:rPr>
        <w:t xml:space="preserve"> </w:t>
      </w:r>
      <w:r w:rsidRPr="007A79A0">
        <w:rPr>
          <w:rFonts w:ascii="Times New Roman" w:hAnsi="Times New Roman" w:cs="Times New Roman"/>
          <w:sz w:val="32"/>
          <w:szCs w:val="32"/>
        </w:rPr>
        <w:t>38 e 39</w:t>
      </w:r>
      <w:r w:rsidR="00047FDA">
        <w:rPr>
          <w:rFonts w:ascii="Times New Roman" w:hAnsi="Times New Roman" w:cs="Times New Roman"/>
          <w:sz w:val="32"/>
          <w:szCs w:val="32"/>
        </w:rPr>
        <w:t>.</w:t>
      </w:r>
    </w:p>
    <w:p w:rsidR="00332799" w:rsidRPr="007A79A0" w:rsidRDefault="00332799" w:rsidP="007A79A0">
      <w:pPr>
        <w:pStyle w:val="PargrafodaLista"/>
        <w:numPr>
          <w:ilvl w:val="0"/>
          <w:numId w:val="11"/>
        </w:numPr>
        <w:spacing w:after="0" w:line="360" w:lineRule="auto"/>
        <w:jc w:val="both"/>
        <w:rPr>
          <w:rFonts w:ascii="Times New Roman" w:hAnsi="Times New Roman" w:cs="Times New Roman"/>
          <w:sz w:val="32"/>
          <w:szCs w:val="32"/>
        </w:rPr>
      </w:pPr>
      <w:r w:rsidRPr="007A79A0">
        <w:rPr>
          <w:rFonts w:ascii="Times New Roman" w:hAnsi="Times New Roman" w:cs="Times New Roman"/>
          <w:sz w:val="32"/>
          <w:szCs w:val="32"/>
        </w:rPr>
        <w:t>3</w:t>
      </w:r>
      <w:r w:rsidR="00557182">
        <w:rPr>
          <w:rFonts w:ascii="Times New Roman" w:hAnsi="Times New Roman" w:cs="Times New Roman"/>
          <w:sz w:val="32"/>
          <w:szCs w:val="32"/>
        </w:rPr>
        <w:t xml:space="preserve"> – </w:t>
      </w:r>
      <w:r w:rsidRPr="007A79A0">
        <w:rPr>
          <w:rFonts w:ascii="Times New Roman" w:hAnsi="Times New Roman" w:cs="Times New Roman"/>
          <w:sz w:val="32"/>
          <w:szCs w:val="32"/>
        </w:rPr>
        <w:t>Caixa de brinquedos: saberes prazerosos p.</w:t>
      </w:r>
      <w:r w:rsidR="00047FDA">
        <w:rPr>
          <w:rFonts w:ascii="Times New Roman" w:hAnsi="Times New Roman" w:cs="Times New Roman"/>
          <w:sz w:val="32"/>
          <w:szCs w:val="32"/>
        </w:rPr>
        <w:t xml:space="preserve"> </w:t>
      </w:r>
      <w:r w:rsidRPr="007A79A0">
        <w:rPr>
          <w:rFonts w:ascii="Times New Roman" w:hAnsi="Times New Roman" w:cs="Times New Roman"/>
          <w:sz w:val="32"/>
          <w:szCs w:val="32"/>
        </w:rPr>
        <w:t>58</w:t>
      </w:r>
      <w:r w:rsidR="00047FDA">
        <w:rPr>
          <w:rFonts w:ascii="Times New Roman" w:hAnsi="Times New Roman" w:cs="Times New Roman"/>
          <w:sz w:val="32"/>
          <w:szCs w:val="32"/>
        </w:rPr>
        <w:t>.</w:t>
      </w:r>
    </w:p>
    <w:p w:rsidR="00332799" w:rsidRPr="007A79A0" w:rsidRDefault="00332799" w:rsidP="007A79A0">
      <w:pPr>
        <w:pStyle w:val="PargrafodaLista"/>
        <w:numPr>
          <w:ilvl w:val="0"/>
          <w:numId w:val="11"/>
        </w:numPr>
        <w:spacing w:after="0" w:line="360" w:lineRule="auto"/>
        <w:jc w:val="both"/>
        <w:rPr>
          <w:rFonts w:ascii="Times New Roman" w:hAnsi="Times New Roman" w:cs="Times New Roman"/>
          <w:sz w:val="32"/>
          <w:szCs w:val="32"/>
        </w:rPr>
      </w:pPr>
      <w:r w:rsidRPr="007A79A0">
        <w:rPr>
          <w:rFonts w:ascii="Times New Roman" w:hAnsi="Times New Roman" w:cs="Times New Roman"/>
          <w:sz w:val="32"/>
          <w:szCs w:val="32"/>
        </w:rPr>
        <w:t>4</w:t>
      </w:r>
      <w:r w:rsidR="00557182">
        <w:rPr>
          <w:rFonts w:ascii="Times New Roman" w:hAnsi="Times New Roman" w:cs="Times New Roman"/>
          <w:sz w:val="32"/>
          <w:szCs w:val="32"/>
        </w:rPr>
        <w:t xml:space="preserve"> – </w:t>
      </w:r>
      <w:r w:rsidRPr="007A79A0">
        <w:rPr>
          <w:rFonts w:ascii="Times New Roman" w:hAnsi="Times New Roman" w:cs="Times New Roman"/>
          <w:sz w:val="32"/>
          <w:szCs w:val="32"/>
        </w:rPr>
        <w:t>Caixa de ferramentas: saberes instrumentais p.</w:t>
      </w:r>
      <w:r w:rsidR="00047FDA">
        <w:rPr>
          <w:rFonts w:ascii="Times New Roman" w:hAnsi="Times New Roman" w:cs="Times New Roman"/>
          <w:sz w:val="32"/>
          <w:szCs w:val="32"/>
        </w:rPr>
        <w:t xml:space="preserve"> </w:t>
      </w:r>
      <w:r w:rsidRPr="007A79A0">
        <w:rPr>
          <w:rFonts w:ascii="Times New Roman" w:hAnsi="Times New Roman" w:cs="Times New Roman"/>
          <w:sz w:val="32"/>
          <w:szCs w:val="32"/>
        </w:rPr>
        <w:t>58</w:t>
      </w:r>
      <w:r w:rsidR="00047FDA">
        <w:rPr>
          <w:rFonts w:ascii="Times New Roman" w:hAnsi="Times New Roman" w:cs="Times New Roman"/>
          <w:sz w:val="32"/>
          <w:szCs w:val="32"/>
        </w:rPr>
        <w:t>.</w:t>
      </w:r>
    </w:p>
    <w:p w:rsidR="00332799" w:rsidRPr="007A79A0" w:rsidRDefault="00332799" w:rsidP="007A79A0">
      <w:pPr>
        <w:pStyle w:val="PargrafodaLista"/>
        <w:numPr>
          <w:ilvl w:val="0"/>
          <w:numId w:val="11"/>
        </w:numPr>
        <w:spacing w:after="0" w:line="360" w:lineRule="auto"/>
        <w:jc w:val="both"/>
        <w:rPr>
          <w:rFonts w:ascii="Times New Roman" w:hAnsi="Times New Roman" w:cs="Times New Roman"/>
          <w:sz w:val="32"/>
          <w:szCs w:val="32"/>
        </w:rPr>
      </w:pPr>
      <w:r w:rsidRPr="007A79A0">
        <w:rPr>
          <w:rFonts w:ascii="Times New Roman" w:hAnsi="Times New Roman" w:cs="Times New Roman"/>
          <w:sz w:val="32"/>
          <w:szCs w:val="32"/>
        </w:rPr>
        <w:t>5</w:t>
      </w:r>
      <w:r w:rsidR="00557182">
        <w:rPr>
          <w:rFonts w:ascii="Times New Roman" w:hAnsi="Times New Roman" w:cs="Times New Roman"/>
          <w:sz w:val="32"/>
          <w:szCs w:val="32"/>
        </w:rPr>
        <w:t xml:space="preserve"> – </w:t>
      </w:r>
      <w:r w:rsidRPr="007A79A0">
        <w:rPr>
          <w:rFonts w:ascii="Times New Roman" w:hAnsi="Times New Roman" w:cs="Times New Roman"/>
          <w:sz w:val="32"/>
          <w:szCs w:val="32"/>
        </w:rPr>
        <w:t>Coceira: curiosidade p.</w:t>
      </w:r>
      <w:r w:rsidR="00047FDA">
        <w:rPr>
          <w:rFonts w:ascii="Times New Roman" w:hAnsi="Times New Roman" w:cs="Times New Roman"/>
          <w:sz w:val="32"/>
          <w:szCs w:val="32"/>
        </w:rPr>
        <w:t xml:space="preserve"> </w:t>
      </w:r>
      <w:r w:rsidRPr="007A79A0">
        <w:rPr>
          <w:rFonts w:ascii="Times New Roman" w:hAnsi="Times New Roman" w:cs="Times New Roman"/>
          <w:sz w:val="32"/>
          <w:szCs w:val="32"/>
        </w:rPr>
        <w:t>08</w:t>
      </w:r>
      <w:r w:rsidR="00047FDA">
        <w:rPr>
          <w:rFonts w:ascii="Times New Roman" w:hAnsi="Times New Roman" w:cs="Times New Roman"/>
          <w:sz w:val="32"/>
          <w:szCs w:val="32"/>
        </w:rPr>
        <w:t>.</w:t>
      </w:r>
    </w:p>
    <w:p w:rsidR="00332799" w:rsidRPr="007A79A0" w:rsidRDefault="00332799" w:rsidP="007A79A0">
      <w:pPr>
        <w:pStyle w:val="PargrafodaLista"/>
        <w:numPr>
          <w:ilvl w:val="0"/>
          <w:numId w:val="11"/>
        </w:numPr>
        <w:spacing w:after="0" w:line="360" w:lineRule="auto"/>
        <w:jc w:val="both"/>
        <w:rPr>
          <w:rFonts w:ascii="Times New Roman" w:hAnsi="Times New Roman" w:cs="Times New Roman"/>
          <w:sz w:val="32"/>
          <w:szCs w:val="32"/>
        </w:rPr>
      </w:pPr>
      <w:r w:rsidRPr="007A79A0">
        <w:rPr>
          <w:rFonts w:ascii="Times New Roman" w:hAnsi="Times New Roman" w:cs="Times New Roman"/>
          <w:sz w:val="32"/>
          <w:szCs w:val="32"/>
        </w:rPr>
        <w:t>6</w:t>
      </w:r>
      <w:r w:rsidR="00557182">
        <w:rPr>
          <w:rFonts w:ascii="Times New Roman" w:hAnsi="Times New Roman" w:cs="Times New Roman"/>
          <w:sz w:val="32"/>
          <w:szCs w:val="32"/>
        </w:rPr>
        <w:t xml:space="preserve"> – </w:t>
      </w:r>
      <w:r w:rsidRPr="007A79A0">
        <w:rPr>
          <w:rFonts w:ascii="Times New Roman" w:hAnsi="Times New Roman" w:cs="Times New Roman"/>
          <w:sz w:val="32"/>
          <w:szCs w:val="32"/>
        </w:rPr>
        <w:t>Cura: aprender p.</w:t>
      </w:r>
      <w:r w:rsidR="00047FDA">
        <w:rPr>
          <w:rFonts w:ascii="Times New Roman" w:hAnsi="Times New Roman" w:cs="Times New Roman"/>
          <w:sz w:val="32"/>
          <w:szCs w:val="32"/>
        </w:rPr>
        <w:t xml:space="preserve"> </w:t>
      </w:r>
      <w:r w:rsidRPr="007A79A0">
        <w:rPr>
          <w:rFonts w:ascii="Times New Roman" w:hAnsi="Times New Roman" w:cs="Times New Roman"/>
          <w:sz w:val="32"/>
          <w:szCs w:val="32"/>
        </w:rPr>
        <w:t>09</w:t>
      </w:r>
      <w:r w:rsidR="00047FDA">
        <w:rPr>
          <w:rFonts w:ascii="Times New Roman" w:hAnsi="Times New Roman" w:cs="Times New Roman"/>
          <w:sz w:val="32"/>
          <w:szCs w:val="32"/>
        </w:rPr>
        <w:t>.</w:t>
      </w:r>
    </w:p>
    <w:p w:rsidR="00332799" w:rsidRPr="007A79A0" w:rsidRDefault="00332799" w:rsidP="007A79A0">
      <w:pPr>
        <w:pStyle w:val="PargrafodaLista"/>
        <w:numPr>
          <w:ilvl w:val="0"/>
          <w:numId w:val="11"/>
        </w:numPr>
        <w:spacing w:after="0" w:line="360" w:lineRule="auto"/>
        <w:jc w:val="both"/>
        <w:rPr>
          <w:rFonts w:ascii="Times New Roman" w:hAnsi="Times New Roman" w:cs="Times New Roman"/>
          <w:sz w:val="32"/>
          <w:szCs w:val="32"/>
        </w:rPr>
      </w:pPr>
      <w:r w:rsidRPr="007A79A0">
        <w:rPr>
          <w:rFonts w:ascii="Times New Roman" w:hAnsi="Times New Roman" w:cs="Times New Roman"/>
          <w:sz w:val="32"/>
          <w:szCs w:val="32"/>
        </w:rPr>
        <w:t>7</w:t>
      </w:r>
      <w:r w:rsidR="00557182">
        <w:rPr>
          <w:rFonts w:ascii="Times New Roman" w:hAnsi="Times New Roman" w:cs="Times New Roman"/>
          <w:sz w:val="32"/>
          <w:szCs w:val="32"/>
        </w:rPr>
        <w:t xml:space="preserve"> – </w:t>
      </w:r>
      <w:r w:rsidRPr="007A79A0">
        <w:rPr>
          <w:rFonts w:ascii="Times New Roman" w:hAnsi="Times New Roman" w:cs="Times New Roman"/>
          <w:sz w:val="32"/>
          <w:szCs w:val="32"/>
        </w:rPr>
        <w:t>Curiosidade: coceira que da nas ideias p.</w:t>
      </w:r>
      <w:r w:rsidR="00047FDA">
        <w:rPr>
          <w:rFonts w:ascii="Times New Roman" w:hAnsi="Times New Roman" w:cs="Times New Roman"/>
          <w:sz w:val="32"/>
          <w:szCs w:val="32"/>
        </w:rPr>
        <w:t xml:space="preserve"> </w:t>
      </w:r>
      <w:r w:rsidRPr="007A79A0">
        <w:rPr>
          <w:rFonts w:ascii="Times New Roman" w:hAnsi="Times New Roman" w:cs="Times New Roman"/>
          <w:sz w:val="32"/>
          <w:szCs w:val="32"/>
        </w:rPr>
        <w:t>08</w:t>
      </w:r>
      <w:r w:rsidR="00047FDA">
        <w:rPr>
          <w:rFonts w:ascii="Times New Roman" w:hAnsi="Times New Roman" w:cs="Times New Roman"/>
          <w:sz w:val="32"/>
          <w:szCs w:val="32"/>
        </w:rPr>
        <w:t>.</w:t>
      </w:r>
    </w:p>
    <w:p w:rsidR="00332799" w:rsidRPr="007A79A0" w:rsidRDefault="00332799" w:rsidP="007A79A0">
      <w:pPr>
        <w:pStyle w:val="PargrafodaLista"/>
        <w:numPr>
          <w:ilvl w:val="0"/>
          <w:numId w:val="12"/>
        </w:numPr>
        <w:spacing w:after="0" w:line="360" w:lineRule="auto"/>
        <w:jc w:val="both"/>
        <w:rPr>
          <w:rFonts w:ascii="Times New Roman" w:hAnsi="Times New Roman" w:cs="Times New Roman"/>
          <w:sz w:val="32"/>
          <w:szCs w:val="32"/>
        </w:rPr>
      </w:pPr>
      <w:r w:rsidRPr="007A79A0">
        <w:rPr>
          <w:rFonts w:ascii="Times New Roman" w:hAnsi="Times New Roman" w:cs="Times New Roman"/>
          <w:sz w:val="32"/>
          <w:szCs w:val="32"/>
        </w:rPr>
        <w:t>8</w:t>
      </w:r>
      <w:r w:rsidR="00557182">
        <w:rPr>
          <w:rFonts w:ascii="Times New Roman" w:hAnsi="Times New Roman" w:cs="Times New Roman"/>
          <w:sz w:val="32"/>
          <w:szCs w:val="32"/>
        </w:rPr>
        <w:t xml:space="preserve"> – </w:t>
      </w:r>
      <w:r w:rsidRPr="007A79A0">
        <w:rPr>
          <w:rFonts w:ascii="Times New Roman" w:hAnsi="Times New Roman" w:cs="Times New Roman"/>
          <w:sz w:val="32"/>
          <w:szCs w:val="32"/>
        </w:rPr>
        <w:t>Crédito cultural</w:t>
      </w:r>
      <w:r w:rsidR="004D1472" w:rsidRPr="007A79A0">
        <w:rPr>
          <w:rFonts w:ascii="Times New Roman" w:hAnsi="Times New Roman" w:cs="Times New Roman"/>
          <w:sz w:val="32"/>
          <w:szCs w:val="32"/>
        </w:rPr>
        <w:t>; saber de determinada disciplina p.</w:t>
      </w:r>
      <w:r w:rsidR="007A79A0">
        <w:rPr>
          <w:rFonts w:ascii="Times New Roman" w:hAnsi="Times New Roman" w:cs="Times New Roman"/>
          <w:sz w:val="32"/>
          <w:szCs w:val="32"/>
        </w:rPr>
        <w:t xml:space="preserve"> </w:t>
      </w:r>
      <w:r w:rsidR="004D1472" w:rsidRPr="007A79A0">
        <w:rPr>
          <w:rFonts w:ascii="Times New Roman" w:hAnsi="Times New Roman" w:cs="Times New Roman"/>
          <w:sz w:val="32"/>
          <w:szCs w:val="32"/>
        </w:rPr>
        <w:t>13</w:t>
      </w:r>
      <w:r w:rsidR="007A79A0">
        <w:rPr>
          <w:rFonts w:ascii="Times New Roman" w:hAnsi="Times New Roman" w:cs="Times New Roman"/>
          <w:sz w:val="32"/>
          <w:szCs w:val="32"/>
        </w:rPr>
        <w:t>.</w:t>
      </w:r>
    </w:p>
    <w:p w:rsidR="004D1472" w:rsidRPr="007A79A0" w:rsidRDefault="004D1472" w:rsidP="007A79A0">
      <w:pPr>
        <w:pStyle w:val="PargrafodaLista"/>
        <w:numPr>
          <w:ilvl w:val="0"/>
          <w:numId w:val="11"/>
        </w:numPr>
        <w:spacing w:after="0" w:line="360" w:lineRule="auto"/>
        <w:jc w:val="both"/>
        <w:rPr>
          <w:rFonts w:ascii="Times New Roman" w:hAnsi="Times New Roman" w:cs="Times New Roman"/>
          <w:sz w:val="32"/>
          <w:szCs w:val="32"/>
        </w:rPr>
      </w:pPr>
      <w:r w:rsidRPr="007A79A0">
        <w:rPr>
          <w:rFonts w:ascii="Times New Roman" w:hAnsi="Times New Roman" w:cs="Times New Roman"/>
          <w:sz w:val="32"/>
          <w:szCs w:val="32"/>
        </w:rPr>
        <w:t>9</w:t>
      </w:r>
      <w:r w:rsidR="00557182">
        <w:rPr>
          <w:rFonts w:ascii="Times New Roman" w:hAnsi="Times New Roman" w:cs="Times New Roman"/>
          <w:sz w:val="32"/>
          <w:szCs w:val="32"/>
        </w:rPr>
        <w:t xml:space="preserve"> – </w:t>
      </w:r>
      <w:r w:rsidRPr="007A79A0">
        <w:rPr>
          <w:rFonts w:ascii="Times New Roman" w:hAnsi="Times New Roman" w:cs="Times New Roman"/>
          <w:sz w:val="32"/>
          <w:szCs w:val="32"/>
        </w:rPr>
        <w:t>Desejo de ensinar: ação p.</w:t>
      </w:r>
      <w:r w:rsidR="00047FDA">
        <w:rPr>
          <w:rFonts w:ascii="Times New Roman" w:hAnsi="Times New Roman" w:cs="Times New Roman"/>
          <w:sz w:val="32"/>
          <w:szCs w:val="32"/>
        </w:rPr>
        <w:t xml:space="preserve"> </w:t>
      </w:r>
      <w:r w:rsidRPr="007A79A0">
        <w:rPr>
          <w:rFonts w:ascii="Times New Roman" w:hAnsi="Times New Roman" w:cs="Times New Roman"/>
          <w:sz w:val="32"/>
          <w:szCs w:val="32"/>
        </w:rPr>
        <w:t>03</w:t>
      </w:r>
      <w:r w:rsidR="00047FDA">
        <w:rPr>
          <w:rFonts w:ascii="Times New Roman" w:hAnsi="Times New Roman" w:cs="Times New Roman"/>
          <w:sz w:val="32"/>
          <w:szCs w:val="32"/>
        </w:rPr>
        <w:t>.</w:t>
      </w:r>
    </w:p>
    <w:p w:rsidR="004D1472" w:rsidRPr="007A79A0" w:rsidRDefault="004D1472" w:rsidP="007A79A0">
      <w:pPr>
        <w:pStyle w:val="PargrafodaLista"/>
        <w:numPr>
          <w:ilvl w:val="0"/>
          <w:numId w:val="11"/>
        </w:numPr>
        <w:spacing w:after="0" w:line="360" w:lineRule="auto"/>
        <w:jc w:val="both"/>
        <w:rPr>
          <w:rFonts w:ascii="Times New Roman" w:hAnsi="Times New Roman" w:cs="Times New Roman"/>
          <w:sz w:val="32"/>
          <w:szCs w:val="32"/>
        </w:rPr>
      </w:pPr>
      <w:r w:rsidRPr="007A79A0">
        <w:rPr>
          <w:rFonts w:ascii="Times New Roman" w:hAnsi="Times New Roman" w:cs="Times New Roman"/>
          <w:sz w:val="32"/>
          <w:szCs w:val="32"/>
        </w:rPr>
        <w:t>10</w:t>
      </w:r>
      <w:r w:rsidR="00557182">
        <w:rPr>
          <w:rFonts w:ascii="Times New Roman" w:hAnsi="Times New Roman" w:cs="Times New Roman"/>
          <w:sz w:val="32"/>
          <w:szCs w:val="32"/>
        </w:rPr>
        <w:t xml:space="preserve"> – </w:t>
      </w:r>
      <w:r w:rsidRPr="007A79A0">
        <w:rPr>
          <w:rFonts w:ascii="Times New Roman" w:hAnsi="Times New Roman" w:cs="Times New Roman"/>
          <w:sz w:val="32"/>
          <w:szCs w:val="32"/>
        </w:rPr>
        <w:t>Encanto: provocação ao olhar p.</w:t>
      </w:r>
      <w:r w:rsidR="00047FDA">
        <w:rPr>
          <w:rFonts w:ascii="Times New Roman" w:hAnsi="Times New Roman" w:cs="Times New Roman"/>
          <w:sz w:val="32"/>
          <w:szCs w:val="32"/>
        </w:rPr>
        <w:t xml:space="preserve"> </w:t>
      </w:r>
      <w:r w:rsidRPr="007A79A0">
        <w:rPr>
          <w:rFonts w:ascii="Times New Roman" w:hAnsi="Times New Roman" w:cs="Times New Roman"/>
          <w:sz w:val="32"/>
          <w:szCs w:val="32"/>
        </w:rPr>
        <w:t>10</w:t>
      </w:r>
      <w:r w:rsidR="00047FDA">
        <w:rPr>
          <w:rFonts w:ascii="Times New Roman" w:hAnsi="Times New Roman" w:cs="Times New Roman"/>
          <w:sz w:val="32"/>
          <w:szCs w:val="32"/>
        </w:rPr>
        <w:t>.</w:t>
      </w:r>
    </w:p>
    <w:p w:rsidR="004D1472" w:rsidRPr="007A79A0" w:rsidRDefault="004D1472" w:rsidP="007A79A0">
      <w:pPr>
        <w:pStyle w:val="PargrafodaLista"/>
        <w:numPr>
          <w:ilvl w:val="0"/>
          <w:numId w:val="12"/>
        </w:numPr>
        <w:spacing w:after="0" w:line="360" w:lineRule="auto"/>
        <w:jc w:val="both"/>
        <w:rPr>
          <w:rFonts w:ascii="Times New Roman" w:hAnsi="Times New Roman" w:cs="Times New Roman"/>
          <w:sz w:val="32"/>
          <w:szCs w:val="32"/>
        </w:rPr>
      </w:pPr>
      <w:r w:rsidRPr="007A79A0">
        <w:rPr>
          <w:rFonts w:ascii="Times New Roman" w:hAnsi="Times New Roman" w:cs="Times New Roman"/>
          <w:sz w:val="32"/>
          <w:szCs w:val="32"/>
        </w:rPr>
        <w:t>11</w:t>
      </w:r>
      <w:r w:rsidR="00557182">
        <w:rPr>
          <w:rFonts w:ascii="Times New Roman" w:hAnsi="Times New Roman" w:cs="Times New Roman"/>
          <w:sz w:val="32"/>
          <w:szCs w:val="32"/>
        </w:rPr>
        <w:t xml:space="preserve"> – </w:t>
      </w:r>
      <w:r w:rsidRPr="007A79A0">
        <w:rPr>
          <w:rFonts w:ascii="Times New Roman" w:hAnsi="Times New Roman" w:cs="Times New Roman"/>
          <w:sz w:val="32"/>
          <w:szCs w:val="32"/>
        </w:rPr>
        <w:t>Educador: é vocação p.</w:t>
      </w:r>
      <w:r w:rsidR="007A79A0">
        <w:rPr>
          <w:rFonts w:ascii="Times New Roman" w:hAnsi="Times New Roman" w:cs="Times New Roman"/>
          <w:sz w:val="32"/>
          <w:szCs w:val="32"/>
        </w:rPr>
        <w:t xml:space="preserve"> </w:t>
      </w:r>
      <w:r w:rsidRPr="007A79A0">
        <w:rPr>
          <w:rFonts w:ascii="Times New Roman" w:hAnsi="Times New Roman" w:cs="Times New Roman"/>
          <w:sz w:val="32"/>
          <w:szCs w:val="32"/>
        </w:rPr>
        <w:t>11</w:t>
      </w:r>
      <w:r w:rsidR="007A79A0">
        <w:rPr>
          <w:rFonts w:ascii="Times New Roman" w:hAnsi="Times New Roman" w:cs="Times New Roman"/>
          <w:sz w:val="32"/>
          <w:szCs w:val="32"/>
        </w:rPr>
        <w:t>.</w:t>
      </w:r>
    </w:p>
    <w:p w:rsidR="004D1472" w:rsidRPr="007A79A0" w:rsidRDefault="004D1472" w:rsidP="007A79A0">
      <w:pPr>
        <w:pStyle w:val="PargrafodaLista"/>
        <w:numPr>
          <w:ilvl w:val="0"/>
          <w:numId w:val="13"/>
        </w:numPr>
        <w:spacing w:after="0" w:line="360" w:lineRule="auto"/>
        <w:jc w:val="both"/>
        <w:rPr>
          <w:rFonts w:ascii="Times New Roman" w:hAnsi="Times New Roman" w:cs="Times New Roman"/>
          <w:sz w:val="32"/>
          <w:szCs w:val="32"/>
        </w:rPr>
      </w:pPr>
      <w:r w:rsidRPr="007A79A0">
        <w:rPr>
          <w:rFonts w:ascii="Times New Roman" w:hAnsi="Times New Roman" w:cs="Times New Roman"/>
          <w:sz w:val="32"/>
          <w:szCs w:val="32"/>
        </w:rPr>
        <w:t>12</w:t>
      </w:r>
      <w:r w:rsidR="00557182">
        <w:rPr>
          <w:rFonts w:ascii="Times New Roman" w:hAnsi="Times New Roman" w:cs="Times New Roman"/>
          <w:sz w:val="32"/>
          <w:szCs w:val="32"/>
        </w:rPr>
        <w:t xml:space="preserve"> – </w:t>
      </w:r>
      <w:r w:rsidRPr="007A79A0">
        <w:rPr>
          <w:rFonts w:ascii="Times New Roman" w:hAnsi="Times New Roman" w:cs="Times New Roman"/>
          <w:sz w:val="32"/>
          <w:szCs w:val="32"/>
        </w:rPr>
        <w:t>Escola Inteligente: leva a sério as perguntas das crianças p.</w:t>
      </w:r>
      <w:r w:rsidR="00047FDA">
        <w:rPr>
          <w:rFonts w:ascii="Times New Roman" w:hAnsi="Times New Roman" w:cs="Times New Roman"/>
          <w:sz w:val="32"/>
          <w:szCs w:val="32"/>
        </w:rPr>
        <w:t xml:space="preserve"> </w:t>
      </w:r>
      <w:r w:rsidRPr="007A79A0">
        <w:rPr>
          <w:rFonts w:ascii="Times New Roman" w:hAnsi="Times New Roman" w:cs="Times New Roman"/>
          <w:sz w:val="32"/>
          <w:szCs w:val="32"/>
        </w:rPr>
        <w:t>15</w:t>
      </w:r>
      <w:r w:rsidR="00047FDA">
        <w:rPr>
          <w:rFonts w:ascii="Times New Roman" w:hAnsi="Times New Roman" w:cs="Times New Roman"/>
          <w:sz w:val="32"/>
          <w:szCs w:val="32"/>
        </w:rPr>
        <w:t>.</w:t>
      </w:r>
    </w:p>
    <w:p w:rsidR="004D1472" w:rsidRPr="007A79A0" w:rsidRDefault="004D1472" w:rsidP="007A79A0">
      <w:pPr>
        <w:pStyle w:val="PargrafodaLista"/>
        <w:numPr>
          <w:ilvl w:val="0"/>
          <w:numId w:val="13"/>
        </w:numPr>
        <w:spacing w:after="0" w:line="360" w:lineRule="auto"/>
        <w:jc w:val="both"/>
        <w:rPr>
          <w:rFonts w:ascii="Times New Roman" w:hAnsi="Times New Roman" w:cs="Times New Roman"/>
          <w:sz w:val="32"/>
          <w:szCs w:val="32"/>
        </w:rPr>
      </w:pPr>
      <w:r w:rsidRPr="007A79A0">
        <w:rPr>
          <w:rFonts w:ascii="Times New Roman" w:hAnsi="Times New Roman" w:cs="Times New Roman"/>
          <w:sz w:val="32"/>
          <w:szCs w:val="32"/>
        </w:rPr>
        <w:t>13</w:t>
      </w:r>
      <w:r w:rsidR="00557182">
        <w:rPr>
          <w:rFonts w:ascii="Times New Roman" w:hAnsi="Times New Roman" w:cs="Times New Roman"/>
          <w:sz w:val="32"/>
          <w:szCs w:val="32"/>
        </w:rPr>
        <w:t xml:space="preserve"> – </w:t>
      </w:r>
      <w:r w:rsidRPr="007A79A0">
        <w:rPr>
          <w:rFonts w:ascii="Times New Roman" w:hAnsi="Times New Roman" w:cs="Times New Roman"/>
          <w:sz w:val="32"/>
          <w:szCs w:val="32"/>
        </w:rPr>
        <w:t>Experiência Afetiva: por a cabeça pra funcionar p.0</w:t>
      </w:r>
    </w:p>
    <w:p w:rsidR="004D1472" w:rsidRPr="00557182" w:rsidRDefault="00557182" w:rsidP="00557182">
      <w:pPr>
        <w:pStyle w:val="PargrafodaLista"/>
        <w:numPr>
          <w:ilvl w:val="0"/>
          <w:numId w:val="13"/>
        </w:num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14 – </w:t>
      </w:r>
      <w:r w:rsidR="004D1472" w:rsidRPr="00557182">
        <w:rPr>
          <w:rFonts w:ascii="Times New Roman" w:hAnsi="Times New Roman" w:cs="Times New Roman"/>
          <w:sz w:val="32"/>
          <w:szCs w:val="32"/>
        </w:rPr>
        <w:t>Fome de conhecimento: afeto p.</w:t>
      </w:r>
      <w:r w:rsidRPr="00557182">
        <w:rPr>
          <w:rFonts w:ascii="Times New Roman" w:hAnsi="Times New Roman" w:cs="Times New Roman"/>
          <w:sz w:val="32"/>
          <w:szCs w:val="32"/>
        </w:rPr>
        <w:t xml:space="preserve"> </w:t>
      </w:r>
      <w:r w:rsidR="004D1472" w:rsidRPr="00557182">
        <w:rPr>
          <w:rFonts w:ascii="Times New Roman" w:hAnsi="Times New Roman" w:cs="Times New Roman"/>
          <w:sz w:val="32"/>
          <w:szCs w:val="32"/>
        </w:rPr>
        <w:t>21</w:t>
      </w:r>
      <w:r w:rsidRPr="00557182">
        <w:rPr>
          <w:rFonts w:ascii="Times New Roman" w:hAnsi="Times New Roman" w:cs="Times New Roman"/>
          <w:sz w:val="32"/>
          <w:szCs w:val="32"/>
        </w:rPr>
        <w:t>.</w:t>
      </w:r>
    </w:p>
    <w:p w:rsidR="00557182" w:rsidRDefault="00557182" w:rsidP="007A79A0">
      <w:pPr>
        <w:pStyle w:val="PargrafodaLista"/>
        <w:numPr>
          <w:ilvl w:val="0"/>
          <w:numId w:val="13"/>
        </w:numPr>
        <w:spacing w:after="0" w:line="360" w:lineRule="auto"/>
        <w:jc w:val="both"/>
        <w:rPr>
          <w:rFonts w:ascii="Times New Roman" w:hAnsi="Times New Roman" w:cs="Times New Roman"/>
          <w:sz w:val="32"/>
          <w:szCs w:val="32"/>
        </w:rPr>
      </w:pPr>
      <w:r>
        <w:rPr>
          <w:rFonts w:ascii="Times New Roman" w:hAnsi="Times New Roman" w:cs="Times New Roman"/>
          <w:sz w:val="32"/>
          <w:szCs w:val="32"/>
        </w:rPr>
        <w:t>15 – Instituição: Escola p. 17.</w:t>
      </w:r>
    </w:p>
    <w:p w:rsidR="00557182" w:rsidRDefault="00557182" w:rsidP="007A79A0">
      <w:pPr>
        <w:pStyle w:val="PargrafodaLista"/>
        <w:numPr>
          <w:ilvl w:val="0"/>
          <w:numId w:val="13"/>
        </w:numPr>
        <w:spacing w:after="0" w:line="360" w:lineRule="auto"/>
        <w:jc w:val="both"/>
        <w:rPr>
          <w:rFonts w:ascii="Times New Roman" w:hAnsi="Times New Roman" w:cs="Times New Roman"/>
          <w:sz w:val="32"/>
          <w:szCs w:val="32"/>
        </w:rPr>
      </w:pPr>
      <w:r>
        <w:rPr>
          <w:rFonts w:ascii="Times New Roman" w:hAnsi="Times New Roman" w:cs="Times New Roman"/>
          <w:sz w:val="32"/>
          <w:szCs w:val="32"/>
        </w:rPr>
        <w:t>16 – Método analise: Educar p. 15.</w:t>
      </w:r>
    </w:p>
    <w:p w:rsidR="00557182" w:rsidRDefault="00557182" w:rsidP="007A79A0">
      <w:pPr>
        <w:pStyle w:val="PargrafodaLista"/>
        <w:numPr>
          <w:ilvl w:val="0"/>
          <w:numId w:val="13"/>
        </w:numPr>
        <w:spacing w:after="0" w:line="360" w:lineRule="auto"/>
        <w:jc w:val="both"/>
        <w:rPr>
          <w:rFonts w:ascii="Times New Roman" w:hAnsi="Times New Roman" w:cs="Times New Roman"/>
          <w:sz w:val="32"/>
          <w:szCs w:val="32"/>
        </w:rPr>
      </w:pPr>
      <w:r>
        <w:rPr>
          <w:rFonts w:ascii="Times New Roman" w:hAnsi="Times New Roman" w:cs="Times New Roman"/>
          <w:sz w:val="32"/>
          <w:szCs w:val="32"/>
        </w:rPr>
        <w:t>17 – Mundo: Parque de diversões p. 10.</w:t>
      </w:r>
    </w:p>
    <w:p w:rsidR="00557182" w:rsidRDefault="00557182" w:rsidP="007A79A0">
      <w:pPr>
        <w:pStyle w:val="PargrafodaLista"/>
        <w:numPr>
          <w:ilvl w:val="0"/>
          <w:numId w:val="13"/>
        </w:numPr>
        <w:spacing w:after="0" w:line="360" w:lineRule="auto"/>
        <w:jc w:val="both"/>
        <w:rPr>
          <w:rFonts w:ascii="Times New Roman" w:hAnsi="Times New Roman" w:cs="Times New Roman"/>
          <w:sz w:val="32"/>
          <w:szCs w:val="32"/>
        </w:rPr>
      </w:pPr>
      <w:r>
        <w:rPr>
          <w:rFonts w:ascii="Times New Roman" w:hAnsi="Times New Roman" w:cs="Times New Roman"/>
          <w:sz w:val="32"/>
          <w:szCs w:val="32"/>
        </w:rPr>
        <w:t>18 – Programas: Conteúdo estabelecido p. 49.</w:t>
      </w:r>
    </w:p>
    <w:p w:rsidR="00557182" w:rsidRPr="00557182" w:rsidRDefault="00557182" w:rsidP="00557182">
      <w:pPr>
        <w:pStyle w:val="PargrafodaLista"/>
        <w:numPr>
          <w:ilvl w:val="0"/>
          <w:numId w:val="12"/>
        </w:numPr>
        <w:spacing w:after="0" w:line="360" w:lineRule="auto"/>
        <w:jc w:val="both"/>
        <w:rPr>
          <w:rFonts w:ascii="Times New Roman" w:hAnsi="Times New Roman" w:cs="Times New Roman"/>
          <w:sz w:val="32"/>
          <w:szCs w:val="32"/>
        </w:rPr>
      </w:pPr>
      <w:r w:rsidRPr="00557182">
        <w:rPr>
          <w:rFonts w:ascii="Times New Roman" w:hAnsi="Times New Roman" w:cs="Times New Roman"/>
          <w:sz w:val="32"/>
          <w:szCs w:val="32"/>
        </w:rPr>
        <w:t>19 – Professor: transmissor de informações p. 11</w:t>
      </w:r>
    </w:p>
    <w:p w:rsidR="00557182" w:rsidRDefault="00557182" w:rsidP="007A79A0">
      <w:pPr>
        <w:pStyle w:val="PargrafodaLista"/>
        <w:numPr>
          <w:ilvl w:val="0"/>
          <w:numId w:val="13"/>
        </w:numPr>
        <w:spacing w:after="0"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20 – Unidade bio – psicológicas: Que possui elementos biológicos e/ou psicológicos ao mesmo tempo. P. 27.</w:t>
      </w:r>
    </w:p>
    <w:p w:rsidR="00557182" w:rsidRDefault="00557182" w:rsidP="00557182">
      <w:pPr>
        <w:spacing w:after="0" w:line="360" w:lineRule="auto"/>
        <w:jc w:val="both"/>
        <w:rPr>
          <w:rFonts w:ascii="Times New Roman" w:hAnsi="Times New Roman" w:cs="Times New Roman"/>
          <w:sz w:val="32"/>
          <w:szCs w:val="32"/>
        </w:rPr>
      </w:pPr>
    </w:p>
    <w:p w:rsidR="00557182" w:rsidRDefault="00557182" w:rsidP="00557182">
      <w:pPr>
        <w:spacing w:after="0" w:line="360" w:lineRule="auto"/>
        <w:jc w:val="both"/>
        <w:rPr>
          <w:rFonts w:ascii="Times New Roman" w:hAnsi="Times New Roman" w:cs="Times New Roman"/>
          <w:sz w:val="32"/>
          <w:szCs w:val="32"/>
        </w:rPr>
      </w:pPr>
    </w:p>
    <w:p w:rsidR="00557182" w:rsidRDefault="00557182" w:rsidP="00557182">
      <w:pPr>
        <w:spacing w:after="0" w:line="360" w:lineRule="auto"/>
        <w:jc w:val="both"/>
        <w:rPr>
          <w:rFonts w:ascii="Times New Roman" w:hAnsi="Times New Roman" w:cs="Times New Roman"/>
          <w:sz w:val="32"/>
          <w:szCs w:val="32"/>
        </w:rPr>
      </w:pPr>
    </w:p>
    <w:p w:rsidR="00557182" w:rsidRDefault="00557182" w:rsidP="00557182">
      <w:pPr>
        <w:pStyle w:val="PargrafodaLista"/>
        <w:numPr>
          <w:ilvl w:val="0"/>
          <w:numId w:val="13"/>
        </w:numPr>
        <w:spacing w:after="0" w:line="360" w:lineRule="auto"/>
        <w:jc w:val="both"/>
        <w:rPr>
          <w:rFonts w:ascii="Times New Roman" w:hAnsi="Times New Roman" w:cs="Times New Roman"/>
          <w:sz w:val="32"/>
          <w:szCs w:val="32"/>
        </w:rPr>
      </w:pPr>
      <w:r>
        <w:rPr>
          <w:rFonts w:ascii="Times New Roman" w:hAnsi="Times New Roman" w:cs="Times New Roman"/>
          <w:sz w:val="32"/>
          <w:szCs w:val="32"/>
        </w:rPr>
        <w:t>Alves, Rubem, O desejo de Ensinar e a Arte de aprender Campinas</w:t>
      </w:r>
      <w:r w:rsidR="009056B2">
        <w:rPr>
          <w:rFonts w:ascii="Times New Roman" w:hAnsi="Times New Roman" w:cs="Times New Roman"/>
          <w:sz w:val="32"/>
          <w:szCs w:val="32"/>
        </w:rPr>
        <w:t>, Fundação EDUCAR Dpaschoal, 2004.</w:t>
      </w:r>
    </w:p>
    <w:p w:rsidR="009056B2" w:rsidRPr="009056B2" w:rsidRDefault="009056B2" w:rsidP="009056B2">
      <w:pPr>
        <w:pStyle w:val="PargrafodaLista"/>
        <w:numPr>
          <w:ilvl w:val="0"/>
          <w:numId w:val="12"/>
        </w:numPr>
        <w:spacing w:after="0" w:line="360" w:lineRule="auto"/>
        <w:jc w:val="both"/>
        <w:rPr>
          <w:rFonts w:ascii="Times New Roman" w:hAnsi="Times New Roman" w:cs="Times New Roman"/>
          <w:sz w:val="32"/>
          <w:szCs w:val="32"/>
        </w:rPr>
      </w:pPr>
      <w:r>
        <w:rPr>
          <w:rFonts w:ascii="Times New Roman" w:hAnsi="Times New Roman" w:cs="Times New Roman"/>
          <w:sz w:val="32"/>
          <w:szCs w:val="32"/>
        </w:rPr>
        <w:t>Alves, Rubem Azevedo, 1933 conversas com quem gosta de ensinar / São Paulo, Cortez, Autores Associados, 1985.</w:t>
      </w:r>
    </w:p>
    <w:p w:rsidR="004D1472" w:rsidRDefault="004D1472" w:rsidP="00FE1B21">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p>
    <w:p w:rsidR="004D1472" w:rsidRDefault="004D1472" w:rsidP="00FE1B21">
      <w:pPr>
        <w:spacing w:after="0" w:line="360" w:lineRule="auto"/>
        <w:jc w:val="both"/>
        <w:rPr>
          <w:rFonts w:ascii="Times New Roman" w:hAnsi="Times New Roman" w:cs="Times New Roman"/>
          <w:sz w:val="32"/>
          <w:szCs w:val="32"/>
        </w:rPr>
      </w:pPr>
    </w:p>
    <w:p w:rsidR="00FE1B21" w:rsidRPr="00FE64D1" w:rsidRDefault="00FE1B21" w:rsidP="00FE1B21">
      <w:pPr>
        <w:spacing w:after="0" w:line="360" w:lineRule="auto"/>
        <w:jc w:val="both"/>
        <w:rPr>
          <w:rFonts w:ascii="Times New Roman" w:hAnsi="Times New Roman" w:cs="Times New Roman"/>
          <w:sz w:val="32"/>
          <w:szCs w:val="32"/>
        </w:rPr>
      </w:pPr>
    </w:p>
    <w:sectPr w:rsidR="00FE1B21" w:rsidRPr="00FE64D1" w:rsidSect="005A6B50">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B83" w:rsidRDefault="00114B83" w:rsidP="003B18C8">
      <w:pPr>
        <w:spacing w:after="0" w:line="240" w:lineRule="auto"/>
      </w:pPr>
      <w:r>
        <w:separator/>
      </w:r>
    </w:p>
  </w:endnote>
  <w:endnote w:type="continuationSeparator" w:id="0">
    <w:p w:rsidR="00114B83" w:rsidRDefault="00114B83" w:rsidP="003B1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B83" w:rsidRDefault="00114B83" w:rsidP="003B18C8">
      <w:pPr>
        <w:spacing w:after="0" w:line="240" w:lineRule="auto"/>
      </w:pPr>
      <w:r>
        <w:separator/>
      </w:r>
    </w:p>
  </w:footnote>
  <w:footnote w:type="continuationSeparator" w:id="0">
    <w:p w:rsidR="00114B83" w:rsidRDefault="00114B83" w:rsidP="003B18C8">
      <w:pPr>
        <w:spacing w:after="0" w:line="240" w:lineRule="auto"/>
      </w:pPr>
      <w:r>
        <w:continuationSeparator/>
      </w:r>
    </w:p>
  </w:footnote>
  <w:footnote w:id="1">
    <w:p w:rsidR="00CF2C68" w:rsidRDefault="00CF2C68">
      <w:pPr>
        <w:pStyle w:val="Textodenotaderodap"/>
      </w:pPr>
      <w:r>
        <w:rPr>
          <w:rStyle w:val="Refdenotaderodap"/>
        </w:rPr>
        <w:footnoteRef/>
      </w:r>
      <w:r>
        <w:t xml:space="preserve"> </w:t>
      </w:r>
      <w:r w:rsidRPr="007912A3">
        <w:rPr>
          <w:rFonts w:ascii="Times New Roman" w:hAnsi="Times New Roman" w:cs="Times New Roman"/>
          <w:sz w:val="18"/>
          <w:szCs w:val="18"/>
        </w:rPr>
        <w:t>“O DESEJO DE ENSINAR E A ARTE DE APRENDER”.</w:t>
      </w:r>
    </w:p>
  </w:footnote>
  <w:footnote w:id="2">
    <w:p w:rsidR="00C90D59" w:rsidRDefault="00C90D59">
      <w:pPr>
        <w:pStyle w:val="Textodenotaderodap"/>
      </w:pPr>
      <w:r>
        <w:rPr>
          <w:rStyle w:val="Refdenotaderodap"/>
        </w:rPr>
        <w:footnoteRef/>
      </w:r>
      <w:r>
        <w:t xml:space="preserve"> Fonte: (</w:t>
      </w:r>
      <w:hyperlink r:id="rId1" w:history="1">
        <w:r w:rsidRPr="002254B7">
          <w:rPr>
            <w:rStyle w:val="Hyperlink"/>
          </w:rPr>
          <w:t>www.releituras.com/rubemalves.bio.asp</w:t>
        </w:r>
      </w:hyperlink>
      <w:r>
        <w:t>)</w:t>
      </w:r>
    </w:p>
    <w:p w:rsidR="00C90D59" w:rsidRDefault="00C90D59">
      <w:pPr>
        <w:pStyle w:val="Textodenotaderodap"/>
      </w:pPr>
      <w:r>
        <w:tab/>
        <w:t>27/05/2015, hs 13:00 – 16:20</w:t>
      </w:r>
    </w:p>
  </w:footnote>
  <w:footnote w:id="3">
    <w:p w:rsidR="006D550D" w:rsidRDefault="006D550D">
      <w:pPr>
        <w:pStyle w:val="Textodenotaderodap"/>
      </w:pPr>
      <w:r>
        <w:rPr>
          <w:rStyle w:val="Refdenotaderodap"/>
        </w:rPr>
        <w:footnoteRef/>
      </w:r>
      <w:r>
        <w:t xml:space="preserve">  LDB (Lei de Diretrizes e Bases da educação nacional, Lei nº 9394, 1996, </w:t>
      </w:r>
      <w:r w:rsidR="00610254">
        <w:t>ADUFEMAT</w:t>
      </w:r>
      <w:r>
        <w:t>, p. 04.</w:t>
      </w:r>
    </w:p>
  </w:footnote>
  <w:footnote w:id="4">
    <w:p w:rsidR="00610254" w:rsidRDefault="00610254" w:rsidP="00610254">
      <w:pPr>
        <w:pStyle w:val="Textodenotaderodap"/>
        <w:jc w:val="both"/>
        <w:rPr>
          <w:rFonts w:cs="Times New Roman"/>
        </w:rPr>
      </w:pPr>
      <w:r>
        <w:rPr>
          <w:rStyle w:val="Refdenotaderodap"/>
        </w:rPr>
        <w:footnoteRef/>
      </w:r>
      <w:r>
        <w:t xml:space="preserve"> </w:t>
      </w:r>
      <w:r w:rsidRPr="00610254">
        <w:rPr>
          <w:rFonts w:cs="Times New Roman"/>
        </w:rPr>
        <w:t>“Art. 29 – A educação infantil, primeira etapa da educação básica tem como finalidade de o desenvolvimento integral da criança de até 6 anos de idade, em seus aspectos físicos, psicológicos, intelectual e social complementando a ação da família e da comunidade;</w:t>
      </w:r>
      <w:r w:rsidRPr="00610254">
        <w:t xml:space="preserve"> </w:t>
      </w:r>
      <w:r w:rsidRPr="00610254">
        <w:rPr>
          <w:rFonts w:cs="Times New Roman"/>
        </w:rPr>
        <w:t>“Art. 29 – A educação infantil, primeira etapa da educação básica tem como finalidade de o desenvolvimento integral da criança de até 6 anos de idade, em seus aspectos físicos, psicológicos, intelectual e social complementando a ação da família e da comunidade;</w:t>
      </w:r>
    </w:p>
    <w:p w:rsidR="00C4658C" w:rsidRDefault="00C4658C" w:rsidP="00610254">
      <w:pPr>
        <w:pStyle w:val="Textodenotaderodap"/>
        <w:jc w:val="both"/>
      </w:pPr>
      <w:r>
        <w:rPr>
          <w:rFonts w:cs="Times New Roman"/>
        </w:rPr>
        <w:t>Idem, tít. V, Cap. II, Seção II, Art 29,</w:t>
      </w:r>
      <w:r w:rsidR="00A834DB">
        <w:rPr>
          <w:rFonts w:cs="Times New Roman"/>
        </w:rPr>
        <w:t xml:space="preserve"> p. 29</w:t>
      </w:r>
    </w:p>
  </w:footnote>
  <w:footnote w:id="5">
    <w:p w:rsidR="00E322A1" w:rsidRDefault="00E322A1">
      <w:pPr>
        <w:pStyle w:val="Textodenotaderodap"/>
      </w:pPr>
      <w:r>
        <w:rPr>
          <w:rStyle w:val="Refdenotaderodap"/>
        </w:rPr>
        <w:footnoteRef/>
      </w:r>
      <w:r>
        <w:t xml:space="preserve"> Seb – A influencia na escola e na vida: Uma relação fundamental, Anelise Monturo do Nascimento; p. 28.</w:t>
      </w:r>
    </w:p>
  </w:footnote>
  <w:footnote w:id="6">
    <w:p w:rsidR="00D615AB" w:rsidRDefault="00D615AB">
      <w:pPr>
        <w:pStyle w:val="Textodenotaderodap"/>
      </w:pPr>
      <w:r>
        <w:rPr>
          <w:rStyle w:val="Refdenotaderodap"/>
        </w:rPr>
        <w:footnoteRef/>
      </w:r>
      <w:r>
        <w:t xml:space="preserve"> Alves, Rubem, p. 08.</w:t>
      </w:r>
    </w:p>
  </w:footnote>
  <w:footnote w:id="7">
    <w:p w:rsidR="009E376D" w:rsidRDefault="009E376D">
      <w:pPr>
        <w:pStyle w:val="Textodenotaderodap"/>
      </w:pPr>
      <w:r>
        <w:rPr>
          <w:rStyle w:val="Refdenotaderodap"/>
        </w:rPr>
        <w:footnoteRef/>
      </w:r>
      <w:r>
        <w:t xml:space="preserve"> Alves, Rubem, p. 09</w:t>
      </w:r>
    </w:p>
  </w:footnote>
  <w:footnote w:id="8">
    <w:p w:rsidR="00EA5C56" w:rsidRDefault="00EA5C56">
      <w:pPr>
        <w:pStyle w:val="Textodenotaderodap"/>
      </w:pPr>
      <w:r>
        <w:rPr>
          <w:rStyle w:val="Refdenotaderodap"/>
        </w:rPr>
        <w:footnoteRef/>
      </w:r>
      <w:r>
        <w:t xml:space="preserve"> Idem, p. 10.</w:t>
      </w:r>
    </w:p>
  </w:footnote>
  <w:footnote w:id="9">
    <w:p w:rsidR="00D461F4" w:rsidRDefault="00D461F4">
      <w:pPr>
        <w:pStyle w:val="Textodenotaderodap"/>
      </w:pPr>
      <w:r>
        <w:rPr>
          <w:rStyle w:val="Refdenotaderodap"/>
        </w:rPr>
        <w:footnoteRef/>
      </w:r>
      <w:r>
        <w:t xml:space="preserve"> Alves, Rubem, p. 10</w:t>
      </w:r>
    </w:p>
  </w:footnote>
  <w:footnote w:id="10">
    <w:p w:rsidR="00574F90" w:rsidRDefault="00574F90">
      <w:pPr>
        <w:pStyle w:val="Textodenotaderodap"/>
      </w:pPr>
      <w:r>
        <w:rPr>
          <w:rStyle w:val="Refdenotaderodap"/>
        </w:rPr>
        <w:footnoteRef/>
      </w:r>
      <w:r>
        <w:t xml:space="preserve"> Brasil. Ministério da Educação e do Desporto. SEF/Secretário de Ed. Fundamental. RECNEI, p. 39. </w:t>
      </w:r>
    </w:p>
  </w:footnote>
  <w:footnote w:id="11">
    <w:p w:rsidR="002C1349" w:rsidRDefault="002C1349">
      <w:pPr>
        <w:pStyle w:val="Textodenotaderodap"/>
      </w:pPr>
      <w:r>
        <w:rPr>
          <w:rStyle w:val="Refdenotaderodap"/>
        </w:rPr>
        <w:footnoteRef/>
      </w:r>
      <w:r>
        <w:t xml:space="preserve"> Alves,</w:t>
      </w:r>
      <w:r w:rsidR="00BC350D">
        <w:t xml:space="preserve"> </w:t>
      </w:r>
      <w:r>
        <w:t>Rubem,</w:t>
      </w:r>
      <w:r w:rsidR="00BC350D">
        <w:t xml:space="preserve"> </w:t>
      </w:r>
      <w:r>
        <w:t>p.15</w:t>
      </w:r>
    </w:p>
  </w:footnote>
  <w:footnote w:id="12">
    <w:p w:rsidR="00BC350D" w:rsidRDefault="00BC350D">
      <w:pPr>
        <w:pStyle w:val="Textodenotaderodap"/>
      </w:pPr>
      <w:r>
        <w:rPr>
          <w:rStyle w:val="Refdenotaderodap"/>
        </w:rPr>
        <w:footnoteRef/>
      </w:r>
      <w:r>
        <w:t xml:space="preserve"> RECNEI, p.41</w:t>
      </w:r>
    </w:p>
  </w:footnote>
  <w:footnote w:id="13">
    <w:p w:rsidR="00A21B9A" w:rsidRDefault="00A21B9A">
      <w:pPr>
        <w:pStyle w:val="Textodenotaderodap"/>
      </w:pPr>
      <w:r>
        <w:rPr>
          <w:rStyle w:val="Refdenotaderodap"/>
        </w:rPr>
        <w:footnoteRef/>
      </w:r>
      <w:r w:rsidR="001F0568">
        <w:t xml:space="preserve"> Alves, Rubem</w:t>
      </w:r>
      <w:r>
        <w:t>, p. 20.</w:t>
      </w:r>
    </w:p>
  </w:footnote>
  <w:footnote w:id="14">
    <w:p w:rsidR="00A21B9A" w:rsidRDefault="00A21B9A">
      <w:pPr>
        <w:pStyle w:val="Textodenotaderodap"/>
      </w:pPr>
      <w:r>
        <w:rPr>
          <w:rStyle w:val="Refdenotaderodap"/>
        </w:rPr>
        <w:footnoteRef/>
      </w:r>
      <w:r w:rsidR="001F0568">
        <w:t xml:space="preserve"> Alves, Rubem</w:t>
      </w:r>
      <w:r>
        <w:t>, p. 20.</w:t>
      </w:r>
    </w:p>
  </w:footnote>
  <w:footnote w:id="15">
    <w:p w:rsidR="001F0568" w:rsidRDefault="001F0568">
      <w:pPr>
        <w:pStyle w:val="Textodenotaderodap"/>
      </w:pPr>
      <w:r>
        <w:rPr>
          <w:rStyle w:val="Refdenotaderodap"/>
        </w:rPr>
        <w:footnoteRef/>
      </w:r>
      <w:r>
        <w:t xml:space="preserve"> Alves, Rubem, p. 14.</w:t>
      </w:r>
    </w:p>
  </w:footnote>
  <w:footnote w:id="16">
    <w:p w:rsidR="00CF1647" w:rsidRDefault="00CF1647">
      <w:pPr>
        <w:pStyle w:val="Textodenotaderodap"/>
      </w:pPr>
      <w:r>
        <w:rPr>
          <w:rStyle w:val="Refdenotaderodap"/>
        </w:rPr>
        <w:footnoteRef/>
      </w:r>
      <w:r>
        <w:t xml:space="preserve"> RECNEI, p. 63. </w:t>
      </w:r>
      <w:r w:rsidRPr="00CF1647">
        <w:t>“... utilizar as diferentes linguagens (corporal, musical, plástica, oral e escrita), ajustadas as diferentes intenções e situações de comunicação, de forma a compreender e ser compreendido, expressar suas ideias, sentimentos, necessidades e desejos</w:t>
      </w:r>
      <w:r>
        <w:t xml:space="preserve"> e avançar no seu processo de construção de significados, enriquecendo cada vez mais capacidade expressiva;”</w:t>
      </w:r>
    </w:p>
  </w:footnote>
  <w:footnote w:id="17">
    <w:p w:rsidR="009C2BBF" w:rsidRDefault="009C2BBF">
      <w:pPr>
        <w:pStyle w:val="Textodenotaderodap"/>
      </w:pPr>
      <w:r>
        <w:rPr>
          <w:rStyle w:val="Refdenotaderodap"/>
        </w:rPr>
        <w:footnoteRef/>
      </w:r>
      <w:r>
        <w:t xml:space="preserve"> Alves, Rubem, p. 27.</w:t>
      </w:r>
    </w:p>
  </w:footnote>
  <w:footnote w:id="18">
    <w:p w:rsidR="00FF4EE2" w:rsidRDefault="00FF4EE2">
      <w:pPr>
        <w:pStyle w:val="Textodenotaderodap"/>
      </w:pPr>
      <w:r>
        <w:rPr>
          <w:rStyle w:val="Refdenotaderodap"/>
        </w:rPr>
        <w:footnoteRef/>
      </w:r>
      <w:r>
        <w:t xml:space="preserve"> RECNEI, P. 71</w:t>
      </w:r>
      <w:r w:rsidR="003C1AAA">
        <w:t>.</w:t>
      </w:r>
    </w:p>
  </w:footnote>
  <w:footnote w:id="19">
    <w:p w:rsidR="003C1AAA" w:rsidRDefault="003C1AAA">
      <w:pPr>
        <w:pStyle w:val="Textodenotaderodap"/>
      </w:pPr>
      <w:r>
        <w:rPr>
          <w:rStyle w:val="Refdenotaderodap"/>
        </w:rPr>
        <w:footnoteRef/>
      </w:r>
      <w:r>
        <w:t xml:space="preserve"> Alves, Rubem, p 34.</w:t>
      </w:r>
    </w:p>
  </w:footnote>
  <w:footnote w:id="20">
    <w:p w:rsidR="00D52698" w:rsidRDefault="00D52698">
      <w:pPr>
        <w:pStyle w:val="Textodenotaderodap"/>
      </w:pPr>
      <w:r>
        <w:rPr>
          <w:rStyle w:val="Refdenotaderodap"/>
        </w:rPr>
        <w:footnoteRef/>
      </w:r>
      <w:r>
        <w:t xml:space="preserve"> Idem, p. 35.</w:t>
      </w:r>
    </w:p>
  </w:footnote>
  <w:footnote w:id="21">
    <w:p w:rsidR="0051211E" w:rsidRDefault="0051211E">
      <w:pPr>
        <w:pStyle w:val="Textodenotaderodap"/>
      </w:pPr>
      <w:r>
        <w:rPr>
          <w:rStyle w:val="Refdenotaderodap"/>
        </w:rPr>
        <w:footnoteRef/>
      </w:r>
      <w:r>
        <w:t xml:space="preserve"> </w:t>
      </w:r>
      <w:r w:rsidR="005A00A1">
        <w:t>Alves, Rubem, p. 35.</w:t>
      </w:r>
    </w:p>
  </w:footnote>
  <w:footnote w:id="22">
    <w:p w:rsidR="00D52698" w:rsidRDefault="00D52698">
      <w:pPr>
        <w:pStyle w:val="Textodenotaderodap"/>
      </w:pPr>
      <w:r>
        <w:rPr>
          <w:rStyle w:val="Refdenotaderodap"/>
        </w:rPr>
        <w:footnoteRef/>
      </w:r>
      <w:r>
        <w:t xml:space="preserve"> </w:t>
      </w:r>
      <w:r w:rsidR="008C2CD7">
        <w:t>Idem, p. 39.</w:t>
      </w:r>
    </w:p>
  </w:footnote>
  <w:footnote w:id="23">
    <w:p w:rsidR="008C2CD7" w:rsidRDefault="008C2CD7">
      <w:pPr>
        <w:pStyle w:val="Textodenotaderodap"/>
      </w:pPr>
      <w:r>
        <w:rPr>
          <w:rStyle w:val="Refdenotaderodap"/>
        </w:rPr>
        <w:footnoteRef/>
      </w:r>
      <w:r>
        <w:t xml:space="preserve"> Alves, Rubem, p. 32</w:t>
      </w:r>
    </w:p>
  </w:footnote>
  <w:footnote w:id="24">
    <w:p w:rsidR="0022637C" w:rsidRDefault="0022637C">
      <w:pPr>
        <w:pStyle w:val="Textodenotaderodap"/>
      </w:pPr>
      <w:r>
        <w:rPr>
          <w:rStyle w:val="Refdenotaderodap"/>
        </w:rPr>
        <w:footnoteRef/>
      </w:r>
      <w:r>
        <w:t xml:space="preserve"> Alves, Rubem, 48</w:t>
      </w:r>
    </w:p>
  </w:footnote>
  <w:footnote w:id="25">
    <w:p w:rsidR="0022637C" w:rsidRDefault="0022637C">
      <w:pPr>
        <w:pStyle w:val="Textodenotaderodap"/>
      </w:pPr>
      <w:r>
        <w:rPr>
          <w:rStyle w:val="Refdenotaderodap"/>
        </w:rPr>
        <w:footnoteRef/>
      </w:r>
      <w:r>
        <w:t xml:space="preserve"> </w:t>
      </w:r>
      <w:r w:rsidR="00EC4D49">
        <w:t>Alves, Rubem, p. 53.</w:t>
      </w:r>
    </w:p>
  </w:footnote>
  <w:footnote w:id="26">
    <w:p w:rsidR="00220A84" w:rsidRDefault="00220A84">
      <w:pPr>
        <w:pStyle w:val="Textodenotaderodap"/>
      </w:pPr>
      <w:r>
        <w:rPr>
          <w:rStyle w:val="Refdenotaderodap"/>
        </w:rPr>
        <w:footnoteRef/>
      </w:r>
      <w:r>
        <w:t xml:space="preserve"> Alves, Rubem, p. 55</w:t>
      </w:r>
    </w:p>
  </w:footnote>
  <w:footnote w:id="27">
    <w:p w:rsidR="00220A84" w:rsidRDefault="00220A84">
      <w:pPr>
        <w:pStyle w:val="Textodenotaderodap"/>
      </w:pPr>
      <w:r>
        <w:rPr>
          <w:rStyle w:val="Refdenotaderodap"/>
        </w:rPr>
        <w:footnoteRef/>
      </w:r>
      <w:r>
        <w:t xml:space="preserve"> Idem, p. 60.</w:t>
      </w:r>
    </w:p>
  </w:footnote>
  <w:footnote w:id="28">
    <w:p w:rsidR="00201264" w:rsidRDefault="00201264">
      <w:pPr>
        <w:pStyle w:val="Textodenotaderodap"/>
      </w:pPr>
      <w:r>
        <w:rPr>
          <w:rStyle w:val="Refdenotaderodap"/>
        </w:rPr>
        <w:footnoteRef/>
      </w:r>
      <w:r>
        <w:t xml:space="preserve"> Alves, Rubem, conversas com quem gosta de conversar,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7991"/>
      </v:shape>
    </w:pict>
  </w:numPicBullet>
  <w:abstractNum w:abstractNumId="0" w15:restartNumberingAfterBreak="0">
    <w:nsid w:val="0F2234EE"/>
    <w:multiLevelType w:val="hybridMultilevel"/>
    <w:tmpl w:val="9F0E593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3111D49"/>
    <w:multiLevelType w:val="hybridMultilevel"/>
    <w:tmpl w:val="41CEF24E"/>
    <w:lvl w:ilvl="0" w:tplc="3D94E210">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6BA652C"/>
    <w:multiLevelType w:val="hybridMultilevel"/>
    <w:tmpl w:val="05108FA8"/>
    <w:lvl w:ilvl="0" w:tplc="B11884A4">
      <w:numFmt w:val="bullet"/>
      <w:lvlText w:val=""/>
      <w:lvlJc w:val="left"/>
      <w:pPr>
        <w:ind w:left="1080" w:hanging="360"/>
      </w:pPr>
      <w:rPr>
        <w:rFonts w:ascii="Symbol" w:eastAsiaTheme="minorEastAsia"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30AE4709"/>
    <w:multiLevelType w:val="hybridMultilevel"/>
    <w:tmpl w:val="B08EEE3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34F2006"/>
    <w:multiLevelType w:val="multilevel"/>
    <w:tmpl w:val="714CCF28"/>
    <w:lvl w:ilvl="0">
      <w:start w:val="1"/>
      <w:numFmt w:val="bullet"/>
      <w:lvlText w:val=""/>
      <w:lvlJc w:val="left"/>
      <w:pPr>
        <w:tabs>
          <w:tab w:val="num" w:pos="2484"/>
        </w:tabs>
        <w:ind w:left="2484" w:hanging="360"/>
      </w:pPr>
      <w:rPr>
        <w:rFonts w:ascii="Symbol" w:hAnsi="Symbol" w:hint="default"/>
        <w:sz w:val="20"/>
      </w:rPr>
    </w:lvl>
    <w:lvl w:ilvl="1" w:tentative="1">
      <w:start w:val="1"/>
      <w:numFmt w:val="bullet"/>
      <w:lvlText w:val="o"/>
      <w:lvlJc w:val="left"/>
      <w:pPr>
        <w:tabs>
          <w:tab w:val="num" w:pos="3204"/>
        </w:tabs>
        <w:ind w:left="3204" w:hanging="360"/>
      </w:pPr>
      <w:rPr>
        <w:rFonts w:ascii="Courier New" w:hAnsi="Courier New" w:hint="default"/>
        <w:sz w:val="20"/>
      </w:rPr>
    </w:lvl>
    <w:lvl w:ilvl="2" w:tentative="1">
      <w:start w:val="1"/>
      <w:numFmt w:val="bullet"/>
      <w:lvlText w:val=""/>
      <w:lvlJc w:val="left"/>
      <w:pPr>
        <w:tabs>
          <w:tab w:val="num" w:pos="3924"/>
        </w:tabs>
        <w:ind w:left="3924" w:hanging="360"/>
      </w:pPr>
      <w:rPr>
        <w:rFonts w:ascii="Wingdings" w:hAnsi="Wingdings" w:hint="default"/>
        <w:sz w:val="20"/>
      </w:rPr>
    </w:lvl>
    <w:lvl w:ilvl="3" w:tentative="1">
      <w:start w:val="1"/>
      <w:numFmt w:val="bullet"/>
      <w:lvlText w:val=""/>
      <w:lvlJc w:val="left"/>
      <w:pPr>
        <w:tabs>
          <w:tab w:val="num" w:pos="4644"/>
        </w:tabs>
        <w:ind w:left="4644" w:hanging="360"/>
      </w:pPr>
      <w:rPr>
        <w:rFonts w:ascii="Wingdings" w:hAnsi="Wingdings" w:hint="default"/>
        <w:sz w:val="20"/>
      </w:rPr>
    </w:lvl>
    <w:lvl w:ilvl="4" w:tentative="1">
      <w:start w:val="1"/>
      <w:numFmt w:val="bullet"/>
      <w:lvlText w:val=""/>
      <w:lvlJc w:val="left"/>
      <w:pPr>
        <w:tabs>
          <w:tab w:val="num" w:pos="5364"/>
        </w:tabs>
        <w:ind w:left="5364" w:hanging="360"/>
      </w:pPr>
      <w:rPr>
        <w:rFonts w:ascii="Wingdings" w:hAnsi="Wingdings" w:hint="default"/>
        <w:sz w:val="20"/>
      </w:rPr>
    </w:lvl>
    <w:lvl w:ilvl="5" w:tentative="1">
      <w:start w:val="1"/>
      <w:numFmt w:val="bullet"/>
      <w:lvlText w:val=""/>
      <w:lvlJc w:val="left"/>
      <w:pPr>
        <w:tabs>
          <w:tab w:val="num" w:pos="6084"/>
        </w:tabs>
        <w:ind w:left="6084" w:hanging="360"/>
      </w:pPr>
      <w:rPr>
        <w:rFonts w:ascii="Wingdings" w:hAnsi="Wingdings" w:hint="default"/>
        <w:sz w:val="20"/>
      </w:rPr>
    </w:lvl>
    <w:lvl w:ilvl="6" w:tentative="1">
      <w:start w:val="1"/>
      <w:numFmt w:val="bullet"/>
      <w:lvlText w:val=""/>
      <w:lvlJc w:val="left"/>
      <w:pPr>
        <w:tabs>
          <w:tab w:val="num" w:pos="6804"/>
        </w:tabs>
        <w:ind w:left="6804" w:hanging="360"/>
      </w:pPr>
      <w:rPr>
        <w:rFonts w:ascii="Wingdings" w:hAnsi="Wingdings" w:hint="default"/>
        <w:sz w:val="20"/>
      </w:rPr>
    </w:lvl>
    <w:lvl w:ilvl="7" w:tentative="1">
      <w:start w:val="1"/>
      <w:numFmt w:val="bullet"/>
      <w:lvlText w:val=""/>
      <w:lvlJc w:val="left"/>
      <w:pPr>
        <w:tabs>
          <w:tab w:val="num" w:pos="7524"/>
        </w:tabs>
        <w:ind w:left="7524" w:hanging="360"/>
      </w:pPr>
      <w:rPr>
        <w:rFonts w:ascii="Wingdings" w:hAnsi="Wingdings" w:hint="default"/>
        <w:sz w:val="20"/>
      </w:rPr>
    </w:lvl>
    <w:lvl w:ilvl="8" w:tentative="1">
      <w:start w:val="1"/>
      <w:numFmt w:val="bullet"/>
      <w:lvlText w:val=""/>
      <w:lvlJc w:val="left"/>
      <w:pPr>
        <w:tabs>
          <w:tab w:val="num" w:pos="8244"/>
        </w:tabs>
        <w:ind w:left="8244" w:hanging="360"/>
      </w:pPr>
      <w:rPr>
        <w:rFonts w:ascii="Wingdings" w:hAnsi="Wingdings" w:hint="default"/>
        <w:sz w:val="20"/>
      </w:rPr>
    </w:lvl>
  </w:abstractNum>
  <w:abstractNum w:abstractNumId="5" w15:restartNumberingAfterBreak="0">
    <w:nsid w:val="350D7C2B"/>
    <w:multiLevelType w:val="hybridMultilevel"/>
    <w:tmpl w:val="9A5E855E"/>
    <w:lvl w:ilvl="0" w:tplc="1DE64272">
      <w:numFmt w:val="bullet"/>
      <w:lvlText w:val=""/>
      <w:lvlJc w:val="left"/>
      <w:pPr>
        <w:ind w:left="720" w:hanging="360"/>
      </w:pPr>
      <w:rPr>
        <w:rFonts w:ascii="Symbol" w:eastAsiaTheme="minorEastAs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110556A"/>
    <w:multiLevelType w:val="hybridMultilevel"/>
    <w:tmpl w:val="F03CBDC8"/>
    <w:lvl w:ilvl="0" w:tplc="3D94E210">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3170DDD"/>
    <w:multiLevelType w:val="hybridMultilevel"/>
    <w:tmpl w:val="863C4D8C"/>
    <w:lvl w:ilvl="0" w:tplc="229039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9C41B4C"/>
    <w:multiLevelType w:val="hybridMultilevel"/>
    <w:tmpl w:val="5164EAC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5DE66E2"/>
    <w:multiLevelType w:val="hybridMultilevel"/>
    <w:tmpl w:val="00F0570A"/>
    <w:lvl w:ilvl="0" w:tplc="DFF8EBDC">
      <w:numFmt w:val="bullet"/>
      <w:lvlText w:val=""/>
      <w:lvlJc w:val="left"/>
      <w:pPr>
        <w:ind w:left="720" w:hanging="360"/>
      </w:pPr>
      <w:rPr>
        <w:rFonts w:ascii="Symbol" w:eastAsiaTheme="minorEastAs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7353465"/>
    <w:multiLevelType w:val="hybridMultilevel"/>
    <w:tmpl w:val="B8844862"/>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15:restartNumberingAfterBreak="0">
    <w:nsid w:val="6FB010C4"/>
    <w:multiLevelType w:val="hybridMultilevel"/>
    <w:tmpl w:val="5706D9B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FF83A2C"/>
    <w:multiLevelType w:val="hybridMultilevel"/>
    <w:tmpl w:val="3CCA7C42"/>
    <w:lvl w:ilvl="0" w:tplc="6E5076A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0"/>
  </w:num>
  <w:num w:numId="5">
    <w:abstractNumId w:val="3"/>
  </w:num>
  <w:num w:numId="6">
    <w:abstractNumId w:val="8"/>
  </w:num>
  <w:num w:numId="7">
    <w:abstractNumId w:val="10"/>
  </w:num>
  <w:num w:numId="8">
    <w:abstractNumId w:val="4"/>
  </w:num>
  <w:num w:numId="9">
    <w:abstractNumId w:val="5"/>
  </w:num>
  <w:num w:numId="10">
    <w:abstractNumId w:val="2"/>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8C8"/>
    <w:rsid w:val="00001BF5"/>
    <w:rsid w:val="00002798"/>
    <w:rsid w:val="000053D3"/>
    <w:rsid w:val="0002141A"/>
    <w:rsid w:val="000316B2"/>
    <w:rsid w:val="0003259E"/>
    <w:rsid w:val="00043886"/>
    <w:rsid w:val="0004563F"/>
    <w:rsid w:val="00047FDA"/>
    <w:rsid w:val="000522EF"/>
    <w:rsid w:val="00053A20"/>
    <w:rsid w:val="00054669"/>
    <w:rsid w:val="000558C9"/>
    <w:rsid w:val="00066FE2"/>
    <w:rsid w:val="0007749E"/>
    <w:rsid w:val="000807FC"/>
    <w:rsid w:val="0008269E"/>
    <w:rsid w:val="0008376D"/>
    <w:rsid w:val="00090EBE"/>
    <w:rsid w:val="000A016B"/>
    <w:rsid w:val="000A5F7A"/>
    <w:rsid w:val="000B7B78"/>
    <w:rsid w:val="000C2A9D"/>
    <w:rsid w:val="000E0E90"/>
    <w:rsid w:val="000E3F7F"/>
    <w:rsid w:val="00114B83"/>
    <w:rsid w:val="001160EB"/>
    <w:rsid w:val="001164D8"/>
    <w:rsid w:val="00122BFD"/>
    <w:rsid w:val="00134569"/>
    <w:rsid w:val="001353B2"/>
    <w:rsid w:val="001550C2"/>
    <w:rsid w:val="00160A45"/>
    <w:rsid w:val="00164271"/>
    <w:rsid w:val="00176017"/>
    <w:rsid w:val="00177B8D"/>
    <w:rsid w:val="001806E9"/>
    <w:rsid w:val="00183C25"/>
    <w:rsid w:val="00192643"/>
    <w:rsid w:val="00194241"/>
    <w:rsid w:val="00196807"/>
    <w:rsid w:val="001A1B7F"/>
    <w:rsid w:val="001A64D4"/>
    <w:rsid w:val="001C1072"/>
    <w:rsid w:val="001C4A37"/>
    <w:rsid w:val="001D62DC"/>
    <w:rsid w:val="001E38FB"/>
    <w:rsid w:val="001E414B"/>
    <w:rsid w:val="001E4AD1"/>
    <w:rsid w:val="001E6567"/>
    <w:rsid w:val="001E6E65"/>
    <w:rsid w:val="001F038C"/>
    <w:rsid w:val="001F0568"/>
    <w:rsid w:val="00201264"/>
    <w:rsid w:val="00210687"/>
    <w:rsid w:val="00213373"/>
    <w:rsid w:val="00215C1E"/>
    <w:rsid w:val="00220A84"/>
    <w:rsid w:val="0022200B"/>
    <w:rsid w:val="0022637C"/>
    <w:rsid w:val="00226572"/>
    <w:rsid w:val="00230BF2"/>
    <w:rsid w:val="0024027D"/>
    <w:rsid w:val="00241360"/>
    <w:rsid w:val="00242CEC"/>
    <w:rsid w:val="00254B25"/>
    <w:rsid w:val="00254F1A"/>
    <w:rsid w:val="0027051B"/>
    <w:rsid w:val="002808AD"/>
    <w:rsid w:val="00287C88"/>
    <w:rsid w:val="00292896"/>
    <w:rsid w:val="002A4394"/>
    <w:rsid w:val="002C1349"/>
    <w:rsid w:val="002C56A8"/>
    <w:rsid w:val="002D1FED"/>
    <w:rsid w:val="002E0907"/>
    <w:rsid w:val="002E29C3"/>
    <w:rsid w:val="002E2B07"/>
    <w:rsid w:val="002F110F"/>
    <w:rsid w:val="002F550B"/>
    <w:rsid w:val="002F6888"/>
    <w:rsid w:val="00317100"/>
    <w:rsid w:val="003256D2"/>
    <w:rsid w:val="00331DEA"/>
    <w:rsid w:val="00332799"/>
    <w:rsid w:val="0034522F"/>
    <w:rsid w:val="00346670"/>
    <w:rsid w:val="003529FD"/>
    <w:rsid w:val="00353DF4"/>
    <w:rsid w:val="003740CB"/>
    <w:rsid w:val="00380835"/>
    <w:rsid w:val="00381F59"/>
    <w:rsid w:val="003A20A6"/>
    <w:rsid w:val="003A638A"/>
    <w:rsid w:val="003B121A"/>
    <w:rsid w:val="003B18C8"/>
    <w:rsid w:val="003B35ED"/>
    <w:rsid w:val="003C1AAA"/>
    <w:rsid w:val="003C1D9E"/>
    <w:rsid w:val="003C3B29"/>
    <w:rsid w:val="003C68FB"/>
    <w:rsid w:val="003D4A71"/>
    <w:rsid w:val="003D4FD1"/>
    <w:rsid w:val="003E08EA"/>
    <w:rsid w:val="003E305F"/>
    <w:rsid w:val="003F1DF8"/>
    <w:rsid w:val="00410615"/>
    <w:rsid w:val="00414715"/>
    <w:rsid w:val="00415692"/>
    <w:rsid w:val="00415BE6"/>
    <w:rsid w:val="004207B5"/>
    <w:rsid w:val="004219E0"/>
    <w:rsid w:val="00421A4A"/>
    <w:rsid w:val="004421E8"/>
    <w:rsid w:val="004511CE"/>
    <w:rsid w:val="004555DA"/>
    <w:rsid w:val="00464C04"/>
    <w:rsid w:val="004762E9"/>
    <w:rsid w:val="004829E4"/>
    <w:rsid w:val="004A0D13"/>
    <w:rsid w:val="004B0E2D"/>
    <w:rsid w:val="004B3EDE"/>
    <w:rsid w:val="004D1472"/>
    <w:rsid w:val="004F5CA1"/>
    <w:rsid w:val="004F6018"/>
    <w:rsid w:val="00502177"/>
    <w:rsid w:val="00504BEA"/>
    <w:rsid w:val="00506F02"/>
    <w:rsid w:val="0050718C"/>
    <w:rsid w:val="0051211E"/>
    <w:rsid w:val="0052340D"/>
    <w:rsid w:val="00525983"/>
    <w:rsid w:val="005408D3"/>
    <w:rsid w:val="00544D7F"/>
    <w:rsid w:val="00546FE4"/>
    <w:rsid w:val="00552B20"/>
    <w:rsid w:val="00553B9B"/>
    <w:rsid w:val="00557182"/>
    <w:rsid w:val="00560EC8"/>
    <w:rsid w:val="00561F2E"/>
    <w:rsid w:val="00574F90"/>
    <w:rsid w:val="00595B80"/>
    <w:rsid w:val="005A00A1"/>
    <w:rsid w:val="005A6B50"/>
    <w:rsid w:val="005A7EDD"/>
    <w:rsid w:val="005E18CC"/>
    <w:rsid w:val="005F0D03"/>
    <w:rsid w:val="00600106"/>
    <w:rsid w:val="00610254"/>
    <w:rsid w:val="00617CBF"/>
    <w:rsid w:val="00622A38"/>
    <w:rsid w:val="00626D2E"/>
    <w:rsid w:val="0063391A"/>
    <w:rsid w:val="006436A1"/>
    <w:rsid w:val="00647D90"/>
    <w:rsid w:val="00671989"/>
    <w:rsid w:val="006858FB"/>
    <w:rsid w:val="00686D7C"/>
    <w:rsid w:val="0069239B"/>
    <w:rsid w:val="006965B7"/>
    <w:rsid w:val="006A0040"/>
    <w:rsid w:val="006A2FFA"/>
    <w:rsid w:val="006A54DF"/>
    <w:rsid w:val="006C3348"/>
    <w:rsid w:val="006C3E91"/>
    <w:rsid w:val="006D532E"/>
    <w:rsid w:val="006D550D"/>
    <w:rsid w:val="006D7F31"/>
    <w:rsid w:val="006E38EC"/>
    <w:rsid w:val="006F7056"/>
    <w:rsid w:val="00702BD5"/>
    <w:rsid w:val="00711F16"/>
    <w:rsid w:val="00731F01"/>
    <w:rsid w:val="007637D0"/>
    <w:rsid w:val="00777552"/>
    <w:rsid w:val="00781775"/>
    <w:rsid w:val="00781C26"/>
    <w:rsid w:val="0078242A"/>
    <w:rsid w:val="007912A3"/>
    <w:rsid w:val="00793453"/>
    <w:rsid w:val="007A79A0"/>
    <w:rsid w:val="007A7F12"/>
    <w:rsid w:val="007B0C89"/>
    <w:rsid w:val="007B37A9"/>
    <w:rsid w:val="007C2832"/>
    <w:rsid w:val="007C33C6"/>
    <w:rsid w:val="007D05C7"/>
    <w:rsid w:val="007D252D"/>
    <w:rsid w:val="007E1DB3"/>
    <w:rsid w:val="007E6F7B"/>
    <w:rsid w:val="007F1050"/>
    <w:rsid w:val="007F3250"/>
    <w:rsid w:val="00800E74"/>
    <w:rsid w:val="00807AA8"/>
    <w:rsid w:val="00811A2F"/>
    <w:rsid w:val="008461BD"/>
    <w:rsid w:val="008635DE"/>
    <w:rsid w:val="0086713B"/>
    <w:rsid w:val="00873B4B"/>
    <w:rsid w:val="00881EAF"/>
    <w:rsid w:val="00897DDD"/>
    <w:rsid w:val="008C078E"/>
    <w:rsid w:val="008C2CD7"/>
    <w:rsid w:val="008C2F00"/>
    <w:rsid w:val="008D2D04"/>
    <w:rsid w:val="008D3822"/>
    <w:rsid w:val="008E11FC"/>
    <w:rsid w:val="008F0AC8"/>
    <w:rsid w:val="008F660F"/>
    <w:rsid w:val="00900745"/>
    <w:rsid w:val="00904EEC"/>
    <w:rsid w:val="009056B2"/>
    <w:rsid w:val="00911C5C"/>
    <w:rsid w:val="0091539D"/>
    <w:rsid w:val="00957E69"/>
    <w:rsid w:val="0096196A"/>
    <w:rsid w:val="0096272B"/>
    <w:rsid w:val="009634A8"/>
    <w:rsid w:val="0096670A"/>
    <w:rsid w:val="00971F4A"/>
    <w:rsid w:val="00983DB9"/>
    <w:rsid w:val="009A4E0F"/>
    <w:rsid w:val="009C2BBF"/>
    <w:rsid w:val="009D0C06"/>
    <w:rsid w:val="009D0F0C"/>
    <w:rsid w:val="009D44E0"/>
    <w:rsid w:val="009D47A0"/>
    <w:rsid w:val="009D56D1"/>
    <w:rsid w:val="009D6EE2"/>
    <w:rsid w:val="009D78F6"/>
    <w:rsid w:val="009E376D"/>
    <w:rsid w:val="009F0DFA"/>
    <w:rsid w:val="00A07484"/>
    <w:rsid w:val="00A10A21"/>
    <w:rsid w:val="00A21B9A"/>
    <w:rsid w:val="00A25BC7"/>
    <w:rsid w:val="00A3365C"/>
    <w:rsid w:val="00A43F14"/>
    <w:rsid w:val="00A444A7"/>
    <w:rsid w:val="00A52A0A"/>
    <w:rsid w:val="00A551E3"/>
    <w:rsid w:val="00A57097"/>
    <w:rsid w:val="00A61BDD"/>
    <w:rsid w:val="00A64A94"/>
    <w:rsid w:val="00A76FDA"/>
    <w:rsid w:val="00A834DB"/>
    <w:rsid w:val="00AA695D"/>
    <w:rsid w:val="00AC339E"/>
    <w:rsid w:val="00AD2B14"/>
    <w:rsid w:val="00AD6EF0"/>
    <w:rsid w:val="00AD72CD"/>
    <w:rsid w:val="00AE469C"/>
    <w:rsid w:val="00B067EB"/>
    <w:rsid w:val="00B13CD1"/>
    <w:rsid w:val="00B16EEA"/>
    <w:rsid w:val="00B22975"/>
    <w:rsid w:val="00B261B6"/>
    <w:rsid w:val="00B273BD"/>
    <w:rsid w:val="00B33E52"/>
    <w:rsid w:val="00B35079"/>
    <w:rsid w:val="00B454EA"/>
    <w:rsid w:val="00B47912"/>
    <w:rsid w:val="00B56235"/>
    <w:rsid w:val="00B64613"/>
    <w:rsid w:val="00B759C5"/>
    <w:rsid w:val="00B9356E"/>
    <w:rsid w:val="00BB3053"/>
    <w:rsid w:val="00BC0D32"/>
    <w:rsid w:val="00BC350D"/>
    <w:rsid w:val="00BE0320"/>
    <w:rsid w:val="00BE24D6"/>
    <w:rsid w:val="00C108ED"/>
    <w:rsid w:val="00C23D70"/>
    <w:rsid w:val="00C43067"/>
    <w:rsid w:val="00C43B38"/>
    <w:rsid w:val="00C4658C"/>
    <w:rsid w:val="00C5113E"/>
    <w:rsid w:val="00C65281"/>
    <w:rsid w:val="00C86B9F"/>
    <w:rsid w:val="00C90D59"/>
    <w:rsid w:val="00CA55EE"/>
    <w:rsid w:val="00CB063D"/>
    <w:rsid w:val="00CB25AC"/>
    <w:rsid w:val="00CC1C0A"/>
    <w:rsid w:val="00CC786C"/>
    <w:rsid w:val="00CD0942"/>
    <w:rsid w:val="00CE3A7B"/>
    <w:rsid w:val="00CE6C0A"/>
    <w:rsid w:val="00CE6F68"/>
    <w:rsid w:val="00CF1647"/>
    <w:rsid w:val="00CF2C68"/>
    <w:rsid w:val="00CF5404"/>
    <w:rsid w:val="00D0075A"/>
    <w:rsid w:val="00D00A3D"/>
    <w:rsid w:val="00D14273"/>
    <w:rsid w:val="00D25654"/>
    <w:rsid w:val="00D36CA6"/>
    <w:rsid w:val="00D37FF3"/>
    <w:rsid w:val="00D4422E"/>
    <w:rsid w:val="00D461F4"/>
    <w:rsid w:val="00D52698"/>
    <w:rsid w:val="00D55F71"/>
    <w:rsid w:val="00D5717C"/>
    <w:rsid w:val="00D60788"/>
    <w:rsid w:val="00D615AB"/>
    <w:rsid w:val="00D64DAF"/>
    <w:rsid w:val="00D67D24"/>
    <w:rsid w:val="00D757E6"/>
    <w:rsid w:val="00D925F0"/>
    <w:rsid w:val="00DA4762"/>
    <w:rsid w:val="00DB26C9"/>
    <w:rsid w:val="00DC3415"/>
    <w:rsid w:val="00DC3D9A"/>
    <w:rsid w:val="00DD5515"/>
    <w:rsid w:val="00DD57C8"/>
    <w:rsid w:val="00DD645E"/>
    <w:rsid w:val="00DE3747"/>
    <w:rsid w:val="00DE6A56"/>
    <w:rsid w:val="00DF0E55"/>
    <w:rsid w:val="00E01FE2"/>
    <w:rsid w:val="00E0695C"/>
    <w:rsid w:val="00E12D11"/>
    <w:rsid w:val="00E14E45"/>
    <w:rsid w:val="00E22694"/>
    <w:rsid w:val="00E30A57"/>
    <w:rsid w:val="00E322A1"/>
    <w:rsid w:val="00E55FCF"/>
    <w:rsid w:val="00E5773C"/>
    <w:rsid w:val="00E57DA8"/>
    <w:rsid w:val="00E57EE6"/>
    <w:rsid w:val="00E6211F"/>
    <w:rsid w:val="00E658BE"/>
    <w:rsid w:val="00E663D5"/>
    <w:rsid w:val="00E75605"/>
    <w:rsid w:val="00E76714"/>
    <w:rsid w:val="00E85188"/>
    <w:rsid w:val="00E908F3"/>
    <w:rsid w:val="00E963FB"/>
    <w:rsid w:val="00EA4C40"/>
    <w:rsid w:val="00EA4EBB"/>
    <w:rsid w:val="00EA5C56"/>
    <w:rsid w:val="00EA74FB"/>
    <w:rsid w:val="00EB002E"/>
    <w:rsid w:val="00EB6A04"/>
    <w:rsid w:val="00EC4D49"/>
    <w:rsid w:val="00EF6087"/>
    <w:rsid w:val="00F20311"/>
    <w:rsid w:val="00F42107"/>
    <w:rsid w:val="00F4239E"/>
    <w:rsid w:val="00F43F51"/>
    <w:rsid w:val="00F61B29"/>
    <w:rsid w:val="00F62F60"/>
    <w:rsid w:val="00F6331A"/>
    <w:rsid w:val="00F701E7"/>
    <w:rsid w:val="00F94AE0"/>
    <w:rsid w:val="00FA1075"/>
    <w:rsid w:val="00FA2FF9"/>
    <w:rsid w:val="00FA78F9"/>
    <w:rsid w:val="00FA7A00"/>
    <w:rsid w:val="00FB0522"/>
    <w:rsid w:val="00FB14C1"/>
    <w:rsid w:val="00FB36D0"/>
    <w:rsid w:val="00FB4619"/>
    <w:rsid w:val="00FB4CF0"/>
    <w:rsid w:val="00FC1A08"/>
    <w:rsid w:val="00FC21FE"/>
    <w:rsid w:val="00FC3E73"/>
    <w:rsid w:val="00FC57A7"/>
    <w:rsid w:val="00FE0E3C"/>
    <w:rsid w:val="00FE1B21"/>
    <w:rsid w:val="00FE1DE5"/>
    <w:rsid w:val="00FE64D1"/>
    <w:rsid w:val="00FF0911"/>
    <w:rsid w:val="00FF4198"/>
    <w:rsid w:val="00FF4EE2"/>
    <w:rsid w:val="00FF59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59048C-5A37-4F9F-BD39-AAE33B99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E621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B18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18C8"/>
    <w:rPr>
      <w:rFonts w:ascii="Tahoma" w:hAnsi="Tahoma" w:cs="Tahoma"/>
      <w:sz w:val="16"/>
      <w:szCs w:val="16"/>
    </w:rPr>
  </w:style>
  <w:style w:type="paragraph" w:styleId="Cabealho">
    <w:name w:val="header"/>
    <w:basedOn w:val="Normal"/>
    <w:link w:val="CabealhoChar"/>
    <w:uiPriority w:val="99"/>
    <w:unhideWhenUsed/>
    <w:rsid w:val="003B18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18C8"/>
  </w:style>
  <w:style w:type="paragraph" w:styleId="Rodap">
    <w:name w:val="footer"/>
    <w:basedOn w:val="Normal"/>
    <w:link w:val="RodapChar"/>
    <w:uiPriority w:val="99"/>
    <w:unhideWhenUsed/>
    <w:rsid w:val="003B18C8"/>
    <w:pPr>
      <w:tabs>
        <w:tab w:val="center" w:pos="4252"/>
        <w:tab w:val="right" w:pos="8504"/>
      </w:tabs>
      <w:spacing w:after="0" w:line="240" w:lineRule="auto"/>
    </w:pPr>
  </w:style>
  <w:style w:type="character" w:customStyle="1" w:styleId="RodapChar">
    <w:name w:val="Rodapé Char"/>
    <w:basedOn w:val="Fontepargpadro"/>
    <w:link w:val="Rodap"/>
    <w:uiPriority w:val="99"/>
    <w:rsid w:val="003B18C8"/>
  </w:style>
  <w:style w:type="character" w:styleId="Hyperlink">
    <w:name w:val="Hyperlink"/>
    <w:basedOn w:val="Fontepargpadro"/>
    <w:uiPriority w:val="99"/>
    <w:unhideWhenUsed/>
    <w:rsid w:val="00626D2E"/>
    <w:rPr>
      <w:color w:val="0000FF" w:themeColor="hyperlink"/>
      <w:u w:val="single"/>
    </w:rPr>
  </w:style>
  <w:style w:type="paragraph" w:styleId="PargrafodaLista">
    <w:name w:val="List Paragraph"/>
    <w:basedOn w:val="Normal"/>
    <w:uiPriority w:val="34"/>
    <w:qFormat/>
    <w:rsid w:val="00D757E6"/>
    <w:pPr>
      <w:ind w:left="720"/>
      <w:contextualSpacing/>
    </w:pPr>
  </w:style>
  <w:style w:type="character" w:styleId="Nmerodelinha">
    <w:name w:val="line number"/>
    <w:basedOn w:val="Fontepargpadro"/>
    <w:uiPriority w:val="99"/>
    <w:semiHidden/>
    <w:unhideWhenUsed/>
    <w:rsid w:val="00043886"/>
  </w:style>
  <w:style w:type="table" w:styleId="Tabelacomgrade">
    <w:name w:val="Table Grid"/>
    <w:basedOn w:val="Tabelanormal"/>
    <w:uiPriority w:val="59"/>
    <w:rsid w:val="00504B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har">
    <w:name w:val="Título 1 Char"/>
    <w:basedOn w:val="Fontepargpadro"/>
    <w:link w:val="Ttulo1"/>
    <w:uiPriority w:val="9"/>
    <w:rsid w:val="00E6211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CF5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CB063D"/>
  </w:style>
  <w:style w:type="table" w:styleId="GradeClara-nfase4">
    <w:name w:val="Light Grid Accent 4"/>
    <w:basedOn w:val="Tabelanormal"/>
    <w:uiPriority w:val="62"/>
    <w:rsid w:val="00E2269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Textodenotaderodap">
    <w:name w:val="footnote text"/>
    <w:basedOn w:val="Normal"/>
    <w:link w:val="TextodenotaderodapChar"/>
    <w:uiPriority w:val="99"/>
    <w:semiHidden/>
    <w:unhideWhenUsed/>
    <w:rsid w:val="00CF2C6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F2C68"/>
    <w:rPr>
      <w:sz w:val="20"/>
      <w:szCs w:val="20"/>
    </w:rPr>
  </w:style>
  <w:style w:type="character" w:styleId="Refdenotaderodap">
    <w:name w:val="footnote reference"/>
    <w:basedOn w:val="Fontepargpadro"/>
    <w:uiPriority w:val="99"/>
    <w:semiHidden/>
    <w:unhideWhenUsed/>
    <w:rsid w:val="00CF2C68"/>
    <w:rPr>
      <w:vertAlign w:val="superscript"/>
    </w:rPr>
  </w:style>
  <w:style w:type="paragraph" w:styleId="CabealhodoSumrio">
    <w:name w:val="TOC Heading"/>
    <w:basedOn w:val="Ttulo1"/>
    <w:next w:val="Normal"/>
    <w:uiPriority w:val="39"/>
    <w:semiHidden/>
    <w:unhideWhenUsed/>
    <w:qFormat/>
    <w:rsid w:val="00DD645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772690">
      <w:bodyDiv w:val="1"/>
      <w:marLeft w:val="0"/>
      <w:marRight w:val="0"/>
      <w:marTop w:val="0"/>
      <w:marBottom w:val="0"/>
      <w:divBdr>
        <w:top w:val="none" w:sz="0" w:space="0" w:color="auto"/>
        <w:left w:val="none" w:sz="0" w:space="0" w:color="auto"/>
        <w:bottom w:val="none" w:sz="0" w:space="0" w:color="auto"/>
        <w:right w:val="none" w:sz="0" w:space="0" w:color="auto"/>
      </w:divBdr>
    </w:div>
    <w:div w:id="777063628">
      <w:bodyDiv w:val="1"/>
      <w:marLeft w:val="0"/>
      <w:marRight w:val="0"/>
      <w:marTop w:val="0"/>
      <w:marBottom w:val="0"/>
      <w:divBdr>
        <w:top w:val="none" w:sz="0" w:space="0" w:color="auto"/>
        <w:left w:val="none" w:sz="0" w:space="0" w:color="auto"/>
        <w:bottom w:val="none" w:sz="0" w:space="0" w:color="auto"/>
        <w:right w:val="none" w:sz="0" w:space="0" w:color="auto"/>
      </w:divBdr>
    </w:div>
    <w:div w:id="890193383">
      <w:bodyDiv w:val="1"/>
      <w:marLeft w:val="0"/>
      <w:marRight w:val="0"/>
      <w:marTop w:val="0"/>
      <w:marBottom w:val="0"/>
      <w:divBdr>
        <w:top w:val="none" w:sz="0" w:space="0" w:color="auto"/>
        <w:left w:val="none" w:sz="0" w:space="0" w:color="auto"/>
        <w:bottom w:val="none" w:sz="0" w:space="0" w:color="auto"/>
        <w:right w:val="none" w:sz="0" w:space="0" w:color="auto"/>
      </w:divBdr>
    </w:div>
    <w:div w:id="999382942">
      <w:bodyDiv w:val="1"/>
      <w:marLeft w:val="0"/>
      <w:marRight w:val="0"/>
      <w:marTop w:val="0"/>
      <w:marBottom w:val="0"/>
      <w:divBdr>
        <w:top w:val="none" w:sz="0" w:space="0" w:color="auto"/>
        <w:left w:val="none" w:sz="0" w:space="0" w:color="auto"/>
        <w:bottom w:val="none" w:sz="0" w:space="0" w:color="auto"/>
        <w:right w:val="none" w:sz="0" w:space="0" w:color="auto"/>
      </w:divBdr>
    </w:div>
    <w:div w:id="1141113941">
      <w:bodyDiv w:val="1"/>
      <w:marLeft w:val="0"/>
      <w:marRight w:val="0"/>
      <w:marTop w:val="0"/>
      <w:marBottom w:val="0"/>
      <w:divBdr>
        <w:top w:val="none" w:sz="0" w:space="0" w:color="auto"/>
        <w:left w:val="none" w:sz="0" w:space="0" w:color="auto"/>
        <w:bottom w:val="none" w:sz="0" w:space="0" w:color="auto"/>
        <w:right w:val="none" w:sz="0" w:space="0" w:color="auto"/>
      </w:divBdr>
    </w:div>
    <w:div w:id="1293096458">
      <w:bodyDiv w:val="1"/>
      <w:marLeft w:val="0"/>
      <w:marRight w:val="0"/>
      <w:marTop w:val="0"/>
      <w:marBottom w:val="0"/>
      <w:divBdr>
        <w:top w:val="none" w:sz="0" w:space="0" w:color="auto"/>
        <w:left w:val="none" w:sz="0" w:space="0" w:color="auto"/>
        <w:bottom w:val="none" w:sz="0" w:space="0" w:color="auto"/>
        <w:right w:val="none" w:sz="0" w:space="0" w:color="auto"/>
      </w:divBdr>
    </w:div>
    <w:div w:id="1586264056">
      <w:bodyDiv w:val="1"/>
      <w:marLeft w:val="0"/>
      <w:marRight w:val="0"/>
      <w:marTop w:val="0"/>
      <w:marBottom w:val="0"/>
      <w:divBdr>
        <w:top w:val="none" w:sz="0" w:space="0" w:color="auto"/>
        <w:left w:val="none" w:sz="0" w:space="0" w:color="auto"/>
        <w:bottom w:val="none" w:sz="0" w:space="0" w:color="auto"/>
        <w:right w:val="none" w:sz="0" w:space="0" w:color="auto"/>
      </w:divBdr>
    </w:div>
    <w:div w:id="175285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EACA\AppData\Local\Microsoft\Windows\Temporary%20Internet%20Files\Content.IE5\5LLQV6G1\priscila.pedagogia1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eleituras.com/rubemalves.bio.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1BC2E-ED65-44F5-8E57-27CEF309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4530</Words>
  <Characters>24468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dc:creator>
  <cp:lastModifiedBy>EACA</cp:lastModifiedBy>
  <cp:revision>2</cp:revision>
  <dcterms:created xsi:type="dcterms:W3CDTF">2015-06-18T18:39:00Z</dcterms:created>
  <dcterms:modified xsi:type="dcterms:W3CDTF">2015-06-18T18:39:00Z</dcterms:modified>
</cp:coreProperties>
</file>