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90" w:rsidRPr="00EE3209" w:rsidRDefault="00672590" w:rsidP="004F069E">
      <w:pPr>
        <w:spacing w:after="0" w:line="360" w:lineRule="auto"/>
        <w:ind w:right="-1"/>
        <w:jc w:val="both"/>
        <w:rPr>
          <w:rFonts w:ascii="Times New Roman" w:eastAsia="Times New Roman" w:hAnsi="Times New Roman" w:cs="Times New Roman"/>
          <w:b/>
          <w:sz w:val="24"/>
          <w:szCs w:val="24"/>
        </w:rPr>
      </w:pPr>
    </w:p>
    <w:p w:rsidR="00E06E2B" w:rsidRPr="007F2749" w:rsidRDefault="00E06E2B" w:rsidP="007F2749">
      <w:pPr>
        <w:spacing w:after="0" w:line="360" w:lineRule="auto"/>
        <w:ind w:right="-1"/>
        <w:jc w:val="center"/>
        <w:rPr>
          <w:rFonts w:ascii="Times New Roman" w:eastAsia="Times New Roman" w:hAnsi="Times New Roman" w:cs="Times New Roman"/>
          <w:b/>
          <w:sz w:val="28"/>
          <w:szCs w:val="28"/>
        </w:rPr>
      </w:pPr>
      <w:r w:rsidRPr="007F2749">
        <w:rPr>
          <w:rFonts w:ascii="Times New Roman" w:eastAsia="Times New Roman" w:hAnsi="Times New Roman" w:cs="Times New Roman"/>
          <w:b/>
          <w:sz w:val="28"/>
          <w:szCs w:val="28"/>
        </w:rPr>
        <w:t>UNIVERSIDADE BANDEIRANTE ANHANGUERA</w:t>
      </w:r>
    </w:p>
    <w:p w:rsidR="00E06E2B" w:rsidRDefault="00E06E2B" w:rsidP="004F069E">
      <w:pPr>
        <w:spacing w:line="360" w:lineRule="auto"/>
        <w:ind w:right="-1"/>
        <w:jc w:val="both"/>
        <w:rPr>
          <w:rFonts w:ascii="Times New Roman" w:hAnsi="Times New Roman" w:cs="Times New Roman"/>
          <w:sz w:val="24"/>
          <w:szCs w:val="24"/>
        </w:rPr>
      </w:pPr>
    </w:p>
    <w:p w:rsidR="007E5EC9" w:rsidRDefault="007E5EC9" w:rsidP="004F069E">
      <w:pPr>
        <w:spacing w:line="360" w:lineRule="auto"/>
        <w:ind w:right="-1"/>
        <w:jc w:val="both"/>
        <w:rPr>
          <w:rFonts w:ascii="Times New Roman" w:hAnsi="Times New Roman" w:cs="Times New Roman"/>
          <w:sz w:val="24"/>
          <w:szCs w:val="24"/>
        </w:rPr>
      </w:pPr>
    </w:p>
    <w:p w:rsidR="00E06E2B" w:rsidRPr="00EE3209" w:rsidRDefault="00E06E2B" w:rsidP="00967802">
      <w:pPr>
        <w:spacing w:line="360" w:lineRule="auto"/>
        <w:ind w:right="-1"/>
        <w:rPr>
          <w:rFonts w:ascii="Times New Roman" w:hAnsi="Times New Roman" w:cs="Times New Roman"/>
          <w:b/>
          <w:sz w:val="24"/>
          <w:szCs w:val="24"/>
        </w:rPr>
      </w:pPr>
    </w:p>
    <w:p w:rsidR="00240917" w:rsidRDefault="00240917" w:rsidP="00EF6238">
      <w:pPr>
        <w:spacing w:line="360" w:lineRule="auto"/>
        <w:ind w:right="-1"/>
        <w:rPr>
          <w:rFonts w:ascii="Times New Roman" w:hAnsi="Times New Roman" w:cs="Times New Roman"/>
          <w:b/>
          <w:sz w:val="24"/>
          <w:szCs w:val="24"/>
        </w:rPr>
      </w:pPr>
    </w:p>
    <w:p w:rsidR="00E06E2B" w:rsidRPr="00EE3209" w:rsidRDefault="00E06E2B" w:rsidP="007F2749">
      <w:pPr>
        <w:spacing w:line="360" w:lineRule="auto"/>
        <w:ind w:right="-1"/>
        <w:jc w:val="center"/>
        <w:rPr>
          <w:rFonts w:ascii="Times New Roman" w:hAnsi="Times New Roman" w:cs="Times New Roman"/>
          <w:b/>
          <w:sz w:val="24"/>
          <w:szCs w:val="24"/>
        </w:rPr>
      </w:pPr>
      <w:r w:rsidRPr="00EE3209">
        <w:rPr>
          <w:rFonts w:ascii="Times New Roman" w:hAnsi="Times New Roman" w:cs="Times New Roman"/>
          <w:b/>
          <w:sz w:val="24"/>
          <w:szCs w:val="24"/>
        </w:rPr>
        <w:t>Esteferson Pereira Siqueira</w:t>
      </w:r>
    </w:p>
    <w:p w:rsidR="00E06E2B" w:rsidRPr="00EE3209" w:rsidRDefault="00E06E2B" w:rsidP="007F2749">
      <w:pPr>
        <w:spacing w:line="360" w:lineRule="auto"/>
        <w:ind w:right="-1"/>
        <w:jc w:val="center"/>
        <w:rPr>
          <w:rFonts w:ascii="Times New Roman" w:hAnsi="Times New Roman" w:cs="Times New Roman"/>
          <w:b/>
          <w:sz w:val="24"/>
          <w:szCs w:val="24"/>
        </w:rPr>
      </w:pPr>
      <w:r w:rsidRPr="00EE3209">
        <w:rPr>
          <w:rFonts w:ascii="Times New Roman" w:hAnsi="Times New Roman" w:cs="Times New Roman"/>
          <w:b/>
          <w:sz w:val="24"/>
          <w:szCs w:val="24"/>
        </w:rPr>
        <w:t>Jessika Bustamante Badanai</w:t>
      </w:r>
    </w:p>
    <w:p w:rsidR="00E06E2B" w:rsidRPr="00EE3209" w:rsidRDefault="00E06E2B" w:rsidP="004F069E">
      <w:pPr>
        <w:spacing w:line="360" w:lineRule="auto"/>
        <w:ind w:right="-1"/>
        <w:jc w:val="both"/>
        <w:rPr>
          <w:rFonts w:ascii="Times New Roman" w:hAnsi="Times New Roman" w:cs="Times New Roman"/>
          <w:sz w:val="24"/>
          <w:szCs w:val="24"/>
        </w:rPr>
      </w:pPr>
    </w:p>
    <w:p w:rsidR="00E06E2B" w:rsidRPr="00EE3209" w:rsidRDefault="00E06E2B" w:rsidP="004F069E">
      <w:pPr>
        <w:spacing w:line="360" w:lineRule="auto"/>
        <w:ind w:right="-1"/>
        <w:jc w:val="both"/>
        <w:rPr>
          <w:rFonts w:ascii="Times New Roman" w:hAnsi="Times New Roman" w:cs="Times New Roman"/>
          <w:sz w:val="24"/>
          <w:szCs w:val="24"/>
        </w:rPr>
      </w:pPr>
    </w:p>
    <w:p w:rsidR="00E06E2B" w:rsidRPr="00EE3209" w:rsidRDefault="00E06E2B" w:rsidP="004F069E">
      <w:pPr>
        <w:spacing w:line="360" w:lineRule="auto"/>
        <w:ind w:right="-1"/>
        <w:jc w:val="both"/>
        <w:rPr>
          <w:rFonts w:ascii="Times New Roman" w:hAnsi="Times New Roman" w:cs="Times New Roman"/>
          <w:sz w:val="24"/>
          <w:szCs w:val="24"/>
        </w:rPr>
      </w:pPr>
    </w:p>
    <w:p w:rsidR="00E06E2B" w:rsidRPr="00EE3209" w:rsidRDefault="00E06E2B" w:rsidP="004F069E">
      <w:pPr>
        <w:spacing w:line="360" w:lineRule="auto"/>
        <w:ind w:right="-1"/>
        <w:jc w:val="both"/>
        <w:rPr>
          <w:rFonts w:ascii="Times New Roman" w:hAnsi="Times New Roman" w:cs="Times New Roman"/>
          <w:b/>
          <w:sz w:val="24"/>
          <w:szCs w:val="24"/>
        </w:rPr>
      </w:pPr>
    </w:p>
    <w:p w:rsidR="00C6290D" w:rsidRPr="00EE3209" w:rsidRDefault="00C6290D" w:rsidP="004F069E">
      <w:pPr>
        <w:spacing w:line="360" w:lineRule="auto"/>
        <w:ind w:right="-1"/>
        <w:jc w:val="both"/>
        <w:rPr>
          <w:rFonts w:ascii="Times New Roman" w:hAnsi="Times New Roman" w:cs="Times New Roman"/>
          <w:b/>
          <w:sz w:val="24"/>
          <w:szCs w:val="24"/>
        </w:rPr>
      </w:pPr>
    </w:p>
    <w:p w:rsidR="00E06E2B" w:rsidRPr="00EE3209" w:rsidRDefault="00486D3C" w:rsidP="007F2749">
      <w:pPr>
        <w:spacing w:line="360" w:lineRule="auto"/>
        <w:ind w:right="-1"/>
        <w:jc w:val="center"/>
        <w:rPr>
          <w:rFonts w:ascii="Times New Roman" w:hAnsi="Times New Roman" w:cs="Times New Roman"/>
          <w:b/>
          <w:sz w:val="24"/>
          <w:szCs w:val="24"/>
        </w:rPr>
      </w:pPr>
      <w:r w:rsidRPr="007F2749">
        <w:rPr>
          <w:rFonts w:ascii="Times New Roman" w:eastAsia="Times New Roman" w:hAnsi="Times New Roman" w:cs="Times New Roman"/>
          <w:b/>
          <w:sz w:val="28"/>
          <w:szCs w:val="28"/>
        </w:rPr>
        <w:t>A</w:t>
      </w:r>
      <w:r w:rsidR="00EF6238">
        <w:rPr>
          <w:rFonts w:ascii="Times New Roman" w:eastAsia="Times New Roman" w:hAnsi="Times New Roman" w:cs="Times New Roman"/>
          <w:b/>
          <w:sz w:val="28"/>
          <w:szCs w:val="28"/>
        </w:rPr>
        <w:t>NÁLISE DE PRONTUÁRIOS DE PROJETO DE AVALIAÇÃO PO</w:t>
      </w:r>
      <w:r w:rsidR="00EF6238">
        <w:rPr>
          <w:rFonts w:ascii="Times New Roman" w:eastAsia="Times New Roman" w:hAnsi="Times New Roman" w:cs="Times New Roman"/>
          <w:b/>
          <w:sz w:val="28"/>
          <w:szCs w:val="28"/>
        </w:rPr>
        <w:t>S</w:t>
      </w:r>
      <w:r w:rsidR="00EF6238">
        <w:rPr>
          <w:rFonts w:ascii="Times New Roman" w:eastAsia="Times New Roman" w:hAnsi="Times New Roman" w:cs="Times New Roman"/>
          <w:b/>
          <w:sz w:val="28"/>
          <w:szCs w:val="28"/>
        </w:rPr>
        <w:t xml:space="preserve">TURAL E </w:t>
      </w:r>
      <w:r w:rsidR="007F2749">
        <w:rPr>
          <w:rFonts w:ascii="Times New Roman" w:eastAsia="Times New Roman" w:hAnsi="Times New Roman" w:cs="Times New Roman"/>
          <w:b/>
          <w:sz w:val="28"/>
          <w:szCs w:val="28"/>
        </w:rPr>
        <w:t>A PREVALÊNCIA DE ALTERAÇÕES POSTURAIS EM UMA COMUNIDADE DA ZONA NORTE DE SÃO PAULO.</w:t>
      </w:r>
    </w:p>
    <w:p w:rsidR="00E06E2B" w:rsidRPr="00EE3209" w:rsidRDefault="00E06E2B" w:rsidP="004F069E">
      <w:pPr>
        <w:spacing w:line="360" w:lineRule="auto"/>
        <w:ind w:right="-1"/>
        <w:jc w:val="both"/>
        <w:rPr>
          <w:rFonts w:ascii="Times New Roman" w:hAnsi="Times New Roman" w:cs="Times New Roman"/>
          <w:b/>
          <w:sz w:val="24"/>
          <w:szCs w:val="24"/>
        </w:rPr>
      </w:pPr>
    </w:p>
    <w:p w:rsidR="00E06E2B" w:rsidRPr="00EE3209" w:rsidRDefault="00E06E2B" w:rsidP="004F069E">
      <w:pPr>
        <w:spacing w:line="360" w:lineRule="auto"/>
        <w:ind w:right="-1"/>
        <w:jc w:val="both"/>
        <w:rPr>
          <w:rFonts w:ascii="Times New Roman" w:hAnsi="Times New Roman" w:cs="Times New Roman"/>
          <w:b/>
          <w:sz w:val="24"/>
          <w:szCs w:val="24"/>
        </w:rPr>
      </w:pPr>
    </w:p>
    <w:p w:rsidR="00E06E2B" w:rsidRPr="00EE3209" w:rsidRDefault="00E06E2B" w:rsidP="004F069E">
      <w:pPr>
        <w:spacing w:line="360" w:lineRule="auto"/>
        <w:ind w:right="-1"/>
        <w:jc w:val="both"/>
        <w:rPr>
          <w:rFonts w:ascii="Times New Roman" w:hAnsi="Times New Roman" w:cs="Times New Roman"/>
          <w:b/>
          <w:sz w:val="24"/>
          <w:szCs w:val="24"/>
        </w:rPr>
      </w:pPr>
    </w:p>
    <w:p w:rsidR="00303055" w:rsidRPr="00EE3209" w:rsidRDefault="00303055" w:rsidP="004F069E">
      <w:pPr>
        <w:spacing w:line="360" w:lineRule="auto"/>
        <w:ind w:right="-1"/>
        <w:jc w:val="both"/>
        <w:rPr>
          <w:rFonts w:ascii="Times New Roman" w:hAnsi="Times New Roman" w:cs="Times New Roman"/>
          <w:b/>
          <w:sz w:val="24"/>
          <w:szCs w:val="24"/>
        </w:rPr>
      </w:pPr>
    </w:p>
    <w:p w:rsidR="00043F71" w:rsidRPr="00EE3209" w:rsidRDefault="00043F71" w:rsidP="004F069E">
      <w:pPr>
        <w:spacing w:line="360" w:lineRule="auto"/>
        <w:ind w:right="-1"/>
        <w:jc w:val="both"/>
        <w:rPr>
          <w:rFonts w:ascii="Times New Roman" w:hAnsi="Times New Roman" w:cs="Times New Roman"/>
          <w:b/>
          <w:sz w:val="24"/>
          <w:szCs w:val="24"/>
        </w:rPr>
      </w:pPr>
    </w:p>
    <w:p w:rsidR="00303055" w:rsidRPr="00EE3209" w:rsidRDefault="00303055" w:rsidP="004F069E">
      <w:pPr>
        <w:spacing w:line="360" w:lineRule="auto"/>
        <w:ind w:right="-1"/>
        <w:jc w:val="both"/>
        <w:rPr>
          <w:rFonts w:ascii="Times New Roman" w:hAnsi="Times New Roman" w:cs="Times New Roman"/>
          <w:b/>
          <w:sz w:val="24"/>
          <w:szCs w:val="24"/>
        </w:rPr>
      </w:pPr>
    </w:p>
    <w:p w:rsidR="00303055" w:rsidRPr="00EE3209" w:rsidRDefault="00E06E2B" w:rsidP="007F2749">
      <w:pPr>
        <w:spacing w:line="360" w:lineRule="auto"/>
        <w:ind w:right="-1"/>
        <w:jc w:val="center"/>
        <w:rPr>
          <w:rFonts w:ascii="Times New Roman" w:hAnsi="Times New Roman" w:cs="Times New Roman"/>
          <w:b/>
          <w:sz w:val="24"/>
          <w:szCs w:val="24"/>
        </w:rPr>
      </w:pPr>
      <w:r w:rsidRPr="00EE3209">
        <w:rPr>
          <w:rFonts w:ascii="Times New Roman" w:hAnsi="Times New Roman" w:cs="Times New Roman"/>
          <w:b/>
          <w:sz w:val="24"/>
          <w:szCs w:val="24"/>
        </w:rPr>
        <w:t>São Paulo</w:t>
      </w:r>
    </w:p>
    <w:p w:rsidR="00E06E2B" w:rsidRDefault="00240917" w:rsidP="007F2749">
      <w:pPr>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2015</w:t>
      </w:r>
    </w:p>
    <w:p w:rsidR="00967802" w:rsidRPr="00EE3209" w:rsidRDefault="00967802" w:rsidP="007F2749">
      <w:pPr>
        <w:spacing w:line="360" w:lineRule="auto"/>
        <w:ind w:right="-1"/>
        <w:jc w:val="center"/>
        <w:rPr>
          <w:rFonts w:ascii="Times New Roman" w:hAnsi="Times New Roman" w:cs="Times New Roman"/>
          <w:b/>
          <w:sz w:val="24"/>
          <w:szCs w:val="24"/>
        </w:rPr>
      </w:pPr>
    </w:p>
    <w:p w:rsidR="00E06E2B" w:rsidRPr="007F2749" w:rsidRDefault="00E06E2B" w:rsidP="007F2749">
      <w:pPr>
        <w:spacing w:after="0" w:line="360" w:lineRule="auto"/>
        <w:ind w:right="-1"/>
        <w:jc w:val="center"/>
        <w:rPr>
          <w:rFonts w:ascii="Times New Roman" w:eastAsia="Times New Roman" w:hAnsi="Times New Roman" w:cs="Times New Roman"/>
          <w:b/>
          <w:sz w:val="28"/>
          <w:szCs w:val="28"/>
        </w:rPr>
      </w:pPr>
      <w:r w:rsidRPr="007F2749">
        <w:rPr>
          <w:rFonts w:ascii="Times New Roman" w:eastAsia="Times New Roman" w:hAnsi="Times New Roman" w:cs="Times New Roman"/>
          <w:b/>
          <w:sz w:val="28"/>
          <w:szCs w:val="28"/>
        </w:rPr>
        <w:t>UNIVERSIDADE</w:t>
      </w:r>
      <w:r w:rsidR="007E5EC9" w:rsidRPr="007F2749">
        <w:rPr>
          <w:rFonts w:ascii="Times New Roman" w:eastAsia="Times New Roman" w:hAnsi="Times New Roman" w:cs="Times New Roman"/>
          <w:b/>
          <w:sz w:val="28"/>
          <w:szCs w:val="28"/>
        </w:rPr>
        <w:t xml:space="preserve"> </w:t>
      </w:r>
      <w:r w:rsidRPr="007F2749">
        <w:rPr>
          <w:rFonts w:ascii="Times New Roman" w:eastAsia="Times New Roman" w:hAnsi="Times New Roman" w:cs="Times New Roman"/>
          <w:b/>
          <w:sz w:val="28"/>
          <w:szCs w:val="28"/>
        </w:rPr>
        <w:t>BANDEIRANTE</w:t>
      </w:r>
      <w:r w:rsidR="007E5EC9" w:rsidRPr="007F2749">
        <w:rPr>
          <w:rFonts w:ascii="Times New Roman" w:eastAsia="Times New Roman" w:hAnsi="Times New Roman" w:cs="Times New Roman"/>
          <w:b/>
          <w:sz w:val="28"/>
          <w:szCs w:val="28"/>
        </w:rPr>
        <w:t xml:space="preserve"> </w:t>
      </w:r>
      <w:r w:rsidRPr="007F2749">
        <w:rPr>
          <w:rFonts w:ascii="Times New Roman" w:eastAsia="Times New Roman" w:hAnsi="Times New Roman" w:cs="Times New Roman"/>
          <w:b/>
          <w:sz w:val="28"/>
          <w:szCs w:val="28"/>
        </w:rPr>
        <w:t>ANHANGUERA</w:t>
      </w:r>
    </w:p>
    <w:p w:rsidR="00E06E2B" w:rsidRPr="00EE3209" w:rsidRDefault="00E06E2B" w:rsidP="004F069E">
      <w:pPr>
        <w:spacing w:after="0" w:line="360" w:lineRule="auto"/>
        <w:ind w:right="-1"/>
        <w:jc w:val="both"/>
        <w:rPr>
          <w:rFonts w:ascii="Times New Roman" w:eastAsia="Times New Roman" w:hAnsi="Times New Roman" w:cs="Times New Roman"/>
          <w:b/>
          <w:sz w:val="24"/>
          <w:szCs w:val="24"/>
        </w:rPr>
      </w:pPr>
    </w:p>
    <w:p w:rsidR="00E06E2B" w:rsidRPr="00EE3209" w:rsidRDefault="00E06E2B" w:rsidP="004F069E">
      <w:pPr>
        <w:spacing w:after="0" w:line="360" w:lineRule="auto"/>
        <w:ind w:right="-1"/>
        <w:jc w:val="both"/>
        <w:rPr>
          <w:rFonts w:ascii="Times New Roman" w:eastAsia="Times New Roman" w:hAnsi="Times New Roman" w:cs="Times New Roman"/>
          <w:b/>
          <w:sz w:val="24"/>
          <w:szCs w:val="24"/>
        </w:rPr>
      </w:pPr>
    </w:p>
    <w:p w:rsidR="00E06E2B" w:rsidRPr="00EE3209" w:rsidRDefault="00E06E2B" w:rsidP="004F069E">
      <w:pPr>
        <w:spacing w:after="0" w:line="360" w:lineRule="auto"/>
        <w:ind w:right="-1"/>
        <w:jc w:val="both"/>
        <w:rPr>
          <w:rFonts w:ascii="Times New Roman" w:eastAsia="Times New Roman" w:hAnsi="Times New Roman" w:cs="Times New Roman"/>
          <w:b/>
          <w:sz w:val="24"/>
          <w:szCs w:val="24"/>
        </w:rPr>
      </w:pPr>
    </w:p>
    <w:p w:rsidR="00E06E2B" w:rsidRPr="007F2749" w:rsidRDefault="00E06E2B" w:rsidP="00967802">
      <w:pPr>
        <w:spacing w:after="0" w:line="360" w:lineRule="auto"/>
        <w:ind w:right="-1"/>
        <w:rPr>
          <w:rFonts w:ascii="Times New Roman" w:eastAsia="Times New Roman" w:hAnsi="Times New Roman" w:cs="Times New Roman"/>
          <w:sz w:val="28"/>
          <w:szCs w:val="28"/>
        </w:rPr>
      </w:pPr>
    </w:p>
    <w:p w:rsidR="00E06E2B" w:rsidRPr="007F2749" w:rsidRDefault="00043F71" w:rsidP="007F2749">
      <w:pPr>
        <w:spacing w:after="0" w:line="360" w:lineRule="auto"/>
        <w:ind w:right="-1"/>
        <w:jc w:val="center"/>
        <w:rPr>
          <w:rFonts w:ascii="Times New Roman" w:eastAsia="Times New Roman" w:hAnsi="Times New Roman" w:cs="Times New Roman"/>
          <w:sz w:val="28"/>
          <w:szCs w:val="28"/>
        </w:rPr>
      </w:pPr>
      <w:r w:rsidRPr="007F2749">
        <w:rPr>
          <w:rFonts w:ascii="Times New Roman" w:eastAsia="Times New Roman" w:hAnsi="Times New Roman" w:cs="Times New Roman"/>
          <w:sz w:val="28"/>
          <w:szCs w:val="28"/>
        </w:rPr>
        <w:t>Esteferson Pereira Siqueira</w:t>
      </w:r>
    </w:p>
    <w:p w:rsidR="00E06E2B" w:rsidRPr="007F2749" w:rsidRDefault="00E06E2B" w:rsidP="007F2749">
      <w:pPr>
        <w:spacing w:after="0" w:line="360" w:lineRule="auto"/>
        <w:ind w:right="-1"/>
        <w:jc w:val="center"/>
        <w:rPr>
          <w:rFonts w:ascii="Times New Roman" w:eastAsia="Times New Roman" w:hAnsi="Times New Roman" w:cs="Times New Roman"/>
          <w:sz w:val="28"/>
          <w:szCs w:val="28"/>
        </w:rPr>
      </w:pPr>
      <w:r w:rsidRPr="007F2749">
        <w:rPr>
          <w:rFonts w:ascii="Times New Roman" w:eastAsia="Times New Roman" w:hAnsi="Times New Roman" w:cs="Times New Roman"/>
          <w:sz w:val="28"/>
          <w:szCs w:val="28"/>
        </w:rPr>
        <w:t>J</w:t>
      </w:r>
      <w:r w:rsidR="00043F71" w:rsidRPr="007F2749">
        <w:rPr>
          <w:rFonts w:ascii="Times New Roman" w:eastAsia="Times New Roman" w:hAnsi="Times New Roman" w:cs="Times New Roman"/>
          <w:sz w:val="28"/>
          <w:szCs w:val="28"/>
        </w:rPr>
        <w:t>essika Bustamante Badanai</w:t>
      </w:r>
    </w:p>
    <w:p w:rsidR="00E06E2B" w:rsidRPr="00EE3209" w:rsidRDefault="00E06E2B" w:rsidP="004F069E">
      <w:pPr>
        <w:spacing w:after="0" w:line="360" w:lineRule="auto"/>
        <w:ind w:right="-1"/>
        <w:jc w:val="both"/>
        <w:rPr>
          <w:rFonts w:ascii="Times New Roman" w:eastAsia="Times New Roman" w:hAnsi="Times New Roman" w:cs="Times New Roman"/>
          <w:sz w:val="24"/>
          <w:szCs w:val="24"/>
        </w:rPr>
      </w:pPr>
    </w:p>
    <w:p w:rsidR="00E06E2B" w:rsidRPr="00EE3209" w:rsidRDefault="00E06E2B" w:rsidP="004F069E">
      <w:pPr>
        <w:spacing w:after="0" w:line="360" w:lineRule="auto"/>
        <w:ind w:right="-1"/>
        <w:jc w:val="both"/>
        <w:rPr>
          <w:rFonts w:ascii="Times New Roman" w:eastAsia="Times New Roman" w:hAnsi="Times New Roman" w:cs="Times New Roman"/>
          <w:b/>
          <w:sz w:val="24"/>
          <w:szCs w:val="24"/>
        </w:rPr>
      </w:pPr>
    </w:p>
    <w:p w:rsidR="00E06E2B" w:rsidRPr="00EE3209" w:rsidRDefault="00E06E2B" w:rsidP="004F069E">
      <w:pPr>
        <w:spacing w:after="0" w:line="360" w:lineRule="auto"/>
        <w:ind w:right="-1"/>
        <w:jc w:val="both"/>
        <w:rPr>
          <w:rFonts w:ascii="Times New Roman" w:eastAsia="Times New Roman" w:hAnsi="Times New Roman" w:cs="Times New Roman"/>
          <w:b/>
          <w:sz w:val="24"/>
          <w:szCs w:val="24"/>
        </w:rPr>
      </w:pPr>
      <w:bookmarkStart w:id="0" w:name="_GoBack"/>
      <w:bookmarkEnd w:id="0"/>
    </w:p>
    <w:p w:rsidR="007F2749" w:rsidRPr="00EE3209" w:rsidRDefault="007F2749" w:rsidP="007F2749">
      <w:pPr>
        <w:spacing w:line="360" w:lineRule="auto"/>
        <w:ind w:right="-1"/>
        <w:jc w:val="center"/>
        <w:rPr>
          <w:rFonts w:ascii="Times New Roman" w:hAnsi="Times New Roman" w:cs="Times New Roman"/>
          <w:b/>
          <w:sz w:val="24"/>
          <w:szCs w:val="24"/>
        </w:rPr>
      </w:pPr>
      <w:r w:rsidRPr="007F2749">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NÁLISE DE PRONTUÁRIOS EM PROJETO DE AVALIAÇÃO PO</w:t>
      </w:r>
      <w:r>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TURAL NA PREVALÊNCIA DE ALTERAÇÕES POSTURAIS EM UMA COMUNIDADE DA ZONA NORTE DE SÃO PAULO.</w:t>
      </w:r>
    </w:p>
    <w:p w:rsidR="00E06E2B" w:rsidRPr="00EE3209" w:rsidRDefault="00E06E2B" w:rsidP="004F069E">
      <w:pPr>
        <w:spacing w:after="0" w:line="360" w:lineRule="auto"/>
        <w:ind w:right="-1"/>
        <w:jc w:val="both"/>
        <w:rPr>
          <w:rFonts w:ascii="Times New Roman" w:eastAsia="Times New Roman" w:hAnsi="Times New Roman" w:cs="Times New Roman"/>
          <w:b/>
          <w:sz w:val="24"/>
          <w:szCs w:val="24"/>
        </w:rPr>
      </w:pPr>
    </w:p>
    <w:p w:rsidR="00E06E2B" w:rsidRPr="00EE3209" w:rsidRDefault="00E06E2B" w:rsidP="004F069E">
      <w:pPr>
        <w:spacing w:after="0" w:line="360" w:lineRule="auto"/>
        <w:ind w:right="-1" w:firstLine="709"/>
        <w:jc w:val="both"/>
        <w:rPr>
          <w:rFonts w:ascii="Times New Roman" w:eastAsia="Times New Roman" w:hAnsi="Times New Roman" w:cs="Times New Roman"/>
          <w:b/>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sectPr w:rsidR="007F2749" w:rsidSect="00EF6238">
          <w:headerReference w:type="default" r:id="rId8"/>
          <w:footerReference w:type="default" r:id="rId9"/>
          <w:type w:val="continuous"/>
          <w:pgSz w:w="11906" w:h="16838" w:code="9"/>
          <w:pgMar w:top="1134" w:right="1134" w:bottom="1701" w:left="1701" w:header="680" w:footer="708" w:gutter="0"/>
          <w:cols w:space="708"/>
          <w:docGrid w:linePitch="360"/>
        </w:sect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7F2749" w:rsidP="007F2749">
      <w:pPr>
        <w:tabs>
          <w:tab w:val="left" w:pos="4820"/>
        </w:tabs>
        <w:spacing w:after="0" w:line="360" w:lineRule="auto"/>
        <w:ind w:right="-1"/>
        <w:jc w:val="center"/>
        <w:rPr>
          <w:rFonts w:ascii="Times New Roman" w:eastAsia="Arial" w:hAnsi="Times New Roman" w:cs="Times New Roman"/>
          <w:sz w:val="24"/>
          <w:szCs w:val="24"/>
        </w:rPr>
      </w:pPr>
    </w:p>
    <w:p w:rsidR="007F2749" w:rsidRDefault="00E06E2B" w:rsidP="007F2749">
      <w:pPr>
        <w:tabs>
          <w:tab w:val="left" w:pos="4820"/>
        </w:tabs>
        <w:spacing w:after="0" w:line="360" w:lineRule="auto"/>
        <w:ind w:right="-1"/>
        <w:jc w:val="both"/>
        <w:rPr>
          <w:rFonts w:ascii="Times New Roman" w:eastAsia="Arial" w:hAnsi="Times New Roman" w:cs="Times New Roman"/>
          <w:sz w:val="24"/>
          <w:szCs w:val="24"/>
        </w:rPr>
        <w:sectPr w:rsidR="007F2749" w:rsidSect="00EF6238">
          <w:type w:val="continuous"/>
          <w:pgSz w:w="11906" w:h="16838" w:code="9"/>
          <w:pgMar w:top="1134" w:right="1134" w:bottom="1701" w:left="1701" w:header="680" w:footer="708" w:gutter="0"/>
          <w:cols w:num="2" w:space="708"/>
          <w:docGrid w:linePitch="360"/>
        </w:sectPr>
      </w:pPr>
      <w:r w:rsidRPr="00EE3209">
        <w:rPr>
          <w:rFonts w:ascii="Times New Roman" w:eastAsia="Arial" w:hAnsi="Times New Roman" w:cs="Times New Roman"/>
          <w:sz w:val="24"/>
          <w:szCs w:val="24"/>
        </w:rPr>
        <w:lastRenderedPageBreak/>
        <w:t>Trabalho de conclusão de curso apresent</w:t>
      </w:r>
      <w:r w:rsidRPr="00EE3209">
        <w:rPr>
          <w:rFonts w:ascii="Times New Roman" w:eastAsia="Arial" w:hAnsi="Times New Roman" w:cs="Times New Roman"/>
          <w:sz w:val="24"/>
          <w:szCs w:val="24"/>
        </w:rPr>
        <w:t>a</w:t>
      </w:r>
      <w:r w:rsidRPr="00EE3209">
        <w:rPr>
          <w:rFonts w:ascii="Times New Roman" w:eastAsia="Arial" w:hAnsi="Times New Roman" w:cs="Times New Roman"/>
          <w:sz w:val="24"/>
          <w:szCs w:val="24"/>
        </w:rPr>
        <w:t>do á banca examinadora da Un</w:t>
      </w:r>
      <w:r w:rsidRPr="00EE3209">
        <w:rPr>
          <w:rFonts w:ascii="Times New Roman" w:eastAsia="Arial" w:hAnsi="Times New Roman" w:cs="Times New Roman"/>
          <w:sz w:val="24"/>
          <w:szCs w:val="24"/>
        </w:rPr>
        <w:t>i</w:t>
      </w:r>
      <w:r w:rsidRPr="00EE3209">
        <w:rPr>
          <w:rFonts w:ascii="Times New Roman" w:eastAsia="Arial" w:hAnsi="Times New Roman" w:cs="Times New Roman"/>
          <w:sz w:val="24"/>
          <w:szCs w:val="24"/>
        </w:rPr>
        <w:t>versidade Bandeirante Anhanguera da Maria Când</w:t>
      </w:r>
      <w:r w:rsidRPr="00EE3209">
        <w:rPr>
          <w:rFonts w:ascii="Times New Roman" w:eastAsia="Arial" w:hAnsi="Times New Roman" w:cs="Times New Roman"/>
          <w:sz w:val="24"/>
          <w:szCs w:val="24"/>
        </w:rPr>
        <w:t>i</w:t>
      </w:r>
      <w:r w:rsidRPr="00EE3209">
        <w:rPr>
          <w:rFonts w:ascii="Times New Roman" w:eastAsia="Arial" w:hAnsi="Times New Roman" w:cs="Times New Roman"/>
          <w:sz w:val="24"/>
          <w:szCs w:val="24"/>
        </w:rPr>
        <w:t>da, como requisito parcial á obtenção do grau de Bacharel em Fisi</w:t>
      </w:r>
      <w:r w:rsidRPr="00EE3209">
        <w:rPr>
          <w:rFonts w:ascii="Times New Roman" w:eastAsia="Arial" w:hAnsi="Times New Roman" w:cs="Times New Roman"/>
          <w:sz w:val="24"/>
          <w:szCs w:val="24"/>
        </w:rPr>
        <w:t>o</w:t>
      </w:r>
      <w:r w:rsidRPr="00EE3209">
        <w:rPr>
          <w:rFonts w:ascii="Times New Roman" w:eastAsia="Arial" w:hAnsi="Times New Roman" w:cs="Times New Roman"/>
          <w:sz w:val="24"/>
          <w:szCs w:val="24"/>
        </w:rPr>
        <w:t>terapia sob a orientação da Professora Mestre Ana Paula Caleffi e co</w:t>
      </w:r>
      <w:r w:rsidR="00043F71" w:rsidRPr="00EE3209">
        <w:rPr>
          <w:rFonts w:ascii="Times New Roman" w:eastAsia="Arial" w:hAnsi="Times New Roman" w:cs="Times New Roman"/>
          <w:sz w:val="24"/>
          <w:szCs w:val="24"/>
        </w:rPr>
        <w:t>orientação da Prof.ª Renata Jabur</w:t>
      </w:r>
      <w:proofErr w:type="gramStart"/>
    </w:p>
    <w:p w:rsidR="00E06E2B" w:rsidRPr="00EE3209" w:rsidRDefault="00E06E2B" w:rsidP="007F2749">
      <w:pPr>
        <w:tabs>
          <w:tab w:val="left" w:pos="4820"/>
        </w:tabs>
        <w:spacing w:after="0" w:line="360" w:lineRule="auto"/>
        <w:ind w:right="-1"/>
        <w:jc w:val="center"/>
        <w:rPr>
          <w:rFonts w:ascii="Times New Roman" w:eastAsia="Arial" w:hAnsi="Times New Roman" w:cs="Times New Roman"/>
          <w:sz w:val="24"/>
          <w:szCs w:val="24"/>
        </w:rPr>
      </w:pPr>
      <w:proofErr w:type="gramEnd"/>
      <w:r w:rsidRPr="00EE3209">
        <w:rPr>
          <w:rFonts w:ascii="Times New Roman" w:eastAsia="Arial" w:hAnsi="Times New Roman" w:cs="Times New Roman"/>
          <w:sz w:val="24"/>
          <w:szCs w:val="24"/>
        </w:rPr>
        <w:lastRenderedPageBreak/>
        <w:t>.</w:t>
      </w:r>
    </w:p>
    <w:p w:rsidR="00E06E2B" w:rsidRPr="00EE3209" w:rsidRDefault="00E06E2B" w:rsidP="004F069E">
      <w:pPr>
        <w:tabs>
          <w:tab w:val="left" w:pos="4820"/>
        </w:tabs>
        <w:spacing w:after="0" w:line="360" w:lineRule="auto"/>
        <w:ind w:right="-1"/>
        <w:jc w:val="both"/>
        <w:rPr>
          <w:rFonts w:ascii="Times New Roman" w:eastAsia="Arial" w:hAnsi="Times New Roman" w:cs="Times New Roman"/>
          <w:b/>
          <w:sz w:val="24"/>
          <w:szCs w:val="24"/>
        </w:rPr>
      </w:pPr>
    </w:p>
    <w:p w:rsidR="00043F71" w:rsidRPr="00EE3209" w:rsidRDefault="00043F71" w:rsidP="004F069E">
      <w:pPr>
        <w:tabs>
          <w:tab w:val="left" w:pos="4820"/>
        </w:tabs>
        <w:spacing w:after="0" w:line="360" w:lineRule="auto"/>
        <w:ind w:right="-1"/>
        <w:jc w:val="both"/>
        <w:rPr>
          <w:rFonts w:ascii="Times New Roman" w:eastAsia="Arial" w:hAnsi="Times New Roman" w:cs="Times New Roman"/>
          <w:b/>
          <w:sz w:val="24"/>
          <w:szCs w:val="24"/>
        </w:rPr>
      </w:pPr>
    </w:p>
    <w:p w:rsidR="00E06E2B" w:rsidRDefault="00E06E2B" w:rsidP="004F069E">
      <w:pPr>
        <w:tabs>
          <w:tab w:val="left" w:pos="4820"/>
        </w:tabs>
        <w:spacing w:after="0" w:line="360" w:lineRule="auto"/>
        <w:ind w:right="-1"/>
        <w:jc w:val="both"/>
        <w:rPr>
          <w:rFonts w:ascii="Times New Roman" w:eastAsia="Arial" w:hAnsi="Times New Roman" w:cs="Times New Roman"/>
          <w:b/>
          <w:sz w:val="24"/>
          <w:szCs w:val="24"/>
        </w:rPr>
      </w:pPr>
    </w:p>
    <w:p w:rsidR="00EE6121" w:rsidRPr="00EE3209" w:rsidRDefault="00EE6121" w:rsidP="004F069E">
      <w:pPr>
        <w:tabs>
          <w:tab w:val="left" w:pos="4820"/>
        </w:tabs>
        <w:spacing w:after="0" w:line="360" w:lineRule="auto"/>
        <w:ind w:right="-1"/>
        <w:jc w:val="both"/>
        <w:rPr>
          <w:rFonts w:ascii="Times New Roman" w:eastAsia="Arial" w:hAnsi="Times New Roman" w:cs="Times New Roman"/>
          <w:b/>
          <w:sz w:val="24"/>
          <w:szCs w:val="24"/>
        </w:rPr>
      </w:pPr>
    </w:p>
    <w:p w:rsidR="008B2DDD" w:rsidRPr="00EE3209" w:rsidRDefault="00E06E2B" w:rsidP="007F2749">
      <w:pPr>
        <w:tabs>
          <w:tab w:val="left" w:pos="4820"/>
        </w:tabs>
        <w:spacing w:after="0" w:line="360" w:lineRule="auto"/>
        <w:ind w:right="-1"/>
        <w:jc w:val="center"/>
        <w:rPr>
          <w:rFonts w:ascii="Times New Roman" w:eastAsia="Times New Roman" w:hAnsi="Times New Roman" w:cs="Times New Roman"/>
          <w:b/>
          <w:sz w:val="24"/>
          <w:szCs w:val="24"/>
        </w:rPr>
      </w:pPr>
      <w:r w:rsidRPr="00EE3209">
        <w:rPr>
          <w:rFonts w:ascii="Times New Roman" w:eastAsia="Times New Roman" w:hAnsi="Times New Roman" w:cs="Times New Roman"/>
          <w:b/>
          <w:sz w:val="24"/>
          <w:szCs w:val="24"/>
        </w:rPr>
        <w:t>São Paulo</w:t>
      </w:r>
    </w:p>
    <w:p w:rsidR="00E06E2B" w:rsidRPr="00EE3209" w:rsidRDefault="00240917" w:rsidP="007F2749">
      <w:pPr>
        <w:tabs>
          <w:tab w:val="left" w:pos="4820"/>
        </w:tabs>
        <w:spacing w:after="0" w:line="36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p w:rsidR="00E24FD5" w:rsidRPr="00EE3209" w:rsidRDefault="00E24FD5" w:rsidP="004F069E">
      <w:pPr>
        <w:pStyle w:val="Ttulo1"/>
        <w:spacing w:line="360" w:lineRule="auto"/>
        <w:ind w:right="-1"/>
        <w:jc w:val="both"/>
        <w:rPr>
          <w:rFonts w:ascii="Times New Roman" w:hAnsi="Times New Roman" w:cs="Times New Roman"/>
          <w:color w:val="auto"/>
          <w:sz w:val="24"/>
          <w:szCs w:val="24"/>
        </w:rPr>
      </w:pPr>
      <w:bookmarkStart w:id="1" w:name="_Toc386741430"/>
      <w:bookmarkStart w:id="2" w:name="_Toc386792011"/>
    </w:p>
    <w:sdt>
      <w:sdtPr>
        <w:rPr>
          <w:rFonts w:asciiTheme="minorHAnsi" w:eastAsiaTheme="minorEastAsia" w:hAnsiTheme="minorHAnsi" w:cstheme="minorBidi"/>
          <w:b w:val="0"/>
          <w:bCs w:val="0"/>
          <w:color w:val="auto"/>
          <w:sz w:val="20"/>
          <w:szCs w:val="20"/>
        </w:rPr>
        <w:id w:val="930282651"/>
        <w:docPartObj>
          <w:docPartGallery w:val="Table of Contents"/>
          <w:docPartUnique/>
        </w:docPartObj>
      </w:sdtPr>
      <w:sdtContent>
        <w:p w:rsidR="00145B1B" w:rsidRDefault="00967802" w:rsidP="004F069E">
          <w:pPr>
            <w:pStyle w:val="CabealhodoSumrio"/>
            <w:tabs>
              <w:tab w:val="left" w:pos="1860"/>
            </w:tabs>
            <w:spacing w:line="360" w:lineRule="auto"/>
            <w:rPr>
              <w:rFonts w:ascii="Times New Roman" w:hAnsi="Times New Roman" w:cs="Times New Roman"/>
              <w:sz w:val="20"/>
              <w:szCs w:val="20"/>
            </w:rPr>
          </w:pPr>
          <w:r w:rsidRPr="00EE6121">
            <w:rPr>
              <w:rFonts w:ascii="Times New Roman" w:hAnsi="Times New Roman" w:cs="Times New Roman"/>
              <w:color w:val="auto"/>
              <w:sz w:val="24"/>
              <w:szCs w:val="24"/>
            </w:rPr>
            <w:t>SUMÁ</w:t>
          </w:r>
          <w:r w:rsidR="00145B1B" w:rsidRPr="00EE6121">
            <w:rPr>
              <w:rFonts w:ascii="Times New Roman" w:hAnsi="Times New Roman" w:cs="Times New Roman"/>
              <w:color w:val="auto"/>
              <w:sz w:val="24"/>
              <w:szCs w:val="24"/>
            </w:rPr>
            <w:t>RIO</w:t>
          </w:r>
          <w:r w:rsidR="00145B1B" w:rsidRPr="00240917">
            <w:rPr>
              <w:rFonts w:ascii="Times New Roman" w:hAnsi="Times New Roman" w:cs="Times New Roman"/>
              <w:sz w:val="20"/>
              <w:szCs w:val="20"/>
            </w:rPr>
            <w:tab/>
          </w:r>
        </w:p>
        <w:p w:rsidR="00EE6121" w:rsidRPr="00EE6121" w:rsidRDefault="00EE6121" w:rsidP="00EE6121"/>
        <w:p w:rsidR="00145B1B" w:rsidRPr="00240917" w:rsidRDefault="009710B2" w:rsidP="004F069E">
          <w:pPr>
            <w:pStyle w:val="Sumrio1"/>
            <w:rPr>
              <w:sz w:val="20"/>
              <w:szCs w:val="20"/>
            </w:rPr>
          </w:pPr>
          <w:r w:rsidRPr="009710B2">
            <w:rPr>
              <w:sz w:val="20"/>
              <w:szCs w:val="20"/>
            </w:rPr>
            <w:fldChar w:fldCharType="begin"/>
          </w:r>
          <w:r w:rsidR="00145B1B" w:rsidRPr="00240917">
            <w:rPr>
              <w:sz w:val="20"/>
              <w:szCs w:val="20"/>
            </w:rPr>
            <w:instrText xml:space="preserve"> TOC \o "1-3" \h \z \u </w:instrText>
          </w:r>
          <w:r w:rsidRPr="009710B2">
            <w:rPr>
              <w:sz w:val="20"/>
              <w:szCs w:val="20"/>
            </w:rPr>
            <w:fldChar w:fldCharType="separate"/>
          </w:r>
          <w:hyperlink w:anchor="_Toc400894758" w:history="1">
            <w:r w:rsidR="00145B1B" w:rsidRPr="00240917">
              <w:rPr>
                <w:rStyle w:val="Hyperlink"/>
                <w:i/>
                <w:sz w:val="20"/>
                <w:szCs w:val="20"/>
              </w:rPr>
              <w:t>RESUMO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_Toc400894758 \h </w:instrText>
            </w:r>
            <w:r w:rsidRPr="00240917">
              <w:rPr>
                <w:webHidden/>
                <w:sz w:val="20"/>
                <w:szCs w:val="20"/>
              </w:rPr>
            </w:r>
            <w:r w:rsidRPr="00240917">
              <w:rPr>
                <w:webHidden/>
                <w:sz w:val="20"/>
                <w:szCs w:val="20"/>
              </w:rPr>
              <w:fldChar w:fldCharType="separate"/>
            </w:r>
            <w:r w:rsidR="00EE6121">
              <w:rPr>
                <w:webHidden/>
                <w:sz w:val="20"/>
                <w:szCs w:val="20"/>
              </w:rPr>
              <w:t>5</w:t>
            </w:r>
            <w:r w:rsidRPr="00240917">
              <w:rPr>
                <w:webHidden/>
                <w:sz w:val="20"/>
                <w:szCs w:val="20"/>
              </w:rPr>
              <w:fldChar w:fldCharType="end"/>
            </w:r>
          </w:hyperlink>
        </w:p>
        <w:p w:rsidR="00145B1B" w:rsidRPr="00240917" w:rsidRDefault="009710B2" w:rsidP="004F069E">
          <w:pPr>
            <w:pStyle w:val="Sumrio1"/>
            <w:rPr>
              <w:sz w:val="20"/>
              <w:szCs w:val="20"/>
            </w:rPr>
          </w:pPr>
          <w:hyperlink w:anchor="_Toc400894759" w:history="1">
            <w:r w:rsidR="00145B1B" w:rsidRPr="00240917">
              <w:rPr>
                <w:rStyle w:val="Hyperlink"/>
                <w:i/>
                <w:sz w:val="20"/>
                <w:szCs w:val="20"/>
                <w:lang w:val="en-US"/>
              </w:rPr>
              <w:t>ABSTRACT</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_Toc400894759 \h </w:instrText>
            </w:r>
            <w:r w:rsidRPr="00240917">
              <w:rPr>
                <w:webHidden/>
                <w:sz w:val="20"/>
                <w:szCs w:val="20"/>
              </w:rPr>
            </w:r>
            <w:r w:rsidRPr="00240917">
              <w:rPr>
                <w:webHidden/>
                <w:sz w:val="20"/>
                <w:szCs w:val="20"/>
              </w:rPr>
              <w:fldChar w:fldCharType="separate"/>
            </w:r>
            <w:r w:rsidR="00EE6121">
              <w:rPr>
                <w:webHidden/>
                <w:sz w:val="20"/>
                <w:szCs w:val="20"/>
              </w:rPr>
              <w:t>6</w:t>
            </w:r>
            <w:r w:rsidRPr="00240917">
              <w:rPr>
                <w:webHidden/>
                <w:sz w:val="20"/>
                <w:szCs w:val="20"/>
              </w:rPr>
              <w:fldChar w:fldCharType="end"/>
            </w:r>
          </w:hyperlink>
        </w:p>
        <w:p w:rsidR="00145B1B" w:rsidRPr="00240917" w:rsidRDefault="009710B2" w:rsidP="004F069E">
          <w:pPr>
            <w:pStyle w:val="Sumrio1"/>
            <w:rPr>
              <w:sz w:val="20"/>
              <w:szCs w:val="20"/>
            </w:rPr>
          </w:pPr>
          <w:hyperlink w:anchor="_Toc400894760" w:history="1">
            <w:r w:rsidR="00145B1B" w:rsidRPr="00240917">
              <w:rPr>
                <w:rStyle w:val="Hyperlink"/>
                <w:i/>
                <w:sz w:val="20"/>
                <w:szCs w:val="20"/>
              </w:rPr>
              <w:t>1– INTRODUÇÃO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_Toc400894760 \h </w:instrText>
            </w:r>
            <w:r w:rsidRPr="00240917">
              <w:rPr>
                <w:webHidden/>
                <w:sz w:val="20"/>
                <w:szCs w:val="20"/>
              </w:rPr>
            </w:r>
            <w:r w:rsidRPr="00240917">
              <w:rPr>
                <w:webHidden/>
                <w:sz w:val="20"/>
                <w:szCs w:val="20"/>
              </w:rPr>
              <w:fldChar w:fldCharType="separate"/>
            </w:r>
            <w:r w:rsidR="00EE6121">
              <w:rPr>
                <w:webHidden/>
                <w:sz w:val="20"/>
                <w:szCs w:val="20"/>
              </w:rPr>
              <w:t>7</w:t>
            </w:r>
            <w:r w:rsidRPr="00240917">
              <w:rPr>
                <w:webHidden/>
                <w:sz w:val="20"/>
                <w:szCs w:val="20"/>
              </w:rPr>
              <w:fldChar w:fldCharType="end"/>
            </w:r>
          </w:hyperlink>
        </w:p>
        <w:p w:rsidR="00145B1B" w:rsidRPr="00240917" w:rsidRDefault="009710B2" w:rsidP="004F069E">
          <w:pPr>
            <w:pStyle w:val="Sumrio1"/>
            <w:rPr>
              <w:sz w:val="20"/>
              <w:szCs w:val="20"/>
            </w:rPr>
          </w:pPr>
          <w:hyperlink w:anchor="_Toc400894761" w:history="1">
            <w:r w:rsidR="00145B1B" w:rsidRPr="00240917">
              <w:rPr>
                <w:rStyle w:val="Hyperlink"/>
                <w:i/>
                <w:sz w:val="20"/>
                <w:szCs w:val="20"/>
              </w:rPr>
              <w:t>2 - OBJETIVOS.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_Toc400894761 \h </w:instrText>
            </w:r>
            <w:r w:rsidRPr="00240917">
              <w:rPr>
                <w:webHidden/>
                <w:sz w:val="20"/>
                <w:szCs w:val="20"/>
              </w:rPr>
            </w:r>
            <w:r w:rsidRPr="00240917">
              <w:rPr>
                <w:webHidden/>
                <w:sz w:val="20"/>
                <w:szCs w:val="20"/>
              </w:rPr>
              <w:fldChar w:fldCharType="separate"/>
            </w:r>
            <w:r w:rsidR="00EE6121">
              <w:rPr>
                <w:webHidden/>
                <w:sz w:val="20"/>
                <w:szCs w:val="20"/>
              </w:rPr>
              <w:t>8</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62" w:history="1">
            <w:r w:rsidR="00145B1B" w:rsidRPr="00240917">
              <w:rPr>
                <w:rStyle w:val="Hyperlink"/>
                <w:rFonts w:eastAsia="Calibri"/>
                <w:sz w:val="20"/>
                <w:szCs w:val="20"/>
              </w:rPr>
              <w:t>2.1 - Objetivo geral.</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_Toc400894762 \h </w:instrText>
            </w:r>
            <w:r w:rsidRPr="00240917">
              <w:rPr>
                <w:webHidden/>
                <w:sz w:val="20"/>
                <w:szCs w:val="20"/>
              </w:rPr>
            </w:r>
            <w:r w:rsidRPr="00240917">
              <w:rPr>
                <w:webHidden/>
                <w:sz w:val="20"/>
                <w:szCs w:val="20"/>
              </w:rPr>
              <w:fldChar w:fldCharType="separate"/>
            </w:r>
            <w:r w:rsidR="00EE6121">
              <w:rPr>
                <w:webHidden/>
                <w:sz w:val="20"/>
                <w:szCs w:val="20"/>
              </w:rPr>
              <w:t>8</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63" w:history="1">
            <w:r w:rsidR="00145B1B" w:rsidRPr="00240917">
              <w:rPr>
                <w:rStyle w:val="Hyperlink"/>
                <w:rFonts w:eastAsia="Calibri"/>
                <w:sz w:val="20"/>
                <w:szCs w:val="20"/>
              </w:rPr>
              <w:t>2.2 - Objetivo específico.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_Toc400894763 \h </w:instrText>
            </w:r>
            <w:r w:rsidRPr="00240917">
              <w:rPr>
                <w:webHidden/>
                <w:sz w:val="20"/>
                <w:szCs w:val="20"/>
              </w:rPr>
            </w:r>
            <w:r w:rsidRPr="00240917">
              <w:rPr>
                <w:webHidden/>
                <w:sz w:val="20"/>
                <w:szCs w:val="20"/>
              </w:rPr>
              <w:fldChar w:fldCharType="separate"/>
            </w:r>
            <w:r w:rsidR="00EE6121">
              <w:rPr>
                <w:webHidden/>
                <w:sz w:val="20"/>
                <w:szCs w:val="20"/>
              </w:rPr>
              <w:t>8</w:t>
            </w:r>
            <w:r w:rsidRPr="00240917">
              <w:rPr>
                <w:webHidden/>
                <w:sz w:val="20"/>
                <w:szCs w:val="20"/>
              </w:rPr>
              <w:fldChar w:fldCharType="end"/>
            </w:r>
          </w:hyperlink>
        </w:p>
        <w:p w:rsidR="00145B1B" w:rsidRPr="00240917" w:rsidRDefault="009710B2" w:rsidP="004F069E">
          <w:pPr>
            <w:pStyle w:val="Sumrio1"/>
            <w:rPr>
              <w:sz w:val="20"/>
              <w:szCs w:val="20"/>
            </w:rPr>
          </w:pPr>
          <w:hyperlink w:anchor="_Toc400894764" w:history="1">
            <w:r w:rsidR="00145B1B" w:rsidRPr="00240917">
              <w:rPr>
                <w:rStyle w:val="Hyperlink"/>
                <w:sz w:val="20"/>
                <w:szCs w:val="20"/>
              </w:rPr>
              <w:t>3 – MATERIAL E MÉTODOS.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_Toc400894764 \h </w:instrText>
            </w:r>
            <w:r w:rsidRPr="00240917">
              <w:rPr>
                <w:webHidden/>
                <w:sz w:val="20"/>
                <w:szCs w:val="20"/>
              </w:rPr>
            </w:r>
            <w:r w:rsidRPr="00240917">
              <w:rPr>
                <w:webHidden/>
                <w:sz w:val="20"/>
                <w:szCs w:val="20"/>
              </w:rPr>
              <w:fldChar w:fldCharType="separate"/>
            </w:r>
            <w:r w:rsidR="00EE6121">
              <w:rPr>
                <w:webHidden/>
                <w:sz w:val="20"/>
                <w:szCs w:val="20"/>
              </w:rPr>
              <w:t>9</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65" w:history="1">
            <w:r w:rsidR="00145B1B" w:rsidRPr="00240917">
              <w:rPr>
                <w:rStyle w:val="Hyperlink"/>
                <w:sz w:val="20"/>
                <w:szCs w:val="20"/>
              </w:rPr>
              <w:t>3.1 AMOSTRA.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_Toc400894765 \h </w:instrText>
            </w:r>
            <w:r w:rsidRPr="00240917">
              <w:rPr>
                <w:webHidden/>
                <w:sz w:val="20"/>
                <w:szCs w:val="20"/>
              </w:rPr>
            </w:r>
            <w:r w:rsidRPr="00240917">
              <w:rPr>
                <w:webHidden/>
                <w:sz w:val="20"/>
                <w:szCs w:val="20"/>
              </w:rPr>
              <w:fldChar w:fldCharType="separate"/>
            </w:r>
            <w:r w:rsidR="00EE6121">
              <w:rPr>
                <w:webHidden/>
                <w:sz w:val="20"/>
                <w:szCs w:val="20"/>
              </w:rPr>
              <w:t>11</w:t>
            </w:r>
            <w:r w:rsidRPr="00240917">
              <w:rPr>
                <w:webHidden/>
                <w:sz w:val="20"/>
                <w:szCs w:val="20"/>
              </w:rPr>
              <w:fldChar w:fldCharType="end"/>
            </w:r>
          </w:hyperlink>
        </w:p>
        <w:p w:rsidR="00145B1B" w:rsidRPr="00240917" w:rsidRDefault="009710B2" w:rsidP="004F069E">
          <w:pPr>
            <w:pStyle w:val="Sumrio1"/>
            <w:rPr>
              <w:sz w:val="20"/>
              <w:szCs w:val="20"/>
            </w:rPr>
          </w:pPr>
          <w:hyperlink w:anchor="_Toc400894766" w:history="1">
            <w:r w:rsidR="00145B1B" w:rsidRPr="00240917">
              <w:rPr>
                <w:rStyle w:val="Hyperlink"/>
                <w:sz w:val="20"/>
                <w:szCs w:val="20"/>
              </w:rPr>
              <w:t>4 – RESULTADO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_Toc400894766 \h </w:instrText>
            </w:r>
            <w:r w:rsidRPr="00240917">
              <w:rPr>
                <w:webHidden/>
                <w:sz w:val="20"/>
                <w:szCs w:val="20"/>
              </w:rPr>
            </w:r>
            <w:r w:rsidRPr="00240917">
              <w:rPr>
                <w:webHidden/>
                <w:sz w:val="20"/>
                <w:szCs w:val="20"/>
              </w:rPr>
              <w:fldChar w:fldCharType="separate"/>
            </w:r>
            <w:r w:rsidR="00EE6121">
              <w:rPr>
                <w:webHidden/>
                <w:sz w:val="20"/>
                <w:szCs w:val="20"/>
              </w:rPr>
              <w:t>11</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67" w:history="1">
            <w:r w:rsidR="00145B1B" w:rsidRPr="00240917">
              <w:rPr>
                <w:rStyle w:val="Hyperlink"/>
                <w:b/>
                <w:sz w:val="20"/>
                <w:szCs w:val="20"/>
              </w:rPr>
              <w:t>4.1 - UNIVERSO DA AMOSTRA.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_Toc400894767 \h </w:instrText>
            </w:r>
            <w:r w:rsidRPr="00240917">
              <w:rPr>
                <w:webHidden/>
                <w:sz w:val="20"/>
                <w:szCs w:val="20"/>
              </w:rPr>
            </w:r>
            <w:r w:rsidRPr="00240917">
              <w:rPr>
                <w:webHidden/>
                <w:sz w:val="20"/>
                <w:szCs w:val="20"/>
              </w:rPr>
              <w:fldChar w:fldCharType="separate"/>
            </w:r>
            <w:r w:rsidR="00EE6121">
              <w:rPr>
                <w:webHidden/>
                <w:sz w:val="20"/>
                <w:szCs w:val="20"/>
              </w:rPr>
              <w:t>11</w:t>
            </w:r>
            <w:r w:rsidRPr="00240917">
              <w:rPr>
                <w:webHidden/>
                <w:sz w:val="20"/>
                <w:szCs w:val="20"/>
              </w:rPr>
              <w:fldChar w:fldCharType="end"/>
            </w:r>
          </w:hyperlink>
        </w:p>
        <w:p w:rsidR="00145B1B" w:rsidRPr="00240917" w:rsidRDefault="009710B2" w:rsidP="004F069E">
          <w:pPr>
            <w:pStyle w:val="Sumrio1"/>
            <w:rPr>
              <w:sz w:val="20"/>
              <w:szCs w:val="20"/>
            </w:rPr>
          </w:pPr>
          <w:hyperlink w:anchor="_Toc400894769" w:history="1">
            <w:r w:rsidR="00145B1B" w:rsidRPr="00240917">
              <w:rPr>
                <w:rStyle w:val="Hyperlink"/>
                <w:sz w:val="20"/>
                <w:szCs w:val="20"/>
              </w:rPr>
              <w:t>4.2 – ANÁLISE DAS ALTERAÇÕES – VISTA FRONTAL.</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_Toc400894769 \h </w:instrText>
            </w:r>
            <w:r w:rsidRPr="00240917">
              <w:rPr>
                <w:webHidden/>
                <w:sz w:val="20"/>
                <w:szCs w:val="20"/>
              </w:rPr>
            </w:r>
            <w:r w:rsidRPr="00240917">
              <w:rPr>
                <w:webHidden/>
                <w:sz w:val="20"/>
                <w:szCs w:val="20"/>
              </w:rPr>
              <w:fldChar w:fldCharType="separate"/>
            </w:r>
            <w:r w:rsidR="00EE6121">
              <w:rPr>
                <w:webHidden/>
                <w:sz w:val="20"/>
                <w:szCs w:val="20"/>
              </w:rPr>
              <w:t>14</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70" w:history="1">
            <w:r w:rsidR="00145B1B" w:rsidRPr="00240917">
              <w:rPr>
                <w:rStyle w:val="Hyperlink"/>
                <w:sz w:val="20"/>
                <w:szCs w:val="20"/>
              </w:rPr>
              <w:t>4.2.1 – Inclinação de Cabeça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_Toc400894770 \h </w:instrText>
            </w:r>
            <w:r w:rsidRPr="00240917">
              <w:rPr>
                <w:webHidden/>
                <w:sz w:val="20"/>
                <w:szCs w:val="20"/>
              </w:rPr>
            </w:r>
            <w:r w:rsidRPr="00240917">
              <w:rPr>
                <w:webHidden/>
                <w:sz w:val="20"/>
                <w:szCs w:val="20"/>
              </w:rPr>
              <w:fldChar w:fldCharType="separate"/>
            </w:r>
            <w:r w:rsidR="00EE6121">
              <w:rPr>
                <w:webHidden/>
                <w:sz w:val="20"/>
                <w:szCs w:val="20"/>
              </w:rPr>
              <w:t>14</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73" w:history="1">
            <w:r w:rsidR="00145B1B" w:rsidRPr="00240917">
              <w:rPr>
                <w:rStyle w:val="Hyperlink"/>
                <w:sz w:val="20"/>
                <w:szCs w:val="20"/>
              </w:rPr>
              <w:t>4.2.2 - Rotação de Cabeça.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_Toc400894773 \h </w:instrText>
            </w:r>
            <w:r w:rsidRPr="00240917">
              <w:rPr>
                <w:webHidden/>
                <w:sz w:val="20"/>
                <w:szCs w:val="20"/>
              </w:rPr>
            </w:r>
            <w:r w:rsidRPr="00240917">
              <w:rPr>
                <w:webHidden/>
                <w:sz w:val="20"/>
                <w:szCs w:val="20"/>
              </w:rPr>
              <w:fldChar w:fldCharType="separate"/>
            </w:r>
            <w:r w:rsidR="00EE6121">
              <w:rPr>
                <w:webHidden/>
                <w:sz w:val="20"/>
                <w:szCs w:val="20"/>
              </w:rPr>
              <w:t>17</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75" w:history="1">
            <w:r w:rsidR="00145B1B" w:rsidRPr="00240917">
              <w:rPr>
                <w:rStyle w:val="Hyperlink"/>
                <w:sz w:val="20"/>
                <w:szCs w:val="20"/>
              </w:rPr>
              <w:t>4.2.3 – Ombros Elevados.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_Toc400894775 \h </w:instrText>
            </w:r>
            <w:r w:rsidRPr="00240917">
              <w:rPr>
                <w:webHidden/>
                <w:sz w:val="20"/>
                <w:szCs w:val="20"/>
              </w:rPr>
            </w:r>
            <w:r w:rsidRPr="00240917">
              <w:rPr>
                <w:webHidden/>
                <w:sz w:val="20"/>
                <w:szCs w:val="20"/>
              </w:rPr>
              <w:fldChar w:fldCharType="separate"/>
            </w:r>
            <w:r w:rsidR="00EE6121">
              <w:rPr>
                <w:webHidden/>
                <w:sz w:val="20"/>
                <w:szCs w:val="20"/>
              </w:rPr>
              <w:t>19</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76" w:history="1">
            <w:r w:rsidR="00145B1B" w:rsidRPr="00240917">
              <w:rPr>
                <w:rStyle w:val="Hyperlink"/>
                <w:sz w:val="20"/>
                <w:szCs w:val="20"/>
              </w:rPr>
              <w:t>4.2.4 – Ângulo de Tales.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_Toc400894776 \h </w:instrText>
            </w:r>
            <w:r w:rsidRPr="00240917">
              <w:rPr>
                <w:webHidden/>
                <w:sz w:val="20"/>
                <w:szCs w:val="20"/>
              </w:rPr>
            </w:r>
            <w:r w:rsidRPr="00240917">
              <w:rPr>
                <w:webHidden/>
                <w:sz w:val="20"/>
                <w:szCs w:val="20"/>
              </w:rPr>
              <w:fldChar w:fldCharType="separate"/>
            </w:r>
            <w:r w:rsidR="00EE6121">
              <w:rPr>
                <w:webHidden/>
                <w:sz w:val="20"/>
                <w:szCs w:val="20"/>
              </w:rPr>
              <w:t>21</w:t>
            </w:r>
            <w:r w:rsidRPr="00240917">
              <w:rPr>
                <w:webHidden/>
                <w:sz w:val="20"/>
                <w:szCs w:val="20"/>
              </w:rPr>
              <w:fldChar w:fldCharType="end"/>
            </w:r>
          </w:hyperlink>
          <w:r w:rsidR="00145B1B" w:rsidRPr="00240917">
            <w:rPr>
              <w:sz w:val="20"/>
              <w:szCs w:val="20"/>
            </w:rPr>
            <w:t xml:space="preserve"> </w:t>
          </w:r>
        </w:p>
        <w:p w:rsidR="00145B1B" w:rsidRPr="00240917" w:rsidRDefault="009710B2" w:rsidP="004F069E">
          <w:pPr>
            <w:pStyle w:val="Sumrio2"/>
            <w:spacing w:line="360" w:lineRule="auto"/>
            <w:rPr>
              <w:sz w:val="20"/>
              <w:szCs w:val="20"/>
            </w:rPr>
          </w:pPr>
          <w:hyperlink w:anchor="_Toc400894780" w:history="1">
            <w:r w:rsidR="00145B1B" w:rsidRPr="00240917">
              <w:rPr>
                <w:rStyle w:val="Hyperlink"/>
                <w:sz w:val="20"/>
                <w:szCs w:val="20"/>
              </w:rPr>
              <w:t>4.2.5 – Espinha Ilíaca Antero Superior (E.I.A.S).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_Toc400894780 \h </w:instrText>
            </w:r>
            <w:r w:rsidRPr="00240917">
              <w:rPr>
                <w:webHidden/>
                <w:sz w:val="20"/>
                <w:szCs w:val="20"/>
              </w:rPr>
            </w:r>
            <w:r w:rsidRPr="00240917">
              <w:rPr>
                <w:webHidden/>
                <w:sz w:val="20"/>
                <w:szCs w:val="20"/>
              </w:rPr>
              <w:fldChar w:fldCharType="separate"/>
            </w:r>
            <w:r w:rsidR="00EE6121">
              <w:rPr>
                <w:webHidden/>
                <w:sz w:val="20"/>
                <w:szCs w:val="20"/>
              </w:rPr>
              <w:t>23</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84" w:history="1">
            <w:r w:rsidR="00145B1B" w:rsidRPr="00240917">
              <w:rPr>
                <w:rStyle w:val="Hyperlink"/>
                <w:sz w:val="20"/>
                <w:szCs w:val="20"/>
              </w:rPr>
              <w:t>4.2.5 – Joelhos (varo ou valgo).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_Toc400894784 \h </w:instrText>
            </w:r>
            <w:r w:rsidRPr="00240917">
              <w:rPr>
                <w:webHidden/>
                <w:sz w:val="20"/>
                <w:szCs w:val="20"/>
              </w:rPr>
            </w:r>
            <w:r w:rsidRPr="00240917">
              <w:rPr>
                <w:webHidden/>
                <w:sz w:val="20"/>
                <w:szCs w:val="20"/>
              </w:rPr>
              <w:fldChar w:fldCharType="separate"/>
            </w:r>
            <w:r w:rsidR="00EE6121">
              <w:rPr>
                <w:webHidden/>
                <w:sz w:val="20"/>
                <w:szCs w:val="20"/>
              </w:rPr>
              <w:t>26</w:t>
            </w:r>
            <w:r w:rsidRPr="00240917">
              <w:rPr>
                <w:webHidden/>
                <w:sz w:val="20"/>
                <w:szCs w:val="20"/>
              </w:rPr>
              <w:fldChar w:fldCharType="end"/>
            </w:r>
          </w:hyperlink>
        </w:p>
        <w:p w:rsidR="00145B1B" w:rsidRPr="00240917" w:rsidRDefault="009710B2" w:rsidP="004F069E">
          <w:pPr>
            <w:pStyle w:val="Sumrio1"/>
            <w:rPr>
              <w:sz w:val="20"/>
              <w:szCs w:val="20"/>
            </w:rPr>
          </w:pPr>
          <w:hyperlink w:anchor="_Toc400894786" w:history="1">
            <w:r w:rsidR="00145B1B" w:rsidRPr="00240917">
              <w:rPr>
                <w:rStyle w:val="Hyperlink"/>
                <w:sz w:val="20"/>
                <w:szCs w:val="20"/>
              </w:rPr>
              <w:t>4.3 – Vista Lateral.</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_Toc400894786 \h </w:instrText>
            </w:r>
            <w:r w:rsidRPr="00240917">
              <w:rPr>
                <w:webHidden/>
                <w:sz w:val="20"/>
                <w:szCs w:val="20"/>
              </w:rPr>
            </w:r>
            <w:r w:rsidRPr="00240917">
              <w:rPr>
                <w:webHidden/>
                <w:sz w:val="20"/>
                <w:szCs w:val="20"/>
              </w:rPr>
              <w:fldChar w:fldCharType="separate"/>
            </w:r>
            <w:r w:rsidR="00EE6121">
              <w:rPr>
                <w:webHidden/>
                <w:sz w:val="20"/>
                <w:szCs w:val="20"/>
              </w:rPr>
              <w:t>28</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87" w:history="1">
            <w:r w:rsidR="00145B1B" w:rsidRPr="00240917">
              <w:rPr>
                <w:rStyle w:val="Hyperlink"/>
                <w:sz w:val="20"/>
                <w:szCs w:val="20"/>
              </w:rPr>
              <w:t>4.3.1 – Cabeça.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_Toc400894787 \h </w:instrText>
            </w:r>
            <w:r w:rsidRPr="00240917">
              <w:rPr>
                <w:webHidden/>
                <w:sz w:val="20"/>
                <w:szCs w:val="20"/>
              </w:rPr>
            </w:r>
            <w:r w:rsidRPr="00240917">
              <w:rPr>
                <w:webHidden/>
                <w:sz w:val="20"/>
                <w:szCs w:val="20"/>
              </w:rPr>
              <w:fldChar w:fldCharType="separate"/>
            </w:r>
            <w:r w:rsidR="00EE6121">
              <w:rPr>
                <w:webHidden/>
                <w:sz w:val="20"/>
                <w:szCs w:val="20"/>
              </w:rPr>
              <w:t>28</w:t>
            </w:r>
            <w:r w:rsidRPr="00240917">
              <w:rPr>
                <w:webHidden/>
                <w:sz w:val="20"/>
                <w:szCs w:val="20"/>
              </w:rPr>
              <w:fldChar w:fldCharType="end"/>
            </w:r>
          </w:hyperlink>
        </w:p>
        <w:p w:rsidR="00145B1B" w:rsidRPr="00240917" w:rsidRDefault="009710B2" w:rsidP="004F069E">
          <w:pPr>
            <w:pStyle w:val="Sumrio2"/>
            <w:spacing w:line="360" w:lineRule="auto"/>
            <w:rPr>
              <w:sz w:val="20"/>
              <w:szCs w:val="20"/>
            </w:rPr>
          </w:pPr>
          <w:hyperlink w:anchor="_Toc400894788" w:history="1">
            <w:r w:rsidR="00145B1B" w:rsidRPr="00240917">
              <w:rPr>
                <w:rStyle w:val="Hyperlink"/>
                <w:sz w:val="20"/>
                <w:szCs w:val="20"/>
              </w:rPr>
              <w:t>4.3.2 – Cervical.</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_Toc400894788 \h </w:instrText>
            </w:r>
            <w:r w:rsidRPr="00240917">
              <w:rPr>
                <w:webHidden/>
                <w:sz w:val="20"/>
                <w:szCs w:val="20"/>
              </w:rPr>
            </w:r>
            <w:r w:rsidRPr="00240917">
              <w:rPr>
                <w:webHidden/>
                <w:sz w:val="20"/>
                <w:szCs w:val="20"/>
              </w:rPr>
              <w:fldChar w:fldCharType="separate"/>
            </w:r>
            <w:r w:rsidR="00EE6121">
              <w:rPr>
                <w:webHidden/>
                <w:sz w:val="20"/>
                <w:szCs w:val="20"/>
              </w:rPr>
              <w:t>30</w:t>
            </w:r>
            <w:r w:rsidRPr="00240917">
              <w:rPr>
                <w:webHidden/>
                <w:sz w:val="20"/>
                <w:szCs w:val="20"/>
              </w:rPr>
              <w:fldChar w:fldCharType="end"/>
            </w:r>
          </w:hyperlink>
          <w:r w:rsidR="00145B1B" w:rsidRPr="00240917">
            <w:rPr>
              <w:sz w:val="20"/>
              <w:szCs w:val="20"/>
            </w:rPr>
            <w:t xml:space="preserve"> </w:t>
          </w:r>
        </w:p>
        <w:p w:rsidR="00145B1B" w:rsidRPr="00240917" w:rsidRDefault="009710B2" w:rsidP="004F069E">
          <w:pPr>
            <w:pStyle w:val="Sumrio2"/>
            <w:spacing w:line="360" w:lineRule="auto"/>
            <w:rPr>
              <w:b/>
              <w:sz w:val="20"/>
              <w:szCs w:val="20"/>
            </w:rPr>
          </w:pPr>
          <w:hyperlink w:anchor="_Toc400894790" w:history="1">
            <w:r w:rsidR="00145B1B" w:rsidRPr="00240917">
              <w:rPr>
                <w:rStyle w:val="Hyperlink"/>
                <w:sz w:val="20"/>
                <w:szCs w:val="20"/>
              </w:rPr>
              <w:t>4.3.3 - Coluna Toráxica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_Toc400894790 \h </w:instrText>
            </w:r>
            <w:r w:rsidRPr="00240917">
              <w:rPr>
                <w:webHidden/>
                <w:sz w:val="20"/>
                <w:szCs w:val="20"/>
              </w:rPr>
            </w:r>
            <w:r w:rsidRPr="00240917">
              <w:rPr>
                <w:webHidden/>
                <w:sz w:val="20"/>
                <w:szCs w:val="20"/>
              </w:rPr>
              <w:fldChar w:fldCharType="separate"/>
            </w:r>
            <w:r w:rsidR="00EE6121">
              <w:rPr>
                <w:webHidden/>
                <w:sz w:val="20"/>
                <w:szCs w:val="20"/>
              </w:rPr>
              <w:t>32</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93" w:history="1">
            <w:r w:rsidR="00145B1B" w:rsidRPr="00240917">
              <w:rPr>
                <w:rStyle w:val="Hyperlink"/>
                <w:sz w:val="20"/>
                <w:szCs w:val="20"/>
              </w:rPr>
              <w:t>4.3.4 – Coluna Lombar.</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_Toc400894793 \h </w:instrText>
            </w:r>
            <w:r w:rsidRPr="00240917">
              <w:rPr>
                <w:webHidden/>
                <w:sz w:val="20"/>
                <w:szCs w:val="20"/>
              </w:rPr>
            </w:r>
            <w:r w:rsidRPr="00240917">
              <w:rPr>
                <w:webHidden/>
                <w:sz w:val="20"/>
                <w:szCs w:val="20"/>
              </w:rPr>
              <w:fldChar w:fldCharType="separate"/>
            </w:r>
            <w:r w:rsidR="00EE6121">
              <w:rPr>
                <w:webHidden/>
                <w:sz w:val="20"/>
                <w:szCs w:val="20"/>
              </w:rPr>
              <w:t>34</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94" w:history="1">
            <w:r w:rsidR="00145B1B" w:rsidRPr="00240917">
              <w:rPr>
                <w:rStyle w:val="Hyperlink"/>
                <w:sz w:val="20"/>
                <w:szCs w:val="20"/>
              </w:rPr>
              <w:t>4.3.5 – Pelve</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_Toc400894794 \h </w:instrText>
            </w:r>
            <w:r w:rsidRPr="00240917">
              <w:rPr>
                <w:webHidden/>
                <w:sz w:val="20"/>
                <w:szCs w:val="20"/>
              </w:rPr>
            </w:r>
            <w:r w:rsidRPr="00240917">
              <w:rPr>
                <w:webHidden/>
                <w:sz w:val="20"/>
                <w:szCs w:val="20"/>
              </w:rPr>
              <w:fldChar w:fldCharType="separate"/>
            </w:r>
            <w:r w:rsidR="00EE6121">
              <w:rPr>
                <w:webHidden/>
                <w:sz w:val="20"/>
                <w:szCs w:val="20"/>
              </w:rPr>
              <w:t>36</w:t>
            </w:r>
            <w:r w:rsidRPr="00240917">
              <w:rPr>
                <w:webHidden/>
                <w:sz w:val="20"/>
                <w:szCs w:val="20"/>
              </w:rPr>
              <w:fldChar w:fldCharType="end"/>
            </w:r>
          </w:hyperlink>
        </w:p>
        <w:p w:rsidR="00145B1B" w:rsidRPr="00240917" w:rsidRDefault="009710B2" w:rsidP="004F069E">
          <w:pPr>
            <w:pStyle w:val="Sumrio1"/>
            <w:rPr>
              <w:sz w:val="20"/>
              <w:szCs w:val="20"/>
            </w:rPr>
          </w:pPr>
          <w:hyperlink w:anchor="_Toc400894795" w:history="1">
            <w:r w:rsidR="00145B1B" w:rsidRPr="00240917">
              <w:rPr>
                <w:rStyle w:val="Hyperlink"/>
                <w:sz w:val="20"/>
                <w:szCs w:val="20"/>
              </w:rPr>
              <w:t>4.4 – Vista Posterior.</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_Toc400894795 \h </w:instrText>
            </w:r>
            <w:r w:rsidRPr="00240917">
              <w:rPr>
                <w:webHidden/>
                <w:sz w:val="20"/>
                <w:szCs w:val="20"/>
              </w:rPr>
            </w:r>
            <w:r w:rsidRPr="00240917">
              <w:rPr>
                <w:webHidden/>
                <w:sz w:val="20"/>
                <w:szCs w:val="20"/>
              </w:rPr>
              <w:fldChar w:fldCharType="separate"/>
            </w:r>
            <w:r w:rsidR="00EE6121">
              <w:rPr>
                <w:webHidden/>
                <w:sz w:val="20"/>
                <w:szCs w:val="20"/>
              </w:rPr>
              <w:t>39</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96" w:history="1">
            <w:r w:rsidR="00145B1B" w:rsidRPr="00240917">
              <w:rPr>
                <w:rStyle w:val="Hyperlink"/>
                <w:sz w:val="20"/>
                <w:szCs w:val="20"/>
              </w:rPr>
              <w:t>4.4.1 – Ombros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_Toc400894796 \h </w:instrText>
            </w:r>
            <w:r w:rsidRPr="00240917">
              <w:rPr>
                <w:webHidden/>
                <w:sz w:val="20"/>
                <w:szCs w:val="20"/>
              </w:rPr>
            </w:r>
            <w:r w:rsidRPr="00240917">
              <w:rPr>
                <w:webHidden/>
                <w:sz w:val="20"/>
                <w:szCs w:val="20"/>
              </w:rPr>
              <w:fldChar w:fldCharType="separate"/>
            </w:r>
            <w:r w:rsidR="00EE6121">
              <w:rPr>
                <w:webHidden/>
                <w:sz w:val="20"/>
                <w:szCs w:val="20"/>
              </w:rPr>
              <w:t>39</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97" w:history="1">
            <w:r w:rsidR="00967802" w:rsidRPr="00240917">
              <w:rPr>
                <w:rStyle w:val="Hyperlink"/>
                <w:sz w:val="20"/>
                <w:szCs w:val="20"/>
              </w:rPr>
              <w:t>4.4.2 – Escá</w:t>
            </w:r>
            <w:r w:rsidR="00145B1B" w:rsidRPr="00240917">
              <w:rPr>
                <w:rStyle w:val="Hyperlink"/>
                <w:sz w:val="20"/>
                <w:szCs w:val="20"/>
              </w:rPr>
              <w:t>pula.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_Toc400894797 \h </w:instrText>
            </w:r>
            <w:r w:rsidRPr="00240917">
              <w:rPr>
                <w:webHidden/>
                <w:sz w:val="20"/>
                <w:szCs w:val="20"/>
              </w:rPr>
            </w:r>
            <w:r w:rsidRPr="00240917">
              <w:rPr>
                <w:webHidden/>
                <w:sz w:val="20"/>
                <w:szCs w:val="20"/>
              </w:rPr>
              <w:fldChar w:fldCharType="separate"/>
            </w:r>
            <w:r w:rsidR="00EE6121">
              <w:rPr>
                <w:webHidden/>
                <w:sz w:val="20"/>
                <w:szCs w:val="20"/>
              </w:rPr>
              <w:t>41</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98" w:history="1">
            <w:r w:rsidR="00145B1B" w:rsidRPr="00240917">
              <w:rPr>
                <w:rStyle w:val="Hyperlink"/>
                <w:sz w:val="20"/>
                <w:szCs w:val="20"/>
              </w:rPr>
              <w:t>4.4.3 – Escápula Alada.</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_Toc400894798 \h </w:instrText>
            </w:r>
            <w:r w:rsidRPr="00240917">
              <w:rPr>
                <w:webHidden/>
                <w:sz w:val="20"/>
                <w:szCs w:val="20"/>
              </w:rPr>
            </w:r>
            <w:r w:rsidRPr="00240917">
              <w:rPr>
                <w:webHidden/>
                <w:sz w:val="20"/>
                <w:szCs w:val="20"/>
              </w:rPr>
              <w:fldChar w:fldCharType="separate"/>
            </w:r>
            <w:r w:rsidR="00EE6121">
              <w:rPr>
                <w:webHidden/>
                <w:sz w:val="20"/>
                <w:szCs w:val="20"/>
              </w:rPr>
              <w:t>43</w:t>
            </w:r>
            <w:r w:rsidRPr="00240917">
              <w:rPr>
                <w:webHidden/>
                <w:sz w:val="20"/>
                <w:szCs w:val="20"/>
              </w:rPr>
              <w:fldChar w:fldCharType="end"/>
            </w:r>
          </w:hyperlink>
        </w:p>
        <w:p w:rsidR="00145B1B" w:rsidRPr="00240917" w:rsidRDefault="009710B2" w:rsidP="004F069E">
          <w:pPr>
            <w:pStyle w:val="Sumrio2"/>
            <w:spacing w:line="360" w:lineRule="auto"/>
            <w:rPr>
              <w:b/>
              <w:sz w:val="20"/>
              <w:szCs w:val="20"/>
            </w:rPr>
          </w:pPr>
          <w:hyperlink w:anchor="_Toc400894799" w:history="1">
            <w:r w:rsidR="00145B1B" w:rsidRPr="00240917">
              <w:rPr>
                <w:rStyle w:val="Hyperlink"/>
                <w:sz w:val="20"/>
                <w:szCs w:val="20"/>
              </w:rPr>
              <w:t>4.4.4 – Teste de Adans – Escoliose.</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_Toc400894799 \h </w:instrText>
            </w:r>
            <w:r w:rsidRPr="00240917">
              <w:rPr>
                <w:webHidden/>
                <w:sz w:val="20"/>
                <w:szCs w:val="20"/>
              </w:rPr>
            </w:r>
            <w:r w:rsidRPr="00240917">
              <w:rPr>
                <w:webHidden/>
                <w:sz w:val="20"/>
                <w:szCs w:val="20"/>
              </w:rPr>
              <w:fldChar w:fldCharType="separate"/>
            </w:r>
            <w:r w:rsidR="00EE6121">
              <w:rPr>
                <w:webHidden/>
                <w:sz w:val="20"/>
                <w:szCs w:val="20"/>
              </w:rPr>
              <w:t>46</w:t>
            </w:r>
            <w:r w:rsidRPr="00240917">
              <w:rPr>
                <w:webHidden/>
                <w:sz w:val="20"/>
                <w:szCs w:val="20"/>
              </w:rPr>
              <w:fldChar w:fldCharType="end"/>
            </w:r>
          </w:hyperlink>
        </w:p>
        <w:p w:rsidR="00145B1B" w:rsidRPr="00240917" w:rsidRDefault="009710B2" w:rsidP="004F069E">
          <w:pPr>
            <w:pStyle w:val="Sumrio1"/>
            <w:rPr>
              <w:sz w:val="20"/>
              <w:szCs w:val="20"/>
            </w:rPr>
          </w:pPr>
          <w:hyperlink w:anchor="_Toc400894800" w:history="1">
            <w:r w:rsidR="00145B1B" w:rsidRPr="00240917">
              <w:rPr>
                <w:rStyle w:val="Hyperlink"/>
                <w:sz w:val="20"/>
                <w:szCs w:val="20"/>
              </w:rPr>
              <w:t>6 – DISCUSSÃO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_Toc400894800 \h </w:instrText>
            </w:r>
            <w:r w:rsidRPr="00240917">
              <w:rPr>
                <w:webHidden/>
                <w:sz w:val="20"/>
                <w:szCs w:val="20"/>
              </w:rPr>
            </w:r>
            <w:r w:rsidRPr="00240917">
              <w:rPr>
                <w:webHidden/>
                <w:sz w:val="20"/>
                <w:szCs w:val="20"/>
              </w:rPr>
              <w:fldChar w:fldCharType="separate"/>
            </w:r>
            <w:r w:rsidR="00EE6121">
              <w:rPr>
                <w:webHidden/>
                <w:sz w:val="20"/>
                <w:szCs w:val="20"/>
              </w:rPr>
              <w:t>49</w:t>
            </w:r>
            <w:r w:rsidRPr="00240917">
              <w:rPr>
                <w:webHidden/>
                <w:sz w:val="20"/>
                <w:szCs w:val="20"/>
              </w:rPr>
              <w:fldChar w:fldCharType="end"/>
            </w:r>
          </w:hyperlink>
        </w:p>
        <w:p w:rsidR="00145B1B" w:rsidRPr="00240917" w:rsidRDefault="009710B2" w:rsidP="004F069E">
          <w:pPr>
            <w:pStyle w:val="Sumrio1"/>
            <w:rPr>
              <w:sz w:val="20"/>
              <w:szCs w:val="20"/>
            </w:rPr>
          </w:pPr>
          <w:hyperlink w:anchor="_Toc400894801" w:history="1">
            <w:r w:rsidR="00145B1B" w:rsidRPr="00240917">
              <w:rPr>
                <w:rStyle w:val="Hyperlink"/>
                <w:sz w:val="20"/>
                <w:szCs w:val="20"/>
              </w:rPr>
              <w:t>7 – CONCLUSÃO</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_Toc400894801 \h </w:instrText>
            </w:r>
            <w:r w:rsidRPr="00240917">
              <w:rPr>
                <w:webHidden/>
                <w:sz w:val="20"/>
                <w:szCs w:val="20"/>
              </w:rPr>
            </w:r>
            <w:r w:rsidRPr="00240917">
              <w:rPr>
                <w:webHidden/>
                <w:sz w:val="20"/>
                <w:szCs w:val="20"/>
              </w:rPr>
              <w:fldChar w:fldCharType="separate"/>
            </w:r>
            <w:r w:rsidR="00EE6121">
              <w:rPr>
                <w:webHidden/>
                <w:sz w:val="20"/>
                <w:szCs w:val="20"/>
              </w:rPr>
              <w:t>53</w:t>
            </w:r>
            <w:r w:rsidRPr="00240917">
              <w:rPr>
                <w:webHidden/>
                <w:sz w:val="20"/>
                <w:szCs w:val="20"/>
              </w:rPr>
              <w:fldChar w:fldCharType="end"/>
            </w:r>
          </w:hyperlink>
        </w:p>
        <w:p w:rsidR="00145B1B" w:rsidRPr="00240917" w:rsidRDefault="009710B2" w:rsidP="004F069E">
          <w:pPr>
            <w:pStyle w:val="Sumrio1"/>
            <w:rPr>
              <w:sz w:val="20"/>
              <w:szCs w:val="20"/>
            </w:rPr>
          </w:pPr>
          <w:hyperlink w:anchor="_Toc400894802" w:history="1">
            <w:r w:rsidR="00145B1B" w:rsidRPr="00240917">
              <w:rPr>
                <w:rStyle w:val="Hyperlink"/>
                <w:sz w:val="20"/>
                <w:szCs w:val="20"/>
              </w:rPr>
              <w:t>REFERÊNCIAS BIBLIOGRÁFICAS</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_Toc400894802 \h </w:instrText>
            </w:r>
            <w:r w:rsidRPr="00240917">
              <w:rPr>
                <w:webHidden/>
                <w:sz w:val="20"/>
                <w:szCs w:val="20"/>
              </w:rPr>
            </w:r>
            <w:r w:rsidRPr="00240917">
              <w:rPr>
                <w:webHidden/>
                <w:sz w:val="20"/>
                <w:szCs w:val="20"/>
              </w:rPr>
              <w:fldChar w:fldCharType="separate"/>
            </w:r>
            <w:r w:rsidR="00EE6121">
              <w:rPr>
                <w:webHidden/>
                <w:sz w:val="20"/>
                <w:szCs w:val="20"/>
              </w:rPr>
              <w:t>53</w:t>
            </w:r>
            <w:r w:rsidRPr="00240917">
              <w:rPr>
                <w:webHidden/>
                <w:sz w:val="20"/>
                <w:szCs w:val="20"/>
              </w:rPr>
              <w:fldChar w:fldCharType="end"/>
            </w:r>
          </w:hyperlink>
        </w:p>
        <w:p w:rsidR="00145B1B" w:rsidRPr="00240917" w:rsidRDefault="009710B2" w:rsidP="004F069E">
          <w:pPr>
            <w:pStyle w:val="Sumrio1"/>
            <w:rPr>
              <w:sz w:val="20"/>
              <w:szCs w:val="20"/>
            </w:rPr>
          </w:pPr>
          <w:hyperlink w:anchor="_Toc400894803" w:history="1">
            <w:r w:rsidR="00145B1B" w:rsidRPr="00240917">
              <w:rPr>
                <w:rStyle w:val="Hyperlink"/>
                <w:sz w:val="20"/>
                <w:szCs w:val="20"/>
              </w:rPr>
              <w:t>APÊNDICE.</w:t>
            </w:r>
            <w:r w:rsidR="00145B1B" w:rsidRPr="00240917">
              <w:rPr>
                <w:webHidden/>
                <w:sz w:val="20"/>
                <w:szCs w:val="20"/>
              </w:rPr>
              <w:tab/>
            </w:r>
            <w:r w:rsidRPr="00240917">
              <w:rPr>
                <w:webHidden/>
                <w:sz w:val="20"/>
                <w:szCs w:val="20"/>
              </w:rPr>
              <w:fldChar w:fldCharType="begin"/>
            </w:r>
            <w:r w:rsidR="00145B1B" w:rsidRPr="00240917">
              <w:rPr>
                <w:webHidden/>
                <w:sz w:val="20"/>
                <w:szCs w:val="20"/>
              </w:rPr>
              <w:instrText xml:space="preserve"> PAGEREF _Toc400894803 \h </w:instrText>
            </w:r>
            <w:r w:rsidRPr="00240917">
              <w:rPr>
                <w:webHidden/>
                <w:sz w:val="20"/>
                <w:szCs w:val="20"/>
              </w:rPr>
            </w:r>
            <w:r w:rsidRPr="00240917">
              <w:rPr>
                <w:webHidden/>
                <w:sz w:val="20"/>
                <w:szCs w:val="20"/>
              </w:rPr>
              <w:fldChar w:fldCharType="separate"/>
            </w:r>
            <w:r w:rsidR="00EE6121">
              <w:rPr>
                <w:webHidden/>
                <w:sz w:val="20"/>
                <w:szCs w:val="20"/>
              </w:rPr>
              <w:t>58</w:t>
            </w:r>
            <w:r w:rsidRPr="00240917">
              <w:rPr>
                <w:webHidden/>
                <w:sz w:val="20"/>
                <w:szCs w:val="20"/>
              </w:rPr>
              <w:fldChar w:fldCharType="end"/>
            </w:r>
          </w:hyperlink>
        </w:p>
        <w:p w:rsidR="00145B1B" w:rsidRDefault="009710B2" w:rsidP="004F069E">
          <w:pPr>
            <w:spacing w:line="360" w:lineRule="auto"/>
          </w:pPr>
          <w:r w:rsidRPr="00240917">
            <w:rPr>
              <w:rFonts w:ascii="Times New Roman" w:hAnsi="Times New Roman" w:cs="Times New Roman"/>
              <w:sz w:val="20"/>
              <w:szCs w:val="20"/>
            </w:rPr>
            <w:fldChar w:fldCharType="end"/>
          </w:r>
        </w:p>
      </w:sdtContent>
    </w:sdt>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7F2749" w:rsidRDefault="007F2749" w:rsidP="004F069E">
      <w:pPr>
        <w:spacing w:line="360" w:lineRule="auto"/>
        <w:jc w:val="both"/>
        <w:rPr>
          <w:rFonts w:ascii="Times New Roman" w:hAnsi="Times New Roman" w:cs="Times New Roman"/>
          <w:sz w:val="24"/>
          <w:szCs w:val="24"/>
        </w:rPr>
      </w:pPr>
    </w:p>
    <w:p w:rsidR="00054D15" w:rsidRDefault="00054D15" w:rsidP="004F069E">
      <w:pPr>
        <w:spacing w:line="360" w:lineRule="auto"/>
        <w:jc w:val="both"/>
        <w:rPr>
          <w:rFonts w:ascii="Times New Roman" w:hAnsi="Times New Roman" w:cs="Times New Roman"/>
          <w:sz w:val="24"/>
          <w:szCs w:val="24"/>
        </w:rPr>
      </w:pPr>
    </w:p>
    <w:p w:rsidR="00054D15" w:rsidRDefault="00054D15" w:rsidP="004F069E">
      <w:pPr>
        <w:spacing w:line="360" w:lineRule="auto"/>
        <w:jc w:val="both"/>
        <w:rPr>
          <w:rFonts w:ascii="Times New Roman" w:hAnsi="Times New Roman" w:cs="Times New Roman"/>
          <w:sz w:val="24"/>
          <w:szCs w:val="24"/>
        </w:rPr>
      </w:pPr>
    </w:p>
    <w:p w:rsidR="00240917" w:rsidRDefault="00240917" w:rsidP="004F069E">
      <w:pPr>
        <w:spacing w:line="360" w:lineRule="auto"/>
        <w:jc w:val="both"/>
        <w:rPr>
          <w:rFonts w:ascii="Times New Roman" w:hAnsi="Times New Roman" w:cs="Times New Roman"/>
          <w:sz w:val="24"/>
          <w:szCs w:val="24"/>
        </w:rPr>
      </w:pPr>
    </w:p>
    <w:p w:rsidR="00240917" w:rsidRDefault="00240917" w:rsidP="004F069E">
      <w:pPr>
        <w:spacing w:line="360" w:lineRule="auto"/>
        <w:jc w:val="both"/>
        <w:rPr>
          <w:rFonts w:ascii="Times New Roman" w:hAnsi="Times New Roman" w:cs="Times New Roman"/>
          <w:sz w:val="24"/>
          <w:szCs w:val="24"/>
        </w:rPr>
      </w:pPr>
    </w:p>
    <w:p w:rsidR="00240917" w:rsidRDefault="00240917" w:rsidP="004F069E">
      <w:pPr>
        <w:spacing w:line="360" w:lineRule="auto"/>
        <w:jc w:val="both"/>
        <w:rPr>
          <w:rFonts w:ascii="Times New Roman" w:hAnsi="Times New Roman" w:cs="Times New Roman"/>
          <w:sz w:val="24"/>
          <w:szCs w:val="24"/>
        </w:rPr>
      </w:pPr>
    </w:p>
    <w:p w:rsidR="00AC4255" w:rsidRDefault="00AC4255" w:rsidP="004F069E">
      <w:pPr>
        <w:pStyle w:val="Ttulo1"/>
        <w:spacing w:line="360" w:lineRule="auto"/>
        <w:rPr>
          <w:color w:val="auto"/>
        </w:rPr>
      </w:pPr>
      <w:bookmarkStart w:id="3" w:name="_Toc396938348"/>
      <w:bookmarkStart w:id="4" w:name="_Toc400894758"/>
      <w:r w:rsidRPr="00145B1B">
        <w:rPr>
          <w:color w:val="auto"/>
        </w:rPr>
        <w:t>RESUM</w:t>
      </w:r>
      <w:bookmarkEnd w:id="1"/>
      <w:bookmarkEnd w:id="2"/>
      <w:bookmarkEnd w:id="3"/>
      <w:r w:rsidR="007E5EC9" w:rsidRPr="00145B1B">
        <w:rPr>
          <w:color w:val="auto"/>
        </w:rPr>
        <w:t>O</w:t>
      </w:r>
      <w:bookmarkEnd w:id="4"/>
    </w:p>
    <w:p w:rsidR="00967802" w:rsidRPr="00967802" w:rsidRDefault="00967802" w:rsidP="00967802"/>
    <w:p w:rsidR="00A33DA9" w:rsidRDefault="00967802" w:rsidP="00967802">
      <w:pPr>
        <w:spacing w:line="360" w:lineRule="auto"/>
        <w:ind w:right="-1"/>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Tema: </w:t>
      </w:r>
      <w:r w:rsidRPr="00967802">
        <w:rPr>
          <w:rFonts w:ascii="Times New Roman" w:eastAsia="Times New Roman" w:hAnsi="Times New Roman" w:cs="Times New Roman"/>
          <w:sz w:val="24"/>
          <w:szCs w:val="24"/>
        </w:rPr>
        <w:t>Análise de prontuário em projeto de avaliação postural na prevalência de alter</w:t>
      </w:r>
      <w:r w:rsidRPr="00967802">
        <w:rPr>
          <w:rFonts w:ascii="Times New Roman" w:eastAsia="Times New Roman" w:hAnsi="Times New Roman" w:cs="Times New Roman"/>
          <w:sz w:val="24"/>
          <w:szCs w:val="24"/>
        </w:rPr>
        <w:t>a</w:t>
      </w:r>
      <w:r w:rsidRPr="00967802">
        <w:rPr>
          <w:rFonts w:ascii="Times New Roman" w:eastAsia="Times New Roman" w:hAnsi="Times New Roman" w:cs="Times New Roman"/>
          <w:sz w:val="24"/>
          <w:szCs w:val="24"/>
        </w:rPr>
        <w:t>ções posturais em uma comunidade da zona norte de São Paulo</w:t>
      </w:r>
      <w:r>
        <w:rPr>
          <w:rFonts w:ascii="Times New Roman" w:eastAsia="Times New Roman" w:hAnsi="Times New Roman" w:cs="Times New Roman"/>
          <w:sz w:val="24"/>
          <w:szCs w:val="24"/>
        </w:rPr>
        <w:t xml:space="preserve">. </w:t>
      </w:r>
      <w:r w:rsidR="00F406B5" w:rsidRPr="00EE3209">
        <w:rPr>
          <w:rFonts w:ascii="Times New Roman" w:hAnsi="Times New Roman" w:cs="Times New Roman"/>
          <w:b/>
          <w:sz w:val="24"/>
          <w:szCs w:val="24"/>
        </w:rPr>
        <w:t>Introdução:</w:t>
      </w:r>
      <w:r w:rsidR="00F406B5" w:rsidRPr="00EE3209">
        <w:rPr>
          <w:rFonts w:ascii="Times New Roman" w:hAnsi="Times New Roman" w:cs="Times New Roman"/>
          <w:sz w:val="24"/>
          <w:szCs w:val="24"/>
        </w:rPr>
        <w:t xml:space="preserve"> Nossa postura pode ser definida como a posição que corpo adota no espaço, bem como a rel</w:t>
      </w:r>
      <w:r w:rsidR="00F406B5" w:rsidRPr="00EE3209">
        <w:rPr>
          <w:rFonts w:ascii="Times New Roman" w:hAnsi="Times New Roman" w:cs="Times New Roman"/>
          <w:sz w:val="24"/>
          <w:szCs w:val="24"/>
        </w:rPr>
        <w:t>a</w:t>
      </w:r>
      <w:r w:rsidR="00F406B5" w:rsidRPr="00EE3209">
        <w:rPr>
          <w:rFonts w:ascii="Times New Roman" w:hAnsi="Times New Roman" w:cs="Times New Roman"/>
          <w:sz w:val="24"/>
          <w:szCs w:val="24"/>
        </w:rPr>
        <w:t>ção direta de suas partes com a linha do</w:t>
      </w:r>
      <w:r w:rsidR="00F406B5" w:rsidRPr="00EE3209">
        <w:rPr>
          <w:rStyle w:val="apple-converted-space"/>
          <w:rFonts w:ascii="Times New Roman" w:hAnsi="Times New Roman" w:cs="Times New Roman"/>
          <w:sz w:val="24"/>
          <w:szCs w:val="24"/>
        </w:rPr>
        <w:t> </w:t>
      </w:r>
      <w:r w:rsidR="00F406B5" w:rsidRPr="00EE3209">
        <w:rPr>
          <w:rStyle w:val="adtext"/>
          <w:rFonts w:ascii="Times New Roman" w:hAnsi="Times New Roman" w:cs="Times New Roman"/>
          <w:sz w:val="24"/>
          <w:szCs w:val="24"/>
        </w:rPr>
        <w:t>centro de gravidade</w:t>
      </w:r>
      <w:r w:rsidR="00F406B5" w:rsidRPr="00EE3209">
        <w:rPr>
          <w:rFonts w:ascii="Times New Roman" w:hAnsi="Times New Roman" w:cs="Times New Roman"/>
          <w:sz w:val="24"/>
          <w:szCs w:val="24"/>
        </w:rPr>
        <w:t>. Para que possamos estar em boa postura, é nece</w:t>
      </w:r>
      <w:r w:rsidR="00F406B5" w:rsidRPr="00EE3209">
        <w:rPr>
          <w:rFonts w:ascii="Times New Roman" w:hAnsi="Times New Roman" w:cs="Times New Roman"/>
          <w:sz w:val="24"/>
          <w:szCs w:val="24"/>
        </w:rPr>
        <w:t>s</w:t>
      </w:r>
      <w:r w:rsidR="00F406B5" w:rsidRPr="00EE3209">
        <w:rPr>
          <w:rFonts w:ascii="Times New Roman" w:hAnsi="Times New Roman" w:cs="Times New Roman"/>
          <w:sz w:val="24"/>
          <w:szCs w:val="24"/>
        </w:rPr>
        <w:t>sária uma harmonia/equilíbrio do sistema neuromusculoesquel</w:t>
      </w:r>
      <w:r w:rsidR="00F406B5" w:rsidRPr="00EE3209">
        <w:rPr>
          <w:rFonts w:ascii="Times New Roman" w:hAnsi="Times New Roman" w:cs="Times New Roman"/>
          <w:sz w:val="24"/>
          <w:szCs w:val="24"/>
        </w:rPr>
        <w:t>é</w:t>
      </w:r>
      <w:r w:rsidR="00F406B5" w:rsidRPr="00EE3209">
        <w:rPr>
          <w:rFonts w:ascii="Times New Roman" w:hAnsi="Times New Roman" w:cs="Times New Roman"/>
          <w:sz w:val="24"/>
          <w:szCs w:val="24"/>
        </w:rPr>
        <w:t xml:space="preserve">tico. </w:t>
      </w:r>
      <w:r w:rsidR="00F406B5" w:rsidRPr="00EE3209">
        <w:rPr>
          <w:rFonts w:ascii="Times New Roman" w:hAnsi="Times New Roman" w:cs="Times New Roman"/>
          <w:b/>
          <w:sz w:val="24"/>
          <w:szCs w:val="24"/>
        </w:rPr>
        <w:t>Objetivo:</w:t>
      </w:r>
      <w:r>
        <w:rPr>
          <w:rFonts w:ascii="Times New Roman" w:eastAsia="Calibri" w:hAnsi="Times New Roman" w:cs="Times New Roman"/>
          <w:sz w:val="24"/>
          <w:szCs w:val="24"/>
        </w:rPr>
        <w:t xml:space="preserve"> É</w:t>
      </w:r>
      <w:r w:rsidR="00F406B5" w:rsidRPr="00EE3209">
        <w:rPr>
          <w:rFonts w:ascii="Times New Roman" w:eastAsia="Calibri" w:hAnsi="Times New Roman" w:cs="Times New Roman"/>
          <w:sz w:val="24"/>
          <w:szCs w:val="24"/>
        </w:rPr>
        <w:t xml:space="preserve"> a análise da prevalência de alterações posturais avaliando as incidê</w:t>
      </w:r>
      <w:r w:rsidR="00F406B5" w:rsidRPr="00EE3209">
        <w:rPr>
          <w:rFonts w:ascii="Times New Roman" w:eastAsia="Calibri" w:hAnsi="Times New Roman" w:cs="Times New Roman"/>
          <w:sz w:val="24"/>
          <w:szCs w:val="24"/>
        </w:rPr>
        <w:t>n</w:t>
      </w:r>
      <w:r w:rsidR="00F406B5" w:rsidRPr="00EE3209">
        <w:rPr>
          <w:rFonts w:ascii="Times New Roman" w:eastAsia="Calibri" w:hAnsi="Times New Roman" w:cs="Times New Roman"/>
          <w:sz w:val="24"/>
          <w:szCs w:val="24"/>
        </w:rPr>
        <w:t xml:space="preserve">cias de dor da coluna vertebral através da análise de prontuários obtidos em projeto de avaliação postural em uma </w:t>
      </w:r>
      <w:r w:rsidR="00F406B5" w:rsidRPr="00EE3209">
        <w:rPr>
          <w:rFonts w:ascii="Times New Roman" w:hAnsi="Times New Roman" w:cs="Times New Roman"/>
          <w:sz w:val="24"/>
          <w:szCs w:val="24"/>
        </w:rPr>
        <w:t xml:space="preserve">comunidade da zona norte de São Paulo. </w:t>
      </w:r>
      <w:r w:rsidR="00F406B5" w:rsidRPr="00EE3209">
        <w:rPr>
          <w:rFonts w:ascii="Times New Roman" w:hAnsi="Times New Roman" w:cs="Times New Roman"/>
          <w:b/>
          <w:sz w:val="24"/>
          <w:szCs w:val="24"/>
        </w:rPr>
        <w:t xml:space="preserve">Método: </w:t>
      </w:r>
      <w:r>
        <w:rPr>
          <w:rFonts w:ascii="Times New Roman" w:hAnsi="Times New Roman" w:cs="Times New Roman"/>
          <w:sz w:val="24"/>
          <w:szCs w:val="24"/>
        </w:rPr>
        <w:t>F</w:t>
      </w:r>
      <w:r w:rsidR="00F406B5" w:rsidRPr="00EE3209">
        <w:rPr>
          <w:rFonts w:ascii="Times New Roman" w:hAnsi="Times New Roman" w:cs="Times New Roman"/>
          <w:sz w:val="24"/>
          <w:szCs w:val="24"/>
        </w:rPr>
        <w:t>oram promovi</w:t>
      </w:r>
      <w:r>
        <w:rPr>
          <w:rFonts w:ascii="Times New Roman" w:hAnsi="Times New Roman" w:cs="Times New Roman"/>
          <w:sz w:val="24"/>
          <w:szCs w:val="24"/>
        </w:rPr>
        <w:t>das ações globais com</w:t>
      </w:r>
      <w:r w:rsidR="00F406B5" w:rsidRPr="00EE3209">
        <w:rPr>
          <w:rFonts w:ascii="Times New Roman" w:hAnsi="Times New Roman" w:cs="Times New Roman"/>
          <w:sz w:val="24"/>
          <w:szCs w:val="24"/>
        </w:rPr>
        <w:t xml:space="preserve"> a comunidade da região onde alunos do curso de Fisioterapia da Universidade UNIAN se prontificaram a real</w:t>
      </w:r>
      <w:r w:rsidR="00F406B5" w:rsidRPr="00EE3209">
        <w:rPr>
          <w:rFonts w:ascii="Times New Roman" w:hAnsi="Times New Roman" w:cs="Times New Roman"/>
          <w:sz w:val="24"/>
          <w:szCs w:val="24"/>
        </w:rPr>
        <w:t>i</w:t>
      </w:r>
      <w:r w:rsidR="00F406B5" w:rsidRPr="00EE3209">
        <w:rPr>
          <w:rFonts w:ascii="Times New Roman" w:hAnsi="Times New Roman" w:cs="Times New Roman"/>
          <w:sz w:val="24"/>
          <w:szCs w:val="24"/>
        </w:rPr>
        <w:t>zar avaliações posturais usando o método de Kendall nos indivíduos, com a utilização de um Simetógrafo, ficha de aval</w:t>
      </w:r>
      <w:r w:rsidR="00F406B5" w:rsidRPr="00EE3209">
        <w:rPr>
          <w:rFonts w:ascii="Times New Roman" w:hAnsi="Times New Roman" w:cs="Times New Roman"/>
          <w:sz w:val="24"/>
          <w:szCs w:val="24"/>
        </w:rPr>
        <w:t>i</w:t>
      </w:r>
      <w:r w:rsidR="00F406B5" w:rsidRPr="00EE3209">
        <w:rPr>
          <w:rFonts w:ascii="Times New Roman" w:hAnsi="Times New Roman" w:cs="Times New Roman"/>
          <w:sz w:val="24"/>
          <w:szCs w:val="24"/>
        </w:rPr>
        <w:t xml:space="preserve">ação, em vista anterior, lateral e posterior. </w:t>
      </w:r>
      <w:r w:rsidR="00F406B5" w:rsidRPr="00A33DA9">
        <w:rPr>
          <w:rFonts w:ascii="Times New Roman" w:hAnsi="Times New Roman" w:cs="Times New Roman"/>
          <w:b/>
          <w:sz w:val="24"/>
          <w:szCs w:val="24"/>
        </w:rPr>
        <w:t>Resultados</w:t>
      </w:r>
      <w:r w:rsidR="00F406B5" w:rsidRPr="00A33DA9">
        <w:rPr>
          <w:rFonts w:ascii="Times New Roman" w:hAnsi="Times New Roman" w:cs="Times New Roman"/>
          <w:sz w:val="24"/>
          <w:szCs w:val="24"/>
        </w:rPr>
        <w:t>:</w:t>
      </w:r>
      <w:r w:rsidRPr="00967802">
        <w:rPr>
          <w:rFonts w:ascii="Times New Roman" w:hAnsi="Times New Roman" w:cs="Times New Roman"/>
          <w:sz w:val="24"/>
          <w:szCs w:val="24"/>
        </w:rPr>
        <w:t xml:space="preserve"> </w:t>
      </w:r>
      <w:r w:rsidRPr="00EE3209">
        <w:rPr>
          <w:rFonts w:ascii="Times New Roman" w:hAnsi="Times New Roman" w:cs="Times New Roman"/>
          <w:sz w:val="24"/>
          <w:szCs w:val="24"/>
        </w:rPr>
        <w:t>Analisando os dados das fichas (prontuários)</w:t>
      </w:r>
      <w:r>
        <w:rPr>
          <w:rFonts w:ascii="Times New Roman" w:hAnsi="Times New Roman" w:cs="Times New Roman"/>
          <w:sz w:val="24"/>
          <w:szCs w:val="24"/>
        </w:rPr>
        <w:t>, obteve-</w:t>
      </w:r>
      <w:r w:rsidRPr="00EE3209">
        <w:rPr>
          <w:rFonts w:ascii="Times New Roman" w:hAnsi="Times New Roman" w:cs="Times New Roman"/>
          <w:sz w:val="24"/>
          <w:szCs w:val="24"/>
        </w:rPr>
        <w:t>se 309 amostras (sendo que 67.3% do gênero fem</w:t>
      </w:r>
      <w:r w:rsidRPr="00EE3209">
        <w:rPr>
          <w:rFonts w:ascii="Times New Roman" w:hAnsi="Times New Roman" w:cs="Times New Roman"/>
          <w:sz w:val="24"/>
          <w:szCs w:val="24"/>
        </w:rPr>
        <w:t>i</w:t>
      </w:r>
      <w:r w:rsidRPr="00EE3209">
        <w:rPr>
          <w:rFonts w:ascii="Times New Roman" w:hAnsi="Times New Roman" w:cs="Times New Roman"/>
          <w:sz w:val="24"/>
          <w:szCs w:val="24"/>
        </w:rPr>
        <w:t>ni</w:t>
      </w:r>
      <w:r>
        <w:rPr>
          <w:rFonts w:ascii="Times New Roman" w:hAnsi="Times New Roman" w:cs="Times New Roman"/>
          <w:sz w:val="24"/>
          <w:szCs w:val="24"/>
        </w:rPr>
        <w:t>no e 32,7% do gênero masculino). F</w:t>
      </w:r>
      <w:r w:rsidRPr="00EE3209">
        <w:rPr>
          <w:rFonts w:ascii="Times New Roman" w:hAnsi="Times New Roman" w:cs="Times New Roman"/>
          <w:sz w:val="24"/>
          <w:szCs w:val="24"/>
        </w:rPr>
        <w:t>oram separados os dados de cada vista e o resultado posto em tabelas e gráfi</w:t>
      </w:r>
      <w:r>
        <w:rPr>
          <w:rFonts w:ascii="Times New Roman" w:hAnsi="Times New Roman" w:cs="Times New Roman"/>
          <w:sz w:val="24"/>
          <w:szCs w:val="24"/>
        </w:rPr>
        <w:t>cos para</w:t>
      </w:r>
      <w:r w:rsidRPr="00EE3209">
        <w:rPr>
          <w:rFonts w:ascii="Times New Roman" w:hAnsi="Times New Roman" w:cs="Times New Roman"/>
          <w:sz w:val="24"/>
          <w:szCs w:val="24"/>
        </w:rPr>
        <w:t xml:space="preserve"> melhor compreender um perfil de cada participante do eve</w:t>
      </w:r>
      <w:r w:rsidRPr="00EE3209">
        <w:rPr>
          <w:rFonts w:ascii="Times New Roman" w:hAnsi="Times New Roman" w:cs="Times New Roman"/>
          <w:sz w:val="24"/>
          <w:szCs w:val="24"/>
        </w:rPr>
        <w:t>n</w:t>
      </w:r>
      <w:r w:rsidRPr="00EE3209">
        <w:rPr>
          <w:rFonts w:ascii="Times New Roman" w:hAnsi="Times New Roman" w:cs="Times New Roman"/>
          <w:sz w:val="24"/>
          <w:szCs w:val="24"/>
        </w:rPr>
        <w:t>to</w:t>
      </w:r>
      <w:r>
        <w:rPr>
          <w:rFonts w:ascii="Times New Roman" w:hAnsi="Times New Roman" w:cs="Times New Roman"/>
          <w:sz w:val="24"/>
          <w:szCs w:val="24"/>
        </w:rPr>
        <w:t>,</w:t>
      </w:r>
      <w:r w:rsidR="00F406B5" w:rsidRPr="00A33DA9">
        <w:rPr>
          <w:rFonts w:ascii="Times New Roman" w:hAnsi="Times New Roman" w:cs="Times New Roman"/>
          <w:sz w:val="24"/>
          <w:szCs w:val="24"/>
        </w:rPr>
        <w:t xml:space="preserve"> os resultados obtidos mostram que 98% das mulheres analisadas apresentam algum tipo de alteração postural e 94% para os homens. Entre as mais encontradas prevalece às alter</w:t>
      </w:r>
      <w:r w:rsidR="00F406B5" w:rsidRPr="00A33DA9">
        <w:rPr>
          <w:rFonts w:ascii="Times New Roman" w:hAnsi="Times New Roman" w:cs="Times New Roman"/>
          <w:sz w:val="24"/>
          <w:szCs w:val="24"/>
        </w:rPr>
        <w:t>a</w:t>
      </w:r>
      <w:r w:rsidR="00F406B5" w:rsidRPr="00A33DA9">
        <w:rPr>
          <w:rFonts w:ascii="Times New Roman" w:hAnsi="Times New Roman" w:cs="Times New Roman"/>
          <w:sz w:val="24"/>
          <w:szCs w:val="24"/>
        </w:rPr>
        <w:t>ções de cervical e lombar, o quadro álgico de cada vista analisada foi verificada neste estudo com uma alta proporção, em que 51% dos avaliados do gênero masculino suje</w:t>
      </w:r>
      <w:r w:rsidR="00F406B5" w:rsidRPr="00A33DA9">
        <w:rPr>
          <w:rFonts w:ascii="Times New Roman" w:hAnsi="Times New Roman" w:cs="Times New Roman"/>
          <w:sz w:val="24"/>
          <w:szCs w:val="24"/>
        </w:rPr>
        <w:t>i</w:t>
      </w:r>
      <w:r w:rsidR="00F406B5" w:rsidRPr="00A33DA9">
        <w:rPr>
          <w:rFonts w:ascii="Times New Roman" w:hAnsi="Times New Roman" w:cs="Times New Roman"/>
          <w:sz w:val="24"/>
          <w:szCs w:val="24"/>
        </w:rPr>
        <w:t>tos apresentam o quadro álgico e 81% do quadro álgico em gênero feminino, sendo 29% do gênero masculino para região lombar e 36% para o gênero feminino, atuando diretamente na relação entre prat</w:t>
      </w:r>
      <w:r w:rsidR="00F406B5" w:rsidRPr="00A33DA9">
        <w:rPr>
          <w:rFonts w:ascii="Times New Roman" w:hAnsi="Times New Roman" w:cs="Times New Roman"/>
          <w:sz w:val="24"/>
          <w:szCs w:val="24"/>
        </w:rPr>
        <w:t>i</w:t>
      </w:r>
      <w:r w:rsidR="00F406B5" w:rsidRPr="00A33DA9">
        <w:rPr>
          <w:rFonts w:ascii="Times New Roman" w:hAnsi="Times New Roman" w:cs="Times New Roman"/>
          <w:sz w:val="24"/>
          <w:szCs w:val="24"/>
        </w:rPr>
        <w:t xml:space="preserve">cantes ou não de atividades físicas. </w:t>
      </w:r>
      <w:r w:rsidR="00F406B5" w:rsidRPr="00A33DA9">
        <w:rPr>
          <w:rFonts w:ascii="Times New Roman" w:hAnsi="Times New Roman" w:cs="Times New Roman"/>
          <w:b/>
          <w:sz w:val="24"/>
          <w:szCs w:val="24"/>
        </w:rPr>
        <w:t>Conclusão</w:t>
      </w:r>
      <w:r w:rsidR="00F406B5" w:rsidRPr="00A33DA9">
        <w:rPr>
          <w:rFonts w:ascii="Times New Roman" w:hAnsi="Times New Roman" w:cs="Times New Roman"/>
          <w:sz w:val="24"/>
          <w:szCs w:val="24"/>
        </w:rPr>
        <w:t>: As alterações posturais não se enfatizam ap</w:t>
      </w:r>
      <w:r w:rsidR="00F406B5" w:rsidRPr="00A33DA9">
        <w:rPr>
          <w:rFonts w:ascii="Times New Roman" w:hAnsi="Times New Roman" w:cs="Times New Roman"/>
          <w:sz w:val="24"/>
          <w:szCs w:val="24"/>
        </w:rPr>
        <w:t>e</w:t>
      </w:r>
      <w:r w:rsidR="00F406B5" w:rsidRPr="00A33DA9">
        <w:rPr>
          <w:rFonts w:ascii="Times New Roman" w:hAnsi="Times New Roman" w:cs="Times New Roman"/>
          <w:sz w:val="24"/>
          <w:szCs w:val="24"/>
        </w:rPr>
        <w:t>nas em uma única faixa etária ou a único gênero, já que</w:t>
      </w:r>
      <w:r w:rsidR="00A33DA9">
        <w:rPr>
          <w:rFonts w:ascii="Times New Roman" w:hAnsi="Times New Roman" w:cs="Times New Roman"/>
          <w:sz w:val="24"/>
          <w:szCs w:val="24"/>
        </w:rPr>
        <w:t xml:space="preserve"> todos estão sujeitos às</w:t>
      </w:r>
      <w:r w:rsidR="00A33DA9" w:rsidRPr="00A33DA9">
        <w:rPr>
          <w:rFonts w:ascii="Times New Roman" w:hAnsi="Times New Roman" w:cs="Times New Roman"/>
          <w:sz w:val="24"/>
          <w:szCs w:val="24"/>
        </w:rPr>
        <w:t xml:space="preserve"> condições e</w:t>
      </w:r>
      <w:r w:rsidR="00A33DA9" w:rsidRPr="00A33DA9">
        <w:rPr>
          <w:rFonts w:ascii="Times New Roman" w:hAnsi="Times New Roman" w:cs="Times New Roman"/>
          <w:sz w:val="24"/>
          <w:szCs w:val="24"/>
        </w:rPr>
        <w:t>x</w:t>
      </w:r>
      <w:r w:rsidR="00A33DA9" w:rsidRPr="00A33DA9">
        <w:rPr>
          <w:rFonts w:ascii="Times New Roman" w:hAnsi="Times New Roman" w:cs="Times New Roman"/>
          <w:sz w:val="24"/>
          <w:szCs w:val="24"/>
        </w:rPr>
        <w:t xml:space="preserve">ternas e a uma forma de trabalho. No entanto a região de desvio postural e que também é </w:t>
      </w:r>
      <w:r w:rsidR="00A33DA9" w:rsidRPr="00A33DA9">
        <w:rPr>
          <w:rFonts w:ascii="Times New Roman" w:hAnsi="Times New Roman" w:cs="Times New Roman"/>
          <w:sz w:val="24"/>
          <w:szCs w:val="24"/>
        </w:rPr>
        <w:t>a</w:t>
      </w:r>
      <w:r w:rsidR="00A33DA9" w:rsidRPr="00A33DA9">
        <w:rPr>
          <w:rFonts w:ascii="Times New Roman" w:hAnsi="Times New Roman" w:cs="Times New Roman"/>
          <w:sz w:val="24"/>
          <w:szCs w:val="24"/>
        </w:rPr>
        <w:t>cometida por uma estatística maior de dor é a região lombar, tendo uma prevalência maior em gênero feminino.</w:t>
      </w:r>
    </w:p>
    <w:p w:rsidR="005B0C25" w:rsidRPr="00EE3209" w:rsidRDefault="00AC4255" w:rsidP="00967802">
      <w:pPr>
        <w:spacing w:line="360" w:lineRule="auto"/>
        <w:ind w:right="-1"/>
        <w:jc w:val="both"/>
        <w:rPr>
          <w:rFonts w:ascii="Times New Roman" w:hAnsi="Times New Roman" w:cs="Times New Roman"/>
          <w:sz w:val="24"/>
          <w:szCs w:val="24"/>
        </w:rPr>
      </w:pPr>
      <w:r w:rsidRPr="00EE3209">
        <w:rPr>
          <w:rFonts w:ascii="Times New Roman" w:hAnsi="Times New Roman" w:cs="Times New Roman"/>
          <w:b/>
          <w:sz w:val="24"/>
          <w:szCs w:val="24"/>
        </w:rPr>
        <w:t>Palavras-chave</w:t>
      </w:r>
      <w:r w:rsidRPr="00EE3209">
        <w:rPr>
          <w:rFonts w:ascii="Times New Roman" w:hAnsi="Times New Roman" w:cs="Times New Roman"/>
          <w:sz w:val="24"/>
          <w:szCs w:val="24"/>
        </w:rPr>
        <w:t>: Fisioterapia, ação comunitária, postura, equilíbrio postural, saúde p</w:t>
      </w:r>
      <w:r w:rsidRPr="00EE3209">
        <w:rPr>
          <w:rFonts w:ascii="Times New Roman" w:hAnsi="Times New Roman" w:cs="Times New Roman"/>
          <w:sz w:val="24"/>
          <w:szCs w:val="24"/>
        </w:rPr>
        <w:t>ú</w:t>
      </w:r>
      <w:r w:rsidRPr="00EE3209">
        <w:rPr>
          <w:rFonts w:ascii="Times New Roman" w:hAnsi="Times New Roman" w:cs="Times New Roman"/>
          <w:sz w:val="24"/>
          <w:szCs w:val="24"/>
        </w:rPr>
        <w:t>blica, preventiva.</w:t>
      </w:r>
    </w:p>
    <w:p w:rsidR="00225076" w:rsidRDefault="00225076" w:rsidP="004F069E">
      <w:pPr>
        <w:spacing w:line="360" w:lineRule="auto"/>
        <w:ind w:right="-1"/>
        <w:jc w:val="both"/>
        <w:rPr>
          <w:rFonts w:ascii="Times New Roman" w:hAnsi="Times New Roman" w:cs="Times New Roman"/>
          <w:sz w:val="24"/>
          <w:szCs w:val="24"/>
        </w:rPr>
      </w:pPr>
    </w:p>
    <w:p w:rsidR="00225076" w:rsidRDefault="00225076" w:rsidP="004F069E">
      <w:pPr>
        <w:spacing w:line="360" w:lineRule="auto"/>
        <w:ind w:right="-1"/>
        <w:jc w:val="both"/>
        <w:rPr>
          <w:rFonts w:ascii="Times New Roman" w:hAnsi="Times New Roman" w:cs="Times New Roman"/>
          <w:sz w:val="24"/>
          <w:szCs w:val="24"/>
        </w:rPr>
      </w:pPr>
    </w:p>
    <w:p w:rsidR="00A33DA9" w:rsidRPr="00EE3209" w:rsidRDefault="00A33DA9" w:rsidP="004F069E">
      <w:pPr>
        <w:spacing w:line="360" w:lineRule="auto"/>
        <w:ind w:right="-1"/>
        <w:jc w:val="both"/>
        <w:rPr>
          <w:rFonts w:ascii="Times New Roman" w:hAnsi="Times New Roman" w:cs="Times New Roman"/>
          <w:sz w:val="24"/>
          <w:szCs w:val="24"/>
        </w:rPr>
      </w:pPr>
    </w:p>
    <w:p w:rsidR="0030697B" w:rsidRPr="00145B1B" w:rsidRDefault="0030697B" w:rsidP="004F069E">
      <w:pPr>
        <w:pStyle w:val="Ttulo1"/>
        <w:spacing w:line="360" w:lineRule="auto"/>
        <w:rPr>
          <w:color w:val="auto"/>
          <w:lang w:val="en-US"/>
        </w:rPr>
      </w:pPr>
      <w:bookmarkStart w:id="5" w:name="_Toc400894759"/>
      <w:r w:rsidRPr="00145B1B">
        <w:rPr>
          <w:color w:val="auto"/>
          <w:lang w:val="en-US"/>
        </w:rPr>
        <w:t>ABSTRACT</w:t>
      </w:r>
      <w:bookmarkEnd w:id="5"/>
      <w:r w:rsidRPr="00145B1B">
        <w:rPr>
          <w:color w:val="auto"/>
          <w:lang w:val="en-US"/>
        </w:rPr>
        <w:t xml:space="preserve"> </w:t>
      </w:r>
    </w:p>
    <w:p w:rsidR="00E92397" w:rsidRPr="00E92397" w:rsidRDefault="00E92397" w:rsidP="004F069E">
      <w:pPr>
        <w:spacing w:line="360" w:lineRule="auto"/>
        <w:rPr>
          <w:lang w:val="en-US"/>
        </w:rPr>
      </w:pPr>
    </w:p>
    <w:p w:rsidR="00EE5BAB" w:rsidRPr="00EE5BAB" w:rsidRDefault="00EE5BAB" w:rsidP="009B75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sidRPr="00EE5BAB">
        <w:rPr>
          <w:rFonts w:ascii="Times New Roman" w:eastAsia="Times New Roman" w:hAnsi="Times New Roman" w:cs="Times New Roman"/>
          <w:b/>
          <w:color w:val="212121"/>
          <w:sz w:val="24"/>
          <w:szCs w:val="24"/>
          <w:lang w:val="en-US"/>
        </w:rPr>
        <w:t>Theme</w:t>
      </w:r>
      <w:r w:rsidRPr="00EE5BAB">
        <w:rPr>
          <w:rFonts w:ascii="Times New Roman" w:eastAsia="Times New Roman" w:hAnsi="Times New Roman" w:cs="Times New Roman"/>
          <w:color w:val="212121"/>
          <w:sz w:val="24"/>
          <w:szCs w:val="24"/>
          <w:lang w:val="en-US"/>
        </w:rPr>
        <w:t>: Retrospective Analysis of postural evaluation project in the prevalence of po</w:t>
      </w:r>
      <w:r w:rsidRPr="00EE5BAB">
        <w:rPr>
          <w:rFonts w:ascii="Times New Roman" w:eastAsia="Times New Roman" w:hAnsi="Times New Roman" w:cs="Times New Roman"/>
          <w:color w:val="212121"/>
          <w:sz w:val="24"/>
          <w:szCs w:val="24"/>
          <w:lang w:val="en-US"/>
        </w:rPr>
        <w:t>s</w:t>
      </w:r>
      <w:r w:rsidR="0088080D">
        <w:rPr>
          <w:rFonts w:ascii="Times New Roman" w:eastAsia="Times New Roman" w:hAnsi="Times New Roman" w:cs="Times New Roman"/>
          <w:color w:val="212121"/>
          <w:sz w:val="24"/>
          <w:szCs w:val="24"/>
          <w:lang w:val="en-US"/>
        </w:rPr>
        <w:t>tural changes</w:t>
      </w:r>
      <w:r w:rsidRPr="00EE5BAB">
        <w:rPr>
          <w:rFonts w:ascii="Times New Roman" w:eastAsia="Times New Roman" w:hAnsi="Times New Roman" w:cs="Times New Roman"/>
          <w:color w:val="212121"/>
          <w:sz w:val="24"/>
          <w:szCs w:val="24"/>
          <w:lang w:val="en-US"/>
        </w:rPr>
        <w:t xml:space="preserve"> in a community north of São Paulo. </w:t>
      </w:r>
      <w:r w:rsidRPr="00EE5BAB">
        <w:rPr>
          <w:rFonts w:ascii="Times New Roman" w:eastAsia="Times New Roman" w:hAnsi="Times New Roman" w:cs="Times New Roman"/>
          <w:b/>
          <w:color w:val="212121"/>
          <w:sz w:val="24"/>
          <w:szCs w:val="24"/>
          <w:lang w:val="en-US"/>
        </w:rPr>
        <w:t>Introduction</w:t>
      </w:r>
      <w:r w:rsidRPr="00EE5BAB">
        <w:rPr>
          <w:rFonts w:ascii="Times New Roman" w:eastAsia="Times New Roman" w:hAnsi="Times New Roman" w:cs="Times New Roman"/>
          <w:color w:val="212121"/>
          <w:sz w:val="24"/>
          <w:szCs w:val="24"/>
          <w:lang w:val="en-US"/>
        </w:rPr>
        <w:t>: Our position can be defined as the position that adopts body i</w:t>
      </w:r>
      <w:r w:rsidR="00240917">
        <w:rPr>
          <w:rFonts w:ascii="Times New Roman" w:eastAsia="Times New Roman" w:hAnsi="Times New Roman" w:cs="Times New Roman"/>
          <w:color w:val="212121"/>
          <w:sz w:val="24"/>
          <w:szCs w:val="24"/>
          <w:lang w:val="en-US"/>
        </w:rPr>
        <w:t>n space, as well as direct rela</w:t>
      </w:r>
      <w:r w:rsidRPr="00EE5BAB">
        <w:rPr>
          <w:rFonts w:ascii="Times New Roman" w:eastAsia="Times New Roman" w:hAnsi="Times New Roman" w:cs="Times New Roman"/>
          <w:color w:val="212121"/>
          <w:sz w:val="24"/>
          <w:szCs w:val="24"/>
          <w:lang w:val="en-US"/>
        </w:rPr>
        <w:t xml:space="preserve">tion of its parts with the center line of gravity. So we can be in good posture, harmony / balance the </w:t>
      </w:r>
      <w:proofErr w:type="spellStart"/>
      <w:r w:rsidRPr="00EE5BAB">
        <w:rPr>
          <w:rFonts w:ascii="Times New Roman" w:eastAsia="Times New Roman" w:hAnsi="Times New Roman" w:cs="Times New Roman"/>
          <w:color w:val="212121"/>
          <w:sz w:val="24"/>
          <w:szCs w:val="24"/>
          <w:lang w:val="en-US"/>
        </w:rPr>
        <w:t>neuro</w:t>
      </w:r>
      <w:proofErr w:type="spellEnd"/>
      <w:r w:rsidRPr="00EE5BAB">
        <w:rPr>
          <w:rFonts w:ascii="Times New Roman" w:eastAsia="Times New Roman" w:hAnsi="Times New Roman" w:cs="Times New Roman"/>
          <w:color w:val="212121"/>
          <w:sz w:val="24"/>
          <w:szCs w:val="24"/>
          <w:lang w:val="en-US"/>
        </w:rPr>
        <w:t>-</w:t>
      </w:r>
      <w:proofErr w:type="spellStart"/>
      <w:r w:rsidRPr="00EE5BAB">
        <w:rPr>
          <w:rFonts w:ascii="Times New Roman" w:eastAsia="Times New Roman" w:hAnsi="Times New Roman" w:cs="Times New Roman"/>
          <w:color w:val="212121"/>
          <w:sz w:val="24"/>
          <w:szCs w:val="24"/>
          <w:lang w:val="en-US"/>
        </w:rPr>
        <w:t>musculo</w:t>
      </w:r>
      <w:proofErr w:type="spellEnd"/>
      <w:r w:rsidRPr="00EE5BAB">
        <w:rPr>
          <w:rFonts w:ascii="Times New Roman" w:eastAsia="Times New Roman" w:hAnsi="Times New Roman" w:cs="Times New Roman"/>
          <w:color w:val="212121"/>
          <w:sz w:val="24"/>
          <w:szCs w:val="24"/>
          <w:lang w:val="en-US"/>
        </w:rPr>
        <w:t>-skeletal system is required.</w:t>
      </w:r>
      <w:r w:rsidR="009B752E">
        <w:rPr>
          <w:rFonts w:ascii="Times New Roman" w:eastAsia="Times New Roman" w:hAnsi="Times New Roman" w:cs="Times New Roman"/>
          <w:color w:val="212121"/>
          <w:sz w:val="24"/>
          <w:szCs w:val="24"/>
          <w:lang w:val="en-US"/>
        </w:rPr>
        <w:t xml:space="preserve"> </w:t>
      </w:r>
      <w:r w:rsidRPr="00EE5BAB">
        <w:rPr>
          <w:rFonts w:ascii="Times New Roman" w:eastAsia="Times New Roman" w:hAnsi="Times New Roman" w:cs="Times New Roman"/>
          <w:b/>
          <w:color w:val="212121"/>
          <w:sz w:val="24"/>
          <w:szCs w:val="24"/>
          <w:lang w:val="en-US"/>
        </w:rPr>
        <w:t>Objective</w:t>
      </w:r>
      <w:r w:rsidRPr="00EE5BAB">
        <w:rPr>
          <w:rFonts w:ascii="Times New Roman" w:eastAsia="Times New Roman" w:hAnsi="Times New Roman" w:cs="Times New Roman"/>
          <w:color w:val="212121"/>
          <w:sz w:val="24"/>
          <w:szCs w:val="24"/>
          <w:lang w:val="en-US"/>
        </w:rPr>
        <w:t>: It is the analysis of the prev</w:t>
      </w:r>
      <w:r w:rsidRPr="00EE5BAB">
        <w:rPr>
          <w:rFonts w:ascii="Times New Roman" w:eastAsia="Times New Roman" w:hAnsi="Times New Roman" w:cs="Times New Roman"/>
          <w:color w:val="212121"/>
          <w:sz w:val="24"/>
          <w:szCs w:val="24"/>
          <w:lang w:val="en-US"/>
        </w:rPr>
        <w:t>a</w:t>
      </w:r>
      <w:r w:rsidR="009B752E">
        <w:rPr>
          <w:rFonts w:ascii="Times New Roman" w:eastAsia="Times New Roman" w:hAnsi="Times New Roman" w:cs="Times New Roman"/>
          <w:color w:val="212121"/>
          <w:sz w:val="24"/>
          <w:szCs w:val="24"/>
          <w:lang w:val="en-US"/>
        </w:rPr>
        <w:t>l</w:t>
      </w:r>
      <w:r w:rsidRPr="00EE5BAB">
        <w:rPr>
          <w:rFonts w:ascii="Times New Roman" w:eastAsia="Times New Roman" w:hAnsi="Times New Roman" w:cs="Times New Roman"/>
          <w:color w:val="212121"/>
          <w:sz w:val="24"/>
          <w:szCs w:val="24"/>
          <w:lang w:val="en-US"/>
        </w:rPr>
        <w:t xml:space="preserve">ence of postural changes evaluating the incidence of spinal pain by analyzing records </w:t>
      </w:r>
      <w:r w:rsidR="009B752E">
        <w:rPr>
          <w:rFonts w:ascii="Times New Roman" w:eastAsia="Times New Roman" w:hAnsi="Times New Roman" w:cs="Times New Roman"/>
          <w:color w:val="212121"/>
          <w:sz w:val="24"/>
          <w:szCs w:val="24"/>
          <w:lang w:val="en-US"/>
        </w:rPr>
        <w:t xml:space="preserve">      </w:t>
      </w:r>
      <w:r w:rsidRPr="00EE5BAB">
        <w:rPr>
          <w:rFonts w:ascii="Times New Roman" w:eastAsia="Times New Roman" w:hAnsi="Times New Roman" w:cs="Times New Roman"/>
          <w:color w:val="212121"/>
          <w:sz w:val="24"/>
          <w:szCs w:val="24"/>
          <w:lang w:val="en-US"/>
        </w:rPr>
        <w:t xml:space="preserve">obtained in postural assessment project in a community in the northern zone of São Paulo. </w:t>
      </w:r>
      <w:r w:rsidRPr="00EE5BAB">
        <w:rPr>
          <w:rFonts w:ascii="Times New Roman" w:eastAsia="Times New Roman" w:hAnsi="Times New Roman" w:cs="Times New Roman"/>
          <w:b/>
          <w:color w:val="212121"/>
          <w:sz w:val="24"/>
          <w:szCs w:val="24"/>
          <w:lang w:val="en-US"/>
        </w:rPr>
        <w:t>Method</w:t>
      </w:r>
      <w:r w:rsidRPr="00EE5BAB">
        <w:rPr>
          <w:rFonts w:ascii="Times New Roman" w:eastAsia="Times New Roman" w:hAnsi="Times New Roman" w:cs="Times New Roman"/>
          <w:color w:val="212121"/>
          <w:sz w:val="24"/>
          <w:szCs w:val="24"/>
          <w:lang w:val="en-US"/>
        </w:rPr>
        <w:t>: Global shares were held with co</w:t>
      </w:r>
      <w:r w:rsidRPr="00EE5BAB">
        <w:rPr>
          <w:rFonts w:ascii="Times New Roman" w:eastAsia="Times New Roman" w:hAnsi="Times New Roman" w:cs="Times New Roman"/>
          <w:color w:val="212121"/>
          <w:sz w:val="24"/>
          <w:szCs w:val="24"/>
          <w:lang w:val="en-US"/>
        </w:rPr>
        <w:t>m</w:t>
      </w:r>
      <w:r w:rsidRPr="00EE5BAB">
        <w:rPr>
          <w:rFonts w:ascii="Times New Roman" w:eastAsia="Times New Roman" w:hAnsi="Times New Roman" w:cs="Times New Roman"/>
          <w:color w:val="212121"/>
          <w:sz w:val="24"/>
          <w:szCs w:val="24"/>
          <w:lang w:val="en-US"/>
        </w:rPr>
        <w:t>munity area where students from the</w:t>
      </w:r>
      <w:r w:rsidR="009B752E">
        <w:rPr>
          <w:rFonts w:ascii="Times New Roman" w:eastAsia="Times New Roman" w:hAnsi="Times New Roman" w:cs="Times New Roman"/>
          <w:color w:val="212121"/>
          <w:sz w:val="24"/>
          <w:szCs w:val="24"/>
          <w:lang w:val="en-US"/>
        </w:rPr>
        <w:t xml:space="preserve">     </w:t>
      </w:r>
      <w:r w:rsidRPr="00EE5BAB">
        <w:rPr>
          <w:rFonts w:ascii="Times New Roman" w:eastAsia="Times New Roman" w:hAnsi="Times New Roman" w:cs="Times New Roman"/>
          <w:color w:val="212121"/>
          <w:sz w:val="24"/>
          <w:szCs w:val="24"/>
          <w:lang w:val="en-US"/>
        </w:rPr>
        <w:t xml:space="preserve"> University UNIAN Physiotherapy course were ready to perform postural assessments using the Kendall method in individuals with the use of a simet</w:t>
      </w:r>
      <w:r w:rsidR="0088080D">
        <w:rPr>
          <w:rFonts w:ascii="Times New Roman" w:eastAsia="Times New Roman" w:hAnsi="Times New Roman" w:cs="Times New Roman"/>
          <w:color w:val="212121"/>
          <w:sz w:val="24"/>
          <w:szCs w:val="24"/>
          <w:lang w:val="en-US"/>
        </w:rPr>
        <w:t>o</w:t>
      </w:r>
      <w:r w:rsidRPr="00EE5BAB">
        <w:rPr>
          <w:rFonts w:ascii="Times New Roman" w:eastAsia="Times New Roman" w:hAnsi="Times New Roman" w:cs="Times New Roman"/>
          <w:color w:val="212121"/>
          <w:sz w:val="24"/>
          <w:szCs w:val="24"/>
          <w:lang w:val="en-US"/>
        </w:rPr>
        <w:t xml:space="preserve">graph, record of </w:t>
      </w:r>
      <w:r w:rsidR="009B752E">
        <w:rPr>
          <w:rFonts w:ascii="Times New Roman" w:eastAsia="Times New Roman" w:hAnsi="Times New Roman" w:cs="Times New Roman"/>
          <w:color w:val="212121"/>
          <w:sz w:val="24"/>
          <w:szCs w:val="24"/>
          <w:lang w:val="en-US"/>
        </w:rPr>
        <w:t xml:space="preserve">    </w:t>
      </w:r>
      <w:r w:rsidR="0088080D">
        <w:rPr>
          <w:rFonts w:ascii="Times New Roman" w:eastAsia="Times New Roman" w:hAnsi="Times New Roman" w:cs="Times New Roman"/>
          <w:color w:val="212121"/>
          <w:sz w:val="24"/>
          <w:szCs w:val="24"/>
          <w:lang w:val="en-US"/>
        </w:rPr>
        <w:t xml:space="preserve">evaluation </w:t>
      </w:r>
      <w:r w:rsidRPr="00EE5BAB">
        <w:rPr>
          <w:rFonts w:ascii="Times New Roman" w:eastAsia="Times New Roman" w:hAnsi="Times New Roman" w:cs="Times New Roman"/>
          <w:color w:val="212121"/>
          <w:sz w:val="24"/>
          <w:szCs w:val="24"/>
          <w:lang w:val="en-US"/>
        </w:rPr>
        <w:t xml:space="preserve">in anterior </w:t>
      </w:r>
      <w:r w:rsidR="0088080D" w:rsidRPr="00EE5BAB">
        <w:rPr>
          <w:rFonts w:ascii="Times New Roman" w:eastAsia="Times New Roman" w:hAnsi="Times New Roman" w:cs="Times New Roman"/>
          <w:color w:val="212121"/>
          <w:sz w:val="24"/>
          <w:szCs w:val="24"/>
          <w:lang w:val="en-US"/>
        </w:rPr>
        <w:t>view,</w:t>
      </w:r>
      <w:r w:rsidRPr="00EE5BAB">
        <w:rPr>
          <w:rFonts w:ascii="Times New Roman" w:eastAsia="Times New Roman" w:hAnsi="Times New Roman" w:cs="Times New Roman"/>
          <w:color w:val="212121"/>
          <w:sz w:val="24"/>
          <w:szCs w:val="24"/>
          <w:lang w:val="en-US"/>
        </w:rPr>
        <w:t xml:space="preserve"> side and rear. </w:t>
      </w:r>
      <w:r w:rsidRPr="00EE5BAB">
        <w:rPr>
          <w:rFonts w:ascii="Times New Roman" w:eastAsia="Times New Roman" w:hAnsi="Times New Roman" w:cs="Times New Roman"/>
          <w:b/>
          <w:color w:val="212121"/>
          <w:sz w:val="24"/>
          <w:szCs w:val="24"/>
          <w:lang w:val="en-US"/>
        </w:rPr>
        <w:t>Results</w:t>
      </w:r>
      <w:r w:rsidRPr="00EE5BAB">
        <w:rPr>
          <w:rFonts w:ascii="Times New Roman" w:eastAsia="Times New Roman" w:hAnsi="Times New Roman" w:cs="Times New Roman"/>
          <w:color w:val="212121"/>
          <w:sz w:val="24"/>
          <w:szCs w:val="24"/>
          <w:lang w:val="en-US"/>
        </w:rPr>
        <w:t>: Analyzing the data of the records (records), we obtained 309 samples (where 67.3% female and 32.7% male). The data of each view and the result set were separated On Tables and graphs them to better</w:t>
      </w:r>
      <w:r w:rsidR="009B752E">
        <w:rPr>
          <w:rFonts w:ascii="Times New Roman" w:eastAsia="Times New Roman" w:hAnsi="Times New Roman" w:cs="Times New Roman"/>
          <w:color w:val="212121"/>
          <w:sz w:val="24"/>
          <w:szCs w:val="24"/>
          <w:lang w:val="en-US"/>
        </w:rPr>
        <w:t xml:space="preserve">      </w:t>
      </w:r>
      <w:r w:rsidRPr="00EE5BAB">
        <w:rPr>
          <w:rFonts w:ascii="Times New Roman" w:eastAsia="Times New Roman" w:hAnsi="Times New Roman" w:cs="Times New Roman"/>
          <w:color w:val="212121"/>
          <w:sz w:val="24"/>
          <w:szCs w:val="24"/>
          <w:lang w:val="en-US"/>
        </w:rPr>
        <w:t xml:space="preserve"> understand a</w:t>
      </w:r>
      <w:r w:rsidR="009B752E">
        <w:rPr>
          <w:rFonts w:ascii="Times New Roman" w:eastAsia="Times New Roman" w:hAnsi="Times New Roman" w:cs="Times New Roman"/>
          <w:color w:val="212121"/>
          <w:sz w:val="24"/>
          <w:szCs w:val="24"/>
          <w:lang w:val="en-US"/>
        </w:rPr>
        <w:t xml:space="preserve">   </w:t>
      </w:r>
      <w:r w:rsidRPr="00EE5BAB">
        <w:rPr>
          <w:rFonts w:ascii="Times New Roman" w:eastAsia="Times New Roman" w:hAnsi="Times New Roman" w:cs="Times New Roman"/>
          <w:color w:val="212121"/>
          <w:sz w:val="24"/>
          <w:szCs w:val="24"/>
          <w:lang w:val="en-US"/>
        </w:rPr>
        <w:t xml:space="preserve"> profile of each p</w:t>
      </w:r>
      <w:r w:rsidR="0088080D">
        <w:rPr>
          <w:rFonts w:ascii="Times New Roman" w:eastAsia="Times New Roman" w:hAnsi="Times New Roman" w:cs="Times New Roman"/>
          <w:color w:val="212121"/>
          <w:sz w:val="24"/>
          <w:szCs w:val="24"/>
          <w:lang w:val="en-US"/>
        </w:rPr>
        <w:t>articipant of the event, the re</w:t>
      </w:r>
      <w:r w:rsidRPr="00EE5BAB">
        <w:rPr>
          <w:rFonts w:ascii="Times New Roman" w:eastAsia="Times New Roman" w:hAnsi="Times New Roman" w:cs="Times New Roman"/>
          <w:color w:val="212121"/>
          <w:sz w:val="24"/>
          <w:szCs w:val="24"/>
          <w:lang w:val="en-US"/>
        </w:rPr>
        <w:t>sults obtained show that 98% of women</w:t>
      </w:r>
      <w:r w:rsidR="009B752E">
        <w:rPr>
          <w:rFonts w:ascii="Times New Roman" w:eastAsia="Times New Roman" w:hAnsi="Times New Roman" w:cs="Times New Roman"/>
          <w:color w:val="212121"/>
          <w:sz w:val="24"/>
          <w:szCs w:val="24"/>
          <w:lang w:val="en-US"/>
        </w:rPr>
        <w:t xml:space="preserve">   </w:t>
      </w:r>
      <w:r w:rsidRPr="00EE5BAB">
        <w:rPr>
          <w:rFonts w:ascii="Times New Roman" w:eastAsia="Times New Roman" w:hAnsi="Times New Roman" w:cs="Times New Roman"/>
          <w:color w:val="212121"/>
          <w:sz w:val="24"/>
          <w:szCs w:val="24"/>
          <w:lang w:val="en-US"/>
        </w:rPr>
        <w:t xml:space="preserve"> studied have some kind of postural change and 94% for men. Among the mos</w:t>
      </w:r>
      <w:r w:rsidR="0088080D">
        <w:rPr>
          <w:rFonts w:ascii="Times New Roman" w:eastAsia="Times New Roman" w:hAnsi="Times New Roman" w:cs="Times New Roman"/>
          <w:color w:val="212121"/>
          <w:sz w:val="24"/>
          <w:szCs w:val="24"/>
          <w:lang w:val="en-US"/>
        </w:rPr>
        <w:t>t prevalent found to alter</w:t>
      </w:r>
      <w:r w:rsidRPr="00EE5BAB">
        <w:rPr>
          <w:rFonts w:ascii="Times New Roman" w:eastAsia="Times New Roman" w:hAnsi="Times New Roman" w:cs="Times New Roman"/>
          <w:color w:val="212121"/>
          <w:sz w:val="24"/>
          <w:szCs w:val="24"/>
          <w:lang w:val="en-US"/>
        </w:rPr>
        <w:t xml:space="preserve"> of cervical and lumbar, the painful episodes of each view analyzed was observed in this study with a high proportion, in which 51% of the male su</w:t>
      </w:r>
      <w:r w:rsidRPr="00EE5BAB">
        <w:rPr>
          <w:rFonts w:ascii="Times New Roman" w:eastAsia="Times New Roman" w:hAnsi="Times New Roman" w:cs="Times New Roman"/>
          <w:color w:val="212121"/>
          <w:sz w:val="24"/>
          <w:szCs w:val="24"/>
          <w:lang w:val="en-US"/>
        </w:rPr>
        <w:t>b</w:t>
      </w:r>
      <w:r w:rsidRPr="00EE5BAB">
        <w:rPr>
          <w:rFonts w:ascii="Times New Roman" w:eastAsia="Times New Roman" w:hAnsi="Times New Roman" w:cs="Times New Roman"/>
          <w:color w:val="212121"/>
          <w:sz w:val="24"/>
          <w:szCs w:val="24"/>
          <w:lang w:val="en-US"/>
        </w:rPr>
        <w:t>jects have evaluated the pain symptoms and 81% of the painful picture in f</w:t>
      </w:r>
      <w:r w:rsidRPr="00EE5BAB">
        <w:rPr>
          <w:rFonts w:ascii="Times New Roman" w:eastAsia="Times New Roman" w:hAnsi="Times New Roman" w:cs="Times New Roman"/>
          <w:color w:val="212121"/>
          <w:sz w:val="24"/>
          <w:szCs w:val="24"/>
          <w:lang w:val="en-US"/>
        </w:rPr>
        <w:t>e</w:t>
      </w:r>
      <w:r w:rsidRPr="00EE5BAB">
        <w:rPr>
          <w:rFonts w:ascii="Times New Roman" w:eastAsia="Times New Roman" w:hAnsi="Times New Roman" w:cs="Times New Roman"/>
          <w:color w:val="212121"/>
          <w:sz w:val="24"/>
          <w:szCs w:val="24"/>
          <w:lang w:val="en-US"/>
        </w:rPr>
        <w:t xml:space="preserve">males, 29% males for lumbar region and 36% for females, acting direct-mind in the relationship </w:t>
      </w:r>
      <w:r w:rsidR="009B752E" w:rsidRPr="00EE5BAB">
        <w:rPr>
          <w:rFonts w:ascii="Times New Roman" w:eastAsia="Times New Roman" w:hAnsi="Times New Roman" w:cs="Times New Roman"/>
          <w:color w:val="212121"/>
          <w:sz w:val="24"/>
          <w:szCs w:val="24"/>
          <w:lang w:val="en-US"/>
        </w:rPr>
        <w:t>between</w:t>
      </w:r>
      <w:r w:rsidR="009B752E">
        <w:rPr>
          <w:rFonts w:ascii="Times New Roman" w:eastAsia="Times New Roman" w:hAnsi="Times New Roman" w:cs="Times New Roman"/>
          <w:color w:val="212121"/>
          <w:sz w:val="24"/>
          <w:szCs w:val="24"/>
          <w:lang w:val="en-US"/>
        </w:rPr>
        <w:t xml:space="preserve"> </w:t>
      </w:r>
      <w:r w:rsidR="009B752E" w:rsidRPr="00EE5BAB">
        <w:rPr>
          <w:rFonts w:ascii="Times New Roman" w:eastAsia="Times New Roman" w:hAnsi="Times New Roman" w:cs="Times New Roman"/>
          <w:color w:val="212121"/>
          <w:sz w:val="24"/>
          <w:szCs w:val="24"/>
          <w:lang w:val="en-US"/>
        </w:rPr>
        <w:t>pract</w:t>
      </w:r>
      <w:r w:rsidR="009B752E" w:rsidRPr="00EE5BAB">
        <w:rPr>
          <w:rFonts w:ascii="Times New Roman" w:eastAsia="Times New Roman" w:hAnsi="Times New Roman" w:cs="Times New Roman"/>
          <w:color w:val="212121"/>
          <w:sz w:val="24"/>
          <w:szCs w:val="24"/>
          <w:lang w:val="en-US"/>
        </w:rPr>
        <w:t>i</w:t>
      </w:r>
      <w:r w:rsidR="009B752E" w:rsidRPr="00EE5BAB">
        <w:rPr>
          <w:rFonts w:ascii="Times New Roman" w:eastAsia="Times New Roman" w:hAnsi="Times New Roman" w:cs="Times New Roman"/>
          <w:color w:val="212121"/>
          <w:sz w:val="24"/>
          <w:szCs w:val="24"/>
          <w:lang w:val="en-US"/>
        </w:rPr>
        <w:t>tioners</w:t>
      </w:r>
      <w:r w:rsidRPr="00EE5BAB">
        <w:rPr>
          <w:rFonts w:ascii="Times New Roman" w:eastAsia="Times New Roman" w:hAnsi="Times New Roman" w:cs="Times New Roman"/>
          <w:color w:val="212121"/>
          <w:sz w:val="24"/>
          <w:szCs w:val="24"/>
          <w:lang w:val="en-US"/>
        </w:rPr>
        <w:t xml:space="preserve"> or no physical activity. </w:t>
      </w:r>
      <w:r w:rsidRPr="00EE5BAB">
        <w:rPr>
          <w:rFonts w:ascii="Times New Roman" w:eastAsia="Times New Roman" w:hAnsi="Times New Roman" w:cs="Times New Roman"/>
          <w:b/>
          <w:color w:val="212121"/>
          <w:sz w:val="24"/>
          <w:szCs w:val="24"/>
          <w:lang w:val="en-US"/>
        </w:rPr>
        <w:t>Conclusion</w:t>
      </w:r>
      <w:r w:rsidR="0088080D">
        <w:rPr>
          <w:rFonts w:ascii="Times New Roman" w:eastAsia="Times New Roman" w:hAnsi="Times New Roman" w:cs="Times New Roman"/>
          <w:color w:val="212121"/>
          <w:sz w:val="24"/>
          <w:szCs w:val="24"/>
          <w:lang w:val="en-US"/>
        </w:rPr>
        <w:t>: Postural changes</w:t>
      </w:r>
      <w:r w:rsidRPr="00EE5BAB">
        <w:rPr>
          <w:rFonts w:ascii="Times New Roman" w:eastAsia="Times New Roman" w:hAnsi="Times New Roman" w:cs="Times New Roman"/>
          <w:color w:val="212121"/>
          <w:sz w:val="24"/>
          <w:szCs w:val="24"/>
          <w:lang w:val="en-US"/>
        </w:rPr>
        <w:t xml:space="preserve"> emphasize not only on a single age group or gender only, since all are subject to exte</w:t>
      </w:r>
      <w:r w:rsidRPr="00EE5BAB">
        <w:rPr>
          <w:rFonts w:ascii="Times New Roman" w:eastAsia="Times New Roman" w:hAnsi="Times New Roman" w:cs="Times New Roman"/>
          <w:color w:val="212121"/>
          <w:sz w:val="24"/>
          <w:szCs w:val="24"/>
          <w:lang w:val="en-US"/>
        </w:rPr>
        <w:t>r</w:t>
      </w:r>
      <w:r w:rsidRPr="00EE5BAB">
        <w:rPr>
          <w:rFonts w:ascii="Times New Roman" w:eastAsia="Times New Roman" w:hAnsi="Times New Roman" w:cs="Times New Roman"/>
          <w:color w:val="212121"/>
          <w:sz w:val="24"/>
          <w:szCs w:val="24"/>
          <w:lang w:val="en-US"/>
        </w:rPr>
        <w:t>nal conditions and to a form of work. However postural deviation region and which is also affected by a higher statistical pain is the lower back, with a higher prevalence in females.</w:t>
      </w:r>
    </w:p>
    <w:p w:rsidR="0088080D" w:rsidRDefault="0088080D" w:rsidP="009B75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12121"/>
          <w:sz w:val="24"/>
          <w:szCs w:val="24"/>
          <w:lang w:val="en-US"/>
        </w:rPr>
      </w:pPr>
    </w:p>
    <w:p w:rsidR="00EE5BAB" w:rsidRPr="00EE5BAB" w:rsidRDefault="00EE5BAB" w:rsidP="009B75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sidRPr="00EE5BAB">
        <w:rPr>
          <w:rFonts w:ascii="Times New Roman" w:eastAsia="Times New Roman" w:hAnsi="Times New Roman" w:cs="Times New Roman"/>
          <w:b/>
          <w:color w:val="212121"/>
          <w:sz w:val="24"/>
          <w:szCs w:val="24"/>
          <w:lang w:val="en-US"/>
        </w:rPr>
        <w:t>Keywords</w:t>
      </w:r>
      <w:r w:rsidRPr="00EE5BAB">
        <w:rPr>
          <w:rFonts w:ascii="Times New Roman" w:eastAsia="Times New Roman" w:hAnsi="Times New Roman" w:cs="Times New Roman"/>
          <w:color w:val="212121"/>
          <w:sz w:val="24"/>
          <w:szCs w:val="24"/>
          <w:lang w:val="en-US"/>
        </w:rPr>
        <w:t>: Physiotherapy, community action, posture, postural balance, PU-Republic, pr</w:t>
      </w:r>
      <w:r w:rsidRPr="00EE5BAB">
        <w:rPr>
          <w:rFonts w:ascii="Times New Roman" w:eastAsia="Times New Roman" w:hAnsi="Times New Roman" w:cs="Times New Roman"/>
          <w:color w:val="212121"/>
          <w:sz w:val="24"/>
          <w:szCs w:val="24"/>
          <w:lang w:val="en-US"/>
        </w:rPr>
        <w:t>e</w:t>
      </w:r>
      <w:r w:rsidRPr="00EE5BAB">
        <w:rPr>
          <w:rFonts w:ascii="Times New Roman" w:eastAsia="Times New Roman" w:hAnsi="Times New Roman" w:cs="Times New Roman"/>
          <w:color w:val="212121"/>
          <w:sz w:val="24"/>
          <w:szCs w:val="24"/>
          <w:lang w:val="en-US"/>
        </w:rPr>
        <w:t>ventive health.</w:t>
      </w:r>
    </w:p>
    <w:p w:rsidR="008B2DDD" w:rsidRPr="00EE5BAB" w:rsidRDefault="008B2DDD" w:rsidP="00EE5BAB">
      <w:pPr>
        <w:spacing w:line="360" w:lineRule="auto"/>
        <w:ind w:right="-1"/>
        <w:jc w:val="both"/>
        <w:rPr>
          <w:rFonts w:ascii="Times New Roman" w:hAnsi="Times New Roman" w:cs="Times New Roman"/>
          <w:sz w:val="24"/>
          <w:szCs w:val="24"/>
          <w:lang w:val="en-US"/>
        </w:rPr>
      </w:pPr>
    </w:p>
    <w:p w:rsidR="008B2DDD" w:rsidRPr="00EE3209" w:rsidRDefault="008B2DDD" w:rsidP="004F069E">
      <w:pPr>
        <w:spacing w:line="360" w:lineRule="auto"/>
        <w:ind w:right="-1"/>
        <w:jc w:val="both"/>
        <w:rPr>
          <w:rFonts w:ascii="Times New Roman" w:hAnsi="Times New Roman" w:cs="Times New Roman"/>
          <w:sz w:val="24"/>
          <w:szCs w:val="24"/>
          <w:lang w:val="en-US"/>
        </w:rPr>
      </w:pPr>
    </w:p>
    <w:p w:rsidR="00D710EB" w:rsidRPr="00145B1B" w:rsidRDefault="00D710EB" w:rsidP="004F069E">
      <w:pPr>
        <w:pStyle w:val="Ttulo1"/>
        <w:spacing w:line="360" w:lineRule="auto"/>
        <w:rPr>
          <w:color w:val="auto"/>
        </w:rPr>
      </w:pPr>
      <w:bookmarkStart w:id="6" w:name="_Toc396938350"/>
      <w:bookmarkStart w:id="7" w:name="_Toc400894760"/>
      <w:r w:rsidRPr="00145B1B">
        <w:rPr>
          <w:color w:val="auto"/>
        </w:rPr>
        <w:lastRenderedPageBreak/>
        <w:t>1– INTRODUÇÃO</w:t>
      </w:r>
      <w:bookmarkEnd w:id="6"/>
      <w:bookmarkEnd w:id="7"/>
    </w:p>
    <w:p w:rsidR="00E92397" w:rsidRPr="00E92397" w:rsidRDefault="00E92397" w:rsidP="004F069E">
      <w:pPr>
        <w:spacing w:line="360" w:lineRule="auto"/>
      </w:pPr>
    </w:p>
    <w:p w:rsidR="00D710EB" w:rsidRPr="00EE3209" w:rsidRDefault="00D710EB" w:rsidP="004F069E">
      <w:pPr>
        <w:spacing w:after="0" w:line="360" w:lineRule="auto"/>
        <w:ind w:right="-1"/>
        <w:jc w:val="both"/>
        <w:rPr>
          <w:rFonts w:ascii="Times New Roman" w:hAnsi="Times New Roman" w:cs="Times New Roman"/>
          <w:sz w:val="24"/>
          <w:szCs w:val="24"/>
        </w:rPr>
      </w:pPr>
      <w:r w:rsidRPr="00EE3209">
        <w:rPr>
          <w:rFonts w:ascii="Times New Roman" w:hAnsi="Times New Roman" w:cs="Times New Roman"/>
          <w:sz w:val="24"/>
          <w:szCs w:val="24"/>
        </w:rPr>
        <w:tab/>
        <w:t>Com o passar do tempo, ocorreram várias transformações no ser humano, e uma das suas principais foi a da postura. O homem passou da postura quadrúpede para uma postura ereta ou bípede. Esta transformação trouxe vantagens como permitir ao ser humano ter as mãos livres para efetuar algumas habilidades motoras, outra vantagem é que os olhos ficam mais longe do solo que permite enxergar mais longe à sua frente. Já as desvantagens, enco</w:t>
      </w:r>
      <w:r w:rsidRPr="00EE3209">
        <w:rPr>
          <w:rFonts w:ascii="Times New Roman" w:hAnsi="Times New Roman" w:cs="Times New Roman"/>
          <w:sz w:val="24"/>
          <w:szCs w:val="24"/>
        </w:rPr>
        <w:t>n</w:t>
      </w:r>
      <w:r w:rsidRPr="00EE3209">
        <w:rPr>
          <w:rFonts w:ascii="Times New Roman" w:hAnsi="Times New Roman" w:cs="Times New Roman"/>
          <w:sz w:val="24"/>
          <w:szCs w:val="24"/>
        </w:rPr>
        <w:t>tramos o aumento da sobrecarga na coluna vertebral e membros inferiores (MAGEE, 2005).</w:t>
      </w:r>
    </w:p>
    <w:p w:rsidR="00D710EB" w:rsidRPr="00EE3209" w:rsidRDefault="00D710EB" w:rsidP="004F069E">
      <w:pPr>
        <w:spacing w:after="0" w:line="360" w:lineRule="auto"/>
        <w:ind w:right="-1"/>
        <w:jc w:val="both"/>
        <w:rPr>
          <w:rFonts w:ascii="Times New Roman" w:hAnsi="Times New Roman" w:cs="Times New Roman"/>
          <w:sz w:val="24"/>
          <w:szCs w:val="24"/>
        </w:rPr>
      </w:pPr>
      <w:r w:rsidRPr="00EE3209">
        <w:rPr>
          <w:rFonts w:ascii="Times New Roman" w:hAnsi="Times New Roman" w:cs="Times New Roman"/>
          <w:sz w:val="24"/>
          <w:szCs w:val="24"/>
        </w:rPr>
        <w:tab/>
        <w:t>Segundo Kendall (2007), postura é o conjunto de posições de todas as articul</w:t>
      </w:r>
      <w:r w:rsidRPr="00EE3209">
        <w:rPr>
          <w:rFonts w:ascii="Times New Roman" w:hAnsi="Times New Roman" w:cs="Times New Roman"/>
          <w:sz w:val="24"/>
          <w:szCs w:val="24"/>
        </w:rPr>
        <w:t>a</w:t>
      </w:r>
      <w:r w:rsidRPr="00EE3209">
        <w:rPr>
          <w:rFonts w:ascii="Times New Roman" w:hAnsi="Times New Roman" w:cs="Times New Roman"/>
          <w:sz w:val="24"/>
          <w:szCs w:val="24"/>
        </w:rPr>
        <w:t>ções do corpo num determinado momento. Também descreve a postura como sendo o equilíbrio mu</w:t>
      </w:r>
      <w:r w:rsidRPr="00EE3209">
        <w:rPr>
          <w:rFonts w:ascii="Times New Roman" w:hAnsi="Times New Roman" w:cs="Times New Roman"/>
          <w:sz w:val="24"/>
          <w:szCs w:val="24"/>
        </w:rPr>
        <w:t>s</w:t>
      </w:r>
      <w:r w:rsidRPr="00EE3209">
        <w:rPr>
          <w:rFonts w:ascii="Times New Roman" w:hAnsi="Times New Roman" w:cs="Times New Roman"/>
          <w:sz w:val="24"/>
          <w:szCs w:val="24"/>
        </w:rPr>
        <w:t>cular. Para Palmer e Epler (2000), postura é o alinhamento do corpo com eficiências fisiológ</w:t>
      </w:r>
      <w:r w:rsidRPr="00EE3209">
        <w:rPr>
          <w:rFonts w:ascii="Times New Roman" w:hAnsi="Times New Roman" w:cs="Times New Roman"/>
          <w:sz w:val="24"/>
          <w:szCs w:val="24"/>
        </w:rPr>
        <w:t>i</w:t>
      </w:r>
      <w:r w:rsidRPr="00EE3209">
        <w:rPr>
          <w:rFonts w:ascii="Times New Roman" w:hAnsi="Times New Roman" w:cs="Times New Roman"/>
          <w:sz w:val="24"/>
          <w:szCs w:val="24"/>
        </w:rPr>
        <w:t>cas e biomecânicas máximas, o que minimiza os estresses e as sobrecargas infligidas ao si</w:t>
      </w:r>
      <w:r w:rsidRPr="00EE3209">
        <w:rPr>
          <w:rFonts w:ascii="Times New Roman" w:hAnsi="Times New Roman" w:cs="Times New Roman"/>
          <w:sz w:val="24"/>
          <w:szCs w:val="24"/>
        </w:rPr>
        <w:t>s</w:t>
      </w:r>
      <w:r w:rsidRPr="00EE3209">
        <w:rPr>
          <w:rFonts w:ascii="Times New Roman" w:hAnsi="Times New Roman" w:cs="Times New Roman"/>
          <w:sz w:val="24"/>
          <w:szCs w:val="24"/>
        </w:rPr>
        <w:t>tema de apoio pelos efeitos da gravidade. A postura está ligada à atitude corporal, sendo d</w:t>
      </w:r>
      <w:r w:rsidRPr="00EE3209">
        <w:rPr>
          <w:rFonts w:ascii="Times New Roman" w:hAnsi="Times New Roman" w:cs="Times New Roman"/>
          <w:sz w:val="24"/>
          <w:szCs w:val="24"/>
        </w:rPr>
        <w:t>e</w:t>
      </w:r>
      <w:r w:rsidRPr="00EE3209">
        <w:rPr>
          <w:rFonts w:ascii="Times New Roman" w:hAnsi="Times New Roman" w:cs="Times New Roman"/>
          <w:sz w:val="24"/>
          <w:szCs w:val="24"/>
        </w:rPr>
        <w:t>terminada pelas posições dos seguimentos entre si (OLIVEIRA, 1996; RILEY, MANN e RODGE, 1990).</w:t>
      </w:r>
    </w:p>
    <w:p w:rsidR="00D710EB" w:rsidRPr="00EE3209" w:rsidRDefault="00D710EB" w:rsidP="004F069E">
      <w:pPr>
        <w:pStyle w:val="PargrafodaLista"/>
        <w:spacing w:after="0"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ab/>
        <w:t xml:space="preserve"> Equilíbrio é um problema dinâmico e está relacionado á capacidade de se ma</w:t>
      </w:r>
      <w:r w:rsidRPr="00EE3209">
        <w:rPr>
          <w:rFonts w:ascii="Times New Roman" w:hAnsi="Times New Roman" w:cs="Times New Roman"/>
          <w:sz w:val="24"/>
          <w:szCs w:val="24"/>
        </w:rPr>
        <w:t>n</w:t>
      </w:r>
      <w:r w:rsidRPr="00EE3209">
        <w:rPr>
          <w:rFonts w:ascii="Times New Roman" w:hAnsi="Times New Roman" w:cs="Times New Roman"/>
          <w:sz w:val="24"/>
          <w:szCs w:val="24"/>
        </w:rPr>
        <w:t>ter a linha perpendicular ao solo, que passa pelo centro da gravidade, dentro do polígono descrito pela base de apoio (polígono de sustentação) (VANDER, SHERMAN E L</w:t>
      </w:r>
      <w:r w:rsidRPr="00EE3209">
        <w:rPr>
          <w:rFonts w:ascii="Times New Roman" w:hAnsi="Times New Roman" w:cs="Times New Roman"/>
          <w:sz w:val="24"/>
          <w:szCs w:val="24"/>
        </w:rPr>
        <w:t>U</w:t>
      </w:r>
      <w:r w:rsidRPr="00EE3209">
        <w:rPr>
          <w:rFonts w:ascii="Times New Roman" w:hAnsi="Times New Roman" w:cs="Times New Roman"/>
          <w:sz w:val="24"/>
          <w:szCs w:val="24"/>
        </w:rPr>
        <w:t>CIANO, 1981.).</w:t>
      </w:r>
    </w:p>
    <w:p w:rsidR="00D710EB" w:rsidRPr="00EE3209" w:rsidRDefault="00D710EB" w:rsidP="004F069E">
      <w:pPr>
        <w:pStyle w:val="PargrafodaLista"/>
        <w:spacing w:after="0"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ab/>
        <w:t>Logo estas tarefas motoras são fenômenos distintos, porém possuindo dependê</w:t>
      </w:r>
      <w:r w:rsidRPr="00EE3209">
        <w:rPr>
          <w:rFonts w:ascii="Times New Roman" w:hAnsi="Times New Roman" w:cs="Times New Roman"/>
          <w:sz w:val="24"/>
          <w:szCs w:val="24"/>
        </w:rPr>
        <w:t>n</w:t>
      </w:r>
      <w:r w:rsidRPr="00EE3209">
        <w:rPr>
          <w:rFonts w:ascii="Times New Roman" w:hAnsi="Times New Roman" w:cs="Times New Roman"/>
          <w:sz w:val="24"/>
          <w:szCs w:val="24"/>
        </w:rPr>
        <w:t>cias entre si. Fatores como peso corporal, base de sustentação organização do esqueleto ósseo, resistência visco elástica dos elementos musculares e ligamentares e reflexos posturais estão envolvidos na manutenção do equilíbrio postural (VALETE et.al. 1989, citado por OLIVE</w:t>
      </w:r>
      <w:r w:rsidRPr="00EE3209">
        <w:rPr>
          <w:rFonts w:ascii="Times New Roman" w:hAnsi="Times New Roman" w:cs="Times New Roman"/>
          <w:sz w:val="24"/>
          <w:szCs w:val="24"/>
        </w:rPr>
        <w:t>I</w:t>
      </w:r>
      <w:r w:rsidRPr="00EE3209">
        <w:rPr>
          <w:rFonts w:ascii="Times New Roman" w:hAnsi="Times New Roman" w:cs="Times New Roman"/>
          <w:sz w:val="24"/>
          <w:szCs w:val="24"/>
        </w:rPr>
        <w:t>RA 1996).</w:t>
      </w:r>
    </w:p>
    <w:p w:rsidR="00D710EB" w:rsidRPr="00EE3209" w:rsidRDefault="00D710EB" w:rsidP="004F069E">
      <w:pPr>
        <w:pStyle w:val="PargrafodaLista"/>
        <w:spacing w:after="0"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ab/>
        <w:t>A postura ereta não é um evento estático, sendo caracterizado por oscilações, mante</w:t>
      </w:r>
      <w:r w:rsidRPr="00EE3209">
        <w:rPr>
          <w:rFonts w:ascii="Times New Roman" w:hAnsi="Times New Roman" w:cs="Times New Roman"/>
          <w:sz w:val="24"/>
          <w:szCs w:val="24"/>
        </w:rPr>
        <w:t>n</w:t>
      </w:r>
      <w:r w:rsidRPr="00EE3209">
        <w:rPr>
          <w:rFonts w:ascii="Times New Roman" w:hAnsi="Times New Roman" w:cs="Times New Roman"/>
          <w:sz w:val="24"/>
          <w:szCs w:val="24"/>
        </w:rPr>
        <w:t>do o corpo em contínuo movimento. Estas oscilações são de ordem involuntária e dependem de mecanismos neuromusculares visando preservar o equilíbrio postural (VANDER, SHE</w:t>
      </w:r>
      <w:r w:rsidRPr="00EE3209">
        <w:rPr>
          <w:rFonts w:ascii="Times New Roman" w:hAnsi="Times New Roman" w:cs="Times New Roman"/>
          <w:sz w:val="24"/>
          <w:szCs w:val="24"/>
        </w:rPr>
        <w:t>R</w:t>
      </w:r>
      <w:r w:rsidRPr="00EE3209">
        <w:rPr>
          <w:rFonts w:ascii="Times New Roman" w:hAnsi="Times New Roman" w:cs="Times New Roman"/>
          <w:sz w:val="24"/>
          <w:szCs w:val="24"/>
        </w:rPr>
        <w:t>MAN E LUCIANO, 1981).</w:t>
      </w:r>
    </w:p>
    <w:p w:rsidR="00D710EB" w:rsidRPr="00EE3209" w:rsidRDefault="00D710EB" w:rsidP="004F069E">
      <w:pPr>
        <w:pStyle w:val="PargrafodaLista"/>
        <w:spacing w:after="0" w:line="360" w:lineRule="auto"/>
        <w:ind w:left="0" w:right="-1"/>
        <w:jc w:val="both"/>
        <w:rPr>
          <w:rFonts w:ascii="Times New Roman" w:eastAsia="Calibri" w:hAnsi="Times New Roman" w:cs="Times New Roman"/>
          <w:sz w:val="24"/>
          <w:szCs w:val="24"/>
        </w:rPr>
      </w:pPr>
      <w:r w:rsidRPr="00EE3209">
        <w:rPr>
          <w:rFonts w:ascii="Times New Roman" w:hAnsi="Times New Roman" w:cs="Times New Roman"/>
          <w:sz w:val="24"/>
          <w:szCs w:val="24"/>
        </w:rPr>
        <w:tab/>
        <w:t>De acordo com Knoplich (1988), postura é a posição que o corpo assume no espaço em função do equilíbrio de quatro constituintes anatômicos que são as vértebras, discos, art</w:t>
      </w:r>
      <w:r w:rsidRPr="00EE3209">
        <w:rPr>
          <w:rFonts w:ascii="Times New Roman" w:hAnsi="Times New Roman" w:cs="Times New Roman"/>
          <w:sz w:val="24"/>
          <w:szCs w:val="24"/>
        </w:rPr>
        <w:t>i</w:t>
      </w:r>
      <w:r w:rsidRPr="00EE3209">
        <w:rPr>
          <w:rFonts w:ascii="Times New Roman" w:hAnsi="Times New Roman" w:cs="Times New Roman"/>
          <w:sz w:val="24"/>
          <w:szCs w:val="24"/>
        </w:rPr>
        <w:t>culações e músculos.</w:t>
      </w:r>
      <w:r w:rsidRPr="00EE3209">
        <w:rPr>
          <w:rFonts w:ascii="Times New Roman" w:eastAsia="Calibri" w:hAnsi="Times New Roman" w:cs="Times New Roman"/>
          <w:sz w:val="24"/>
          <w:szCs w:val="24"/>
        </w:rPr>
        <w:t xml:space="preserve"> Assimetrias posturais estão relacionadas a uma má po</w:t>
      </w:r>
      <w:r w:rsidRPr="00EE3209">
        <w:rPr>
          <w:rFonts w:ascii="Times New Roman" w:eastAsia="Calibri" w:hAnsi="Times New Roman" w:cs="Times New Roman"/>
          <w:sz w:val="24"/>
          <w:szCs w:val="24"/>
        </w:rPr>
        <w:t>s</w:t>
      </w:r>
      <w:r w:rsidRPr="00EE3209">
        <w:rPr>
          <w:rFonts w:ascii="Times New Roman" w:eastAsia="Calibri" w:hAnsi="Times New Roman" w:cs="Times New Roman"/>
          <w:sz w:val="24"/>
          <w:szCs w:val="24"/>
        </w:rPr>
        <w:t>tura, as quais são relações defeituosas de várias partes do corpo, onde há uma maior tensão nas estruturas que o sustentam, além de uma diminuição da capacidade de equilíbrio corporal (KENDALL, M</w:t>
      </w:r>
      <w:r w:rsidRPr="00EE3209">
        <w:rPr>
          <w:rFonts w:ascii="Times New Roman" w:eastAsia="Calibri" w:hAnsi="Times New Roman" w:cs="Times New Roman"/>
          <w:sz w:val="24"/>
          <w:szCs w:val="24"/>
        </w:rPr>
        <w:t>C</w:t>
      </w:r>
      <w:r w:rsidRPr="00EE3209">
        <w:rPr>
          <w:rFonts w:ascii="Times New Roman" w:eastAsia="Calibri" w:hAnsi="Times New Roman" w:cs="Times New Roman"/>
          <w:sz w:val="24"/>
          <w:szCs w:val="24"/>
        </w:rPr>
        <w:t xml:space="preserve">CREARY e PROVANCE, 1995). </w:t>
      </w:r>
    </w:p>
    <w:p w:rsidR="00D710EB" w:rsidRPr="00EE3209" w:rsidRDefault="00D710EB" w:rsidP="004F069E">
      <w:pPr>
        <w:pStyle w:val="PargrafodaLista"/>
        <w:spacing w:after="0" w:line="360" w:lineRule="auto"/>
        <w:ind w:left="0" w:right="-1" w:firstLine="709"/>
        <w:jc w:val="both"/>
        <w:rPr>
          <w:rFonts w:ascii="Times New Roman" w:eastAsia="Calibri" w:hAnsi="Times New Roman" w:cs="Times New Roman"/>
          <w:sz w:val="24"/>
          <w:szCs w:val="24"/>
        </w:rPr>
      </w:pPr>
      <w:r w:rsidRPr="00EE3209">
        <w:rPr>
          <w:rFonts w:ascii="Times New Roman" w:eastAsia="Calibri" w:hAnsi="Times New Roman" w:cs="Times New Roman"/>
          <w:sz w:val="24"/>
          <w:szCs w:val="24"/>
        </w:rPr>
        <w:lastRenderedPageBreak/>
        <w:t>Na coluna vertebral, no plano sagital, são apresentadas curvaturas fisiológicas, já no plano frontal essa deve ser aparentemente vertical. O aumento ou a diminuição dessas curv</w:t>
      </w:r>
      <w:r w:rsidRPr="00EE3209">
        <w:rPr>
          <w:rFonts w:ascii="Times New Roman" w:eastAsia="Calibri" w:hAnsi="Times New Roman" w:cs="Times New Roman"/>
          <w:sz w:val="24"/>
          <w:szCs w:val="24"/>
        </w:rPr>
        <w:t>a</w:t>
      </w:r>
      <w:r w:rsidRPr="00EE3209">
        <w:rPr>
          <w:rFonts w:ascii="Times New Roman" w:eastAsia="Calibri" w:hAnsi="Times New Roman" w:cs="Times New Roman"/>
          <w:sz w:val="24"/>
          <w:szCs w:val="24"/>
        </w:rPr>
        <w:t>turas no plano sagital são considerados assimetrias posturais. Como por exemplo, a hiperlo</w:t>
      </w:r>
      <w:r w:rsidRPr="00EE3209">
        <w:rPr>
          <w:rFonts w:ascii="Times New Roman" w:eastAsia="Calibri" w:hAnsi="Times New Roman" w:cs="Times New Roman"/>
          <w:sz w:val="24"/>
          <w:szCs w:val="24"/>
        </w:rPr>
        <w:t>r</w:t>
      </w:r>
      <w:r w:rsidRPr="00EE3209">
        <w:rPr>
          <w:rFonts w:ascii="Times New Roman" w:eastAsia="Calibri" w:hAnsi="Times New Roman" w:cs="Times New Roman"/>
          <w:sz w:val="24"/>
          <w:szCs w:val="24"/>
        </w:rPr>
        <w:t>dose lombar, que é um aumento da lordose lombar, assim como a hiperc</w:t>
      </w:r>
      <w:r w:rsidRPr="00EE3209">
        <w:rPr>
          <w:rFonts w:ascii="Times New Roman" w:eastAsia="Calibri" w:hAnsi="Times New Roman" w:cs="Times New Roman"/>
          <w:sz w:val="24"/>
          <w:szCs w:val="24"/>
        </w:rPr>
        <w:t>i</w:t>
      </w:r>
      <w:r w:rsidRPr="00EE3209">
        <w:rPr>
          <w:rFonts w:ascii="Times New Roman" w:eastAsia="Calibri" w:hAnsi="Times New Roman" w:cs="Times New Roman"/>
          <w:sz w:val="24"/>
          <w:szCs w:val="24"/>
        </w:rPr>
        <w:t>fose torácica, que é o aumento da cifose torácica. Quando há a diminuição da curvatura, atribui-se o nome de retif</w:t>
      </w:r>
      <w:r w:rsidRPr="00EE3209">
        <w:rPr>
          <w:rFonts w:ascii="Times New Roman" w:eastAsia="Calibri" w:hAnsi="Times New Roman" w:cs="Times New Roman"/>
          <w:sz w:val="24"/>
          <w:szCs w:val="24"/>
        </w:rPr>
        <w:t>i</w:t>
      </w:r>
      <w:r w:rsidRPr="00EE3209">
        <w:rPr>
          <w:rFonts w:ascii="Times New Roman" w:eastAsia="Calibri" w:hAnsi="Times New Roman" w:cs="Times New Roman"/>
          <w:sz w:val="24"/>
          <w:szCs w:val="24"/>
        </w:rPr>
        <w:t>cação. Já no plano frontal, quando é apresentada curvatura lateral, denomina-se escoliose (KENDALL, MCCREARY e PROVANCE, 1995).</w:t>
      </w:r>
    </w:p>
    <w:p w:rsidR="00D710EB" w:rsidRPr="00EE3209" w:rsidRDefault="00D710EB" w:rsidP="004F069E">
      <w:pPr>
        <w:pStyle w:val="PargrafodaLista"/>
        <w:spacing w:after="0" w:line="360" w:lineRule="auto"/>
        <w:ind w:left="0" w:right="-1"/>
        <w:jc w:val="both"/>
        <w:rPr>
          <w:rFonts w:ascii="Times New Roman" w:eastAsia="Calibri" w:hAnsi="Times New Roman" w:cs="Times New Roman"/>
          <w:sz w:val="24"/>
          <w:szCs w:val="24"/>
        </w:rPr>
      </w:pPr>
      <w:r w:rsidRPr="00EE3209">
        <w:rPr>
          <w:rFonts w:ascii="Times New Roman" w:eastAsia="Calibri" w:hAnsi="Times New Roman" w:cs="Times New Roman"/>
          <w:sz w:val="24"/>
          <w:szCs w:val="24"/>
        </w:rPr>
        <w:t xml:space="preserve">             Essas assimetrias posturais podem causar pequenos episódios de algias, como ta</w:t>
      </w:r>
      <w:r w:rsidRPr="00EE3209">
        <w:rPr>
          <w:rFonts w:ascii="Times New Roman" w:eastAsia="Calibri" w:hAnsi="Times New Roman" w:cs="Times New Roman"/>
          <w:sz w:val="24"/>
          <w:szCs w:val="24"/>
        </w:rPr>
        <w:t>m</w:t>
      </w:r>
      <w:r w:rsidRPr="00EE3209">
        <w:rPr>
          <w:rFonts w:ascii="Times New Roman" w:eastAsia="Calibri" w:hAnsi="Times New Roman" w:cs="Times New Roman"/>
          <w:sz w:val="24"/>
          <w:szCs w:val="24"/>
        </w:rPr>
        <w:t>bém lesões osteoarticulares que podem vir a afetar as atividades diárias do indivíduo (PA</w:t>
      </w:r>
      <w:r w:rsidRPr="00EE3209">
        <w:rPr>
          <w:rFonts w:ascii="Times New Roman" w:eastAsia="Calibri" w:hAnsi="Times New Roman" w:cs="Times New Roman"/>
          <w:sz w:val="24"/>
          <w:szCs w:val="24"/>
        </w:rPr>
        <w:t>C</w:t>
      </w:r>
      <w:r w:rsidRPr="00EE3209">
        <w:rPr>
          <w:rFonts w:ascii="Times New Roman" w:eastAsia="Calibri" w:hAnsi="Times New Roman" w:cs="Times New Roman"/>
          <w:sz w:val="24"/>
          <w:szCs w:val="24"/>
        </w:rPr>
        <w:t xml:space="preserve">CINI, CYRINO e </w:t>
      </w:r>
      <w:r w:rsidR="003F0304" w:rsidRPr="00EE3209">
        <w:rPr>
          <w:rFonts w:ascii="Times New Roman" w:eastAsia="Calibri" w:hAnsi="Times New Roman" w:cs="Times New Roman"/>
          <w:sz w:val="24"/>
          <w:szCs w:val="24"/>
        </w:rPr>
        <w:t>GLANER,</w:t>
      </w:r>
      <w:r w:rsidRPr="00EE3209">
        <w:rPr>
          <w:rFonts w:ascii="Times New Roman" w:eastAsia="Calibri" w:hAnsi="Times New Roman" w:cs="Times New Roman"/>
          <w:sz w:val="24"/>
          <w:szCs w:val="24"/>
        </w:rPr>
        <w:t xml:space="preserve"> 2007).</w:t>
      </w:r>
    </w:p>
    <w:p w:rsidR="00D710EB" w:rsidRDefault="00D710EB" w:rsidP="004F069E">
      <w:pPr>
        <w:pStyle w:val="PargrafodaLista"/>
        <w:spacing w:after="0" w:line="360" w:lineRule="auto"/>
        <w:ind w:left="0" w:right="-1"/>
        <w:jc w:val="both"/>
        <w:rPr>
          <w:rFonts w:ascii="Times New Roman" w:eastAsia="Calibri" w:hAnsi="Times New Roman" w:cs="Times New Roman"/>
          <w:sz w:val="24"/>
          <w:szCs w:val="24"/>
        </w:rPr>
      </w:pPr>
      <w:r w:rsidRPr="00EE3209">
        <w:rPr>
          <w:rFonts w:ascii="Times New Roman" w:eastAsia="Calibri" w:hAnsi="Times New Roman" w:cs="Times New Roman"/>
          <w:sz w:val="24"/>
          <w:szCs w:val="24"/>
        </w:rPr>
        <w:t xml:space="preserve">           Diante deste levantamento, o objetivo deste estudo é a análise da prevalência de alter</w:t>
      </w:r>
      <w:r w:rsidRPr="00EE3209">
        <w:rPr>
          <w:rFonts w:ascii="Times New Roman" w:eastAsia="Calibri" w:hAnsi="Times New Roman" w:cs="Times New Roman"/>
          <w:sz w:val="24"/>
          <w:szCs w:val="24"/>
        </w:rPr>
        <w:t>a</w:t>
      </w:r>
      <w:r w:rsidRPr="00EE3209">
        <w:rPr>
          <w:rFonts w:ascii="Times New Roman" w:eastAsia="Calibri" w:hAnsi="Times New Roman" w:cs="Times New Roman"/>
          <w:sz w:val="24"/>
          <w:szCs w:val="24"/>
        </w:rPr>
        <w:t>ções posturais avaliando as incidências de dor da coluna vertebral através da análise de pro</w:t>
      </w:r>
      <w:r w:rsidRPr="00EE3209">
        <w:rPr>
          <w:rFonts w:ascii="Times New Roman" w:eastAsia="Calibri" w:hAnsi="Times New Roman" w:cs="Times New Roman"/>
          <w:sz w:val="24"/>
          <w:szCs w:val="24"/>
        </w:rPr>
        <w:t>n</w:t>
      </w:r>
      <w:r w:rsidRPr="00EE3209">
        <w:rPr>
          <w:rFonts w:ascii="Times New Roman" w:eastAsia="Calibri" w:hAnsi="Times New Roman" w:cs="Times New Roman"/>
          <w:sz w:val="24"/>
          <w:szCs w:val="24"/>
        </w:rPr>
        <w:t>tuários obtidos em ação comunitária.</w:t>
      </w:r>
    </w:p>
    <w:p w:rsidR="00CF4BD5" w:rsidRPr="00145B1B" w:rsidRDefault="00C3443A" w:rsidP="004F069E">
      <w:pPr>
        <w:pStyle w:val="Ttulo1"/>
        <w:spacing w:line="360" w:lineRule="auto"/>
        <w:rPr>
          <w:color w:val="auto"/>
        </w:rPr>
      </w:pPr>
      <w:r w:rsidRPr="00145B1B">
        <w:rPr>
          <w:rFonts w:eastAsia="Calibri"/>
          <w:color w:val="auto"/>
        </w:rPr>
        <w:t xml:space="preserve"> </w:t>
      </w:r>
      <w:bookmarkStart w:id="8" w:name="_Toc400894761"/>
      <w:r w:rsidRPr="00145B1B">
        <w:rPr>
          <w:color w:val="auto"/>
        </w:rPr>
        <w:t xml:space="preserve">2 - </w:t>
      </w:r>
      <w:r w:rsidR="00225076" w:rsidRPr="00145B1B">
        <w:rPr>
          <w:color w:val="auto"/>
        </w:rPr>
        <w:t>OBJETIVOS</w:t>
      </w:r>
      <w:r w:rsidRPr="00145B1B">
        <w:rPr>
          <w:color w:val="auto"/>
        </w:rPr>
        <w:t>.</w:t>
      </w:r>
      <w:bookmarkEnd w:id="8"/>
    </w:p>
    <w:p w:rsidR="00C3443A" w:rsidRPr="00145B1B" w:rsidRDefault="00C3443A" w:rsidP="004F069E">
      <w:pPr>
        <w:pStyle w:val="Ttulo2"/>
        <w:spacing w:line="360" w:lineRule="auto"/>
        <w:rPr>
          <w:rFonts w:eastAsia="Calibri"/>
          <w:color w:val="auto"/>
        </w:rPr>
      </w:pPr>
      <w:bookmarkStart w:id="9" w:name="_Toc400894762"/>
      <w:r w:rsidRPr="00145B1B">
        <w:rPr>
          <w:rFonts w:eastAsia="Calibri"/>
          <w:color w:val="auto"/>
        </w:rPr>
        <w:t>2.1 - Objetivo geral.</w:t>
      </w:r>
      <w:bookmarkEnd w:id="9"/>
      <w:r w:rsidRPr="00145B1B">
        <w:rPr>
          <w:rFonts w:eastAsia="Calibri"/>
          <w:color w:val="auto"/>
        </w:rPr>
        <w:t xml:space="preserve"> </w:t>
      </w:r>
    </w:p>
    <w:p w:rsidR="0088080D" w:rsidRDefault="0088080D" w:rsidP="004F069E">
      <w:pPr>
        <w:pStyle w:val="PargrafodaLista"/>
        <w:spacing w:after="0" w:line="360" w:lineRule="auto"/>
        <w:ind w:left="0" w:right="-1"/>
        <w:jc w:val="both"/>
        <w:rPr>
          <w:rFonts w:ascii="Times New Roman" w:eastAsia="Calibri" w:hAnsi="Times New Roman" w:cs="Times New Roman"/>
          <w:sz w:val="24"/>
          <w:szCs w:val="24"/>
        </w:rPr>
      </w:pPr>
    </w:p>
    <w:p w:rsidR="00C3443A" w:rsidRDefault="00C3443A" w:rsidP="004F069E">
      <w:pPr>
        <w:pStyle w:val="PargrafodaLista"/>
        <w:spacing w:after="0" w:line="360" w:lineRule="auto"/>
        <w:ind w:left="0"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t>Analisar prevalência postural em projeto de avaliação postural em uma counid</w:t>
      </w:r>
      <w:r>
        <w:rPr>
          <w:rFonts w:ascii="Times New Roman" w:eastAsia="Calibri" w:hAnsi="Times New Roman" w:cs="Times New Roman"/>
          <w:sz w:val="24"/>
          <w:szCs w:val="24"/>
        </w:rPr>
        <w:t>a</w:t>
      </w:r>
      <w:r>
        <w:rPr>
          <w:rFonts w:ascii="Times New Roman" w:eastAsia="Calibri" w:hAnsi="Times New Roman" w:cs="Times New Roman"/>
          <w:sz w:val="24"/>
          <w:szCs w:val="24"/>
        </w:rPr>
        <w:t>de na zona norte de São Paulo.</w:t>
      </w:r>
    </w:p>
    <w:p w:rsidR="00C3443A" w:rsidRPr="00145B1B" w:rsidRDefault="00C3443A" w:rsidP="004F069E">
      <w:pPr>
        <w:pStyle w:val="Ttulo2"/>
        <w:spacing w:line="360" w:lineRule="auto"/>
        <w:rPr>
          <w:rFonts w:eastAsia="Calibri"/>
          <w:color w:val="auto"/>
        </w:rPr>
      </w:pPr>
      <w:bookmarkStart w:id="10" w:name="_Toc400894763"/>
      <w:r w:rsidRPr="00145B1B">
        <w:rPr>
          <w:rFonts w:eastAsia="Calibri"/>
          <w:color w:val="auto"/>
        </w:rPr>
        <w:t>2.2 - Objetivo específico.</w:t>
      </w:r>
      <w:bookmarkEnd w:id="10"/>
    </w:p>
    <w:p w:rsidR="008A23E8" w:rsidRPr="008A23E8" w:rsidRDefault="008A23E8" w:rsidP="004F069E">
      <w:pPr>
        <w:spacing w:line="360" w:lineRule="auto"/>
      </w:pPr>
    </w:p>
    <w:p w:rsidR="00CF4BD5" w:rsidRDefault="00C3443A" w:rsidP="004F069E">
      <w:pPr>
        <w:pStyle w:val="PargrafodaLista"/>
        <w:spacing w:after="0" w:line="360" w:lineRule="auto"/>
        <w:ind w:left="0"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t>Analisar prontuários de dados de avaliação postural e correlacionar alterações post</w:t>
      </w:r>
      <w:r>
        <w:rPr>
          <w:rFonts w:ascii="Times New Roman" w:eastAsia="Calibri" w:hAnsi="Times New Roman" w:cs="Times New Roman"/>
          <w:sz w:val="24"/>
          <w:szCs w:val="24"/>
        </w:rPr>
        <w:t>u</w:t>
      </w:r>
      <w:r>
        <w:rPr>
          <w:rFonts w:ascii="Times New Roman" w:eastAsia="Calibri" w:hAnsi="Times New Roman" w:cs="Times New Roman"/>
          <w:sz w:val="24"/>
          <w:szCs w:val="24"/>
        </w:rPr>
        <w:t>rais com possível quadro álgico em coluna</w:t>
      </w:r>
      <w:r w:rsidR="00F64AB2">
        <w:rPr>
          <w:rFonts w:ascii="Times New Roman" w:eastAsia="Calibri" w:hAnsi="Times New Roman" w:cs="Times New Roman"/>
          <w:sz w:val="24"/>
          <w:szCs w:val="24"/>
        </w:rPr>
        <w:t xml:space="preserve"> e segmentos</w:t>
      </w:r>
      <w:r>
        <w:rPr>
          <w:rFonts w:ascii="Times New Roman" w:eastAsia="Calibri" w:hAnsi="Times New Roman" w:cs="Times New Roman"/>
          <w:sz w:val="24"/>
          <w:szCs w:val="24"/>
        </w:rPr>
        <w:t>.</w:t>
      </w:r>
    </w:p>
    <w:p w:rsidR="00CF4BD5" w:rsidRDefault="00CF4BD5" w:rsidP="004F069E">
      <w:pPr>
        <w:pStyle w:val="PargrafodaLista"/>
        <w:spacing w:after="0" w:line="360" w:lineRule="auto"/>
        <w:ind w:left="0" w:right="-1"/>
        <w:jc w:val="both"/>
        <w:rPr>
          <w:rFonts w:ascii="Times New Roman" w:eastAsia="Calibri" w:hAnsi="Times New Roman" w:cs="Times New Roman"/>
          <w:sz w:val="24"/>
          <w:szCs w:val="24"/>
        </w:rPr>
      </w:pPr>
    </w:p>
    <w:p w:rsidR="004F069E" w:rsidRDefault="004F069E" w:rsidP="004F069E">
      <w:pPr>
        <w:pStyle w:val="PargrafodaLista"/>
        <w:spacing w:after="0" w:line="360" w:lineRule="auto"/>
        <w:ind w:left="0" w:right="-1"/>
        <w:jc w:val="both"/>
        <w:rPr>
          <w:rFonts w:ascii="Times New Roman" w:eastAsia="Calibri" w:hAnsi="Times New Roman" w:cs="Times New Roman"/>
          <w:sz w:val="24"/>
          <w:szCs w:val="24"/>
        </w:rPr>
      </w:pPr>
    </w:p>
    <w:p w:rsidR="007515AF" w:rsidRDefault="007515AF" w:rsidP="004F069E">
      <w:pPr>
        <w:pStyle w:val="Ttulo1"/>
        <w:spacing w:line="360" w:lineRule="auto"/>
        <w:rPr>
          <w:color w:val="auto"/>
        </w:rPr>
      </w:pPr>
      <w:bookmarkStart w:id="11" w:name="_Toc386741439"/>
      <w:bookmarkStart w:id="12" w:name="_Toc386792020"/>
      <w:bookmarkStart w:id="13" w:name="_Toc396938355"/>
      <w:bookmarkStart w:id="14" w:name="_Toc400894764"/>
    </w:p>
    <w:p w:rsidR="007515AF" w:rsidRDefault="007515AF" w:rsidP="007515AF"/>
    <w:p w:rsidR="007515AF" w:rsidRDefault="007515AF" w:rsidP="007515AF"/>
    <w:p w:rsidR="007515AF" w:rsidRPr="007515AF" w:rsidRDefault="007515AF" w:rsidP="007515AF"/>
    <w:p w:rsidR="00C622FE" w:rsidRPr="00145B1B" w:rsidRDefault="0001270F" w:rsidP="004F069E">
      <w:pPr>
        <w:pStyle w:val="Ttulo1"/>
        <w:spacing w:line="360" w:lineRule="auto"/>
        <w:rPr>
          <w:color w:val="auto"/>
        </w:rPr>
      </w:pPr>
      <w:r w:rsidRPr="00145B1B">
        <w:rPr>
          <w:color w:val="auto"/>
        </w:rPr>
        <w:lastRenderedPageBreak/>
        <w:t xml:space="preserve">3 </w:t>
      </w:r>
      <w:r w:rsidR="00296FC2" w:rsidRPr="00145B1B">
        <w:rPr>
          <w:color w:val="auto"/>
        </w:rPr>
        <w:t>–</w:t>
      </w:r>
      <w:r w:rsidRPr="00145B1B">
        <w:rPr>
          <w:color w:val="auto"/>
        </w:rPr>
        <w:t xml:space="preserve"> </w:t>
      </w:r>
      <w:r w:rsidR="00296FC2" w:rsidRPr="00145B1B">
        <w:rPr>
          <w:color w:val="auto"/>
        </w:rPr>
        <w:t>MATERIAL</w:t>
      </w:r>
      <w:bookmarkEnd w:id="11"/>
      <w:bookmarkEnd w:id="12"/>
      <w:r w:rsidR="0006543C" w:rsidRPr="00145B1B">
        <w:rPr>
          <w:color w:val="auto"/>
        </w:rPr>
        <w:t xml:space="preserve"> </w:t>
      </w:r>
      <w:r w:rsidR="00574D4B" w:rsidRPr="00145B1B">
        <w:rPr>
          <w:color w:val="auto"/>
        </w:rPr>
        <w:t>E</w:t>
      </w:r>
      <w:r w:rsidR="0006543C" w:rsidRPr="00145B1B">
        <w:rPr>
          <w:color w:val="auto"/>
        </w:rPr>
        <w:t xml:space="preserve"> </w:t>
      </w:r>
      <w:r w:rsidR="00E60584" w:rsidRPr="00145B1B">
        <w:rPr>
          <w:color w:val="auto"/>
        </w:rPr>
        <w:t>MÉTODOS.</w:t>
      </w:r>
      <w:bookmarkEnd w:id="13"/>
      <w:bookmarkEnd w:id="14"/>
    </w:p>
    <w:p w:rsidR="00C3443A" w:rsidRPr="00EE3209" w:rsidRDefault="00C3443A" w:rsidP="004F069E">
      <w:pPr>
        <w:shd w:val="clear" w:color="auto" w:fill="FFFFFF"/>
        <w:spacing w:after="0" w:line="360" w:lineRule="auto"/>
        <w:ind w:right="-1"/>
        <w:jc w:val="both"/>
        <w:outlineLvl w:val="2"/>
        <w:rPr>
          <w:rFonts w:ascii="Times New Roman" w:hAnsi="Times New Roman" w:cs="Times New Roman"/>
          <w:sz w:val="24"/>
          <w:szCs w:val="24"/>
        </w:rPr>
      </w:pPr>
    </w:p>
    <w:p w:rsidR="00C11725" w:rsidRPr="00917C1E" w:rsidRDefault="00173AE9" w:rsidP="004F069E">
      <w:pPr>
        <w:spacing w:line="360" w:lineRule="auto"/>
        <w:ind w:firstLine="708"/>
        <w:jc w:val="both"/>
        <w:rPr>
          <w:rFonts w:ascii="Times New Roman" w:hAnsi="Times New Roman" w:cs="Times New Roman"/>
          <w:sz w:val="24"/>
          <w:szCs w:val="24"/>
        </w:rPr>
      </w:pPr>
      <w:r w:rsidRPr="00EE3209">
        <w:rPr>
          <w:rFonts w:ascii="Times New Roman" w:eastAsia="Arial" w:hAnsi="Times New Roman" w:cs="Times New Roman"/>
          <w:sz w:val="24"/>
          <w:szCs w:val="24"/>
        </w:rPr>
        <w:t>Este artigo consistiu</w:t>
      </w:r>
      <w:r w:rsidR="00574D4B" w:rsidRPr="00EE3209">
        <w:rPr>
          <w:rFonts w:ascii="Times New Roman" w:eastAsia="Arial" w:hAnsi="Times New Roman" w:cs="Times New Roman"/>
          <w:sz w:val="24"/>
          <w:szCs w:val="24"/>
        </w:rPr>
        <w:t xml:space="preserve"> em um </w:t>
      </w:r>
      <w:r w:rsidR="00574D4B" w:rsidRPr="007F2749">
        <w:rPr>
          <w:rFonts w:ascii="Times New Roman" w:eastAsia="Arial" w:hAnsi="Times New Roman" w:cs="Times New Roman"/>
          <w:sz w:val="24"/>
          <w:szCs w:val="24"/>
        </w:rPr>
        <w:t xml:space="preserve">estudo </w:t>
      </w:r>
      <w:r w:rsidR="00CF4BD5" w:rsidRPr="007F2749">
        <w:rPr>
          <w:rFonts w:ascii="Times New Roman" w:eastAsia="Arial" w:hAnsi="Times New Roman" w:cs="Times New Roman"/>
          <w:sz w:val="24"/>
          <w:szCs w:val="24"/>
        </w:rPr>
        <w:t>retrospectivo</w:t>
      </w:r>
      <w:r w:rsidR="00097C86" w:rsidRPr="007F2749">
        <w:rPr>
          <w:rFonts w:ascii="Times New Roman" w:eastAsia="Arial" w:hAnsi="Times New Roman" w:cs="Times New Roman"/>
          <w:sz w:val="24"/>
          <w:szCs w:val="24"/>
        </w:rPr>
        <w:t xml:space="preserve"> com</w:t>
      </w:r>
      <w:r w:rsidR="00097C86" w:rsidRPr="00EE3209">
        <w:rPr>
          <w:rFonts w:ascii="Times New Roman" w:eastAsia="Arial" w:hAnsi="Times New Roman" w:cs="Times New Roman"/>
          <w:sz w:val="24"/>
          <w:szCs w:val="24"/>
        </w:rPr>
        <w:t xml:space="preserve"> indivíduos da comunidade </w:t>
      </w:r>
      <w:r w:rsidR="00574D4B" w:rsidRPr="00EE3209">
        <w:rPr>
          <w:rFonts w:ascii="Times New Roman" w:eastAsia="Arial" w:hAnsi="Times New Roman" w:cs="Times New Roman"/>
          <w:sz w:val="24"/>
          <w:szCs w:val="24"/>
        </w:rPr>
        <w:t>part</w:t>
      </w:r>
      <w:r w:rsidR="00574D4B" w:rsidRPr="00EE3209">
        <w:rPr>
          <w:rFonts w:ascii="Times New Roman" w:eastAsia="Arial" w:hAnsi="Times New Roman" w:cs="Times New Roman"/>
          <w:sz w:val="24"/>
          <w:szCs w:val="24"/>
        </w:rPr>
        <w:t>i</w:t>
      </w:r>
      <w:r w:rsidR="00574D4B" w:rsidRPr="00EE3209">
        <w:rPr>
          <w:rFonts w:ascii="Times New Roman" w:eastAsia="Arial" w:hAnsi="Times New Roman" w:cs="Times New Roman"/>
          <w:sz w:val="24"/>
          <w:szCs w:val="24"/>
        </w:rPr>
        <w:t xml:space="preserve">cipantes </w:t>
      </w:r>
      <w:r w:rsidR="00097C86" w:rsidRPr="00EE3209">
        <w:rPr>
          <w:rFonts w:ascii="Times New Roman" w:eastAsia="Arial" w:hAnsi="Times New Roman" w:cs="Times New Roman"/>
          <w:sz w:val="24"/>
          <w:szCs w:val="24"/>
        </w:rPr>
        <w:t>da</w:t>
      </w:r>
      <w:r w:rsidR="00574D4B" w:rsidRPr="00EE3209">
        <w:rPr>
          <w:rFonts w:ascii="Times New Roman" w:eastAsia="Arial" w:hAnsi="Times New Roman" w:cs="Times New Roman"/>
          <w:sz w:val="24"/>
          <w:szCs w:val="24"/>
        </w:rPr>
        <w:t xml:space="preserve"> Ação comunitária em uma</w:t>
      </w:r>
      <w:r w:rsidR="00097C86" w:rsidRPr="00EE3209">
        <w:rPr>
          <w:rFonts w:ascii="Times New Roman" w:eastAsia="Arial" w:hAnsi="Times New Roman" w:cs="Times New Roman"/>
          <w:sz w:val="24"/>
          <w:szCs w:val="24"/>
        </w:rPr>
        <w:t xml:space="preserve"> região</w:t>
      </w:r>
      <w:r w:rsidR="00574D4B" w:rsidRPr="00EE3209">
        <w:rPr>
          <w:rFonts w:ascii="Times New Roman" w:eastAsia="Arial" w:hAnsi="Times New Roman" w:cs="Times New Roman"/>
          <w:sz w:val="24"/>
          <w:szCs w:val="24"/>
        </w:rPr>
        <w:t xml:space="preserve"> da Zona Norte de São Paulo em torno</w:t>
      </w:r>
      <w:r w:rsidR="00097C86" w:rsidRPr="00EE3209">
        <w:rPr>
          <w:rFonts w:ascii="Times New Roman" w:eastAsia="Arial" w:hAnsi="Times New Roman" w:cs="Times New Roman"/>
          <w:sz w:val="24"/>
          <w:szCs w:val="24"/>
        </w:rPr>
        <w:t xml:space="preserve"> da </w:t>
      </w:r>
      <w:r w:rsidR="00955229" w:rsidRPr="00EE3209">
        <w:rPr>
          <w:rFonts w:ascii="Times New Roman" w:eastAsia="Arial" w:hAnsi="Times New Roman" w:cs="Times New Roman"/>
          <w:sz w:val="24"/>
          <w:szCs w:val="24"/>
        </w:rPr>
        <w:t>U</w:t>
      </w:r>
      <w:r w:rsidR="00097C86" w:rsidRPr="00EE3209">
        <w:rPr>
          <w:rFonts w:ascii="Times New Roman" w:eastAsia="Arial" w:hAnsi="Times New Roman" w:cs="Times New Roman"/>
          <w:sz w:val="24"/>
          <w:szCs w:val="24"/>
        </w:rPr>
        <w:t>n</w:t>
      </w:r>
      <w:r w:rsidR="00097C86" w:rsidRPr="00EE3209">
        <w:rPr>
          <w:rFonts w:ascii="Times New Roman" w:eastAsia="Arial" w:hAnsi="Times New Roman" w:cs="Times New Roman"/>
          <w:sz w:val="24"/>
          <w:szCs w:val="24"/>
        </w:rPr>
        <w:t>i</w:t>
      </w:r>
      <w:r w:rsidR="00097C86" w:rsidRPr="00EE3209">
        <w:rPr>
          <w:rFonts w:ascii="Times New Roman" w:eastAsia="Arial" w:hAnsi="Times New Roman" w:cs="Times New Roman"/>
          <w:sz w:val="24"/>
          <w:szCs w:val="24"/>
        </w:rPr>
        <w:t>versidade</w:t>
      </w:r>
      <w:r w:rsidR="00955229" w:rsidRPr="00EE3209">
        <w:rPr>
          <w:rFonts w:ascii="Times New Roman" w:eastAsia="Arial" w:hAnsi="Times New Roman" w:cs="Times New Roman"/>
          <w:sz w:val="24"/>
          <w:szCs w:val="24"/>
        </w:rPr>
        <w:t xml:space="preserve"> Bandeirante Anhanguera (UNIAN)</w:t>
      </w:r>
      <w:r w:rsidR="00097C86" w:rsidRPr="00EE3209">
        <w:rPr>
          <w:rFonts w:ascii="Times New Roman" w:eastAsia="Arial" w:hAnsi="Times New Roman" w:cs="Times New Roman"/>
          <w:sz w:val="24"/>
          <w:szCs w:val="24"/>
        </w:rPr>
        <w:t>,</w:t>
      </w:r>
      <w:r w:rsidR="00B90D6C" w:rsidRPr="00EE3209">
        <w:rPr>
          <w:rFonts w:ascii="Times New Roman" w:eastAsia="Arial" w:hAnsi="Times New Roman" w:cs="Times New Roman"/>
          <w:sz w:val="24"/>
          <w:szCs w:val="24"/>
        </w:rPr>
        <w:t xml:space="preserve"> realizado em </w:t>
      </w:r>
      <w:r w:rsidR="00097C86" w:rsidRPr="00EE3209">
        <w:rPr>
          <w:rFonts w:ascii="Times New Roman" w:eastAsia="Arial" w:hAnsi="Times New Roman" w:cs="Times New Roman"/>
          <w:sz w:val="24"/>
          <w:szCs w:val="24"/>
        </w:rPr>
        <w:t>três ações globais promovidas pela instituição em diferentes datas e diferentes locais, porém</w:t>
      </w:r>
      <w:r w:rsidR="00B90D6C" w:rsidRPr="00EE3209">
        <w:rPr>
          <w:rFonts w:ascii="Times New Roman" w:eastAsia="Arial" w:hAnsi="Times New Roman" w:cs="Times New Roman"/>
          <w:sz w:val="24"/>
          <w:szCs w:val="24"/>
        </w:rPr>
        <w:t xml:space="preserve"> todos nas mediações</w:t>
      </w:r>
      <w:r w:rsidR="00825EA7" w:rsidRPr="00EE3209">
        <w:rPr>
          <w:rFonts w:ascii="Times New Roman" w:eastAsia="Arial" w:hAnsi="Times New Roman" w:cs="Times New Roman"/>
          <w:sz w:val="24"/>
          <w:szCs w:val="24"/>
        </w:rPr>
        <w:t xml:space="preserve"> do bairro Vila Guilherme</w:t>
      </w:r>
      <w:r w:rsidR="007F24A4" w:rsidRPr="00EE3209">
        <w:rPr>
          <w:rFonts w:ascii="Times New Roman" w:eastAsia="Arial" w:hAnsi="Times New Roman" w:cs="Times New Roman"/>
          <w:sz w:val="24"/>
          <w:szCs w:val="24"/>
        </w:rPr>
        <w:t xml:space="preserve"> </w:t>
      </w:r>
      <w:r w:rsidR="00574D4B" w:rsidRPr="00EE3209">
        <w:rPr>
          <w:rFonts w:ascii="Times New Roman" w:hAnsi="Times New Roman" w:cs="Times New Roman"/>
          <w:sz w:val="24"/>
          <w:szCs w:val="24"/>
        </w:rPr>
        <w:t>nos meses de Abril de 2013, setembro de 2013 e abril de 2014, onde foi</w:t>
      </w:r>
      <w:r w:rsidR="007F24A4" w:rsidRPr="00EE3209">
        <w:rPr>
          <w:rFonts w:ascii="Times New Roman" w:hAnsi="Times New Roman" w:cs="Times New Roman"/>
          <w:sz w:val="24"/>
          <w:szCs w:val="24"/>
        </w:rPr>
        <w:t xml:space="preserve"> </w:t>
      </w:r>
      <w:r w:rsidR="00574D4B" w:rsidRPr="00EE3209">
        <w:rPr>
          <w:rFonts w:ascii="Times New Roman" w:hAnsi="Times New Roman" w:cs="Times New Roman"/>
          <w:sz w:val="24"/>
          <w:szCs w:val="24"/>
        </w:rPr>
        <w:t>real</w:t>
      </w:r>
      <w:r w:rsidR="00574D4B" w:rsidRPr="00EE3209">
        <w:rPr>
          <w:rFonts w:ascii="Times New Roman" w:hAnsi="Times New Roman" w:cs="Times New Roman"/>
          <w:sz w:val="24"/>
          <w:szCs w:val="24"/>
        </w:rPr>
        <w:t>i</w:t>
      </w:r>
      <w:r w:rsidR="00574D4B" w:rsidRPr="00EE3209">
        <w:rPr>
          <w:rFonts w:ascii="Times New Roman" w:hAnsi="Times New Roman" w:cs="Times New Roman"/>
          <w:sz w:val="24"/>
          <w:szCs w:val="24"/>
        </w:rPr>
        <w:t>zado um projeto da própria instituição acadêmica UNIAN Maria Cândida, sobre a supervisão da Fisioterapeuta Ana Paula Callefi Segura CR</w:t>
      </w:r>
      <w:r w:rsidR="00574D4B" w:rsidRPr="00EE3209">
        <w:rPr>
          <w:rFonts w:ascii="Times New Roman" w:hAnsi="Times New Roman" w:cs="Times New Roman"/>
          <w:sz w:val="24"/>
          <w:szCs w:val="24"/>
        </w:rPr>
        <w:t>E</w:t>
      </w:r>
      <w:r w:rsidR="00574D4B" w:rsidRPr="00EE3209">
        <w:rPr>
          <w:rFonts w:ascii="Times New Roman" w:hAnsi="Times New Roman" w:cs="Times New Roman"/>
          <w:sz w:val="24"/>
          <w:szCs w:val="24"/>
        </w:rPr>
        <w:t>FITTO 20234/F, nas mediações da própria comunidade acadêmica, situada em um bai</w:t>
      </w:r>
      <w:r w:rsidR="00574D4B" w:rsidRPr="00EE3209">
        <w:rPr>
          <w:rFonts w:ascii="Times New Roman" w:hAnsi="Times New Roman" w:cs="Times New Roman"/>
          <w:sz w:val="24"/>
          <w:szCs w:val="24"/>
        </w:rPr>
        <w:t>r</w:t>
      </w:r>
      <w:r w:rsidR="00574D4B" w:rsidRPr="00EE3209">
        <w:rPr>
          <w:rFonts w:ascii="Times New Roman" w:hAnsi="Times New Roman" w:cs="Times New Roman"/>
          <w:sz w:val="24"/>
          <w:szCs w:val="24"/>
        </w:rPr>
        <w:t>ro da região norte de São Paulo. Que consistia em realizar análise postural em partic</w:t>
      </w:r>
      <w:r w:rsidR="00574D4B" w:rsidRPr="00EE3209">
        <w:rPr>
          <w:rFonts w:ascii="Times New Roman" w:hAnsi="Times New Roman" w:cs="Times New Roman"/>
          <w:sz w:val="24"/>
          <w:szCs w:val="24"/>
        </w:rPr>
        <w:t>i</w:t>
      </w:r>
      <w:r w:rsidR="00574D4B" w:rsidRPr="00EE3209">
        <w:rPr>
          <w:rFonts w:ascii="Times New Roman" w:hAnsi="Times New Roman" w:cs="Times New Roman"/>
          <w:sz w:val="24"/>
          <w:szCs w:val="24"/>
        </w:rPr>
        <w:t>pantes da Ação comunitária, usando métod</w:t>
      </w:r>
      <w:r w:rsidR="00F406B5">
        <w:rPr>
          <w:rFonts w:ascii="Times New Roman" w:hAnsi="Times New Roman" w:cs="Times New Roman"/>
          <w:sz w:val="24"/>
          <w:szCs w:val="24"/>
        </w:rPr>
        <w:t xml:space="preserve">o de Análise Postural </w:t>
      </w:r>
      <w:r w:rsidR="00F406B5">
        <w:rPr>
          <w:rFonts w:ascii="Times New Roman" w:hAnsi="Times New Roman" w:cs="Times New Roman"/>
          <w:b/>
          <w:sz w:val="24"/>
          <w:szCs w:val="24"/>
        </w:rPr>
        <w:t>subjetivo</w:t>
      </w:r>
      <w:r w:rsidR="00574D4B" w:rsidRPr="00EE3209">
        <w:rPr>
          <w:rFonts w:ascii="Times New Roman" w:hAnsi="Times New Roman" w:cs="Times New Roman"/>
          <w:sz w:val="24"/>
          <w:szCs w:val="24"/>
        </w:rPr>
        <w:t xml:space="preserve"> Kendall. Os autores deste estudo </w:t>
      </w:r>
      <w:r w:rsidR="00AB305E">
        <w:rPr>
          <w:rFonts w:ascii="Times New Roman" w:hAnsi="Times New Roman" w:cs="Times New Roman"/>
          <w:sz w:val="24"/>
          <w:szCs w:val="24"/>
        </w:rPr>
        <w:t>p</w:t>
      </w:r>
      <w:r w:rsidR="00574D4B" w:rsidRPr="00EE3209">
        <w:rPr>
          <w:rFonts w:ascii="Times New Roman" w:hAnsi="Times New Roman" w:cs="Times New Roman"/>
          <w:sz w:val="24"/>
          <w:szCs w:val="24"/>
        </w:rPr>
        <w:t>articipa</w:t>
      </w:r>
      <w:r w:rsidR="00AB305E">
        <w:rPr>
          <w:rFonts w:ascii="Times New Roman" w:hAnsi="Times New Roman" w:cs="Times New Roman"/>
          <w:sz w:val="24"/>
          <w:szCs w:val="24"/>
        </w:rPr>
        <w:t>ram da</w:t>
      </w:r>
      <w:r w:rsidR="00574D4B" w:rsidRPr="00EE3209">
        <w:rPr>
          <w:rFonts w:ascii="Times New Roman" w:hAnsi="Times New Roman" w:cs="Times New Roman"/>
          <w:sz w:val="24"/>
          <w:szCs w:val="24"/>
        </w:rPr>
        <w:t xml:space="preserve"> coleta de dados contida na ficha de avaliação, anexada ao final </w:t>
      </w:r>
      <w:r w:rsidR="00ED2910" w:rsidRPr="00EE3209">
        <w:rPr>
          <w:rFonts w:ascii="Times New Roman" w:hAnsi="Times New Roman" w:cs="Times New Roman"/>
          <w:sz w:val="24"/>
          <w:szCs w:val="24"/>
        </w:rPr>
        <w:t>deste trabalho (ANEXO A</w:t>
      </w:r>
      <w:r w:rsidR="00574D4B" w:rsidRPr="00EE3209">
        <w:rPr>
          <w:rFonts w:ascii="Times New Roman" w:hAnsi="Times New Roman" w:cs="Times New Roman"/>
          <w:sz w:val="24"/>
          <w:szCs w:val="24"/>
        </w:rPr>
        <w:t>). Nesta ficha, co</w:t>
      </w:r>
      <w:r w:rsidR="007F24A4" w:rsidRPr="00EE3209">
        <w:rPr>
          <w:rFonts w:ascii="Times New Roman" w:hAnsi="Times New Roman" w:cs="Times New Roman"/>
          <w:sz w:val="24"/>
          <w:szCs w:val="24"/>
        </w:rPr>
        <w:t>n</w:t>
      </w:r>
      <w:r w:rsidR="00574D4B" w:rsidRPr="00EE3209">
        <w:rPr>
          <w:rFonts w:ascii="Times New Roman" w:hAnsi="Times New Roman" w:cs="Times New Roman"/>
          <w:sz w:val="24"/>
          <w:szCs w:val="24"/>
        </w:rPr>
        <w:t>tem i</w:t>
      </w:r>
      <w:r w:rsidR="00574D4B" w:rsidRPr="00EE3209">
        <w:rPr>
          <w:rFonts w:ascii="Times New Roman" w:hAnsi="Times New Roman" w:cs="Times New Roman"/>
          <w:sz w:val="24"/>
          <w:szCs w:val="24"/>
        </w:rPr>
        <w:t>n</w:t>
      </w:r>
      <w:r w:rsidR="00574D4B" w:rsidRPr="00EE3209">
        <w:rPr>
          <w:rFonts w:ascii="Times New Roman" w:hAnsi="Times New Roman" w:cs="Times New Roman"/>
          <w:sz w:val="24"/>
          <w:szCs w:val="24"/>
        </w:rPr>
        <w:t xml:space="preserve">formações sobre os pontos a serem analisados em: vista anterior, vista lateral e vista </w:t>
      </w:r>
      <w:r w:rsidR="00C11725" w:rsidRPr="00EE3209">
        <w:rPr>
          <w:rFonts w:ascii="Times New Roman" w:hAnsi="Times New Roman" w:cs="Times New Roman"/>
          <w:sz w:val="24"/>
          <w:szCs w:val="24"/>
        </w:rPr>
        <w:t xml:space="preserve">posterior. </w:t>
      </w:r>
      <w:r w:rsidR="00C11725">
        <w:rPr>
          <w:rFonts w:ascii="Times New Roman" w:hAnsi="Times New Roman" w:cs="Times New Roman"/>
          <w:sz w:val="24"/>
          <w:szCs w:val="24"/>
        </w:rPr>
        <w:t>Método de Kendall trata-se</w:t>
      </w:r>
      <w:r w:rsidR="00C11725" w:rsidRPr="00917C1E">
        <w:rPr>
          <w:rFonts w:ascii="Times New Roman" w:hAnsi="Times New Roman" w:cs="Times New Roman"/>
          <w:sz w:val="24"/>
          <w:szCs w:val="24"/>
        </w:rPr>
        <w:t xml:space="preserve"> de um método subjetivo de avaliar pontos assimétricos corporais. Observando esses pontos em três (3) vistas distintas: Vista Frontal, Vista Lateral e Vista Po</w:t>
      </w:r>
      <w:r w:rsidR="00C11725" w:rsidRPr="00917C1E">
        <w:rPr>
          <w:rFonts w:ascii="Times New Roman" w:hAnsi="Times New Roman" w:cs="Times New Roman"/>
          <w:sz w:val="24"/>
          <w:szCs w:val="24"/>
        </w:rPr>
        <w:t>s</w:t>
      </w:r>
      <w:r w:rsidR="00C11725" w:rsidRPr="00917C1E">
        <w:rPr>
          <w:rFonts w:ascii="Times New Roman" w:hAnsi="Times New Roman" w:cs="Times New Roman"/>
          <w:sz w:val="24"/>
          <w:szCs w:val="24"/>
        </w:rPr>
        <w:t>terior. Guiadas por um fio de prumo ou usado uma grade de linhas compostas nas orientações verticais e horizontais (Simetógrafo) posicionando o avaliado conforme imagem.</w:t>
      </w:r>
    </w:p>
    <w:p w:rsidR="00C11725" w:rsidRPr="00EE3209" w:rsidRDefault="00C11725" w:rsidP="00EF6238">
      <w:pPr>
        <w:spacing w:line="360" w:lineRule="auto"/>
        <w:ind w:right="-1"/>
        <w:jc w:val="center"/>
        <w:rPr>
          <w:rFonts w:ascii="Times New Roman" w:hAnsi="Times New Roman" w:cs="Times New Roman"/>
          <w:sz w:val="24"/>
          <w:szCs w:val="24"/>
        </w:rPr>
      </w:pPr>
      <w:r w:rsidRPr="00917C1E">
        <w:rPr>
          <w:rFonts w:ascii="Times New Roman" w:hAnsi="Times New Roman" w:cs="Times New Roman"/>
          <w:noProof/>
          <w:sz w:val="24"/>
          <w:szCs w:val="24"/>
        </w:rPr>
        <w:drawing>
          <wp:inline distT="0" distB="0" distL="0" distR="0">
            <wp:extent cx="1569545" cy="2924175"/>
            <wp:effectExtent l="19050" t="0" r="0" b="0"/>
            <wp:docPr id="60" name="Imagem 4" descr="C:\Users\Windows\Downloads\altAtkqSz4ajj8BdY7UGjylj6GfvMUJxb8sRJBLWyXl7F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ownloads\altAtkqSz4ajj8BdY7UGjylj6GfvMUJxb8sRJBLWyXl7Fgs.jpg"/>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9049" cy="2960513"/>
                    </a:xfrm>
                    <a:prstGeom prst="rect">
                      <a:avLst/>
                    </a:prstGeom>
                    <a:ln>
                      <a:noFill/>
                    </a:ln>
                    <a:effectLst>
                      <a:softEdge rad="112500"/>
                    </a:effectLst>
                  </pic:spPr>
                </pic:pic>
              </a:graphicData>
            </a:graphic>
          </wp:inline>
        </w:drawing>
      </w:r>
      <w:r w:rsidRPr="00917C1E">
        <w:rPr>
          <w:rFonts w:ascii="Times New Roman" w:hAnsi="Times New Roman" w:cs="Times New Roman"/>
          <w:noProof/>
          <w:sz w:val="24"/>
          <w:szCs w:val="24"/>
        </w:rPr>
        <w:drawing>
          <wp:inline distT="0" distB="0" distL="0" distR="0">
            <wp:extent cx="1647825" cy="2914650"/>
            <wp:effectExtent l="19050" t="0" r="9525" b="0"/>
            <wp:docPr id="106" name="Imagem 1" descr="C:\Users\Windows\Downloads\altAqrrW8ZS7bkLtsfS_9_q6a0NRyhTt4vIz4K9fJBy4YX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ownloads\altAqrrW8ZS7bkLtsfS_9_q6a0NRyhTt4vIz4K9fJBy4YXf.jpg"/>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068" cy="2929230"/>
                    </a:xfrm>
                    <a:prstGeom prst="rect">
                      <a:avLst/>
                    </a:prstGeom>
                    <a:ln>
                      <a:noFill/>
                    </a:ln>
                    <a:effectLst>
                      <a:softEdge rad="112500"/>
                    </a:effectLst>
                  </pic:spPr>
                </pic:pic>
              </a:graphicData>
            </a:graphic>
          </wp:inline>
        </w:drawing>
      </w:r>
      <w:r w:rsidRPr="00917C1E">
        <w:rPr>
          <w:rFonts w:ascii="Times New Roman" w:hAnsi="Times New Roman" w:cs="Times New Roman"/>
          <w:noProof/>
          <w:sz w:val="24"/>
          <w:szCs w:val="24"/>
        </w:rPr>
        <w:drawing>
          <wp:inline distT="0" distB="0" distL="0" distR="0">
            <wp:extent cx="1704975" cy="2846270"/>
            <wp:effectExtent l="19050" t="0" r="9525" b="0"/>
            <wp:docPr id="107" name="Imagem 5" descr="C:\Users\Windows\Downloads\altAo_ZBxurMOjr09A3NpxiaPlmykzUKbVu_yBICyfy6i-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ownloads\altAo_ZBxurMOjr09A3NpxiaPlmykzUKbVu_yBICyfy6i-0.jpg"/>
                    <pic:cNvPicPr>
                      <a:picLocks noChangeAspect="1" noChangeArrowheads="1"/>
                    </pic:cNvPicPr>
                  </pic:nvPicPr>
                  <pic:blipFill>
                    <a:blip r:embed="rId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0497" cy="2855488"/>
                    </a:xfrm>
                    <a:prstGeom prst="rect">
                      <a:avLst/>
                    </a:prstGeom>
                    <a:ln>
                      <a:noFill/>
                    </a:ln>
                    <a:effectLst>
                      <a:softEdge rad="112500"/>
                    </a:effectLst>
                  </pic:spPr>
                </pic:pic>
              </a:graphicData>
            </a:graphic>
          </wp:inline>
        </w:drawing>
      </w:r>
    </w:p>
    <w:p w:rsidR="00C11725" w:rsidRPr="00EE3209" w:rsidRDefault="00EF6238" w:rsidP="00EF6238">
      <w:pPr>
        <w:spacing w:line="360" w:lineRule="auto"/>
        <w:ind w:right="-1"/>
        <w:jc w:val="center"/>
        <w:rPr>
          <w:rFonts w:ascii="Times New Roman" w:hAnsi="Times New Roman" w:cs="Times New Roman"/>
          <w:b/>
          <w:sz w:val="20"/>
          <w:szCs w:val="20"/>
        </w:rPr>
      </w:pPr>
      <w:r>
        <w:rPr>
          <w:rFonts w:ascii="Times New Roman" w:hAnsi="Times New Roman" w:cs="Times New Roman"/>
          <w:b/>
          <w:sz w:val="20"/>
          <w:szCs w:val="20"/>
        </w:rPr>
        <w:t>Imagem</w:t>
      </w:r>
      <w:r w:rsidR="00F64AB2">
        <w:rPr>
          <w:rFonts w:ascii="Times New Roman" w:hAnsi="Times New Roman" w:cs="Times New Roman"/>
          <w:b/>
          <w:sz w:val="20"/>
          <w:szCs w:val="20"/>
        </w:rPr>
        <w:t xml:space="preserve"> 1</w:t>
      </w:r>
      <w:r w:rsidR="00C11725" w:rsidRPr="00EE3209">
        <w:rPr>
          <w:rFonts w:ascii="Times New Roman" w:hAnsi="Times New Roman" w:cs="Times New Roman"/>
          <w:b/>
          <w:sz w:val="20"/>
          <w:szCs w:val="20"/>
        </w:rPr>
        <w:t xml:space="preserve"> - foto ilustrando a disposição do </w:t>
      </w:r>
      <w:r w:rsidR="00547C5E" w:rsidRPr="00EE3209">
        <w:rPr>
          <w:rFonts w:ascii="Times New Roman" w:hAnsi="Times New Roman" w:cs="Times New Roman"/>
          <w:b/>
          <w:sz w:val="20"/>
          <w:szCs w:val="20"/>
        </w:rPr>
        <w:t>Simetógrafo</w:t>
      </w:r>
      <w:r w:rsidR="00C11725" w:rsidRPr="00EE3209">
        <w:rPr>
          <w:rFonts w:ascii="Times New Roman" w:hAnsi="Times New Roman" w:cs="Times New Roman"/>
          <w:b/>
          <w:sz w:val="20"/>
          <w:szCs w:val="20"/>
        </w:rPr>
        <w:t xml:space="preserve"> utilizando como referência para a análise postural do individuo em plano frontal, vista anterior, vista lateral e vista posterior (fonte: acervo pe</w:t>
      </w:r>
      <w:r w:rsidR="00C11725" w:rsidRPr="00EE3209">
        <w:rPr>
          <w:rFonts w:ascii="Times New Roman" w:hAnsi="Times New Roman" w:cs="Times New Roman"/>
          <w:b/>
          <w:sz w:val="20"/>
          <w:szCs w:val="20"/>
        </w:rPr>
        <w:t>s</w:t>
      </w:r>
      <w:r w:rsidR="00C11725" w:rsidRPr="00EE3209">
        <w:rPr>
          <w:rFonts w:ascii="Times New Roman" w:hAnsi="Times New Roman" w:cs="Times New Roman"/>
          <w:b/>
          <w:sz w:val="20"/>
          <w:szCs w:val="20"/>
        </w:rPr>
        <w:t>soal).</w:t>
      </w:r>
    </w:p>
    <w:p w:rsidR="00C11725" w:rsidRPr="00EE3209" w:rsidRDefault="00C11725" w:rsidP="004F069E">
      <w:pPr>
        <w:spacing w:line="360" w:lineRule="auto"/>
        <w:ind w:right="-1"/>
        <w:jc w:val="both"/>
        <w:rPr>
          <w:rFonts w:ascii="Times New Roman" w:hAnsi="Times New Roman" w:cs="Times New Roman"/>
          <w:sz w:val="24"/>
          <w:szCs w:val="24"/>
        </w:rPr>
      </w:pPr>
      <w:r w:rsidRPr="00EE3209">
        <w:rPr>
          <w:rFonts w:ascii="Times New Roman" w:hAnsi="Times New Roman" w:cs="Times New Roman"/>
          <w:sz w:val="24"/>
          <w:szCs w:val="24"/>
        </w:rPr>
        <w:lastRenderedPageBreak/>
        <w:tab/>
        <w:t>Foi utilizado o teste de Adans, que possibilita ao analisador, observar aparec</w:t>
      </w:r>
      <w:r w:rsidRPr="00EE3209">
        <w:rPr>
          <w:rFonts w:ascii="Times New Roman" w:hAnsi="Times New Roman" w:cs="Times New Roman"/>
          <w:sz w:val="24"/>
          <w:szCs w:val="24"/>
        </w:rPr>
        <w:t>i</w:t>
      </w:r>
      <w:r w:rsidRPr="00EE3209">
        <w:rPr>
          <w:rFonts w:ascii="Times New Roman" w:hAnsi="Times New Roman" w:cs="Times New Roman"/>
          <w:sz w:val="24"/>
          <w:szCs w:val="24"/>
        </w:rPr>
        <w:t>mento de alterações escolióticas em lordose, posicionando o analisado de pé em flexão frontal de tronco com os membros inferiores em extensão, tendo como foco, observar o aparecimento de desv</w:t>
      </w:r>
      <w:r w:rsidRPr="00EE3209">
        <w:rPr>
          <w:rFonts w:ascii="Times New Roman" w:hAnsi="Times New Roman" w:cs="Times New Roman"/>
          <w:sz w:val="24"/>
          <w:szCs w:val="24"/>
        </w:rPr>
        <w:t>i</w:t>
      </w:r>
      <w:r w:rsidRPr="00EE3209">
        <w:rPr>
          <w:rFonts w:ascii="Times New Roman" w:hAnsi="Times New Roman" w:cs="Times New Roman"/>
          <w:sz w:val="24"/>
          <w:szCs w:val="24"/>
        </w:rPr>
        <w:t>os de nivelamento de cintura pélvica (rotação de vértebras) ocasionando assim um abaul</w:t>
      </w:r>
      <w:r w:rsidRPr="00EE3209">
        <w:rPr>
          <w:rFonts w:ascii="Times New Roman" w:hAnsi="Times New Roman" w:cs="Times New Roman"/>
          <w:sz w:val="24"/>
          <w:szCs w:val="24"/>
        </w:rPr>
        <w:t>a</w:t>
      </w:r>
      <w:r w:rsidRPr="00EE3209">
        <w:rPr>
          <w:rFonts w:ascii="Times New Roman" w:hAnsi="Times New Roman" w:cs="Times New Roman"/>
          <w:sz w:val="24"/>
          <w:szCs w:val="24"/>
        </w:rPr>
        <w:t>mento sobre a região dorsal, observada na seguinte imagem.</w:t>
      </w:r>
    </w:p>
    <w:p w:rsidR="00C11725" w:rsidRPr="00EE3209" w:rsidRDefault="00C11725" w:rsidP="00EF6238">
      <w:pPr>
        <w:spacing w:line="360" w:lineRule="auto"/>
        <w:ind w:right="-1" w:firstLine="1418"/>
        <w:jc w:val="center"/>
        <w:rPr>
          <w:rFonts w:ascii="Times New Roman" w:hAnsi="Times New Roman" w:cs="Times New Roman"/>
          <w:sz w:val="24"/>
          <w:szCs w:val="24"/>
        </w:rPr>
      </w:pPr>
      <w:r w:rsidRPr="00EE3209">
        <w:rPr>
          <w:rFonts w:ascii="Times New Roman" w:hAnsi="Times New Roman" w:cs="Times New Roman"/>
          <w:noProof/>
          <w:sz w:val="24"/>
          <w:szCs w:val="24"/>
        </w:rPr>
        <w:drawing>
          <wp:inline distT="0" distB="0" distL="0" distR="0">
            <wp:extent cx="2590800" cy="2571750"/>
            <wp:effectExtent l="19050" t="0" r="0" b="0"/>
            <wp:docPr id="162" name="Imagem 2" descr="escolios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oliose13.gif"/>
                    <pic:cNvPicPr/>
                  </pic:nvPicPr>
                  <pic:blipFill>
                    <a:blip r:embed="rId13" cstate="print"/>
                    <a:stretch>
                      <a:fillRect/>
                    </a:stretch>
                  </pic:blipFill>
                  <pic:spPr>
                    <a:xfrm>
                      <a:off x="0" y="0"/>
                      <a:ext cx="2590800" cy="2571750"/>
                    </a:xfrm>
                    <a:prstGeom prst="rect">
                      <a:avLst/>
                    </a:prstGeom>
                  </pic:spPr>
                </pic:pic>
              </a:graphicData>
            </a:graphic>
          </wp:inline>
        </w:drawing>
      </w:r>
    </w:p>
    <w:p w:rsidR="00EF6238" w:rsidRDefault="00EF6238" w:rsidP="00EF6238">
      <w:pPr>
        <w:spacing w:after="0" w:line="360" w:lineRule="auto"/>
        <w:ind w:right="-1" w:firstLine="1418"/>
        <w:jc w:val="center"/>
        <w:rPr>
          <w:rFonts w:ascii="Times New Roman" w:hAnsi="Times New Roman" w:cs="Times New Roman"/>
          <w:b/>
          <w:sz w:val="20"/>
          <w:szCs w:val="20"/>
        </w:rPr>
      </w:pPr>
      <w:r>
        <w:rPr>
          <w:rFonts w:ascii="Times New Roman" w:hAnsi="Times New Roman" w:cs="Times New Roman"/>
          <w:b/>
          <w:sz w:val="20"/>
          <w:szCs w:val="20"/>
        </w:rPr>
        <w:t xml:space="preserve">Imagem </w:t>
      </w:r>
      <w:r w:rsidR="00F64AB2">
        <w:rPr>
          <w:rFonts w:ascii="Times New Roman" w:hAnsi="Times New Roman" w:cs="Times New Roman"/>
          <w:b/>
          <w:sz w:val="20"/>
          <w:szCs w:val="20"/>
        </w:rPr>
        <w:t>2</w:t>
      </w:r>
      <w:r w:rsidR="00C11725" w:rsidRPr="00EE3209">
        <w:rPr>
          <w:rFonts w:ascii="Times New Roman" w:hAnsi="Times New Roman" w:cs="Times New Roman"/>
          <w:b/>
          <w:sz w:val="20"/>
          <w:szCs w:val="20"/>
        </w:rPr>
        <w:t xml:space="preserve"> - Imagem ilustrativa de teste de Adans</w:t>
      </w:r>
    </w:p>
    <w:p w:rsidR="000C7138" w:rsidRDefault="00C11725" w:rsidP="00EF6238">
      <w:pPr>
        <w:spacing w:after="0" w:line="360" w:lineRule="auto"/>
        <w:ind w:right="-1" w:firstLine="1418"/>
        <w:jc w:val="center"/>
        <w:rPr>
          <w:rFonts w:ascii="Times New Roman" w:hAnsi="Times New Roman" w:cs="Times New Roman"/>
          <w:b/>
          <w:sz w:val="20"/>
          <w:szCs w:val="20"/>
        </w:rPr>
      </w:pPr>
      <w:r w:rsidRPr="00EE3209">
        <w:rPr>
          <w:rFonts w:ascii="Times New Roman" w:hAnsi="Times New Roman" w:cs="Times New Roman"/>
          <w:b/>
          <w:sz w:val="20"/>
          <w:szCs w:val="20"/>
        </w:rPr>
        <w:t>(</w:t>
      </w:r>
      <w:r w:rsidR="00EF6238" w:rsidRPr="00EE3209">
        <w:rPr>
          <w:rFonts w:ascii="Times New Roman" w:hAnsi="Times New Roman" w:cs="Times New Roman"/>
          <w:b/>
          <w:sz w:val="20"/>
          <w:szCs w:val="20"/>
        </w:rPr>
        <w:t xml:space="preserve">fonte: </w:t>
      </w:r>
      <w:r w:rsidRPr="00EE3209">
        <w:rPr>
          <w:rFonts w:ascii="Times New Roman" w:hAnsi="Times New Roman" w:cs="Times New Roman"/>
          <w:b/>
          <w:sz w:val="20"/>
          <w:szCs w:val="20"/>
        </w:rPr>
        <w:t>Google imagens)</w:t>
      </w:r>
    </w:p>
    <w:p w:rsidR="000C7138" w:rsidRPr="000C7138" w:rsidRDefault="007F24A4" w:rsidP="00EF6238">
      <w:pPr>
        <w:spacing w:after="0" w:line="360" w:lineRule="auto"/>
        <w:ind w:right="-1" w:firstLine="709"/>
        <w:jc w:val="both"/>
        <w:rPr>
          <w:rFonts w:ascii="Times New Roman" w:hAnsi="Times New Roman" w:cs="Times New Roman"/>
          <w:b/>
          <w:sz w:val="20"/>
          <w:szCs w:val="20"/>
        </w:rPr>
      </w:pPr>
      <w:r w:rsidRPr="000C7138">
        <w:rPr>
          <w:rFonts w:ascii="Times New Roman" w:hAnsi="Times New Roman" w:cs="Times New Roman"/>
          <w:sz w:val="24"/>
          <w:szCs w:val="24"/>
        </w:rPr>
        <w:t xml:space="preserve"> </w:t>
      </w:r>
      <w:r w:rsidR="000C7138" w:rsidRPr="000C7138">
        <w:rPr>
          <w:rFonts w:ascii="Times New Roman" w:hAnsi="Times New Roman" w:cs="Times New Roman"/>
          <w:sz w:val="24"/>
          <w:szCs w:val="24"/>
        </w:rPr>
        <w:t>Para esta avaliação, alem da ficha de avaliação, foram usados os materiais:</w:t>
      </w:r>
    </w:p>
    <w:p w:rsidR="000C7138" w:rsidRPr="000C7138" w:rsidRDefault="000C7138" w:rsidP="004F069E">
      <w:pPr>
        <w:pStyle w:val="PargrafodaLista"/>
        <w:numPr>
          <w:ilvl w:val="0"/>
          <w:numId w:val="12"/>
        </w:numPr>
        <w:spacing w:line="360" w:lineRule="auto"/>
        <w:ind w:left="0" w:firstLine="709"/>
        <w:jc w:val="both"/>
        <w:rPr>
          <w:rFonts w:ascii="Times New Roman" w:hAnsi="Times New Roman" w:cs="Times New Roman"/>
          <w:sz w:val="24"/>
          <w:szCs w:val="24"/>
        </w:rPr>
      </w:pPr>
      <w:r w:rsidRPr="000C7138">
        <w:rPr>
          <w:rFonts w:ascii="Times New Roman" w:hAnsi="Times New Roman" w:cs="Times New Roman"/>
          <w:sz w:val="24"/>
          <w:szCs w:val="24"/>
        </w:rPr>
        <w:t>Simetógrafo</w:t>
      </w:r>
    </w:p>
    <w:p w:rsidR="000C7138" w:rsidRPr="000C7138" w:rsidRDefault="000C7138" w:rsidP="004F069E">
      <w:pPr>
        <w:pStyle w:val="PargrafodaLista"/>
        <w:numPr>
          <w:ilvl w:val="0"/>
          <w:numId w:val="12"/>
        </w:numPr>
        <w:spacing w:line="360" w:lineRule="auto"/>
        <w:ind w:left="0" w:firstLine="709"/>
        <w:jc w:val="both"/>
        <w:rPr>
          <w:rFonts w:ascii="Times New Roman" w:hAnsi="Times New Roman" w:cs="Times New Roman"/>
          <w:sz w:val="24"/>
          <w:szCs w:val="24"/>
        </w:rPr>
      </w:pPr>
      <w:r w:rsidRPr="000C7138">
        <w:rPr>
          <w:rFonts w:ascii="Times New Roman" w:hAnsi="Times New Roman" w:cs="Times New Roman"/>
          <w:sz w:val="24"/>
          <w:szCs w:val="24"/>
        </w:rPr>
        <w:t>Prancha</w:t>
      </w:r>
    </w:p>
    <w:p w:rsidR="000C7138" w:rsidRPr="000C7138" w:rsidRDefault="000C7138" w:rsidP="004F069E">
      <w:pPr>
        <w:pStyle w:val="PargrafodaLista"/>
        <w:numPr>
          <w:ilvl w:val="0"/>
          <w:numId w:val="12"/>
        </w:numPr>
        <w:spacing w:line="360" w:lineRule="auto"/>
        <w:ind w:left="0" w:firstLine="709"/>
        <w:jc w:val="both"/>
        <w:rPr>
          <w:rFonts w:ascii="Times New Roman" w:hAnsi="Times New Roman" w:cs="Times New Roman"/>
          <w:sz w:val="24"/>
          <w:szCs w:val="24"/>
        </w:rPr>
      </w:pPr>
      <w:r w:rsidRPr="000C7138">
        <w:rPr>
          <w:rFonts w:ascii="Times New Roman" w:hAnsi="Times New Roman" w:cs="Times New Roman"/>
          <w:sz w:val="24"/>
          <w:szCs w:val="24"/>
        </w:rPr>
        <w:t>Caneta</w:t>
      </w:r>
    </w:p>
    <w:p w:rsidR="000C7138" w:rsidRPr="000C7138" w:rsidRDefault="000C7138" w:rsidP="004F069E">
      <w:pPr>
        <w:pStyle w:val="PargrafodaLista"/>
        <w:numPr>
          <w:ilvl w:val="0"/>
          <w:numId w:val="12"/>
        </w:numPr>
        <w:spacing w:line="360" w:lineRule="auto"/>
        <w:ind w:left="0" w:firstLine="709"/>
        <w:jc w:val="both"/>
        <w:rPr>
          <w:rFonts w:ascii="Times New Roman" w:hAnsi="Times New Roman" w:cs="Times New Roman"/>
          <w:sz w:val="24"/>
          <w:szCs w:val="24"/>
        </w:rPr>
      </w:pPr>
      <w:r w:rsidRPr="000C7138">
        <w:rPr>
          <w:rFonts w:ascii="Times New Roman" w:hAnsi="Times New Roman" w:cs="Times New Roman"/>
          <w:sz w:val="24"/>
          <w:szCs w:val="24"/>
        </w:rPr>
        <w:t>Fita métrica</w:t>
      </w:r>
    </w:p>
    <w:p w:rsidR="000C7138" w:rsidRPr="000C7138" w:rsidRDefault="000C7138" w:rsidP="004F069E">
      <w:pPr>
        <w:pStyle w:val="PargrafodaLista"/>
        <w:numPr>
          <w:ilvl w:val="0"/>
          <w:numId w:val="12"/>
        </w:numPr>
        <w:spacing w:line="360" w:lineRule="auto"/>
        <w:ind w:left="0" w:firstLine="709"/>
        <w:jc w:val="both"/>
        <w:rPr>
          <w:rFonts w:ascii="Times New Roman" w:hAnsi="Times New Roman" w:cs="Times New Roman"/>
          <w:sz w:val="24"/>
          <w:szCs w:val="24"/>
        </w:rPr>
      </w:pPr>
      <w:r w:rsidRPr="000C7138">
        <w:rPr>
          <w:rFonts w:ascii="Times New Roman" w:hAnsi="Times New Roman" w:cs="Times New Roman"/>
          <w:sz w:val="24"/>
          <w:szCs w:val="24"/>
        </w:rPr>
        <w:t>Marcadores Corporais</w:t>
      </w:r>
    </w:p>
    <w:p w:rsidR="000C7138" w:rsidRPr="000C7138" w:rsidRDefault="000C7138" w:rsidP="004F069E">
      <w:pPr>
        <w:pStyle w:val="PargrafodaLista"/>
        <w:numPr>
          <w:ilvl w:val="0"/>
          <w:numId w:val="12"/>
        </w:numPr>
        <w:spacing w:line="360" w:lineRule="auto"/>
        <w:ind w:left="0" w:firstLine="709"/>
        <w:jc w:val="both"/>
        <w:rPr>
          <w:rFonts w:ascii="Times New Roman" w:hAnsi="Times New Roman" w:cs="Times New Roman"/>
          <w:sz w:val="24"/>
          <w:szCs w:val="24"/>
        </w:rPr>
      </w:pPr>
      <w:r w:rsidRPr="000C7138">
        <w:rPr>
          <w:rFonts w:ascii="Times New Roman" w:hAnsi="Times New Roman" w:cs="Times New Roman"/>
          <w:sz w:val="24"/>
          <w:szCs w:val="24"/>
        </w:rPr>
        <w:t>Celular (para registro de imagem)</w:t>
      </w:r>
    </w:p>
    <w:p w:rsidR="007F24A4" w:rsidRPr="00EE3209" w:rsidRDefault="007F24A4" w:rsidP="004F069E">
      <w:pPr>
        <w:spacing w:after="0" w:line="360" w:lineRule="auto"/>
        <w:ind w:firstLine="709"/>
        <w:jc w:val="both"/>
        <w:rPr>
          <w:rFonts w:ascii="Times New Roman" w:hAnsi="Times New Roman" w:cs="Times New Roman"/>
          <w:sz w:val="24"/>
          <w:szCs w:val="24"/>
        </w:rPr>
      </w:pPr>
      <w:r w:rsidRPr="00EE3209">
        <w:rPr>
          <w:rFonts w:ascii="Times New Roman" w:hAnsi="Times New Roman" w:cs="Times New Roman"/>
          <w:sz w:val="24"/>
          <w:szCs w:val="24"/>
        </w:rPr>
        <w:t xml:space="preserve">  </w:t>
      </w:r>
    </w:p>
    <w:p w:rsidR="000C7138" w:rsidRDefault="00574D4B" w:rsidP="004F069E">
      <w:pPr>
        <w:spacing w:after="0" w:line="360" w:lineRule="auto"/>
        <w:ind w:firstLine="709"/>
        <w:jc w:val="both"/>
        <w:rPr>
          <w:rFonts w:ascii="Times New Roman" w:hAnsi="Times New Roman" w:cs="Times New Roman"/>
          <w:sz w:val="24"/>
          <w:szCs w:val="24"/>
        </w:rPr>
      </w:pPr>
      <w:r w:rsidRPr="00EE3209">
        <w:rPr>
          <w:rFonts w:ascii="Times New Roman" w:hAnsi="Times New Roman" w:cs="Times New Roman"/>
          <w:sz w:val="24"/>
          <w:szCs w:val="24"/>
        </w:rPr>
        <w:t>Em primeiro momento, o analisado passou por uma banca onde foram obtidos dados pessoais, que consiste em nome, idade, telefone, altura, peso, dominância. Após preencher todos os campos, o analisado</w:t>
      </w:r>
      <w:r w:rsidR="007F24A4" w:rsidRPr="00EE3209">
        <w:rPr>
          <w:rFonts w:ascii="Times New Roman" w:hAnsi="Times New Roman" w:cs="Times New Roman"/>
          <w:sz w:val="24"/>
          <w:szCs w:val="24"/>
        </w:rPr>
        <w:t xml:space="preserve"> </w:t>
      </w:r>
      <w:r w:rsidRPr="00EE3209">
        <w:rPr>
          <w:rFonts w:ascii="Times New Roman" w:hAnsi="Times New Roman" w:cs="Times New Roman"/>
          <w:sz w:val="24"/>
          <w:szCs w:val="24"/>
        </w:rPr>
        <w:t xml:space="preserve">foi observado em </w:t>
      </w:r>
      <w:proofErr w:type="gramStart"/>
      <w:r w:rsidRPr="00EE3209">
        <w:rPr>
          <w:rFonts w:ascii="Times New Roman" w:hAnsi="Times New Roman" w:cs="Times New Roman"/>
          <w:sz w:val="24"/>
          <w:szCs w:val="24"/>
        </w:rPr>
        <w:t>3</w:t>
      </w:r>
      <w:proofErr w:type="gramEnd"/>
      <w:r w:rsidRPr="00EE3209">
        <w:rPr>
          <w:rFonts w:ascii="Times New Roman" w:hAnsi="Times New Roman" w:cs="Times New Roman"/>
          <w:sz w:val="24"/>
          <w:szCs w:val="24"/>
        </w:rPr>
        <w:t xml:space="preserve"> (três) vistas de análise, p</w:t>
      </w:r>
      <w:r w:rsidRPr="00EE3209">
        <w:rPr>
          <w:rFonts w:ascii="Times New Roman" w:hAnsi="Times New Roman" w:cs="Times New Roman"/>
          <w:sz w:val="24"/>
          <w:szCs w:val="24"/>
        </w:rPr>
        <w:t>o</w:t>
      </w:r>
      <w:r w:rsidRPr="00EE3209">
        <w:rPr>
          <w:rFonts w:ascii="Times New Roman" w:hAnsi="Times New Roman" w:cs="Times New Roman"/>
          <w:sz w:val="24"/>
          <w:szCs w:val="24"/>
        </w:rPr>
        <w:t>sicionado á frente do simetógrafo, a obtenção de dados clínicos baseou se na avaliação postural individual com o objetivo de verificar a prevalência de alterações posturais, através dos critérios propostos pelo examinador, com evidencias estruturais. Obteve se ainda um levantamento sobre possíveis quadros álgicos e praticantes ou não de ativid</w:t>
      </w:r>
      <w:r w:rsidRPr="00EE3209">
        <w:rPr>
          <w:rFonts w:ascii="Times New Roman" w:hAnsi="Times New Roman" w:cs="Times New Roman"/>
          <w:sz w:val="24"/>
          <w:szCs w:val="24"/>
        </w:rPr>
        <w:t>a</w:t>
      </w:r>
      <w:r w:rsidRPr="00EE3209">
        <w:rPr>
          <w:rFonts w:ascii="Times New Roman" w:hAnsi="Times New Roman" w:cs="Times New Roman"/>
          <w:sz w:val="24"/>
          <w:szCs w:val="24"/>
        </w:rPr>
        <w:t>des físicas (sedentarismo).</w:t>
      </w:r>
      <w:r w:rsidR="000C7138" w:rsidRPr="000C7138">
        <w:rPr>
          <w:rFonts w:ascii="Times New Roman" w:hAnsi="Times New Roman" w:cs="Times New Roman"/>
          <w:sz w:val="24"/>
          <w:szCs w:val="24"/>
        </w:rPr>
        <w:t xml:space="preserve"> </w:t>
      </w:r>
    </w:p>
    <w:p w:rsidR="000C7138" w:rsidRPr="00EE3209" w:rsidRDefault="000C7138" w:rsidP="004F069E">
      <w:pPr>
        <w:spacing w:after="0" w:line="360" w:lineRule="auto"/>
        <w:ind w:firstLine="709"/>
        <w:jc w:val="both"/>
        <w:rPr>
          <w:rFonts w:ascii="Times New Roman" w:hAnsi="Times New Roman" w:cs="Times New Roman"/>
          <w:sz w:val="24"/>
          <w:szCs w:val="24"/>
        </w:rPr>
      </w:pPr>
      <w:r w:rsidRPr="00EE3209">
        <w:rPr>
          <w:rFonts w:ascii="Times New Roman" w:hAnsi="Times New Roman" w:cs="Times New Roman"/>
          <w:sz w:val="24"/>
          <w:szCs w:val="24"/>
        </w:rPr>
        <w:lastRenderedPageBreak/>
        <w:t>Com</w:t>
      </w:r>
      <w:r w:rsidR="00F406B5">
        <w:rPr>
          <w:rFonts w:ascii="Times New Roman" w:hAnsi="Times New Roman" w:cs="Times New Roman"/>
          <w:sz w:val="24"/>
          <w:szCs w:val="24"/>
        </w:rPr>
        <w:t xml:space="preserve"> o auxilio</w:t>
      </w:r>
      <w:r w:rsidRPr="00EE3209">
        <w:rPr>
          <w:rFonts w:ascii="Times New Roman" w:hAnsi="Times New Roman" w:cs="Times New Roman"/>
          <w:sz w:val="24"/>
          <w:szCs w:val="24"/>
        </w:rPr>
        <w:t xml:space="preserve"> e aprovação da coordenadoria da Clinica Escola de Fisioterapia, foi r</w:t>
      </w:r>
      <w:r w:rsidRPr="00EE3209">
        <w:rPr>
          <w:rFonts w:ascii="Times New Roman" w:hAnsi="Times New Roman" w:cs="Times New Roman"/>
          <w:sz w:val="24"/>
          <w:szCs w:val="24"/>
        </w:rPr>
        <w:t>e</w:t>
      </w:r>
      <w:r w:rsidRPr="00EE3209">
        <w:rPr>
          <w:rFonts w:ascii="Times New Roman" w:hAnsi="Times New Roman" w:cs="Times New Roman"/>
          <w:sz w:val="24"/>
          <w:szCs w:val="24"/>
        </w:rPr>
        <w:t>colhida as fichas de avaliação, para separar todos os dados e dar quantitativamente essas po</w:t>
      </w:r>
      <w:r w:rsidRPr="00EE3209">
        <w:rPr>
          <w:rFonts w:ascii="Times New Roman" w:hAnsi="Times New Roman" w:cs="Times New Roman"/>
          <w:sz w:val="24"/>
          <w:szCs w:val="24"/>
        </w:rPr>
        <w:t>s</w:t>
      </w:r>
      <w:r w:rsidRPr="00EE3209">
        <w:rPr>
          <w:rFonts w:ascii="Times New Roman" w:hAnsi="Times New Roman" w:cs="Times New Roman"/>
          <w:sz w:val="24"/>
          <w:szCs w:val="24"/>
        </w:rPr>
        <w:t>síveis alterações posturais, observadas neste projeto, de acordo com os crit</w:t>
      </w:r>
      <w:r w:rsidRPr="00EE3209">
        <w:rPr>
          <w:rFonts w:ascii="Times New Roman" w:hAnsi="Times New Roman" w:cs="Times New Roman"/>
          <w:sz w:val="24"/>
          <w:szCs w:val="24"/>
        </w:rPr>
        <w:t>é</w:t>
      </w:r>
      <w:r w:rsidRPr="00EE3209">
        <w:rPr>
          <w:rFonts w:ascii="Times New Roman" w:hAnsi="Times New Roman" w:cs="Times New Roman"/>
          <w:sz w:val="24"/>
          <w:szCs w:val="24"/>
        </w:rPr>
        <w:t>rios vistos na ficha de avaliação (ANEXO A), dando assim um perfil postural da com</w:t>
      </w:r>
      <w:r w:rsidRPr="00EE3209">
        <w:rPr>
          <w:rFonts w:ascii="Times New Roman" w:hAnsi="Times New Roman" w:cs="Times New Roman"/>
          <w:sz w:val="24"/>
          <w:szCs w:val="24"/>
        </w:rPr>
        <w:t>u</w:t>
      </w:r>
      <w:r w:rsidRPr="00EE3209">
        <w:rPr>
          <w:rFonts w:ascii="Times New Roman" w:hAnsi="Times New Roman" w:cs="Times New Roman"/>
          <w:sz w:val="24"/>
          <w:szCs w:val="24"/>
        </w:rPr>
        <w:t xml:space="preserve">nidade participante. </w:t>
      </w:r>
    </w:p>
    <w:p w:rsidR="000C7138" w:rsidRDefault="00574D4B" w:rsidP="004F069E">
      <w:pPr>
        <w:spacing w:after="0" w:line="360" w:lineRule="auto"/>
        <w:ind w:firstLine="709"/>
        <w:jc w:val="both"/>
        <w:rPr>
          <w:rFonts w:ascii="Times New Roman" w:hAnsi="Times New Roman" w:cs="Times New Roman"/>
          <w:sz w:val="24"/>
          <w:szCs w:val="24"/>
        </w:rPr>
      </w:pPr>
      <w:r w:rsidRPr="00EE3209">
        <w:rPr>
          <w:rFonts w:ascii="Times New Roman" w:hAnsi="Times New Roman" w:cs="Times New Roman"/>
          <w:sz w:val="24"/>
          <w:szCs w:val="24"/>
        </w:rPr>
        <w:t xml:space="preserve">Em segundo momento, </w:t>
      </w:r>
      <w:r w:rsidR="00AB305E">
        <w:rPr>
          <w:rFonts w:ascii="Times New Roman" w:hAnsi="Times New Roman" w:cs="Times New Roman"/>
          <w:sz w:val="24"/>
          <w:szCs w:val="24"/>
        </w:rPr>
        <w:t>reali</w:t>
      </w:r>
      <w:r w:rsidR="00917C1E">
        <w:rPr>
          <w:rFonts w:ascii="Times New Roman" w:hAnsi="Times New Roman" w:cs="Times New Roman"/>
          <w:sz w:val="24"/>
          <w:szCs w:val="24"/>
        </w:rPr>
        <w:t>zou-se a análise de prontuários das alterações post</w:t>
      </w:r>
      <w:r w:rsidR="00917C1E">
        <w:rPr>
          <w:rFonts w:ascii="Times New Roman" w:hAnsi="Times New Roman" w:cs="Times New Roman"/>
          <w:sz w:val="24"/>
          <w:szCs w:val="24"/>
        </w:rPr>
        <w:t>u</w:t>
      </w:r>
      <w:r w:rsidR="00917C1E">
        <w:rPr>
          <w:rFonts w:ascii="Times New Roman" w:hAnsi="Times New Roman" w:cs="Times New Roman"/>
          <w:sz w:val="24"/>
          <w:szCs w:val="24"/>
        </w:rPr>
        <w:t>rais em vista frontal, vista lateral e vista posterior, sendo tabulados em uma planilha do EXCEL</w:t>
      </w:r>
      <w:r w:rsidR="002106D7">
        <w:rPr>
          <w:rFonts w:ascii="Times New Roman" w:hAnsi="Times New Roman" w:cs="Times New Roman"/>
          <w:sz w:val="24"/>
          <w:szCs w:val="24"/>
        </w:rPr>
        <w:t xml:space="preserve"> e analisados no </w:t>
      </w:r>
      <w:r w:rsidR="00FB3C56">
        <w:rPr>
          <w:rFonts w:ascii="Times New Roman" w:hAnsi="Times New Roman" w:cs="Times New Roman"/>
          <w:sz w:val="24"/>
          <w:szCs w:val="24"/>
        </w:rPr>
        <w:t>programa estatístico SPSS 17.0</w:t>
      </w:r>
      <w:r w:rsidR="00FB3C56" w:rsidRPr="00757613">
        <w:rPr>
          <w:rFonts w:ascii="Times New Roman" w:hAnsi="Times New Roman" w:cs="Times New Roman"/>
          <w:sz w:val="24"/>
          <w:szCs w:val="24"/>
        </w:rPr>
        <w:t>(Statistic</w:t>
      </w:r>
      <w:r w:rsidR="00FB3C56">
        <w:rPr>
          <w:rFonts w:ascii="Times New Roman" w:hAnsi="Times New Roman" w:cs="Times New Roman"/>
          <w:sz w:val="24"/>
          <w:szCs w:val="24"/>
        </w:rPr>
        <w:t xml:space="preserve"> Package for</w:t>
      </w:r>
      <w:r w:rsidR="00FB3C56" w:rsidRPr="00757613">
        <w:rPr>
          <w:rFonts w:ascii="Times New Roman" w:hAnsi="Times New Roman" w:cs="Times New Roman"/>
          <w:sz w:val="24"/>
          <w:szCs w:val="24"/>
        </w:rPr>
        <w:t xml:space="preserve"> the</w:t>
      </w:r>
      <w:r w:rsidR="00FB3C56">
        <w:rPr>
          <w:rFonts w:ascii="Times New Roman" w:hAnsi="Times New Roman" w:cs="Times New Roman"/>
          <w:sz w:val="24"/>
          <w:szCs w:val="24"/>
        </w:rPr>
        <w:t xml:space="preserve"> Social</w:t>
      </w:r>
      <w:r w:rsidR="00FB3C56" w:rsidRPr="00757613">
        <w:rPr>
          <w:rFonts w:ascii="Times New Roman" w:hAnsi="Times New Roman" w:cs="Times New Roman"/>
          <w:sz w:val="24"/>
          <w:szCs w:val="24"/>
        </w:rPr>
        <w:t xml:space="preserve"> Science</w:t>
      </w:r>
      <w:r w:rsidR="00FB3C56">
        <w:rPr>
          <w:rFonts w:ascii="Times New Roman" w:hAnsi="Times New Roman" w:cs="Times New Roman"/>
          <w:sz w:val="24"/>
          <w:szCs w:val="24"/>
        </w:rPr>
        <w:t>) para Windows.</w:t>
      </w:r>
    </w:p>
    <w:p w:rsidR="00917C1E" w:rsidRPr="00EE3209" w:rsidRDefault="00FB3C56" w:rsidP="004F069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Para </w:t>
      </w:r>
      <w:r w:rsidR="000C7138">
        <w:rPr>
          <w:rFonts w:ascii="Times New Roman" w:hAnsi="Times New Roman" w:cs="Times New Roman"/>
          <w:sz w:val="24"/>
          <w:szCs w:val="24"/>
        </w:rPr>
        <w:t>análise estatística</w:t>
      </w:r>
      <w:r>
        <w:rPr>
          <w:rFonts w:ascii="Times New Roman" w:hAnsi="Times New Roman" w:cs="Times New Roman"/>
          <w:sz w:val="24"/>
          <w:szCs w:val="24"/>
        </w:rPr>
        <w:t xml:space="preserve"> desse estudo foram </w:t>
      </w:r>
      <w:r w:rsidR="00225076">
        <w:rPr>
          <w:rFonts w:ascii="Times New Roman" w:hAnsi="Times New Roman" w:cs="Times New Roman"/>
          <w:sz w:val="24"/>
          <w:szCs w:val="24"/>
        </w:rPr>
        <w:t>aplicados</w:t>
      </w:r>
      <w:r>
        <w:rPr>
          <w:rFonts w:ascii="Times New Roman" w:hAnsi="Times New Roman" w:cs="Times New Roman"/>
          <w:sz w:val="24"/>
          <w:szCs w:val="24"/>
        </w:rPr>
        <w:t xml:space="preserve"> os testes </w:t>
      </w:r>
      <w:r w:rsidR="000C7138">
        <w:rPr>
          <w:rFonts w:ascii="Times New Roman" w:hAnsi="Times New Roman" w:cs="Times New Roman"/>
          <w:sz w:val="24"/>
          <w:szCs w:val="24"/>
        </w:rPr>
        <w:t>quantitativos (</w:t>
      </w:r>
      <w:proofErr w:type="spellStart"/>
      <w:r>
        <w:rPr>
          <w:rFonts w:ascii="Times New Roman" w:hAnsi="Times New Roman" w:cs="Times New Roman"/>
          <w:sz w:val="24"/>
          <w:szCs w:val="24"/>
        </w:rPr>
        <w:t>Chi</w:t>
      </w:r>
      <w:r w:rsidR="000C7138">
        <w:rPr>
          <w:rFonts w:ascii="Times New Roman" w:hAnsi="Times New Roman" w:cs="Times New Roman"/>
          <w:sz w:val="24"/>
          <w:szCs w:val="24"/>
        </w:rPr>
        <w:t>-</w:t>
      </w:r>
      <w:r>
        <w:rPr>
          <w:rFonts w:ascii="Times New Roman" w:hAnsi="Times New Roman" w:cs="Times New Roman"/>
          <w:sz w:val="24"/>
          <w:szCs w:val="24"/>
        </w:rPr>
        <w:t>square</w:t>
      </w:r>
      <w:proofErr w:type="spellEnd"/>
      <w:r>
        <w:rPr>
          <w:rFonts w:ascii="Times New Roman" w:hAnsi="Times New Roman" w:cs="Times New Roman"/>
          <w:sz w:val="24"/>
          <w:szCs w:val="24"/>
        </w:rPr>
        <w:t>/ teste exato de Fisher) onde os resultados considerados com nível de significância d</w:t>
      </w:r>
      <w:r>
        <w:rPr>
          <w:rFonts w:ascii="Times New Roman" w:hAnsi="Times New Roman" w:cs="Times New Roman"/>
          <w:sz w:val="24"/>
          <w:szCs w:val="24"/>
        </w:rPr>
        <w:t>e</w:t>
      </w:r>
      <w:r>
        <w:rPr>
          <w:rFonts w:ascii="Times New Roman" w:hAnsi="Times New Roman" w:cs="Times New Roman"/>
          <w:sz w:val="24"/>
          <w:szCs w:val="24"/>
        </w:rPr>
        <w:t>vem ter p≤0,05.</w:t>
      </w:r>
    </w:p>
    <w:p w:rsidR="007F4E3C" w:rsidRDefault="00574D4B" w:rsidP="004F069E">
      <w:pPr>
        <w:spacing w:after="0" w:line="360" w:lineRule="auto"/>
        <w:ind w:firstLine="709"/>
        <w:jc w:val="both"/>
        <w:rPr>
          <w:rFonts w:ascii="Times New Roman" w:hAnsi="Times New Roman" w:cs="Times New Roman"/>
          <w:sz w:val="24"/>
          <w:szCs w:val="24"/>
        </w:rPr>
      </w:pPr>
      <w:r w:rsidRPr="00EE3209">
        <w:rPr>
          <w:rFonts w:ascii="Times New Roman" w:hAnsi="Times New Roman" w:cs="Times New Roman"/>
          <w:sz w:val="24"/>
          <w:szCs w:val="24"/>
        </w:rPr>
        <w:t>A pesquisa de revisão de literatura foi constituída em artigos científicos e livro na base de dados SCIELO, LILACS, MEDLINE, GOOGLE ACADEMICO e na bibli</w:t>
      </w:r>
      <w:r w:rsidRPr="00EE3209">
        <w:rPr>
          <w:rFonts w:ascii="Times New Roman" w:hAnsi="Times New Roman" w:cs="Times New Roman"/>
          <w:sz w:val="24"/>
          <w:szCs w:val="24"/>
        </w:rPr>
        <w:t>o</w:t>
      </w:r>
      <w:r w:rsidRPr="00EE3209">
        <w:rPr>
          <w:rFonts w:ascii="Times New Roman" w:hAnsi="Times New Roman" w:cs="Times New Roman"/>
          <w:sz w:val="24"/>
          <w:szCs w:val="24"/>
        </w:rPr>
        <w:t>teca da própria faculdade UNIAN Campus Maria Cândida.</w:t>
      </w:r>
      <w:bookmarkStart w:id="15" w:name="_Toc386741440"/>
      <w:bookmarkStart w:id="16" w:name="_Toc386792021"/>
    </w:p>
    <w:p w:rsidR="004A1756" w:rsidRDefault="004A1756" w:rsidP="004F069E">
      <w:pPr>
        <w:spacing w:after="0" w:line="360" w:lineRule="auto"/>
        <w:ind w:firstLine="709"/>
        <w:jc w:val="both"/>
        <w:rPr>
          <w:rFonts w:ascii="Times New Roman" w:hAnsi="Times New Roman" w:cs="Times New Roman"/>
          <w:sz w:val="24"/>
          <w:szCs w:val="24"/>
        </w:rPr>
      </w:pPr>
    </w:p>
    <w:p w:rsidR="00F10618" w:rsidRPr="004A1756" w:rsidRDefault="00F10618" w:rsidP="004F069E">
      <w:pPr>
        <w:pStyle w:val="Ttulo2"/>
        <w:spacing w:line="360" w:lineRule="auto"/>
        <w:rPr>
          <w:color w:val="auto"/>
          <w:sz w:val="24"/>
          <w:szCs w:val="24"/>
        </w:rPr>
      </w:pPr>
      <w:bookmarkStart w:id="17" w:name="_Toc400894765"/>
      <w:bookmarkEnd w:id="15"/>
      <w:bookmarkEnd w:id="16"/>
      <w:r w:rsidRPr="004A1756">
        <w:rPr>
          <w:color w:val="auto"/>
          <w:sz w:val="24"/>
          <w:szCs w:val="24"/>
        </w:rPr>
        <w:t>3.1 AMOSTRA.</w:t>
      </w:r>
      <w:bookmarkEnd w:id="17"/>
    </w:p>
    <w:p w:rsidR="004A1756" w:rsidRPr="004A1756" w:rsidRDefault="004A1756" w:rsidP="004F069E">
      <w:pPr>
        <w:spacing w:line="360" w:lineRule="auto"/>
      </w:pPr>
    </w:p>
    <w:p w:rsidR="00F91160" w:rsidRDefault="00AB305E" w:rsidP="004F06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amostra foi</w:t>
      </w:r>
      <w:r w:rsidR="005F78A9">
        <w:rPr>
          <w:rFonts w:ascii="Times New Roman" w:hAnsi="Times New Roman" w:cs="Times New Roman"/>
          <w:sz w:val="24"/>
          <w:szCs w:val="24"/>
        </w:rPr>
        <w:t xml:space="preserve"> constituída de 309 indivíduos </w:t>
      </w:r>
      <w:r>
        <w:rPr>
          <w:rFonts w:ascii="Times New Roman" w:hAnsi="Times New Roman" w:cs="Times New Roman"/>
          <w:sz w:val="24"/>
          <w:szCs w:val="24"/>
        </w:rPr>
        <w:t>participantes</w:t>
      </w:r>
      <w:r w:rsidR="00F10618" w:rsidRPr="00EE3209">
        <w:rPr>
          <w:rFonts w:ascii="Times New Roman" w:hAnsi="Times New Roman" w:cs="Times New Roman"/>
          <w:sz w:val="24"/>
          <w:szCs w:val="24"/>
        </w:rPr>
        <w:t>, com faixa etária de 11 a 89 anos de ida</w:t>
      </w:r>
      <w:r>
        <w:rPr>
          <w:rFonts w:ascii="Times New Roman" w:hAnsi="Times New Roman" w:cs="Times New Roman"/>
          <w:sz w:val="24"/>
          <w:szCs w:val="24"/>
        </w:rPr>
        <w:t xml:space="preserve">de, </w:t>
      </w:r>
      <w:r w:rsidRPr="004A1756">
        <w:rPr>
          <w:rFonts w:ascii="Times New Roman" w:hAnsi="Times New Roman" w:cs="Times New Roman"/>
          <w:sz w:val="24"/>
          <w:szCs w:val="24"/>
        </w:rPr>
        <w:t xml:space="preserve">com idade média </w:t>
      </w:r>
      <w:r w:rsidR="00F10618" w:rsidRPr="004A1756">
        <w:rPr>
          <w:rFonts w:ascii="Times New Roman" w:hAnsi="Times New Roman" w:cs="Times New Roman"/>
          <w:sz w:val="24"/>
          <w:szCs w:val="24"/>
        </w:rPr>
        <w:t>d</w:t>
      </w:r>
      <w:r w:rsidR="000C7138" w:rsidRPr="004A1756">
        <w:rPr>
          <w:rFonts w:ascii="Times New Roman" w:hAnsi="Times New Roman" w:cs="Times New Roman"/>
          <w:sz w:val="24"/>
          <w:szCs w:val="24"/>
        </w:rPr>
        <w:t>e ≤25,75,</w:t>
      </w:r>
      <w:r w:rsidR="00F10618" w:rsidRPr="004A1756">
        <w:rPr>
          <w:rFonts w:ascii="Times New Roman" w:hAnsi="Times New Roman" w:cs="Times New Roman"/>
          <w:sz w:val="24"/>
          <w:szCs w:val="24"/>
        </w:rPr>
        <w:t xml:space="preserve"> por</w:t>
      </w:r>
      <w:r w:rsidR="00F10618" w:rsidRPr="00EE3209">
        <w:rPr>
          <w:rFonts w:ascii="Times New Roman" w:hAnsi="Times New Roman" w:cs="Times New Roman"/>
          <w:sz w:val="24"/>
          <w:szCs w:val="24"/>
        </w:rPr>
        <w:t xml:space="preserve"> meio da análise de prontuários re</w:t>
      </w:r>
      <w:r w:rsidR="00F10618" w:rsidRPr="00EE3209">
        <w:rPr>
          <w:rFonts w:ascii="Times New Roman" w:hAnsi="Times New Roman" w:cs="Times New Roman"/>
          <w:sz w:val="24"/>
          <w:szCs w:val="24"/>
        </w:rPr>
        <w:t>s</w:t>
      </w:r>
      <w:r w:rsidR="00F10618" w:rsidRPr="00EE3209">
        <w:rPr>
          <w:rFonts w:ascii="Times New Roman" w:hAnsi="Times New Roman" w:cs="Times New Roman"/>
          <w:sz w:val="24"/>
          <w:szCs w:val="24"/>
        </w:rPr>
        <w:t>peitando os critérios de inclusão: ambos os gêneros participantes da ação comunitária realizadas nas datas descritas no item acima que aceita</w:t>
      </w:r>
      <w:r w:rsidR="003D569B" w:rsidRPr="00EE3209">
        <w:rPr>
          <w:rFonts w:ascii="Times New Roman" w:hAnsi="Times New Roman" w:cs="Times New Roman"/>
          <w:sz w:val="24"/>
          <w:szCs w:val="24"/>
        </w:rPr>
        <w:t xml:space="preserve">ram </w:t>
      </w:r>
      <w:r w:rsidR="00F10618" w:rsidRPr="00EE3209">
        <w:rPr>
          <w:rFonts w:ascii="Times New Roman" w:hAnsi="Times New Roman" w:cs="Times New Roman"/>
          <w:sz w:val="24"/>
          <w:szCs w:val="24"/>
        </w:rPr>
        <w:t xml:space="preserve">realizar a análise de postura </w:t>
      </w:r>
      <w:r w:rsidR="003D569B" w:rsidRPr="00EE3209">
        <w:rPr>
          <w:rFonts w:ascii="Times New Roman" w:hAnsi="Times New Roman" w:cs="Times New Roman"/>
          <w:sz w:val="24"/>
          <w:szCs w:val="24"/>
        </w:rPr>
        <w:t>pelos profissionais e aut</w:t>
      </w:r>
      <w:r w:rsidR="003D569B" w:rsidRPr="00EE3209">
        <w:rPr>
          <w:rFonts w:ascii="Times New Roman" w:hAnsi="Times New Roman" w:cs="Times New Roman"/>
          <w:sz w:val="24"/>
          <w:szCs w:val="24"/>
        </w:rPr>
        <w:t>o</w:t>
      </w:r>
      <w:r w:rsidR="003D569B" w:rsidRPr="00EE3209">
        <w:rPr>
          <w:rFonts w:ascii="Times New Roman" w:hAnsi="Times New Roman" w:cs="Times New Roman"/>
          <w:sz w:val="24"/>
          <w:szCs w:val="24"/>
        </w:rPr>
        <w:t xml:space="preserve">res deste estudo, </w:t>
      </w:r>
      <w:r w:rsidR="00255342">
        <w:rPr>
          <w:rFonts w:ascii="Times New Roman" w:hAnsi="Times New Roman" w:cs="Times New Roman"/>
          <w:sz w:val="24"/>
          <w:szCs w:val="24"/>
        </w:rPr>
        <w:t>e</w:t>
      </w:r>
      <w:r w:rsidR="003D569B" w:rsidRPr="00EE3209">
        <w:rPr>
          <w:rFonts w:ascii="Times New Roman" w:hAnsi="Times New Roman" w:cs="Times New Roman"/>
          <w:sz w:val="24"/>
          <w:szCs w:val="24"/>
        </w:rPr>
        <w:t xml:space="preserve"> como critério de exclusão,</w:t>
      </w:r>
      <w:r w:rsidR="00255342">
        <w:rPr>
          <w:rFonts w:ascii="Times New Roman" w:hAnsi="Times New Roman" w:cs="Times New Roman"/>
          <w:sz w:val="24"/>
          <w:szCs w:val="24"/>
        </w:rPr>
        <w:t xml:space="preserve"> retirou-se</w:t>
      </w:r>
      <w:r w:rsidR="003D569B" w:rsidRPr="00EE3209">
        <w:rPr>
          <w:rFonts w:ascii="Times New Roman" w:hAnsi="Times New Roman" w:cs="Times New Roman"/>
          <w:sz w:val="24"/>
          <w:szCs w:val="24"/>
        </w:rPr>
        <w:t xml:space="preserve"> </w:t>
      </w:r>
      <w:r w:rsidR="00255342">
        <w:rPr>
          <w:rFonts w:ascii="Times New Roman" w:hAnsi="Times New Roman" w:cs="Times New Roman"/>
          <w:sz w:val="24"/>
          <w:szCs w:val="24"/>
        </w:rPr>
        <w:t xml:space="preserve">da amostra </w:t>
      </w:r>
      <w:r w:rsidR="003D569B" w:rsidRPr="00EE3209">
        <w:rPr>
          <w:rFonts w:ascii="Times New Roman" w:hAnsi="Times New Roman" w:cs="Times New Roman"/>
          <w:sz w:val="24"/>
          <w:szCs w:val="24"/>
        </w:rPr>
        <w:t>as fichas que apresen</w:t>
      </w:r>
      <w:r>
        <w:rPr>
          <w:rFonts w:ascii="Times New Roman" w:hAnsi="Times New Roman" w:cs="Times New Roman"/>
          <w:sz w:val="24"/>
          <w:szCs w:val="24"/>
        </w:rPr>
        <w:t>taram</w:t>
      </w:r>
      <w:r w:rsidR="00255342">
        <w:rPr>
          <w:rFonts w:ascii="Times New Roman" w:hAnsi="Times New Roman" w:cs="Times New Roman"/>
          <w:sz w:val="24"/>
          <w:szCs w:val="24"/>
        </w:rPr>
        <w:t xml:space="preserve"> </w:t>
      </w:r>
      <w:r w:rsidR="003D569B" w:rsidRPr="00EE3209">
        <w:rPr>
          <w:rFonts w:ascii="Times New Roman" w:hAnsi="Times New Roman" w:cs="Times New Roman"/>
          <w:sz w:val="24"/>
          <w:szCs w:val="24"/>
        </w:rPr>
        <w:t xml:space="preserve">marcações </w:t>
      </w:r>
      <w:r w:rsidR="00255342">
        <w:rPr>
          <w:rFonts w:ascii="Times New Roman" w:hAnsi="Times New Roman" w:cs="Times New Roman"/>
          <w:sz w:val="24"/>
          <w:szCs w:val="24"/>
        </w:rPr>
        <w:t xml:space="preserve">duplicadas </w:t>
      </w:r>
      <w:r w:rsidR="003D569B" w:rsidRPr="00EE3209">
        <w:rPr>
          <w:rFonts w:ascii="Times New Roman" w:hAnsi="Times New Roman" w:cs="Times New Roman"/>
          <w:sz w:val="24"/>
          <w:szCs w:val="24"/>
        </w:rPr>
        <w:t>nas alternativas d</w:t>
      </w:r>
      <w:r w:rsidR="00255342">
        <w:rPr>
          <w:rFonts w:ascii="Times New Roman" w:hAnsi="Times New Roman" w:cs="Times New Roman"/>
          <w:sz w:val="24"/>
          <w:szCs w:val="24"/>
        </w:rPr>
        <w:t>os desvios posturais.</w:t>
      </w:r>
      <w:r w:rsidR="003D569B" w:rsidRPr="00EE3209">
        <w:rPr>
          <w:rFonts w:ascii="Times New Roman" w:hAnsi="Times New Roman" w:cs="Times New Roman"/>
          <w:sz w:val="24"/>
          <w:szCs w:val="24"/>
        </w:rPr>
        <w:t xml:space="preserve"> </w:t>
      </w:r>
    </w:p>
    <w:p w:rsidR="004A1756" w:rsidRDefault="009A4614" w:rsidP="004F069E">
      <w:pPr>
        <w:pStyle w:val="Ttulo1"/>
        <w:spacing w:line="360" w:lineRule="auto"/>
        <w:rPr>
          <w:color w:val="auto"/>
        </w:rPr>
      </w:pPr>
      <w:bookmarkStart w:id="18" w:name="_Toc386741441"/>
      <w:bookmarkStart w:id="19" w:name="_Toc386792022"/>
      <w:bookmarkStart w:id="20" w:name="_Toc396938356"/>
      <w:bookmarkStart w:id="21" w:name="_Toc400894766"/>
      <w:r w:rsidRPr="004A1756">
        <w:rPr>
          <w:color w:val="auto"/>
        </w:rPr>
        <w:t xml:space="preserve">4 </w:t>
      </w:r>
      <w:r w:rsidR="00256459" w:rsidRPr="004A1756">
        <w:rPr>
          <w:color w:val="auto"/>
        </w:rPr>
        <w:t>–</w:t>
      </w:r>
      <w:r w:rsidR="0001270F" w:rsidRPr="004A1756">
        <w:rPr>
          <w:color w:val="auto"/>
        </w:rPr>
        <w:t xml:space="preserve"> </w:t>
      </w:r>
      <w:r w:rsidR="0083394C" w:rsidRPr="004A1756">
        <w:rPr>
          <w:color w:val="auto"/>
        </w:rPr>
        <w:t>RESULTADO</w:t>
      </w:r>
      <w:bookmarkEnd w:id="18"/>
      <w:bookmarkEnd w:id="19"/>
      <w:bookmarkEnd w:id="20"/>
      <w:bookmarkEnd w:id="21"/>
    </w:p>
    <w:p w:rsidR="00757613" w:rsidRPr="00757613" w:rsidRDefault="00757613" w:rsidP="00757613"/>
    <w:p w:rsidR="00507012" w:rsidRDefault="001E00D8" w:rsidP="004F069E">
      <w:pPr>
        <w:spacing w:line="360" w:lineRule="auto"/>
        <w:rPr>
          <w:rFonts w:ascii="Times New Roman" w:hAnsi="Times New Roman" w:cs="Times New Roman"/>
          <w:sz w:val="24"/>
          <w:szCs w:val="24"/>
        </w:rPr>
      </w:pPr>
      <w:r>
        <w:rPr>
          <w:rFonts w:ascii="Times New Roman" w:hAnsi="Times New Roman" w:cs="Times New Roman"/>
          <w:sz w:val="24"/>
          <w:szCs w:val="24"/>
        </w:rPr>
        <w:tab/>
        <w:t>De acordo com</w:t>
      </w:r>
      <w:r w:rsidRPr="001E00D8">
        <w:rPr>
          <w:rFonts w:ascii="Times New Roman" w:hAnsi="Times New Roman" w:cs="Times New Roman"/>
          <w:sz w:val="24"/>
          <w:szCs w:val="24"/>
        </w:rPr>
        <w:t xml:space="preserve"> </w:t>
      </w:r>
      <w:r w:rsidRPr="00EE3209">
        <w:rPr>
          <w:rFonts w:ascii="Times New Roman" w:hAnsi="Times New Roman" w:cs="Times New Roman"/>
          <w:sz w:val="24"/>
          <w:szCs w:val="24"/>
        </w:rPr>
        <w:t>perfil</w:t>
      </w:r>
      <w:r w:rsidR="00225076">
        <w:rPr>
          <w:rFonts w:ascii="Times New Roman" w:hAnsi="Times New Roman" w:cs="Times New Roman"/>
          <w:sz w:val="24"/>
          <w:szCs w:val="24"/>
        </w:rPr>
        <w:t xml:space="preserve"> em gênero</w:t>
      </w:r>
      <w:r w:rsidR="007C5291" w:rsidRPr="00EE3209">
        <w:rPr>
          <w:rFonts w:ascii="Times New Roman" w:hAnsi="Times New Roman" w:cs="Times New Roman"/>
          <w:sz w:val="24"/>
          <w:szCs w:val="24"/>
        </w:rPr>
        <w:t xml:space="preserve">, podemos </w:t>
      </w:r>
      <w:r w:rsidR="00F91160">
        <w:rPr>
          <w:rFonts w:ascii="Times New Roman" w:hAnsi="Times New Roman" w:cs="Times New Roman"/>
          <w:sz w:val="24"/>
          <w:szCs w:val="24"/>
        </w:rPr>
        <w:t>citar</w:t>
      </w:r>
      <w:r w:rsidR="004A1756">
        <w:rPr>
          <w:rFonts w:ascii="Times New Roman" w:hAnsi="Times New Roman" w:cs="Times New Roman"/>
          <w:sz w:val="24"/>
          <w:szCs w:val="24"/>
        </w:rPr>
        <w:t xml:space="preserve"> </w:t>
      </w:r>
      <w:r>
        <w:rPr>
          <w:rFonts w:ascii="Times New Roman" w:hAnsi="Times New Roman" w:cs="Times New Roman"/>
          <w:sz w:val="24"/>
          <w:szCs w:val="24"/>
        </w:rPr>
        <w:t>a seguir:</w:t>
      </w:r>
    </w:p>
    <w:p w:rsidR="00F64AB2" w:rsidRDefault="00F64AB2" w:rsidP="004F069E">
      <w:pPr>
        <w:pStyle w:val="Ttulo2"/>
        <w:spacing w:line="360" w:lineRule="auto"/>
        <w:rPr>
          <w:color w:val="auto"/>
          <w:sz w:val="24"/>
          <w:szCs w:val="24"/>
        </w:rPr>
      </w:pPr>
      <w:bookmarkStart w:id="22" w:name="_Toc400894767"/>
    </w:p>
    <w:p w:rsidR="00F64AB2" w:rsidRPr="00F64AB2" w:rsidRDefault="00F64AB2" w:rsidP="00F64AB2"/>
    <w:p w:rsidR="004A1756" w:rsidRDefault="00474A8D" w:rsidP="004F069E">
      <w:pPr>
        <w:pStyle w:val="Ttulo2"/>
        <w:spacing w:line="360" w:lineRule="auto"/>
        <w:rPr>
          <w:color w:val="auto"/>
          <w:sz w:val="24"/>
          <w:szCs w:val="24"/>
        </w:rPr>
      </w:pPr>
      <w:r w:rsidRPr="004A1756">
        <w:rPr>
          <w:color w:val="auto"/>
          <w:sz w:val="24"/>
          <w:szCs w:val="24"/>
        </w:rPr>
        <w:t>4.1 - UNIVERSO DA AMOSTRA.</w:t>
      </w:r>
      <w:bookmarkEnd w:id="22"/>
      <w:r w:rsidRPr="004A1756">
        <w:rPr>
          <w:color w:val="auto"/>
          <w:sz w:val="24"/>
          <w:szCs w:val="24"/>
        </w:rPr>
        <w:t xml:space="preserve"> </w:t>
      </w:r>
    </w:p>
    <w:p w:rsidR="007515AF" w:rsidRPr="007515AF" w:rsidRDefault="007515AF" w:rsidP="007515AF"/>
    <w:p w:rsidR="00701B85" w:rsidRPr="00701B85" w:rsidRDefault="00701B85" w:rsidP="004F069E">
      <w:pPr>
        <w:spacing w:line="360" w:lineRule="auto"/>
        <w:ind w:firstLine="709"/>
        <w:rPr>
          <w:rFonts w:ascii="Times New Roman" w:hAnsi="Times New Roman" w:cs="Times New Roman"/>
          <w:sz w:val="24"/>
          <w:szCs w:val="24"/>
        </w:rPr>
      </w:pPr>
      <w:r w:rsidRPr="00701B85">
        <w:rPr>
          <w:rFonts w:ascii="Times New Roman" w:hAnsi="Times New Roman" w:cs="Times New Roman"/>
          <w:sz w:val="24"/>
          <w:szCs w:val="24"/>
        </w:rPr>
        <w:lastRenderedPageBreak/>
        <w:t>Observa nesse estudo que a porcentagem do gênero feminino</w:t>
      </w:r>
      <w:r>
        <w:rPr>
          <w:rFonts w:ascii="Times New Roman" w:hAnsi="Times New Roman" w:cs="Times New Roman"/>
          <w:sz w:val="24"/>
          <w:szCs w:val="24"/>
        </w:rPr>
        <w:t xml:space="preserve"> (67,3%)</w:t>
      </w:r>
      <w:r w:rsidRPr="00701B85">
        <w:rPr>
          <w:rFonts w:ascii="Times New Roman" w:hAnsi="Times New Roman" w:cs="Times New Roman"/>
          <w:sz w:val="24"/>
          <w:szCs w:val="24"/>
        </w:rPr>
        <w:t xml:space="preserve"> foi bem maior que do gênero </w:t>
      </w:r>
      <w:r w:rsidR="001472E3">
        <w:rPr>
          <w:rFonts w:ascii="Times New Roman" w:hAnsi="Times New Roman" w:cs="Times New Roman"/>
          <w:sz w:val="24"/>
          <w:szCs w:val="24"/>
        </w:rPr>
        <w:t xml:space="preserve">masculino </w:t>
      </w:r>
      <w:r>
        <w:rPr>
          <w:rFonts w:ascii="Times New Roman" w:hAnsi="Times New Roman" w:cs="Times New Roman"/>
          <w:sz w:val="24"/>
          <w:szCs w:val="24"/>
        </w:rPr>
        <w:t>(32,7%)</w:t>
      </w:r>
      <w:r w:rsidR="006C19A1">
        <w:rPr>
          <w:rFonts w:ascii="Times New Roman" w:hAnsi="Times New Roman" w:cs="Times New Roman"/>
          <w:sz w:val="24"/>
          <w:szCs w:val="24"/>
        </w:rPr>
        <w:t>.</w:t>
      </w:r>
    </w:p>
    <w:p w:rsidR="001472E3" w:rsidRDefault="001472E3" w:rsidP="004F069E">
      <w:pPr>
        <w:spacing w:after="0" w:line="360" w:lineRule="auto"/>
        <w:rPr>
          <w:rFonts w:ascii="Times New Roman" w:eastAsia="Times New Roman" w:hAnsi="Times New Roman" w:cs="Times New Roman"/>
          <w:b/>
          <w:bCs/>
          <w:sz w:val="24"/>
          <w:szCs w:val="24"/>
        </w:rPr>
        <w:sectPr w:rsidR="001472E3" w:rsidSect="00EF6238">
          <w:type w:val="continuous"/>
          <w:pgSz w:w="11906" w:h="16838" w:code="9"/>
          <w:pgMar w:top="1134" w:right="1134" w:bottom="1701" w:left="1701" w:header="680" w:footer="708" w:gutter="0"/>
          <w:cols w:space="708"/>
          <w:docGrid w:linePitch="360"/>
        </w:sectPr>
      </w:pPr>
    </w:p>
    <w:p w:rsidR="00FA4974" w:rsidRDefault="00FA4974" w:rsidP="004F069E">
      <w:pPr>
        <w:spacing w:after="0" w:line="360" w:lineRule="auto"/>
        <w:rPr>
          <w:rFonts w:ascii="Times New Roman" w:eastAsia="Times New Roman" w:hAnsi="Times New Roman" w:cs="Times New Roman"/>
          <w:b/>
          <w:bCs/>
          <w:sz w:val="24"/>
          <w:szCs w:val="24"/>
        </w:rPr>
      </w:pPr>
    </w:p>
    <w:p w:rsidR="00701B85" w:rsidRPr="00EE3209" w:rsidRDefault="00701B85" w:rsidP="004F069E">
      <w:pPr>
        <w:spacing w:after="0" w:line="360" w:lineRule="auto"/>
        <w:rPr>
          <w:rFonts w:ascii="Times New Roman" w:eastAsia="Times New Roman" w:hAnsi="Times New Roman" w:cs="Times New Roman"/>
          <w:b/>
          <w:bCs/>
          <w:sz w:val="24"/>
          <w:szCs w:val="24"/>
        </w:rPr>
        <w:sectPr w:rsidR="00701B85" w:rsidRPr="00EE3209" w:rsidSect="00EF6238">
          <w:type w:val="continuous"/>
          <w:pgSz w:w="11906" w:h="16838" w:code="9"/>
          <w:pgMar w:top="1134" w:right="1134" w:bottom="1701" w:left="1701" w:header="680" w:footer="708" w:gutter="0"/>
          <w:cols w:space="708"/>
          <w:docGrid w:linePitch="360"/>
        </w:sectPr>
      </w:pPr>
    </w:p>
    <w:tbl>
      <w:tblPr>
        <w:tblStyle w:val="SombreamentoClaro1"/>
        <w:tblW w:w="3932" w:type="dxa"/>
        <w:tblLook w:val="04A0"/>
      </w:tblPr>
      <w:tblGrid>
        <w:gridCol w:w="1322"/>
        <w:gridCol w:w="1681"/>
        <w:gridCol w:w="929"/>
      </w:tblGrid>
      <w:tr w:rsidR="00FA4974" w:rsidRPr="00EE5BAB" w:rsidTr="00757613">
        <w:trPr>
          <w:cnfStyle w:val="100000000000"/>
          <w:trHeight w:val="456"/>
        </w:trPr>
        <w:tc>
          <w:tcPr>
            <w:cnfStyle w:val="001000000000"/>
            <w:tcW w:w="3932" w:type="dxa"/>
            <w:gridSpan w:val="3"/>
            <w:noWrap/>
            <w:hideMark/>
          </w:tcPr>
          <w:p w:rsidR="00FA4974" w:rsidRPr="00EE5BAB" w:rsidRDefault="00FA4974" w:rsidP="00EF6238">
            <w:pPr>
              <w:jc w:val="center"/>
              <w:rPr>
                <w:rFonts w:ascii="Times New Roman" w:eastAsia="Times New Roman" w:hAnsi="Times New Roman" w:cs="Times New Roman"/>
                <w:bCs w:val="0"/>
                <w:sz w:val="20"/>
                <w:szCs w:val="20"/>
              </w:rPr>
            </w:pPr>
            <w:r w:rsidRPr="00EE5BAB">
              <w:rPr>
                <w:rFonts w:ascii="Times New Roman" w:eastAsia="Times New Roman" w:hAnsi="Times New Roman" w:cs="Times New Roman"/>
                <w:bCs w:val="0"/>
                <w:sz w:val="20"/>
                <w:szCs w:val="20"/>
              </w:rPr>
              <w:lastRenderedPageBreak/>
              <w:t>Gêneros analisados</w:t>
            </w:r>
            <w:r w:rsidR="00264D46" w:rsidRPr="00EE5BAB">
              <w:rPr>
                <w:rFonts w:ascii="Times New Roman" w:eastAsia="Times New Roman" w:hAnsi="Times New Roman" w:cs="Times New Roman"/>
                <w:bCs w:val="0"/>
                <w:sz w:val="20"/>
                <w:szCs w:val="20"/>
              </w:rPr>
              <w:t>.</w:t>
            </w:r>
          </w:p>
        </w:tc>
      </w:tr>
      <w:tr w:rsidR="00FA4974" w:rsidRPr="00EE5BAB" w:rsidTr="00757613">
        <w:trPr>
          <w:cnfStyle w:val="000000100000"/>
          <w:trHeight w:val="456"/>
        </w:trPr>
        <w:tc>
          <w:tcPr>
            <w:cnfStyle w:val="001000000000"/>
            <w:tcW w:w="1322" w:type="dxa"/>
            <w:noWrap/>
            <w:hideMark/>
          </w:tcPr>
          <w:p w:rsidR="00FA4974" w:rsidRPr="00EE5BAB" w:rsidRDefault="00FA4974" w:rsidP="00EF6238">
            <w:pPr>
              <w:jc w:val="center"/>
              <w:rPr>
                <w:rFonts w:ascii="Times New Roman" w:eastAsia="Times New Roman" w:hAnsi="Times New Roman" w:cs="Times New Roman"/>
                <w:b w:val="0"/>
                <w:bCs w:val="0"/>
                <w:sz w:val="20"/>
                <w:szCs w:val="20"/>
              </w:rPr>
            </w:pPr>
            <w:r w:rsidRPr="00EE5BAB">
              <w:rPr>
                <w:rFonts w:ascii="Times New Roman" w:eastAsia="Times New Roman" w:hAnsi="Times New Roman" w:cs="Times New Roman"/>
                <w:b w:val="0"/>
                <w:bCs w:val="0"/>
                <w:sz w:val="20"/>
                <w:szCs w:val="20"/>
              </w:rPr>
              <w:t>Gênero</w:t>
            </w:r>
          </w:p>
        </w:tc>
        <w:tc>
          <w:tcPr>
            <w:tcW w:w="1681" w:type="dxa"/>
            <w:noWrap/>
            <w:hideMark/>
          </w:tcPr>
          <w:p w:rsidR="00FA4974" w:rsidRPr="00EE5BAB" w:rsidRDefault="00FA4974" w:rsidP="00EF6238">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Quantidade</w:t>
            </w:r>
          </w:p>
        </w:tc>
        <w:tc>
          <w:tcPr>
            <w:tcW w:w="929" w:type="dxa"/>
            <w:noWrap/>
            <w:hideMark/>
          </w:tcPr>
          <w:p w:rsidR="00FA4974" w:rsidRPr="00EE5BAB" w:rsidRDefault="00FA4974" w:rsidP="00EF6238">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w:t>
            </w:r>
          </w:p>
        </w:tc>
      </w:tr>
      <w:tr w:rsidR="00FA4974" w:rsidRPr="00EE5BAB" w:rsidTr="00757613">
        <w:trPr>
          <w:trHeight w:val="431"/>
        </w:trPr>
        <w:tc>
          <w:tcPr>
            <w:cnfStyle w:val="001000000000"/>
            <w:tcW w:w="1322" w:type="dxa"/>
            <w:noWrap/>
            <w:hideMark/>
          </w:tcPr>
          <w:p w:rsidR="00FA4974" w:rsidRPr="00EE5BAB" w:rsidRDefault="00FA4974" w:rsidP="00EF6238">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681" w:type="dxa"/>
            <w:noWrap/>
            <w:hideMark/>
          </w:tcPr>
          <w:p w:rsidR="00FA4974" w:rsidRPr="00EE5BAB" w:rsidRDefault="00FA4974" w:rsidP="00EF6238">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208</w:t>
            </w:r>
          </w:p>
        </w:tc>
        <w:tc>
          <w:tcPr>
            <w:tcW w:w="929" w:type="dxa"/>
            <w:noWrap/>
            <w:hideMark/>
          </w:tcPr>
          <w:p w:rsidR="00FA4974" w:rsidRPr="00EE5BAB" w:rsidRDefault="00FA4974" w:rsidP="00EF6238">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67,3%</w:t>
            </w:r>
          </w:p>
        </w:tc>
      </w:tr>
      <w:tr w:rsidR="00FA4974" w:rsidRPr="00EE5BAB" w:rsidTr="00757613">
        <w:trPr>
          <w:cnfStyle w:val="000000100000"/>
          <w:trHeight w:val="431"/>
        </w:trPr>
        <w:tc>
          <w:tcPr>
            <w:cnfStyle w:val="001000000000"/>
            <w:tcW w:w="1322" w:type="dxa"/>
            <w:noWrap/>
            <w:hideMark/>
          </w:tcPr>
          <w:p w:rsidR="00FA4974" w:rsidRPr="00EE5BAB" w:rsidRDefault="00FA4974" w:rsidP="00EF6238">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681" w:type="dxa"/>
            <w:noWrap/>
            <w:hideMark/>
          </w:tcPr>
          <w:p w:rsidR="00FA4974" w:rsidRPr="00EE5BAB" w:rsidRDefault="00FA4974" w:rsidP="00EF6238">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101</w:t>
            </w:r>
          </w:p>
        </w:tc>
        <w:tc>
          <w:tcPr>
            <w:tcW w:w="929" w:type="dxa"/>
            <w:noWrap/>
            <w:hideMark/>
          </w:tcPr>
          <w:p w:rsidR="00FA4974" w:rsidRPr="00EE5BAB" w:rsidRDefault="00FA4974" w:rsidP="00EF6238">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32,7%</w:t>
            </w:r>
          </w:p>
        </w:tc>
      </w:tr>
      <w:tr w:rsidR="00FA4974" w:rsidRPr="00EE5BAB" w:rsidTr="00757613">
        <w:trPr>
          <w:trHeight w:val="456"/>
        </w:trPr>
        <w:tc>
          <w:tcPr>
            <w:cnfStyle w:val="001000000000"/>
            <w:tcW w:w="1322" w:type="dxa"/>
            <w:noWrap/>
            <w:hideMark/>
          </w:tcPr>
          <w:p w:rsidR="00FA4974" w:rsidRPr="00EE5BAB" w:rsidRDefault="00FA4974" w:rsidP="00EF6238">
            <w:pPr>
              <w:jc w:val="center"/>
              <w:rPr>
                <w:rFonts w:ascii="Times New Roman" w:eastAsia="Times New Roman" w:hAnsi="Times New Roman" w:cs="Times New Roman"/>
                <w:b w:val="0"/>
                <w:bCs w:val="0"/>
                <w:sz w:val="20"/>
                <w:szCs w:val="20"/>
              </w:rPr>
            </w:pPr>
            <w:r w:rsidRPr="00EE5BAB">
              <w:rPr>
                <w:rFonts w:ascii="Times New Roman" w:eastAsia="Times New Roman" w:hAnsi="Times New Roman" w:cs="Times New Roman"/>
                <w:b w:val="0"/>
                <w:bCs w:val="0"/>
                <w:sz w:val="20"/>
                <w:szCs w:val="20"/>
              </w:rPr>
              <w:t>Total</w:t>
            </w:r>
          </w:p>
        </w:tc>
        <w:tc>
          <w:tcPr>
            <w:tcW w:w="1681" w:type="dxa"/>
            <w:noWrap/>
            <w:hideMark/>
          </w:tcPr>
          <w:p w:rsidR="00FA4974" w:rsidRPr="00EE5BAB" w:rsidRDefault="00FA4974" w:rsidP="00EF6238">
            <w:pPr>
              <w:jc w:val="center"/>
              <w:cnfStyle w:val="0000000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309</w:t>
            </w:r>
          </w:p>
        </w:tc>
        <w:tc>
          <w:tcPr>
            <w:tcW w:w="929" w:type="dxa"/>
            <w:noWrap/>
            <w:hideMark/>
          </w:tcPr>
          <w:p w:rsidR="00FA4974" w:rsidRPr="00EE5BAB" w:rsidRDefault="00FA4974" w:rsidP="00EF6238">
            <w:pPr>
              <w:jc w:val="center"/>
              <w:cnfStyle w:val="000000000000"/>
              <w:rPr>
                <w:rFonts w:ascii="Times New Roman" w:eastAsia="Times New Roman" w:hAnsi="Times New Roman" w:cs="Times New Roman"/>
                <w:sz w:val="20"/>
                <w:szCs w:val="20"/>
              </w:rPr>
            </w:pPr>
          </w:p>
        </w:tc>
      </w:tr>
    </w:tbl>
    <w:p w:rsidR="00846777" w:rsidRPr="007515AF" w:rsidRDefault="00507012" w:rsidP="00EF6238">
      <w:pPr>
        <w:spacing w:line="240" w:lineRule="auto"/>
        <w:jc w:val="center"/>
        <w:rPr>
          <w:rFonts w:ascii="Times New Roman" w:hAnsi="Times New Roman" w:cs="Times New Roman"/>
          <w:b/>
          <w:sz w:val="24"/>
          <w:szCs w:val="24"/>
        </w:rPr>
        <w:sectPr w:rsidR="00846777" w:rsidRPr="007515AF" w:rsidSect="00EF6238">
          <w:type w:val="continuous"/>
          <w:pgSz w:w="11906" w:h="16838" w:code="9"/>
          <w:pgMar w:top="1134" w:right="1134" w:bottom="1701" w:left="1701" w:header="680" w:footer="708" w:gutter="0"/>
          <w:cols w:num="2" w:space="708"/>
          <w:docGrid w:linePitch="360"/>
        </w:sectPr>
      </w:pPr>
      <w:r w:rsidRPr="00EE3209">
        <w:rPr>
          <w:rFonts w:ascii="Times New Roman" w:hAnsi="Times New Roman" w:cs="Times New Roman"/>
          <w:b/>
          <w:noProof/>
          <w:sz w:val="24"/>
          <w:szCs w:val="24"/>
        </w:rPr>
        <w:lastRenderedPageBreak/>
        <w:drawing>
          <wp:inline distT="0" distB="0" distL="0" distR="0">
            <wp:extent cx="2162175" cy="1447800"/>
            <wp:effectExtent l="19050" t="0" r="9525" b="0"/>
            <wp:docPr id="1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7012" w:rsidRDefault="007515AF" w:rsidP="00EF6238">
      <w:pPr>
        <w:spacing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 xml:space="preserve">Tabela </w:t>
      </w:r>
      <w:r w:rsidR="00846777">
        <w:rPr>
          <w:rFonts w:ascii="Times New Roman" w:hAnsi="Times New Roman" w:cs="Times New Roman"/>
          <w:b/>
          <w:sz w:val="18"/>
          <w:szCs w:val="18"/>
        </w:rPr>
        <w:t xml:space="preserve">1 e </w:t>
      </w:r>
      <w:r w:rsidR="00F64AB2">
        <w:rPr>
          <w:rFonts w:ascii="Times New Roman" w:hAnsi="Times New Roman" w:cs="Times New Roman"/>
          <w:b/>
          <w:sz w:val="18"/>
          <w:szCs w:val="18"/>
        </w:rPr>
        <w:t xml:space="preserve">gráfico </w:t>
      </w:r>
      <w:proofErr w:type="gramStart"/>
      <w:r w:rsidR="00F64AB2">
        <w:rPr>
          <w:rFonts w:ascii="Times New Roman" w:hAnsi="Times New Roman" w:cs="Times New Roman"/>
          <w:b/>
          <w:sz w:val="18"/>
          <w:szCs w:val="18"/>
        </w:rPr>
        <w:t>1</w:t>
      </w:r>
      <w:proofErr w:type="gramEnd"/>
      <w:r w:rsidR="00577BB8" w:rsidRPr="00EE3209">
        <w:rPr>
          <w:rFonts w:ascii="Times New Roman" w:hAnsi="Times New Roman" w:cs="Times New Roman"/>
          <w:b/>
          <w:sz w:val="18"/>
          <w:szCs w:val="18"/>
        </w:rPr>
        <w:t xml:space="preserve"> : </w:t>
      </w:r>
      <w:r w:rsidR="00846777">
        <w:rPr>
          <w:rFonts w:ascii="Times New Roman" w:hAnsi="Times New Roman" w:cs="Times New Roman"/>
          <w:b/>
          <w:sz w:val="18"/>
          <w:szCs w:val="18"/>
        </w:rPr>
        <w:t xml:space="preserve"> Tabela e </w:t>
      </w:r>
      <w:r w:rsidR="00A32BDD" w:rsidRPr="00EE3209">
        <w:rPr>
          <w:rFonts w:ascii="Times New Roman" w:hAnsi="Times New Roman" w:cs="Times New Roman"/>
          <w:b/>
          <w:sz w:val="18"/>
          <w:szCs w:val="18"/>
        </w:rPr>
        <w:t>Gráfico</w:t>
      </w:r>
      <w:r w:rsidR="00577BB8" w:rsidRPr="00EE3209">
        <w:rPr>
          <w:rFonts w:ascii="Times New Roman" w:hAnsi="Times New Roman" w:cs="Times New Roman"/>
          <w:b/>
          <w:sz w:val="18"/>
          <w:szCs w:val="18"/>
        </w:rPr>
        <w:t xml:space="preserve"> de porcentagem</w:t>
      </w:r>
      <w:r w:rsidR="00EF6238">
        <w:rPr>
          <w:rFonts w:ascii="Times New Roman" w:hAnsi="Times New Roman" w:cs="Times New Roman"/>
          <w:b/>
          <w:sz w:val="18"/>
          <w:szCs w:val="18"/>
        </w:rPr>
        <w:t xml:space="preserve"> da amostra</w:t>
      </w:r>
      <w:r w:rsidR="00846777">
        <w:rPr>
          <w:rFonts w:ascii="Times New Roman" w:hAnsi="Times New Roman" w:cs="Times New Roman"/>
          <w:b/>
          <w:sz w:val="18"/>
          <w:szCs w:val="18"/>
        </w:rPr>
        <w:t xml:space="preserve">. </w:t>
      </w:r>
      <w:r w:rsidR="00A32BDD" w:rsidRPr="00EE3209">
        <w:rPr>
          <w:rFonts w:ascii="Times New Roman" w:hAnsi="Times New Roman" w:cs="Times New Roman"/>
          <w:b/>
          <w:sz w:val="18"/>
          <w:szCs w:val="18"/>
        </w:rPr>
        <w:t>(acervo pessoal)</w:t>
      </w:r>
      <w:r w:rsidR="004841B1">
        <w:rPr>
          <w:rFonts w:ascii="Times New Roman" w:hAnsi="Times New Roman" w:cs="Times New Roman"/>
          <w:b/>
          <w:sz w:val="18"/>
          <w:szCs w:val="18"/>
        </w:rPr>
        <w:t>.</w:t>
      </w:r>
    </w:p>
    <w:p w:rsidR="00EF6238" w:rsidRDefault="00EF6238" w:rsidP="00EF6238">
      <w:pPr>
        <w:spacing w:line="240" w:lineRule="auto"/>
        <w:jc w:val="center"/>
        <w:rPr>
          <w:rFonts w:ascii="Times New Roman" w:hAnsi="Times New Roman" w:cs="Times New Roman"/>
          <w:b/>
          <w:sz w:val="18"/>
          <w:szCs w:val="18"/>
        </w:rPr>
      </w:pPr>
    </w:p>
    <w:p w:rsidR="00EF6238" w:rsidRPr="004841B1" w:rsidRDefault="00EF6238" w:rsidP="00EF6238">
      <w:pPr>
        <w:spacing w:line="240" w:lineRule="auto"/>
        <w:jc w:val="center"/>
        <w:rPr>
          <w:rFonts w:ascii="Times New Roman" w:hAnsi="Times New Roman" w:cs="Times New Roman"/>
          <w:b/>
          <w:sz w:val="18"/>
          <w:szCs w:val="18"/>
        </w:rPr>
        <w:sectPr w:rsidR="00EF6238" w:rsidRPr="004841B1" w:rsidSect="00EF6238">
          <w:type w:val="continuous"/>
          <w:pgSz w:w="11906" w:h="16838" w:code="9"/>
          <w:pgMar w:top="1134" w:right="1134" w:bottom="1701" w:left="1701" w:header="680" w:footer="708" w:gutter="0"/>
          <w:cols w:space="708"/>
          <w:docGrid w:linePitch="360"/>
        </w:sectPr>
      </w:pPr>
    </w:p>
    <w:p w:rsidR="00507012" w:rsidRDefault="00701B85" w:rsidP="004F069E">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Na faixa etária proposta (</w:t>
      </w:r>
      <w:r w:rsidR="006C19A1">
        <w:rPr>
          <w:rFonts w:ascii="Times New Roman" w:hAnsi="Times New Roman" w:cs="Times New Roman"/>
          <w:sz w:val="24"/>
          <w:szCs w:val="24"/>
        </w:rPr>
        <w:t>≥</w:t>
      </w:r>
      <w:r>
        <w:rPr>
          <w:rFonts w:ascii="Times New Roman" w:hAnsi="Times New Roman" w:cs="Times New Roman"/>
          <w:sz w:val="24"/>
          <w:szCs w:val="24"/>
        </w:rPr>
        <w:t xml:space="preserve">20 e </w:t>
      </w:r>
      <w:r w:rsidR="006C19A1">
        <w:rPr>
          <w:rFonts w:ascii="Times New Roman" w:hAnsi="Times New Roman" w:cs="Times New Roman"/>
          <w:sz w:val="24"/>
          <w:szCs w:val="24"/>
        </w:rPr>
        <w:t>≤</w:t>
      </w:r>
      <w:r>
        <w:rPr>
          <w:rFonts w:ascii="Times New Roman" w:hAnsi="Times New Roman" w:cs="Times New Roman"/>
          <w:sz w:val="24"/>
          <w:szCs w:val="24"/>
        </w:rPr>
        <w:t>60 anos) obteve um índice maior do gênero f</w:t>
      </w:r>
      <w:r>
        <w:rPr>
          <w:rFonts w:ascii="Times New Roman" w:hAnsi="Times New Roman" w:cs="Times New Roman"/>
          <w:sz w:val="24"/>
          <w:szCs w:val="24"/>
        </w:rPr>
        <w:t>e</w:t>
      </w:r>
      <w:r>
        <w:rPr>
          <w:rFonts w:ascii="Times New Roman" w:hAnsi="Times New Roman" w:cs="Times New Roman"/>
          <w:sz w:val="24"/>
          <w:szCs w:val="24"/>
        </w:rPr>
        <w:t xml:space="preserve">minino nas faixas etárias de 21 a </w:t>
      </w:r>
      <w:r w:rsidR="006C19A1">
        <w:rPr>
          <w:rFonts w:ascii="Times New Roman" w:hAnsi="Times New Roman" w:cs="Times New Roman"/>
          <w:sz w:val="24"/>
          <w:szCs w:val="24"/>
        </w:rPr>
        <w:t>40 anos, numero de 81 pessoas com média de 19</w:t>
      </w:r>
      <w:r w:rsidR="001472E3">
        <w:rPr>
          <w:rFonts w:ascii="Times New Roman" w:hAnsi="Times New Roman" w:cs="Times New Roman"/>
          <w:sz w:val="24"/>
          <w:szCs w:val="24"/>
        </w:rPr>
        <w:t>,5 % analisadas no projeto</w:t>
      </w:r>
      <w:r w:rsidR="006C19A1">
        <w:rPr>
          <w:rFonts w:ascii="Times New Roman" w:hAnsi="Times New Roman" w:cs="Times New Roman"/>
          <w:sz w:val="24"/>
          <w:szCs w:val="24"/>
        </w:rPr>
        <w:t xml:space="preserve">. Na mesma faixa etária do gênero </w:t>
      </w:r>
      <w:r w:rsidR="001472E3">
        <w:rPr>
          <w:rFonts w:ascii="Times New Roman" w:hAnsi="Times New Roman" w:cs="Times New Roman"/>
          <w:sz w:val="24"/>
          <w:szCs w:val="24"/>
        </w:rPr>
        <w:t>masculino (41 pessoas)</w:t>
      </w:r>
      <w:r w:rsidR="006C19A1">
        <w:rPr>
          <w:rFonts w:ascii="Times New Roman" w:hAnsi="Times New Roman" w:cs="Times New Roman"/>
          <w:sz w:val="24"/>
          <w:szCs w:val="24"/>
        </w:rPr>
        <w:t xml:space="preserve"> obteve se </w:t>
      </w:r>
      <w:r w:rsidR="001472E3">
        <w:rPr>
          <w:rFonts w:ascii="Times New Roman" w:hAnsi="Times New Roman" w:cs="Times New Roman"/>
          <w:sz w:val="24"/>
          <w:szCs w:val="24"/>
        </w:rPr>
        <w:t>uma média de 20,5%.</w:t>
      </w:r>
    </w:p>
    <w:tbl>
      <w:tblPr>
        <w:tblStyle w:val="SombreamentoClaro1"/>
        <w:tblW w:w="5000" w:type="pct"/>
        <w:tblLook w:val="04A0"/>
      </w:tblPr>
      <w:tblGrid>
        <w:gridCol w:w="1962"/>
        <w:gridCol w:w="3410"/>
        <w:gridCol w:w="2541"/>
        <w:gridCol w:w="1374"/>
      </w:tblGrid>
      <w:tr w:rsidR="00507012" w:rsidRPr="00EE5BAB" w:rsidTr="00941702">
        <w:trPr>
          <w:cnfStyle w:val="100000000000"/>
          <w:trHeight w:val="292"/>
        </w:trPr>
        <w:tc>
          <w:tcPr>
            <w:cnfStyle w:val="001000000000"/>
            <w:tcW w:w="5000" w:type="pct"/>
            <w:gridSpan w:val="4"/>
            <w:noWrap/>
            <w:hideMark/>
          </w:tcPr>
          <w:p w:rsidR="00507012" w:rsidRPr="00EE5BAB" w:rsidRDefault="00507012" w:rsidP="00CF30D7">
            <w:pPr>
              <w:jc w:val="center"/>
              <w:rPr>
                <w:rFonts w:ascii="Times New Roman" w:eastAsia="Times New Roman" w:hAnsi="Times New Roman" w:cs="Times New Roman"/>
                <w:bCs w:val="0"/>
                <w:sz w:val="20"/>
                <w:szCs w:val="20"/>
              </w:rPr>
            </w:pPr>
            <w:r w:rsidRPr="00EE5BAB">
              <w:rPr>
                <w:rFonts w:ascii="Times New Roman" w:eastAsia="Times New Roman" w:hAnsi="Times New Roman" w:cs="Times New Roman"/>
                <w:bCs w:val="0"/>
                <w:sz w:val="20"/>
                <w:szCs w:val="20"/>
              </w:rPr>
              <w:t>Gêneros por faixa etária</w:t>
            </w:r>
            <w:r w:rsidR="00264D46" w:rsidRPr="00EE5BAB">
              <w:rPr>
                <w:rFonts w:ascii="Times New Roman" w:eastAsia="Times New Roman" w:hAnsi="Times New Roman" w:cs="Times New Roman"/>
                <w:bCs w:val="0"/>
                <w:sz w:val="20"/>
                <w:szCs w:val="20"/>
              </w:rPr>
              <w:t>.</w:t>
            </w:r>
          </w:p>
        </w:tc>
      </w:tr>
      <w:tr w:rsidR="00507012" w:rsidRPr="00EE5BAB" w:rsidTr="00941702">
        <w:trPr>
          <w:cnfStyle w:val="000000100000"/>
          <w:trHeight w:val="292"/>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b w:val="0"/>
                <w:bCs w:val="0"/>
                <w:sz w:val="20"/>
                <w:szCs w:val="20"/>
              </w:rPr>
            </w:pPr>
            <w:r w:rsidRPr="00EE5BAB">
              <w:rPr>
                <w:rFonts w:ascii="Times New Roman" w:eastAsia="Times New Roman" w:hAnsi="Times New Roman" w:cs="Times New Roman"/>
                <w:b w:val="0"/>
                <w:bCs w:val="0"/>
                <w:sz w:val="20"/>
                <w:szCs w:val="20"/>
              </w:rPr>
              <w:t>Gênero</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Faixa etária</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Quantidade</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w:t>
            </w:r>
          </w:p>
        </w:tc>
      </w:tr>
      <w:tr w:rsidR="00507012" w:rsidRPr="00EE5BAB" w:rsidTr="00941702">
        <w:trPr>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36"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até</w:t>
            </w:r>
            <w:proofErr w:type="gramEnd"/>
            <w:r w:rsidRPr="00EE5BAB">
              <w:rPr>
                <w:rFonts w:ascii="Times New Roman" w:eastAsia="Times New Roman" w:hAnsi="Times New Roman" w:cs="Times New Roman"/>
                <w:sz w:val="20"/>
                <w:szCs w:val="20"/>
              </w:rPr>
              <w:t xml:space="preserve"> 20 anos</w:t>
            </w:r>
          </w:p>
        </w:tc>
        <w:tc>
          <w:tcPr>
            <w:tcW w:w="1368"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36</w:t>
            </w:r>
          </w:p>
        </w:tc>
        <w:tc>
          <w:tcPr>
            <w:tcW w:w="740"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17,3%</w:t>
            </w:r>
          </w:p>
        </w:tc>
      </w:tr>
      <w:tr w:rsidR="00507012" w:rsidRPr="00EE5BAB" w:rsidTr="00941702">
        <w:trPr>
          <w:cnfStyle w:val="000000100000"/>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21 a 30 anos</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41</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19,7%</w:t>
            </w:r>
          </w:p>
        </w:tc>
      </w:tr>
      <w:tr w:rsidR="00507012" w:rsidRPr="00EE5BAB" w:rsidTr="00941702">
        <w:trPr>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36"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31 a 40 anos</w:t>
            </w:r>
          </w:p>
        </w:tc>
        <w:tc>
          <w:tcPr>
            <w:tcW w:w="1368"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40</w:t>
            </w:r>
          </w:p>
        </w:tc>
        <w:tc>
          <w:tcPr>
            <w:tcW w:w="740"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19,2%</w:t>
            </w:r>
          </w:p>
        </w:tc>
      </w:tr>
      <w:tr w:rsidR="00507012" w:rsidRPr="00EE5BAB" w:rsidTr="00941702">
        <w:trPr>
          <w:cnfStyle w:val="000000100000"/>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41 a 50 anos</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36</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17,3%</w:t>
            </w:r>
          </w:p>
        </w:tc>
      </w:tr>
      <w:tr w:rsidR="00507012" w:rsidRPr="00EE5BAB" w:rsidTr="00941702">
        <w:trPr>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36"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51 a 60 anos</w:t>
            </w:r>
          </w:p>
        </w:tc>
        <w:tc>
          <w:tcPr>
            <w:tcW w:w="1368"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26</w:t>
            </w:r>
          </w:p>
        </w:tc>
        <w:tc>
          <w:tcPr>
            <w:tcW w:w="740"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12,5%</w:t>
            </w:r>
          </w:p>
        </w:tc>
      </w:tr>
      <w:tr w:rsidR="00507012" w:rsidRPr="00EE5BAB" w:rsidTr="00941702">
        <w:trPr>
          <w:cnfStyle w:val="000000100000"/>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acima</w:t>
            </w:r>
            <w:proofErr w:type="gramEnd"/>
            <w:r w:rsidRPr="00EE5BAB">
              <w:rPr>
                <w:rFonts w:ascii="Times New Roman" w:eastAsia="Times New Roman" w:hAnsi="Times New Roman" w:cs="Times New Roman"/>
                <w:sz w:val="20"/>
                <w:szCs w:val="20"/>
              </w:rPr>
              <w:t xml:space="preserve"> de 60</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29</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13,9%</w:t>
            </w:r>
          </w:p>
        </w:tc>
      </w:tr>
      <w:tr w:rsidR="00507012" w:rsidRPr="00EE5BAB" w:rsidTr="00941702">
        <w:trPr>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36"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até</w:t>
            </w:r>
            <w:proofErr w:type="gramEnd"/>
            <w:r w:rsidRPr="00EE5BAB">
              <w:rPr>
                <w:rFonts w:ascii="Times New Roman" w:eastAsia="Times New Roman" w:hAnsi="Times New Roman" w:cs="Times New Roman"/>
                <w:sz w:val="20"/>
                <w:szCs w:val="20"/>
              </w:rPr>
              <w:t xml:space="preserve"> 20 anos</w:t>
            </w:r>
          </w:p>
        </w:tc>
        <w:tc>
          <w:tcPr>
            <w:tcW w:w="1368"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12</w:t>
            </w:r>
          </w:p>
        </w:tc>
        <w:tc>
          <w:tcPr>
            <w:tcW w:w="740"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12%</w:t>
            </w:r>
          </w:p>
        </w:tc>
      </w:tr>
      <w:tr w:rsidR="00507012" w:rsidRPr="00EE5BAB" w:rsidTr="00941702">
        <w:trPr>
          <w:cnfStyle w:val="000000100000"/>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21 a 30 anos</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29</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29%</w:t>
            </w:r>
          </w:p>
        </w:tc>
      </w:tr>
      <w:tr w:rsidR="00507012" w:rsidRPr="00EE5BAB" w:rsidTr="00941702">
        <w:trPr>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36"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31 a 40 anos</w:t>
            </w:r>
          </w:p>
        </w:tc>
        <w:tc>
          <w:tcPr>
            <w:tcW w:w="1368"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12</w:t>
            </w:r>
          </w:p>
        </w:tc>
        <w:tc>
          <w:tcPr>
            <w:tcW w:w="740"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12%</w:t>
            </w:r>
          </w:p>
        </w:tc>
      </w:tr>
      <w:tr w:rsidR="00507012" w:rsidRPr="00EE5BAB" w:rsidTr="00941702">
        <w:trPr>
          <w:cnfStyle w:val="000000100000"/>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41 a 50 anos</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24</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24%</w:t>
            </w:r>
          </w:p>
        </w:tc>
      </w:tr>
      <w:tr w:rsidR="00507012" w:rsidRPr="00EE5BAB" w:rsidTr="00941702">
        <w:trPr>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36"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de</w:t>
            </w:r>
            <w:proofErr w:type="gramEnd"/>
            <w:r w:rsidRPr="00EE5BAB">
              <w:rPr>
                <w:rFonts w:ascii="Times New Roman" w:eastAsia="Times New Roman" w:hAnsi="Times New Roman" w:cs="Times New Roman"/>
                <w:sz w:val="20"/>
                <w:szCs w:val="20"/>
              </w:rPr>
              <w:t xml:space="preserve"> 51 a 60 anos</w:t>
            </w:r>
          </w:p>
        </w:tc>
        <w:tc>
          <w:tcPr>
            <w:tcW w:w="1368"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14</w:t>
            </w:r>
          </w:p>
        </w:tc>
        <w:tc>
          <w:tcPr>
            <w:tcW w:w="740" w:type="pct"/>
            <w:noWrap/>
            <w:hideMark/>
          </w:tcPr>
          <w:p w:rsidR="00507012" w:rsidRPr="00EE5BAB" w:rsidRDefault="00507012"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14%</w:t>
            </w:r>
          </w:p>
        </w:tc>
      </w:tr>
      <w:tr w:rsidR="00507012" w:rsidRPr="00EE5BAB" w:rsidTr="00941702">
        <w:trPr>
          <w:cnfStyle w:val="000000100000"/>
          <w:trHeight w:val="277"/>
        </w:trPr>
        <w:tc>
          <w:tcPr>
            <w:cnfStyle w:val="001000000000"/>
            <w:tcW w:w="1056" w:type="pct"/>
            <w:noWrap/>
            <w:hideMark/>
          </w:tcPr>
          <w:p w:rsidR="00507012" w:rsidRPr="00EE5BAB" w:rsidRDefault="00507012"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36"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acima</w:t>
            </w:r>
            <w:proofErr w:type="gramEnd"/>
            <w:r w:rsidRPr="00EE5BAB">
              <w:rPr>
                <w:rFonts w:ascii="Times New Roman" w:eastAsia="Times New Roman" w:hAnsi="Times New Roman" w:cs="Times New Roman"/>
                <w:sz w:val="20"/>
                <w:szCs w:val="20"/>
              </w:rPr>
              <w:t xml:space="preserve"> de 60</w:t>
            </w:r>
          </w:p>
        </w:tc>
        <w:tc>
          <w:tcPr>
            <w:tcW w:w="1368"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10</w:t>
            </w:r>
          </w:p>
        </w:tc>
        <w:tc>
          <w:tcPr>
            <w:tcW w:w="740" w:type="pct"/>
            <w:noWrap/>
            <w:hideMark/>
          </w:tcPr>
          <w:p w:rsidR="00507012" w:rsidRPr="00EE5BAB" w:rsidRDefault="00507012"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10%</w:t>
            </w:r>
          </w:p>
        </w:tc>
      </w:tr>
    </w:tbl>
    <w:p w:rsidR="00C7429C" w:rsidRPr="00EE3209" w:rsidRDefault="00C7429C" w:rsidP="00CF30D7">
      <w:pPr>
        <w:spacing w:line="240" w:lineRule="auto"/>
        <w:ind w:firstLine="851"/>
        <w:rPr>
          <w:rFonts w:ascii="Times New Roman" w:hAnsi="Times New Roman" w:cs="Times New Roman"/>
          <w:sz w:val="24"/>
          <w:szCs w:val="24"/>
        </w:rPr>
        <w:sectPr w:rsidR="00C7429C" w:rsidRPr="00EE3209" w:rsidSect="00EF6238">
          <w:type w:val="continuous"/>
          <w:pgSz w:w="11906" w:h="16838" w:code="9"/>
          <w:pgMar w:top="1134" w:right="1134" w:bottom="1701" w:left="1701" w:header="680" w:footer="708" w:gutter="0"/>
          <w:cols w:space="708"/>
          <w:docGrid w:linePitch="360"/>
        </w:sectPr>
      </w:pPr>
    </w:p>
    <w:p w:rsidR="001472E3" w:rsidRDefault="00B13139" w:rsidP="00EF6238">
      <w:pPr>
        <w:spacing w:line="240" w:lineRule="auto"/>
        <w:ind w:left="-142" w:hanging="142"/>
        <w:jc w:val="center"/>
        <w:rPr>
          <w:rFonts w:ascii="Times New Roman" w:hAnsi="Times New Roman" w:cs="Times New Roman"/>
          <w:b/>
          <w:sz w:val="20"/>
          <w:szCs w:val="20"/>
        </w:rPr>
      </w:pPr>
      <w:r>
        <w:rPr>
          <w:rFonts w:ascii="Times New Roman" w:hAnsi="Times New Roman" w:cs="Times New Roman"/>
          <w:b/>
          <w:sz w:val="20"/>
          <w:szCs w:val="20"/>
        </w:rPr>
        <w:lastRenderedPageBreak/>
        <w:t>Tabela</w:t>
      </w:r>
      <w:r w:rsidRPr="00B13139">
        <w:rPr>
          <w:rFonts w:ascii="Times New Roman" w:hAnsi="Times New Roman" w:cs="Times New Roman"/>
          <w:b/>
          <w:sz w:val="20"/>
          <w:szCs w:val="20"/>
        </w:rPr>
        <w:t xml:space="preserve"> 2 – Faixa etária do universo da amostra</w:t>
      </w:r>
      <w:r>
        <w:rPr>
          <w:rFonts w:ascii="Times New Roman" w:hAnsi="Times New Roman" w:cs="Times New Roman"/>
          <w:b/>
          <w:sz w:val="20"/>
          <w:szCs w:val="20"/>
        </w:rPr>
        <w:t>. (acervo pessoal)</w:t>
      </w:r>
      <w:r w:rsidR="004841B1">
        <w:rPr>
          <w:rFonts w:ascii="Times New Roman" w:hAnsi="Times New Roman" w:cs="Times New Roman"/>
          <w:b/>
          <w:sz w:val="20"/>
          <w:szCs w:val="20"/>
        </w:rPr>
        <w:t>.</w:t>
      </w:r>
    </w:p>
    <w:p w:rsidR="00EF6238" w:rsidRPr="00B13139" w:rsidRDefault="00EF6238" w:rsidP="00EF6238">
      <w:pPr>
        <w:spacing w:line="240" w:lineRule="auto"/>
        <w:ind w:left="-142" w:hanging="142"/>
        <w:jc w:val="center"/>
        <w:rPr>
          <w:rFonts w:ascii="Times New Roman" w:hAnsi="Times New Roman" w:cs="Times New Roman"/>
          <w:b/>
          <w:sz w:val="20"/>
          <w:szCs w:val="20"/>
        </w:rPr>
      </w:pPr>
    </w:p>
    <w:p w:rsidR="001472E3" w:rsidRDefault="00C7429C" w:rsidP="00EF6238">
      <w:pPr>
        <w:spacing w:after="0" w:line="360" w:lineRule="auto"/>
        <w:ind w:left="-142" w:hanging="142"/>
        <w:jc w:val="center"/>
        <w:rPr>
          <w:rFonts w:ascii="Times New Roman" w:hAnsi="Times New Roman" w:cs="Times New Roman"/>
          <w:b/>
          <w:sz w:val="20"/>
          <w:szCs w:val="20"/>
        </w:rPr>
      </w:pPr>
      <w:r w:rsidRPr="00EE3209">
        <w:rPr>
          <w:rFonts w:ascii="Times New Roman" w:hAnsi="Times New Roman" w:cs="Times New Roman"/>
          <w:noProof/>
          <w:sz w:val="24"/>
          <w:szCs w:val="24"/>
        </w:rPr>
        <w:drawing>
          <wp:inline distT="0" distB="0" distL="0" distR="0">
            <wp:extent cx="5686425" cy="1381125"/>
            <wp:effectExtent l="19050" t="0" r="9525" b="0"/>
            <wp:docPr id="2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19A1" w:rsidRDefault="00F64AB2" w:rsidP="00EF6238">
      <w:pPr>
        <w:spacing w:after="0" w:line="360" w:lineRule="auto"/>
        <w:ind w:left="-142" w:hanging="142"/>
        <w:jc w:val="center"/>
        <w:rPr>
          <w:rFonts w:ascii="Times New Roman" w:hAnsi="Times New Roman" w:cs="Times New Roman"/>
          <w:b/>
          <w:sz w:val="20"/>
          <w:szCs w:val="20"/>
        </w:rPr>
      </w:pPr>
      <w:r>
        <w:rPr>
          <w:rFonts w:ascii="Times New Roman" w:hAnsi="Times New Roman" w:cs="Times New Roman"/>
          <w:b/>
          <w:sz w:val="20"/>
          <w:szCs w:val="20"/>
        </w:rPr>
        <w:t xml:space="preserve">Gráfico </w:t>
      </w:r>
      <w:proofErr w:type="gramStart"/>
      <w:r>
        <w:rPr>
          <w:rFonts w:ascii="Times New Roman" w:hAnsi="Times New Roman" w:cs="Times New Roman"/>
          <w:b/>
          <w:sz w:val="20"/>
          <w:szCs w:val="20"/>
        </w:rPr>
        <w:t>2</w:t>
      </w:r>
      <w:proofErr w:type="gramEnd"/>
      <w:r w:rsidR="00B13139">
        <w:rPr>
          <w:rFonts w:ascii="Times New Roman" w:hAnsi="Times New Roman" w:cs="Times New Roman"/>
          <w:b/>
          <w:sz w:val="20"/>
          <w:szCs w:val="20"/>
        </w:rPr>
        <w:t xml:space="preserve"> </w:t>
      </w:r>
      <w:r w:rsidR="006C19A1" w:rsidRPr="00EE3209">
        <w:rPr>
          <w:rFonts w:ascii="Times New Roman" w:hAnsi="Times New Roman" w:cs="Times New Roman"/>
          <w:b/>
          <w:sz w:val="20"/>
          <w:szCs w:val="20"/>
        </w:rPr>
        <w:t>: Gráfico de porcentagem</w:t>
      </w:r>
      <w:r w:rsidR="006620A2">
        <w:rPr>
          <w:rFonts w:ascii="Times New Roman" w:hAnsi="Times New Roman" w:cs="Times New Roman"/>
          <w:b/>
          <w:sz w:val="20"/>
          <w:szCs w:val="20"/>
        </w:rPr>
        <w:t xml:space="preserve"> da amostra. </w:t>
      </w:r>
      <w:r w:rsidR="006C19A1" w:rsidRPr="00EE3209">
        <w:rPr>
          <w:rFonts w:ascii="Times New Roman" w:hAnsi="Times New Roman" w:cs="Times New Roman"/>
          <w:b/>
          <w:sz w:val="20"/>
          <w:szCs w:val="20"/>
        </w:rPr>
        <w:t>(acervo pessoal)</w:t>
      </w:r>
      <w:r w:rsidR="004841B1">
        <w:rPr>
          <w:rFonts w:ascii="Times New Roman" w:hAnsi="Times New Roman" w:cs="Times New Roman"/>
          <w:b/>
          <w:sz w:val="20"/>
          <w:szCs w:val="20"/>
        </w:rPr>
        <w:t>.</w:t>
      </w:r>
    </w:p>
    <w:p w:rsidR="00EF6238" w:rsidRDefault="00EF6238" w:rsidP="00EF6238">
      <w:pPr>
        <w:spacing w:after="0" w:line="360" w:lineRule="auto"/>
        <w:ind w:left="-142" w:hanging="142"/>
        <w:jc w:val="center"/>
        <w:rPr>
          <w:rFonts w:ascii="Times New Roman" w:hAnsi="Times New Roman" w:cs="Times New Roman"/>
          <w:b/>
          <w:sz w:val="20"/>
          <w:szCs w:val="20"/>
        </w:rPr>
      </w:pPr>
    </w:p>
    <w:p w:rsidR="006C19A1" w:rsidRDefault="001472E3" w:rsidP="00EF6238">
      <w:pPr>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ab/>
      </w:r>
      <w:r w:rsidR="00FA7203">
        <w:rPr>
          <w:rFonts w:ascii="Times New Roman" w:hAnsi="Times New Roman" w:cs="Times New Roman"/>
          <w:sz w:val="24"/>
          <w:szCs w:val="24"/>
        </w:rPr>
        <w:tab/>
      </w:r>
      <w:r w:rsidR="00FA7203">
        <w:rPr>
          <w:rFonts w:ascii="Times New Roman" w:hAnsi="Times New Roman" w:cs="Times New Roman"/>
          <w:sz w:val="24"/>
          <w:szCs w:val="24"/>
        </w:rPr>
        <w:tab/>
      </w:r>
      <w:r>
        <w:rPr>
          <w:rFonts w:ascii="Times New Roman" w:hAnsi="Times New Roman" w:cs="Times New Roman"/>
          <w:sz w:val="24"/>
          <w:szCs w:val="24"/>
        </w:rPr>
        <w:t>No total avaliado das amostras, mostrou uma</w:t>
      </w:r>
      <w:r w:rsidR="00FA7203">
        <w:rPr>
          <w:rFonts w:ascii="Times New Roman" w:hAnsi="Times New Roman" w:cs="Times New Roman"/>
          <w:sz w:val="24"/>
          <w:szCs w:val="24"/>
        </w:rPr>
        <w:t xml:space="preserve"> menor incidência de alterações em gênero feminino</w:t>
      </w:r>
      <w:r w:rsidR="00264D46">
        <w:rPr>
          <w:rFonts w:ascii="Times New Roman" w:hAnsi="Times New Roman" w:cs="Times New Roman"/>
          <w:sz w:val="24"/>
          <w:szCs w:val="24"/>
        </w:rPr>
        <w:t xml:space="preserve"> cerca de 2% do total avaliados, para uma porcentagem maior de 94% das amostras no gênero masculino.</w:t>
      </w:r>
    </w:p>
    <w:tbl>
      <w:tblPr>
        <w:tblStyle w:val="SombreamentoClaro1"/>
        <w:tblW w:w="5000" w:type="pct"/>
        <w:tblLook w:val="04A0"/>
      </w:tblPr>
      <w:tblGrid>
        <w:gridCol w:w="2047"/>
        <w:gridCol w:w="3468"/>
        <w:gridCol w:w="2730"/>
        <w:gridCol w:w="1042"/>
      </w:tblGrid>
      <w:tr w:rsidR="005449B8" w:rsidRPr="00EE5BAB" w:rsidTr="00CA4C70">
        <w:trPr>
          <w:cnfStyle w:val="100000000000"/>
          <w:trHeight w:val="332"/>
        </w:trPr>
        <w:tc>
          <w:tcPr>
            <w:cnfStyle w:val="001000000000"/>
            <w:tcW w:w="5000" w:type="pct"/>
            <w:gridSpan w:val="4"/>
            <w:noWrap/>
            <w:hideMark/>
          </w:tcPr>
          <w:p w:rsidR="005449B8" w:rsidRPr="00EE5BAB" w:rsidRDefault="001472E3" w:rsidP="00CF30D7">
            <w:pPr>
              <w:jc w:val="center"/>
              <w:rPr>
                <w:rFonts w:ascii="Times New Roman" w:eastAsia="Times New Roman" w:hAnsi="Times New Roman" w:cs="Times New Roman"/>
                <w:bCs w:val="0"/>
                <w:sz w:val="20"/>
                <w:szCs w:val="20"/>
              </w:rPr>
            </w:pPr>
            <w:r w:rsidRPr="00EE5BAB">
              <w:rPr>
                <w:rFonts w:ascii="Times New Roman" w:eastAsia="Times New Roman" w:hAnsi="Times New Roman" w:cs="Times New Roman"/>
                <w:bCs w:val="0"/>
                <w:sz w:val="20"/>
                <w:szCs w:val="20"/>
              </w:rPr>
              <w:t>Pessoas que</w:t>
            </w:r>
            <w:r w:rsidR="00FA7203" w:rsidRPr="00EE5BAB">
              <w:rPr>
                <w:rFonts w:ascii="Times New Roman" w:eastAsia="Times New Roman" w:hAnsi="Times New Roman" w:cs="Times New Roman"/>
                <w:bCs w:val="0"/>
                <w:sz w:val="20"/>
                <w:szCs w:val="20"/>
              </w:rPr>
              <w:t xml:space="preserve"> não </w:t>
            </w:r>
            <w:r w:rsidR="005449B8" w:rsidRPr="00EE5BAB">
              <w:rPr>
                <w:rFonts w:ascii="Times New Roman" w:eastAsia="Times New Roman" w:hAnsi="Times New Roman" w:cs="Times New Roman"/>
                <w:bCs w:val="0"/>
                <w:sz w:val="20"/>
                <w:szCs w:val="20"/>
              </w:rPr>
              <w:t>apresentaram alterações</w:t>
            </w:r>
            <w:r w:rsidR="00264D46" w:rsidRPr="00EE5BAB">
              <w:rPr>
                <w:rFonts w:ascii="Times New Roman" w:eastAsia="Times New Roman" w:hAnsi="Times New Roman" w:cs="Times New Roman"/>
                <w:bCs w:val="0"/>
                <w:sz w:val="20"/>
                <w:szCs w:val="20"/>
              </w:rPr>
              <w:t>.</w:t>
            </w:r>
          </w:p>
        </w:tc>
      </w:tr>
      <w:tr w:rsidR="005449B8" w:rsidRPr="00EE5BAB" w:rsidTr="00CA4C70">
        <w:trPr>
          <w:cnfStyle w:val="000000100000"/>
          <w:trHeight w:val="332"/>
        </w:trPr>
        <w:tc>
          <w:tcPr>
            <w:cnfStyle w:val="001000000000"/>
            <w:tcW w:w="1102" w:type="pct"/>
            <w:noWrap/>
            <w:hideMark/>
          </w:tcPr>
          <w:p w:rsidR="005449B8" w:rsidRPr="00EE5BAB" w:rsidRDefault="005449B8" w:rsidP="00CF30D7">
            <w:pPr>
              <w:jc w:val="center"/>
              <w:rPr>
                <w:rFonts w:ascii="Times New Roman" w:eastAsia="Times New Roman" w:hAnsi="Times New Roman" w:cs="Times New Roman"/>
                <w:b w:val="0"/>
                <w:bCs w:val="0"/>
                <w:sz w:val="20"/>
                <w:szCs w:val="20"/>
              </w:rPr>
            </w:pPr>
            <w:r w:rsidRPr="00EE5BAB">
              <w:rPr>
                <w:rFonts w:ascii="Times New Roman" w:eastAsia="Times New Roman" w:hAnsi="Times New Roman" w:cs="Times New Roman"/>
                <w:b w:val="0"/>
                <w:bCs w:val="0"/>
                <w:sz w:val="20"/>
                <w:szCs w:val="20"/>
              </w:rPr>
              <w:t>Gênero</w:t>
            </w:r>
          </w:p>
        </w:tc>
        <w:tc>
          <w:tcPr>
            <w:tcW w:w="1867" w:type="pct"/>
            <w:noWrap/>
            <w:hideMark/>
          </w:tcPr>
          <w:p w:rsidR="005449B8" w:rsidRPr="00EE5BAB" w:rsidRDefault="005449B8" w:rsidP="00CF30D7">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Descrição</w:t>
            </w:r>
          </w:p>
        </w:tc>
        <w:tc>
          <w:tcPr>
            <w:tcW w:w="1470" w:type="pct"/>
            <w:noWrap/>
            <w:hideMark/>
          </w:tcPr>
          <w:p w:rsidR="005449B8" w:rsidRPr="00EE5BAB" w:rsidRDefault="005449B8" w:rsidP="00CF30D7">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Quantidade</w:t>
            </w:r>
          </w:p>
        </w:tc>
        <w:tc>
          <w:tcPr>
            <w:tcW w:w="561" w:type="pct"/>
            <w:noWrap/>
            <w:hideMark/>
          </w:tcPr>
          <w:p w:rsidR="005449B8" w:rsidRPr="00EE5BAB" w:rsidRDefault="005449B8" w:rsidP="00CF30D7">
            <w:pPr>
              <w:jc w:val="center"/>
              <w:cnfStyle w:val="000000100000"/>
              <w:rPr>
                <w:rFonts w:ascii="Times New Roman" w:eastAsia="Times New Roman" w:hAnsi="Times New Roman" w:cs="Times New Roman"/>
                <w:b/>
                <w:bCs/>
                <w:sz w:val="20"/>
                <w:szCs w:val="20"/>
              </w:rPr>
            </w:pPr>
            <w:r w:rsidRPr="00EE5BAB">
              <w:rPr>
                <w:rFonts w:ascii="Times New Roman" w:eastAsia="Times New Roman" w:hAnsi="Times New Roman" w:cs="Times New Roman"/>
                <w:b/>
                <w:bCs/>
                <w:sz w:val="20"/>
                <w:szCs w:val="20"/>
              </w:rPr>
              <w:t>%</w:t>
            </w:r>
          </w:p>
        </w:tc>
      </w:tr>
      <w:tr w:rsidR="005449B8" w:rsidRPr="00EE5BAB" w:rsidTr="00CA4C70">
        <w:trPr>
          <w:trHeight w:val="315"/>
        </w:trPr>
        <w:tc>
          <w:tcPr>
            <w:cnfStyle w:val="001000000000"/>
            <w:tcW w:w="1102" w:type="pct"/>
            <w:noWrap/>
            <w:hideMark/>
          </w:tcPr>
          <w:p w:rsidR="005449B8" w:rsidRPr="00EE5BAB" w:rsidRDefault="005449B8"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67" w:type="pct"/>
            <w:noWrap/>
            <w:hideMark/>
          </w:tcPr>
          <w:p w:rsidR="005449B8" w:rsidRPr="00EE5BAB" w:rsidRDefault="005449B8"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Sem alterações</w:t>
            </w:r>
          </w:p>
        </w:tc>
        <w:tc>
          <w:tcPr>
            <w:tcW w:w="1470" w:type="pct"/>
            <w:noWrap/>
            <w:hideMark/>
          </w:tcPr>
          <w:p w:rsidR="005449B8" w:rsidRPr="00EE5BAB" w:rsidRDefault="005449B8"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4</w:t>
            </w:r>
            <w:proofErr w:type="gramEnd"/>
          </w:p>
        </w:tc>
        <w:tc>
          <w:tcPr>
            <w:tcW w:w="561" w:type="pct"/>
            <w:noWrap/>
            <w:hideMark/>
          </w:tcPr>
          <w:p w:rsidR="005449B8" w:rsidRPr="00EE5BAB" w:rsidRDefault="005449B8"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w:t>
            </w:r>
          </w:p>
        </w:tc>
      </w:tr>
      <w:tr w:rsidR="005449B8" w:rsidRPr="00EE5BAB" w:rsidTr="00CA4C70">
        <w:trPr>
          <w:cnfStyle w:val="000000100000"/>
          <w:trHeight w:val="315"/>
        </w:trPr>
        <w:tc>
          <w:tcPr>
            <w:cnfStyle w:val="001000000000"/>
            <w:tcW w:w="1102" w:type="pct"/>
            <w:noWrap/>
            <w:hideMark/>
          </w:tcPr>
          <w:p w:rsidR="005449B8" w:rsidRPr="00EE5BAB" w:rsidRDefault="005449B8"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Mulheres</w:t>
            </w:r>
          </w:p>
        </w:tc>
        <w:tc>
          <w:tcPr>
            <w:tcW w:w="1867" w:type="pct"/>
            <w:noWrap/>
            <w:hideMark/>
          </w:tcPr>
          <w:p w:rsidR="005449B8" w:rsidRPr="00EE5BAB" w:rsidRDefault="005449B8"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Com alterações</w:t>
            </w:r>
          </w:p>
        </w:tc>
        <w:tc>
          <w:tcPr>
            <w:tcW w:w="1470" w:type="pct"/>
            <w:noWrap/>
            <w:hideMark/>
          </w:tcPr>
          <w:p w:rsidR="005449B8" w:rsidRPr="00EE5BAB" w:rsidRDefault="005449B8"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204</w:t>
            </w:r>
          </w:p>
        </w:tc>
        <w:tc>
          <w:tcPr>
            <w:tcW w:w="561" w:type="pct"/>
            <w:noWrap/>
            <w:hideMark/>
          </w:tcPr>
          <w:p w:rsidR="005449B8" w:rsidRPr="00EE5BAB" w:rsidRDefault="005449B8"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98%</w:t>
            </w:r>
          </w:p>
        </w:tc>
      </w:tr>
      <w:tr w:rsidR="005449B8" w:rsidRPr="00EE5BAB" w:rsidTr="00CA4C70">
        <w:trPr>
          <w:trHeight w:val="315"/>
        </w:trPr>
        <w:tc>
          <w:tcPr>
            <w:cnfStyle w:val="001000000000"/>
            <w:tcW w:w="1102" w:type="pct"/>
            <w:noWrap/>
            <w:hideMark/>
          </w:tcPr>
          <w:p w:rsidR="005449B8" w:rsidRPr="00EE5BAB" w:rsidRDefault="005449B8"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67" w:type="pct"/>
            <w:noWrap/>
            <w:hideMark/>
          </w:tcPr>
          <w:p w:rsidR="005449B8" w:rsidRPr="00EE5BAB" w:rsidRDefault="005449B8"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Sem alterações</w:t>
            </w:r>
          </w:p>
        </w:tc>
        <w:tc>
          <w:tcPr>
            <w:tcW w:w="1470" w:type="pct"/>
            <w:noWrap/>
            <w:hideMark/>
          </w:tcPr>
          <w:p w:rsidR="005449B8" w:rsidRPr="00EE5BAB" w:rsidRDefault="005449B8" w:rsidP="00CF30D7">
            <w:pPr>
              <w:jc w:val="center"/>
              <w:cnfStyle w:val="000000000000"/>
              <w:rPr>
                <w:rFonts w:ascii="Times New Roman" w:eastAsia="Times New Roman" w:hAnsi="Times New Roman" w:cs="Times New Roman"/>
                <w:sz w:val="20"/>
                <w:szCs w:val="20"/>
              </w:rPr>
            </w:pPr>
            <w:proofErr w:type="gramStart"/>
            <w:r w:rsidRPr="00EE5BAB">
              <w:rPr>
                <w:rFonts w:ascii="Times New Roman" w:eastAsia="Times New Roman" w:hAnsi="Times New Roman" w:cs="Times New Roman"/>
                <w:sz w:val="20"/>
                <w:szCs w:val="20"/>
              </w:rPr>
              <w:t>6</w:t>
            </w:r>
            <w:proofErr w:type="gramEnd"/>
          </w:p>
        </w:tc>
        <w:tc>
          <w:tcPr>
            <w:tcW w:w="561" w:type="pct"/>
            <w:noWrap/>
            <w:hideMark/>
          </w:tcPr>
          <w:p w:rsidR="005449B8" w:rsidRPr="00EE5BAB" w:rsidRDefault="005449B8" w:rsidP="00CF30D7">
            <w:pPr>
              <w:jc w:val="center"/>
              <w:cnfStyle w:val="0000000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6%</w:t>
            </w:r>
          </w:p>
        </w:tc>
      </w:tr>
      <w:tr w:rsidR="005449B8" w:rsidRPr="00EE5BAB" w:rsidTr="00CA4C70">
        <w:trPr>
          <w:cnfStyle w:val="000000100000"/>
          <w:trHeight w:val="315"/>
        </w:trPr>
        <w:tc>
          <w:tcPr>
            <w:cnfStyle w:val="001000000000"/>
            <w:tcW w:w="1102" w:type="pct"/>
            <w:noWrap/>
            <w:hideMark/>
          </w:tcPr>
          <w:p w:rsidR="005449B8" w:rsidRPr="00EE5BAB" w:rsidRDefault="005449B8" w:rsidP="00CF30D7">
            <w:pPr>
              <w:jc w:val="center"/>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Homens</w:t>
            </w:r>
          </w:p>
        </w:tc>
        <w:tc>
          <w:tcPr>
            <w:tcW w:w="1867" w:type="pct"/>
            <w:noWrap/>
            <w:hideMark/>
          </w:tcPr>
          <w:p w:rsidR="005449B8" w:rsidRPr="00EE5BAB" w:rsidRDefault="005449B8"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Com alterações</w:t>
            </w:r>
          </w:p>
        </w:tc>
        <w:tc>
          <w:tcPr>
            <w:tcW w:w="1470" w:type="pct"/>
            <w:noWrap/>
            <w:hideMark/>
          </w:tcPr>
          <w:p w:rsidR="005449B8" w:rsidRPr="00EE5BAB" w:rsidRDefault="005449B8"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95</w:t>
            </w:r>
          </w:p>
        </w:tc>
        <w:tc>
          <w:tcPr>
            <w:tcW w:w="561" w:type="pct"/>
            <w:noWrap/>
            <w:hideMark/>
          </w:tcPr>
          <w:p w:rsidR="005449B8" w:rsidRPr="00EE5BAB" w:rsidRDefault="005449B8" w:rsidP="00CF30D7">
            <w:pPr>
              <w:jc w:val="center"/>
              <w:cnfStyle w:val="000000100000"/>
              <w:rPr>
                <w:rFonts w:ascii="Times New Roman" w:eastAsia="Times New Roman" w:hAnsi="Times New Roman" w:cs="Times New Roman"/>
                <w:sz w:val="20"/>
                <w:szCs w:val="20"/>
              </w:rPr>
            </w:pPr>
            <w:r w:rsidRPr="00EE5BAB">
              <w:rPr>
                <w:rFonts w:ascii="Times New Roman" w:eastAsia="Times New Roman" w:hAnsi="Times New Roman" w:cs="Times New Roman"/>
                <w:sz w:val="20"/>
                <w:szCs w:val="20"/>
              </w:rPr>
              <w:t>94%</w:t>
            </w:r>
          </w:p>
        </w:tc>
      </w:tr>
    </w:tbl>
    <w:p w:rsidR="00B13139" w:rsidRDefault="00B13139" w:rsidP="00EF6238">
      <w:pPr>
        <w:spacing w:line="240" w:lineRule="auto"/>
        <w:ind w:left="-142" w:hanging="142"/>
        <w:jc w:val="center"/>
        <w:rPr>
          <w:rFonts w:ascii="Times New Roman" w:hAnsi="Times New Roman" w:cs="Times New Roman"/>
          <w:b/>
          <w:sz w:val="20"/>
          <w:szCs w:val="20"/>
        </w:rPr>
      </w:pPr>
      <w:r>
        <w:rPr>
          <w:rFonts w:ascii="Times New Roman" w:hAnsi="Times New Roman" w:cs="Times New Roman"/>
          <w:b/>
          <w:sz w:val="20"/>
          <w:szCs w:val="20"/>
        </w:rPr>
        <w:t>Tabela</w:t>
      </w:r>
      <w:r w:rsidRPr="00B13139">
        <w:rPr>
          <w:rFonts w:ascii="Times New Roman" w:hAnsi="Times New Roman" w:cs="Times New Roman"/>
          <w:b/>
          <w:sz w:val="20"/>
          <w:szCs w:val="20"/>
        </w:rPr>
        <w:t xml:space="preserve"> </w:t>
      </w:r>
      <w:r>
        <w:rPr>
          <w:rFonts w:ascii="Times New Roman" w:hAnsi="Times New Roman" w:cs="Times New Roman"/>
          <w:b/>
          <w:sz w:val="20"/>
          <w:szCs w:val="20"/>
        </w:rPr>
        <w:t>3</w:t>
      </w:r>
      <w:r w:rsidRPr="00B13139">
        <w:rPr>
          <w:rFonts w:ascii="Times New Roman" w:hAnsi="Times New Roman" w:cs="Times New Roman"/>
          <w:b/>
          <w:sz w:val="20"/>
          <w:szCs w:val="20"/>
        </w:rPr>
        <w:t xml:space="preserve"> – </w:t>
      </w:r>
      <w:r>
        <w:rPr>
          <w:rFonts w:ascii="Times New Roman" w:hAnsi="Times New Roman" w:cs="Times New Roman"/>
          <w:b/>
          <w:sz w:val="20"/>
          <w:szCs w:val="20"/>
        </w:rPr>
        <w:t>Alterações da amostra. (acervo pessoal)</w:t>
      </w:r>
      <w:r w:rsidR="004841B1">
        <w:rPr>
          <w:rFonts w:ascii="Times New Roman" w:hAnsi="Times New Roman" w:cs="Times New Roman"/>
          <w:b/>
          <w:sz w:val="20"/>
          <w:szCs w:val="20"/>
        </w:rPr>
        <w:t>.</w:t>
      </w:r>
    </w:p>
    <w:p w:rsidR="00EF6238" w:rsidRPr="00B13139" w:rsidRDefault="00EF6238" w:rsidP="00EF6238">
      <w:pPr>
        <w:spacing w:line="240" w:lineRule="auto"/>
        <w:ind w:left="-142" w:hanging="142"/>
        <w:jc w:val="center"/>
        <w:rPr>
          <w:rFonts w:ascii="Times New Roman" w:hAnsi="Times New Roman" w:cs="Times New Roman"/>
          <w:b/>
          <w:sz w:val="20"/>
          <w:szCs w:val="20"/>
        </w:rPr>
      </w:pPr>
    </w:p>
    <w:p w:rsidR="00FA7203" w:rsidRPr="00EE3209" w:rsidRDefault="00FA7203" w:rsidP="00EF6238">
      <w:pPr>
        <w:spacing w:after="0"/>
        <w:rPr>
          <w:rFonts w:ascii="Times New Roman" w:hAnsi="Times New Roman" w:cs="Times New Roman"/>
          <w:sz w:val="24"/>
          <w:szCs w:val="24"/>
        </w:rPr>
        <w:sectPr w:rsidR="00FA7203" w:rsidRPr="00EE3209" w:rsidSect="00EF6238">
          <w:type w:val="continuous"/>
          <w:pgSz w:w="11906" w:h="16838" w:code="9"/>
          <w:pgMar w:top="1134" w:right="1134" w:bottom="1701" w:left="1701" w:header="680" w:footer="708" w:gutter="0"/>
          <w:cols w:space="708"/>
          <w:docGrid w:linePitch="360"/>
        </w:sectPr>
      </w:pPr>
      <w:r w:rsidRPr="00FA7203">
        <w:rPr>
          <w:rFonts w:ascii="Times New Roman" w:hAnsi="Times New Roman" w:cs="Times New Roman"/>
          <w:noProof/>
          <w:sz w:val="24"/>
          <w:szCs w:val="24"/>
        </w:rPr>
        <w:drawing>
          <wp:inline distT="0" distB="0" distL="0" distR="0">
            <wp:extent cx="5419725" cy="1438275"/>
            <wp:effectExtent l="19050" t="0" r="9525" b="0"/>
            <wp:docPr id="164"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2BDD" w:rsidRDefault="00F64AB2" w:rsidP="00EF6238">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Gráfico </w:t>
      </w:r>
      <w:proofErr w:type="gramStart"/>
      <w:r>
        <w:rPr>
          <w:rFonts w:ascii="Times New Roman" w:hAnsi="Times New Roman" w:cs="Times New Roman"/>
          <w:b/>
          <w:sz w:val="20"/>
          <w:szCs w:val="20"/>
        </w:rPr>
        <w:t>3</w:t>
      </w:r>
      <w:proofErr w:type="gramEnd"/>
      <w:r w:rsidR="00B13139">
        <w:rPr>
          <w:rFonts w:ascii="Times New Roman" w:hAnsi="Times New Roman" w:cs="Times New Roman"/>
          <w:b/>
          <w:sz w:val="20"/>
          <w:szCs w:val="20"/>
        </w:rPr>
        <w:t>:</w:t>
      </w:r>
      <w:r w:rsidR="00A32BDD" w:rsidRPr="00EE3209">
        <w:rPr>
          <w:rFonts w:ascii="Times New Roman" w:hAnsi="Times New Roman" w:cs="Times New Roman"/>
          <w:b/>
          <w:sz w:val="20"/>
          <w:szCs w:val="20"/>
        </w:rPr>
        <w:t xml:space="preserve"> </w:t>
      </w:r>
      <w:r w:rsidR="006B2C4C" w:rsidRPr="00EE3209">
        <w:rPr>
          <w:rFonts w:ascii="Times New Roman" w:hAnsi="Times New Roman" w:cs="Times New Roman"/>
          <w:b/>
          <w:sz w:val="20"/>
          <w:szCs w:val="20"/>
        </w:rPr>
        <w:t>Gráfico</w:t>
      </w:r>
      <w:r w:rsidR="00A32BDD" w:rsidRPr="00EE3209">
        <w:rPr>
          <w:rFonts w:ascii="Times New Roman" w:hAnsi="Times New Roman" w:cs="Times New Roman"/>
          <w:b/>
          <w:sz w:val="20"/>
          <w:szCs w:val="20"/>
        </w:rPr>
        <w:t xml:space="preserve"> de </w:t>
      </w:r>
      <w:r w:rsidR="006B2C4C" w:rsidRPr="00EE3209">
        <w:rPr>
          <w:rFonts w:ascii="Times New Roman" w:hAnsi="Times New Roman" w:cs="Times New Roman"/>
          <w:b/>
          <w:sz w:val="20"/>
          <w:szCs w:val="20"/>
        </w:rPr>
        <w:t>porcentagem (</w:t>
      </w:r>
      <w:r w:rsidR="00A32BDD" w:rsidRPr="00EE3209">
        <w:rPr>
          <w:rFonts w:ascii="Times New Roman" w:hAnsi="Times New Roman" w:cs="Times New Roman"/>
          <w:b/>
          <w:sz w:val="20"/>
          <w:szCs w:val="20"/>
        </w:rPr>
        <w:t>acervo pessoal)</w:t>
      </w:r>
      <w:r w:rsidR="004841B1">
        <w:rPr>
          <w:rFonts w:ascii="Times New Roman" w:hAnsi="Times New Roman" w:cs="Times New Roman"/>
          <w:b/>
          <w:sz w:val="20"/>
          <w:szCs w:val="20"/>
        </w:rPr>
        <w:t>.</w:t>
      </w:r>
    </w:p>
    <w:p w:rsidR="00EF6238" w:rsidRDefault="00EF6238" w:rsidP="00EF6238">
      <w:pPr>
        <w:spacing w:after="0" w:line="240" w:lineRule="auto"/>
        <w:jc w:val="center"/>
        <w:rPr>
          <w:rFonts w:ascii="Times New Roman" w:hAnsi="Times New Roman" w:cs="Times New Roman"/>
          <w:b/>
          <w:sz w:val="20"/>
          <w:szCs w:val="20"/>
        </w:rPr>
      </w:pPr>
    </w:p>
    <w:p w:rsidR="00EF6238" w:rsidRPr="004841B1" w:rsidRDefault="00EF6238" w:rsidP="00EF6238">
      <w:pPr>
        <w:spacing w:line="240" w:lineRule="auto"/>
        <w:jc w:val="center"/>
        <w:rPr>
          <w:rFonts w:ascii="Times New Roman" w:hAnsi="Times New Roman" w:cs="Times New Roman"/>
          <w:b/>
          <w:sz w:val="20"/>
          <w:szCs w:val="20"/>
        </w:rPr>
        <w:sectPr w:rsidR="00EF6238" w:rsidRPr="004841B1" w:rsidSect="00EF6238">
          <w:type w:val="continuous"/>
          <w:pgSz w:w="11906" w:h="16838" w:code="9"/>
          <w:pgMar w:top="1134" w:right="1134" w:bottom="1701" w:left="1701" w:header="680" w:footer="708" w:gutter="0"/>
          <w:cols w:space="708"/>
          <w:docGrid w:linePitch="360"/>
        </w:sectPr>
      </w:pPr>
    </w:p>
    <w:p w:rsidR="00A32BDD" w:rsidRDefault="00FA7203" w:rsidP="004F069E">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O gráfico a seguir demonstra questionário realizado na pesquisa sobre pratica de ativ</w:t>
      </w:r>
      <w:r>
        <w:rPr>
          <w:rFonts w:ascii="Times New Roman" w:hAnsi="Times New Roman" w:cs="Times New Roman"/>
          <w:sz w:val="24"/>
          <w:szCs w:val="24"/>
        </w:rPr>
        <w:t>i</w:t>
      </w:r>
      <w:r>
        <w:rPr>
          <w:rFonts w:ascii="Times New Roman" w:hAnsi="Times New Roman" w:cs="Times New Roman"/>
          <w:sz w:val="24"/>
          <w:szCs w:val="24"/>
        </w:rPr>
        <w:t>dades físicas, onde</w:t>
      </w:r>
      <w:r w:rsidR="00560BCB">
        <w:rPr>
          <w:rFonts w:ascii="Times New Roman" w:hAnsi="Times New Roman" w:cs="Times New Roman"/>
          <w:sz w:val="24"/>
          <w:szCs w:val="24"/>
        </w:rPr>
        <w:t xml:space="preserve"> </w:t>
      </w:r>
      <w:r w:rsidR="00A311A5">
        <w:rPr>
          <w:rFonts w:ascii="Times New Roman" w:hAnsi="Times New Roman" w:cs="Times New Roman"/>
          <w:sz w:val="24"/>
          <w:szCs w:val="24"/>
        </w:rPr>
        <w:t xml:space="preserve">o </w:t>
      </w:r>
      <w:r>
        <w:rPr>
          <w:rFonts w:ascii="Times New Roman" w:hAnsi="Times New Roman" w:cs="Times New Roman"/>
          <w:sz w:val="24"/>
          <w:szCs w:val="24"/>
        </w:rPr>
        <w:t xml:space="preserve">gênero </w:t>
      </w:r>
      <w:r w:rsidR="00A311A5">
        <w:rPr>
          <w:rFonts w:ascii="Times New Roman" w:hAnsi="Times New Roman" w:cs="Times New Roman"/>
          <w:sz w:val="24"/>
          <w:szCs w:val="24"/>
        </w:rPr>
        <w:t xml:space="preserve">masculino </w:t>
      </w:r>
      <w:r w:rsidR="00B13139">
        <w:rPr>
          <w:rFonts w:ascii="Times New Roman" w:hAnsi="Times New Roman" w:cs="Times New Roman"/>
          <w:sz w:val="24"/>
          <w:szCs w:val="24"/>
        </w:rPr>
        <w:t xml:space="preserve">61 </w:t>
      </w:r>
      <w:r w:rsidR="00A311A5">
        <w:rPr>
          <w:rFonts w:ascii="Times New Roman" w:hAnsi="Times New Roman" w:cs="Times New Roman"/>
          <w:sz w:val="24"/>
          <w:szCs w:val="24"/>
        </w:rPr>
        <w:t>(60%)</w:t>
      </w:r>
      <w:r>
        <w:rPr>
          <w:rFonts w:ascii="Times New Roman" w:hAnsi="Times New Roman" w:cs="Times New Roman"/>
          <w:sz w:val="24"/>
          <w:szCs w:val="24"/>
        </w:rPr>
        <w:t xml:space="preserve"> apresenta ser mais ativos do que o gênero </w:t>
      </w:r>
      <w:r w:rsidR="00A311A5">
        <w:rPr>
          <w:rFonts w:ascii="Times New Roman" w:hAnsi="Times New Roman" w:cs="Times New Roman"/>
          <w:sz w:val="24"/>
          <w:szCs w:val="24"/>
        </w:rPr>
        <w:t>feminino</w:t>
      </w:r>
      <w:r w:rsidR="00B13139">
        <w:rPr>
          <w:rFonts w:ascii="Times New Roman" w:hAnsi="Times New Roman" w:cs="Times New Roman"/>
          <w:sz w:val="24"/>
          <w:szCs w:val="24"/>
        </w:rPr>
        <w:t xml:space="preserve"> 83</w:t>
      </w:r>
      <w:r w:rsidR="00A311A5">
        <w:rPr>
          <w:rFonts w:ascii="Times New Roman" w:hAnsi="Times New Roman" w:cs="Times New Roman"/>
          <w:sz w:val="24"/>
          <w:szCs w:val="24"/>
        </w:rPr>
        <w:t xml:space="preserve"> (40%</w:t>
      </w:r>
      <w:r w:rsidR="00560BCB">
        <w:rPr>
          <w:rFonts w:ascii="Times New Roman" w:hAnsi="Times New Roman" w:cs="Times New Roman"/>
          <w:sz w:val="24"/>
          <w:szCs w:val="24"/>
        </w:rPr>
        <w:t>).</w:t>
      </w:r>
    </w:p>
    <w:p w:rsidR="0093057C" w:rsidRPr="00EE3209" w:rsidRDefault="0093057C" w:rsidP="004F069E">
      <w:pPr>
        <w:spacing w:line="360" w:lineRule="auto"/>
        <w:ind w:firstLine="709"/>
        <w:rPr>
          <w:rFonts w:ascii="Times New Roman" w:hAnsi="Times New Roman" w:cs="Times New Roman"/>
          <w:sz w:val="24"/>
          <w:szCs w:val="24"/>
        </w:rPr>
        <w:sectPr w:rsidR="0093057C" w:rsidRPr="00EE3209" w:rsidSect="00EF6238">
          <w:type w:val="continuous"/>
          <w:pgSz w:w="11906" w:h="16838" w:code="9"/>
          <w:pgMar w:top="1134" w:right="1134" w:bottom="1701" w:left="1701" w:header="680" w:footer="708" w:gutter="0"/>
          <w:cols w:space="708"/>
          <w:docGrid w:linePitch="360"/>
        </w:sectPr>
      </w:pPr>
    </w:p>
    <w:tbl>
      <w:tblPr>
        <w:tblStyle w:val="SombreamentoClaro1"/>
        <w:tblW w:w="4991" w:type="pct"/>
        <w:tblLook w:val="04A0"/>
      </w:tblPr>
      <w:tblGrid>
        <w:gridCol w:w="1795"/>
        <w:gridCol w:w="4157"/>
        <w:gridCol w:w="2321"/>
        <w:gridCol w:w="997"/>
      </w:tblGrid>
      <w:tr w:rsidR="00681876" w:rsidRPr="00CA4C70" w:rsidTr="00941702">
        <w:trPr>
          <w:cnfStyle w:val="100000000000"/>
          <w:trHeight w:val="290"/>
        </w:trPr>
        <w:tc>
          <w:tcPr>
            <w:cnfStyle w:val="001000000000"/>
            <w:tcW w:w="5000" w:type="pct"/>
            <w:gridSpan w:val="4"/>
            <w:noWrap/>
            <w:hideMark/>
          </w:tcPr>
          <w:p w:rsidR="00681876" w:rsidRPr="00CA4C70" w:rsidRDefault="00681876" w:rsidP="004F069E">
            <w:pPr>
              <w:spacing w:line="360" w:lineRule="auto"/>
              <w:jc w:val="center"/>
              <w:rPr>
                <w:rFonts w:ascii="Times New Roman" w:eastAsia="Times New Roman" w:hAnsi="Times New Roman" w:cs="Times New Roman"/>
                <w:bCs w:val="0"/>
                <w:sz w:val="20"/>
                <w:szCs w:val="20"/>
              </w:rPr>
            </w:pPr>
            <w:r w:rsidRPr="00CA4C70">
              <w:rPr>
                <w:rFonts w:ascii="Times New Roman" w:eastAsia="Times New Roman" w:hAnsi="Times New Roman" w:cs="Times New Roman"/>
                <w:bCs w:val="0"/>
                <w:sz w:val="20"/>
                <w:szCs w:val="20"/>
              </w:rPr>
              <w:lastRenderedPageBreak/>
              <w:t>Pratica de atividade</w:t>
            </w:r>
            <w:r w:rsidR="0030697B" w:rsidRPr="00CA4C70">
              <w:rPr>
                <w:rFonts w:ascii="Times New Roman" w:eastAsia="Times New Roman" w:hAnsi="Times New Roman" w:cs="Times New Roman"/>
                <w:bCs w:val="0"/>
                <w:sz w:val="20"/>
                <w:szCs w:val="20"/>
              </w:rPr>
              <w:t>s fí</w:t>
            </w:r>
            <w:r w:rsidRPr="00CA4C70">
              <w:rPr>
                <w:rFonts w:ascii="Times New Roman" w:eastAsia="Times New Roman" w:hAnsi="Times New Roman" w:cs="Times New Roman"/>
                <w:bCs w:val="0"/>
                <w:sz w:val="20"/>
                <w:szCs w:val="20"/>
              </w:rPr>
              <w:t>sica</w:t>
            </w:r>
            <w:r w:rsidR="0030697B" w:rsidRPr="00CA4C70">
              <w:rPr>
                <w:rFonts w:ascii="Times New Roman" w:eastAsia="Times New Roman" w:hAnsi="Times New Roman" w:cs="Times New Roman"/>
                <w:bCs w:val="0"/>
                <w:sz w:val="20"/>
                <w:szCs w:val="20"/>
              </w:rPr>
              <w:t>s</w:t>
            </w:r>
          </w:p>
        </w:tc>
      </w:tr>
      <w:tr w:rsidR="00681876" w:rsidRPr="00CA4C70" w:rsidTr="00941702">
        <w:trPr>
          <w:cnfStyle w:val="000000100000"/>
          <w:trHeight w:val="290"/>
        </w:trPr>
        <w:tc>
          <w:tcPr>
            <w:cnfStyle w:val="001000000000"/>
            <w:tcW w:w="968" w:type="pct"/>
            <w:noWrap/>
            <w:hideMark/>
          </w:tcPr>
          <w:p w:rsidR="00681876" w:rsidRPr="00CA4C70" w:rsidRDefault="00681876" w:rsidP="00CF30D7">
            <w:pPr>
              <w:jc w:val="center"/>
              <w:rPr>
                <w:rFonts w:ascii="Times New Roman" w:eastAsia="Times New Roman" w:hAnsi="Times New Roman" w:cs="Times New Roman"/>
                <w:b w:val="0"/>
                <w:bCs w:val="0"/>
                <w:sz w:val="20"/>
                <w:szCs w:val="20"/>
              </w:rPr>
            </w:pPr>
            <w:r w:rsidRPr="00CA4C70">
              <w:rPr>
                <w:rFonts w:ascii="Times New Roman" w:eastAsia="Times New Roman" w:hAnsi="Times New Roman" w:cs="Times New Roman"/>
                <w:b w:val="0"/>
                <w:bCs w:val="0"/>
                <w:sz w:val="20"/>
                <w:szCs w:val="20"/>
              </w:rPr>
              <w:t>Gênero</w:t>
            </w:r>
          </w:p>
        </w:tc>
        <w:tc>
          <w:tcPr>
            <w:tcW w:w="2242" w:type="pct"/>
            <w:noWrap/>
            <w:hideMark/>
          </w:tcPr>
          <w:p w:rsidR="00681876" w:rsidRPr="00CA4C70" w:rsidRDefault="00681876" w:rsidP="00CF30D7">
            <w:pPr>
              <w:jc w:val="center"/>
              <w:cnfStyle w:val="000000100000"/>
              <w:rPr>
                <w:rFonts w:ascii="Times New Roman" w:eastAsia="Times New Roman" w:hAnsi="Times New Roman" w:cs="Times New Roman"/>
                <w:b/>
                <w:bCs/>
                <w:sz w:val="20"/>
                <w:szCs w:val="20"/>
              </w:rPr>
            </w:pPr>
            <w:r w:rsidRPr="00CA4C70">
              <w:rPr>
                <w:rFonts w:ascii="Times New Roman" w:eastAsia="Times New Roman" w:hAnsi="Times New Roman" w:cs="Times New Roman"/>
                <w:b/>
                <w:bCs/>
                <w:sz w:val="20"/>
                <w:szCs w:val="20"/>
              </w:rPr>
              <w:t>Descrição</w:t>
            </w:r>
          </w:p>
        </w:tc>
        <w:tc>
          <w:tcPr>
            <w:tcW w:w="1252" w:type="pct"/>
            <w:noWrap/>
            <w:hideMark/>
          </w:tcPr>
          <w:p w:rsidR="00681876" w:rsidRPr="00CA4C70" w:rsidRDefault="00681876" w:rsidP="00CF30D7">
            <w:pPr>
              <w:jc w:val="center"/>
              <w:cnfStyle w:val="000000100000"/>
              <w:rPr>
                <w:rFonts w:ascii="Times New Roman" w:eastAsia="Times New Roman" w:hAnsi="Times New Roman" w:cs="Times New Roman"/>
                <w:b/>
                <w:bCs/>
                <w:sz w:val="20"/>
                <w:szCs w:val="20"/>
              </w:rPr>
            </w:pPr>
            <w:r w:rsidRPr="00CA4C70">
              <w:rPr>
                <w:rFonts w:ascii="Times New Roman" w:eastAsia="Times New Roman" w:hAnsi="Times New Roman" w:cs="Times New Roman"/>
                <w:b/>
                <w:bCs/>
                <w:sz w:val="20"/>
                <w:szCs w:val="20"/>
              </w:rPr>
              <w:t>Quantidade</w:t>
            </w:r>
          </w:p>
        </w:tc>
        <w:tc>
          <w:tcPr>
            <w:tcW w:w="538" w:type="pct"/>
            <w:noWrap/>
            <w:hideMark/>
          </w:tcPr>
          <w:p w:rsidR="00681876" w:rsidRPr="00CA4C70" w:rsidRDefault="00681876" w:rsidP="00CF30D7">
            <w:pPr>
              <w:jc w:val="center"/>
              <w:cnfStyle w:val="000000100000"/>
              <w:rPr>
                <w:rFonts w:ascii="Times New Roman" w:eastAsia="Times New Roman" w:hAnsi="Times New Roman" w:cs="Times New Roman"/>
                <w:b/>
                <w:bCs/>
                <w:sz w:val="20"/>
                <w:szCs w:val="20"/>
              </w:rPr>
            </w:pPr>
            <w:r w:rsidRPr="00CA4C70">
              <w:rPr>
                <w:rFonts w:ascii="Times New Roman" w:eastAsia="Times New Roman" w:hAnsi="Times New Roman" w:cs="Times New Roman"/>
                <w:b/>
                <w:bCs/>
                <w:sz w:val="20"/>
                <w:szCs w:val="20"/>
              </w:rPr>
              <w:t>%</w:t>
            </w:r>
          </w:p>
        </w:tc>
      </w:tr>
      <w:tr w:rsidR="00681876" w:rsidRPr="00CA4C70" w:rsidTr="00941702">
        <w:trPr>
          <w:trHeight w:val="275"/>
        </w:trPr>
        <w:tc>
          <w:tcPr>
            <w:cnfStyle w:val="001000000000"/>
            <w:tcW w:w="968" w:type="pct"/>
            <w:noWrap/>
            <w:hideMark/>
          </w:tcPr>
          <w:p w:rsidR="00681876" w:rsidRPr="00CA4C70" w:rsidRDefault="00681876"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2242" w:type="pct"/>
            <w:noWrap/>
            <w:hideMark/>
          </w:tcPr>
          <w:p w:rsidR="00681876" w:rsidRPr="00CA4C70" w:rsidRDefault="00681876"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Não faz atividade física</w:t>
            </w:r>
          </w:p>
        </w:tc>
        <w:tc>
          <w:tcPr>
            <w:tcW w:w="1252" w:type="pct"/>
            <w:noWrap/>
            <w:hideMark/>
          </w:tcPr>
          <w:p w:rsidR="00681876" w:rsidRPr="00CA4C70" w:rsidRDefault="00681876"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125</w:t>
            </w:r>
          </w:p>
        </w:tc>
        <w:tc>
          <w:tcPr>
            <w:tcW w:w="538" w:type="pct"/>
            <w:noWrap/>
            <w:hideMark/>
          </w:tcPr>
          <w:p w:rsidR="00681876" w:rsidRPr="00CA4C70" w:rsidRDefault="00681876"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60%</w:t>
            </w:r>
          </w:p>
        </w:tc>
      </w:tr>
      <w:tr w:rsidR="00681876" w:rsidRPr="00CA4C70" w:rsidTr="00941702">
        <w:trPr>
          <w:cnfStyle w:val="000000100000"/>
          <w:trHeight w:val="275"/>
        </w:trPr>
        <w:tc>
          <w:tcPr>
            <w:cnfStyle w:val="001000000000"/>
            <w:tcW w:w="968" w:type="pct"/>
            <w:noWrap/>
            <w:hideMark/>
          </w:tcPr>
          <w:p w:rsidR="00681876" w:rsidRPr="00CA4C70" w:rsidRDefault="00681876"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2242" w:type="pct"/>
            <w:noWrap/>
            <w:hideMark/>
          </w:tcPr>
          <w:p w:rsidR="00681876" w:rsidRPr="00CA4C70" w:rsidRDefault="00681876"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Pratica atividade física</w:t>
            </w:r>
          </w:p>
        </w:tc>
        <w:tc>
          <w:tcPr>
            <w:tcW w:w="1252" w:type="pct"/>
            <w:noWrap/>
            <w:hideMark/>
          </w:tcPr>
          <w:p w:rsidR="00681876" w:rsidRPr="00CA4C70" w:rsidRDefault="00681876"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83</w:t>
            </w:r>
          </w:p>
        </w:tc>
        <w:tc>
          <w:tcPr>
            <w:tcW w:w="538" w:type="pct"/>
            <w:noWrap/>
            <w:hideMark/>
          </w:tcPr>
          <w:p w:rsidR="00681876" w:rsidRPr="00CA4C70" w:rsidRDefault="00681876"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40%</w:t>
            </w:r>
          </w:p>
        </w:tc>
      </w:tr>
      <w:tr w:rsidR="00681876" w:rsidRPr="00CA4C70" w:rsidTr="00941702">
        <w:trPr>
          <w:trHeight w:val="275"/>
        </w:trPr>
        <w:tc>
          <w:tcPr>
            <w:cnfStyle w:val="001000000000"/>
            <w:tcW w:w="968" w:type="pct"/>
            <w:noWrap/>
            <w:hideMark/>
          </w:tcPr>
          <w:p w:rsidR="00681876" w:rsidRPr="00CA4C70" w:rsidRDefault="00681876"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2242" w:type="pct"/>
            <w:noWrap/>
            <w:hideMark/>
          </w:tcPr>
          <w:p w:rsidR="00681876" w:rsidRPr="00CA4C70" w:rsidRDefault="00681876"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Não faz atividade física</w:t>
            </w:r>
          </w:p>
        </w:tc>
        <w:tc>
          <w:tcPr>
            <w:tcW w:w="1252" w:type="pct"/>
            <w:noWrap/>
            <w:hideMark/>
          </w:tcPr>
          <w:p w:rsidR="00681876" w:rsidRPr="00CA4C70" w:rsidRDefault="00681876"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40</w:t>
            </w:r>
          </w:p>
        </w:tc>
        <w:tc>
          <w:tcPr>
            <w:tcW w:w="538" w:type="pct"/>
            <w:noWrap/>
            <w:hideMark/>
          </w:tcPr>
          <w:p w:rsidR="00681876" w:rsidRPr="00CA4C70" w:rsidRDefault="00681876"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40%</w:t>
            </w:r>
          </w:p>
        </w:tc>
      </w:tr>
      <w:tr w:rsidR="00681876" w:rsidRPr="00CA4C70" w:rsidTr="00941702">
        <w:trPr>
          <w:cnfStyle w:val="000000100000"/>
          <w:trHeight w:val="275"/>
        </w:trPr>
        <w:tc>
          <w:tcPr>
            <w:cnfStyle w:val="001000000000"/>
            <w:tcW w:w="968" w:type="pct"/>
            <w:noWrap/>
            <w:hideMark/>
          </w:tcPr>
          <w:p w:rsidR="00681876" w:rsidRPr="00CA4C70" w:rsidRDefault="00681876"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2242" w:type="pct"/>
            <w:noWrap/>
            <w:hideMark/>
          </w:tcPr>
          <w:p w:rsidR="00681876" w:rsidRPr="00CA4C70" w:rsidRDefault="00681876"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Pratica atividade física</w:t>
            </w:r>
          </w:p>
        </w:tc>
        <w:tc>
          <w:tcPr>
            <w:tcW w:w="1252" w:type="pct"/>
            <w:noWrap/>
            <w:hideMark/>
          </w:tcPr>
          <w:p w:rsidR="00681876" w:rsidRPr="00CA4C70" w:rsidRDefault="00681876"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61</w:t>
            </w:r>
          </w:p>
        </w:tc>
        <w:tc>
          <w:tcPr>
            <w:tcW w:w="538" w:type="pct"/>
            <w:noWrap/>
            <w:hideMark/>
          </w:tcPr>
          <w:p w:rsidR="00681876" w:rsidRPr="00CA4C70" w:rsidRDefault="00681876"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60%</w:t>
            </w:r>
          </w:p>
        </w:tc>
      </w:tr>
    </w:tbl>
    <w:p w:rsidR="00B13139" w:rsidRPr="00B13139" w:rsidRDefault="00B13139" w:rsidP="00EF6238">
      <w:pPr>
        <w:spacing w:line="240" w:lineRule="auto"/>
        <w:ind w:left="-142" w:hanging="142"/>
        <w:jc w:val="center"/>
        <w:rPr>
          <w:rFonts w:ascii="Times New Roman" w:hAnsi="Times New Roman" w:cs="Times New Roman"/>
          <w:b/>
          <w:sz w:val="20"/>
          <w:szCs w:val="20"/>
        </w:rPr>
      </w:pPr>
      <w:r>
        <w:rPr>
          <w:rFonts w:ascii="Times New Roman" w:hAnsi="Times New Roman" w:cs="Times New Roman"/>
          <w:b/>
          <w:sz w:val="20"/>
          <w:szCs w:val="20"/>
        </w:rPr>
        <w:t>Tabela</w:t>
      </w:r>
      <w:r w:rsidRPr="00B13139">
        <w:rPr>
          <w:rFonts w:ascii="Times New Roman" w:hAnsi="Times New Roman" w:cs="Times New Roman"/>
          <w:b/>
          <w:sz w:val="20"/>
          <w:szCs w:val="20"/>
        </w:rPr>
        <w:t xml:space="preserve"> </w:t>
      </w:r>
      <w:r>
        <w:rPr>
          <w:rFonts w:ascii="Times New Roman" w:hAnsi="Times New Roman" w:cs="Times New Roman"/>
          <w:b/>
          <w:sz w:val="20"/>
          <w:szCs w:val="20"/>
        </w:rPr>
        <w:t>4</w:t>
      </w:r>
      <w:r w:rsidRPr="00B13139">
        <w:rPr>
          <w:rFonts w:ascii="Times New Roman" w:hAnsi="Times New Roman" w:cs="Times New Roman"/>
          <w:b/>
          <w:sz w:val="20"/>
          <w:szCs w:val="20"/>
        </w:rPr>
        <w:t xml:space="preserve"> – </w:t>
      </w:r>
      <w:r w:rsidR="00B96DE3">
        <w:rPr>
          <w:rFonts w:ascii="Times New Roman" w:hAnsi="Times New Roman" w:cs="Times New Roman"/>
          <w:b/>
          <w:sz w:val="20"/>
          <w:szCs w:val="20"/>
        </w:rPr>
        <w:t xml:space="preserve">Pratica de atividades físicas </w:t>
      </w:r>
      <w:r w:rsidRPr="00B13139">
        <w:rPr>
          <w:rFonts w:ascii="Times New Roman" w:hAnsi="Times New Roman" w:cs="Times New Roman"/>
          <w:b/>
          <w:sz w:val="20"/>
          <w:szCs w:val="20"/>
        </w:rPr>
        <w:t xml:space="preserve">do universo da </w:t>
      </w:r>
      <w:r w:rsidR="00B96DE3" w:rsidRPr="00B13139">
        <w:rPr>
          <w:rFonts w:ascii="Times New Roman" w:hAnsi="Times New Roman" w:cs="Times New Roman"/>
          <w:b/>
          <w:sz w:val="20"/>
          <w:szCs w:val="20"/>
        </w:rPr>
        <w:t>amostra</w:t>
      </w:r>
      <w:r w:rsidR="00B96DE3">
        <w:rPr>
          <w:rFonts w:ascii="Times New Roman" w:hAnsi="Times New Roman" w:cs="Times New Roman"/>
          <w:b/>
          <w:sz w:val="20"/>
          <w:szCs w:val="20"/>
        </w:rPr>
        <w:t>. (acervo pessoal)</w:t>
      </w:r>
    </w:p>
    <w:p w:rsidR="00681876" w:rsidRPr="00EE3209" w:rsidRDefault="006B7D03" w:rsidP="00F64AB2">
      <w:pPr>
        <w:spacing w:line="240" w:lineRule="auto"/>
        <w:rPr>
          <w:rFonts w:ascii="Times New Roman" w:hAnsi="Times New Roman" w:cs="Times New Roman"/>
          <w:sz w:val="24"/>
          <w:szCs w:val="24"/>
        </w:rPr>
      </w:pPr>
      <w:r w:rsidRPr="00EE3209">
        <w:rPr>
          <w:rFonts w:ascii="Times New Roman" w:hAnsi="Times New Roman" w:cs="Times New Roman"/>
          <w:noProof/>
          <w:sz w:val="24"/>
          <w:szCs w:val="24"/>
        </w:rPr>
        <w:drawing>
          <wp:inline distT="0" distB="0" distL="0" distR="0">
            <wp:extent cx="5457825" cy="1485900"/>
            <wp:effectExtent l="19050" t="0" r="9525" b="0"/>
            <wp:docPr id="2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057C" w:rsidRDefault="00F64AB2" w:rsidP="00EF623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Gráfico </w:t>
      </w:r>
      <w:proofErr w:type="gramStart"/>
      <w:r>
        <w:rPr>
          <w:rFonts w:ascii="Times New Roman" w:hAnsi="Times New Roman" w:cs="Times New Roman"/>
          <w:b/>
          <w:sz w:val="20"/>
          <w:szCs w:val="20"/>
        </w:rPr>
        <w:t>4</w:t>
      </w:r>
      <w:proofErr w:type="gramEnd"/>
      <w:r w:rsidR="005A74B9" w:rsidRPr="00EE3209">
        <w:rPr>
          <w:rFonts w:ascii="Times New Roman" w:hAnsi="Times New Roman" w:cs="Times New Roman"/>
          <w:b/>
          <w:sz w:val="20"/>
          <w:szCs w:val="20"/>
        </w:rPr>
        <w:t>:</w:t>
      </w:r>
      <w:r w:rsidR="006B2C4C" w:rsidRPr="00EE3209">
        <w:rPr>
          <w:rFonts w:ascii="Times New Roman" w:hAnsi="Times New Roman" w:cs="Times New Roman"/>
          <w:b/>
          <w:sz w:val="20"/>
          <w:szCs w:val="20"/>
        </w:rPr>
        <w:t xml:space="preserve"> </w:t>
      </w:r>
      <w:r w:rsidR="005A74B9" w:rsidRPr="00EE3209">
        <w:rPr>
          <w:rFonts w:ascii="Times New Roman" w:hAnsi="Times New Roman" w:cs="Times New Roman"/>
          <w:b/>
          <w:sz w:val="20"/>
          <w:szCs w:val="20"/>
        </w:rPr>
        <w:t>Gráfico</w:t>
      </w:r>
      <w:r w:rsidR="006B2C4C" w:rsidRPr="00EE3209">
        <w:rPr>
          <w:rFonts w:ascii="Times New Roman" w:hAnsi="Times New Roman" w:cs="Times New Roman"/>
          <w:b/>
          <w:sz w:val="20"/>
          <w:szCs w:val="20"/>
        </w:rPr>
        <w:t xml:space="preserve"> de </w:t>
      </w:r>
      <w:r w:rsidR="005A74B9" w:rsidRPr="00EE3209">
        <w:rPr>
          <w:rFonts w:ascii="Times New Roman" w:hAnsi="Times New Roman" w:cs="Times New Roman"/>
          <w:b/>
          <w:sz w:val="20"/>
          <w:szCs w:val="20"/>
        </w:rPr>
        <w:t>porcentagem (</w:t>
      </w:r>
      <w:r w:rsidR="006B2C4C" w:rsidRPr="00EE3209">
        <w:rPr>
          <w:rFonts w:ascii="Times New Roman" w:hAnsi="Times New Roman" w:cs="Times New Roman"/>
          <w:b/>
          <w:sz w:val="20"/>
          <w:szCs w:val="20"/>
        </w:rPr>
        <w:t>acervo pessoal)</w:t>
      </w:r>
      <w:r w:rsidR="0093057C">
        <w:rPr>
          <w:rFonts w:ascii="Times New Roman" w:hAnsi="Times New Roman" w:cs="Times New Roman"/>
          <w:b/>
          <w:sz w:val="20"/>
          <w:szCs w:val="20"/>
        </w:rPr>
        <w:t>.</w:t>
      </w:r>
    </w:p>
    <w:p w:rsidR="0093057C" w:rsidRDefault="00560BCB" w:rsidP="00F64AB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Das amostras, obteve uma quantidade de 19% do gênero feminino sem queixa de dor para uma quantidade de 49% do gênero masculino. Somadas as vistas de análise postural t</w:t>
      </w:r>
      <w:r>
        <w:rPr>
          <w:rFonts w:ascii="Times New Roman" w:hAnsi="Times New Roman" w:cs="Times New Roman"/>
          <w:sz w:val="24"/>
          <w:szCs w:val="24"/>
        </w:rPr>
        <w:t>e</w:t>
      </w:r>
      <w:r>
        <w:rPr>
          <w:rFonts w:ascii="Times New Roman" w:hAnsi="Times New Roman" w:cs="Times New Roman"/>
          <w:sz w:val="24"/>
          <w:szCs w:val="24"/>
        </w:rPr>
        <w:t>mos uma média de 12% do gênero feminino com alguma das alterações po</w:t>
      </w:r>
      <w:r>
        <w:rPr>
          <w:rFonts w:ascii="Times New Roman" w:hAnsi="Times New Roman" w:cs="Times New Roman"/>
          <w:sz w:val="24"/>
          <w:szCs w:val="24"/>
        </w:rPr>
        <w:t>s</w:t>
      </w:r>
      <w:r>
        <w:rPr>
          <w:rFonts w:ascii="Times New Roman" w:hAnsi="Times New Roman" w:cs="Times New Roman"/>
          <w:sz w:val="24"/>
          <w:szCs w:val="24"/>
        </w:rPr>
        <w:t>turais com uma média de 7% do gênero masculino no mesmo estudo.</w:t>
      </w:r>
    </w:p>
    <w:tbl>
      <w:tblPr>
        <w:tblStyle w:val="SombreamentoClaro1"/>
        <w:tblW w:w="5000" w:type="pct"/>
        <w:tblLook w:val="04A0"/>
      </w:tblPr>
      <w:tblGrid>
        <w:gridCol w:w="2000"/>
        <w:gridCol w:w="3054"/>
        <w:gridCol w:w="2587"/>
        <w:gridCol w:w="1646"/>
      </w:tblGrid>
      <w:tr w:rsidR="004841B1" w:rsidRPr="00CA4C70" w:rsidTr="00CA4C70">
        <w:trPr>
          <w:cnfStyle w:val="100000000000"/>
          <w:trHeight w:val="339"/>
        </w:trPr>
        <w:tc>
          <w:tcPr>
            <w:cnfStyle w:val="001000000000"/>
            <w:tcW w:w="5000" w:type="pct"/>
            <w:gridSpan w:val="4"/>
          </w:tcPr>
          <w:p w:rsidR="004841B1" w:rsidRPr="00CA4C70" w:rsidRDefault="004841B1" w:rsidP="00CF30D7">
            <w:pPr>
              <w:jc w:val="center"/>
              <w:rPr>
                <w:rFonts w:ascii="Times New Roman" w:hAnsi="Times New Roman" w:cs="Times New Roman"/>
                <w:sz w:val="20"/>
                <w:szCs w:val="20"/>
              </w:rPr>
            </w:pPr>
            <w:r w:rsidRPr="00CA4C70">
              <w:rPr>
                <w:rFonts w:ascii="Times New Roman" w:hAnsi="Times New Roman" w:cs="Times New Roman"/>
                <w:sz w:val="20"/>
                <w:szCs w:val="20"/>
              </w:rPr>
              <w:t>Dor</w:t>
            </w:r>
          </w:p>
        </w:tc>
      </w:tr>
      <w:tr w:rsidR="00474A8D" w:rsidRPr="00CA4C70" w:rsidTr="00CA4C70">
        <w:trPr>
          <w:cnfStyle w:val="000000100000"/>
          <w:trHeight w:val="20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bCs w:val="0"/>
                <w:sz w:val="20"/>
                <w:szCs w:val="20"/>
              </w:rPr>
            </w:pPr>
            <w:r w:rsidRPr="00CA4C70">
              <w:rPr>
                <w:rFonts w:ascii="Times New Roman" w:eastAsia="Times New Roman" w:hAnsi="Times New Roman" w:cs="Times New Roman"/>
                <w:bCs w:val="0"/>
                <w:sz w:val="20"/>
                <w:szCs w:val="20"/>
              </w:rPr>
              <w:t>Gênero</w:t>
            </w:r>
          </w:p>
        </w:tc>
        <w:tc>
          <w:tcPr>
            <w:tcW w:w="1644" w:type="pct"/>
            <w:noWrap/>
            <w:hideMark/>
          </w:tcPr>
          <w:p w:rsidR="00474A8D" w:rsidRPr="00CA4C70" w:rsidRDefault="00474A8D" w:rsidP="00CF30D7">
            <w:pPr>
              <w:jc w:val="center"/>
              <w:cnfStyle w:val="000000100000"/>
              <w:rPr>
                <w:rFonts w:ascii="Times New Roman" w:eastAsia="Times New Roman" w:hAnsi="Times New Roman" w:cs="Times New Roman"/>
                <w:bCs/>
                <w:sz w:val="20"/>
                <w:szCs w:val="20"/>
              </w:rPr>
            </w:pPr>
            <w:r w:rsidRPr="00CA4C70">
              <w:rPr>
                <w:rFonts w:ascii="Times New Roman" w:eastAsia="Times New Roman" w:hAnsi="Times New Roman" w:cs="Times New Roman"/>
                <w:bCs/>
                <w:sz w:val="20"/>
                <w:szCs w:val="20"/>
              </w:rPr>
              <w:t>Descrição</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bCs/>
                <w:sz w:val="20"/>
                <w:szCs w:val="20"/>
              </w:rPr>
            </w:pPr>
            <w:r w:rsidRPr="00CA4C70">
              <w:rPr>
                <w:rFonts w:ascii="Times New Roman" w:eastAsia="Times New Roman" w:hAnsi="Times New Roman" w:cs="Times New Roman"/>
                <w:bCs/>
                <w:sz w:val="20"/>
                <w:szCs w:val="20"/>
              </w:rPr>
              <w:t>Quantidade</w:t>
            </w:r>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bCs/>
                <w:sz w:val="20"/>
                <w:szCs w:val="20"/>
              </w:rPr>
            </w:pPr>
            <w:r w:rsidRPr="00CA4C70">
              <w:rPr>
                <w:rFonts w:ascii="Times New Roman" w:eastAsia="Times New Roman" w:hAnsi="Times New Roman" w:cs="Times New Roman"/>
                <w:bCs/>
                <w:sz w:val="20"/>
                <w:szCs w:val="20"/>
              </w:rPr>
              <w:t>%</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Cervical</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24</w:t>
            </w:r>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12%</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Coluna</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7</w:t>
            </w:r>
            <w:proofErr w:type="gramEnd"/>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3%</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Escapula</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4</w:t>
            </w:r>
            <w:proofErr w:type="gramEnd"/>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Lombar</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75</w:t>
            </w:r>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36%</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Ombro</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15</w:t>
            </w:r>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7%</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Joelhos</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14</w:t>
            </w:r>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7%</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Outros locais</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29</w:t>
            </w:r>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14%</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Mulheres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Sem dor</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40</w:t>
            </w:r>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19%</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Cervical</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8</w:t>
            </w:r>
            <w:proofErr w:type="gramEnd"/>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8%</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Coluna</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1</w:t>
            </w:r>
            <w:proofErr w:type="gramEnd"/>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Escapula</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2</w:t>
            </w:r>
            <w:proofErr w:type="gramEnd"/>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Lombar</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29</w:t>
            </w:r>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29%</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Joelhos</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3</w:t>
            </w:r>
            <w:proofErr w:type="gramEnd"/>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3%</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Ombro</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5</w:t>
            </w:r>
            <w:proofErr w:type="gramEnd"/>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5%</w:t>
            </w:r>
          </w:p>
        </w:tc>
      </w:tr>
      <w:tr w:rsidR="00474A8D" w:rsidRPr="00CA4C70" w:rsidTr="00CA4C70">
        <w:trPr>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Outros locais</w:t>
            </w:r>
          </w:p>
        </w:tc>
        <w:tc>
          <w:tcPr>
            <w:tcW w:w="1393"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proofErr w:type="gramStart"/>
            <w:r w:rsidRPr="00CA4C70">
              <w:rPr>
                <w:rFonts w:ascii="Times New Roman" w:eastAsia="Times New Roman" w:hAnsi="Times New Roman" w:cs="Times New Roman"/>
                <w:sz w:val="20"/>
                <w:szCs w:val="20"/>
              </w:rPr>
              <w:t>4</w:t>
            </w:r>
            <w:proofErr w:type="gramEnd"/>
          </w:p>
        </w:tc>
        <w:tc>
          <w:tcPr>
            <w:tcW w:w="886" w:type="pct"/>
            <w:noWrap/>
            <w:hideMark/>
          </w:tcPr>
          <w:p w:rsidR="00474A8D" w:rsidRPr="00CA4C70" w:rsidRDefault="00474A8D"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w:t>
            </w:r>
          </w:p>
        </w:tc>
      </w:tr>
      <w:tr w:rsidR="00474A8D" w:rsidRPr="00CA4C70" w:rsidTr="00CA4C70">
        <w:trPr>
          <w:cnfStyle w:val="000000100000"/>
          <w:trHeight w:val="196"/>
        </w:trPr>
        <w:tc>
          <w:tcPr>
            <w:cnfStyle w:val="001000000000"/>
            <w:tcW w:w="1077" w:type="pct"/>
            <w:noWrap/>
            <w:hideMark/>
          </w:tcPr>
          <w:p w:rsidR="00474A8D" w:rsidRPr="00CA4C70" w:rsidRDefault="00474A8D"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Homens</w:t>
            </w:r>
          </w:p>
        </w:tc>
        <w:tc>
          <w:tcPr>
            <w:tcW w:w="1644" w:type="pct"/>
            <w:noWrap/>
            <w:hideMark/>
          </w:tcPr>
          <w:p w:rsidR="00474A8D" w:rsidRPr="00CA4C70" w:rsidRDefault="00474A8D" w:rsidP="00CF30D7">
            <w:pPr>
              <w:ind w:firstLineChars="100" w:firstLine="200"/>
              <w:jc w:val="center"/>
              <w:cnfStyle w:val="000000100000"/>
              <w:rPr>
                <w:rFonts w:ascii="Times New Roman" w:eastAsia="Times New Roman" w:hAnsi="Times New Roman" w:cs="Times New Roman"/>
                <w:sz w:val="20"/>
                <w:szCs w:val="20"/>
                <w:highlight w:val="yellow"/>
              </w:rPr>
            </w:pPr>
            <w:r w:rsidRPr="00CA4C70">
              <w:rPr>
                <w:rFonts w:ascii="Times New Roman" w:eastAsia="Times New Roman" w:hAnsi="Times New Roman" w:cs="Times New Roman"/>
                <w:sz w:val="20"/>
                <w:szCs w:val="20"/>
              </w:rPr>
              <w:t>Sem dor</w:t>
            </w:r>
          </w:p>
        </w:tc>
        <w:tc>
          <w:tcPr>
            <w:tcW w:w="1393"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49</w:t>
            </w:r>
          </w:p>
        </w:tc>
        <w:tc>
          <w:tcPr>
            <w:tcW w:w="886" w:type="pct"/>
            <w:noWrap/>
            <w:hideMark/>
          </w:tcPr>
          <w:p w:rsidR="00474A8D" w:rsidRPr="00CA4C70" w:rsidRDefault="00474A8D"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49%</w:t>
            </w:r>
          </w:p>
        </w:tc>
      </w:tr>
    </w:tbl>
    <w:p w:rsidR="00B96DE3" w:rsidRPr="00850FA1" w:rsidRDefault="0093057C" w:rsidP="00CF30D7">
      <w:pPr>
        <w:pStyle w:val="Ttulo1"/>
        <w:tabs>
          <w:tab w:val="left" w:pos="990"/>
        </w:tabs>
        <w:spacing w:before="0" w:line="240" w:lineRule="auto"/>
        <w:ind w:right="-1"/>
        <w:jc w:val="both"/>
        <w:rPr>
          <w:rFonts w:ascii="Times New Roman" w:hAnsi="Times New Roman" w:cs="Times New Roman"/>
          <w:color w:val="auto"/>
          <w:sz w:val="24"/>
          <w:szCs w:val="24"/>
        </w:rPr>
      </w:pPr>
      <w:bookmarkStart w:id="23" w:name="_Toc400884240"/>
      <w:bookmarkStart w:id="24" w:name="_Toc400894768"/>
      <w:bookmarkStart w:id="25" w:name="_Toc386741442"/>
      <w:bookmarkStart w:id="26" w:name="_Toc386792023"/>
      <w:bookmarkStart w:id="27" w:name="_Toc396938357"/>
      <w:r>
        <w:rPr>
          <w:rFonts w:ascii="Times New Roman" w:hAnsi="Times New Roman" w:cs="Times New Roman"/>
          <w:color w:val="auto"/>
          <w:sz w:val="20"/>
          <w:szCs w:val="20"/>
        </w:rPr>
        <w:t>T</w:t>
      </w:r>
      <w:r w:rsidR="00F64AB2">
        <w:rPr>
          <w:rFonts w:ascii="Times New Roman" w:hAnsi="Times New Roman" w:cs="Times New Roman"/>
          <w:color w:val="auto"/>
          <w:sz w:val="20"/>
          <w:szCs w:val="20"/>
        </w:rPr>
        <w:t>abela 5</w:t>
      </w:r>
      <w:r w:rsidR="00850FA1" w:rsidRPr="00850FA1">
        <w:rPr>
          <w:rFonts w:ascii="Times New Roman" w:hAnsi="Times New Roman" w:cs="Times New Roman"/>
          <w:color w:val="auto"/>
          <w:sz w:val="20"/>
          <w:szCs w:val="20"/>
        </w:rPr>
        <w:t xml:space="preserve"> – </w:t>
      </w:r>
      <w:r w:rsidR="00850FA1">
        <w:rPr>
          <w:rFonts w:ascii="Times New Roman" w:hAnsi="Times New Roman" w:cs="Times New Roman"/>
          <w:color w:val="auto"/>
          <w:sz w:val="20"/>
          <w:szCs w:val="20"/>
        </w:rPr>
        <w:t>Quadro álgico da amostra</w:t>
      </w:r>
      <w:r w:rsidR="00850FA1" w:rsidRPr="00850FA1">
        <w:rPr>
          <w:rFonts w:ascii="Times New Roman" w:hAnsi="Times New Roman" w:cs="Times New Roman"/>
          <w:color w:val="auto"/>
          <w:sz w:val="20"/>
          <w:szCs w:val="20"/>
        </w:rPr>
        <w:t>. (acervo pessoal)</w:t>
      </w:r>
      <w:r w:rsidR="00850FA1">
        <w:rPr>
          <w:rFonts w:ascii="Times New Roman" w:hAnsi="Times New Roman" w:cs="Times New Roman"/>
          <w:color w:val="auto"/>
          <w:sz w:val="20"/>
          <w:szCs w:val="20"/>
        </w:rPr>
        <w:t>.</w:t>
      </w:r>
      <w:bookmarkEnd w:id="23"/>
      <w:bookmarkEnd w:id="24"/>
    </w:p>
    <w:p w:rsidR="0093057C" w:rsidRDefault="0093057C" w:rsidP="00CF30D7">
      <w:pPr>
        <w:pStyle w:val="Ttulo1"/>
        <w:spacing w:before="0" w:line="360" w:lineRule="auto"/>
        <w:ind w:right="-1"/>
        <w:jc w:val="both"/>
        <w:rPr>
          <w:rFonts w:ascii="Times New Roman" w:hAnsi="Times New Roman" w:cs="Times New Roman"/>
          <w:color w:val="auto"/>
          <w:sz w:val="24"/>
          <w:szCs w:val="24"/>
        </w:rPr>
        <w:sectPr w:rsidR="0093057C" w:rsidSect="00EF6238">
          <w:type w:val="continuous"/>
          <w:pgSz w:w="11906" w:h="16838" w:code="9"/>
          <w:pgMar w:top="1134" w:right="1134" w:bottom="1701" w:left="1701" w:header="680" w:footer="708" w:gutter="0"/>
          <w:cols w:space="708"/>
          <w:docGrid w:linePitch="360"/>
        </w:sectPr>
      </w:pPr>
    </w:p>
    <w:p w:rsidR="006B7D03" w:rsidRPr="00EE3209" w:rsidRDefault="0010109F" w:rsidP="0010109F">
      <w:pPr>
        <w:pStyle w:val="Ttulo1"/>
        <w:spacing w:line="360" w:lineRule="auto"/>
        <w:ind w:left="-142" w:right="-1"/>
        <w:jc w:val="both"/>
        <w:rPr>
          <w:rFonts w:ascii="Times New Roman" w:hAnsi="Times New Roman" w:cs="Times New Roman"/>
          <w:color w:val="auto"/>
          <w:sz w:val="24"/>
          <w:szCs w:val="24"/>
        </w:rPr>
      </w:pPr>
      <w:r w:rsidRPr="0010109F">
        <w:rPr>
          <w:rFonts w:ascii="Times New Roman" w:hAnsi="Times New Roman" w:cs="Times New Roman"/>
          <w:noProof/>
          <w:color w:val="auto"/>
          <w:sz w:val="24"/>
          <w:szCs w:val="24"/>
        </w:rPr>
        <w:lastRenderedPageBreak/>
        <w:drawing>
          <wp:inline distT="0" distB="0" distL="0" distR="0">
            <wp:extent cx="5505450" cy="2133600"/>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74B9" w:rsidRPr="00EE3209" w:rsidRDefault="00F64AB2" w:rsidP="004F069E">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Gráfico </w:t>
      </w:r>
      <w:proofErr w:type="gramStart"/>
      <w:r>
        <w:rPr>
          <w:rFonts w:ascii="Times New Roman" w:hAnsi="Times New Roman" w:cs="Times New Roman"/>
          <w:b/>
          <w:sz w:val="20"/>
          <w:szCs w:val="20"/>
        </w:rPr>
        <w:t>5</w:t>
      </w:r>
      <w:proofErr w:type="gramEnd"/>
      <w:r>
        <w:rPr>
          <w:rFonts w:ascii="Times New Roman" w:hAnsi="Times New Roman" w:cs="Times New Roman"/>
          <w:b/>
          <w:sz w:val="20"/>
          <w:szCs w:val="20"/>
        </w:rPr>
        <w:t xml:space="preserve"> </w:t>
      </w:r>
      <w:r w:rsidR="00E80A94">
        <w:rPr>
          <w:rFonts w:ascii="Times New Roman" w:hAnsi="Times New Roman" w:cs="Times New Roman"/>
          <w:b/>
          <w:sz w:val="20"/>
          <w:szCs w:val="20"/>
        </w:rPr>
        <w:t>:</w:t>
      </w:r>
      <w:r w:rsidR="004841B1">
        <w:rPr>
          <w:rFonts w:ascii="Times New Roman" w:hAnsi="Times New Roman" w:cs="Times New Roman"/>
          <w:b/>
          <w:sz w:val="20"/>
          <w:szCs w:val="20"/>
        </w:rPr>
        <w:t xml:space="preserve"> Tabela</w:t>
      </w:r>
      <w:r w:rsidR="00CF30D7">
        <w:rPr>
          <w:rFonts w:ascii="Times New Roman" w:hAnsi="Times New Roman" w:cs="Times New Roman"/>
          <w:b/>
          <w:sz w:val="20"/>
          <w:szCs w:val="20"/>
        </w:rPr>
        <w:t xml:space="preserve"> </w:t>
      </w:r>
      <w:r w:rsidR="00264D46">
        <w:rPr>
          <w:rFonts w:ascii="Times New Roman" w:hAnsi="Times New Roman" w:cs="Times New Roman"/>
          <w:b/>
          <w:sz w:val="20"/>
          <w:szCs w:val="20"/>
        </w:rPr>
        <w:t>do universo de amostras</w:t>
      </w:r>
      <w:r w:rsidR="00CC571A">
        <w:rPr>
          <w:rFonts w:ascii="Times New Roman" w:hAnsi="Times New Roman" w:cs="Times New Roman"/>
          <w:b/>
          <w:sz w:val="20"/>
          <w:szCs w:val="20"/>
        </w:rPr>
        <w:t xml:space="preserve"> e Gráfico de porcentagens.</w:t>
      </w:r>
      <w:r w:rsidR="005A74B9" w:rsidRPr="00EE3209">
        <w:rPr>
          <w:rFonts w:ascii="Times New Roman" w:hAnsi="Times New Roman" w:cs="Times New Roman"/>
          <w:b/>
          <w:sz w:val="20"/>
          <w:szCs w:val="20"/>
        </w:rPr>
        <w:t xml:space="preserve"> (acervo pessoal)</w:t>
      </w:r>
    </w:p>
    <w:p w:rsidR="006B7D03" w:rsidRPr="004A1756" w:rsidRDefault="00F321BD" w:rsidP="004F069E">
      <w:pPr>
        <w:pStyle w:val="Ttulo1"/>
        <w:spacing w:line="360" w:lineRule="auto"/>
        <w:rPr>
          <w:color w:val="auto"/>
        </w:rPr>
      </w:pPr>
      <w:bookmarkStart w:id="28" w:name="_Toc400894769"/>
      <w:r w:rsidRPr="004A1756">
        <w:rPr>
          <w:color w:val="auto"/>
        </w:rPr>
        <w:t>4.2 –</w:t>
      </w:r>
      <w:r w:rsidR="00CB5E7B" w:rsidRPr="004A1756">
        <w:rPr>
          <w:color w:val="auto"/>
        </w:rPr>
        <w:t xml:space="preserve"> ANÁLISE DAS ALTERAÇÕES – VISTA FRONTAL.</w:t>
      </w:r>
      <w:bookmarkEnd w:id="28"/>
    </w:p>
    <w:p w:rsidR="00F64AB2" w:rsidRDefault="00F64AB2" w:rsidP="004F069E">
      <w:pPr>
        <w:pStyle w:val="Ttulo2"/>
        <w:spacing w:line="360" w:lineRule="auto"/>
        <w:rPr>
          <w:color w:val="auto"/>
          <w:sz w:val="24"/>
          <w:szCs w:val="24"/>
        </w:rPr>
      </w:pPr>
      <w:bookmarkStart w:id="29" w:name="_Toc400894770"/>
    </w:p>
    <w:p w:rsidR="00F321BD" w:rsidRPr="004A1756" w:rsidRDefault="00F321BD" w:rsidP="004F069E">
      <w:pPr>
        <w:pStyle w:val="Ttulo2"/>
        <w:spacing w:line="360" w:lineRule="auto"/>
        <w:rPr>
          <w:color w:val="auto"/>
          <w:sz w:val="24"/>
          <w:szCs w:val="24"/>
        </w:rPr>
      </w:pPr>
      <w:r w:rsidRPr="004A1756">
        <w:rPr>
          <w:color w:val="auto"/>
          <w:sz w:val="24"/>
          <w:szCs w:val="24"/>
        </w:rPr>
        <w:t>4.2.1 – Inclinação de Cabeça</w:t>
      </w:r>
      <w:bookmarkEnd w:id="29"/>
      <w:r w:rsidR="004A1756">
        <w:rPr>
          <w:color w:val="auto"/>
          <w:sz w:val="24"/>
          <w:szCs w:val="24"/>
        </w:rPr>
        <w:t>.</w:t>
      </w:r>
    </w:p>
    <w:p w:rsidR="004A1756" w:rsidRPr="004A1756" w:rsidRDefault="004A1756" w:rsidP="004F069E">
      <w:pPr>
        <w:spacing w:line="360" w:lineRule="auto"/>
      </w:pPr>
    </w:p>
    <w:p w:rsidR="00941702" w:rsidRDefault="00941702" w:rsidP="004F069E">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ab/>
      </w:r>
      <w:r w:rsidR="00E77DCB">
        <w:rPr>
          <w:rFonts w:ascii="Times New Roman" w:hAnsi="Times New Roman" w:cs="Times New Roman"/>
          <w:sz w:val="24"/>
          <w:szCs w:val="24"/>
        </w:rPr>
        <w:t>Desta alteração, o gênero masculino resaltou uma porcentagem de 59% sem alt</w:t>
      </w:r>
      <w:r w:rsidR="00E77DCB">
        <w:rPr>
          <w:rFonts w:ascii="Times New Roman" w:hAnsi="Times New Roman" w:cs="Times New Roman"/>
          <w:sz w:val="24"/>
          <w:szCs w:val="24"/>
        </w:rPr>
        <w:t>e</w:t>
      </w:r>
      <w:r w:rsidR="00E77DCB">
        <w:rPr>
          <w:rFonts w:ascii="Times New Roman" w:hAnsi="Times New Roman" w:cs="Times New Roman"/>
          <w:sz w:val="24"/>
          <w:szCs w:val="24"/>
        </w:rPr>
        <w:t xml:space="preserve">ração, e demonstra maior prevalência de inclinação para o lado </w:t>
      </w:r>
      <w:r w:rsidR="003448B9">
        <w:rPr>
          <w:rFonts w:ascii="Times New Roman" w:hAnsi="Times New Roman" w:cs="Times New Roman"/>
          <w:sz w:val="24"/>
          <w:szCs w:val="24"/>
        </w:rPr>
        <w:t xml:space="preserve">esquerdo. Observa se que o </w:t>
      </w:r>
      <w:r w:rsidR="00E77DCB">
        <w:rPr>
          <w:rFonts w:ascii="Times New Roman" w:hAnsi="Times New Roman" w:cs="Times New Roman"/>
          <w:sz w:val="24"/>
          <w:szCs w:val="24"/>
        </w:rPr>
        <w:t>gênero feminino</w:t>
      </w:r>
      <w:r w:rsidR="003448B9">
        <w:rPr>
          <w:rFonts w:ascii="Times New Roman" w:hAnsi="Times New Roman" w:cs="Times New Roman"/>
          <w:sz w:val="24"/>
          <w:szCs w:val="24"/>
        </w:rPr>
        <w:t xml:space="preserve"> na mesma direção obteve uma porcentagem de 25%.</w:t>
      </w:r>
    </w:p>
    <w:tbl>
      <w:tblPr>
        <w:tblStyle w:val="SombreamentoClaro1"/>
        <w:tblW w:w="5000" w:type="pct"/>
        <w:tblLook w:val="04A0"/>
      </w:tblPr>
      <w:tblGrid>
        <w:gridCol w:w="1436"/>
        <w:gridCol w:w="4723"/>
        <w:gridCol w:w="2214"/>
        <w:gridCol w:w="914"/>
      </w:tblGrid>
      <w:tr w:rsidR="00CB5E7B" w:rsidRPr="00CA4C70" w:rsidTr="003448B9">
        <w:trPr>
          <w:cnfStyle w:val="100000000000"/>
          <w:trHeight w:val="300"/>
        </w:trPr>
        <w:tc>
          <w:tcPr>
            <w:cnfStyle w:val="001000000000"/>
            <w:tcW w:w="5000" w:type="pct"/>
            <w:gridSpan w:val="4"/>
            <w:noWrap/>
            <w:hideMark/>
          </w:tcPr>
          <w:p w:rsidR="00CB5E7B" w:rsidRPr="00CA4C70" w:rsidRDefault="00CB5E7B" w:rsidP="00CF30D7">
            <w:pPr>
              <w:jc w:val="center"/>
              <w:rPr>
                <w:rFonts w:ascii="Times New Roman" w:eastAsia="Times New Roman" w:hAnsi="Times New Roman" w:cs="Times New Roman"/>
                <w:bCs w:val="0"/>
                <w:sz w:val="20"/>
                <w:szCs w:val="20"/>
              </w:rPr>
            </w:pPr>
            <w:r w:rsidRPr="00CA4C70">
              <w:rPr>
                <w:rFonts w:ascii="Times New Roman" w:eastAsia="Times New Roman" w:hAnsi="Times New Roman" w:cs="Times New Roman"/>
                <w:bCs w:val="0"/>
                <w:sz w:val="20"/>
                <w:szCs w:val="20"/>
              </w:rPr>
              <w:t>Pessoas que não apresentaram alterações</w:t>
            </w:r>
          </w:p>
        </w:tc>
      </w:tr>
      <w:tr w:rsidR="00CB5E7B" w:rsidRPr="00CA4C70" w:rsidTr="003448B9">
        <w:trPr>
          <w:cnfStyle w:val="000000100000"/>
          <w:trHeight w:val="300"/>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b w:val="0"/>
                <w:bCs w:val="0"/>
                <w:sz w:val="20"/>
                <w:szCs w:val="20"/>
              </w:rPr>
            </w:pPr>
            <w:r w:rsidRPr="00CA4C70">
              <w:rPr>
                <w:rFonts w:ascii="Times New Roman" w:eastAsia="Times New Roman" w:hAnsi="Times New Roman" w:cs="Times New Roman"/>
                <w:b w:val="0"/>
                <w:bCs w:val="0"/>
                <w:sz w:val="20"/>
                <w:szCs w:val="20"/>
              </w:rPr>
              <w:t>Gênero</w:t>
            </w:r>
          </w:p>
        </w:tc>
        <w:tc>
          <w:tcPr>
            <w:tcW w:w="2543" w:type="pct"/>
            <w:noWrap/>
            <w:hideMark/>
          </w:tcPr>
          <w:p w:rsidR="00CB5E7B" w:rsidRPr="00CA4C70" w:rsidRDefault="00932192" w:rsidP="00CF30D7">
            <w:pPr>
              <w:jc w:val="center"/>
              <w:cnfStyle w:val="000000100000"/>
              <w:rPr>
                <w:rFonts w:ascii="Times New Roman" w:eastAsia="Times New Roman" w:hAnsi="Times New Roman" w:cs="Times New Roman"/>
                <w:b/>
                <w:bCs/>
                <w:sz w:val="20"/>
                <w:szCs w:val="20"/>
              </w:rPr>
            </w:pPr>
            <w:r w:rsidRPr="00CA4C70">
              <w:rPr>
                <w:rFonts w:ascii="Times New Roman" w:eastAsia="Times New Roman" w:hAnsi="Times New Roman" w:cs="Times New Roman"/>
                <w:b/>
                <w:bCs/>
                <w:sz w:val="20"/>
                <w:szCs w:val="20"/>
              </w:rPr>
              <w:t>Descrição</w:t>
            </w:r>
          </w:p>
        </w:tc>
        <w:tc>
          <w:tcPr>
            <w:tcW w:w="1192" w:type="pct"/>
            <w:noWrap/>
            <w:hideMark/>
          </w:tcPr>
          <w:p w:rsidR="00CB5E7B" w:rsidRPr="00CA4C70" w:rsidRDefault="00CB5E7B" w:rsidP="00CF30D7">
            <w:pPr>
              <w:jc w:val="center"/>
              <w:cnfStyle w:val="000000100000"/>
              <w:rPr>
                <w:rFonts w:ascii="Times New Roman" w:eastAsia="Times New Roman" w:hAnsi="Times New Roman" w:cs="Times New Roman"/>
                <w:b/>
                <w:bCs/>
                <w:sz w:val="20"/>
                <w:szCs w:val="20"/>
              </w:rPr>
            </w:pPr>
            <w:r w:rsidRPr="00CA4C70">
              <w:rPr>
                <w:rFonts w:ascii="Times New Roman" w:eastAsia="Times New Roman" w:hAnsi="Times New Roman" w:cs="Times New Roman"/>
                <w:b/>
                <w:bCs/>
                <w:sz w:val="20"/>
                <w:szCs w:val="20"/>
              </w:rPr>
              <w:t>Quantidade</w:t>
            </w:r>
          </w:p>
        </w:tc>
        <w:tc>
          <w:tcPr>
            <w:tcW w:w="492" w:type="pct"/>
            <w:noWrap/>
            <w:hideMark/>
          </w:tcPr>
          <w:p w:rsidR="00CB5E7B" w:rsidRPr="00CA4C70" w:rsidRDefault="00CB5E7B" w:rsidP="00CF30D7">
            <w:pPr>
              <w:jc w:val="center"/>
              <w:cnfStyle w:val="000000100000"/>
              <w:rPr>
                <w:rFonts w:ascii="Times New Roman" w:eastAsia="Times New Roman" w:hAnsi="Times New Roman" w:cs="Times New Roman"/>
                <w:b/>
                <w:bCs/>
                <w:sz w:val="20"/>
                <w:szCs w:val="20"/>
              </w:rPr>
            </w:pPr>
            <w:r w:rsidRPr="00CA4C70">
              <w:rPr>
                <w:rFonts w:ascii="Times New Roman" w:eastAsia="Times New Roman" w:hAnsi="Times New Roman" w:cs="Times New Roman"/>
                <w:b/>
                <w:bCs/>
                <w:sz w:val="20"/>
                <w:szCs w:val="20"/>
              </w:rPr>
              <w:t>%</w:t>
            </w:r>
          </w:p>
        </w:tc>
      </w:tr>
      <w:tr w:rsidR="00CB5E7B" w:rsidRPr="00CA4C70" w:rsidTr="003448B9">
        <w:trPr>
          <w:trHeight w:val="285"/>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w:t>
            </w:r>
          </w:p>
        </w:tc>
        <w:tc>
          <w:tcPr>
            <w:tcW w:w="2543" w:type="pct"/>
            <w:noWrap/>
            <w:hideMark/>
          </w:tcPr>
          <w:p w:rsidR="00CB5E7B" w:rsidRPr="00CA4C70" w:rsidRDefault="00CB5E7B" w:rsidP="00EB6EA1">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Sem inclinação</w:t>
            </w:r>
          </w:p>
        </w:tc>
        <w:tc>
          <w:tcPr>
            <w:tcW w:w="1192" w:type="pct"/>
            <w:noWrap/>
            <w:hideMark/>
          </w:tcPr>
          <w:p w:rsidR="00CB5E7B" w:rsidRPr="00CA4C70" w:rsidRDefault="00CB5E7B"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110</w:t>
            </w:r>
          </w:p>
        </w:tc>
        <w:tc>
          <w:tcPr>
            <w:tcW w:w="492" w:type="pct"/>
            <w:noWrap/>
            <w:hideMark/>
          </w:tcPr>
          <w:p w:rsidR="00CB5E7B" w:rsidRPr="00CA4C70" w:rsidRDefault="00CB5E7B"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53%</w:t>
            </w:r>
          </w:p>
        </w:tc>
      </w:tr>
      <w:tr w:rsidR="00CB5E7B" w:rsidRPr="00CA4C70" w:rsidTr="003448B9">
        <w:trPr>
          <w:cnfStyle w:val="000000100000"/>
          <w:trHeight w:val="285"/>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w:t>
            </w:r>
          </w:p>
        </w:tc>
        <w:tc>
          <w:tcPr>
            <w:tcW w:w="2543" w:type="pct"/>
            <w:noWrap/>
            <w:hideMark/>
          </w:tcPr>
          <w:p w:rsidR="00CB5E7B" w:rsidRPr="00CA4C70" w:rsidRDefault="00CB5E7B" w:rsidP="00EB6EA1">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Inclinação para direita</w:t>
            </w:r>
          </w:p>
        </w:tc>
        <w:tc>
          <w:tcPr>
            <w:tcW w:w="1192" w:type="pct"/>
            <w:noWrap/>
            <w:hideMark/>
          </w:tcPr>
          <w:p w:rsidR="00CB5E7B" w:rsidRPr="00CA4C70" w:rsidRDefault="00CB5E7B"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45</w:t>
            </w:r>
          </w:p>
        </w:tc>
        <w:tc>
          <w:tcPr>
            <w:tcW w:w="492" w:type="pct"/>
            <w:noWrap/>
            <w:hideMark/>
          </w:tcPr>
          <w:p w:rsidR="00CB5E7B" w:rsidRPr="00CA4C70" w:rsidRDefault="00CB5E7B"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22%</w:t>
            </w:r>
          </w:p>
        </w:tc>
      </w:tr>
      <w:tr w:rsidR="00CB5E7B" w:rsidRPr="00CA4C70" w:rsidTr="003448B9">
        <w:trPr>
          <w:trHeight w:val="285"/>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Mulher</w:t>
            </w:r>
          </w:p>
        </w:tc>
        <w:tc>
          <w:tcPr>
            <w:tcW w:w="2543" w:type="pct"/>
            <w:noWrap/>
            <w:hideMark/>
          </w:tcPr>
          <w:p w:rsidR="00CB5E7B" w:rsidRPr="00CA4C70" w:rsidRDefault="00CB5E7B" w:rsidP="00EB6EA1">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Inclinação para esquerda</w:t>
            </w:r>
          </w:p>
        </w:tc>
        <w:tc>
          <w:tcPr>
            <w:tcW w:w="1192" w:type="pct"/>
            <w:noWrap/>
            <w:hideMark/>
          </w:tcPr>
          <w:p w:rsidR="00CB5E7B" w:rsidRPr="00CA4C70" w:rsidRDefault="00CB5E7B"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53</w:t>
            </w:r>
          </w:p>
        </w:tc>
        <w:tc>
          <w:tcPr>
            <w:tcW w:w="492" w:type="pct"/>
            <w:noWrap/>
            <w:hideMark/>
          </w:tcPr>
          <w:p w:rsidR="00CB5E7B" w:rsidRPr="00CA4C70" w:rsidRDefault="00CB5E7B"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25%</w:t>
            </w:r>
          </w:p>
        </w:tc>
      </w:tr>
      <w:tr w:rsidR="00CB5E7B" w:rsidRPr="00CA4C70" w:rsidTr="003448B9">
        <w:trPr>
          <w:cnfStyle w:val="000000100000"/>
          <w:trHeight w:val="285"/>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Homem</w:t>
            </w:r>
          </w:p>
        </w:tc>
        <w:tc>
          <w:tcPr>
            <w:tcW w:w="2543" w:type="pct"/>
            <w:noWrap/>
            <w:hideMark/>
          </w:tcPr>
          <w:p w:rsidR="00CB5E7B" w:rsidRPr="00CA4C70" w:rsidRDefault="00CB5E7B" w:rsidP="00EB6EA1">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Sem inclinação</w:t>
            </w:r>
          </w:p>
        </w:tc>
        <w:tc>
          <w:tcPr>
            <w:tcW w:w="1192" w:type="pct"/>
            <w:noWrap/>
            <w:hideMark/>
          </w:tcPr>
          <w:p w:rsidR="00CB5E7B" w:rsidRPr="00CA4C70" w:rsidRDefault="00CB5E7B"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60</w:t>
            </w:r>
          </w:p>
        </w:tc>
        <w:tc>
          <w:tcPr>
            <w:tcW w:w="492" w:type="pct"/>
            <w:noWrap/>
            <w:hideMark/>
          </w:tcPr>
          <w:p w:rsidR="00CB5E7B" w:rsidRPr="00CA4C70" w:rsidRDefault="00CB5E7B"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59%</w:t>
            </w:r>
          </w:p>
        </w:tc>
      </w:tr>
      <w:tr w:rsidR="00CB5E7B" w:rsidRPr="00CA4C70" w:rsidTr="003448B9">
        <w:trPr>
          <w:trHeight w:val="285"/>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Homem</w:t>
            </w:r>
          </w:p>
        </w:tc>
        <w:tc>
          <w:tcPr>
            <w:tcW w:w="2543" w:type="pct"/>
            <w:noWrap/>
            <w:hideMark/>
          </w:tcPr>
          <w:p w:rsidR="00CB5E7B" w:rsidRPr="00CA4C70" w:rsidRDefault="00CB5E7B" w:rsidP="00EB6EA1">
            <w:pPr>
              <w:ind w:firstLineChars="100" w:firstLine="200"/>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Inclinação para direita</w:t>
            </w:r>
          </w:p>
        </w:tc>
        <w:tc>
          <w:tcPr>
            <w:tcW w:w="1192" w:type="pct"/>
            <w:noWrap/>
            <w:hideMark/>
          </w:tcPr>
          <w:p w:rsidR="00CB5E7B" w:rsidRPr="00CA4C70" w:rsidRDefault="00CB5E7B"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20</w:t>
            </w:r>
          </w:p>
        </w:tc>
        <w:tc>
          <w:tcPr>
            <w:tcW w:w="492" w:type="pct"/>
            <w:noWrap/>
            <w:hideMark/>
          </w:tcPr>
          <w:p w:rsidR="00CB5E7B" w:rsidRPr="00CA4C70" w:rsidRDefault="00CB5E7B" w:rsidP="00CF30D7">
            <w:pPr>
              <w:jc w:val="center"/>
              <w:cnfStyle w:val="0000000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20%</w:t>
            </w:r>
          </w:p>
        </w:tc>
      </w:tr>
      <w:tr w:rsidR="00CB5E7B" w:rsidRPr="00CA4C70" w:rsidTr="003448B9">
        <w:trPr>
          <w:cnfStyle w:val="000000100000"/>
          <w:trHeight w:val="285"/>
        </w:trPr>
        <w:tc>
          <w:tcPr>
            <w:cnfStyle w:val="001000000000"/>
            <w:tcW w:w="773" w:type="pct"/>
            <w:noWrap/>
            <w:hideMark/>
          </w:tcPr>
          <w:p w:rsidR="00CB5E7B" w:rsidRPr="00CA4C70" w:rsidRDefault="00CB5E7B" w:rsidP="00CF30D7">
            <w:pPr>
              <w:jc w:val="center"/>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Homem</w:t>
            </w:r>
          </w:p>
        </w:tc>
        <w:tc>
          <w:tcPr>
            <w:tcW w:w="2543" w:type="pct"/>
            <w:noWrap/>
            <w:hideMark/>
          </w:tcPr>
          <w:p w:rsidR="00CB5E7B" w:rsidRPr="00CA4C70" w:rsidRDefault="00CB5E7B" w:rsidP="00EB6EA1">
            <w:pPr>
              <w:ind w:firstLineChars="100" w:firstLine="200"/>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Inclinação para esquerda</w:t>
            </w:r>
          </w:p>
        </w:tc>
        <w:tc>
          <w:tcPr>
            <w:tcW w:w="1192" w:type="pct"/>
            <w:noWrap/>
            <w:hideMark/>
          </w:tcPr>
          <w:p w:rsidR="00CB5E7B" w:rsidRPr="00CA4C70" w:rsidRDefault="00CB5E7B"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21</w:t>
            </w:r>
          </w:p>
        </w:tc>
        <w:tc>
          <w:tcPr>
            <w:tcW w:w="492" w:type="pct"/>
            <w:noWrap/>
            <w:hideMark/>
          </w:tcPr>
          <w:p w:rsidR="00CB5E7B" w:rsidRPr="00CA4C70" w:rsidRDefault="00CB5E7B" w:rsidP="00CF30D7">
            <w:pPr>
              <w:jc w:val="center"/>
              <w:cnfStyle w:val="000000100000"/>
              <w:rPr>
                <w:rFonts w:ascii="Times New Roman" w:eastAsia="Times New Roman" w:hAnsi="Times New Roman" w:cs="Times New Roman"/>
                <w:sz w:val="20"/>
                <w:szCs w:val="20"/>
              </w:rPr>
            </w:pPr>
            <w:r w:rsidRPr="00CA4C70">
              <w:rPr>
                <w:rFonts w:ascii="Times New Roman" w:eastAsia="Times New Roman" w:hAnsi="Times New Roman" w:cs="Times New Roman"/>
                <w:sz w:val="20"/>
                <w:szCs w:val="20"/>
              </w:rPr>
              <w:t>21%</w:t>
            </w:r>
          </w:p>
        </w:tc>
      </w:tr>
    </w:tbl>
    <w:p w:rsidR="00CB5E7B" w:rsidRPr="00EE3209" w:rsidRDefault="00CB5E7B" w:rsidP="004F069E">
      <w:pPr>
        <w:spacing w:line="360" w:lineRule="auto"/>
        <w:rPr>
          <w:rFonts w:ascii="Times New Roman" w:hAnsi="Times New Roman" w:cs="Times New Roman"/>
          <w:sz w:val="24"/>
          <w:szCs w:val="24"/>
        </w:rPr>
        <w:sectPr w:rsidR="00CB5E7B" w:rsidRPr="00EE3209" w:rsidSect="00EF6238">
          <w:type w:val="continuous"/>
          <w:pgSz w:w="11906" w:h="16838" w:code="9"/>
          <w:pgMar w:top="1134" w:right="1134" w:bottom="1701" w:left="1701" w:header="680" w:footer="708" w:gutter="0"/>
          <w:cols w:space="708"/>
          <w:docGrid w:linePitch="360"/>
        </w:sectPr>
      </w:pPr>
    </w:p>
    <w:p w:rsidR="000B2962" w:rsidRPr="00C44111" w:rsidRDefault="00846777" w:rsidP="004F069E">
      <w:pPr>
        <w:spacing w:line="360" w:lineRule="auto"/>
        <w:ind w:left="-142" w:hanging="142"/>
        <w:rPr>
          <w:rFonts w:ascii="Times New Roman" w:hAnsi="Times New Roman" w:cs="Times New Roman"/>
          <w:b/>
          <w:sz w:val="20"/>
          <w:szCs w:val="20"/>
        </w:rPr>
        <w:sectPr w:rsidR="000B2962" w:rsidRPr="00C44111"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Tabela 6</w:t>
      </w:r>
      <w:r w:rsidRPr="00B13139">
        <w:rPr>
          <w:rFonts w:ascii="Times New Roman" w:hAnsi="Times New Roman" w:cs="Times New Roman"/>
          <w:b/>
          <w:sz w:val="20"/>
          <w:szCs w:val="20"/>
        </w:rPr>
        <w:t xml:space="preserve"> – </w:t>
      </w:r>
      <w:r w:rsidR="00C44111">
        <w:rPr>
          <w:rFonts w:ascii="Times New Roman" w:hAnsi="Times New Roman" w:cs="Times New Roman"/>
          <w:b/>
          <w:sz w:val="20"/>
          <w:szCs w:val="20"/>
        </w:rPr>
        <w:t>alteração das amostras</w:t>
      </w:r>
      <w:r w:rsidR="00CC571A">
        <w:rPr>
          <w:rFonts w:ascii="Times New Roman" w:hAnsi="Times New Roman" w:cs="Times New Roman"/>
          <w:b/>
          <w:sz w:val="20"/>
          <w:szCs w:val="20"/>
        </w:rPr>
        <w:t xml:space="preserve"> </w:t>
      </w:r>
      <w:r w:rsidR="00C44111">
        <w:rPr>
          <w:rFonts w:ascii="Times New Roman" w:hAnsi="Times New Roman" w:cs="Times New Roman"/>
          <w:b/>
          <w:sz w:val="20"/>
          <w:szCs w:val="20"/>
        </w:rPr>
        <w:t>com Inclinação de cabeça.</w:t>
      </w:r>
      <w:r w:rsidR="004841B1">
        <w:rPr>
          <w:rFonts w:ascii="Times New Roman" w:hAnsi="Times New Roman" w:cs="Times New Roman"/>
          <w:b/>
          <w:sz w:val="20"/>
          <w:szCs w:val="20"/>
        </w:rPr>
        <w:t xml:space="preserve"> (acervo pessoal).</w:t>
      </w:r>
    </w:p>
    <w:p w:rsidR="005A74B9" w:rsidRPr="00EE3209" w:rsidRDefault="00CB5E7B" w:rsidP="00CF30D7">
      <w:pPr>
        <w:spacing w:line="240" w:lineRule="auto"/>
        <w:ind w:left="-284"/>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27630" cy="1552575"/>
            <wp:effectExtent l="19050" t="0" r="20320" b="0"/>
            <wp:docPr id="29"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2962" w:rsidRPr="00EE3209" w:rsidRDefault="00CB5E7B" w:rsidP="00CF30D7">
      <w:pPr>
        <w:spacing w:line="240" w:lineRule="auto"/>
        <w:ind w:left="-142" w:right="70"/>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27630" cy="1552575"/>
            <wp:effectExtent l="19050" t="0" r="20320" b="0"/>
            <wp:docPr id="30"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A74B9" w:rsidRPr="00EE3209" w:rsidRDefault="005A74B9" w:rsidP="00CF30D7">
      <w:pPr>
        <w:spacing w:line="240" w:lineRule="auto"/>
        <w:rPr>
          <w:rFonts w:ascii="Times New Roman" w:hAnsi="Times New Roman" w:cs="Times New Roman"/>
          <w:b/>
          <w:sz w:val="24"/>
          <w:szCs w:val="24"/>
        </w:rPr>
        <w:sectPr w:rsidR="005A74B9" w:rsidRPr="00EE3209" w:rsidSect="00EF6238">
          <w:type w:val="continuous"/>
          <w:pgSz w:w="11906" w:h="16838" w:code="9"/>
          <w:pgMar w:top="1134" w:right="1134" w:bottom="1701" w:left="1701" w:header="680" w:footer="708" w:gutter="0"/>
          <w:cols w:num="2" w:space="708"/>
          <w:docGrid w:linePitch="360"/>
        </w:sectPr>
      </w:pPr>
    </w:p>
    <w:p w:rsidR="005A74B9" w:rsidRPr="004841B1" w:rsidRDefault="00E80A94" w:rsidP="00CF30D7">
      <w:pPr>
        <w:spacing w:line="240" w:lineRule="auto"/>
        <w:rPr>
          <w:rFonts w:ascii="Times New Roman" w:hAnsi="Times New Roman" w:cs="Times New Roman"/>
          <w:b/>
          <w:sz w:val="20"/>
          <w:szCs w:val="20"/>
        </w:rPr>
        <w:sectPr w:rsidR="005A74B9" w:rsidRPr="004841B1"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 xml:space="preserve"> Gráfico </w:t>
      </w:r>
      <w:proofErr w:type="gramStart"/>
      <w:r w:rsidR="00F64AB2">
        <w:rPr>
          <w:rFonts w:ascii="Times New Roman" w:hAnsi="Times New Roman" w:cs="Times New Roman"/>
          <w:b/>
          <w:sz w:val="20"/>
          <w:szCs w:val="20"/>
        </w:rPr>
        <w:t>6</w:t>
      </w:r>
      <w:proofErr w:type="gramEnd"/>
      <w:r w:rsidR="00F64AB2">
        <w:rPr>
          <w:rFonts w:ascii="Times New Roman" w:hAnsi="Times New Roman" w:cs="Times New Roman"/>
          <w:b/>
          <w:sz w:val="20"/>
          <w:szCs w:val="20"/>
        </w:rPr>
        <w:t xml:space="preserve"> e 7</w:t>
      </w:r>
      <w:r w:rsidR="005A74B9" w:rsidRPr="00EE3209">
        <w:rPr>
          <w:rFonts w:ascii="Times New Roman" w:hAnsi="Times New Roman" w:cs="Times New Roman"/>
          <w:b/>
          <w:sz w:val="20"/>
          <w:szCs w:val="20"/>
        </w:rPr>
        <w:t>: Gráfico de porcentagem (acervo pessoal)</w:t>
      </w:r>
      <w:r w:rsidR="004841B1">
        <w:rPr>
          <w:rFonts w:ascii="Times New Roman" w:hAnsi="Times New Roman" w:cs="Times New Roman"/>
          <w:b/>
          <w:sz w:val="20"/>
          <w:szCs w:val="20"/>
        </w:rPr>
        <w:t>.</w:t>
      </w:r>
    </w:p>
    <w:p w:rsidR="000B2962" w:rsidRDefault="00CB5E7B" w:rsidP="004F069E">
      <w:pPr>
        <w:pStyle w:val="Ttulo1"/>
        <w:spacing w:line="360" w:lineRule="auto"/>
        <w:ind w:right="-1"/>
        <w:jc w:val="both"/>
        <w:rPr>
          <w:rFonts w:ascii="Times New Roman" w:hAnsi="Times New Roman" w:cs="Times New Roman"/>
          <w:b w:val="0"/>
          <w:color w:val="auto"/>
          <w:sz w:val="24"/>
          <w:szCs w:val="24"/>
        </w:rPr>
      </w:pPr>
      <w:r w:rsidRPr="00EE3209">
        <w:rPr>
          <w:rFonts w:ascii="Times New Roman" w:hAnsi="Times New Roman" w:cs="Times New Roman"/>
          <w:color w:val="auto"/>
          <w:sz w:val="24"/>
          <w:szCs w:val="24"/>
        </w:rPr>
        <w:lastRenderedPageBreak/>
        <w:tab/>
      </w:r>
      <w:bookmarkStart w:id="30" w:name="_Toc400884241"/>
      <w:bookmarkStart w:id="31" w:name="_Toc400894771"/>
      <w:r w:rsidR="008061ED" w:rsidRPr="00EE3209">
        <w:rPr>
          <w:rFonts w:ascii="Times New Roman" w:hAnsi="Times New Roman" w:cs="Times New Roman"/>
          <w:b w:val="0"/>
          <w:color w:val="auto"/>
          <w:sz w:val="24"/>
          <w:szCs w:val="24"/>
        </w:rPr>
        <w:t>Se</w:t>
      </w:r>
      <w:r w:rsidR="008061ED" w:rsidRPr="00EE3209">
        <w:rPr>
          <w:rFonts w:ascii="Times New Roman" w:hAnsi="Times New Roman" w:cs="Times New Roman"/>
          <w:color w:val="auto"/>
          <w:sz w:val="24"/>
          <w:szCs w:val="24"/>
        </w:rPr>
        <w:t xml:space="preserve"> </w:t>
      </w:r>
      <w:r w:rsidR="008061ED" w:rsidRPr="00EE3209">
        <w:rPr>
          <w:rFonts w:ascii="Times New Roman" w:hAnsi="Times New Roman" w:cs="Times New Roman"/>
          <w:b w:val="0"/>
          <w:color w:val="auto"/>
          <w:sz w:val="24"/>
          <w:szCs w:val="24"/>
        </w:rPr>
        <w:t>comparado</w:t>
      </w:r>
      <w:r w:rsidRPr="00EE3209">
        <w:rPr>
          <w:rFonts w:ascii="Times New Roman" w:hAnsi="Times New Roman" w:cs="Times New Roman"/>
          <w:b w:val="0"/>
          <w:color w:val="auto"/>
          <w:sz w:val="24"/>
          <w:szCs w:val="24"/>
        </w:rPr>
        <w:t xml:space="preserve"> </w:t>
      </w:r>
      <w:r w:rsidR="008061ED" w:rsidRPr="00EE3209">
        <w:rPr>
          <w:rFonts w:ascii="Times New Roman" w:hAnsi="Times New Roman" w:cs="Times New Roman"/>
          <w:b w:val="0"/>
          <w:color w:val="auto"/>
          <w:sz w:val="24"/>
          <w:szCs w:val="24"/>
        </w:rPr>
        <w:t>à</w:t>
      </w:r>
      <w:r w:rsidRPr="00EE3209">
        <w:rPr>
          <w:rFonts w:ascii="Times New Roman" w:hAnsi="Times New Roman" w:cs="Times New Roman"/>
          <w:b w:val="0"/>
          <w:color w:val="auto"/>
          <w:sz w:val="24"/>
          <w:szCs w:val="24"/>
        </w:rPr>
        <w:t xml:space="preserve"> an</w:t>
      </w:r>
      <w:r w:rsidR="008061ED" w:rsidRPr="00EE3209">
        <w:rPr>
          <w:rFonts w:ascii="Times New Roman" w:hAnsi="Times New Roman" w:cs="Times New Roman"/>
          <w:b w:val="0"/>
          <w:color w:val="auto"/>
          <w:sz w:val="24"/>
          <w:szCs w:val="24"/>
        </w:rPr>
        <w:t>á</w:t>
      </w:r>
      <w:r w:rsidRPr="00EE3209">
        <w:rPr>
          <w:rFonts w:ascii="Times New Roman" w:hAnsi="Times New Roman" w:cs="Times New Roman"/>
          <w:b w:val="0"/>
          <w:color w:val="auto"/>
          <w:sz w:val="24"/>
          <w:szCs w:val="24"/>
        </w:rPr>
        <w:t xml:space="preserve">lise de alterações </w:t>
      </w:r>
      <w:r w:rsidR="008061ED" w:rsidRPr="00EE3209">
        <w:rPr>
          <w:rFonts w:ascii="Times New Roman" w:hAnsi="Times New Roman" w:cs="Times New Roman"/>
          <w:b w:val="0"/>
          <w:color w:val="auto"/>
          <w:sz w:val="24"/>
          <w:szCs w:val="24"/>
        </w:rPr>
        <w:t>de</w:t>
      </w:r>
      <w:r w:rsidRPr="00EE3209">
        <w:rPr>
          <w:rFonts w:ascii="Times New Roman" w:hAnsi="Times New Roman" w:cs="Times New Roman"/>
          <w:b w:val="0"/>
          <w:color w:val="auto"/>
          <w:sz w:val="24"/>
          <w:szCs w:val="24"/>
        </w:rPr>
        <w:t xml:space="preserve"> quem apresentou </w:t>
      </w:r>
      <w:r w:rsidR="008061ED" w:rsidRPr="00EE3209">
        <w:rPr>
          <w:rFonts w:ascii="Times New Roman" w:hAnsi="Times New Roman" w:cs="Times New Roman"/>
          <w:b w:val="0"/>
          <w:color w:val="auto"/>
          <w:sz w:val="24"/>
          <w:szCs w:val="24"/>
        </w:rPr>
        <w:t>inclinação d</w:t>
      </w:r>
      <w:r w:rsidR="00EA6CDD">
        <w:rPr>
          <w:rFonts w:ascii="Times New Roman" w:hAnsi="Times New Roman" w:cs="Times New Roman"/>
          <w:b w:val="0"/>
          <w:color w:val="auto"/>
          <w:sz w:val="24"/>
          <w:szCs w:val="24"/>
        </w:rPr>
        <w:t>e cabeça com quadro álgico. Obte</w:t>
      </w:r>
      <w:r w:rsidR="008061ED" w:rsidRPr="00EE3209">
        <w:rPr>
          <w:rFonts w:ascii="Times New Roman" w:hAnsi="Times New Roman" w:cs="Times New Roman"/>
          <w:b w:val="0"/>
          <w:color w:val="auto"/>
          <w:sz w:val="24"/>
          <w:szCs w:val="24"/>
        </w:rPr>
        <w:t>ve</w:t>
      </w:r>
      <w:r w:rsidR="00ED4EFA">
        <w:rPr>
          <w:rFonts w:ascii="Times New Roman" w:hAnsi="Times New Roman" w:cs="Times New Roman"/>
          <w:b w:val="0"/>
          <w:color w:val="auto"/>
          <w:sz w:val="24"/>
          <w:szCs w:val="24"/>
        </w:rPr>
        <w:t xml:space="preserve"> </w:t>
      </w:r>
      <w:r w:rsidR="00EA6CDD">
        <w:rPr>
          <w:rFonts w:ascii="Times New Roman" w:hAnsi="Times New Roman" w:cs="Times New Roman"/>
          <w:b w:val="0"/>
          <w:color w:val="auto"/>
          <w:sz w:val="24"/>
          <w:szCs w:val="24"/>
        </w:rPr>
        <w:t>uma média de 12% de quadro álgico para o gênero feminino para uma média de 9% para o gênero masculino. Observa uma quantidade de 43 (44%) da amostra que apresenta esta alteração para o gênero feminino e uma quantidade de 15(37%) do gênero ma</w:t>
      </w:r>
      <w:r w:rsidR="00EA6CDD">
        <w:rPr>
          <w:rFonts w:ascii="Times New Roman" w:hAnsi="Times New Roman" w:cs="Times New Roman"/>
          <w:b w:val="0"/>
          <w:color w:val="auto"/>
          <w:sz w:val="24"/>
          <w:szCs w:val="24"/>
        </w:rPr>
        <w:t>s</w:t>
      </w:r>
      <w:r w:rsidR="00EA6CDD">
        <w:rPr>
          <w:rFonts w:ascii="Times New Roman" w:hAnsi="Times New Roman" w:cs="Times New Roman"/>
          <w:b w:val="0"/>
          <w:color w:val="auto"/>
          <w:sz w:val="24"/>
          <w:szCs w:val="24"/>
        </w:rPr>
        <w:t>culino.</w:t>
      </w:r>
      <w:bookmarkEnd w:id="30"/>
      <w:bookmarkEnd w:id="31"/>
    </w:p>
    <w:tbl>
      <w:tblPr>
        <w:tblStyle w:val="SombreamentoClaro1"/>
        <w:tblW w:w="5000" w:type="pct"/>
        <w:tblLook w:val="04A0"/>
      </w:tblPr>
      <w:tblGrid>
        <w:gridCol w:w="1935"/>
        <w:gridCol w:w="3208"/>
        <w:gridCol w:w="3026"/>
        <w:gridCol w:w="1118"/>
      </w:tblGrid>
      <w:tr w:rsidR="0012173F" w:rsidRPr="004E6AE8" w:rsidTr="00ED4EFA">
        <w:trPr>
          <w:cnfStyle w:val="100000000000"/>
          <w:trHeight w:val="300"/>
        </w:trPr>
        <w:tc>
          <w:tcPr>
            <w:cnfStyle w:val="001000000000"/>
            <w:tcW w:w="5000" w:type="pct"/>
            <w:gridSpan w:val="4"/>
            <w:noWrap/>
            <w:hideMark/>
          </w:tcPr>
          <w:p w:rsidR="0012173F" w:rsidRPr="004E6AE8" w:rsidRDefault="0012173F" w:rsidP="00CF30D7">
            <w:pPr>
              <w:jc w:val="center"/>
              <w:rPr>
                <w:rFonts w:ascii="Times New Roman" w:eastAsia="Times New Roman" w:hAnsi="Times New Roman" w:cs="Times New Roman"/>
                <w:bCs w:val="0"/>
                <w:sz w:val="20"/>
                <w:szCs w:val="20"/>
              </w:rPr>
            </w:pPr>
            <w:r w:rsidRPr="004E6AE8">
              <w:rPr>
                <w:rFonts w:ascii="Times New Roman" w:eastAsia="Times New Roman" w:hAnsi="Times New Roman" w:cs="Times New Roman"/>
                <w:bCs w:val="0"/>
                <w:sz w:val="20"/>
                <w:szCs w:val="20"/>
              </w:rPr>
              <w:t>Dor</w:t>
            </w:r>
          </w:p>
        </w:tc>
      </w:tr>
      <w:tr w:rsidR="0012173F" w:rsidRPr="004E6AE8" w:rsidTr="00ED4EFA">
        <w:trPr>
          <w:cnfStyle w:val="000000100000"/>
          <w:trHeight w:val="300"/>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b w:val="0"/>
                <w:bCs w:val="0"/>
                <w:sz w:val="20"/>
                <w:szCs w:val="20"/>
              </w:rPr>
            </w:pPr>
            <w:r w:rsidRPr="004E6AE8">
              <w:rPr>
                <w:rFonts w:ascii="Times New Roman" w:eastAsia="Times New Roman" w:hAnsi="Times New Roman" w:cs="Times New Roman"/>
                <w:b w:val="0"/>
                <w:bCs w:val="0"/>
                <w:sz w:val="20"/>
                <w:szCs w:val="20"/>
              </w:rPr>
              <w:t>Gênero</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b/>
                <w:bCs/>
                <w:sz w:val="20"/>
                <w:szCs w:val="20"/>
              </w:rPr>
            </w:pPr>
            <w:r w:rsidRPr="004E6AE8">
              <w:rPr>
                <w:rFonts w:ascii="Times New Roman" w:eastAsia="Times New Roman" w:hAnsi="Times New Roman" w:cs="Times New Roman"/>
                <w:b/>
                <w:bCs/>
                <w:sz w:val="20"/>
                <w:szCs w:val="20"/>
              </w:rPr>
              <w:t>Descrição</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b/>
                <w:bCs/>
                <w:sz w:val="20"/>
                <w:szCs w:val="20"/>
              </w:rPr>
            </w:pPr>
            <w:r w:rsidRPr="004E6AE8">
              <w:rPr>
                <w:rFonts w:ascii="Times New Roman" w:eastAsia="Times New Roman" w:hAnsi="Times New Roman" w:cs="Times New Roman"/>
                <w:b/>
                <w:bCs/>
                <w:sz w:val="20"/>
                <w:szCs w:val="20"/>
              </w:rPr>
              <w:t>Quantidade</w:t>
            </w:r>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b/>
                <w:bCs/>
                <w:sz w:val="20"/>
                <w:szCs w:val="20"/>
              </w:rPr>
            </w:pPr>
            <w:r w:rsidRPr="004E6AE8">
              <w:rPr>
                <w:rFonts w:ascii="Times New Roman" w:eastAsia="Times New Roman" w:hAnsi="Times New Roman" w:cs="Times New Roman"/>
                <w:b/>
                <w:bCs/>
                <w:sz w:val="20"/>
                <w:szCs w:val="20"/>
              </w:rPr>
              <w:t>%</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Cervical</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10</w:t>
            </w:r>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10%</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Coluna</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2</w:t>
            </w:r>
            <w:proofErr w:type="gramEnd"/>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Escapula</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1</w:t>
            </w:r>
            <w:proofErr w:type="gramEnd"/>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Lombar</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43</w:t>
            </w:r>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44%</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Ombro</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9</w:t>
            </w:r>
            <w:proofErr w:type="gramEnd"/>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9%</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Joelhos</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5</w:t>
            </w:r>
            <w:proofErr w:type="gramEnd"/>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5%</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Outros locais</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13</w:t>
            </w:r>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13%</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Sem dor</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15</w:t>
            </w:r>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15%</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Cervical</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4</w:t>
            </w:r>
            <w:proofErr w:type="gramEnd"/>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10%</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Coluna</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0</w:t>
            </w:r>
            <w:proofErr w:type="gramEnd"/>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0%</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Escapula</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1</w:t>
            </w:r>
            <w:proofErr w:type="gramEnd"/>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Lombar</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15</w:t>
            </w:r>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37%</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lastRenderedPageBreak/>
              <w:t>Homem</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Ombro</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4</w:t>
            </w:r>
            <w:proofErr w:type="gramEnd"/>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10%</w:t>
            </w:r>
          </w:p>
        </w:tc>
      </w:tr>
      <w:tr w:rsidR="0012173F" w:rsidRPr="004E6AE8" w:rsidTr="00ED4EFA">
        <w:trPr>
          <w:cnfStyle w:val="000000100000"/>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Joelhos</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0</w:t>
            </w:r>
            <w:proofErr w:type="gramEnd"/>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0%</w:t>
            </w:r>
          </w:p>
        </w:tc>
      </w:tr>
      <w:tr w:rsidR="0012173F" w:rsidRPr="004E6AE8" w:rsidTr="00ED4EFA">
        <w:trPr>
          <w:trHeight w:val="285"/>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Outros locais</w:t>
            </w:r>
          </w:p>
        </w:tc>
        <w:tc>
          <w:tcPr>
            <w:tcW w:w="1629"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1</w:t>
            </w:r>
            <w:proofErr w:type="gramEnd"/>
          </w:p>
        </w:tc>
        <w:tc>
          <w:tcPr>
            <w:tcW w:w="602" w:type="pct"/>
            <w:noWrap/>
            <w:hideMark/>
          </w:tcPr>
          <w:p w:rsidR="0012173F" w:rsidRPr="004E6AE8" w:rsidRDefault="0012173F"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w:t>
            </w:r>
          </w:p>
        </w:tc>
      </w:tr>
      <w:tr w:rsidR="0012173F" w:rsidRPr="004E6AE8" w:rsidTr="004E6AE8">
        <w:trPr>
          <w:cnfStyle w:val="000000100000"/>
          <w:trHeight w:val="152"/>
        </w:trPr>
        <w:tc>
          <w:tcPr>
            <w:cnfStyle w:val="001000000000"/>
            <w:tcW w:w="1042" w:type="pct"/>
            <w:noWrap/>
            <w:hideMark/>
          </w:tcPr>
          <w:p w:rsidR="0012173F" w:rsidRPr="004E6AE8" w:rsidRDefault="0012173F"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727"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Sem dor</w:t>
            </w:r>
          </w:p>
        </w:tc>
        <w:tc>
          <w:tcPr>
            <w:tcW w:w="1629"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16</w:t>
            </w:r>
          </w:p>
        </w:tc>
        <w:tc>
          <w:tcPr>
            <w:tcW w:w="602" w:type="pct"/>
            <w:noWrap/>
            <w:hideMark/>
          </w:tcPr>
          <w:p w:rsidR="0012173F" w:rsidRPr="004E6AE8" w:rsidRDefault="0012173F"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39%</w:t>
            </w:r>
          </w:p>
        </w:tc>
      </w:tr>
    </w:tbl>
    <w:p w:rsidR="0012173F" w:rsidRPr="00EE3209" w:rsidRDefault="0012173F" w:rsidP="004F069E">
      <w:pPr>
        <w:spacing w:line="360" w:lineRule="auto"/>
        <w:rPr>
          <w:rFonts w:ascii="Times New Roman" w:hAnsi="Times New Roman" w:cs="Times New Roman"/>
          <w:sz w:val="24"/>
          <w:szCs w:val="24"/>
        </w:rPr>
        <w:sectPr w:rsidR="0012173F" w:rsidRPr="00EE3209" w:rsidSect="00EF6238">
          <w:type w:val="continuous"/>
          <w:pgSz w:w="11906" w:h="16838" w:code="9"/>
          <w:pgMar w:top="1134" w:right="1134" w:bottom="1701" w:left="1701" w:header="680" w:footer="708" w:gutter="0"/>
          <w:cols w:space="708"/>
          <w:docGrid w:linePitch="360"/>
        </w:sectPr>
      </w:pPr>
    </w:p>
    <w:p w:rsidR="00EA6CDD" w:rsidRDefault="00C44111" w:rsidP="004F069E">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Tabela </w:t>
      </w:r>
      <w:r w:rsidR="004841B1">
        <w:rPr>
          <w:rFonts w:ascii="Times New Roman" w:hAnsi="Times New Roman" w:cs="Times New Roman"/>
          <w:b/>
          <w:sz w:val="20"/>
          <w:szCs w:val="20"/>
        </w:rPr>
        <w:t>7:</w:t>
      </w:r>
      <w:r w:rsidR="00CC571A">
        <w:rPr>
          <w:rFonts w:ascii="Times New Roman" w:hAnsi="Times New Roman" w:cs="Times New Roman"/>
          <w:b/>
          <w:sz w:val="20"/>
          <w:szCs w:val="20"/>
        </w:rPr>
        <w:t xml:space="preserve"> Quadro álgico </w:t>
      </w:r>
      <w:r w:rsidR="004841B1">
        <w:rPr>
          <w:rFonts w:ascii="Times New Roman" w:hAnsi="Times New Roman" w:cs="Times New Roman"/>
          <w:b/>
          <w:sz w:val="20"/>
          <w:szCs w:val="20"/>
        </w:rPr>
        <w:t>da alteração. (acervo pessoal).</w:t>
      </w:r>
    </w:p>
    <w:p w:rsidR="00475536" w:rsidRDefault="00A022E4" w:rsidP="00475536">
      <w:pPr>
        <w:spacing w:after="0" w:line="360" w:lineRule="auto"/>
        <w:rPr>
          <w:rFonts w:ascii="Times New Roman" w:hAnsi="Times New Roman" w:cs="Times New Roman"/>
          <w:sz w:val="24"/>
          <w:szCs w:val="24"/>
        </w:rPr>
      </w:pPr>
      <w:r w:rsidRPr="00A022E4">
        <w:rPr>
          <w:rFonts w:ascii="Times New Roman" w:hAnsi="Times New Roman" w:cs="Times New Roman"/>
          <w:noProof/>
          <w:sz w:val="24"/>
          <w:szCs w:val="24"/>
        </w:rPr>
        <w:drawing>
          <wp:inline distT="0" distB="0" distL="0" distR="0">
            <wp:extent cx="5372100" cy="2266950"/>
            <wp:effectExtent l="19050" t="0" r="19050" b="0"/>
            <wp:docPr id="2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75536" w:rsidRDefault="00F64AB2" w:rsidP="00475536">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Gráfico </w:t>
      </w:r>
      <w:proofErr w:type="gramStart"/>
      <w:r>
        <w:rPr>
          <w:rFonts w:ascii="Times New Roman" w:hAnsi="Times New Roman" w:cs="Times New Roman"/>
          <w:b/>
          <w:sz w:val="20"/>
          <w:szCs w:val="20"/>
        </w:rPr>
        <w:t>8</w:t>
      </w:r>
      <w:proofErr w:type="gramEnd"/>
      <w:r>
        <w:rPr>
          <w:rFonts w:ascii="Times New Roman" w:hAnsi="Times New Roman" w:cs="Times New Roman"/>
          <w:b/>
          <w:sz w:val="20"/>
          <w:szCs w:val="20"/>
        </w:rPr>
        <w:t xml:space="preserve"> </w:t>
      </w:r>
      <w:r w:rsidR="00475536">
        <w:rPr>
          <w:rFonts w:ascii="Times New Roman" w:hAnsi="Times New Roman" w:cs="Times New Roman"/>
          <w:b/>
          <w:sz w:val="20"/>
          <w:szCs w:val="20"/>
        </w:rPr>
        <w:t>: Quadro álgico da alteração. (acervo pessoal).</w:t>
      </w:r>
    </w:p>
    <w:p w:rsidR="00475536" w:rsidRDefault="00475536" w:rsidP="00475536">
      <w:pPr>
        <w:spacing w:after="0" w:line="360" w:lineRule="auto"/>
        <w:rPr>
          <w:rFonts w:ascii="Times New Roman" w:hAnsi="Times New Roman" w:cs="Times New Roman"/>
          <w:b/>
          <w:sz w:val="20"/>
          <w:szCs w:val="20"/>
        </w:rPr>
      </w:pPr>
    </w:p>
    <w:p w:rsidR="00475536" w:rsidRDefault="00475536" w:rsidP="00475536">
      <w:pPr>
        <w:spacing w:after="0" w:line="360" w:lineRule="auto"/>
        <w:rPr>
          <w:rFonts w:ascii="Times New Roman" w:hAnsi="Times New Roman" w:cs="Times New Roman"/>
          <w:sz w:val="24"/>
          <w:szCs w:val="24"/>
        </w:rPr>
        <w:sectPr w:rsidR="00475536" w:rsidSect="00EF6238">
          <w:type w:val="continuous"/>
          <w:pgSz w:w="11906" w:h="16838" w:code="9"/>
          <w:pgMar w:top="1134" w:right="1134" w:bottom="1701" w:left="1701" w:header="680" w:footer="708" w:gutter="0"/>
          <w:cols w:space="708"/>
          <w:docGrid w:linePitch="360"/>
        </w:sectPr>
      </w:pPr>
    </w:p>
    <w:p w:rsidR="0093057C" w:rsidRDefault="00004AF2" w:rsidP="0047553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Tabela de faixa etária da amostra demonstra uma porcentagem de 12% dessa alter</w:t>
      </w:r>
      <w:r>
        <w:rPr>
          <w:rFonts w:ascii="Times New Roman" w:hAnsi="Times New Roman" w:cs="Times New Roman"/>
          <w:sz w:val="24"/>
          <w:szCs w:val="24"/>
        </w:rPr>
        <w:t>a</w:t>
      </w:r>
      <w:r>
        <w:rPr>
          <w:rFonts w:ascii="Times New Roman" w:hAnsi="Times New Roman" w:cs="Times New Roman"/>
          <w:sz w:val="24"/>
          <w:szCs w:val="24"/>
        </w:rPr>
        <w:t>ção para gênero feminino com faixa etária  ≥20 anos</w:t>
      </w:r>
      <w:r w:rsidR="00D35D8C">
        <w:rPr>
          <w:rFonts w:ascii="Times New Roman" w:hAnsi="Times New Roman" w:cs="Times New Roman"/>
          <w:sz w:val="24"/>
          <w:szCs w:val="24"/>
        </w:rPr>
        <w:t xml:space="preserve"> </w:t>
      </w:r>
      <w:r>
        <w:rPr>
          <w:rFonts w:ascii="Times New Roman" w:hAnsi="Times New Roman" w:cs="Times New Roman"/>
          <w:sz w:val="24"/>
          <w:szCs w:val="24"/>
        </w:rPr>
        <w:t>para uma de 15% do gênero masculino na</w:t>
      </w:r>
      <w:r w:rsidR="00D35D8C">
        <w:rPr>
          <w:rFonts w:ascii="Times New Roman" w:hAnsi="Times New Roman" w:cs="Times New Roman"/>
          <w:sz w:val="24"/>
          <w:szCs w:val="24"/>
        </w:rPr>
        <w:t xml:space="preserve"> </w:t>
      </w:r>
      <w:r>
        <w:rPr>
          <w:rFonts w:ascii="Times New Roman" w:hAnsi="Times New Roman" w:cs="Times New Roman"/>
          <w:sz w:val="24"/>
          <w:szCs w:val="24"/>
        </w:rPr>
        <w:t>mesma faixa etária.</w:t>
      </w:r>
    </w:p>
    <w:tbl>
      <w:tblPr>
        <w:tblStyle w:val="SombreamentoClaro1"/>
        <w:tblW w:w="5124" w:type="pct"/>
        <w:tblLook w:val="04A0"/>
      </w:tblPr>
      <w:tblGrid>
        <w:gridCol w:w="1780"/>
        <w:gridCol w:w="3700"/>
        <w:gridCol w:w="2781"/>
        <w:gridCol w:w="1256"/>
      </w:tblGrid>
      <w:tr w:rsidR="00DD0908" w:rsidRPr="004E6AE8" w:rsidTr="00004AF2">
        <w:trPr>
          <w:cnfStyle w:val="100000000000"/>
          <w:trHeight w:val="300"/>
        </w:trPr>
        <w:tc>
          <w:tcPr>
            <w:cnfStyle w:val="001000000000"/>
            <w:tcW w:w="5000" w:type="pct"/>
            <w:gridSpan w:val="4"/>
            <w:noWrap/>
            <w:hideMark/>
          </w:tcPr>
          <w:p w:rsidR="00DD0908" w:rsidRPr="004E6AE8" w:rsidRDefault="00932192" w:rsidP="00CF30D7">
            <w:pPr>
              <w:jc w:val="center"/>
              <w:rPr>
                <w:rFonts w:ascii="Times New Roman" w:eastAsia="Times New Roman" w:hAnsi="Times New Roman" w:cs="Times New Roman"/>
                <w:bCs w:val="0"/>
                <w:sz w:val="20"/>
                <w:szCs w:val="20"/>
              </w:rPr>
            </w:pPr>
            <w:r w:rsidRPr="004E6AE8">
              <w:rPr>
                <w:rFonts w:ascii="Times New Roman" w:eastAsia="Times New Roman" w:hAnsi="Times New Roman" w:cs="Times New Roman"/>
                <w:bCs w:val="0"/>
                <w:sz w:val="20"/>
                <w:szCs w:val="20"/>
              </w:rPr>
              <w:t>Faixa etária</w:t>
            </w:r>
            <w:r w:rsidR="0010109F">
              <w:rPr>
                <w:rFonts w:ascii="Times New Roman" w:eastAsia="Times New Roman" w:hAnsi="Times New Roman" w:cs="Times New Roman"/>
                <w:bCs w:val="0"/>
                <w:sz w:val="20"/>
                <w:szCs w:val="20"/>
              </w:rPr>
              <w:t xml:space="preserve"> da alteração.</w:t>
            </w:r>
          </w:p>
        </w:tc>
      </w:tr>
      <w:tr w:rsidR="00DD0908" w:rsidRPr="004E6AE8" w:rsidTr="00C44111">
        <w:trPr>
          <w:cnfStyle w:val="000000100000"/>
          <w:trHeight w:val="300"/>
        </w:trPr>
        <w:tc>
          <w:tcPr>
            <w:cnfStyle w:val="001000000000"/>
            <w:tcW w:w="935" w:type="pct"/>
            <w:noWrap/>
            <w:hideMark/>
          </w:tcPr>
          <w:p w:rsidR="00DD0908" w:rsidRPr="004E6AE8" w:rsidRDefault="00932192" w:rsidP="00CF30D7">
            <w:pPr>
              <w:jc w:val="center"/>
              <w:rPr>
                <w:rFonts w:ascii="Times New Roman" w:eastAsia="Times New Roman" w:hAnsi="Times New Roman" w:cs="Times New Roman"/>
                <w:b w:val="0"/>
                <w:bCs w:val="0"/>
                <w:sz w:val="20"/>
                <w:szCs w:val="20"/>
              </w:rPr>
            </w:pPr>
            <w:r w:rsidRPr="004E6AE8">
              <w:rPr>
                <w:rFonts w:ascii="Times New Roman" w:eastAsia="Times New Roman" w:hAnsi="Times New Roman" w:cs="Times New Roman"/>
                <w:b w:val="0"/>
                <w:bCs w:val="0"/>
                <w:sz w:val="20"/>
                <w:szCs w:val="20"/>
              </w:rPr>
              <w:t>Gênero</w:t>
            </w:r>
          </w:p>
        </w:tc>
        <w:tc>
          <w:tcPr>
            <w:tcW w:w="1944" w:type="pct"/>
            <w:noWrap/>
            <w:hideMark/>
          </w:tcPr>
          <w:p w:rsidR="00DD0908" w:rsidRPr="004E6AE8" w:rsidRDefault="00932192" w:rsidP="00CF30D7">
            <w:pPr>
              <w:jc w:val="center"/>
              <w:cnfStyle w:val="000000100000"/>
              <w:rPr>
                <w:rFonts w:ascii="Times New Roman" w:eastAsia="Times New Roman" w:hAnsi="Times New Roman" w:cs="Times New Roman"/>
                <w:b/>
                <w:bCs/>
                <w:sz w:val="20"/>
                <w:szCs w:val="20"/>
              </w:rPr>
            </w:pPr>
            <w:r w:rsidRPr="004E6AE8">
              <w:rPr>
                <w:rFonts w:ascii="Times New Roman" w:eastAsia="Times New Roman" w:hAnsi="Times New Roman" w:cs="Times New Roman"/>
                <w:b/>
                <w:bCs/>
                <w:sz w:val="20"/>
                <w:szCs w:val="20"/>
              </w:rPr>
              <w:t>Descrição</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b/>
                <w:bCs/>
                <w:sz w:val="20"/>
                <w:szCs w:val="20"/>
              </w:rPr>
            </w:pPr>
            <w:r w:rsidRPr="004E6AE8">
              <w:rPr>
                <w:rFonts w:ascii="Times New Roman" w:eastAsia="Times New Roman" w:hAnsi="Times New Roman" w:cs="Times New Roman"/>
                <w:b/>
                <w:bCs/>
                <w:sz w:val="20"/>
                <w:szCs w:val="20"/>
              </w:rPr>
              <w:t>Quantidade</w:t>
            </w:r>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b/>
                <w:bCs/>
                <w:sz w:val="20"/>
                <w:szCs w:val="20"/>
              </w:rPr>
            </w:pPr>
            <w:r w:rsidRPr="004E6AE8">
              <w:rPr>
                <w:rFonts w:ascii="Times New Roman" w:eastAsia="Times New Roman" w:hAnsi="Times New Roman" w:cs="Times New Roman"/>
                <w:b/>
                <w:bCs/>
                <w:sz w:val="20"/>
                <w:szCs w:val="20"/>
              </w:rPr>
              <w:t>%</w:t>
            </w:r>
          </w:p>
        </w:tc>
      </w:tr>
      <w:tr w:rsidR="00DD0908" w:rsidRPr="004E6AE8" w:rsidTr="00C44111">
        <w:trPr>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944"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Até 20 anos</w:t>
            </w:r>
          </w:p>
        </w:tc>
        <w:tc>
          <w:tcPr>
            <w:tcW w:w="1461"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12</w:t>
            </w:r>
          </w:p>
        </w:tc>
        <w:tc>
          <w:tcPr>
            <w:tcW w:w="660"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12%</w:t>
            </w:r>
          </w:p>
        </w:tc>
      </w:tr>
      <w:tr w:rsidR="00DD0908" w:rsidRPr="004E6AE8" w:rsidTr="00C44111">
        <w:trPr>
          <w:cnfStyle w:val="000000100000"/>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944"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21 a 30 anos</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23</w:t>
            </w:r>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23%</w:t>
            </w:r>
          </w:p>
        </w:tc>
      </w:tr>
      <w:tr w:rsidR="00DD0908" w:rsidRPr="004E6AE8" w:rsidTr="00C44111">
        <w:trPr>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944"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31 a 40 anos</w:t>
            </w:r>
          </w:p>
        </w:tc>
        <w:tc>
          <w:tcPr>
            <w:tcW w:w="1461"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21</w:t>
            </w:r>
          </w:p>
        </w:tc>
        <w:tc>
          <w:tcPr>
            <w:tcW w:w="660"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21%</w:t>
            </w:r>
          </w:p>
        </w:tc>
      </w:tr>
      <w:tr w:rsidR="00DD0908" w:rsidRPr="004E6AE8" w:rsidTr="00C44111">
        <w:trPr>
          <w:cnfStyle w:val="000000100000"/>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944"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41 a 50 anos</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22</w:t>
            </w:r>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22%</w:t>
            </w:r>
          </w:p>
        </w:tc>
      </w:tr>
      <w:tr w:rsidR="00DD0908" w:rsidRPr="004E6AE8" w:rsidTr="00C44111">
        <w:trPr>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944"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51 a 60 anos</w:t>
            </w:r>
          </w:p>
        </w:tc>
        <w:tc>
          <w:tcPr>
            <w:tcW w:w="1461"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11</w:t>
            </w:r>
          </w:p>
        </w:tc>
        <w:tc>
          <w:tcPr>
            <w:tcW w:w="660"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11%</w:t>
            </w:r>
          </w:p>
        </w:tc>
      </w:tr>
      <w:tr w:rsidR="00DD0908" w:rsidRPr="004E6AE8" w:rsidTr="00C44111">
        <w:trPr>
          <w:cnfStyle w:val="000000100000"/>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Mulher</w:t>
            </w:r>
          </w:p>
        </w:tc>
        <w:tc>
          <w:tcPr>
            <w:tcW w:w="1944"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Acima de 60</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9</w:t>
            </w:r>
            <w:proofErr w:type="gramEnd"/>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9%</w:t>
            </w:r>
          </w:p>
        </w:tc>
      </w:tr>
      <w:tr w:rsidR="00DD0908" w:rsidRPr="004E6AE8" w:rsidTr="00C44111">
        <w:trPr>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944"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Até 20 anos</w:t>
            </w:r>
          </w:p>
        </w:tc>
        <w:tc>
          <w:tcPr>
            <w:tcW w:w="1461"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6</w:t>
            </w:r>
            <w:proofErr w:type="gramEnd"/>
          </w:p>
        </w:tc>
        <w:tc>
          <w:tcPr>
            <w:tcW w:w="660"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15%</w:t>
            </w:r>
          </w:p>
        </w:tc>
      </w:tr>
      <w:tr w:rsidR="00DD0908" w:rsidRPr="004E6AE8" w:rsidTr="00C44111">
        <w:trPr>
          <w:cnfStyle w:val="000000100000"/>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944"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21 a 30 anos</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9</w:t>
            </w:r>
            <w:proofErr w:type="gramEnd"/>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22%</w:t>
            </w:r>
          </w:p>
        </w:tc>
      </w:tr>
      <w:tr w:rsidR="00DD0908" w:rsidRPr="004E6AE8" w:rsidTr="00C44111">
        <w:trPr>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944"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31 a 40 anos</w:t>
            </w:r>
          </w:p>
        </w:tc>
        <w:tc>
          <w:tcPr>
            <w:tcW w:w="1461"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2</w:t>
            </w:r>
            <w:proofErr w:type="gramEnd"/>
          </w:p>
        </w:tc>
        <w:tc>
          <w:tcPr>
            <w:tcW w:w="660"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5%</w:t>
            </w:r>
          </w:p>
        </w:tc>
      </w:tr>
      <w:tr w:rsidR="00DD0908" w:rsidRPr="004E6AE8" w:rsidTr="00C44111">
        <w:trPr>
          <w:cnfStyle w:val="000000100000"/>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944"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De 41 a 50 anos</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10</w:t>
            </w:r>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24%</w:t>
            </w:r>
          </w:p>
        </w:tc>
      </w:tr>
      <w:tr w:rsidR="00DD0908" w:rsidRPr="004E6AE8" w:rsidTr="00C44111">
        <w:trPr>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944"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51 a 60 anos</w:t>
            </w:r>
          </w:p>
        </w:tc>
        <w:tc>
          <w:tcPr>
            <w:tcW w:w="1461"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9</w:t>
            </w:r>
            <w:proofErr w:type="gramEnd"/>
          </w:p>
        </w:tc>
        <w:tc>
          <w:tcPr>
            <w:tcW w:w="660" w:type="pct"/>
            <w:noWrap/>
            <w:hideMark/>
          </w:tcPr>
          <w:p w:rsidR="00DD0908" w:rsidRPr="004E6AE8" w:rsidRDefault="00DD0908" w:rsidP="00CF30D7">
            <w:pPr>
              <w:jc w:val="center"/>
              <w:cnfStyle w:val="0000000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22%</w:t>
            </w:r>
          </w:p>
        </w:tc>
      </w:tr>
      <w:tr w:rsidR="00DD0908" w:rsidRPr="004E6AE8" w:rsidTr="00C44111">
        <w:trPr>
          <w:cnfStyle w:val="000000100000"/>
          <w:trHeight w:val="285"/>
        </w:trPr>
        <w:tc>
          <w:tcPr>
            <w:cnfStyle w:val="001000000000"/>
            <w:tcW w:w="935" w:type="pct"/>
            <w:noWrap/>
            <w:hideMark/>
          </w:tcPr>
          <w:p w:rsidR="00DD0908" w:rsidRPr="004E6AE8" w:rsidRDefault="00DD0908" w:rsidP="00CF30D7">
            <w:pPr>
              <w:jc w:val="center"/>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Homem</w:t>
            </w:r>
          </w:p>
        </w:tc>
        <w:tc>
          <w:tcPr>
            <w:tcW w:w="1944"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Acima de 60</w:t>
            </w:r>
          </w:p>
        </w:tc>
        <w:tc>
          <w:tcPr>
            <w:tcW w:w="1461"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proofErr w:type="gramStart"/>
            <w:r w:rsidRPr="004E6AE8">
              <w:rPr>
                <w:rFonts w:ascii="Times New Roman" w:eastAsia="Times New Roman" w:hAnsi="Times New Roman" w:cs="Times New Roman"/>
                <w:sz w:val="20"/>
                <w:szCs w:val="20"/>
              </w:rPr>
              <w:t>5</w:t>
            </w:r>
            <w:proofErr w:type="gramEnd"/>
          </w:p>
        </w:tc>
        <w:tc>
          <w:tcPr>
            <w:tcW w:w="660" w:type="pct"/>
            <w:noWrap/>
            <w:hideMark/>
          </w:tcPr>
          <w:p w:rsidR="00DD0908" w:rsidRPr="004E6AE8" w:rsidRDefault="00DD0908" w:rsidP="00CF30D7">
            <w:pPr>
              <w:jc w:val="center"/>
              <w:cnfStyle w:val="000000100000"/>
              <w:rPr>
                <w:rFonts w:ascii="Times New Roman" w:eastAsia="Times New Roman" w:hAnsi="Times New Roman" w:cs="Times New Roman"/>
                <w:sz w:val="20"/>
                <w:szCs w:val="20"/>
              </w:rPr>
            </w:pPr>
            <w:r w:rsidRPr="004E6AE8">
              <w:rPr>
                <w:rFonts w:ascii="Times New Roman" w:eastAsia="Times New Roman" w:hAnsi="Times New Roman" w:cs="Times New Roman"/>
                <w:sz w:val="20"/>
                <w:szCs w:val="20"/>
              </w:rPr>
              <w:t>12%</w:t>
            </w:r>
          </w:p>
        </w:tc>
      </w:tr>
    </w:tbl>
    <w:p w:rsidR="008061ED" w:rsidRPr="00EE3209" w:rsidRDefault="00C44111"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 xml:space="preserve">Tabela </w:t>
      </w:r>
      <w:r w:rsidR="004841B1">
        <w:rPr>
          <w:rFonts w:ascii="Times New Roman" w:hAnsi="Times New Roman" w:cs="Times New Roman"/>
          <w:b/>
          <w:sz w:val="20"/>
          <w:szCs w:val="20"/>
        </w:rPr>
        <w:t>8:</w:t>
      </w:r>
      <w:r w:rsidR="00CC571A">
        <w:rPr>
          <w:rFonts w:ascii="Times New Roman" w:hAnsi="Times New Roman" w:cs="Times New Roman"/>
          <w:b/>
          <w:sz w:val="20"/>
          <w:szCs w:val="20"/>
        </w:rPr>
        <w:t xml:space="preserve"> Faixa etária da alteração.</w:t>
      </w:r>
      <w:r w:rsidR="004841B1">
        <w:rPr>
          <w:rFonts w:ascii="Times New Roman" w:hAnsi="Times New Roman" w:cs="Times New Roman"/>
          <w:b/>
          <w:sz w:val="20"/>
          <w:szCs w:val="20"/>
        </w:rPr>
        <w:t xml:space="preserve"> (acervo pessoal).</w:t>
      </w:r>
    </w:p>
    <w:p w:rsidR="00004AF2" w:rsidRDefault="00004AF2" w:rsidP="00CF30D7">
      <w:pPr>
        <w:spacing w:after="0" w:line="360" w:lineRule="auto"/>
        <w:rPr>
          <w:rFonts w:ascii="Times New Roman" w:hAnsi="Times New Roman" w:cs="Times New Roman"/>
          <w:noProof/>
          <w:sz w:val="24"/>
          <w:szCs w:val="24"/>
        </w:rPr>
      </w:pPr>
    </w:p>
    <w:p w:rsidR="0010109F" w:rsidRPr="00EE3209" w:rsidRDefault="0010109F" w:rsidP="00CF30D7">
      <w:pPr>
        <w:spacing w:after="0" w:line="360" w:lineRule="auto"/>
        <w:rPr>
          <w:rFonts w:ascii="Times New Roman" w:hAnsi="Times New Roman" w:cs="Times New Roman"/>
          <w:sz w:val="24"/>
          <w:szCs w:val="24"/>
        </w:rPr>
        <w:sectPr w:rsidR="0010109F" w:rsidRPr="00EE3209" w:rsidSect="00EF6238">
          <w:type w:val="continuous"/>
          <w:pgSz w:w="11906" w:h="16838" w:code="9"/>
          <w:pgMar w:top="1134" w:right="1134" w:bottom="1701" w:left="1701" w:header="680" w:footer="708" w:gutter="0"/>
          <w:cols w:space="708"/>
          <w:docGrid w:linePitch="360"/>
        </w:sectPr>
      </w:pPr>
      <w:r w:rsidRPr="0010109F">
        <w:rPr>
          <w:rFonts w:ascii="Times New Roman" w:hAnsi="Times New Roman" w:cs="Times New Roman"/>
          <w:noProof/>
          <w:sz w:val="24"/>
          <w:szCs w:val="24"/>
        </w:rPr>
        <w:lastRenderedPageBreak/>
        <w:drawing>
          <wp:inline distT="0" distB="0" distL="0" distR="0">
            <wp:extent cx="5543550" cy="1876425"/>
            <wp:effectExtent l="19050" t="0" r="19050" b="0"/>
            <wp:docPr id="1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74B9" w:rsidRPr="00EE3209" w:rsidRDefault="00E80A94" w:rsidP="00EF6238">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F64AB2">
        <w:rPr>
          <w:rFonts w:ascii="Times New Roman" w:hAnsi="Times New Roman" w:cs="Times New Roman"/>
          <w:b/>
          <w:sz w:val="20"/>
          <w:szCs w:val="20"/>
        </w:rPr>
        <w:t xml:space="preserve"> </w:t>
      </w:r>
      <w:proofErr w:type="gramStart"/>
      <w:r w:rsidR="00F64AB2">
        <w:rPr>
          <w:rFonts w:ascii="Times New Roman" w:hAnsi="Times New Roman" w:cs="Times New Roman"/>
          <w:b/>
          <w:sz w:val="20"/>
          <w:szCs w:val="20"/>
        </w:rPr>
        <w:t>9</w:t>
      </w:r>
      <w:proofErr w:type="gramEnd"/>
      <w:r w:rsidR="00CF30D7">
        <w:rPr>
          <w:rFonts w:ascii="Times New Roman" w:hAnsi="Times New Roman" w:cs="Times New Roman"/>
          <w:b/>
          <w:sz w:val="20"/>
          <w:szCs w:val="20"/>
        </w:rPr>
        <w:t>:</w:t>
      </w:r>
      <w:r w:rsidR="005A74B9" w:rsidRPr="00EE3209">
        <w:rPr>
          <w:rFonts w:ascii="Times New Roman" w:hAnsi="Times New Roman" w:cs="Times New Roman"/>
          <w:b/>
          <w:sz w:val="20"/>
          <w:szCs w:val="20"/>
        </w:rPr>
        <w:t xml:space="preserve"> Gráfico de porcentagem (acervo pessoal).</w:t>
      </w:r>
    </w:p>
    <w:p w:rsidR="006E524D" w:rsidRDefault="00991419" w:rsidP="004F069E">
      <w:pPr>
        <w:pStyle w:val="Ttulo1"/>
        <w:spacing w:line="360" w:lineRule="auto"/>
        <w:ind w:right="-1" w:firstLine="709"/>
        <w:jc w:val="both"/>
        <w:rPr>
          <w:rFonts w:ascii="Times New Roman" w:hAnsi="Times New Roman" w:cs="Times New Roman"/>
          <w:b w:val="0"/>
          <w:color w:val="auto"/>
          <w:sz w:val="24"/>
          <w:szCs w:val="24"/>
        </w:rPr>
      </w:pPr>
      <w:bookmarkStart w:id="32" w:name="_Toc400884242"/>
      <w:bookmarkStart w:id="33" w:name="_Toc400894772"/>
      <w:r>
        <w:rPr>
          <w:rFonts w:ascii="Times New Roman" w:hAnsi="Times New Roman" w:cs="Times New Roman"/>
          <w:b w:val="0"/>
          <w:color w:val="auto"/>
          <w:sz w:val="24"/>
          <w:szCs w:val="24"/>
        </w:rPr>
        <w:t xml:space="preserve">Das amostras, os que </w:t>
      </w:r>
      <w:r w:rsidR="00A37420" w:rsidRPr="00EE3209">
        <w:rPr>
          <w:rFonts w:ascii="Times New Roman" w:hAnsi="Times New Roman" w:cs="Times New Roman"/>
          <w:b w:val="0"/>
          <w:color w:val="auto"/>
          <w:sz w:val="24"/>
          <w:szCs w:val="24"/>
        </w:rPr>
        <w:t>praticam atividades físicas</w:t>
      </w:r>
      <w:r w:rsidR="006E524D">
        <w:rPr>
          <w:rFonts w:ascii="Times New Roman" w:hAnsi="Times New Roman" w:cs="Times New Roman"/>
          <w:b w:val="0"/>
          <w:color w:val="auto"/>
          <w:sz w:val="24"/>
          <w:szCs w:val="24"/>
        </w:rPr>
        <w:t xml:space="preserve"> </w:t>
      </w:r>
      <w:r w:rsidR="00817800">
        <w:rPr>
          <w:rFonts w:ascii="Times New Roman" w:hAnsi="Times New Roman" w:cs="Times New Roman"/>
          <w:b w:val="0"/>
          <w:color w:val="auto"/>
          <w:sz w:val="24"/>
          <w:szCs w:val="24"/>
        </w:rPr>
        <w:t>estão</w:t>
      </w:r>
      <w:r>
        <w:rPr>
          <w:rFonts w:ascii="Times New Roman" w:hAnsi="Times New Roman" w:cs="Times New Roman"/>
          <w:b w:val="0"/>
          <w:color w:val="auto"/>
          <w:sz w:val="24"/>
          <w:szCs w:val="24"/>
        </w:rPr>
        <w:t xml:space="preserve"> na média de 45% para quem </w:t>
      </w:r>
      <w:r>
        <w:rPr>
          <w:rFonts w:ascii="Times New Roman" w:hAnsi="Times New Roman" w:cs="Times New Roman"/>
          <w:b w:val="0"/>
          <w:color w:val="auto"/>
          <w:sz w:val="24"/>
          <w:szCs w:val="24"/>
        </w:rPr>
        <w:t>a</w:t>
      </w:r>
      <w:r>
        <w:rPr>
          <w:rFonts w:ascii="Times New Roman" w:hAnsi="Times New Roman" w:cs="Times New Roman"/>
          <w:b w:val="0"/>
          <w:color w:val="auto"/>
          <w:sz w:val="24"/>
          <w:szCs w:val="24"/>
        </w:rPr>
        <w:t>presentou alt</w:t>
      </w:r>
      <w:r w:rsidR="00406EF0">
        <w:rPr>
          <w:rFonts w:ascii="Times New Roman" w:hAnsi="Times New Roman" w:cs="Times New Roman"/>
          <w:b w:val="0"/>
          <w:color w:val="auto"/>
          <w:sz w:val="24"/>
          <w:szCs w:val="24"/>
        </w:rPr>
        <w:t>eração em inclinação de cabeça. Uma porcentagem de 37% do g</w:t>
      </w:r>
      <w:r w:rsidR="00406EF0">
        <w:rPr>
          <w:rFonts w:ascii="Times New Roman" w:hAnsi="Times New Roman" w:cs="Times New Roman"/>
          <w:b w:val="0"/>
          <w:color w:val="auto"/>
          <w:sz w:val="24"/>
          <w:szCs w:val="24"/>
        </w:rPr>
        <w:t>ê</w:t>
      </w:r>
      <w:r w:rsidR="00406EF0">
        <w:rPr>
          <w:rFonts w:ascii="Times New Roman" w:hAnsi="Times New Roman" w:cs="Times New Roman"/>
          <w:b w:val="0"/>
          <w:color w:val="auto"/>
          <w:sz w:val="24"/>
          <w:szCs w:val="24"/>
        </w:rPr>
        <w:t>nero feminino praticam atividades físicas, para uma porcentagem de 54% do gênero masculino.</w:t>
      </w:r>
      <w:bookmarkEnd w:id="32"/>
      <w:bookmarkEnd w:id="33"/>
    </w:p>
    <w:tbl>
      <w:tblPr>
        <w:tblStyle w:val="SombreamentoClaro1"/>
        <w:tblW w:w="5000" w:type="pct"/>
        <w:tblLook w:val="04A0"/>
      </w:tblPr>
      <w:tblGrid>
        <w:gridCol w:w="1731"/>
        <w:gridCol w:w="4324"/>
        <w:gridCol w:w="2311"/>
        <w:gridCol w:w="921"/>
      </w:tblGrid>
      <w:tr w:rsidR="00406EF0" w:rsidRPr="00B73882" w:rsidTr="00406EF0">
        <w:trPr>
          <w:cnfStyle w:val="100000000000"/>
          <w:trHeight w:val="300"/>
        </w:trPr>
        <w:tc>
          <w:tcPr>
            <w:cnfStyle w:val="001000000000"/>
            <w:tcW w:w="5000" w:type="pct"/>
            <w:gridSpan w:val="4"/>
            <w:noWrap/>
            <w:hideMark/>
          </w:tcPr>
          <w:p w:rsidR="00406EF0" w:rsidRPr="00B73882" w:rsidRDefault="00406EF0" w:rsidP="00CF30D7">
            <w:pPr>
              <w:jc w:val="center"/>
              <w:rPr>
                <w:rFonts w:ascii="Arial" w:eastAsia="Times New Roman" w:hAnsi="Arial" w:cs="Arial"/>
                <w:color w:val="000000"/>
                <w:sz w:val="20"/>
                <w:szCs w:val="20"/>
              </w:rPr>
            </w:pPr>
            <w:r w:rsidRPr="00B73882">
              <w:rPr>
                <w:rFonts w:ascii="Arial" w:eastAsia="Times New Roman" w:hAnsi="Arial" w:cs="Arial"/>
                <w:color w:val="000000"/>
                <w:sz w:val="20"/>
                <w:szCs w:val="20"/>
              </w:rPr>
              <w:t>Pratica de atividade física.</w:t>
            </w:r>
          </w:p>
        </w:tc>
      </w:tr>
      <w:tr w:rsidR="00406EF0" w:rsidRPr="00B73882" w:rsidTr="00850FA1">
        <w:trPr>
          <w:cnfStyle w:val="000000100000"/>
          <w:trHeight w:val="300"/>
        </w:trPr>
        <w:tc>
          <w:tcPr>
            <w:cnfStyle w:val="001000000000"/>
            <w:tcW w:w="932" w:type="pct"/>
            <w:noWrap/>
            <w:hideMark/>
          </w:tcPr>
          <w:p w:rsidR="00406EF0" w:rsidRPr="00B73882" w:rsidRDefault="00406EF0" w:rsidP="00CF30D7">
            <w:pPr>
              <w:jc w:val="center"/>
              <w:rPr>
                <w:rFonts w:ascii="Arial" w:eastAsia="Times New Roman" w:hAnsi="Arial" w:cs="Arial"/>
                <w:color w:val="000000"/>
                <w:sz w:val="20"/>
                <w:szCs w:val="20"/>
              </w:rPr>
            </w:pPr>
            <w:r w:rsidRPr="00B73882">
              <w:rPr>
                <w:rFonts w:ascii="Arial" w:eastAsia="Times New Roman" w:hAnsi="Arial" w:cs="Arial"/>
                <w:color w:val="000000"/>
                <w:sz w:val="20"/>
                <w:szCs w:val="20"/>
              </w:rPr>
              <w:t>Gênero</w:t>
            </w:r>
          </w:p>
        </w:tc>
        <w:tc>
          <w:tcPr>
            <w:tcW w:w="2328" w:type="pct"/>
            <w:noWrap/>
            <w:hideMark/>
          </w:tcPr>
          <w:p w:rsidR="00406EF0" w:rsidRPr="00B73882" w:rsidRDefault="00406EF0" w:rsidP="00CF30D7">
            <w:pPr>
              <w:jc w:val="center"/>
              <w:cnfStyle w:val="000000100000"/>
              <w:rPr>
                <w:rFonts w:ascii="Arial" w:eastAsia="Times New Roman" w:hAnsi="Arial" w:cs="Arial"/>
                <w:b/>
                <w:bCs/>
                <w:color w:val="000000"/>
                <w:sz w:val="20"/>
                <w:szCs w:val="20"/>
              </w:rPr>
            </w:pPr>
            <w:r w:rsidRPr="00B73882">
              <w:rPr>
                <w:rFonts w:ascii="Arial" w:eastAsia="Times New Roman" w:hAnsi="Arial" w:cs="Arial"/>
                <w:b/>
                <w:bCs/>
                <w:color w:val="000000"/>
                <w:sz w:val="20"/>
                <w:szCs w:val="20"/>
              </w:rPr>
              <w:t>Descrição</w:t>
            </w:r>
          </w:p>
        </w:tc>
        <w:tc>
          <w:tcPr>
            <w:tcW w:w="1244" w:type="pct"/>
            <w:noWrap/>
            <w:hideMark/>
          </w:tcPr>
          <w:p w:rsidR="00406EF0" w:rsidRPr="00B73882" w:rsidRDefault="00406EF0" w:rsidP="00CF30D7">
            <w:pPr>
              <w:jc w:val="center"/>
              <w:cnfStyle w:val="000000100000"/>
              <w:rPr>
                <w:rFonts w:ascii="Arial" w:eastAsia="Times New Roman" w:hAnsi="Arial" w:cs="Arial"/>
                <w:b/>
                <w:bCs/>
                <w:color w:val="000000"/>
                <w:sz w:val="20"/>
                <w:szCs w:val="20"/>
              </w:rPr>
            </w:pPr>
            <w:r w:rsidRPr="00B73882">
              <w:rPr>
                <w:rFonts w:ascii="Arial" w:eastAsia="Times New Roman" w:hAnsi="Arial" w:cs="Arial"/>
                <w:b/>
                <w:bCs/>
                <w:color w:val="000000"/>
                <w:sz w:val="20"/>
                <w:szCs w:val="20"/>
              </w:rPr>
              <w:t>Quantidade</w:t>
            </w:r>
          </w:p>
        </w:tc>
        <w:tc>
          <w:tcPr>
            <w:tcW w:w="496" w:type="pct"/>
            <w:noWrap/>
            <w:hideMark/>
          </w:tcPr>
          <w:p w:rsidR="00406EF0" w:rsidRPr="00B73882" w:rsidRDefault="00406EF0" w:rsidP="00CF30D7">
            <w:pPr>
              <w:jc w:val="center"/>
              <w:cnfStyle w:val="000000100000"/>
              <w:rPr>
                <w:rFonts w:ascii="Arial" w:eastAsia="Times New Roman" w:hAnsi="Arial" w:cs="Arial"/>
                <w:b/>
                <w:bCs/>
                <w:color w:val="000000"/>
                <w:sz w:val="20"/>
                <w:szCs w:val="20"/>
              </w:rPr>
            </w:pPr>
            <w:r w:rsidRPr="00B73882">
              <w:rPr>
                <w:rFonts w:ascii="Arial" w:eastAsia="Times New Roman" w:hAnsi="Arial" w:cs="Arial"/>
                <w:b/>
                <w:bCs/>
                <w:color w:val="000000"/>
                <w:sz w:val="20"/>
                <w:szCs w:val="20"/>
              </w:rPr>
              <w:t>%</w:t>
            </w:r>
          </w:p>
        </w:tc>
      </w:tr>
      <w:tr w:rsidR="00406EF0" w:rsidRPr="00B73882" w:rsidTr="00850FA1">
        <w:trPr>
          <w:trHeight w:val="285"/>
        </w:trPr>
        <w:tc>
          <w:tcPr>
            <w:cnfStyle w:val="001000000000"/>
            <w:tcW w:w="932" w:type="pct"/>
            <w:noWrap/>
            <w:hideMark/>
          </w:tcPr>
          <w:p w:rsidR="00406EF0" w:rsidRPr="00B73882" w:rsidRDefault="00406EF0" w:rsidP="00CF30D7">
            <w:pPr>
              <w:jc w:val="center"/>
              <w:rPr>
                <w:rFonts w:ascii="Arial" w:eastAsia="Times New Roman" w:hAnsi="Arial" w:cs="Arial"/>
                <w:color w:val="000000"/>
                <w:sz w:val="20"/>
                <w:szCs w:val="20"/>
              </w:rPr>
            </w:pPr>
            <w:r w:rsidRPr="00B73882">
              <w:rPr>
                <w:rFonts w:ascii="Arial" w:eastAsia="Times New Roman" w:hAnsi="Arial" w:cs="Arial"/>
                <w:color w:val="000000"/>
                <w:sz w:val="20"/>
                <w:szCs w:val="20"/>
              </w:rPr>
              <w:t>Mulheres</w:t>
            </w:r>
          </w:p>
        </w:tc>
        <w:tc>
          <w:tcPr>
            <w:tcW w:w="2328" w:type="pct"/>
            <w:noWrap/>
            <w:hideMark/>
          </w:tcPr>
          <w:p w:rsidR="00406EF0" w:rsidRPr="00B73882" w:rsidRDefault="00406EF0" w:rsidP="00CF30D7">
            <w:pPr>
              <w:jc w:val="center"/>
              <w:cnfStyle w:val="000000000000"/>
              <w:rPr>
                <w:rFonts w:ascii="Arial" w:eastAsia="Times New Roman" w:hAnsi="Arial" w:cs="Arial"/>
                <w:color w:val="000000"/>
                <w:sz w:val="20"/>
                <w:szCs w:val="20"/>
              </w:rPr>
            </w:pPr>
            <w:r w:rsidRPr="00B73882">
              <w:rPr>
                <w:rFonts w:ascii="Arial" w:eastAsia="Times New Roman" w:hAnsi="Arial" w:cs="Arial"/>
                <w:color w:val="000000"/>
                <w:sz w:val="20"/>
                <w:szCs w:val="20"/>
              </w:rPr>
              <w:t>Não faz atividade física</w:t>
            </w:r>
          </w:p>
        </w:tc>
        <w:tc>
          <w:tcPr>
            <w:tcW w:w="1244" w:type="pct"/>
            <w:noWrap/>
            <w:hideMark/>
          </w:tcPr>
          <w:p w:rsidR="00406EF0" w:rsidRPr="00B73882" w:rsidRDefault="00406EF0" w:rsidP="00CF30D7">
            <w:pPr>
              <w:jc w:val="center"/>
              <w:cnfStyle w:val="000000000000"/>
              <w:rPr>
                <w:rFonts w:ascii="Arial" w:eastAsia="Times New Roman" w:hAnsi="Arial" w:cs="Arial"/>
                <w:color w:val="000000"/>
                <w:sz w:val="20"/>
                <w:szCs w:val="20"/>
              </w:rPr>
            </w:pPr>
            <w:r w:rsidRPr="00B73882">
              <w:rPr>
                <w:rFonts w:ascii="Arial" w:eastAsia="Times New Roman" w:hAnsi="Arial" w:cs="Arial"/>
                <w:color w:val="000000"/>
                <w:sz w:val="20"/>
                <w:szCs w:val="20"/>
              </w:rPr>
              <w:t>62</w:t>
            </w:r>
          </w:p>
        </w:tc>
        <w:tc>
          <w:tcPr>
            <w:tcW w:w="496" w:type="pct"/>
            <w:noWrap/>
            <w:hideMark/>
          </w:tcPr>
          <w:p w:rsidR="00406EF0" w:rsidRPr="00B73882" w:rsidRDefault="00406EF0" w:rsidP="00CF30D7">
            <w:pPr>
              <w:jc w:val="center"/>
              <w:cnfStyle w:val="000000000000"/>
              <w:rPr>
                <w:rFonts w:ascii="Arial" w:eastAsia="Times New Roman" w:hAnsi="Arial" w:cs="Arial"/>
                <w:color w:val="000000"/>
                <w:sz w:val="20"/>
                <w:szCs w:val="20"/>
              </w:rPr>
            </w:pPr>
            <w:r w:rsidRPr="00B73882">
              <w:rPr>
                <w:rFonts w:ascii="Arial" w:eastAsia="Times New Roman" w:hAnsi="Arial" w:cs="Arial"/>
                <w:color w:val="000000"/>
                <w:sz w:val="20"/>
                <w:szCs w:val="20"/>
              </w:rPr>
              <w:t>63%</w:t>
            </w:r>
          </w:p>
        </w:tc>
      </w:tr>
      <w:tr w:rsidR="00406EF0" w:rsidRPr="00B73882" w:rsidTr="00850FA1">
        <w:trPr>
          <w:cnfStyle w:val="000000100000"/>
          <w:trHeight w:val="285"/>
        </w:trPr>
        <w:tc>
          <w:tcPr>
            <w:cnfStyle w:val="001000000000"/>
            <w:tcW w:w="932" w:type="pct"/>
            <w:noWrap/>
            <w:hideMark/>
          </w:tcPr>
          <w:p w:rsidR="00406EF0" w:rsidRPr="00B73882" w:rsidRDefault="00406EF0" w:rsidP="00CF30D7">
            <w:pPr>
              <w:jc w:val="center"/>
              <w:rPr>
                <w:rFonts w:ascii="Arial" w:eastAsia="Times New Roman" w:hAnsi="Arial" w:cs="Arial"/>
                <w:color w:val="000000"/>
                <w:sz w:val="20"/>
                <w:szCs w:val="20"/>
              </w:rPr>
            </w:pPr>
            <w:r w:rsidRPr="00B73882">
              <w:rPr>
                <w:rFonts w:ascii="Arial" w:eastAsia="Times New Roman" w:hAnsi="Arial" w:cs="Arial"/>
                <w:color w:val="000000"/>
                <w:sz w:val="20"/>
                <w:szCs w:val="20"/>
              </w:rPr>
              <w:t>Mulheres</w:t>
            </w:r>
          </w:p>
        </w:tc>
        <w:tc>
          <w:tcPr>
            <w:tcW w:w="2328" w:type="pct"/>
            <w:noWrap/>
            <w:hideMark/>
          </w:tcPr>
          <w:p w:rsidR="00406EF0" w:rsidRPr="00B73882" w:rsidRDefault="00406EF0" w:rsidP="00CF30D7">
            <w:pPr>
              <w:jc w:val="center"/>
              <w:cnfStyle w:val="000000100000"/>
              <w:rPr>
                <w:rFonts w:ascii="Arial" w:eastAsia="Times New Roman" w:hAnsi="Arial" w:cs="Arial"/>
                <w:color w:val="000000"/>
                <w:sz w:val="20"/>
                <w:szCs w:val="20"/>
              </w:rPr>
            </w:pPr>
            <w:r w:rsidRPr="00B73882">
              <w:rPr>
                <w:rFonts w:ascii="Arial" w:eastAsia="Times New Roman" w:hAnsi="Arial" w:cs="Arial"/>
                <w:color w:val="000000"/>
                <w:sz w:val="20"/>
                <w:szCs w:val="20"/>
              </w:rPr>
              <w:t>Pratica atividade física</w:t>
            </w:r>
          </w:p>
        </w:tc>
        <w:tc>
          <w:tcPr>
            <w:tcW w:w="1244" w:type="pct"/>
            <w:noWrap/>
            <w:hideMark/>
          </w:tcPr>
          <w:p w:rsidR="00406EF0" w:rsidRPr="00B73882" w:rsidRDefault="00406EF0" w:rsidP="00CF30D7">
            <w:pPr>
              <w:jc w:val="center"/>
              <w:cnfStyle w:val="000000100000"/>
              <w:rPr>
                <w:rFonts w:ascii="Arial" w:eastAsia="Times New Roman" w:hAnsi="Arial" w:cs="Arial"/>
                <w:color w:val="000000"/>
                <w:sz w:val="20"/>
                <w:szCs w:val="20"/>
              </w:rPr>
            </w:pPr>
            <w:r w:rsidRPr="00B73882">
              <w:rPr>
                <w:rFonts w:ascii="Arial" w:eastAsia="Times New Roman" w:hAnsi="Arial" w:cs="Arial"/>
                <w:color w:val="000000"/>
                <w:sz w:val="20"/>
                <w:szCs w:val="20"/>
              </w:rPr>
              <w:t>36</w:t>
            </w:r>
          </w:p>
        </w:tc>
        <w:tc>
          <w:tcPr>
            <w:tcW w:w="496" w:type="pct"/>
            <w:noWrap/>
            <w:hideMark/>
          </w:tcPr>
          <w:p w:rsidR="00406EF0" w:rsidRPr="00B73882" w:rsidRDefault="00406EF0" w:rsidP="00CF30D7">
            <w:pPr>
              <w:jc w:val="center"/>
              <w:cnfStyle w:val="000000100000"/>
              <w:rPr>
                <w:rFonts w:ascii="Arial" w:eastAsia="Times New Roman" w:hAnsi="Arial" w:cs="Arial"/>
                <w:color w:val="000000"/>
                <w:sz w:val="20"/>
                <w:szCs w:val="20"/>
              </w:rPr>
            </w:pPr>
            <w:r w:rsidRPr="00B73882">
              <w:rPr>
                <w:rFonts w:ascii="Arial" w:eastAsia="Times New Roman" w:hAnsi="Arial" w:cs="Arial"/>
                <w:color w:val="000000"/>
                <w:sz w:val="20"/>
                <w:szCs w:val="20"/>
              </w:rPr>
              <w:t>37%</w:t>
            </w:r>
          </w:p>
        </w:tc>
      </w:tr>
      <w:tr w:rsidR="00406EF0" w:rsidRPr="00B73882" w:rsidTr="00850FA1">
        <w:trPr>
          <w:trHeight w:val="285"/>
        </w:trPr>
        <w:tc>
          <w:tcPr>
            <w:cnfStyle w:val="001000000000"/>
            <w:tcW w:w="932" w:type="pct"/>
            <w:noWrap/>
            <w:hideMark/>
          </w:tcPr>
          <w:p w:rsidR="00406EF0" w:rsidRPr="00B73882" w:rsidRDefault="00406EF0" w:rsidP="00CF30D7">
            <w:pPr>
              <w:jc w:val="center"/>
              <w:rPr>
                <w:rFonts w:ascii="Arial" w:eastAsia="Times New Roman" w:hAnsi="Arial" w:cs="Arial"/>
                <w:color w:val="000000"/>
                <w:sz w:val="20"/>
                <w:szCs w:val="20"/>
              </w:rPr>
            </w:pPr>
            <w:r w:rsidRPr="00B73882">
              <w:rPr>
                <w:rFonts w:ascii="Arial" w:eastAsia="Times New Roman" w:hAnsi="Arial" w:cs="Arial"/>
                <w:color w:val="000000"/>
                <w:sz w:val="20"/>
                <w:szCs w:val="20"/>
              </w:rPr>
              <w:t>Homens</w:t>
            </w:r>
          </w:p>
        </w:tc>
        <w:tc>
          <w:tcPr>
            <w:tcW w:w="2328" w:type="pct"/>
            <w:noWrap/>
            <w:hideMark/>
          </w:tcPr>
          <w:p w:rsidR="00406EF0" w:rsidRPr="00B73882" w:rsidRDefault="00406EF0" w:rsidP="00CF30D7">
            <w:pPr>
              <w:jc w:val="center"/>
              <w:cnfStyle w:val="000000000000"/>
              <w:rPr>
                <w:rFonts w:ascii="Arial" w:eastAsia="Times New Roman" w:hAnsi="Arial" w:cs="Arial"/>
                <w:color w:val="000000"/>
                <w:sz w:val="20"/>
                <w:szCs w:val="20"/>
              </w:rPr>
            </w:pPr>
            <w:r w:rsidRPr="00B73882">
              <w:rPr>
                <w:rFonts w:ascii="Arial" w:eastAsia="Times New Roman" w:hAnsi="Arial" w:cs="Arial"/>
                <w:color w:val="000000"/>
                <w:sz w:val="20"/>
                <w:szCs w:val="20"/>
              </w:rPr>
              <w:t>Não faz atividade física</w:t>
            </w:r>
          </w:p>
        </w:tc>
        <w:tc>
          <w:tcPr>
            <w:tcW w:w="1244" w:type="pct"/>
            <w:noWrap/>
            <w:hideMark/>
          </w:tcPr>
          <w:p w:rsidR="00406EF0" w:rsidRPr="00B73882" w:rsidRDefault="00406EF0" w:rsidP="00CF30D7">
            <w:pPr>
              <w:jc w:val="center"/>
              <w:cnfStyle w:val="000000000000"/>
              <w:rPr>
                <w:rFonts w:ascii="Arial" w:eastAsia="Times New Roman" w:hAnsi="Arial" w:cs="Arial"/>
                <w:color w:val="000000"/>
                <w:sz w:val="20"/>
                <w:szCs w:val="20"/>
              </w:rPr>
            </w:pPr>
            <w:r w:rsidRPr="00B73882">
              <w:rPr>
                <w:rFonts w:ascii="Arial" w:eastAsia="Times New Roman" w:hAnsi="Arial" w:cs="Arial"/>
                <w:color w:val="000000"/>
                <w:sz w:val="20"/>
                <w:szCs w:val="20"/>
              </w:rPr>
              <w:t>19</w:t>
            </w:r>
          </w:p>
        </w:tc>
        <w:tc>
          <w:tcPr>
            <w:tcW w:w="496" w:type="pct"/>
            <w:noWrap/>
            <w:hideMark/>
          </w:tcPr>
          <w:p w:rsidR="00406EF0" w:rsidRPr="00B73882" w:rsidRDefault="00406EF0" w:rsidP="00CF30D7">
            <w:pPr>
              <w:jc w:val="center"/>
              <w:cnfStyle w:val="000000000000"/>
              <w:rPr>
                <w:rFonts w:ascii="Arial" w:eastAsia="Times New Roman" w:hAnsi="Arial" w:cs="Arial"/>
                <w:color w:val="000000"/>
                <w:sz w:val="20"/>
                <w:szCs w:val="20"/>
              </w:rPr>
            </w:pPr>
            <w:r w:rsidRPr="00B73882">
              <w:rPr>
                <w:rFonts w:ascii="Arial" w:eastAsia="Times New Roman" w:hAnsi="Arial" w:cs="Arial"/>
                <w:color w:val="000000"/>
                <w:sz w:val="20"/>
                <w:szCs w:val="20"/>
              </w:rPr>
              <w:t>46%</w:t>
            </w:r>
          </w:p>
        </w:tc>
      </w:tr>
      <w:tr w:rsidR="00406EF0" w:rsidRPr="00B73882" w:rsidTr="00850FA1">
        <w:trPr>
          <w:cnfStyle w:val="000000100000"/>
          <w:trHeight w:val="285"/>
        </w:trPr>
        <w:tc>
          <w:tcPr>
            <w:cnfStyle w:val="001000000000"/>
            <w:tcW w:w="932" w:type="pct"/>
            <w:noWrap/>
            <w:hideMark/>
          </w:tcPr>
          <w:p w:rsidR="00406EF0" w:rsidRPr="00B73882" w:rsidRDefault="00406EF0" w:rsidP="00CF30D7">
            <w:pPr>
              <w:jc w:val="center"/>
              <w:rPr>
                <w:rFonts w:ascii="Arial" w:eastAsia="Times New Roman" w:hAnsi="Arial" w:cs="Arial"/>
                <w:color w:val="000000"/>
                <w:sz w:val="20"/>
                <w:szCs w:val="20"/>
              </w:rPr>
            </w:pPr>
            <w:r w:rsidRPr="00B73882">
              <w:rPr>
                <w:rFonts w:ascii="Arial" w:eastAsia="Times New Roman" w:hAnsi="Arial" w:cs="Arial"/>
                <w:color w:val="000000"/>
                <w:sz w:val="20"/>
                <w:szCs w:val="20"/>
              </w:rPr>
              <w:t>Homens</w:t>
            </w:r>
          </w:p>
        </w:tc>
        <w:tc>
          <w:tcPr>
            <w:tcW w:w="2328" w:type="pct"/>
            <w:noWrap/>
            <w:hideMark/>
          </w:tcPr>
          <w:p w:rsidR="00406EF0" w:rsidRPr="00B73882" w:rsidRDefault="00406EF0" w:rsidP="00CF30D7">
            <w:pPr>
              <w:jc w:val="center"/>
              <w:cnfStyle w:val="000000100000"/>
              <w:rPr>
                <w:rFonts w:ascii="Arial" w:eastAsia="Times New Roman" w:hAnsi="Arial" w:cs="Arial"/>
                <w:color w:val="000000"/>
                <w:sz w:val="20"/>
                <w:szCs w:val="20"/>
              </w:rPr>
            </w:pPr>
            <w:r w:rsidRPr="00B73882">
              <w:rPr>
                <w:rFonts w:ascii="Arial" w:eastAsia="Times New Roman" w:hAnsi="Arial" w:cs="Arial"/>
                <w:color w:val="000000"/>
                <w:sz w:val="20"/>
                <w:szCs w:val="20"/>
              </w:rPr>
              <w:t>Pratica atividade física</w:t>
            </w:r>
          </w:p>
        </w:tc>
        <w:tc>
          <w:tcPr>
            <w:tcW w:w="1244" w:type="pct"/>
            <w:noWrap/>
            <w:hideMark/>
          </w:tcPr>
          <w:p w:rsidR="00406EF0" w:rsidRPr="00B73882" w:rsidRDefault="00406EF0" w:rsidP="00CF30D7">
            <w:pPr>
              <w:jc w:val="center"/>
              <w:cnfStyle w:val="000000100000"/>
              <w:rPr>
                <w:rFonts w:ascii="Arial" w:eastAsia="Times New Roman" w:hAnsi="Arial" w:cs="Arial"/>
                <w:color w:val="000000"/>
                <w:sz w:val="20"/>
                <w:szCs w:val="20"/>
              </w:rPr>
            </w:pPr>
            <w:r w:rsidRPr="00B73882">
              <w:rPr>
                <w:rFonts w:ascii="Arial" w:eastAsia="Times New Roman" w:hAnsi="Arial" w:cs="Arial"/>
                <w:color w:val="000000"/>
                <w:sz w:val="20"/>
                <w:szCs w:val="20"/>
              </w:rPr>
              <w:t>22</w:t>
            </w:r>
          </w:p>
        </w:tc>
        <w:tc>
          <w:tcPr>
            <w:tcW w:w="496" w:type="pct"/>
            <w:noWrap/>
            <w:hideMark/>
          </w:tcPr>
          <w:p w:rsidR="00406EF0" w:rsidRPr="00B73882" w:rsidRDefault="00406EF0" w:rsidP="00CF30D7">
            <w:pPr>
              <w:jc w:val="center"/>
              <w:cnfStyle w:val="000000100000"/>
              <w:rPr>
                <w:rFonts w:ascii="Arial" w:eastAsia="Times New Roman" w:hAnsi="Arial" w:cs="Arial"/>
                <w:color w:val="000000"/>
                <w:sz w:val="20"/>
                <w:szCs w:val="20"/>
              </w:rPr>
            </w:pPr>
            <w:r w:rsidRPr="00B73882">
              <w:rPr>
                <w:rFonts w:ascii="Arial" w:eastAsia="Times New Roman" w:hAnsi="Arial" w:cs="Arial"/>
                <w:color w:val="000000"/>
                <w:sz w:val="20"/>
                <w:szCs w:val="20"/>
              </w:rPr>
              <w:t>54%</w:t>
            </w:r>
          </w:p>
        </w:tc>
      </w:tr>
    </w:tbl>
    <w:p w:rsidR="00F406B5" w:rsidRDefault="00CF30D7"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9:</w:t>
      </w:r>
      <w:r w:rsidR="00850FA1">
        <w:rPr>
          <w:rFonts w:ascii="Times New Roman" w:hAnsi="Times New Roman" w:cs="Times New Roman"/>
          <w:b/>
          <w:sz w:val="20"/>
          <w:szCs w:val="20"/>
        </w:rPr>
        <w:t xml:space="preserve"> Atividades físicas</w:t>
      </w:r>
      <w:proofErr w:type="gramStart"/>
      <w:r w:rsidR="00850FA1">
        <w:rPr>
          <w:rFonts w:ascii="Times New Roman" w:hAnsi="Times New Roman" w:cs="Times New Roman"/>
          <w:b/>
          <w:sz w:val="20"/>
          <w:szCs w:val="20"/>
        </w:rPr>
        <w:t xml:space="preserve">  </w:t>
      </w:r>
      <w:proofErr w:type="gramEnd"/>
      <w:r w:rsidR="00850FA1">
        <w:rPr>
          <w:rFonts w:ascii="Times New Roman" w:hAnsi="Times New Roman" w:cs="Times New Roman"/>
          <w:b/>
          <w:sz w:val="20"/>
          <w:szCs w:val="20"/>
        </w:rPr>
        <w:t>da amostra. (acervo pessoal).</w:t>
      </w:r>
    </w:p>
    <w:p w:rsidR="003A6012" w:rsidRDefault="003A6012" w:rsidP="004F069E">
      <w:pPr>
        <w:pStyle w:val="Ttulo2"/>
        <w:spacing w:line="360" w:lineRule="auto"/>
        <w:rPr>
          <w:color w:val="auto"/>
          <w:sz w:val="24"/>
          <w:szCs w:val="24"/>
        </w:rPr>
      </w:pPr>
      <w:bookmarkStart w:id="34" w:name="_Toc400894773"/>
    </w:p>
    <w:p w:rsidR="007F61C2" w:rsidRDefault="007F61C2" w:rsidP="004F069E">
      <w:pPr>
        <w:pStyle w:val="Ttulo2"/>
        <w:spacing w:line="360" w:lineRule="auto"/>
        <w:rPr>
          <w:color w:val="auto"/>
          <w:sz w:val="24"/>
          <w:szCs w:val="24"/>
        </w:rPr>
      </w:pPr>
      <w:r w:rsidRPr="004A1756">
        <w:rPr>
          <w:color w:val="auto"/>
          <w:sz w:val="24"/>
          <w:szCs w:val="24"/>
        </w:rPr>
        <w:t>4.2.2</w:t>
      </w:r>
      <w:r w:rsidR="00A060E3" w:rsidRPr="004A1756">
        <w:rPr>
          <w:color w:val="auto"/>
          <w:sz w:val="24"/>
          <w:szCs w:val="24"/>
        </w:rPr>
        <w:t xml:space="preserve"> </w:t>
      </w:r>
      <w:r w:rsidRPr="004A1756">
        <w:rPr>
          <w:color w:val="auto"/>
          <w:sz w:val="24"/>
          <w:szCs w:val="24"/>
        </w:rPr>
        <w:t>- Rotação de Cabeça.</w:t>
      </w:r>
      <w:bookmarkEnd w:id="34"/>
    </w:p>
    <w:p w:rsidR="004A1756" w:rsidRPr="004A1756" w:rsidRDefault="004A1756" w:rsidP="004F069E">
      <w:pPr>
        <w:spacing w:line="360" w:lineRule="auto"/>
      </w:pPr>
    </w:p>
    <w:p w:rsidR="007F61C2" w:rsidRPr="00EE3209" w:rsidRDefault="007F61C2"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tab/>
        <w:t xml:space="preserve">Nesta tabela </w:t>
      </w:r>
      <w:r w:rsidR="00817800">
        <w:rPr>
          <w:rFonts w:ascii="Times New Roman" w:hAnsi="Times New Roman" w:cs="Times New Roman"/>
          <w:sz w:val="24"/>
          <w:szCs w:val="24"/>
        </w:rPr>
        <w:t>se encontra as amostras</w:t>
      </w:r>
      <w:r w:rsidRPr="00EE3209">
        <w:rPr>
          <w:rFonts w:ascii="Times New Roman" w:hAnsi="Times New Roman" w:cs="Times New Roman"/>
          <w:sz w:val="24"/>
          <w:szCs w:val="24"/>
        </w:rPr>
        <w:t xml:space="preserve"> que apresentaram alterações em rotação de cab</w:t>
      </w:r>
      <w:r w:rsidRPr="00EE3209">
        <w:rPr>
          <w:rFonts w:ascii="Times New Roman" w:hAnsi="Times New Roman" w:cs="Times New Roman"/>
          <w:sz w:val="24"/>
          <w:szCs w:val="24"/>
        </w:rPr>
        <w:t>e</w:t>
      </w:r>
      <w:r w:rsidR="00817800">
        <w:rPr>
          <w:rFonts w:ascii="Times New Roman" w:hAnsi="Times New Roman" w:cs="Times New Roman"/>
          <w:sz w:val="24"/>
          <w:szCs w:val="24"/>
        </w:rPr>
        <w:t>ça, tendo uma prevalência de rotação para a esquerda no gênero feminino (13%) para uma de 14% para gênero masculino.</w:t>
      </w:r>
    </w:p>
    <w:tbl>
      <w:tblPr>
        <w:tblStyle w:val="SombreamentoClaro1"/>
        <w:tblW w:w="5042" w:type="pct"/>
        <w:tblLook w:val="04A0"/>
      </w:tblPr>
      <w:tblGrid>
        <w:gridCol w:w="1472"/>
        <w:gridCol w:w="4593"/>
        <w:gridCol w:w="2304"/>
        <w:gridCol w:w="996"/>
      </w:tblGrid>
      <w:tr w:rsidR="007F61C2" w:rsidRPr="00B73882" w:rsidTr="00817800">
        <w:trPr>
          <w:cnfStyle w:val="100000000000"/>
          <w:trHeight w:val="300"/>
        </w:trPr>
        <w:tc>
          <w:tcPr>
            <w:cnfStyle w:val="001000000000"/>
            <w:tcW w:w="5000" w:type="pct"/>
            <w:gridSpan w:val="4"/>
            <w:noWrap/>
            <w:hideMark/>
          </w:tcPr>
          <w:p w:rsidR="007F61C2" w:rsidRPr="00B73882" w:rsidRDefault="007F61C2" w:rsidP="00CF30D7">
            <w:pPr>
              <w:jc w:val="center"/>
              <w:rPr>
                <w:rFonts w:ascii="Times New Roman" w:eastAsia="Times New Roman" w:hAnsi="Times New Roman" w:cs="Times New Roman"/>
                <w:bCs w:val="0"/>
                <w:sz w:val="20"/>
                <w:szCs w:val="20"/>
              </w:rPr>
            </w:pPr>
            <w:r w:rsidRPr="00B73882">
              <w:rPr>
                <w:rFonts w:ascii="Times New Roman" w:eastAsia="Times New Roman" w:hAnsi="Times New Roman" w:cs="Times New Roman"/>
                <w:bCs w:val="0"/>
                <w:sz w:val="20"/>
                <w:szCs w:val="20"/>
              </w:rPr>
              <w:t>Pessoas que não apresentaram alterações</w:t>
            </w:r>
          </w:p>
        </w:tc>
      </w:tr>
      <w:tr w:rsidR="007F61C2" w:rsidRPr="00B73882" w:rsidTr="00817800">
        <w:trPr>
          <w:cnfStyle w:val="000000100000"/>
          <w:trHeight w:val="300"/>
        </w:trPr>
        <w:tc>
          <w:tcPr>
            <w:cnfStyle w:val="001000000000"/>
            <w:tcW w:w="786" w:type="pct"/>
            <w:noWrap/>
            <w:hideMark/>
          </w:tcPr>
          <w:p w:rsidR="007F61C2" w:rsidRPr="00B73882" w:rsidRDefault="00932192" w:rsidP="00CF30D7">
            <w:pPr>
              <w:jc w:val="center"/>
              <w:rPr>
                <w:rFonts w:ascii="Times New Roman" w:eastAsia="Times New Roman" w:hAnsi="Times New Roman" w:cs="Times New Roman"/>
                <w:b w:val="0"/>
                <w:bCs w:val="0"/>
                <w:sz w:val="20"/>
                <w:szCs w:val="20"/>
              </w:rPr>
            </w:pPr>
            <w:r w:rsidRPr="00B73882">
              <w:rPr>
                <w:rFonts w:ascii="Times New Roman" w:eastAsia="Times New Roman" w:hAnsi="Times New Roman" w:cs="Times New Roman"/>
                <w:b w:val="0"/>
                <w:bCs w:val="0"/>
                <w:sz w:val="20"/>
                <w:szCs w:val="20"/>
              </w:rPr>
              <w:t>Gênero</w:t>
            </w:r>
          </w:p>
        </w:tc>
        <w:tc>
          <w:tcPr>
            <w:tcW w:w="2452" w:type="pct"/>
            <w:noWrap/>
            <w:hideMark/>
          </w:tcPr>
          <w:p w:rsidR="007F61C2" w:rsidRPr="00B73882" w:rsidRDefault="00CE5B37" w:rsidP="00CF30D7">
            <w:pPr>
              <w:jc w:val="center"/>
              <w:cnfStyle w:val="000000100000"/>
              <w:rPr>
                <w:rFonts w:ascii="Times New Roman" w:eastAsia="Times New Roman" w:hAnsi="Times New Roman" w:cs="Times New Roman"/>
                <w:b/>
                <w:bCs/>
                <w:sz w:val="20"/>
                <w:szCs w:val="20"/>
              </w:rPr>
            </w:pPr>
            <w:r w:rsidRPr="00B73882">
              <w:rPr>
                <w:rFonts w:ascii="Times New Roman" w:eastAsia="Times New Roman" w:hAnsi="Times New Roman" w:cs="Times New Roman"/>
                <w:b/>
                <w:bCs/>
                <w:sz w:val="20"/>
                <w:szCs w:val="20"/>
              </w:rPr>
              <w:t>Descrição</w:t>
            </w:r>
          </w:p>
        </w:tc>
        <w:tc>
          <w:tcPr>
            <w:tcW w:w="1230" w:type="pct"/>
            <w:noWrap/>
            <w:hideMark/>
          </w:tcPr>
          <w:p w:rsidR="007F61C2" w:rsidRPr="00B73882" w:rsidRDefault="007F61C2" w:rsidP="00CF30D7">
            <w:pPr>
              <w:jc w:val="center"/>
              <w:cnfStyle w:val="000000100000"/>
              <w:rPr>
                <w:rFonts w:ascii="Times New Roman" w:eastAsia="Times New Roman" w:hAnsi="Times New Roman" w:cs="Times New Roman"/>
                <w:b/>
                <w:bCs/>
                <w:sz w:val="20"/>
                <w:szCs w:val="20"/>
              </w:rPr>
            </w:pPr>
            <w:r w:rsidRPr="00B73882">
              <w:rPr>
                <w:rFonts w:ascii="Times New Roman" w:eastAsia="Times New Roman" w:hAnsi="Times New Roman" w:cs="Times New Roman"/>
                <w:b/>
                <w:bCs/>
                <w:sz w:val="20"/>
                <w:szCs w:val="20"/>
              </w:rPr>
              <w:t>Quantidade</w:t>
            </w:r>
          </w:p>
        </w:tc>
        <w:tc>
          <w:tcPr>
            <w:tcW w:w="533" w:type="pct"/>
            <w:noWrap/>
            <w:hideMark/>
          </w:tcPr>
          <w:p w:rsidR="007F61C2" w:rsidRPr="00B73882" w:rsidRDefault="007F61C2" w:rsidP="00CF30D7">
            <w:pPr>
              <w:jc w:val="center"/>
              <w:cnfStyle w:val="000000100000"/>
              <w:rPr>
                <w:rFonts w:ascii="Times New Roman" w:eastAsia="Times New Roman" w:hAnsi="Times New Roman" w:cs="Times New Roman"/>
                <w:b/>
                <w:bCs/>
                <w:sz w:val="20"/>
                <w:szCs w:val="20"/>
              </w:rPr>
            </w:pPr>
            <w:r w:rsidRPr="00B73882">
              <w:rPr>
                <w:rFonts w:ascii="Times New Roman" w:eastAsia="Times New Roman" w:hAnsi="Times New Roman" w:cs="Times New Roman"/>
                <w:b/>
                <w:bCs/>
                <w:sz w:val="20"/>
                <w:szCs w:val="20"/>
              </w:rPr>
              <w:t>%</w:t>
            </w:r>
          </w:p>
        </w:tc>
      </w:tr>
      <w:tr w:rsidR="007F61C2" w:rsidRPr="00B73882" w:rsidTr="00817800">
        <w:trPr>
          <w:trHeight w:val="285"/>
        </w:trPr>
        <w:tc>
          <w:tcPr>
            <w:cnfStyle w:val="001000000000"/>
            <w:tcW w:w="786" w:type="pct"/>
            <w:noWrap/>
            <w:hideMark/>
          </w:tcPr>
          <w:p w:rsidR="007F61C2" w:rsidRPr="00B73882" w:rsidRDefault="007F61C2" w:rsidP="00CF30D7">
            <w:pPr>
              <w:jc w:val="center"/>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Mulher</w:t>
            </w:r>
          </w:p>
        </w:tc>
        <w:tc>
          <w:tcPr>
            <w:tcW w:w="2452" w:type="pct"/>
            <w:noWrap/>
            <w:hideMark/>
          </w:tcPr>
          <w:p w:rsidR="007F61C2" w:rsidRPr="00B73882" w:rsidRDefault="007F61C2" w:rsidP="00EB6EA1">
            <w:pPr>
              <w:ind w:firstLineChars="100" w:firstLine="200"/>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Sem rotação</w:t>
            </w:r>
          </w:p>
        </w:tc>
        <w:tc>
          <w:tcPr>
            <w:tcW w:w="1230" w:type="pct"/>
            <w:noWrap/>
            <w:hideMark/>
          </w:tcPr>
          <w:p w:rsidR="007F61C2" w:rsidRPr="00B73882" w:rsidRDefault="007F61C2" w:rsidP="00CF30D7">
            <w:pPr>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158</w:t>
            </w:r>
          </w:p>
        </w:tc>
        <w:tc>
          <w:tcPr>
            <w:tcW w:w="533" w:type="pct"/>
            <w:noWrap/>
            <w:hideMark/>
          </w:tcPr>
          <w:p w:rsidR="007F61C2" w:rsidRPr="00B73882" w:rsidRDefault="007F61C2" w:rsidP="00CF30D7">
            <w:pPr>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76%</w:t>
            </w:r>
          </w:p>
        </w:tc>
      </w:tr>
      <w:tr w:rsidR="007F61C2" w:rsidRPr="00B73882" w:rsidTr="00817800">
        <w:trPr>
          <w:cnfStyle w:val="000000100000"/>
          <w:trHeight w:val="285"/>
        </w:trPr>
        <w:tc>
          <w:tcPr>
            <w:cnfStyle w:val="001000000000"/>
            <w:tcW w:w="786" w:type="pct"/>
            <w:noWrap/>
            <w:hideMark/>
          </w:tcPr>
          <w:p w:rsidR="007F61C2" w:rsidRPr="00B73882" w:rsidRDefault="007F61C2" w:rsidP="00CF30D7">
            <w:pPr>
              <w:jc w:val="center"/>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Mulher</w:t>
            </w:r>
          </w:p>
        </w:tc>
        <w:tc>
          <w:tcPr>
            <w:tcW w:w="2452" w:type="pct"/>
            <w:noWrap/>
            <w:hideMark/>
          </w:tcPr>
          <w:p w:rsidR="007F61C2" w:rsidRPr="00B73882" w:rsidRDefault="007F61C2" w:rsidP="00EB6EA1">
            <w:pPr>
              <w:ind w:firstLineChars="100" w:firstLine="200"/>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Rotação para direita</w:t>
            </w:r>
          </w:p>
        </w:tc>
        <w:tc>
          <w:tcPr>
            <w:tcW w:w="1230" w:type="pct"/>
            <w:noWrap/>
            <w:hideMark/>
          </w:tcPr>
          <w:p w:rsidR="007F61C2" w:rsidRPr="00B73882" w:rsidRDefault="007F61C2" w:rsidP="00CF30D7">
            <w:pPr>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22</w:t>
            </w:r>
          </w:p>
        </w:tc>
        <w:tc>
          <w:tcPr>
            <w:tcW w:w="533" w:type="pct"/>
            <w:noWrap/>
            <w:hideMark/>
          </w:tcPr>
          <w:p w:rsidR="007F61C2" w:rsidRPr="00B73882" w:rsidRDefault="007F61C2" w:rsidP="00CF30D7">
            <w:pPr>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11%</w:t>
            </w:r>
          </w:p>
        </w:tc>
      </w:tr>
      <w:tr w:rsidR="007F61C2" w:rsidRPr="00B73882" w:rsidTr="00817800">
        <w:trPr>
          <w:trHeight w:val="285"/>
        </w:trPr>
        <w:tc>
          <w:tcPr>
            <w:cnfStyle w:val="001000000000"/>
            <w:tcW w:w="786" w:type="pct"/>
            <w:noWrap/>
            <w:hideMark/>
          </w:tcPr>
          <w:p w:rsidR="007F61C2" w:rsidRPr="00B73882" w:rsidRDefault="007F61C2" w:rsidP="00CF30D7">
            <w:pPr>
              <w:jc w:val="center"/>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Mulher</w:t>
            </w:r>
          </w:p>
        </w:tc>
        <w:tc>
          <w:tcPr>
            <w:tcW w:w="2452" w:type="pct"/>
            <w:noWrap/>
            <w:hideMark/>
          </w:tcPr>
          <w:p w:rsidR="007F61C2" w:rsidRPr="00B73882" w:rsidRDefault="007F61C2" w:rsidP="00EB6EA1">
            <w:pPr>
              <w:ind w:firstLineChars="100" w:firstLine="200"/>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Rotação para esquerda</w:t>
            </w:r>
          </w:p>
        </w:tc>
        <w:tc>
          <w:tcPr>
            <w:tcW w:w="1230" w:type="pct"/>
            <w:noWrap/>
            <w:hideMark/>
          </w:tcPr>
          <w:p w:rsidR="007F61C2" w:rsidRPr="00B73882" w:rsidRDefault="007F61C2" w:rsidP="00CF30D7">
            <w:pPr>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28</w:t>
            </w:r>
          </w:p>
        </w:tc>
        <w:tc>
          <w:tcPr>
            <w:tcW w:w="533" w:type="pct"/>
            <w:noWrap/>
            <w:hideMark/>
          </w:tcPr>
          <w:p w:rsidR="007F61C2" w:rsidRPr="00B73882" w:rsidRDefault="007F61C2" w:rsidP="00CF30D7">
            <w:pPr>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13%</w:t>
            </w:r>
          </w:p>
        </w:tc>
      </w:tr>
      <w:tr w:rsidR="007F61C2" w:rsidRPr="00B73882" w:rsidTr="00817800">
        <w:trPr>
          <w:cnfStyle w:val="000000100000"/>
          <w:trHeight w:val="285"/>
        </w:trPr>
        <w:tc>
          <w:tcPr>
            <w:cnfStyle w:val="001000000000"/>
            <w:tcW w:w="786" w:type="pct"/>
            <w:noWrap/>
            <w:hideMark/>
          </w:tcPr>
          <w:p w:rsidR="007F61C2" w:rsidRPr="00B73882" w:rsidRDefault="007F61C2" w:rsidP="00CF30D7">
            <w:pPr>
              <w:jc w:val="center"/>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Homem</w:t>
            </w:r>
          </w:p>
        </w:tc>
        <w:tc>
          <w:tcPr>
            <w:tcW w:w="2452" w:type="pct"/>
            <w:noWrap/>
            <w:hideMark/>
          </w:tcPr>
          <w:p w:rsidR="007F61C2" w:rsidRPr="00B73882" w:rsidRDefault="007F61C2" w:rsidP="00EB6EA1">
            <w:pPr>
              <w:ind w:firstLineChars="100" w:firstLine="200"/>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Sem rotação</w:t>
            </w:r>
          </w:p>
        </w:tc>
        <w:tc>
          <w:tcPr>
            <w:tcW w:w="1230" w:type="pct"/>
            <w:noWrap/>
            <w:hideMark/>
          </w:tcPr>
          <w:p w:rsidR="007F61C2" w:rsidRPr="00B73882" w:rsidRDefault="007F61C2" w:rsidP="00CF30D7">
            <w:pPr>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79</w:t>
            </w:r>
          </w:p>
        </w:tc>
        <w:tc>
          <w:tcPr>
            <w:tcW w:w="533" w:type="pct"/>
            <w:noWrap/>
            <w:hideMark/>
          </w:tcPr>
          <w:p w:rsidR="007F61C2" w:rsidRPr="00B73882" w:rsidRDefault="007F61C2" w:rsidP="00CF30D7">
            <w:pPr>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78%</w:t>
            </w:r>
          </w:p>
        </w:tc>
      </w:tr>
      <w:tr w:rsidR="007F61C2" w:rsidRPr="00B73882" w:rsidTr="00817800">
        <w:trPr>
          <w:trHeight w:val="285"/>
        </w:trPr>
        <w:tc>
          <w:tcPr>
            <w:cnfStyle w:val="001000000000"/>
            <w:tcW w:w="786" w:type="pct"/>
            <w:noWrap/>
            <w:hideMark/>
          </w:tcPr>
          <w:p w:rsidR="007F61C2" w:rsidRPr="00B73882" w:rsidRDefault="007F61C2" w:rsidP="00CF30D7">
            <w:pPr>
              <w:jc w:val="center"/>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Homem</w:t>
            </w:r>
          </w:p>
        </w:tc>
        <w:tc>
          <w:tcPr>
            <w:tcW w:w="2452" w:type="pct"/>
            <w:noWrap/>
            <w:hideMark/>
          </w:tcPr>
          <w:p w:rsidR="007F61C2" w:rsidRPr="00B73882" w:rsidRDefault="007F61C2" w:rsidP="00EB6EA1">
            <w:pPr>
              <w:ind w:firstLineChars="100" w:firstLine="200"/>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Rotação para direita</w:t>
            </w:r>
          </w:p>
        </w:tc>
        <w:tc>
          <w:tcPr>
            <w:tcW w:w="1230" w:type="pct"/>
            <w:noWrap/>
            <w:hideMark/>
          </w:tcPr>
          <w:p w:rsidR="007F61C2" w:rsidRPr="00B73882" w:rsidRDefault="007F61C2" w:rsidP="00CF30D7">
            <w:pPr>
              <w:jc w:val="center"/>
              <w:cnfStyle w:val="000000000000"/>
              <w:rPr>
                <w:rFonts w:ascii="Times New Roman" w:eastAsia="Times New Roman" w:hAnsi="Times New Roman" w:cs="Times New Roman"/>
                <w:sz w:val="20"/>
                <w:szCs w:val="20"/>
              </w:rPr>
            </w:pPr>
            <w:proofErr w:type="gramStart"/>
            <w:r w:rsidRPr="00B73882">
              <w:rPr>
                <w:rFonts w:ascii="Times New Roman" w:eastAsia="Times New Roman" w:hAnsi="Times New Roman" w:cs="Times New Roman"/>
                <w:sz w:val="20"/>
                <w:szCs w:val="20"/>
              </w:rPr>
              <w:t>8</w:t>
            </w:r>
            <w:proofErr w:type="gramEnd"/>
          </w:p>
        </w:tc>
        <w:tc>
          <w:tcPr>
            <w:tcW w:w="533" w:type="pct"/>
            <w:noWrap/>
            <w:hideMark/>
          </w:tcPr>
          <w:p w:rsidR="007F61C2" w:rsidRPr="00B73882" w:rsidRDefault="007F61C2" w:rsidP="00CF30D7">
            <w:pPr>
              <w:jc w:val="center"/>
              <w:cnfStyle w:val="0000000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8%</w:t>
            </w:r>
          </w:p>
        </w:tc>
      </w:tr>
      <w:tr w:rsidR="007F61C2" w:rsidRPr="00B73882" w:rsidTr="00817800">
        <w:trPr>
          <w:cnfStyle w:val="000000100000"/>
          <w:trHeight w:val="285"/>
        </w:trPr>
        <w:tc>
          <w:tcPr>
            <w:cnfStyle w:val="001000000000"/>
            <w:tcW w:w="786" w:type="pct"/>
            <w:noWrap/>
            <w:hideMark/>
          </w:tcPr>
          <w:p w:rsidR="007F61C2" w:rsidRPr="00B73882" w:rsidRDefault="007F61C2" w:rsidP="00CF30D7">
            <w:pPr>
              <w:jc w:val="center"/>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Homem</w:t>
            </w:r>
          </w:p>
        </w:tc>
        <w:tc>
          <w:tcPr>
            <w:tcW w:w="2452" w:type="pct"/>
            <w:noWrap/>
            <w:hideMark/>
          </w:tcPr>
          <w:p w:rsidR="007F61C2" w:rsidRPr="00B73882" w:rsidRDefault="007F61C2" w:rsidP="00EB6EA1">
            <w:pPr>
              <w:ind w:firstLineChars="100" w:firstLine="200"/>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Rotação para esquerda</w:t>
            </w:r>
          </w:p>
        </w:tc>
        <w:tc>
          <w:tcPr>
            <w:tcW w:w="1230" w:type="pct"/>
            <w:noWrap/>
            <w:hideMark/>
          </w:tcPr>
          <w:p w:rsidR="007F61C2" w:rsidRPr="00B73882" w:rsidRDefault="007F61C2" w:rsidP="00CF30D7">
            <w:pPr>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14</w:t>
            </w:r>
          </w:p>
        </w:tc>
        <w:tc>
          <w:tcPr>
            <w:tcW w:w="533" w:type="pct"/>
            <w:noWrap/>
            <w:hideMark/>
          </w:tcPr>
          <w:p w:rsidR="007F61C2" w:rsidRPr="00B73882" w:rsidRDefault="007F61C2" w:rsidP="00CF30D7">
            <w:pPr>
              <w:jc w:val="center"/>
              <w:cnfStyle w:val="000000100000"/>
              <w:rPr>
                <w:rFonts w:ascii="Times New Roman" w:eastAsia="Times New Roman" w:hAnsi="Times New Roman" w:cs="Times New Roman"/>
                <w:sz w:val="20"/>
                <w:szCs w:val="20"/>
              </w:rPr>
            </w:pPr>
            <w:r w:rsidRPr="00B73882">
              <w:rPr>
                <w:rFonts w:ascii="Times New Roman" w:eastAsia="Times New Roman" w:hAnsi="Times New Roman" w:cs="Times New Roman"/>
                <w:sz w:val="20"/>
                <w:szCs w:val="20"/>
              </w:rPr>
              <w:t>14%</w:t>
            </w:r>
          </w:p>
        </w:tc>
      </w:tr>
    </w:tbl>
    <w:p w:rsidR="0093057C" w:rsidRPr="0093057C" w:rsidRDefault="00CF30D7"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 10</w:t>
      </w:r>
      <w:r w:rsidR="0093057C" w:rsidRPr="0093057C">
        <w:rPr>
          <w:rFonts w:ascii="Times New Roman" w:hAnsi="Times New Roman" w:cs="Times New Roman"/>
          <w:b/>
          <w:sz w:val="20"/>
          <w:szCs w:val="20"/>
        </w:rPr>
        <w:t>: Alteração de cabeça, rotação pra direita ou esquerda.</w:t>
      </w:r>
    </w:p>
    <w:p w:rsidR="007F61C2" w:rsidRPr="00EE3209" w:rsidRDefault="007F61C2" w:rsidP="004F069E">
      <w:pPr>
        <w:spacing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Em gráficos podemos demonstrar.</w:t>
      </w:r>
    </w:p>
    <w:p w:rsidR="007F61C2" w:rsidRPr="00EE3209" w:rsidRDefault="007F61C2" w:rsidP="004F069E">
      <w:pPr>
        <w:spacing w:line="360" w:lineRule="auto"/>
        <w:rPr>
          <w:rFonts w:ascii="Times New Roman" w:hAnsi="Times New Roman" w:cs="Times New Roman"/>
          <w:sz w:val="24"/>
          <w:szCs w:val="24"/>
        </w:rPr>
        <w:sectPr w:rsidR="007F61C2" w:rsidRPr="00EE3209" w:rsidSect="00EF6238">
          <w:type w:val="continuous"/>
          <w:pgSz w:w="11906" w:h="16838" w:code="9"/>
          <w:pgMar w:top="1134" w:right="1134" w:bottom="1701" w:left="1701" w:header="680" w:footer="708" w:gutter="0"/>
          <w:cols w:space="708"/>
          <w:docGrid w:linePitch="360"/>
        </w:sectPr>
      </w:pPr>
    </w:p>
    <w:p w:rsidR="007F61C2" w:rsidRPr="00EE3209" w:rsidRDefault="007F61C2" w:rsidP="00CF30D7">
      <w:pPr>
        <w:spacing w:line="24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57475" cy="1381125"/>
            <wp:effectExtent l="19050" t="0" r="952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60E3" w:rsidRPr="00EE3209" w:rsidRDefault="007F61C2" w:rsidP="00CF30D7">
      <w:pPr>
        <w:spacing w:line="24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733675" cy="1381125"/>
            <wp:effectExtent l="19050" t="0" r="9525" b="0"/>
            <wp:docPr id="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95B85" w:rsidRPr="00EE3209" w:rsidRDefault="00895B85" w:rsidP="00CF30D7">
      <w:pPr>
        <w:spacing w:line="240" w:lineRule="auto"/>
        <w:rPr>
          <w:rFonts w:ascii="Times New Roman" w:hAnsi="Times New Roman" w:cs="Times New Roman"/>
          <w:sz w:val="24"/>
          <w:szCs w:val="24"/>
        </w:rPr>
        <w:sectPr w:rsidR="00895B85" w:rsidRPr="00EE3209" w:rsidSect="00EF6238">
          <w:type w:val="continuous"/>
          <w:pgSz w:w="11906" w:h="16838" w:code="9"/>
          <w:pgMar w:top="1134" w:right="1134" w:bottom="1701" w:left="1701" w:header="680" w:footer="708" w:gutter="0"/>
          <w:cols w:num="2" w:space="708"/>
          <w:docGrid w:linePitch="360"/>
        </w:sectPr>
      </w:pPr>
    </w:p>
    <w:p w:rsidR="00895B85" w:rsidRPr="004841B1" w:rsidRDefault="00F64AB2" w:rsidP="00EF6238">
      <w:pPr>
        <w:spacing w:line="240" w:lineRule="auto"/>
        <w:jc w:val="center"/>
        <w:rPr>
          <w:rFonts w:ascii="Times New Roman" w:hAnsi="Times New Roman" w:cs="Times New Roman"/>
          <w:b/>
          <w:sz w:val="20"/>
          <w:szCs w:val="20"/>
        </w:rPr>
        <w:sectPr w:rsidR="00895B85" w:rsidRPr="004841B1"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Gráfico 10 e 11</w:t>
      </w:r>
      <w:r w:rsidR="00895B85" w:rsidRPr="00EE3209">
        <w:rPr>
          <w:rFonts w:ascii="Times New Roman" w:hAnsi="Times New Roman" w:cs="Times New Roman"/>
          <w:b/>
          <w:sz w:val="20"/>
          <w:szCs w:val="20"/>
        </w:rPr>
        <w:t>:</w:t>
      </w:r>
      <w:r w:rsidR="00863875" w:rsidRPr="00EE3209">
        <w:rPr>
          <w:rFonts w:ascii="Times New Roman" w:hAnsi="Times New Roman" w:cs="Times New Roman"/>
          <w:b/>
          <w:sz w:val="20"/>
          <w:szCs w:val="20"/>
        </w:rPr>
        <w:t xml:space="preserve"> </w:t>
      </w:r>
      <w:r w:rsidR="00EB5482">
        <w:rPr>
          <w:rFonts w:ascii="Times New Roman" w:hAnsi="Times New Roman" w:cs="Times New Roman"/>
          <w:b/>
          <w:sz w:val="20"/>
          <w:szCs w:val="20"/>
        </w:rPr>
        <w:t xml:space="preserve">tabela de alteração e </w:t>
      </w:r>
      <w:r w:rsidR="00895B85" w:rsidRPr="00EE3209">
        <w:rPr>
          <w:rFonts w:ascii="Times New Roman" w:hAnsi="Times New Roman" w:cs="Times New Roman"/>
          <w:b/>
          <w:sz w:val="20"/>
          <w:szCs w:val="20"/>
        </w:rPr>
        <w:t>Gráfico de porcentagem (acervo pessoal)</w:t>
      </w:r>
      <w:r w:rsidR="004841B1">
        <w:rPr>
          <w:rFonts w:ascii="Times New Roman" w:hAnsi="Times New Roman" w:cs="Times New Roman"/>
          <w:b/>
          <w:sz w:val="20"/>
          <w:szCs w:val="20"/>
        </w:rPr>
        <w:t>.</w:t>
      </w:r>
      <w:proofErr w:type="gramStart"/>
    </w:p>
    <w:p w:rsidR="007F61C2" w:rsidRDefault="00D35D8C" w:rsidP="004F069E">
      <w:pPr>
        <w:pStyle w:val="Ttulo1"/>
        <w:spacing w:line="360" w:lineRule="auto"/>
        <w:ind w:right="-1" w:firstLine="709"/>
        <w:jc w:val="both"/>
        <w:rPr>
          <w:rFonts w:ascii="Times New Roman" w:hAnsi="Times New Roman" w:cs="Times New Roman"/>
          <w:b w:val="0"/>
          <w:color w:val="auto"/>
          <w:sz w:val="24"/>
          <w:szCs w:val="24"/>
        </w:rPr>
      </w:pPr>
      <w:bookmarkStart w:id="35" w:name="_Toc400884243"/>
      <w:bookmarkStart w:id="36" w:name="_Toc400894774"/>
      <w:proofErr w:type="gramEnd"/>
      <w:r>
        <w:rPr>
          <w:rFonts w:ascii="Times New Roman" w:hAnsi="Times New Roman" w:cs="Times New Roman"/>
          <w:b w:val="0"/>
          <w:color w:val="auto"/>
          <w:sz w:val="24"/>
          <w:szCs w:val="24"/>
        </w:rPr>
        <w:lastRenderedPageBreak/>
        <w:t xml:space="preserve">Das amostras analisadas, retém uma média de 12% do gênero feminino que </w:t>
      </w:r>
      <w:r>
        <w:rPr>
          <w:rFonts w:ascii="Times New Roman" w:hAnsi="Times New Roman" w:cs="Times New Roman"/>
          <w:b w:val="0"/>
          <w:color w:val="auto"/>
          <w:sz w:val="24"/>
          <w:szCs w:val="24"/>
        </w:rPr>
        <w:t>a</w:t>
      </w:r>
      <w:r>
        <w:rPr>
          <w:rFonts w:ascii="Times New Roman" w:hAnsi="Times New Roman" w:cs="Times New Roman"/>
          <w:b w:val="0"/>
          <w:color w:val="auto"/>
          <w:sz w:val="24"/>
          <w:szCs w:val="24"/>
        </w:rPr>
        <w:t xml:space="preserve">presenta quadro álgico para </w:t>
      </w:r>
      <w:r w:rsidR="005370CA">
        <w:rPr>
          <w:rFonts w:ascii="Times New Roman" w:hAnsi="Times New Roman" w:cs="Times New Roman"/>
          <w:b w:val="0"/>
          <w:color w:val="auto"/>
          <w:sz w:val="24"/>
          <w:szCs w:val="24"/>
        </w:rPr>
        <w:t xml:space="preserve">alteração de rotação de cabeça, com uma média de 8% para o gênero </w:t>
      </w:r>
      <w:r w:rsidR="00A12DC0">
        <w:rPr>
          <w:rFonts w:ascii="Times New Roman" w:hAnsi="Times New Roman" w:cs="Times New Roman"/>
          <w:b w:val="0"/>
          <w:color w:val="auto"/>
          <w:sz w:val="24"/>
          <w:szCs w:val="24"/>
        </w:rPr>
        <w:t>ma</w:t>
      </w:r>
      <w:r w:rsidR="00A12DC0">
        <w:rPr>
          <w:rFonts w:ascii="Times New Roman" w:hAnsi="Times New Roman" w:cs="Times New Roman"/>
          <w:b w:val="0"/>
          <w:color w:val="auto"/>
          <w:sz w:val="24"/>
          <w:szCs w:val="24"/>
        </w:rPr>
        <w:t>s</w:t>
      </w:r>
      <w:r w:rsidR="00A12DC0">
        <w:rPr>
          <w:rFonts w:ascii="Times New Roman" w:hAnsi="Times New Roman" w:cs="Times New Roman"/>
          <w:b w:val="0"/>
          <w:color w:val="auto"/>
          <w:sz w:val="24"/>
          <w:szCs w:val="24"/>
        </w:rPr>
        <w:t xml:space="preserve">culino. Do gênero feminino </w:t>
      </w:r>
      <w:proofErr w:type="gramStart"/>
      <w:r w:rsidR="00A12DC0">
        <w:rPr>
          <w:rFonts w:ascii="Times New Roman" w:hAnsi="Times New Roman" w:cs="Times New Roman"/>
          <w:b w:val="0"/>
          <w:color w:val="auto"/>
          <w:sz w:val="24"/>
          <w:szCs w:val="24"/>
        </w:rPr>
        <w:t>8</w:t>
      </w:r>
      <w:proofErr w:type="gramEnd"/>
      <w:r w:rsidR="00A12DC0">
        <w:rPr>
          <w:rFonts w:ascii="Times New Roman" w:hAnsi="Times New Roman" w:cs="Times New Roman"/>
          <w:b w:val="0"/>
          <w:color w:val="auto"/>
          <w:sz w:val="24"/>
          <w:szCs w:val="24"/>
        </w:rPr>
        <w:t xml:space="preserve"> das amostras(16%) não apresentaram quadro álgico para 9 das amostras do gênero masculino (41%) para o mesmo item.</w:t>
      </w:r>
      <w:bookmarkEnd w:id="35"/>
      <w:bookmarkEnd w:id="36"/>
    </w:p>
    <w:p w:rsidR="005D2C1B" w:rsidRPr="005D2C1B" w:rsidRDefault="005D2C1B" w:rsidP="005D2C1B"/>
    <w:tbl>
      <w:tblPr>
        <w:tblStyle w:val="SombreamentoClaro1"/>
        <w:tblW w:w="5042" w:type="pct"/>
        <w:tblLook w:val="04A0"/>
      </w:tblPr>
      <w:tblGrid>
        <w:gridCol w:w="1935"/>
        <w:gridCol w:w="3208"/>
        <w:gridCol w:w="3025"/>
        <w:gridCol w:w="1197"/>
      </w:tblGrid>
      <w:tr w:rsidR="007F61C2" w:rsidRPr="00C1203D" w:rsidTr="00A12DC0">
        <w:trPr>
          <w:cnfStyle w:val="100000000000"/>
          <w:trHeight w:val="300"/>
        </w:trPr>
        <w:tc>
          <w:tcPr>
            <w:cnfStyle w:val="001000000000"/>
            <w:tcW w:w="5000" w:type="pct"/>
            <w:gridSpan w:val="4"/>
            <w:noWrap/>
            <w:hideMark/>
          </w:tcPr>
          <w:p w:rsidR="007F61C2" w:rsidRPr="00C1203D" w:rsidRDefault="007F61C2" w:rsidP="00CF30D7">
            <w:pPr>
              <w:jc w:val="center"/>
              <w:rPr>
                <w:rFonts w:ascii="Times New Roman" w:eastAsia="Times New Roman" w:hAnsi="Times New Roman" w:cs="Times New Roman"/>
                <w:bCs w:val="0"/>
                <w:sz w:val="20"/>
                <w:szCs w:val="20"/>
              </w:rPr>
            </w:pPr>
            <w:r w:rsidRPr="00C1203D">
              <w:rPr>
                <w:rFonts w:ascii="Times New Roman" w:eastAsia="Times New Roman" w:hAnsi="Times New Roman" w:cs="Times New Roman"/>
                <w:bCs w:val="0"/>
                <w:sz w:val="20"/>
                <w:szCs w:val="20"/>
              </w:rPr>
              <w:t>Dor</w:t>
            </w:r>
          </w:p>
        </w:tc>
      </w:tr>
      <w:tr w:rsidR="007F61C2" w:rsidRPr="00C1203D" w:rsidTr="00A12DC0">
        <w:trPr>
          <w:cnfStyle w:val="000000100000"/>
          <w:trHeight w:val="300"/>
        </w:trPr>
        <w:tc>
          <w:tcPr>
            <w:cnfStyle w:val="001000000000"/>
            <w:tcW w:w="1033" w:type="pct"/>
            <w:noWrap/>
            <w:hideMark/>
          </w:tcPr>
          <w:p w:rsidR="007F61C2" w:rsidRPr="00C1203D" w:rsidRDefault="007027D3" w:rsidP="00CF30D7">
            <w:pPr>
              <w:jc w:val="center"/>
              <w:rPr>
                <w:rFonts w:ascii="Times New Roman" w:eastAsia="Times New Roman" w:hAnsi="Times New Roman" w:cs="Times New Roman"/>
                <w:b w:val="0"/>
                <w:bCs w:val="0"/>
                <w:sz w:val="20"/>
                <w:szCs w:val="20"/>
              </w:rPr>
            </w:pPr>
            <w:r w:rsidRPr="00C1203D">
              <w:rPr>
                <w:rFonts w:ascii="Times New Roman" w:eastAsia="Times New Roman" w:hAnsi="Times New Roman" w:cs="Times New Roman"/>
                <w:b w:val="0"/>
                <w:bCs w:val="0"/>
                <w:sz w:val="20"/>
                <w:szCs w:val="20"/>
              </w:rPr>
              <w:t>Gênero</w:t>
            </w:r>
          </w:p>
        </w:tc>
        <w:tc>
          <w:tcPr>
            <w:tcW w:w="1713" w:type="pct"/>
            <w:noWrap/>
            <w:hideMark/>
          </w:tcPr>
          <w:p w:rsidR="007F61C2" w:rsidRPr="00C1203D" w:rsidRDefault="00932192" w:rsidP="00CF30D7">
            <w:pPr>
              <w:jc w:val="center"/>
              <w:cnfStyle w:val="000000100000"/>
              <w:rPr>
                <w:rFonts w:ascii="Times New Roman" w:eastAsia="Times New Roman" w:hAnsi="Times New Roman" w:cs="Times New Roman"/>
                <w:b/>
                <w:bCs/>
                <w:sz w:val="20"/>
                <w:szCs w:val="20"/>
              </w:rPr>
            </w:pPr>
            <w:r w:rsidRPr="00C1203D">
              <w:rPr>
                <w:rFonts w:ascii="Times New Roman" w:eastAsia="Times New Roman" w:hAnsi="Times New Roman" w:cs="Times New Roman"/>
                <w:b/>
                <w:bCs/>
                <w:sz w:val="20"/>
                <w:szCs w:val="20"/>
              </w:rPr>
              <w:t>Descrição</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b/>
                <w:bCs/>
                <w:sz w:val="20"/>
                <w:szCs w:val="20"/>
              </w:rPr>
            </w:pPr>
            <w:r w:rsidRPr="00C1203D">
              <w:rPr>
                <w:rFonts w:ascii="Times New Roman" w:eastAsia="Times New Roman" w:hAnsi="Times New Roman" w:cs="Times New Roman"/>
                <w:b/>
                <w:bCs/>
                <w:sz w:val="20"/>
                <w:szCs w:val="20"/>
              </w:rPr>
              <w:t>Quantidade</w:t>
            </w:r>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b/>
                <w:bCs/>
                <w:sz w:val="20"/>
                <w:szCs w:val="20"/>
              </w:rPr>
            </w:pPr>
            <w:r w:rsidRPr="00C1203D">
              <w:rPr>
                <w:rFonts w:ascii="Times New Roman" w:eastAsia="Times New Roman" w:hAnsi="Times New Roman" w:cs="Times New Roman"/>
                <w:b/>
                <w:bCs/>
                <w:sz w:val="20"/>
                <w:szCs w:val="20"/>
              </w:rPr>
              <w:t>%</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Cervical</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12</w:t>
            </w:r>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24%</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Coluna</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2</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4%</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Escapula</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2</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4%</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Lombar</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17</w:t>
            </w:r>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34%</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Ombro</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0</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0%</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Joelhos</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3</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6%</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Outros locais</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6</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12%</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Sem dor</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8</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16%</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Cervical</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4</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18%</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Coluna</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0</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0%</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Escapula</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1</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5%</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Lombar</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7</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32%</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Ombro</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1</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5%</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Joelhos</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0</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0%</w:t>
            </w:r>
          </w:p>
        </w:tc>
      </w:tr>
      <w:tr w:rsidR="007F61C2" w:rsidRPr="00C1203D" w:rsidTr="00A12DC0">
        <w:trPr>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Outros locais</w:t>
            </w:r>
          </w:p>
        </w:tc>
        <w:tc>
          <w:tcPr>
            <w:tcW w:w="1615"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0</w:t>
            </w:r>
            <w:proofErr w:type="gramEnd"/>
          </w:p>
        </w:tc>
        <w:tc>
          <w:tcPr>
            <w:tcW w:w="639" w:type="pct"/>
            <w:noWrap/>
            <w:hideMark/>
          </w:tcPr>
          <w:p w:rsidR="007F61C2" w:rsidRPr="00C1203D" w:rsidRDefault="007F61C2"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0%</w:t>
            </w:r>
          </w:p>
        </w:tc>
      </w:tr>
      <w:tr w:rsidR="007F61C2" w:rsidRPr="00C1203D" w:rsidTr="00A12DC0">
        <w:trPr>
          <w:cnfStyle w:val="000000100000"/>
          <w:trHeight w:val="285"/>
        </w:trPr>
        <w:tc>
          <w:tcPr>
            <w:cnfStyle w:val="001000000000"/>
            <w:tcW w:w="1033" w:type="pct"/>
            <w:noWrap/>
            <w:hideMark/>
          </w:tcPr>
          <w:p w:rsidR="007F61C2" w:rsidRPr="00C1203D" w:rsidRDefault="007F61C2"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713"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Sem dor</w:t>
            </w:r>
          </w:p>
        </w:tc>
        <w:tc>
          <w:tcPr>
            <w:tcW w:w="1615"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9</w:t>
            </w:r>
            <w:proofErr w:type="gramEnd"/>
          </w:p>
        </w:tc>
        <w:tc>
          <w:tcPr>
            <w:tcW w:w="639" w:type="pct"/>
            <w:noWrap/>
            <w:hideMark/>
          </w:tcPr>
          <w:p w:rsidR="007F61C2" w:rsidRPr="00C1203D" w:rsidRDefault="007F61C2"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41%</w:t>
            </w:r>
          </w:p>
        </w:tc>
      </w:tr>
    </w:tbl>
    <w:p w:rsidR="00A12DC0" w:rsidRDefault="00C44111"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 xml:space="preserve">Tabela </w:t>
      </w:r>
      <w:r w:rsidR="00CF30D7">
        <w:rPr>
          <w:rFonts w:ascii="Times New Roman" w:hAnsi="Times New Roman" w:cs="Times New Roman"/>
          <w:b/>
          <w:sz w:val="20"/>
          <w:szCs w:val="20"/>
        </w:rPr>
        <w:t>11</w:t>
      </w:r>
      <w:r w:rsidR="004841B1">
        <w:rPr>
          <w:rFonts w:ascii="Times New Roman" w:hAnsi="Times New Roman" w:cs="Times New Roman"/>
          <w:b/>
          <w:sz w:val="20"/>
          <w:szCs w:val="20"/>
        </w:rPr>
        <w:t>:</w:t>
      </w:r>
      <w:r w:rsidR="00EB5482">
        <w:rPr>
          <w:rFonts w:ascii="Times New Roman" w:hAnsi="Times New Roman" w:cs="Times New Roman"/>
          <w:b/>
          <w:sz w:val="20"/>
          <w:szCs w:val="20"/>
        </w:rPr>
        <w:t xml:space="preserve"> Quadro álgico em rotação de cabeça.</w:t>
      </w:r>
      <w:r w:rsidR="004841B1">
        <w:rPr>
          <w:rFonts w:ascii="Times New Roman" w:hAnsi="Times New Roman" w:cs="Times New Roman"/>
          <w:b/>
          <w:sz w:val="20"/>
          <w:szCs w:val="20"/>
        </w:rPr>
        <w:t xml:space="preserve"> (acervo pessoal).</w:t>
      </w:r>
    </w:p>
    <w:p w:rsidR="00A12DC0" w:rsidRPr="00EE3209" w:rsidRDefault="00A12DC0" w:rsidP="00CF30D7">
      <w:pPr>
        <w:spacing w:after="0" w:line="240" w:lineRule="auto"/>
        <w:ind w:left="-142" w:right="-213"/>
        <w:rPr>
          <w:rFonts w:ascii="Times New Roman" w:hAnsi="Times New Roman" w:cs="Times New Roman"/>
          <w:sz w:val="24"/>
          <w:szCs w:val="24"/>
        </w:rPr>
        <w:sectPr w:rsidR="00A12DC0" w:rsidRPr="00EE3209" w:rsidSect="00EF6238">
          <w:type w:val="continuous"/>
          <w:pgSz w:w="11906" w:h="16838" w:code="9"/>
          <w:pgMar w:top="1134" w:right="1134" w:bottom="1701" w:left="1701" w:header="680" w:footer="708" w:gutter="0"/>
          <w:cols w:space="708"/>
          <w:docGrid w:linePitch="360"/>
        </w:sectPr>
      </w:pPr>
    </w:p>
    <w:p w:rsidR="00895B85" w:rsidRPr="00EE3209" w:rsidRDefault="00895B85" w:rsidP="00CF30D7">
      <w:pPr>
        <w:spacing w:after="0" w:line="240" w:lineRule="auto"/>
        <w:rPr>
          <w:rFonts w:ascii="Times New Roman" w:hAnsi="Times New Roman" w:cs="Times New Roman"/>
          <w:b/>
          <w:sz w:val="20"/>
          <w:szCs w:val="20"/>
        </w:rPr>
      </w:pPr>
    </w:p>
    <w:p w:rsidR="004A4736" w:rsidRDefault="004A4736" w:rsidP="00CF30D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Observa se que uma prevalência de alteração de rotação de cabeça está em uma faixa etária 41 a 50 anos em ambos os gêneros, e menor prevalência em faixa etária de </w:t>
      </w:r>
      <w:r w:rsidR="009154FC">
        <w:rPr>
          <w:rFonts w:ascii="Times New Roman" w:hAnsi="Times New Roman" w:cs="Times New Roman"/>
          <w:sz w:val="24"/>
          <w:szCs w:val="24"/>
        </w:rPr>
        <w:t>≤60 anos também em ambos os gêneros.</w:t>
      </w:r>
    </w:p>
    <w:p w:rsidR="00495416" w:rsidRDefault="00495416" w:rsidP="00CF30D7">
      <w:pPr>
        <w:spacing w:after="0" w:line="360" w:lineRule="auto"/>
        <w:ind w:firstLine="709"/>
        <w:rPr>
          <w:rFonts w:ascii="Times New Roman" w:hAnsi="Times New Roman" w:cs="Times New Roman"/>
          <w:sz w:val="24"/>
          <w:szCs w:val="24"/>
        </w:rPr>
      </w:pPr>
    </w:p>
    <w:p w:rsidR="00495416" w:rsidRDefault="00495416" w:rsidP="00CF30D7">
      <w:pPr>
        <w:spacing w:after="0" w:line="360" w:lineRule="auto"/>
        <w:ind w:firstLine="709"/>
        <w:rPr>
          <w:rFonts w:ascii="Times New Roman" w:hAnsi="Times New Roman" w:cs="Times New Roman"/>
          <w:sz w:val="24"/>
          <w:szCs w:val="24"/>
        </w:rPr>
      </w:pPr>
    </w:p>
    <w:tbl>
      <w:tblPr>
        <w:tblStyle w:val="SombreamentoClaro1"/>
        <w:tblW w:w="5207" w:type="pct"/>
        <w:tblLook w:val="04A0"/>
      </w:tblPr>
      <w:tblGrid>
        <w:gridCol w:w="1780"/>
        <w:gridCol w:w="3700"/>
        <w:gridCol w:w="2781"/>
        <w:gridCol w:w="1410"/>
      </w:tblGrid>
      <w:tr w:rsidR="00A060E3" w:rsidRPr="00C1203D" w:rsidTr="009154FC">
        <w:trPr>
          <w:cnfStyle w:val="100000000000"/>
          <w:trHeight w:val="300"/>
        </w:trPr>
        <w:tc>
          <w:tcPr>
            <w:cnfStyle w:val="001000000000"/>
            <w:tcW w:w="5000" w:type="pct"/>
            <w:gridSpan w:val="4"/>
            <w:noWrap/>
            <w:hideMark/>
          </w:tcPr>
          <w:p w:rsidR="00A060E3" w:rsidRPr="00C1203D" w:rsidRDefault="00A060E3" w:rsidP="00CF30D7">
            <w:pPr>
              <w:jc w:val="center"/>
              <w:rPr>
                <w:rFonts w:ascii="Times New Roman" w:eastAsia="Times New Roman" w:hAnsi="Times New Roman" w:cs="Times New Roman"/>
                <w:bCs w:val="0"/>
                <w:sz w:val="20"/>
                <w:szCs w:val="20"/>
              </w:rPr>
            </w:pPr>
            <w:r w:rsidRPr="00C1203D">
              <w:rPr>
                <w:rFonts w:ascii="Times New Roman" w:eastAsia="Times New Roman" w:hAnsi="Times New Roman" w:cs="Times New Roman"/>
                <w:bCs w:val="0"/>
                <w:sz w:val="20"/>
                <w:szCs w:val="20"/>
              </w:rPr>
              <w:t>Idade</w:t>
            </w:r>
          </w:p>
        </w:tc>
      </w:tr>
      <w:tr w:rsidR="00A060E3" w:rsidRPr="00C1203D" w:rsidTr="009154FC">
        <w:trPr>
          <w:cnfStyle w:val="000000100000"/>
          <w:trHeight w:val="300"/>
        </w:trPr>
        <w:tc>
          <w:tcPr>
            <w:cnfStyle w:val="001000000000"/>
            <w:tcW w:w="920" w:type="pct"/>
            <w:noWrap/>
            <w:hideMark/>
          </w:tcPr>
          <w:p w:rsidR="00A060E3" w:rsidRPr="00C1203D" w:rsidRDefault="00932192" w:rsidP="00CF30D7">
            <w:pPr>
              <w:jc w:val="center"/>
              <w:rPr>
                <w:rFonts w:ascii="Times New Roman" w:eastAsia="Times New Roman" w:hAnsi="Times New Roman" w:cs="Times New Roman"/>
                <w:b w:val="0"/>
                <w:bCs w:val="0"/>
                <w:sz w:val="20"/>
                <w:szCs w:val="20"/>
              </w:rPr>
            </w:pPr>
            <w:r w:rsidRPr="00C1203D">
              <w:rPr>
                <w:rFonts w:ascii="Times New Roman" w:eastAsia="Times New Roman" w:hAnsi="Times New Roman" w:cs="Times New Roman"/>
                <w:b w:val="0"/>
                <w:bCs w:val="0"/>
                <w:sz w:val="20"/>
                <w:szCs w:val="20"/>
              </w:rPr>
              <w:t>Gênero</w:t>
            </w:r>
          </w:p>
        </w:tc>
        <w:tc>
          <w:tcPr>
            <w:tcW w:w="1913" w:type="pct"/>
            <w:noWrap/>
            <w:hideMark/>
          </w:tcPr>
          <w:p w:rsidR="00A060E3" w:rsidRPr="00C1203D" w:rsidRDefault="00932192" w:rsidP="00CF30D7">
            <w:pPr>
              <w:jc w:val="center"/>
              <w:cnfStyle w:val="000000100000"/>
              <w:rPr>
                <w:rFonts w:ascii="Times New Roman" w:eastAsia="Times New Roman" w:hAnsi="Times New Roman" w:cs="Times New Roman"/>
                <w:b/>
                <w:bCs/>
                <w:sz w:val="20"/>
                <w:szCs w:val="20"/>
              </w:rPr>
            </w:pPr>
            <w:r w:rsidRPr="00C1203D">
              <w:rPr>
                <w:rFonts w:ascii="Times New Roman" w:eastAsia="Times New Roman" w:hAnsi="Times New Roman" w:cs="Times New Roman"/>
                <w:b/>
                <w:bCs/>
                <w:sz w:val="20"/>
                <w:szCs w:val="20"/>
              </w:rPr>
              <w:t>Descrição</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b/>
                <w:bCs/>
                <w:sz w:val="20"/>
                <w:szCs w:val="20"/>
              </w:rPr>
            </w:pPr>
            <w:r w:rsidRPr="00C1203D">
              <w:rPr>
                <w:rFonts w:ascii="Times New Roman" w:eastAsia="Times New Roman" w:hAnsi="Times New Roman" w:cs="Times New Roman"/>
                <w:b/>
                <w:bCs/>
                <w:sz w:val="20"/>
                <w:szCs w:val="20"/>
              </w:rPr>
              <w:t>Quantidade</w:t>
            </w:r>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b/>
                <w:bCs/>
                <w:sz w:val="20"/>
                <w:szCs w:val="20"/>
              </w:rPr>
            </w:pPr>
            <w:r w:rsidRPr="00C1203D">
              <w:rPr>
                <w:rFonts w:ascii="Times New Roman" w:eastAsia="Times New Roman" w:hAnsi="Times New Roman" w:cs="Times New Roman"/>
                <w:b/>
                <w:bCs/>
                <w:sz w:val="20"/>
                <w:szCs w:val="20"/>
              </w:rPr>
              <w:t>%</w:t>
            </w:r>
          </w:p>
        </w:tc>
      </w:tr>
      <w:tr w:rsidR="00A060E3" w:rsidRPr="00C1203D" w:rsidTr="009154FC">
        <w:trPr>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lastRenderedPageBreak/>
              <w:t>Mulher</w:t>
            </w:r>
          </w:p>
        </w:tc>
        <w:tc>
          <w:tcPr>
            <w:tcW w:w="1913"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Até 20 anos</w:t>
            </w:r>
          </w:p>
        </w:tc>
        <w:tc>
          <w:tcPr>
            <w:tcW w:w="1438"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8</w:t>
            </w:r>
            <w:proofErr w:type="gramEnd"/>
          </w:p>
        </w:tc>
        <w:tc>
          <w:tcPr>
            <w:tcW w:w="729"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16%</w:t>
            </w:r>
          </w:p>
        </w:tc>
      </w:tr>
      <w:tr w:rsidR="00A060E3" w:rsidRPr="00C1203D" w:rsidTr="009154FC">
        <w:trPr>
          <w:cnfStyle w:val="000000100000"/>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913"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21 a 30 anos</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9</w:t>
            </w:r>
            <w:proofErr w:type="gramEnd"/>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18%</w:t>
            </w:r>
          </w:p>
        </w:tc>
      </w:tr>
      <w:tr w:rsidR="00A060E3" w:rsidRPr="00C1203D" w:rsidTr="009154FC">
        <w:trPr>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913"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31 a 40 anos</w:t>
            </w:r>
          </w:p>
        </w:tc>
        <w:tc>
          <w:tcPr>
            <w:tcW w:w="1438"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10</w:t>
            </w:r>
          </w:p>
        </w:tc>
        <w:tc>
          <w:tcPr>
            <w:tcW w:w="729"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20%</w:t>
            </w:r>
          </w:p>
        </w:tc>
      </w:tr>
      <w:tr w:rsidR="00A060E3" w:rsidRPr="00C1203D" w:rsidTr="009154FC">
        <w:trPr>
          <w:cnfStyle w:val="000000100000"/>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913"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41 a 50 anos</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11</w:t>
            </w:r>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22%</w:t>
            </w:r>
          </w:p>
        </w:tc>
      </w:tr>
      <w:tr w:rsidR="00A060E3" w:rsidRPr="00C1203D" w:rsidTr="009154FC">
        <w:trPr>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913"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51 a 60 anos</w:t>
            </w:r>
          </w:p>
        </w:tc>
        <w:tc>
          <w:tcPr>
            <w:tcW w:w="1438"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10</w:t>
            </w:r>
          </w:p>
        </w:tc>
        <w:tc>
          <w:tcPr>
            <w:tcW w:w="729"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20%</w:t>
            </w:r>
          </w:p>
        </w:tc>
      </w:tr>
      <w:tr w:rsidR="00A060E3" w:rsidRPr="00C1203D" w:rsidTr="009154FC">
        <w:trPr>
          <w:cnfStyle w:val="000000100000"/>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Mulher</w:t>
            </w:r>
          </w:p>
        </w:tc>
        <w:tc>
          <w:tcPr>
            <w:tcW w:w="1913"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Acima de 60</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2</w:t>
            </w:r>
            <w:proofErr w:type="gramEnd"/>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4%</w:t>
            </w:r>
          </w:p>
        </w:tc>
      </w:tr>
      <w:tr w:rsidR="00A060E3" w:rsidRPr="00C1203D" w:rsidTr="009154FC">
        <w:trPr>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913"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Até 20 anos</w:t>
            </w:r>
          </w:p>
        </w:tc>
        <w:tc>
          <w:tcPr>
            <w:tcW w:w="1438"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3</w:t>
            </w:r>
            <w:proofErr w:type="gramEnd"/>
          </w:p>
        </w:tc>
        <w:tc>
          <w:tcPr>
            <w:tcW w:w="729"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14%</w:t>
            </w:r>
          </w:p>
        </w:tc>
      </w:tr>
      <w:tr w:rsidR="00A060E3" w:rsidRPr="00C1203D" w:rsidTr="009154FC">
        <w:trPr>
          <w:cnfStyle w:val="000000100000"/>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913"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21 a 30 anos</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5</w:t>
            </w:r>
            <w:proofErr w:type="gramEnd"/>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23%</w:t>
            </w:r>
          </w:p>
        </w:tc>
      </w:tr>
      <w:tr w:rsidR="00A060E3" w:rsidRPr="00C1203D" w:rsidTr="009154FC">
        <w:trPr>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913"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31 a 40 anos</w:t>
            </w:r>
          </w:p>
        </w:tc>
        <w:tc>
          <w:tcPr>
            <w:tcW w:w="1438"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2</w:t>
            </w:r>
            <w:proofErr w:type="gramEnd"/>
          </w:p>
        </w:tc>
        <w:tc>
          <w:tcPr>
            <w:tcW w:w="729"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9%</w:t>
            </w:r>
          </w:p>
        </w:tc>
      </w:tr>
      <w:tr w:rsidR="00A060E3" w:rsidRPr="00C1203D" w:rsidTr="009154FC">
        <w:trPr>
          <w:cnfStyle w:val="000000100000"/>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913"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De 41 a 50 anos</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7</w:t>
            </w:r>
            <w:proofErr w:type="gramEnd"/>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32%</w:t>
            </w:r>
          </w:p>
        </w:tc>
      </w:tr>
      <w:tr w:rsidR="00A060E3" w:rsidRPr="00C1203D" w:rsidTr="009154FC">
        <w:trPr>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913"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51 a 60 anos</w:t>
            </w:r>
          </w:p>
        </w:tc>
        <w:tc>
          <w:tcPr>
            <w:tcW w:w="1438"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3</w:t>
            </w:r>
            <w:proofErr w:type="gramEnd"/>
          </w:p>
        </w:tc>
        <w:tc>
          <w:tcPr>
            <w:tcW w:w="729" w:type="pct"/>
            <w:noWrap/>
            <w:hideMark/>
          </w:tcPr>
          <w:p w:rsidR="00A060E3" w:rsidRPr="00C1203D" w:rsidRDefault="00A060E3" w:rsidP="00CF30D7">
            <w:pPr>
              <w:jc w:val="center"/>
              <w:cnfStyle w:val="0000000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14%</w:t>
            </w:r>
          </w:p>
        </w:tc>
      </w:tr>
      <w:tr w:rsidR="00A060E3" w:rsidRPr="00C1203D" w:rsidTr="009154FC">
        <w:trPr>
          <w:cnfStyle w:val="000000100000"/>
          <w:trHeight w:val="285"/>
        </w:trPr>
        <w:tc>
          <w:tcPr>
            <w:cnfStyle w:val="001000000000"/>
            <w:tcW w:w="920" w:type="pct"/>
            <w:noWrap/>
            <w:hideMark/>
          </w:tcPr>
          <w:p w:rsidR="00A060E3" w:rsidRPr="00C1203D" w:rsidRDefault="00A060E3" w:rsidP="00CF30D7">
            <w:pPr>
              <w:jc w:val="center"/>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Homem</w:t>
            </w:r>
          </w:p>
        </w:tc>
        <w:tc>
          <w:tcPr>
            <w:tcW w:w="1913"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Acima de 60</w:t>
            </w:r>
          </w:p>
        </w:tc>
        <w:tc>
          <w:tcPr>
            <w:tcW w:w="1438"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proofErr w:type="gramStart"/>
            <w:r w:rsidRPr="00C1203D">
              <w:rPr>
                <w:rFonts w:ascii="Times New Roman" w:eastAsia="Times New Roman" w:hAnsi="Times New Roman" w:cs="Times New Roman"/>
                <w:sz w:val="20"/>
                <w:szCs w:val="20"/>
              </w:rPr>
              <w:t>2</w:t>
            </w:r>
            <w:proofErr w:type="gramEnd"/>
          </w:p>
        </w:tc>
        <w:tc>
          <w:tcPr>
            <w:tcW w:w="729" w:type="pct"/>
            <w:noWrap/>
            <w:hideMark/>
          </w:tcPr>
          <w:p w:rsidR="00A060E3" w:rsidRPr="00C1203D" w:rsidRDefault="00A060E3" w:rsidP="00CF30D7">
            <w:pPr>
              <w:jc w:val="center"/>
              <w:cnfStyle w:val="000000100000"/>
              <w:rPr>
                <w:rFonts w:ascii="Times New Roman" w:eastAsia="Times New Roman" w:hAnsi="Times New Roman" w:cs="Times New Roman"/>
                <w:sz w:val="20"/>
                <w:szCs w:val="20"/>
              </w:rPr>
            </w:pPr>
            <w:r w:rsidRPr="00C1203D">
              <w:rPr>
                <w:rFonts w:ascii="Times New Roman" w:eastAsia="Times New Roman" w:hAnsi="Times New Roman" w:cs="Times New Roman"/>
                <w:sz w:val="20"/>
                <w:szCs w:val="20"/>
              </w:rPr>
              <w:t>9%</w:t>
            </w:r>
          </w:p>
        </w:tc>
      </w:tr>
    </w:tbl>
    <w:p w:rsidR="00A060E3" w:rsidRPr="00EE3209" w:rsidRDefault="00C44111"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 xml:space="preserve">Tabela </w:t>
      </w:r>
      <w:r w:rsidR="00A06ACC">
        <w:rPr>
          <w:rFonts w:ascii="Times New Roman" w:hAnsi="Times New Roman" w:cs="Times New Roman"/>
          <w:b/>
          <w:sz w:val="20"/>
          <w:szCs w:val="20"/>
        </w:rPr>
        <w:t>12</w:t>
      </w:r>
      <w:r w:rsidR="004841B1">
        <w:rPr>
          <w:rFonts w:ascii="Times New Roman" w:hAnsi="Times New Roman" w:cs="Times New Roman"/>
          <w:b/>
          <w:sz w:val="20"/>
          <w:szCs w:val="20"/>
        </w:rPr>
        <w:t>:</w:t>
      </w:r>
      <w:r w:rsidR="00EB5482">
        <w:rPr>
          <w:rFonts w:ascii="Times New Roman" w:hAnsi="Times New Roman" w:cs="Times New Roman"/>
          <w:b/>
          <w:sz w:val="20"/>
          <w:szCs w:val="20"/>
        </w:rPr>
        <w:t xml:space="preserve"> Faixa etária da alteração de rotação de cabeça.</w:t>
      </w:r>
      <w:r w:rsidR="004841B1">
        <w:rPr>
          <w:rFonts w:ascii="Times New Roman" w:hAnsi="Times New Roman" w:cs="Times New Roman"/>
          <w:b/>
          <w:sz w:val="20"/>
          <w:szCs w:val="20"/>
        </w:rPr>
        <w:t xml:space="preserve"> (acervo pessoal).</w:t>
      </w:r>
    </w:p>
    <w:p w:rsidR="00A06ACC" w:rsidRPr="00EE3209" w:rsidRDefault="00A06ACC" w:rsidP="00475536">
      <w:pPr>
        <w:spacing w:after="0" w:line="360" w:lineRule="auto"/>
        <w:rPr>
          <w:rFonts w:ascii="Times New Roman" w:hAnsi="Times New Roman" w:cs="Times New Roman"/>
          <w:sz w:val="24"/>
          <w:szCs w:val="24"/>
        </w:rPr>
        <w:sectPr w:rsidR="00A06ACC" w:rsidRPr="00EE3209" w:rsidSect="00EF6238">
          <w:type w:val="continuous"/>
          <w:pgSz w:w="11906" w:h="16838" w:code="9"/>
          <w:pgMar w:top="1134" w:right="1134" w:bottom="1701" w:left="1701" w:header="680" w:footer="708" w:gutter="0"/>
          <w:cols w:space="708"/>
          <w:docGrid w:linePitch="360"/>
        </w:sectPr>
      </w:pPr>
    </w:p>
    <w:p w:rsidR="00A060E3" w:rsidRDefault="00E12FBE" w:rsidP="004F069E">
      <w:pPr>
        <w:spacing w:line="360" w:lineRule="auto"/>
        <w:ind w:left="-284" w:firstLine="284"/>
        <w:rPr>
          <w:rFonts w:ascii="Times New Roman" w:hAnsi="Times New Roman" w:cs="Times New Roman"/>
          <w:sz w:val="24"/>
          <w:szCs w:val="24"/>
        </w:rPr>
      </w:pPr>
      <w:r>
        <w:rPr>
          <w:rFonts w:ascii="Times New Roman" w:hAnsi="Times New Roman" w:cs="Times New Roman"/>
          <w:sz w:val="24"/>
          <w:szCs w:val="24"/>
        </w:rPr>
        <w:lastRenderedPageBreak/>
        <w:tab/>
        <w:t>Destas amostras que apresenta alteração em rotação de cabeça, obteve quantit</w:t>
      </w:r>
      <w:r>
        <w:rPr>
          <w:rFonts w:ascii="Times New Roman" w:hAnsi="Times New Roman" w:cs="Times New Roman"/>
          <w:sz w:val="24"/>
          <w:szCs w:val="24"/>
        </w:rPr>
        <w:t>a</w:t>
      </w:r>
      <w:r>
        <w:rPr>
          <w:rFonts w:ascii="Times New Roman" w:hAnsi="Times New Roman" w:cs="Times New Roman"/>
          <w:sz w:val="24"/>
          <w:szCs w:val="24"/>
        </w:rPr>
        <w:t>tiva de</w:t>
      </w:r>
      <w:r w:rsidR="00794F5B">
        <w:rPr>
          <w:rFonts w:ascii="Times New Roman" w:hAnsi="Times New Roman" w:cs="Times New Roman"/>
          <w:sz w:val="24"/>
          <w:szCs w:val="24"/>
        </w:rPr>
        <w:t xml:space="preserve"> 8</w:t>
      </w:r>
      <w:r w:rsidR="002455A1">
        <w:rPr>
          <w:rFonts w:ascii="Times New Roman" w:hAnsi="Times New Roman" w:cs="Times New Roman"/>
          <w:sz w:val="24"/>
          <w:szCs w:val="24"/>
        </w:rPr>
        <w:t>% do gênero masculino qu</w:t>
      </w:r>
      <w:r w:rsidR="00794F5B">
        <w:rPr>
          <w:rFonts w:ascii="Times New Roman" w:hAnsi="Times New Roman" w:cs="Times New Roman"/>
          <w:sz w:val="24"/>
          <w:szCs w:val="24"/>
        </w:rPr>
        <w:t>e praticam atividade física e 28</w:t>
      </w:r>
      <w:r w:rsidR="002455A1">
        <w:rPr>
          <w:rFonts w:ascii="Times New Roman" w:hAnsi="Times New Roman" w:cs="Times New Roman"/>
          <w:sz w:val="24"/>
          <w:szCs w:val="24"/>
        </w:rPr>
        <w:t>% do gênero feminino que não praticam atividade física.</w:t>
      </w:r>
    </w:p>
    <w:tbl>
      <w:tblPr>
        <w:tblStyle w:val="SombreamentoClaro1"/>
        <w:tblW w:w="5000" w:type="pct"/>
        <w:tblLook w:val="04A0"/>
      </w:tblPr>
      <w:tblGrid>
        <w:gridCol w:w="1731"/>
        <w:gridCol w:w="4324"/>
        <w:gridCol w:w="2311"/>
        <w:gridCol w:w="921"/>
      </w:tblGrid>
      <w:tr w:rsidR="0093057C" w:rsidRPr="00C1203D" w:rsidTr="0093057C">
        <w:trPr>
          <w:cnfStyle w:val="100000000000"/>
          <w:trHeight w:val="300"/>
        </w:trPr>
        <w:tc>
          <w:tcPr>
            <w:cnfStyle w:val="001000000000"/>
            <w:tcW w:w="5000" w:type="pct"/>
            <w:gridSpan w:val="4"/>
            <w:noWrap/>
            <w:hideMark/>
          </w:tcPr>
          <w:p w:rsidR="0093057C" w:rsidRPr="00C1203D" w:rsidRDefault="0093057C" w:rsidP="00A06ACC">
            <w:pPr>
              <w:jc w:val="center"/>
              <w:rPr>
                <w:rFonts w:ascii="Arial" w:eastAsia="Times New Roman" w:hAnsi="Arial" w:cs="Arial"/>
                <w:color w:val="000000"/>
                <w:sz w:val="20"/>
              </w:rPr>
            </w:pPr>
            <w:r w:rsidRPr="00C1203D">
              <w:rPr>
                <w:rFonts w:ascii="Arial" w:eastAsia="Times New Roman" w:hAnsi="Arial" w:cs="Arial"/>
                <w:color w:val="000000"/>
                <w:sz w:val="20"/>
              </w:rPr>
              <w:t>Pratica de atividade</w:t>
            </w:r>
            <w:r w:rsidRPr="00C1203D">
              <w:rPr>
                <w:rFonts w:ascii="Arial" w:eastAsia="Times New Roman" w:hAnsi="Arial" w:cs="Arial"/>
                <w:b w:val="0"/>
                <w:bCs w:val="0"/>
                <w:color w:val="000000"/>
                <w:sz w:val="20"/>
              </w:rPr>
              <w:t>s</w:t>
            </w:r>
            <w:r w:rsidRPr="00C1203D">
              <w:rPr>
                <w:rFonts w:ascii="Arial" w:eastAsia="Times New Roman" w:hAnsi="Arial" w:cs="Arial"/>
                <w:color w:val="000000"/>
                <w:sz w:val="20"/>
              </w:rPr>
              <w:t xml:space="preserve"> </w:t>
            </w:r>
            <w:r w:rsidRPr="00C1203D">
              <w:rPr>
                <w:rFonts w:ascii="Arial" w:eastAsia="Times New Roman" w:hAnsi="Arial" w:cs="Arial"/>
                <w:bCs w:val="0"/>
                <w:color w:val="000000"/>
                <w:sz w:val="20"/>
              </w:rPr>
              <w:t>físicas.</w:t>
            </w:r>
          </w:p>
        </w:tc>
      </w:tr>
      <w:tr w:rsidR="0093057C" w:rsidRPr="00C1203D" w:rsidTr="0093057C">
        <w:trPr>
          <w:cnfStyle w:val="000000100000"/>
          <w:trHeight w:val="300"/>
        </w:trPr>
        <w:tc>
          <w:tcPr>
            <w:cnfStyle w:val="001000000000"/>
            <w:tcW w:w="932" w:type="pct"/>
            <w:noWrap/>
            <w:hideMark/>
          </w:tcPr>
          <w:p w:rsidR="0093057C" w:rsidRPr="00C1203D" w:rsidRDefault="0093057C" w:rsidP="00A06ACC">
            <w:pPr>
              <w:jc w:val="center"/>
              <w:rPr>
                <w:rFonts w:ascii="Arial" w:eastAsia="Times New Roman" w:hAnsi="Arial" w:cs="Arial"/>
                <w:color w:val="000000"/>
                <w:sz w:val="20"/>
              </w:rPr>
            </w:pPr>
            <w:r w:rsidRPr="00C1203D">
              <w:rPr>
                <w:rFonts w:ascii="Arial" w:eastAsia="Times New Roman" w:hAnsi="Arial" w:cs="Arial"/>
                <w:color w:val="000000"/>
                <w:sz w:val="20"/>
              </w:rPr>
              <w:t>Gênero</w:t>
            </w:r>
          </w:p>
        </w:tc>
        <w:tc>
          <w:tcPr>
            <w:tcW w:w="2328" w:type="pct"/>
            <w:noWrap/>
            <w:hideMark/>
          </w:tcPr>
          <w:p w:rsidR="0093057C" w:rsidRPr="00C1203D" w:rsidRDefault="0093057C" w:rsidP="00A06ACC">
            <w:pPr>
              <w:jc w:val="center"/>
              <w:cnfStyle w:val="000000100000"/>
              <w:rPr>
                <w:rFonts w:ascii="Arial" w:eastAsia="Times New Roman" w:hAnsi="Arial" w:cs="Arial"/>
                <w:b/>
                <w:bCs/>
                <w:color w:val="000000"/>
                <w:sz w:val="20"/>
              </w:rPr>
            </w:pPr>
            <w:r w:rsidRPr="00C1203D">
              <w:rPr>
                <w:rFonts w:ascii="Arial" w:eastAsia="Times New Roman" w:hAnsi="Arial" w:cs="Arial"/>
                <w:b/>
                <w:bCs/>
                <w:color w:val="000000"/>
                <w:sz w:val="20"/>
              </w:rPr>
              <w:t>Descrição</w:t>
            </w:r>
          </w:p>
        </w:tc>
        <w:tc>
          <w:tcPr>
            <w:tcW w:w="1244" w:type="pct"/>
            <w:noWrap/>
            <w:hideMark/>
          </w:tcPr>
          <w:p w:rsidR="0093057C" w:rsidRPr="00C1203D" w:rsidRDefault="0093057C" w:rsidP="00A06ACC">
            <w:pPr>
              <w:jc w:val="center"/>
              <w:cnfStyle w:val="000000100000"/>
              <w:rPr>
                <w:rFonts w:ascii="Arial" w:eastAsia="Times New Roman" w:hAnsi="Arial" w:cs="Arial"/>
                <w:b/>
                <w:bCs/>
                <w:color w:val="000000"/>
                <w:sz w:val="20"/>
              </w:rPr>
            </w:pPr>
            <w:r w:rsidRPr="00C1203D">
              <w:rPr>
                <w:rFonts w:ascii="Arial" w:eastAsia="Times New Roman" w:hAnsi="Arial" w:cs="Arial"/>
                <w:b/>
                <w:bCs/>
                <w:color w:val="000000"/>
                <w:sz w:val="20"/>
              </w:rPr>
              <w:t>Quantidade</w:t>
            </w:r>
          </w:p>
        </w:tc>
        <w:tc>
          <w:tcPr>
            <w:tcW w:w="496" w:type="pct"/>
            <w:noWrap/>
            <w:hideMark/>
          </w:tcPr>
          <w:p w:rsidR="0093057C" w:rsidRPr="00C1203D" w:rsidRDefault="0093057C" w:rsidP="00A06ACC">
            <w:pPr>
              <w:jc w:val="center"/>
              <w:cnfStyle w:val="000000100000"/>
              <w:rPr>
                <w:rFonts w:ascii="Arial" w:eastAsia="Times New Roman" w:hAnsi="Arial" w:cs="Arial"/>
                <w:b/>
                <w:bCs/>
                <w:color w:val="000000"/>
                <w:sz w:val="20"/>
              </w:rPr>
            </w:pPr>
            <w:r w:rsidRPr="00C1203D">
              <w:rPr>
                <w:rFonts w:ascii="Arial" w:eastAsia="Times New Roman" w:hAnsi="Arial" w:cs="Arial"/>
                <w:b/>
                <w:bCs/>
                <w:color w:val="000000"/>
                <w:sz w:val="20"/>
              </w:rPr>
              <w:t>%</w:t>
            </w:r>
          </w:p>
        </w:tc>
      </w:tr>
      <w:tr w:rsidR="0093057C" w:rsidRPr="00C1203D" w:rsidTr="0093057C">
        <w:trPr>
          <w:trHeight w:val="285"/>
        </w:trPr>
        <w:tc>
          <w:tcPr>
            <w:cnfStyle w:val="001000000000"/>
            <w:tcW w:w="932" w:type="pct"/>
            <w:noWrap/>
            <w:hideMark/>
          </w:tcPr>
          <w:p w:rsidR="0093057C" w:rsidRPr="00C1203D" w:rsidRDefault="0093057C" w:rsidP="00A06ACC">
            <w:pPr>
              <w:jc w:val="center"/>
              <w:rPr>
                <w:rFonts w:ascii="Arial" w:eastAsia="Times New Roman" w:hAnsi="Arial" w:cs="Arial"/>
                <w:color w:val="000000"/>
                <w:sz w:val="20"/>
              </w:rPr>
            </w:pPr>
            <w:r w:rsidRPr="00C1203D">
              <w:rPr>
                <w:rFonts w:ascii="Arial" w:eastAsia="Times New Roman" w:hAnsi="Arial" w:cs="Arial"/>
                <w:color w:val="000000"/>
                <w:sz w:val="20"/>
              </w:rPr>
              <w:t>Mulheres</w:t>
            </w:r>
          </w:p>
        </w:tc>
        <w:tc>
          <w:tcPr>
            <w:tcW w:w="2328" w:type="pct"/>
            <w:noWrap/>
            <w:hideMark/>
          </w:tcPr>
          <w:p w:rsidR="0093057C" w:rsidRPr="00C1203D" w:rsidRDefault="0093057C" w:rsidP="00A06ACC">
            <w:pPr>
              <w:jc w:val="center"/>
              <w:cnfStyle w:val="000000000000"/>
              <w:rPr>
                <w:rFonts w:ascii="Arial" w:eastAsia="Times New Roman" w:hAnsi="Arial" w:cs="Arial"/>
                <w:color w:val="000000"/>
                <w:sz w:val="20"/>
              </w:rPr>
            </w:pPr>
            <w:r w:rsidRPr="00C1203D">
              <w:rPr>
                <w:rFonts w:ascii="Arial" w:eastAsia="Times New Roman" w:hAnsi="Arial" w:cs="Arial"/>
                <w:color w:val="000000"/>
                <w:sz w:val="20"/>
              </w:rPr>
              <w:t>Não faz atividade física</w:t>
            </w:r>
          </w:p>
        </w:tc>
        <w:tc>
          <w:tcPr>
            <w:tcW w:w="1244" w:type="pct"/>
            <w:noWrap/>
            <w:hideMark/>
          </w:tcPr>
          <w:p w:rsidR="0093057C" w:rsidRPr="00C1203D" w:rsidRDefault="0093057C" w:rsidP="00A06ACC">
            <w:pPr>
              <w:jc w:val="center"/>
              <w:cnfStyle w:val="000000000000"/>
              <w:rPr>
                <w:rFonts w:ascii="Arial" w:eastAsia="Times New Roman" w:hAnsi="Arial" w:cs="Arial"/>
                <w:color w:val="000000"/>
                <w:sz w:val="20"/>
              </w:rPr>
            </w:pPr>
            <w:r w:rsidRPr="00C1203D">
              <w:rPr>
                <w:rFonts w:ascii="Arial" w:eastAsia="Times New Roman" w:hAnsi="Arial" w:cs="Arial"/>
                <w:color w:val="000000"/>
                <w:sz w:val="20"/>
              </w:rPr>
              <w:t>36</w:t>
            </w:r>
          </w:p>
        </w:tc>
        <w:tc>
          <w:tcPr>
            <w:tcW w:w="496" w:type="pct"/>
            <w:noWrap/>
            <w:hideMark/>
          </w:tcPr>
          <w:p w:rsidR="0093057C" w:rsidRPr="00C1203D" w:rsidRDefault="0093057C" w:rsidP="00A06ACC">
            <w:pPr>
              <w:jc w:val="center"/>
              <w:cnfStyle w:val="000000000000"/>
              <w:rPr>
                <w:rFonts w:ascii="Arial" w:eastAsia="Times New Roman" w:hAnsi="Arial" w:cs="Arial"/>
                <w:color w:val="000000"/>
                <w:sz w:val="20"/>
              </w:rPr>
            </w:pPr>
            <w:r w:rsidRPr="00C1203D">
              <w:rPr>
                <w:rFonts w:ascii="Arial" w:eastAsia="Times New Roman" w:hAnsi="Arial" w:cs="Arial"/>
                <w:color w:val="000000"/>
                <w:sz w:val="20"/>
              </w:rPr>
              <w:t>72%</w:t>
            </w:r>
          </w:p>
        </w:tc>
      </w:tr>
      <w:tr w:rsidR="0093057C" w:rsidRPr="00C1203D" w:rsidTr="0093057C">
        <w:trPr>
          <w:cnfStyle w:val="000000100000"/>
          <w:trHeight w:val="285"/>
        </w:trPr>
        <w:tc>
          <w:tcPr>
            <w:cnfStyle w:val="001000000000"/>
            <w:tcW w:w="932" w:type="pct"/>
            <w:noWrap/>
            <w:hideMark/>
          </w:tcPr>
          <w:p w:rsidR="0093057C" w:rsidRPr="00C1203D" w:rsidRDefault="0093057C" w:rsidP="00A06ACC">
            <w:pPr>
              <w:jc w:val="center"/>
              <w:rPr>
                <w:rFonts w:ascii="Arial" w:eastAsia="Times New Roman" w:hAnsi="Arial" w:cs="Arial"/>
                <w:color w:val="000000"/>
                <w:sz w:val="20"/>
              </w:rPr>
            </w:pPr>
            <w:r w:rsidRPr="00C1203D">
              <w:rPr>
                <w:rFonts w:ascii="Arial" w:eastAsia="Times New Roman" w:hAnsi="Arial" w:cs="Arial"/>
                <w:color w:val="000000"/>
                <w:sz w:val="20"/>
              </w:rPr>
              <w:t>Mulheres</w:t>
            </w:r>
          </w:p>
        </w:tc>
        <w:tc>
          <w:tcPr>
            <w:tcW w:w="2328" w:type="pct"/>
            <w:noWrap/>
            <w:hideMark/>
          </w:tcPr>
          <w:p w:rsidR="0093057C" w:rsidRPr="00C1203D" w:rsidRDefault="0093057C" w:rsidP="00A06ACC">
            <w:pPr>
              <w:jc w:val="center"/>
              <w:cnfStyle w:val="000000100000"/>
              <w:rPr>
                <w:rFonts w:ascii="Arial" w:eastAsia="Times New Roman" w:hAnsi="Arial" w:cs="Arial"/>
                <w:color w:val="000000"/>
                <w:sz w:val="20"/>
              </w:rPr>
            </w:pPr>
            <w:r w:rsidRPr="00C1203D">
              <w:rPr>
                <w:rFonts w:ascii="Arial" w:eastAsia="Times New Roman" w:hAnsi="Arial" w:cs="Arial"/>
                <w:color w:val="000000"/>
                <w:sz w:val="20"/>
              </w:rPr>
              <w:t>Pratica atividade física</w:t>
            </w:r>
          </w:p>
        </w:tc>
        <w:tc>
          <w:tcPr>
            <w:tcW w:w="1244" w:type="pct"/>
            <w:noWrap/>
            <w:hideMark/>
          </w:tcPr>
          <w:p w:rsidR="0093057C" w:rsidRPr="00C1203D" w:rsidRDefault="0093057C" w:rsidP="00A06ACC">
            <w:pPr>
              <w:jc w:val="center"/>
              <w:cnfStyle w:val="000000100000"/>
              <w:rPr>
                <w:rFonts w:ascii="Arial" w:eastAsia="Times New Roman" w:hAnsi="Arial" w:cs="Arial"/>
                <w:color w:val="000000"/>
                <w:sz w:val="20"/>
              </w:rPr>
            </w:pPr>
            <w:r w:rsidRPr="00C1203D">
              <w:rPr>
                <w:rFonts w:ascii="Arial" w:eastAsia="Times New Roman" w:hAnsi="Arial" w:cs="Arial"/>
                <w:color w:val="000000"/>
                <w:sz w:val="20"/>
              </w:rPr>
              <w:t>14</w:t>
            </w:r>
          </w:p>
        </w:tc>
        <w:tc>
          <w:tcPr>
            <w:tcW w:w="496" w:type="pct"/>
            <w:noWrap/>
            <w:hideMark/>
          </w:tcPr>
          <w:p w:rsidR="0093057C" w:rsidRPr="00C1203D" w:rsidRDefault="0093057C" w:rsidP="00A06ACC">
            <w:pPr>
              <w:jc w:val="center"/>
              <w:cnfStyle w:val="000000100000"/>
              <w:rPr>
                <w:rFonts w:ascii="Arial" w:eastAsia="Times New Roman" w:hAnsi="Arial" w:cs="Arial"/>
                <w:color w:val="000000"/>
                <w:sz w:val="20"/>
              </w:rPr>
            </w:pPr>
            <w:r w:rsidRPr="00C1203D">
              <w:rPr>
                <w:rFonts w:ascii="Arial" w:eastAsia="Times New Roman" w:hAnsi="Arial" w:cs="Arial"/>
                <w:color w:val="000000"/>
                <w:sz w:val="20"/>
              </w:rPr>
              <w:t>28%</w:t>
            </w:r>
          </w:p>
        </w:tc>
      </w:tr>
      <w:tr w:rsidR="0093057C" w:rsidRPr="00C1203D" w:rsidTr="0093057C">
        <w:trPr>
          <w:trHeight w:val="285"/>
        </w:trPr>
        <w:tc>
          <w:tcPr>
            <w:cnfStyle w:val="001000000000"/>
            <w:tcW w:w="932" w:type="pct"/>
            <w:noWrap/>
            <w:hideMark/>
          </w:tcPr>
          <w:p w:rsidR="0093057C" w:rsidRPr="00C1203D" w:rsidRDefault="0093057C" w:rsidP="00A06ACC">
            <w:pPr>
              <w:jc w:val="center"/>
              <w:rPr>
                <w:rFonts w:ascii="Arial" w:eastAsia="Times New Roman" w:hAnsi="Arial" w:cs="Arial"/>
                <w:color w:val="000000"/>
                <w:sz w:val="20"/>
              </w:rPr>
            </w:pPr>
            <w:r w:rsidRPr="00C1203D">
              <w:rPr>
                <w:rFonts w:ascii="Arial" w:eastAsia="Times New Roman" w:hAnsi="Arial" w:cs="Arial"/>
                <w:color w:val="000000"/>
                <w:sz w:val="20"/>
              </w:rPr>
              <w:t>Homens</w:t>
            </w:r>
          </w:p>
        </w:tc>
        <w:tc>
          <w:tcPr>
            <w:tcW w:w="2328" w:type="pct"/>
            <w:noWrap/>
            <w:hideMark/>
          </w:tcPr>
          <w:p w:rsidR="0093057C" w:rsidRPr="00C1203D" w:rsidRDefault="0093057C" w:rsidP="00A06ACC">
            <w:pPr>
              <w:jc w:val="center"/>
              <w:cnfStyle w:val="000000000000"/>
              <w:rPr>
                <w:rFonts w:ascii="Arial" w:eastAsia="Times New Roman" w:hAnsi="Arial" w:cs="Arial"/>
                <w:color w:val="000000"/>
                <w:sz w:val="20"/>
              </w:rPr>
            </w:pPr>
            <w:r w:rsidRPr="00C1203D">
              <w:rPr>
                <w:rFonts w:ascii="Arial" w:eastAsia="Times New Roman" w:hAnsi="Arial" w:cs="Arial"/>
                <w:color w:val="000000"/>
                <w:sz w:val="20"/>
              </w:rPr>
              <w:t>Não faz atividade física</w:t>
            </w:r>
          </w:p>
        </w:tc>
        <w:tc>
          <w:tcPr>
            <w:tcW w:w="1244" w:type="pct"/>
            <w:noWrap/>
            <w:hideMark/>
          </w:tcPr>
          <w:p w:rsidR="0093057C" w:rsidRPr="00C1203D" w:rsidRDefault="0093057C" w:rsidP="00A06ACC">
            <w:pPr>
              <w:jc w:val="center"/>
              <w:cnfStyle w:val="000000000000"/>
              <w:rPr>
                <w:rFonts w:ascii="Arial" w:eastAsia="Times New Roman" w:hAnsi="Arial" w:cs="Arial"/>
                <w:color w:val="000000"/>
                <w:sz w:val="20"/>
              </w:rPr>
            </w:pPr>
            <w:r w:rsidRPr="00C1203D">
              <w:rPr>
                <w:rFonts w:ascii="Arial" w:eastAsia="Times New Roman" w:hAnsi="Arial" w:cs="Arial"/>
                <w:color w:val="000000"/>
                <w:sz w:val="20"/>
              </w:rPr>
              <w:t>14</w:t>
            </w:r>
          </w:p>
        </w:tc>
        <w:tc>
          <w:tcPr>
            <w:tcW w:w="496" w:type="pct"/>
            <w:noWrap/>
            <w:hideMark/>
          </w:tcPr>
          <w:p w:rsidR="0093057C" w:rsidRPr="00C1203D" w:rsidRDefault="0093057C" w:rsidP="00A06ACC">
            <w:pPr>
              <w:jc w:val="center"/>
              <w:cnfStyle w:val="000000000000"/>
              <w:rPr>
                <w:rFonts w:ascii="Arial" w:eastAsia="Times New Roman" w:hAnsi="Arial" w:cs="Arial"/>
                <w:color w:val="000000"/>
                <w:sz w:val="20"/>
              </w:rPr>
            </w:pPr>
            <w:r w:rsidRPr="00C1203D">
              <w:rPr>
                <w:rFonts w:ascii="Arial" w:eastAsia="Times New Roman" w:hAnsi="Arial" w:cs="Arial"/>
                <w:color w:val="000000"/>
                <w:sz w:val="20"/>
              </w:rPr>
              <w:t>64%</w:t>
            </w:r>
          </w:p>
        </w:tc>
      </w:tr>
      <w:tr w:rsidR="0093057C" w:rsidRPr="00C1203D" w:rsidTr="0093057C">
        <w:trPr>
          <w:cnfStyle w:val="000000100000"/>
          <w:trHeight w:val="285"/>
        </w:trPr>
        <w:tc>
          <w:tcPr>
            <w:cnfStyle w:val="001000000000"/>
            <w:tcW w:w="932" w:type="pct"/>
            <w:noWrap/>
            <w:hideMark/>
          </w:tcPr>
          <w:p w:rsidR="0093057C" w:rsidRPr="00C1203D" w:rsidRDefault="0093057C" w:rsidP="00A06ACC">
            <w:pPr>
              <w:jc w:val="center"/>
              <w:rPr>
                <w:rFonts w:ascii="Arial" w:eastAsia="Times New Roman" w:hAnsi="Arial" w:cs="Arial"/>
                <w:color w:val="000000"/>
                <w:sz w:val="20"/>
              </w:rPr>
            </w:pPr>
            <w:r w:rsidRPr="00C1203D">
              <w:rPr>
                <w:rFonts w:ascii="Arial" w:eastAsia="Times New Roman" w:hAnsi="Arial" w:cs="Arial"/>
                <w:color w:val="000000"/>
                <w:sz w:val="20"/>
              </w:rPr>
              <w:t>Homens</w:t>
            </w:r>
          </w:p>
        </w:tc>
        <w:tc>
          <w:tcPr>
            <w:tcW w:w="2328" w:type="pct"/>
            <w:noWrap/>
            <w:hideMark/>
          </w:tcPr>
          <w:p w:rsidR="0093057C" w:rsidRPr="00C1203D" w:rsidRDefault="0093057C" w:rsidP="00A06ACC">
            <w:pPr>
              <w:jc w:val="center"/>
              <w:cnfStyle w:val="000000100000"/>
              <w:rPr>
                <w:rFonts w:ascii="Arial" w:eastAsia="Times New Roman" w:hAnsi="Arial" w:cs="Arial"/>
                <w:color w:val="000000"/>
                <w:sz w:val="20"/>
              </w:rPr>
            </w:pPr>
            <w:r w:rsidRPr="00C1203D">
              <w:rPr>
                <w:rFonts w:ascii="Arial" w:eastAsia="Times New Roman" w:hAnsi="Arial" w:cs="Arial"/>
                <w:color w:val="000000"/>
                <w:sz w:val="20"/>
              </w:rPr>
              <w:t>Pratica atividade física</w:t>
            </w:r>
          </w:p>
        </w:tc>
        <w:tc>
          <w:tcPr>
            <w:tcW w:w="1244" w:type="pct"/>
            <w:noWrap/>
            <w:hideMark/>
          </w:tcPr>
          <w:p w:rsidR="0093057C" w:rsidRPr="00C1203D" w:rsidRDefault="0093057C" w:rsidP="00A06ACC">
            <w:pPr>
              <w:jc w:val="center"/>
              <w:cnfStyle w:val="000000100000"/>
              <w:rPr>
                <w:rFonts w:ascii="Arial" w:eastAsia="Times New Roman" w:hAnsi="Arial" w:cs="Arial"/>
                <w:color w:val="000000"/>
                <w:sz w:val="20"/>
              </w:rPr>
            </w:pPr>
            <w:proofErr w:type="gramStart"/>
            <w:r w:rsidRPr="00C1203D">
              <w:rPr>
                <w:rFonts w:ascii="Arial" w:eastAsia="Times New Roman" w:hAnsi="Arial" w:cs="Arial"/>
                <w:color w:val="000000"/>
                <w:sz w:val="20"/>
              </w:rPr>
              <w:t>8</w:t>
            </w:r>
            <w:proofErr w:type="gramEnd"/>
          </w:p>
        </w:tc>
        <w:tc>
          <w:tcPr>
            <w:tcW w:w="496" w:type="pct"/>
            <w:noWrap/>
            <w:hideMark/>
          </w:tcPr>
          <w:p w:rsidR="0093057C" w:rsidRPr="00C1203D" w:rsidRDefault="0093057C" w:rsidP="00A06ACC">
            <w:pPr>
              <w:jc w:val="center"/>
              <w:cnfStyle w:val="000000100000"/>
              <w:rPr>
                <w:rFonts w:ascii="Arial" w:eastAsia="Times New Roman" w:hAnsi="Arial" w:cs="Arial"/>
                <w:color w:val="000000"/>
                <w:sz w:val="20"/>
              </w:rPr>
            </w:pPr>
            <w:r w:rsidRPr="00C1203D">
              <w:rPr>
                <w:rFonts w:ascii="Arial" w:eastAsia="Times New Roman" w:hAnsi="Arial" w:cs="Arial"/>
                <w:color w:val="000000"/>
                <w:sz w:val="20"/>
              </w:rPr>
              <w:t>36%</w:t>
            </w:r>
          </w:p>
        </w:tc>
      </w:tr>
    </w:tbl>
    <w:p w:rsidR="0093057C" w:rsidRPr="00EE3209" w:rsidRDefault="00A06ACC"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13</w:t>
      </w:r>
      <w:r w:rsidR="0093057C">
        <w:rPr>
          <w:rFonts w:ascii="Times New Roman" w:hAnsi="Times New Roman" w:cs="Times New Roman"/>
          <w:b/>
          <w:sz w:val="20"/>
          <w:szCs w:val="20"/>
        </w:rPr>
        <w:t>: Quadro de atividades físicas. (acervo pessoal).</w:t>
      </w:r>
    </w:p>
    <w:p w:rsidR="003A6012" w:rsidRDefault="003A6012" w:rsidP="004F069E">
      <w:pPr>
        <w:pStyle w:val="Ttulo2"/>
        <w:spacing w:line="360" w:lineRule="auto"/>
        <w:rPr>
          <w:color w:val="auto"/>
          <w:sz w:val="24"/>
          <w:szCs w:val="24"/>
        </w:rPr>
      </w:pPr>
      <w:bookmarkStart w:id="37" w:name="_Toc400894775"/>
    </w:p>
    <w:p w:rsidR="0048670D" w:rsidRDefault="0048670D" w:rsidP="004F069E">
      <w:pPr>
        <w:pStyle w:val="Ttulo2"/>
        <w:spacing w:line="360" w:lineRule="auto"/>
        <w:rPr>
          <w:color w:val="auto"/>
          <w:sz w:val="24"/>
          <w:szCs w:val="24"/>
        </w:rPr>
      </w:pPr>
      <w:r w:rsidRPr="00FF4DFB">
        <w:rPr>
          <w:color w:val="auto"/>
          <w:sz w:val="24"/>
          <w:szCs w:val="24"/>
        </w:rPr>
        <w:t>4.2.3 – Ombros Elevados.</w:t>
      </w:r>
      <w:bookmarkEnd w:id="37"/>
    </w:p>
    <w:p w:rsidR="00FF4DFB" w:rsidRPr="00FF4DFB" w:rsidRDefault="00FF4DFB" w:rsidP="004F069E">
      <w:pPr>
        <w:spacing w:line="360" w:lineRule="auto"/>
      </w:pPr>
    </w:p>
    <w:p w:rsidR="0048670D" w:rsidRDefault="007C6247" w:rsidP="004F069E">
      <w:pPr>
        <w:spacing w:line="360" w:lineRule="auto"/>
        <w:rPr>
          <w:rFonts w:ascii="Times New Roman" w:hAnsi="Times New Roman" w:cs="Times New Roman"/>
          <w:sz w:val="24"/>
          <w:szCs w:val="24"/>
        </w:rPr>
      </w:pPr>
      <w:r>
        <w:rPr>
          <w:rFonts w:ascii="Times New Roman" w:hAnsi="Times New Roman" w:cs="Times New Roman"/>
          <w:sz w:val="24"/>
          <w:szCs w:val="24"/>
        </w:rPr>
        <w:tab/>
        <w:t>Da alteração de elevação de ombro, tem-se uma prevalência de 48% do lado esquerdo para o gênero feminino e 49% do gênero masculino para o mesmo lado.</w:t>
      </w:r>
    </w:p>
    <w:tbl>
      <w:tblPr>
        <w:tblStyle w:val="SombreamentoClaro1"/>
        <w:tblW w:w="5024" w:type="pct"/>
        <w:tblLook w:val="04A0"/>
      </w:tblPr>
      <w:tblGrid>
        <w:gridCol w:w="1454"/>
        <w:gridCol w:w="4677"/>
        <w:gridCol w:w="2277"/>
        <w:gridCol w:w="924"/>
      </w:tblGrid>
      <w:tr w:rsidR="0048670D" w:rsidRPr="00C1203D" w:rsidTr="007C6247">
        <w:trPr>
          <w:cnfStyle w:val="100000000000"/>
          <w:trHeight w:val="243"/>
        </w:trPr>
        <w:tc>
          <w:tcPr>
            <w:cnfStyle w:val="001000000000"/>
            <w:tcW w:w="5000" w:type="pct"/>
            <w:gridSpan w:val="4"/>
            <w:noWrap/>
            <w:hideMark/>
          </w:tcPr>
          <w:p w:rsidR="0048670D" w:rsidRPr="00C1203D" w:rsidRDefault="0048670D" w:rsidP="00A06ACC">
            <w:pPr>
              <w:jc w:val="center"/>
              <w:rPr>
                <w:rFonts w:ascii="Times New Roman" w:eastAsia="Times New Roman" w:hAnsi="Times New Roman" w:cs="Times New Roman"/>
                <w:bCs w:val="0"/>
                <w:sz w:val="20"/>
                <w:szCs w:val="24"/>
              </w:rPr>
            </w:pPr>
            <w:r w:rsidRPr="00C1203D">
              <w:rPr>
                <w:rFonts w:ascii="Times New Roman" w:eastAsia="Times New Roman" w:hAnsi="Times New Roman" w:cs="Times New Roman"/>
                <w:bCs w:val="0"/>
                <w:sz w:val="20"/>
                <w:szCs w:val="24"/>
              </w:rPr>
              <w:t>Pessoas que não apresentaram alterações</w:t>
            </w:r>
          </w:p>
        </w:tc>
      </w:tr>
      <w:tr w:rsidR="0048670D" w:rsidRPr="00C1203D" w:rsidTr="007C6247">
        <w:trPr>
          <w:cnfStyle w:val="000000100000"/>
          <w:trHeight w:val="243"/>
        </w:trPr>
        <w:tc>
          <w:tcPr>
            <w:cnfStyle w:val="001000000000"/>
            <w:tcW w:w="779" w:type="pct"/>
            <w:noWrap/>
            <w:hideMark/>
          </w:tcPr>
          <w:p w:rsidR="0048670D" w:rsidRPr="00C1203D" w:rsidRDefault="00B91BC9" w:rsidP="00A06ACC">
            <w:pPr>
              <w:jc w:val="center"/>
              <w:rPr>
                <w:rFonts w:ascii="Times New Roman" w:eastAsia="Times New Roman" w:hAnsi="Times New Roman" w:cs="Times New Roman"/>
                <w:b w:val="0"/>
                <w:bCs w:val="0"/>
                <w:sz w:val="20"/>
                <w:szCs w:val="24"/>
              </w:rPr>
            </w:pPr>
            <w:r w:rsidRPr="00C1203D">
              <w:rPr>
                <w:rFonts w:ascii="Times New Roman" w:eastAsia="Times New Roman" w:hAnsi="Times New Roman" w:cs="Times New Roman"/>
                <w:b w:val="0"/>
                <w:bCs w:val="0"/>
                <w:sz w:val="20"/>
                <w:szCs w:val="24"/>
              </w:rPr>
              <w:t>Gênero</w:t>
            </w:r>
          </w:p>
        </w:tc>
        <w:tc>
          <w:tcPr>
            <w:tcW w:w="2506" w:type="pct"/>
            <w:noWrap/>
            <w:hideMark/>
          </w:tcPr>
          <w:p w:rsidR="0048670D" w:rsidRPr="00C1203D" w:rsidRDefault="00B91BC9" w:rsidP="00A06ACC">
            <w:pPr>
              <w:jc w:val="center"/>
              <w:cnfStyle w:val="000000100000"/>
              <w:rPr>
                <w:rFonts w:ascii="Times New Roman" w:eastAsia="Times New Roman" w:hAnsi="Times New Roman" w:cs="Times New Roman"/>
                <w:b/>
                <w:bCs/>
                <w:sz w:val="20"/>
                <w:szCs w:val="24"/>
              </w:rPr>
            </w:pPr>
            <w:r w:rsidRPr="00C1203D">
              <w:rPr>
                <w:rFonts w:ascii="Times New Roman" w:eastAsia="Times New Roman" w:hAnsi="Times New Roman" w:cs="Times New Roman"/>
                <w:b/>
                <w:bCs/>
                <w:sz w:val="20"/>
                <w:szCs w:val="24"/>
              </w:rPr>
              <w:t>Descrição</w:t>
            </w:r>
          </w:p>
        </w:tc>
        <w:tc>
          <w:tcPr>
            <w:tcW w:w="1220" w:type="pct"/>
            <w:noWrap/>
            <w:hideMark/>
          </w:tcPr>
          <w:p w:rsidR="0048670D" w:rsidRPr="00C1203D" w:rsidRDefault="0048670D" w:rsidP="00A06ACC">
            <w:pPr>
              <w:jc w:val="center"/>
              <w:cnfStyle w:val="000000100000"/>
              <w:rPr>
                <w:rFonts w:ascii="Times New Roman" w:eastAsia="Times New Roman" w:hAnsi="Times New Roman" w:cs="Times New Roman"/>
                <w:b/>
                <w:bCs/>
                <w:sz w:val="20"/>
                <w:szCs w:val="24"/>
              </w:rPr>
            </w:pPr>
            <w:r w:rsidRPr="00C1203D">
              <w:rPr>
                <w:rFonts w:ascii="Times New Roman" w:eastAsia="Times New Roman" w:hAnsi="Times New Roman" w:cs="Times New Roman"/>
                <w:b/>
                <w:bCs/>
                <w:sz w:val="20"/>
                <w:szCs w:val="24"/>
              </w:rPr>
              <w:t>Quantidade</w:t>
            </w:r>
          </w:p>
        </w:tc>
        <w:tc>
          <w:tcPr>
            <w:tcW w:w="495" w:type="pct"/>
            <w:noWrap/>
            <w:hideMark/>
          </w:tcPr>
          <w:p w:rsidR="0048670D" w:rsidRPr="00C1203D" w:rsidRDefault="0048670D" w:rsidP="00A06ACC">
            <w:pPr>
              <w:jc w:val="center"/>
              <w:cnfStyle w:val="000000100000"/>
              <w:rPr>
                <w:rFonts w:ascii="Times New Roman" w:eastAsia="Times New Roman" w:hAnsi="Times New Roman" w:cs="Times New Roman"/>
                <w:b/>
                <w:bCs/>
                <w:sz w:val="20"/>
                <w:szCs w:val="24"/>
              </w:rPr>
            </w:pPr>
            <w:r w:rsidRPr="00C1203D">
              <w:rPr>
                <w:rFonts w:ascii="Times New Roman" w:eastAsia="Times New Roman" w:hAnsi="Times New Roman" w:cs="Times New Roman"/>
                <w:b/>
                <w:bCs/>
                <w:sz w:val="20"/>
                <w:szCs w:val="24"/>
              </w:rPr>
              <w:t>%</w:t>
            </w:r>
          </w:p>
        </w:tc>
      </w:tr>
      <w:tr w:rsidR="0048670D" w:rsidRPr="00C1203D" w:rsidTr="007C6247">
        <w:trPr>
          <w:trHeight w:val="232"/>
        </w:trPr>
        <w:tc>
          <w:tcPr>
            <w:cnfStyle w:val="001000000000"/>
            <w:tcW w:w="779" w:type="pct"/>
            <w:noWrap/>
            <w:hideMark/>
          </w:tcPr>
          <w:p w:rsidR="0048670D" w:rsidRPr="00C1203D" w:rsidRDefault="0048670D" w:rsidP="00A06ACC">
            <w:pPr>
              <w:jc w:val="center"/>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Mulher</w:t>
            </w:r>
          </w:p>
        </w:tc>
        <w:tc>
          <w:tcPr>
            <w:tcW w:w="2506" w:type="pct"/>
            <w:noWrap/>
            <w:hideMark/>
          </w:tcPr>
          <w:p w:rsidR="0048670D" w:rsidRPr="00C1203D" w:rsidRDefault="0048670D" w:rsidP="00EB6EA1">
            <w:pPr>
              <w:ind w:firstLineChars="100" w:firstLine="200"/>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Sem elevação</w:t>
            </w:r>
          </w:p>
        </w:tc>
        <w:tc>
          <w:tcPr>
            <w:tcW w:w="1220" w:type="pct"/>
            <w:noWrap/>
            <w:hideMark/>
          </w:tcPr>
          <w:p w:rsidR="0048670D" w:rsidRPr="00C1203D" w:rsidRDefault="0048670D" w:rsidP="00A06ACC">
            <w:pPr>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46</w:t>
            </w:r>
          </w:p>
        </w:tc>
        <w:tc>
          <w:tcPr>
            <w:tcW w:w="495" w:type="pct"/>
            <w:noWrap/>
            <w:hideMark/>
          </w:tcPr>
          <w:p w:rsidR="0048670D" w:rsidRPr="00C1203D" w:rsidRDefault="0048670D" w:rsidP="00A06ACC">
            <w:pPr>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22%</w:t>
            </w:r>
          </w:p>
        </w:tc>
      </w:tr>
      <w:tr w:rsidR="0048670D" w:rsidRPr="00C1203D" w:rsidTr="007C6247">
        <w:trPr>
          <w:cnfStyle w:val="000000100000"/>
          <w:trHeight w:val="232"/>
        </w:trPr>
        <w:tc>
          <w:tcPr>
            <w:cnfStyle w:val="001000000000"/>
            <w:tcW w:w="779" w:type="pct"/>
            <w:noWrap/>
            <w:hideMark/>
          </w:tcPr>
          <w:p w:rsidR="0048670D" w:rsidRPr="00C1203D" w:rsidRDefault="0048670D" w:rsidP="00A06ACC">
            <w:pPr>
              <w:jc w:val="center"/>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Mulher</w:t>
            </w:r>
          </w:p>
        </w:tc>
        <w:tc>
          <w:tcPr>
            <w:tcW w:w="2506" w:type="pct"/>
            <w:noWrap/>
            <w:hideMark/>
          </w:tcPr>
          <w:p w:rsidR="0048670D" w:rsidRPr="00C1203D" w:rsidRDefault="0048670D" w:rsidP="00EB6EA1">
            <w:pPr>
              <w:ind w:firstLineChars="100" w:firstLine="200"/>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Elevação para direita</w:t>
            </w:r>
          </w:p>
        </w:tc>
        <w:tc>
          <w:tcPr>
            <w:tcW w:w="1220" w:type="pct"/>
            <w:noWrap/>
            <w:hideMark/>
          </w:tcPr>
          <w:p w:rsidR="0048670D" w:rsidRPr="00C1203D" w:rsidRDefault="0048670D" w:rsidP="00A06ACC">
            <w:pPr>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63</w:t>
            </w:r>
          </w:p>
        </w:tc>
        <w:tc>
          <w:tcPr>
            <w:tcW w:w="495" w:type="pct"/>
            <w:noWrap/>
            <w:hideMark/>
          </w:tcPr>
          <w:p w:rsidR="0048670D" w:rsidRPr="00C1203D" w:rsidRDefault="0048670D" w:rsidP="00A06ACC">
            <w:pPr>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30%</w:t>
            </w:r>
          </w:p>
        </w:tc>
      </w:tr>
      <w:tr w:rsidR="0048670D" w:rsidRPr="00C1203D" w:rsidTr="007C6247">
        <w:trPr>
          <w:trHeight w:val="232"/>
        </w:trPr>
        <w:tc>
          <w:tcPr>
            <w:cnfStyle w:val="001000000000"/>
            <w:tcW w:w="779" w:type="pct"/>
            <w:noWrap/>
            <w:hideMark/>
          </w:tcPr>
          <w:p w:rsidR="0048670D" w:rsidRPr="00C1203D" w:rsidRDefault="0048670D" w:rsidP="00A06ACC">
            <w:pPr>
              <w:jc w:val="center"/>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Mulher</w:t>
            </w:r>
          </w:p>
        </w:tc>
        <w:tc>
          <w:tcPr>
            <w:tcW w:w="2506" w:type="pct"/>
            <w:noWrap/>
            <w:hideMark/>
          </w:tcPr>
          <w:p w:rsidR="0048670D" w:rsidRPr="00C1203D" w:rsidRDefault="0048670D" w:rsidP="00EB6EA1">
            <w:pPr>
              <w:ind w:firstLineChars="100" w:firstLine="200"/>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Elevação para esquerda</w:t>
            </w:r>
          </w:p>
        </w:tc>
        <w:tc>
          <w:tcPr>
            <w:tcW w:w="1220" w:type="pct"/>
            <w:noWrap/>
            <w:hideMark/>
          </w:tcPr>
          <w:p w:rsidR="0048670D" w:rsidRPr="00C1203D" w:rsidRDefault="0048670D" w:rsidP="00A06ACC">
            <w:pPr>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99</w:t>
            </w:r>
          </w:p>
        </w:tc>
        <w:tc>
          <w:tcPr>
            <w:tcW w:w="495" w:type="pct"/>
            <w:noWrap/>
            <w:hideMark/>
          </w:tcPr>
          <w:p w:rsidR="0048670D" w:rsidRPr="00C1203D" w:rsidRDefault="0048670D" w:rsidP="00A06ACC">
            <w:pPr>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48%</w:t>
            </w:r>
          </w:p>
        </w:tc>
      </w:tr>
      <w:tr w:rsidR="0048670D" w:rsidRPr="00C1203D" w:rsidTr="007C6247">
        <w:trPr>
          <w:cnfStyle w:val="000000100000"/>
          <w:trHeight w:val="232"/>
        </w:trPr>
        <w:tc>
          <w:tcPr>
            <w:cnfStyle w:val="001000000000"/>
            <w:tcW w:w="779" w:type="pct"/>
            <w:noWrap/>
            <w:hideMark/>
          </w:tcPr>
          <w:p w:rsidR="0048670D" w:rsidRPr="00C1203D" w:rsidRDefault="0048670D" w:rsidP="00A06ACC">
            <w:pPr>
              <w:jc w:val="center"/>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Homem</w:t>
            </w:r>
          </w:p>
        </w:tc>
        <w:tc>
          <w:tcPr>
            <w:tcW w:w="2506" w:type="pct"/>
            <w:noWrap/>
            <w:hideMark/>
          </w:tcPr>
          <w:p w:rsidR="0048670D" w:rsidRPr="00C1203D" w:rsidRDefault="0048670D" w:rsidP="00EB6EA1">
            <w:pPr>
              <w:ind w:firstLineChars="100" w:firstLine="200"/>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Sem elevação</w:t>
            </w:r>
          </w:p>
        </w:tc>
        <w:tc>
          <w:tcPr>
            <w:tcW w:w="1220" w:type="pct"/>
            <w:noWrap/>
            <w:hideMark/>
          </w:tcPr>
          <w:p w:rsidR="0048670D" w:rsidRPr="00C1203D" w:rsidRDefault="0048670D" w:rsidP="00A06ACC">
            <w:pPr>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23</w:t>
            </w:r>
          </w:p>
        </w:tc>
        <w:tc>
          <w:tcPr>
            <w:tcW w:w="495" w:type="pct"/>
            <w:noWrap/>
            <w:hideMark/>
          </w:tcPr>
          <w:p w:rsidR="0048670D" w:rsidRPr="00C1203D" w:rsidRDefault="0048670D" w:rsidP="00A06ACC">
            <w:pPr>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23%</w:t>
            </w:r>
          </w:p>
        </w:tc>
      </w:tr>
      <w:tr w:rsidR="0048670D" w:rsidRPr="00C1203D" w:rsidTr="007C6247">
        <w:trPr>
          <w:trHeight w:val="232"/>
        </w:trPr>
        <w:tc>
          <w:tcPr>
            <w:cnfStyle w:val="001000000000"/>
            <w:tcW w:w="779" w:type="pct"/>
            <w:noWrap/>
            <w:hideMark/>
          </w:tcPr>
          <w:p w:rsidR="0048670D" w:rsidRPr="00C1203D" w:rsidRDefault="0048670D" w:rsidP="00A06ACC">
            <w:pPr>
              <w:jc w:val="center"/>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Homem</w:t>
            </w:r>
          </w:p>
        </w:tc>
        <w:tc>
          <w:tcPr>
            <w:tcW w:w="2506" w:type="pct"/>
            <w:noWrap/>
            <w:hideMark/>
          </w:tcPr>
          <w:p w:rsidR="0048670D" w:rsidRPr="00C1203D" w:rsidRDefault="0048670D" w:rsidP="00EB6EA1">
            <w:pPr>
              <w:ind w:firstLineChars="100" w:firstLine="200"/>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Elevação para direita</w:t>
            </w:r>
          </w:p>
        </w:tc>
        <w:tc>
          <w:tcPr>
            <w:tcW w:w="1220" w:type="pct"/>
            <w:noWrap/>
            <w:hideMark/>
          </w:tcPr>
          <w:p w:rsidR="0048670D" w:rsidRPr="00C1203D" w:rsidRDefault="0048670D" w:rsidP="00A06ACC">
            <w:pPr>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29</w:t>
            </w:r>
          </w:p>
        </w:tc>
        <w:tc>
          <w:tcPr>
            <w:tcW w:w="495" w:type="pct"/>
            <w:noWrap/>
            <w:hideMark/>
          </w:tcPr>
          <w:p w:rsidR="0048670D" w:rsidRPr="00C1203D" w:rsidRDefault="0048670D" w:rsidP="00A06ACC">
            <w:pPr>
              <w:jc w:val="center"/>
              <w:cnfStyle w:val="0000000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29%</w:t>
            </w:r>
          </w:p>
        </w:tc>
      </w:tr>
      <w:tr w:rsidR="0048670D" w:rsidRPr="00C1203D" w:rsidTr="007C6247">
        <w:trPr>
          <w:cnfStyle w:val="000000100000"/>
          <w:trHeight w:val="232"/>
        </w:trPr>
        <w:tc>
          <w:tcPr>
            <w:cnfStyle w:val="001000000000"/>
            <w:tcW w:w="779" w:type="pct"/>
            <w:noWrap/>
            <w:hideMark/>
          </w:tcPr>
          <w:p w:rsidR="0048670D" w:rsidRPr="00C1203D" w:rsidRDefault="0048670D" w:rsidP="00A06ACC">
            <w:pPr>
              <w:jc w:val="center"/>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Homem</w:t>
            </w:r>
          </w:p>
        </w:tc>
        <w:tc>
          <w:tcPr>
            <w:tcW w:w="2506" w:type="pct"/>
            <w:noWrap/>
            <w:hideMark/>
          </w:tcPr>
          <w:p w:rsidR="0048670D" w:rsidRPr="00C1203D" w:rsidRDefault="0048670D" w:rsidP="00EB6EA1">
            <w:pPr>
              <w:ind w:firstLineChars="100" w:firstLine="200"/>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Elevação para esquerda</w:t>
            </w:r>
          </w:p>
        </w:tc>
        <w:tc>
          <w:tcPr>
            <w:tcW w:w="1220" w:type="pct"/>
            <w:noWrap/>
            <w:hideMark/>
          </w:tcPr>
          <w:p w:rsidR="0048670D" w:rsidRPr="00C1203D" w:rsidRDefault="0048670D" w:rsidP="00A06ACC">
            <w:pPr>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49</w:t>
            </w:r>
          </w:p>
        </w:tc>
        <w:tc>
          <w:tcPr>
            <w:tcW w:w="495" w:type="pct"/>
            <w:noWrap/>
            <w:hideMark/>
          </w:tcPr>
          <w:p w:rsidR="0048670D" w:rsidRPr="00C1203D" w:rsidRDefault="0048670D" w:rsidP="00A06ACC">
            <w:pPr>
              <w:jc w:val="center"/>
              <w:cnfStyle w:val="000000100000"/>
              <w:rPr>
                <w:rFonts w:ascii="Times New Roman" w:eastAsia="Times New Roman" w:hAnsi="Times New Roman" w:cs="Times New Roman"/>
                <w:sz w:val="20"/>
                <w:szCs w:val="24"/>
              </w:rPr>
            </w:pPr>
            <w:r w:rsidRPr="00C1203D">
              <w:rPr>
                <w:rFonts w:ascii="Times New Roman" w:eastAsia="Times New Roman" w:hAnsi="Times New Roman" w:cs="Times New Roman"/>
                <w:sz w:val="20"/>
                <w:szCs w:val="24"/>
              </w:rPr>
              <w:t>49%</w:t>
            </w:r>
          </w:p>
        </w:tc>
      </w:tr>
    </w:tbl>
    <w:p w:rsidR="00B91BC9" w:rsidRPr="00EE3209" w:rsidRDefault="00B91BC9" w:rsidP="004F069E">
      <w:pPr>
        <w:spacing w:line="360" w:lineRule="auto"/>
        <w:rPr>
          <w:rFonts w:ascii="Times New Roman" w:hAnsi="Times New Roman" w:cs="Times New Roman"/>
          <w:sz w:val="24"/>
          <w:szCs w:val="24"/>
        </w:rPr>
        <w:sectPr w:rsidR="00B91BC9" w:rsidRPr="00EE3209" w:rsidSect="00EF6238">
          <w:type w:val="continuous"/>
          <w:pgSz w:w="11906" w:h="16838" w:code="9"/>
          <w:pgMar w:top="1134" w:right="1134" w:bottom="1701" w:left="1701" w:header="680" w:footer="708" w:gutter="0"/>
          <w:cols w:space="708"/>
          <w:docGrid w:linePitch="360"/>
        </w:sectPr>
      </w:pPr>
    </w:p>
    <w:p w:rsidR="007C6247" w:rsidRPr="007C6247" w:rsidRDefault="00C44111" w:rsidP="00EF6238">
      <w:pPr>
        <w:spacing w:line="360" w:lineRule="auto"/>
        <w:jc w:val="center"/>
        <w:rPr>
          <w:rFonts w:ascii="Times New Roman" w:hAnsi="Times New Roman" w:cs="Times New Roman"/>
          <w:b/>
          <w:sz w:val="20"/>
          <w:szCs w:val="20"/>
        </w:rPr>
        <w:sectPr w:rsidR="007C6247" w:rsidRPr="007C6247"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 xml:space="preserve">Tabela </w:t>
      </w:r>
      <w:r w:rsidR="00A06ACC">
        <w:rPr>
          <w:rFonts w:ascii="Times New Roman" w:hAnsi="Times New Roman" w:cs="Times New Roman"/>
          <w:b/>
          <w:sz w:val="20"/>
          <w:szCs w:val="20"/>
        </w:rPr>
        <w:t>14</w:t>
      </w:r>
      <w:r w:rsidR="004841B1">
        <w:rPr>
          <w:rFonts w:ascii="Times New Roman" w:hAnsi="Times New Roman" w:cs="Times New Roman"/>
          <w:b/>
          <w:sz w:val="20"/>
          <w:szCs w:val="20"/>
        </w:rPr>
        <w:t>:</w:t>
      </w:r>
      <w:r w:rsidR="004E4F54">
        <w:rPr>
          <w:rFonts w:ascii="Times New Roman" w:hAnsi="Times New Roman" w:cs="Times New Roman"/>
          <w:b/>
          <w:sz w:val="20"/>
          <w:szCs w:val="20"/>
        </w:rPr>
        <w:t xml:space="preserve"> alteração de ombros elevados. </w:t>
      </w:r>
      <w:r w:rsidR="000E41A4" w:rsidRPr="00EE3209">
        <w:rPr>
          <w:rFonts w:ascii="Times New Roman" w:hAnsi="Times New Roman" w:cs="Times New Roman"/>
          <w:b/>
          <w:sz w:val="20"/>
          <w:szCs w:val="20"/>
        </w:rPr>
        <w:t xml:space="preserve"> (acervo pessoal)</w:t>
      </w:r>
      <w:r w:rsidR="004841B1">
        <w:rPr>
          <w:rFonts w:ascii="Times New Roman" w:hAnsi="Times New Roman" w:cs="Times New Roman"/>
          <w:b/>
          <w:sz w:val="20"/>
          <w:szCs w:val="20"/>
        </w:rPr>
        <w:t>.</w:t>
      </w:r>
    </w:p>
    <w:p w:rsidR="007C6247" w:rsidRPr="00EE3209" w:rsidRDefault="007C6247" w:rsidP="004F069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Das amostras que obteve alteração de elevação de ombro, encontra se uma pr</w:t>
      </w:r>
      <w:r>
        <w:rPr>
          <w:rFonts w:ascii="Times New Roman" w:hAnsi="Times New Roman" w:cs="Times New Roman"/>
          <w:sz w:val="24"/>
          <w:szCs w:val="24"/>
        </w:rPr>
        <w:t>e</w:t>
      </w:r>
      <w:r>
        <w:rPr>
          <w:rFonts w:ascii="Times New Roman" w:hAnsi="Times New Roman" w:cs="Times New Roman"/>
          <w:sz w:val="24"/>
          <w:szCs w:val="24"/>
        </w:rPr>
        <w:t>valência de 36% de quadro álgico lombar no gênero feminino para uma porcentagem de 28% de qu</w:t>
      </w:r>
      <w:r>
        <w:rPr>
          <w:rFonts w:ascii="Times New Roman" w:hAnsi="Times New Roman" w:cs="Times New Roman"/>
          <w:sz w:val="24"/>
          <w:szCs w:val="24"/>
        </w:rPr>
        <w:t>a</w:t>
      </w:r>
      <w:r>
        <w:rPr>
          <w:rFonts w:ascii="Times New Roman" w:hAnsi="Times New Roman" w:cs="Times New Roman"/>
          <w:sz w:val="24"/>
          <w:szCs w:val="24"/>
        </w:rPr>
        <w:t>dro álgico lombar em gênero masculino.</w:t>
      </w:r>
    </w:p>
    <w:tbl>
      <w:tblPr>
        <w:tblStyle w:val="SombreamentoClaro1"/>
        <w:tblW w:w="5165" w:type="pct"/>
        <w:tblLook w:val="04A0"/>
      </w:tblPr>
      <w:tblGrid>
        <w:gridCol w:w="2012"/>
        <w:gridCol w:w="3206"/>
        <w:gridCol w:w="3024"/>
        <w:gridCol w:w="1351"/>
      </w:tblGrid>
      <w:tr w:rsidR="00B91BC9" w:rsidRPr="009D1049" w:rsidTr="00A35906">
        <w:trPr>
          <w:cnfStyle w:val="100000000000"/>
          <w:trHeight w:val="300"/>
        </w:trPr>
        <w:tc>
          <w:tcPr>
            <w:cnfStyle w:val="001000000000"/>
            <w:tcW w:w="5000" w:type="pct"/>
            <w:gridSpan w:val="4"/>
            <w:noWrap/>
            <w:hideMark/>
          </w:tcPr>
          <w:p w:rsidR="00B91BC9" w:rsidRPr="009D1049" w:rsidRDefault="00B91BC9" w:rsidP="00A06ACC">
            <w:pPr>
              <w:jc w:val="center"/>
              <w:rPr>
                <w:rFonts w:ascii="Times New Roman" w:eastAsia="Times New Roman" w:hAnsi="Times New Roman" w:cs="Times New Roman"/>
                <w:bCs w:val="0"/>
                <w:sz w:val="20"/>
                <w:szCs w:val="20"/>
              </w:rPr>
            </w:pPr>
            <w:r w:rsidRPr="009D1049">
              <w:rPr>
                <w:rFonts w:ascii="Times New Roman" w:eastAsia="Times New Roman" w:hAnsi="Times New Roman" w:cs="Times New Roman"/>
                <w:bCs w:val="0"/>
                <w:sz w:val="20"/>
                <w:szCs w:val="20"/>
              </w:rPr>
              <w:t>Dor</w:t>
            </w:r>
          </w:p>
        </w:tc>
      </w:tr>
      <w:tr w:rsidR="00B91BC9" w:rsidRPr="009D1049" w:rsidTr="00C44111">
        <w:trPr>
          <w:cnfStyle w:val="000000100000"/>
          <w:trHeight w:val="300"/>
        </w:trPr>
        <w:tc>
          <w:tcPr>
            <w:cnfStyle w:val="001000000000"/>
            <w:tcW w:w="1049" w:type="pct"/>
            <w:noWrap/>
            <w:hideMark/>
          </w:tcPr>
          <w:p w:rsidR="00B91BC9" w:rsidRPr="009D1049" w:rsidRDefault="00120326" w:rsidP="00A06ACC">
            <w:pPr>
              <w:jc w:val="center"/>
              <w:rPr>
                <w:rFonts w:ascii="Times New Roman" w:eastAsia="Times New Roman" w:hAnsi="Times New Roman" w:cs="Times New Roman"/>
                <w:b w:val="0"/>
                <w:bCs w:val="0"/>
                <w:sz w:val="20"/>
                <w:szCs w:val="20"/>
              </w:rPr>
            </w:pPr>
            <w:r w:rsidRPr="009D1049">
              <w:rPr>
                <w:rFonts w:ascii="Times New Roman" w:eastAsia="Times New Roman" w:hAnsi="Times New Roman" w:cs="Times New Roman"/>
                <w:b w:val="0"/>
                <w:bCs w:val="0"/>
                <w:sz w:val="20"/>
                <w:szCs w:val="20"/>
              </w:rPr>
              <w:t>Gênero</w:t>
            </w:r>
          </w:p>
        </w:tc>
        <w:tc>
          <w:tcPr>
            <w:tcW w:w="1671" w:type="pct"/>
            <w:noWrap/>
            <w:hideMark/>
          </w:tcPr>
          <w:p w:rsidR="00B91BC9" w:rsidRPr="009D1049" w:rsidRDefault="00120326" w:rsidP="00A06ACC">
            <w:pPr>
              <w:jc w:val="center"/>
              <w:cnfStyle w:val="000000100000"/>
              <w:rPr>
                <w:rFonts w:ascii="Times New Roman" w:eastAsia="Times New Roman" w:hAnsi="Times New Roman" w:cs="Times New Roman"/>
                <w:b/>
                <w:bCs/>
                <w:sz w:val="20"/>
                <w:szCs w:val="20"/>
              </w:rPr>
            </w:pPr>
            <w:r w:rsidRPr="009D1049">
              <w:rPr>
                <w:rFonts w:ascii="Times New Roman" w:eastAsia="Times New Roman" w:hAnsi="Times New Roman" w:cs="Times New Roman"/>
                <w:b/>
                <w:bCs/>
                <w:sz w:val="20"/>
                <w:szCs w:val="20"/>
              </w:rPr>
              <w:t>Descrição</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b/>
                <w:bCs/>
                <w:sz w:val="20"/>
                <w:szCs w:val="20"/>
              </w:rPr>
            </w:pPr>
            <w:r w:rsidRPr="009D1049">
              <w:rPr>
                <w:rFonts w:ascii="Times New Roman" w:eastAsia="Times New Roman" w:hAnsi="Times New Roman" w:cs="Times New Roman"/>
                <w:b/>
                <w:bCs/>
                <w:sz w:val="20"/>
                <w:szCs w:val="20"/>
              </w:rPr>
              <w:t>Quantidade</w:t>
            </w:r>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b/>
                <w:bCs/>
                <w:sz w:val="20"/>
                <w:szCs w:val="20"/>
              </w:rPr>
            </w:pPr>
            <w:r w:rsidRPr="009D1049">
              <w:rPr>
                <w:rFonts w:ascii="Times New Roman" w:eastAsia="Times New Roman" w:hAnsi="Times New Roman" w:cs="Times New Roman"/>
                <w:b/>
                <w:bCs/>
                <w:sz w:val="20"/>
                <w:szCs w:val="20"/>
              </w:rPr>
              <w:t>%</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Cervical</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21</w:t>
            </w:r>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13%</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Coluna</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6</w:t>
            </w:r>
            <w:proofErr w:type="gramEnd"/>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4%</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Escapula</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4</w:t>
            </w:r>
            <w:proofErr w:type="gramEnd"/>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Lombar</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58</w:t>
            </w:r>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36%</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Ombro</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12</w:t>
            </w:r>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7%</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Joelhos</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12</w:t>
            </w:r>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7%</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Outros locais</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23</w:t>
            </w:r>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14%</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Sem dor</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26</w:t>
            </w:r>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16%</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Cervical</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7</w:t>
            </w:r>
            <w:proofErr w:type="gramEnd"/>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9%</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Coluna</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0</w:t>
            </w:r>
            <w:proofErr w:type="gramEnd"/>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0%</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Escapula</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1</w:t>
            </w:r>
            <w:proofErr w:type="gramEnd"/>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Lombar</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22</w:t>
            </w:r>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28%</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Ombro</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4</w:t>
            </w:r>
            <w:proofErr w:type="gramEnd"/>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5%</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Joelhos</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2</w:t>
            </w:r>
            <w:proofErr w:type="gramEnd"/>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3%</w:t>
            </w:r>
          </w:p>
        </w:tc>
      </w:tr>
      <w:tr w:rsidR="00B91BC9" w:rsidRPr="009D1049" w:rsidTr="00C44111">
        <w:trPr>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Outros locais</w:t>
            </w:r>
          </w:p>
        </w:tc>
        <w:tc>
          <w:tcPr>
            <w:tcW w:w="1576"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2</w:t>
            </w:r>
            <w:proofErr w:type="gramEnd"/>
          </w:p>
        </w:tc>
        <w:tc>
          <w:tcPr>
            <w:tcW w:w="705" w:type="pct"/>
            <w:noWrap/>
            <w:hideMark/>
          </w:tcPr>
          <w:p w:rsidR="00B91BC9" w:rsidRPr="009D1049" w:rsidRDefault="00B91BC9"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3%</w:t>
            </w:r>
          </w:p>
        </w:tc>
      </w:tr>
      <w:tr w:rsidR="00B91BC9" w:rsidRPr="009D1049" w:rsidTr="00C44111">
        <w:trPr>
          <w:cnfStyle w:val="000000100000"/>
          <w:trHeight w:val="285"/>
        </w:trPr>
        <w:tc>
          <w:tcPr>
            <w:cnfStyle w:val="001000000000"/>
            <w:tcW w:w="1049" w:type="pct"/>
            <w:noWrap/>
            <w:hideMark/>
          </w:tcPr>
          <w:p w:rsidR="00B91BC9" w:rsidRPr="009D1049" w:rsidRDefault="00B91BC9"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671"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Sem dor</w:t>
            </w:r>
          </w:p>
        </w:tc>
        <w:tc>
          <w:tcPr>
            <w:tcW w:w="1576"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40</w:t>
            </w:r>
          </w:p>
        </w:tc>
        <w:tc>
          <w:tcPr>
            <w:tcW w:w="705" w:type="pct"/>
            <w:noWrap/>
            <w:hideMark/>
          </w:tcPr>
          <w:p w:rsidR="00B91BC9" w:rsidRPr="009D1049" w:rsidRDefault="00B91BC9"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51%</w:t>
            </w:r>
          </w:p>
        </w:tc>
      </w:tr>
    </w:tbl>
    <w:p w:rsidR="00B91BC9" w:rsidRDefault="00F64AB2" w:rsidP="00EF6238">
      <w:pPr>
        <w:spacing w:line="360" w:lineRule="auto"/>
        <w:ind w:left="-284"/>
        <w:jc w:val="center"/>
        <w:rPr>
          <w:rFonts w:ascii="Times New Roman" w:hAnsi="Times New Roman" w:cs="Times New Roman"/>
          <w:sz w:val="24"/>
          <w:szCs w:val="24"/>
        </w:rPr>
      </w:pPr>
      <w:r>
        <w:rPr>
          <w:rFonts w:ascii="Times New Roman" w:hAnsi="Times New Roman" w:cs="Times New Roman"/>
          <w:b/>
          <w:sz w:val="20"/>
          <w:szCs w:val="20"/>
        </w:rPr>
        <w:t>Tabela 15</w:t>
      </w:r>
      <w:r w:rsidR="004E4F54">
        <w:rPr>
          <w:rFonts w:ascii="Times New Roman" w:hAnsi="Times New Roman" w:cs="Times New Roman"/>
          <w:b/>
          <w:sz w:val="20"/>
          <w:szCs w:val="20"/>
        </w:rPr>
        <w:t>: Quadro álgico de Elevação de ombro. (acervo pessoal)</w:t>
      </w:r>
      <w:r w:rsidR="004841B1">
        <w:rPr>
          <w:rFonts w:ascii="Times New Roman" w:hAnsi="Times New Roman" w:cs="Times New Roman"/>
          <w:b/>
          <w:sz w:val="20"/>
          <w:szCs w:val="20"/>
        </w:rPr>
        <w:t>.</w:t>
      </w:r>
    </w:p>
    <w:p w:rsidR="00A35906" w:rsidRPr="00EE3209" w:rsidRDefault="00A35906" w:rsidP="00A06ACC">
      <w:pPr>
        <w:spacing w:after="0" w:line="240" w:lineRule="auto"/>
        <w:ind w:left="-284"/>
        <w:rPr>
          <w:rFonts w:ascii="Times New Roman" w:hAnsi="Times New Roman" w:cs="Times New Roman"/>
          <w:sz w:val="24"/>
          <w:szCs w:val="24"/>
        </w:rPr>
        <w:sectPr w:rsidR="00A35906" w:rsidRPr="00EE3209" w:rsidSect="00EF6238">
          <w:type w:val="continuous"/>
          <w:pgSz w:w="11906" w:h="16838" w:code="9"/>
          <w:pgMar w:top="1134" w:right="1134" w:bottom="1701" w:left="1701" w:header="680" w:footer="708" w:gutter="0"/>
          <w:cols w:space="708"/>
          <w:docGrid w:linePitch="360"/>
        </w:sectPr>
      </w:pPr>
    </w:p>
    <w:p w:rsidR="00A06ACC" w:rsidRDefault="00A06ACC" w:rsidP="00A06ACC">
      <w:pPr>
        <w:spacing w:before="240" w:after="0" w:line="240" w:lineRule="auto"/>
        <w:rPr>
          <w:rFonts w:ascii="Times New Roman" w:hAnsi="Times New Roman" w:cs="Times New Roman"/>
        </w:rPr>
      </w:pPr>
    </w:p>
    <w:p w:rsidR="00F43DA0" w:rsidRPr="00EE3209" w:rsidRDefault="00A35906" w:rsidP="00A06ACC">
      <w:pPr>
        <w:spacing w:after="0" w:line="360" w:lineRule="auto"/>
        <w:ind w:firstLine="709"/>
        <w:rPr>
          <w:rFonts w:ascii="Times New Roman" w:hAnsi="Times New Roman" w:cs="Times New Roman"/>
        </w:rPr>
        <w:sectPr w:rsidR="00F43DA0"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rPr>
        <w:t xml:space="preserve">Das amostras </w:t>
      </w:r>
      <w:r w:rsidR="00910329">
        <w:rPr>
          <w:rFonts w:ascii="Times New Roman" w:hAnsi="Times New Roman" w:cs="Times New Roman"/>
        </w:rPr>
        <w:t>analisadas, verifica - se</w:t>
      </w:r>
      <w:r>
        <w:rPr>
          <w:rFonts w:ascii="Times New Roman" w:hAnsi="Times New Roman" w:cs="Times New Roman"/>
        </w:rPr>
        <w:t xml:space="preserve"> uma mesma porcentagem de alterações posturais de o</w:t>
      </w:r>
      <w:r>
        <w:rPr>
          <w:rFonts w:ascii="Times New Roman" w:hAnsi="Times New Roman" w:cs="Times New Roman"/>
        </w:rPr>
        <w:t>m</w:t>
      </w:r>
      <w:r>
        <w:rPr>
          <w:rFonts w:ascii="Times New Roman" w:hAnsi="Times New Roman" w:cs="Times New Roman"/>
        </w:rPr>
        <w:t xml:space="preserve">bros elevados na faixa etária de 21 </w:t>
      </w:r>
      <w:r w:rsidR="00910329">
        <w:rPr>
          <w:rFonts w:ascii="Times New Roman" w:hAnsi="Times New Roman" w:cs="Times New Roman"/>
        </w:rPr>
        <w:t>a 50 anos (20%).</w:t>
      </w:r>
      <w:proofErr w:type="gramStart"/>
    </w:p>
    <w:tbl>
      <w:tblPr>
        <w:tblStyle w:val="SombreamentoClaro1"/>
        <w:tblW w:w="5249" w:type="pct"/>
        <w:tblLook w:val="04A0"/>
      </w:tblPr>
      <w:tblGrid>
        <w:gridCol w:w="1858"/>
        <w:gridCol w:w="3701"/>
        <w:gridCol w:w="2782"/>
        <w:gridCol w:w="1408"/>
      </w:tblGrid>
      <w:tr w:rsidR="00120326" w:rsidRPr="009D1049" w:rsidTr="00910329">
        <w:trPr>
          <w:cnfStyle w:val="100000000000"/>
          <w:trHeight w:val="300"/>
        </w:trPr>
        <w:tc>
          <w:tcPr>
            <w:cnfStyle w:val="001000000000"/>
            <w:tcW w:w="5000" w:type="pct"/>
            <w:gridSpan w:val="4"/>
            <w:noWrap/>
            <w:hideMark/>
          </w:tcPr>
          <w:p w:rsidR="00120326" w:rsidRPr="009D1049" w:rsidRDefault="00120326" w:rsidP="00A06ACC">
            <w:pPr>
              <w:jc w:val="center"/>
              <w:rPr>
                <w:rFonts w:ascii="Times New Roman" w:eastAsia="Times New Roman" w:hAnsi="Times New Roman" w:cs="Times New Roman"/>
                <w:bCs w:val="0"/>
                <w:sz w:val="20"/>
                <w:szCs w:val="20"/>
              </w:rPr>
            </w:pPr>
            <w:proofErr w:type="gramEnd"/>
            <w:r w:rsidRPr="009D1049">
              <w:rPr>
                <w:rFonts w:ascii="Times New Roman" w:eastAsia="Times New Roman" w:hAnsi="Times New Roman" w:cs="Times New Roman"/>
                <w:bCs w:val="0"/>
                <w:sz w:val="20"/>
                <w:szCs w:val="20"/>
              </w:rPr>
              <w:lastRenderedPageBreak/>
              <w:t>Idade</w:t>
            </w:r>
          </w:p>
        </w:tc>
      </w:tr>
      <w:tr w:rsidR="00120326" w:rsidRPr="009D1049" w:rsidTr="00910329">
        <w:trPr>
          <w:cnfStyle w:val="000000100000"/>
          <w:trHeight w:val="300"/>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b w:val="0"/>
                <w:bCs w:val="0"/>
                <w:sz w:val="20"/>
                <w:szCs w:val="20"/>
              </w:rPr>
            </w:pPr>
            <w:r w:rsidRPr="009D1049">
              <w:rPr>
                <w:rFonts w:ascii="Times New Roman" w:eastAsia="Times New Roman" w:hAnsi="Times New Roman" w:cs="Times New Roman"/>
                <w:b w:val="0"/>
                <w:bCs w:val="0"/>
                <w:sz w:val="20"/>
                <w:szCs w:val="20"/>
              </w:rPr>
              <w:t>Gênero</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b/>
                <w:bCs/>
                <w:sz w:val="20"/>
                <w:szCs w:val="20"/>
              </w:rPr>
            </w:pPr>
            <w:r w:rsidRPr="009D1049">
              <w:rPr>
                <w:rFonts w:ascii="Times New Roman" w:eastAsia="Times New Roman" w:hAnsi="Times New Roman" w:cs="Times New Roman"/>
                <w:b/>
                <w:bCs/>
                <w:sz w:val="20"/>
                <w:szCs w:val="20"/>
              </w:rPr>
              <w:t>Descrição</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b/>
                <w:bCs/>
                <w:sz w:val="20"/>
                <w:szCs w:val="20"/>
              </w:rPr>
            </w:pPr>
            <w:r w:rsidRPr="009D1049">
              <w:rPr>
                <w:rFonts w:ascii="Times New Roman" w:eastAsia="Times New Roman" w:hAnsi="Times New Roman" w:cs="Times New Roman"/>
                <w:b/>
                <w:bCs/>
                <w:sz w:val="20"/>
                <w:szCs w:val="20"/>
              </w:rPr>
              <w:t>Quantidade</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b/>
                <w:bCs/>
                <w:sz w:val="20"/>
                <w:szCs w:val="20"/>
              </w:rPr>
            </w:pPr>
            <w:r w:rsidRPr="009D1049">
              <w:rPr>
                <w:rFonts w:ascii="Times New Roman" w:eastAsia="Times New Roman" w:hAnsi="Times New Roman" w:cs="Times New Roman"/>
                <w:b/>
                <w:bCs/>
                <w:sz w:val="20"/>
                <w:szCs w:val="20"/>
              </w:rPr>
              <w:t>%</w:t>
            </w:r>
          </w:p>
        </w:tc>
      </w:tr>
      <w:tr w:rsidR="00120326" w:rsidRPr="009D1049" w:rsidTr="00910329">
        <w:trPr>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898"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Até 20 anos</w:t>
            </w:r>
          </w:p>
        </w:tc>
        <w:tc>
          <w:tcPr>
            <w:tcW w:w="1427"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21</w:t>
            </w:r>
          </w:p>
        </w:tc>
        <w:tc>
          <w:tcPr>
            <w:tcW w:w="722"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13%</w:t>
            </w:r>
          </w:p>
        </w:tc>
      </w:tr>
      <w:tr w:rsidR="00120326" w:rsidRPr="009D1049" w:rsidTr="00910329">
        <w:trPr>
          <w:cnfStyle w:val="000000100000"/>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21 a 30 anos</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33</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20%</w:t>
            </w:r>
          </w:p>
        </w:tc>
      </w:tr>
      <w:tr w:rsidR="00120326" w:rsidRPr="009D1049" w:rsidTr="00910329">
        <w:trPr>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898"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31 a 40 anos</w:t>
            </w:r>
          </w:p>
        </w:tc>
        <w:tc>
          <w:tcPr>
            <w:tcW w:w="1427"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33</w:t>
            </w:r>
          </w:p>
        </w:tc>
        <w:tc>
          <w:tcPr>
            <w:tcW w:w="722"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20%</w:t>
            </w:r>
          </w:p>
        </w:tc>
      </w:tr>
      <w:tr w:rsidR="00120326" w:rsidRPr="009D1049" w:rsidTr="00910329">
        <w:trPr>
          <w:cnfStyle w:val="000000100000"/>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41 a 50 anos</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32</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20%</w:t>
            </w:r>
          </w:p>
        </w:tc>
      </w:tr>
      <w:tr w:rsidR="00120326" w:rsidRPr="009D1049" w:rsidTr="00910329">
        <w:trPr>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898"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51 a 60 anos</w:t>
            </w:r>
          </w:p>
        </w:tc>
        <w:tc>
          <w:tcPr>
            <w:tcW w:w="1427"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20</w:t>
            </w:r>
          </w:p>
        </w:tc>
        <w:tc>
          <w:tcPr>
            <w:tcW w:w="722"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12%</w:t>
            </w:r>
          </w:p>
        </w:tc>
      </w:tr>
      <w:tr w:rsidR="00120326" w:rsidRPr="009D1049" w:rsidTr="00910329">
        <w:trPr>
          <w:cnfStyle w:val="000000100000"/>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Mulher</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Acima de 60</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23</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14%</w:t>
            </w:r>
          </w:p>
        </w:tc>
      </w:tr>
      <w:tr w:rsidR="00120326" w:rsidRPr="009D1049" w:rsidTr="00910329">
        <w:trPr>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898"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Até 20 anos</w:t>
            </w:r>
          </w:p>
        </w:tc>
        <w:tc>
          <w:tcPr>
            <w:tcW w:w="1427"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9</w:t>
            </w:r>
            <w:proofErr w:type="gramEnd"/>
          </w:p>
        </w:tc>
        <w:tc>
          <w:tcPr>
            <w:tcW w:w="722"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12%</w:t>
            </w:r>
          </w:p>
        </w:tc>
      </w:tr>
      <w:tr w:rsidR="00120326" w:rsidRPr="009D1049" w:rsidTr="00910329">
        <w:trPr>
          <w:cnfStyle w:val="000000100000"/>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21 a 30 anos</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19</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24%</w:t>
            </w:r>
          </w:p>
        </w:tc>
      </w:tr>
      <w:tr w:rsidR="00120326" w:rsidRPr="009D1049" w:rsidTr="00910329">
        <w:trPr>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898"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31 a 40 anos</w:t>
            </w:r>
          </w:p>
        </w:tc>
        <w:tc>
          <w:tcPr>
            <w:tcW w:w="1427"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proofErr w:type="gramStart"/>
            <w:r w:rsidRPr="009D1049">
              <w:rPr>
                <w:rFonts w:ascii="Times New Roman" w:eastAsia="Times New Roman" w:hAnsi="Times New Roman" w:cs="Times New Roman"/>
                <w:sz w:val="20"/>
                <w:szCs w:val="20"/>
              </w:rPr>
              <w:t>8</w:t>
            </w:r>
            <w:proofErr w:type="gramEnd"/>
          </w:p>
        </w:tc>
        <w:tc>
          <w:tcPr>
            <w:tcW w:w="722"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10%</w:t>
            </w:r>
          </w:p>
        </w:tc>
      </w:tr>
      <w:tr w:rsidR="00120326" w:rsidRPr="009D1049" w:rsidTr="00910329">
        <w:trPr>
          <w:cnfStyle w:val="000000100000"/>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De 41 a 50 anos</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19</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24%</w:t>
            </w:r>
          </w:p>
        </w:tc>
      </w:tr>
      <w:tr w:rsidR="00120326" w:rsidRPr="009D1049" w:rsidTr="00910329">
        <w:trPr>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898"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51 a 60 anos</w:t>
            </w:r>
          </w:p>
        </w:tc>
        <w:tc>
          <w:tcPr>
            <w:tcW w:w="1427"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13</w:t>
            </w:r>
          </w:p>
        </w:tc>
        <w:tc>
          <w:tcPr>
            <w:tcW w:w="722" w:type="pct"/>
            <w:noWrap/>
            <w:hideMark/>
          </w:tcPr>
          <w:p w:rsidR="00120326" w:rsidRPr="009D1049" w:rsidRDefault="00120326" w:rsidP="00A06ACC">
            <w:pPr>
              <w:jc w:val="center"/>
              <w:cnfStyle w:val="0000000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17%</w:t>
            </w:r>
          </w:p>
        </w:tc>
      </w:tr>
      <w:tr w:rsidR="00120326" w:rsidRPr="009D1049" w:rsidTr="00910329">
        <w:trPr>
          <w:cnfStyle w:val="000000100000"/>
          <w:trHeight w:val="285"/>
        </w:trPr>
        <w:tc>
          <w:tcPr>
            <w:cnfStyle w:val="001000000000"/>
            <w:tcW w:w="953" w:type="pct"/>
            <w:noWrap/>
            <w:hideMark/>
          </w:tcPr>
          <w:p w:rsidR="00120326" w:rsidRPr="009D1049" w:rsidRDefault="00120326" w:rsidP="00A06ACC">
            <w:pPr>
              <w:jc w:val="center"/>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Homem</w:t>
            </w:r>
          </w:p>
        </w:tc>
        <w:tc>
          <w:tcPr>
            <w:tcW w:w="1898"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Acima de 60</w:t>
            </w:r>
          </w:p>
        </w:tc>
        <w:tc>
          <w:tcPr>
            <w:tcW w:w="1427"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10</w:t>
            </w:r>
          </w:p>
        </w:tc>
        <w:tc>
          <w:tcPr>
            <w:tcW w:w="722" w:type="pct"/>
            <w:noWrap/>
            <w:hideMark/>
          </w:tcPr>
          <w:p w:rsidR="00120326" w:rsidRPr="009D1049" w:rsidRDefault="00120326" w:rsidP="00A06ACC">
            <w:pPr>
              <w:jc w:val="center"/>
              <w:cnfStyle w:val="000000100000"/>
              <w:rPr>
                <w:rFonts w:ascii="Times New Roman" w:eastAsia="Times New Roman" w:hAnsi="Times New Roman" w:cs="Times New Roman"/>
                <w:sz w:val="20"/>
                <w:szCs w:val="20"/>
              </w:rPr>
            </w:pPr>
            <w:r w:rsidRPr="009D1049">
              <w:rPr>
                <w:rFonts w:ascii="Times New Roman" w:eastAsia="Times New Roman" w:hAnsi="Times New Roman" w:cs="Times New Roman"/>
                <w:sz w:val="20"/>
                <w:szCs w:val="20"/>
              </w:rPr>
              <w:t>13%</w:t>
            </w:r>
          </w:p>
        </w:tc>
      </w:tr>
    </w:tbl>
    <w:p w:rsidR="00910329" w:rsidRDefault="00C44111"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 xml:space="preserve">Tabela </w:t>
      </w:r>
      <w:r w:rsidR="00F64AB2">
        <w:rPr>
          <w:rFonts w:ascii="Times New Roman" w:hAnsi="Times New Roman" w:cs="Times New Roman"/>
          <w:b/>
          <w:sz w:val="20"/>
          <w:szCs w:val="20"/>
        </w:rPr>
        <w:t>16</w:t>
      </w:r>
      <w:r w:rsidR="004841B1">
        <w:rPr>
          <w:rFonts w:ascii="Times New Roman" w:hAnsi="Times New Roman" w:cs="Times New Roman"/>
          <w:b/>
          <w:sz w:val="20"/>
          <w:szCs w:val="20"/>
        </w:rPr>
        <w:t>:</w:t>
      </w:r>
      <w:r w:rsidR="004E4F54">
        <w:rPr>
          <w:rFonts w:ascii="Times New Roman" w:hAnsi="Times New Roman" w:cs="Times New Roman"/>
          <w:b/>
          <w:sz w:val="20"/>
          <w:szCs w:val="20"/>
        </w:rPr>
        <w:t xml:space="preserve"> Faixa etária da alteração. (acervo pessoal).</w:t>
      </w:r>
    </w:p>
    <w:p w:rsidR="00495416" w:rsidRPr="00EE3209" w:rsidRDefault="00495416" w:rsidP="00495416">
      <w:pPr>
        <w:spacing w:line="360" w:lineRule="auto"/>
        <w:rPr>
          <w:rFonts w:ascii="Times New Roman" w:hAnsi="Times New Roman" w:cs="Times New Roman"/>
          <w:sz w:val="24"/>
          <w:szCs w:val="24"/>
        </w:rPr>
      </w:pPr>
      <w:r w:rsidRPr="00495416">
        <w:rPr>
          <w:rFonts w:ascii="Times New Roman" w:hAnsi="Times New Roman" w:cs="Times New Roman"/>
          <w:noProof/>
          <w:sz w:val="24"/>
          <w:szCs w:val="24"/>
        </w:rPr>
        <w:lastRenderedPageBreak/>
        <w:drawing>
          <wp:inline distT="0" distB="0" distL="0" distR="0">
            <wp:extent cx="5543550" cy="1543050"/>
            <wp:effectExtent l="19050" t="0" r="19050" b="0"/>
            <wp:docPr id="3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20326" w:rsidRPr="00EE3209" w:rsidRDefault="00120326" w:rsidP="00495416">
      <w:pPr>
        <w:spacing w:line="240" w:lineRule="auto"/>
        <w:rPr>
          <w:rFonts w:ascii="Times New Roman" w:hAnsi="Times New Roman" w:cs="Times New Roman"/>
          <w:sz w:val="24"/>
          <w:szCs w:val="24"/>
        </w:rPr>
        <w:sectPr w:rsidR="00120326" w:rsidRPr="00EE3209" w:rsidSect="00EF6238">
          <w:type w:val="continuous"/>
          <w:pgSz w:w="11906" w:h="16838" w:code="9"/>
          <w:pgMar w:top="1134" w:right="1134" w:bottom="1701" w:left="1701" w:header="680" w:footer="708" w:gutter="0"/>
          <w:cols w:space="708"/>
          <w:docGrid w:linePitch="360"/>
        </w:sectPr>
      </w:pPr>
    </w:p>
    <w:p w:rsidR="005E119A" w:rsidRDefault="00E80A94" w:rsidP="00EF6238">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A06ACC">
        <w:rPr>
          <w:rFonts w:ascii="Times New Roman" w:hAnsi="Times New Roman" w:cs="Times New Roman"/>
          <w:b/>
          <w:sz w:val="20"/>
          <w:szCs w:val="20"/>
        </w:rPr>
        <w:t xml:space="preserve"> </w:t>
      </w:r>
      <w:r w:rsidR="00F64AB2">
        <w:rPr>
          <w:rFonts w:ascii="Times New Roman" w:hAnsi="Times New Roman" w:cs="Times New Roman"/>
          <w:b/>
          <w:sz w:val="20"/>
          <w:szCs w:val="20"/>
        </w:rPr>
        <w:t>12</w:t>
      </w:r>
      <w:r w:rsidR="004841B1">
        <w:rPr>
          <w:rFonts w:ascii="Times New Roman" w:hAnsi="Times New Roman" w:cs="Times New Roman"/>
          <w:b/>
          <w:sz w:val="20"/>
          <w:szCs w:val="20"/>
        </w:rPr>
        <w:t>:</w:t>
      </w:r>
      <w:r w:rsidR="005E119A" w:rsidRPr="00EE3209">
        <w:rPr>
          <w:rFonts w:ascii="Times New Roman" w:hAnsi="Times New Roman" w:cs="Times New Roman"/>
          <w:b/>
          <w:sz w:val="20"/>
          <w:szCs w:val="20"/>
        </w:rPr>
        <w:t xml:space="preserve"> Gráfico de porcentagem (acervo pessoal)</w:t>
      </w:r>
      <w:r w:rsidR="004841B1">
        <w:rPr>
          <w:rFonts w:ascii="Times New Roman" w:hAnsi="Times New Roman" w:cs="Times New Roman"/>
          <w:b/>
          <w:sz w:val="20"/>
          <w:szCs w:val="20"/>
        </w:rPr>
        <w:t>.</w:t>
      </w:r>
    </w:p>
    <w:p w:rsidR="00A06ACC" w:rsidRDefault="00A06ACC" w:rsidP="00495416">
      <w:pPr>
        <w:spacing w:line="240" w:lineRule="auto"/>
        <w:rPr>
          <w:rFonts w:ascii="Times New Roman" w:hAnsi="Times New Roman" w:cs="Times New Roman"/>
          <w:b/>
          <w:sz w:val="20"/>
          <w:szCs w:val="20"/>
        </w:rPr>
      </w:pPr>
    </w:p>
    <w:p w:rsidR="00A06ACC" w:rsidRPr="004841B1" w:rsidRDefault="00A06ACC" w:rsidP="00A06ACC">
      <w:pPr>
        <w:spacing w:after="0" w:line="240" w:lineRule="auto"/>
        <w:rPr>
          <w:rFonts w:ascii="Times New Roman" w:hAnsi="Times New Roman" w:cs="Times New Roman"/>
          <w:b/>
          <w:sz w:val="20"/>
          <w:szCs w:val="20"/>
        </w:rPr>
        <w:sectPr w:rsidR="00A06ACC" w:rsidRPr="004841B1" w:rsidSect="00EF6238">
          <w:type w:val="continuous"/>
          <w:pgSz w:w="11906" w:h="16838" w:code="9"/>
          <w:pgMar w:top="1134" w:right="1134" w:bottom="1701" w:left="1701" w:header="680" w:footer="708" w:gutter="0"/>
          <w:cols w:space="568"/>
          <w:docGrid w:linePitch="360"/>
        </w:sectPr>
      </w:pPr>
    </w:p>
    <w:p w:rsidR="00120326" w:rsidRDefault="00913AE0" w:rsidP="00A06AC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Das amostras, obt</w:t>
      </w:r>
      <w:r w:rsidR="00794F5B">
        <w:rPr>
          <w:rFonts w:ascii="Times New Roman" w:hAnsi="Times New Roman" w:cs="Times New Roman"/>
          <w:sz w:val="24"/>
          <w:szCs w:val="24"/>
        </w:rPr>
        <w:t>eve se uma porcentagem menor (45</w:t>
      </w:r>
      <w:r>
        <w:rPr>
          <w:rFonts w:ascii="Times New Roman" w:hAnsi="Times New Roman" w:cs="Times New Roman"/>
          <w:sz w:val="24"/>
          <w:szCs w:val="24"/>
        </w:rPr>
        <w:t xml:space="preserve">%) para </w:t>
      </w:r>
      <w:r w:rsidR="00383E00">
        <w:rPr>
          <w:rFonts w:ascii="Times New Roman" w:hAnsi="Times New Roman" w:cs="Times New Roman"/>
          <w:sz w:val="24"/>
          <w:szCs w:val="24"/>
        </w:rPr>
        <w:t>o não praticante de at</w:t>
      </w:r>
      <w:r w:rsidR="00383E00">
        <w:rPr>
          <w:rFonts w:ascii="Times New Roman" w:hAnsi="Times New Roman" w:cs="Times New Roman"/>
          <w:sz w:val="24"/>
          <w:szCs w:val="24"/>
        </w:rPr>
        <w:t>i</w:t>
      </w:r>
      <w:r w:rsidR="00383E00">
        <w:rPr>
          <w:rFonts w:ascii="Times New Roman" w:hAnsi="Times New Roman" w:cs="Times New Roman"/>
          <w:sz w:val="24"/>
          <w:szCs w:val="24"/>
        </w:rPr>
        <w:t xml:space="preserve">vidades físicas do gênero masculino </w:t>
      </w:r>
      <w:r w:rsidR="00794F5B">
        <w:rPr>
          <w:rFonts w:ascii="Times New Roman" w:hAnsi="Times New Roman" w:cs="Times New Roman"/>
          <w:sz w:val="24"/>
          <w:szCs w:val="24"/>
        </w:rPr>
        <w:t>para uma porcentagem menor de 39</w:t>
      </w:r>
      <w:r w:rsidR="00383E00">
        <w:rPr>
          <w:rFonts w:ascii="Times New Roman" w:hAnsi="Times New Roman" w:cs="Times New Roman"/>
          <w:sz w:val="24"/>
          <w:szCs w:val="24"/>
        </w:rPr>
        <w:t>% para o gênero f</w:t>
      </w:r>
      <w:r w:rsidR="00383E00">
        <w:rPr>
          <w:rFonts w:ascii="Times New Roman" w:hAnsi="Times New Roman" w:cs="Times New Roman"/>
          <w:sz w:val="24"/>
          <w:szCs w:val="24"/>
        </w:rPr>
        <w:t>e</w:t>
      </w:r>
      <w:r w:rsidR="00383E00">
        <w:rPr>
          <w:rFonts w:ascii="Times New Roman" w:hAnsi="Times New Roman" w:cs="Times New Roman"/>
          <w:sz w:val="24"/>
          <w:szCs w:val="24"/>
        </w:rPr>
        <w:t>minino que praticam atividade física.</w:t>
      </w:r>
    </w:p>
    <w:p w:rsidR="00A06ACC" w:rsidRDefault="00A06ACC" w:rsidP="00A06ACC">
      <w:pPr>
        <w:spacing w:after="0" w:line="360" w:lineRule="auto"/>
        <w:rPr>
          <w:rFonts w:ascii="Times New Roman" w:hAnsi="Times New Roman" w:cs="Times New Roman"/>
          <w:sz w:val="24"/>
          <w:szCs w:val="24"/>
        </w:rPr>
      </w:pPr>
    </w:p>
    <w:tbl>
      <w:tblPr>
        <w:tblStyle w:val="SombreamentoClaro1"/>
        <w:tblW w:w="5000" w:type="pct"/>
        <w:tblLook w:val="04A0"/>
      </w:tblPr>
      <w:tblGrid>
        <w:gridCol w:w="1731"/>
        <w:gridCol w:w="4324"/>
        <w:gridCol w:w="2311"/>
        <w:gridCol w:w="921"/>
      </w:tblGrid>
      <w:tr w:rsidR="00794F5B" w:rsidRPr="009D1049" w:rsidTr="00794F5B">
        <w:trPr>
          <w:cnfStyle w:val="100000000000"/>
          <w:trHeight w:val="300"/>
        </w:trPr>
        <w:tc>
          <w:tcPr>
            <w:cnfStyle w:val="001000000000"/>
            <w:tcW w:w="5000" w:type="pct"/>
            <w:gridSpan w:val="4"/>
            <w:noWrap/>
            <w:hideMark/>
          </w:tcPr>
          <w:p w:rsidR="00794F5B" w:rsidRPr="009D1049" w:rsidRDefault="00794F5B" w:rsidP="00A06ACC">
            <w:pPr>
              <w:jc w:val="center"/>
              <w:rPr>
                <w:rFonts w:ascii="Arial" w:eastAsia="Times New Roman" w:hAnsi="Arial" w:cs="Arial"/>
                <w:color w:val="000000"/>
                <w:sz w:val="20"/>
              </w:rPr>
            </w:pPr>
            <w:r w:rsidRPr="009D1049">
              <w:rPr>
                <w:rFonts w:ascii="Arial" w:eastAsia="Times New Roman" w:hAnsi="Arial" w:cs="Arial"/>
                <w:color w:val="000000"/>
                <w:sz w:val="20"/>
              </w:rPr>
              <w:t>Pratica de atividade</w:t>
            </w:r>
            <w:r w:rsidRPr="009D1049">
              <w:rPr>
                <w:rFonts w:ascii="Arial" w:eastAsia="Times New Roman" w:hAnsi="Arial" w:cs="Arial"/>
                <w:bCs w:val="0"/>
                <w:color w:val="000000"/>
                <w:sz w:val="20"/>
              </w:rPr>
              <w:t>s fí</w:t>
            </w:r>
            <w:r w:rsidRPr="009D1049">
              <w:rPr>
                <w:rFonts w:ascii="Arial" w:eastAsia="Times New Roman" w:hAnsi="Arial" w:cs="Arial"/>
                <w:color w:val="000000"/>
                <w:sz w:val="20"/>
              </w:rPr>
              <w:t>sica</w:t>
            </w:r>
            <w:r w:rsidRPr="009D1049">
              <w:rPr>
                <w:rFonts w:ascii="Arial" w:eastAsia="Times New Roman" w:hAnsi="Arial" w:cs="Arial"/>
                <w:bCs w:val="0"/>
                <w:color w:val="000000"/>
                <w:sz w:val="20"/>
              </w:rPr>
              <w:t>s</w:t>
            </w:r>
          </w:p>
        </w:tc>
      </w:tr>
      <w:tr w:rsidR="00794F5B" w:rsidRPr="009D1049" w:rsidTr="00794F5B">
        <w:trPr>
          <w:cnfStyle w:val="000000100000"/>
          <w:trHeight w:val="300"/>
        </w:trPr>
        <w:tc>
          <w:tcPr>
            <w:cnfStyle w:val="001000000000"/>
            <w:tcW w:w="932" w:type="pct"/>
            <w:noWrap/>
            <w:hideMark/>
          </w:tcPr>
          <w:p w:rsidR="00794F5B" w:rsidRPr="009D1049" w:rsidRDefault="00794F5B" w:rsidP="00A06ACC">
            <w:pPr>
              <w:jc w:val="center"/>
              <w:rPr>
                <w:rFonts w:ascii="Arial" w:eastAsia="Times New Roman" w:hAnsi="Arial" w:cs="Arial"/>
                <w:color w:val="000000"/>
                <w:sz w:val="20"/>
              </w:rPr>
            </w:pPr>
            <w:r w:rsidRPr="009D1049">
              <w:rPr>
                <w:rFonts w:ascii="Arial" w:eastAsia="Times New Roman" w:hAnsi="Arial" w:cs="Arial"/>
                <w:b w:val="0"/>
                <w:bCs w:val="0"/>
                <w:color w:val="000000"/>
                <w:sz w:val="20"/>
              </w:rPr>
              <w:t>Gênero</w:t>
            </w:r>
          </w:p>
        </w:tc>
        <w:tc>
          <w:tcPr>
            <w:tcW w:w="2328" w:type="pct"/>
            <w:noWrap/>
            <w:hideMark/>
          </w:tcPr>
          <w:p w:rsidR="00794F5B" w:rsidRPr="009D1049" w:rsidRDefault="00794F5B" w:rsidP="00A06ACC">
            <w:pPr>
              <w:jc w:val="center"/>
              <w:cnfStyle w:val="000000100000"/>
              <w:rPr>
                <w:rFonts w:ascii="Arial" w:eastAsia="Times New Roman" w:hAnsi="Arial" w:cs="Arial"/>
                <w:b/>
                <w:bCs/>
                <w:color w:val="000000"/>
                <w:sz w:val="20"/>
              </w:rPr>
            </w:pPr>
            <w:r w:rsidRPr="009D1049">
              <w:rPr>
                <w:rFonts w:ascii="Arial" w:eastAsia="Times New Roman" w:hAnsi="Arial" w:cs="Arial"/>
                <w:b/>
                <w:bCs/>
                <w:color w:val="000000"/>
                <w:sz w:val="20"/>
              </w:rPr>
              <w:t>Descrição</w:t>
            </w:r>
          </w:p>
        </w:tc>
        <w:tc>
          <w:tcPr>
            <w:tcW w:w="1244" w:type="pct"/>
            <w:noWrap/>
            <w:hideMark/>
          </w:tcPr>
          <w:p w:rsidR="00794F5B" w:rsidRPr="009D1049" w:rsidRDefault="00794F5B" w:rsidP="00A06ACC">
            <w:pPr>
              <w:jc w:val="center"/>
              <w:cnfStyle w:val="000000100000"/>
              <w:rPr>
                <w:rFonts w:ascii="Arial" w:eastAsia="Times New Roman" w:hAnsi="Arial" w:cs="Arial"/>
                <w:b/>
                <w:bCs/>
                <w:color w:val="000000"/>
                <w:sz w:val="20"/>
              </w:rPr>
            </w:pPr>
            <w:r w:rsidRPr="009D1049">
              <w:rPr>
                <w:rFonts w:ascii="Arial" w:eastAsia="Times New Roman" w:hAnsi="Arial" w:cs="Arial"/>
                <w:b/>
                <w:bCs/>
                <w:color w:val="000000"/>
                <w:sz w:val="20"/>
              </w:rPr>
              <w:t>Quantidade</w:t>
            </w:r>
          </w:p>
        </w:tc>
        <w:tc>
          <w:tcPr>
            <w:tcW w:w="496" w:type="pct"/>
            <w:noWrap/>
            <w:hideMark/>
          </w:tcPr>
          <w:p w:rsidR="00794F5B" w:rsidRPr="009D1049" w:rsidRDefault="00794F5B" w:rsidP="00A06ACC">
            <w:pPr>
              <w:jc w:val="center"/>
              <w:cnfStyle w:val="000000100000"/>
              <w:rPr>
                <w:rFonts w:ascii="Arial" w:eastAsia="Times New Roman" w:hAnsi="Arial" w:cs="Arial"/>
                <w:b/>
                <w:bCs/>
                <w:color w:val="000000"/>
                <w:sz w:val="20"/>
              </w:rPr>
            </w:pPr>
            <w:r w:rsidRPr="009D1049">
              <w:rPr>
                <w:rFonts w:ascii="Arial" w:eastAsia="Times New Roman" w:hAnsi="Arial" w:cs="Arial"/>
                <w:b/>
                <w:bCs/>
                <w:color w:val="000000"/>
                <w:sz w:val="20"/>
              </w:rPr>
              <w:t>%</w:t>
            </w:r>
          </w:p>
        </w:tc>
      </w:tr>
      <w:tr w:rsidR="00794F5B" w:rsidRPr="009D1049" w:rsidTr="00794F5B">
        <w:trPr>
          <w:trHeight w:val="285"/>
        </w:trPr>
        <w:tc>
          <w:tcPr>
            <w:cnfStyle w:val="001000000000"/>
            <w:tcW w:w="932" w:type="pct"/>
            <w:noWrap/>
            <w:hideMark/>
          </w:tcPr>
          <w:p w:rsidR="00794F5B" w:rsidRPr="009D1049" w:rsidRDefault="00794F5B" w:rsidP="00A06ACC">
            <w:pPr>
              <w:jc w:val="center"/>
              <w:rPr>
                <w:rFonts w:ascii="Arial" w:eastAsia="Times New Roman" w:hAnsi="Arial" w:cs="Arial"/>
                <w:color w:val="000000"/>
                <w:sz w:val="20"/>
              </w:rPr>
            </w:pPr>
            <w:r w:rsidRPr="009D1049">
              <w:rPr>
                <w:rFonts w:ascii="Arial" w:eastAsia="Times New Roman" w:hAnsi="Arial" w:cs="Arial"/>
                <w:color w:val="000000"/>
                <w:sz w:val="20"/>
              </w:rPr>
              <w:t>Mulheres</w:t>
            </w:r>
          </w:p>
        </w:tc>
        <w:tc>
          <w:tcPr>
            <w:tcW w:w="2328" w:type="pct"/>
            <w:noWrap/>
            <w:hideMark/>
          </w:tcPr>
          <w:p w:rsidR="00794F5B" w:rsidRPr="009D1049" w:rsidRDefault="00794F5B" w:rsidP="00A06ACC">
            <w:pPr>
              <w:jc w:val="center"/>
              <w:cnfStyle w:val="000000000000"/>
              <w:rPr>
                <w:rFonts w:ascii="Arial" w:eastAsia="Times New Roman" w:hAnsi="Arial" w:cs="Arial"/>
                <w:color w:val="000000"/>
                <w:sz w:val="20"/>
              </w:rPr>
            </w:pPr>
            <w:r w:rsidRPr="009D1049">
              <w:rPr>
                <w:rFonts w:ascii="Arial" w:eastAsia="Times New Roman" w:hAnsi="Arial" w:cs="Arial"/>
                <w:color w:val="000000"/>
                <w:sz w:val="20"/>
              </w:rPr>
              <w:t>Não faz atividade física</w:t>
            </w:r>
          </w:p>
        </w:tc>
        <w:tc>
          <w:tcPr>
            <w:tcW w:w="1244" w:type="pct"/>
            <w:noWrap/>
            <w:hideMark/>
          </w:tcPr>
          <w:p w:rsidR="00794F5B" w:rsidRPr="009D1049" w:rsidRDefault="00794F5B" w:rsidP="00A06ACC">
            <w:pPr>
              <w:jc w:val="center"/>
              <w:cnfStyle w:val="000000000000"/>
              <w:rPr>
                <w:rFonts w:ascii="Arial" w:eastAsia="Times New Roman" w:hAnsi="Arial" w:cs="Arial"/>
                <w:color w:val="000000"/>
                <w:sz w:val="20"/>
              </w:rPr>
            </w:pPr>
            <w:r w:rsidRPr="009D1049">
              <w:rPr>
                <w:rFonts w:ascii="Arial" w:eastAsia="Times New Roman" w:hAnsi="Arial" w:cs="Arial"/>
                <w:color w:val="000000"/>
                <w:sz w:val="20"/>
              </w:rPr>
              <w:t>99</w:t>
            </w:r>
          </w:p>
        </w:tc>
        <w:tc>
          <w:tcPr>
            <w:tcW w:w="496" w:type="pct"/>
            <w:noWrap/>
            <w:hideMark/>
          </w:tcPr>
          <w:p w:rsidR="00794F5B" w:rsidRPr="009D1049" w:rsidRDefault="00794F5B" w:rsidP="00A06ACC">
            <w:pPr>
              <w:jc w:val="center"/>
              <w:cnfStyle w:val="000000000000"/>
              <w:rPr>
                <w:rFonts w:ascii="Arial" w:eastAsia="Times New Roman" w:hAnsi="Arial" w:cs="Arial"/>
                <w:color w:val="000000"/>
                <w:sz w:val="20"/>
              </w:rPr>
            </w:pPr>
            <w:r w:rsidRPr="009D1049">
              <w:rPr>
                <w:rFonts w:ascii="Arial" w:eastAsia="Times New Roman" w:hAnsi="Arial" w:cs="Arial"/>
                <w:color w:val="000000"/>
                <w:sz w:val="20"/>
              </w:rPr>
              <w:t>61%</w:t>
            </w:r>
          </w:p>
        </w:tc>
      </w:tr>
      <w:tr w:rsidR="00794F5B" w:rsidRPr="009D1049" w:rsidTr="00794F5B">
        <w:trPr>
          <w:cnfStyle w:val="000000100000"/>
          <w:trHeight w:val="285"/>
        </w:trPr>
        <w:tc>
          <w:tcPr>
            <w:cnfStyle w:val="001000000000"/>
            <w:tcW w:w="932" w:type="pct"/>
            <w:noWrap/>
            <w:hideMark/>
          </w:tcPr>
          <w:p w:rsidR="00794F5B" w:rsidRPr="009D1049" w:rsidRDefault="00794F5B" w:rsidP="00A06ACC">
            <w:pPr>
              <w:jc w:val="center"/>
              <w:rPr>
                <w:rFonts w:ascii="Arial" w:eastAsia="Times New Roman" w:hAnsi="Arial" w:cs="Arial"/>
                <w:color w:val="000000"/>
                <w:sz w:val="20"/>
              </w:rPr>
            </w:pPr>
            <w:r w:rsidRPr="009D1049">
              <w:rPr>
                <w:rFonts w:ascii="Arial" w:eastAsia="Times New Roman" w:hAnsi="Arial" w:cs="Arial"/>
                <w:color w:val="000000"/>
                <w:sz w:val="20"/>
              </w:rPr>
              <w:t>Mulheres</w:t>
            </w:r>
          </w:p>
        </w:tc>
        <w:tc>
          <w:tcPr>
            <w:tcW w:w="2328" w:type="pct"/>
            <w:noWrap/>
            <w:hideMark/>
          </w:tcPr>
          <w:p w:rsidR="00794F5B" w:rsidRPr="009D1049" w:rsidRDefault="00794F5B" w:rsidP="00A06ACC">
            <w:pPr>
              <w:jc w:val="center"/>
              <w:cnfStyle w:val="000000100000"/>
              <w:rPr>
                <w:rFonts w:ascii="Arial" w:eastAsia="Times New Roman" w:hAnsi="Arial" w:cs="Arial"/>
                <w:color w:val="000000"/>
                <w:sz w:val="20"/>
              </w:rPr>
            </w:pPr>
            <w:r w:rsidRPr="009D1049">
              <w:rPr>
                <w:rFonts w:ascii="Arial" w:eastAsia="Times New Roman" w:hAnsi="Arial" w:cs="Arial"/>
                <w:color w:val="000000"/>
                <w:sz w:val="20"/>
              </w:rPr>
              <w:t>Pratica atividade física</w:t>
            </w:r>
          </w:p>
        </w:tc>
        <w:tc>
          <w:tcPr>
            <w:tcW w:w="1244" w:type="pct"/>
            <w:noWrap/>
            <w:hideMark/>
          </w:tcPr>
          <w:p w:rsidR="00794F5B" w:rsidRPr="009D1049" w:rsidRDefault="00794F5B" w:rsidP="00A06ACC">
            <w:pPr>
              <w:jc w:val="center"/>
              <w:cnfStyle w:val="000000100000"/>
              <w:rPr>
                <w:rFonts w:ascii="Arial" w:eastAsia="Times New Roman" w:hAnsi="Arial" w:cs="Arial"/>
                <w:color w:val="000000"/>
                <w:sz w:val="20"/>
              </w:rPr>
            </w:pPr>
            <w:r w:rsidRPr="009D1049">
              <w:rPr>
                <w:rFonts w:ascii="Arial" w:eastAsia="Times New Roman" w:hAnsi="Arial" w:cs="Arial"/>
                <w:color w:val="000000"/>
                <w:sz w:val="20"/>
              </w:rPr>
              <w:t>63</w:t>
            </w:r>
          </w:p>
        </w:tc>
        <w:tc>
          <w:tcPr>
            <w:tcW w:w="496" w:type="pct"/>
            <w:noWrap/>
            <w:hideMark/>
          </w:tcPr>
          <w:p w:rsidR="00794F5B" w:rsidRPr="009D1049" w:rsidRDefault="00794F5B" w:rsidP="00A06ACC">
            <w:pPr>
              <w:jc w:val="center"/>
              <w:cnfStyle w:val="000000100000"/>
              <w:rPr>
                <w:rFonts w:ascii="Arial" w:eastAsia="Times New Roman" w:hAnsi="Arial" w:cs="Arial"/>
                <w:color w:val="000000"/>
                <w:sz w:val="20"/>
              </w:rPr>
            </w:pPr>
            <w:r w:rsidRPr="009D1049">
              <w:rPr>
                <w:rFonts w:ascii="Arial" w:eastAsia="Times New Roman" w:hAnsi="Arial" w:cs="Arial"/>
                <w:color w:val="000000"/>
                <w:sz w:val="20"/>
              </w:rPr>
              <w:t>39%</w:t>
            </w:r>
          </w:p>
        </w:tc>
      </w:tr>
      <w:tr w:rsidR="00794F5B" w:rsidRPr="009D1049" w:rsidTr="00794F5B">
        <w:trPr>
          <w:trHeight w:val="285"/>
        </w:trPr>
        <w:tc>
          <w:tcPr>
            <w:cnfStyle w:val="001000000000"/>
            <w:tcW w:w="932" w:type="pct"/>
            <w:noWrap/>
            <w:hideMark/>
          </w:tcPr>
          <w:p w:rsidR="00794F5B" w:rsidRPr="009D1049" w:rsidRDefault="00794F5B" w:rsidP="00A06ACC">
            <w:pPr>
              <w:jc w:val="center"/>
              <w:rPr>
                <w:rFonts w:ascii="Arial" w:eastAsia="Times New Roman" w:hAnsi="Arial" w:cs="Arial"/>
                <w:color w:val="000000"/>
                <w:sz w:val="20"/>
              </w:rPr>
            </w:pPr>
            <w:r w:rsidRPr="009D1049">
              <w:rPr>
                <w:rFonts w:ascii="Arial" w:eastAsia="Times New Roman" w:hAnsi="Arial" w:cs="Arial"/>
                <w:color w:val="000000"/>
                <w:sz w:val="20"/>
              </w:rPr>
              <w:t>Homens</w:t>
            </w:r>
          </w:p>
        </w:tc>
        <w:tc>
          <w:tcPr>
            <w:tcW w:w="2328" w:type="pct"/>
            <w:noWrap/>
            <w:hideMark/>
          </w:tcPr>
          <w:p w:rsidR="00794F5B" w:rsidRPr="009D1049" w:rsidRDefault="00794F5B" w:rsidP="00A06ACC">
            <w:pPr>
              <w:jc w:val="center"/>
              <w:cnfStyle w:val="000000000000"/>
              <w:rPr>
                <w:rFonts w:ascii="Arial" w:eastAsia="Times New Roman" w:hAnsi="Arial" w:cs="Arial"/>
                <w:color w:val="000000"/>
                <w:sz w:val="20"/>
              </w:rPr>
            </w:pPr>
            <w:r w:rsidRPr="009D1049">
              <w:rPr>
                <w:rFonts w:ascii="Arial" w:eastAsia="Times New Roman" w:hAnsi="Arial" w:cs="Arial"/>
                <w:color w:val="000000"/>
                <w:sz w:val="20"/>
              </w:rPr>
              <w:t>Não faz atividade física</w:t>
            </w:r>
          </w:p>
        </w:tc>
        <w:tc>
          <w:tcPr>
            <w:tcW w:w="1244" w:type="pct"/>
            <w:noWrap/>
            <w:hideMark/>
          </w:tcPr>
          <w:p w:rsidR="00794F5B" w:rsidRPr="009D1049" w:rsidRDefault="00794F5B" w:rsidP="00A06ACC">
            <w:pPr>
              <w:jc w:val="center"/>
              <w:cnfStyle w:val="000000000000"/>
              <w:rPr>
                <w:rFonts w:ascii="Arial" w:eastAsia="Times New Roman" w:hAnsi="Arial" w:cs="Arial"/>
                <w:color w:val="000000"/>
                <w:sz w:val="20"/>
              </w:rPr>
            </w:pPr>
            <w:r w:rsidRPr="009D1049">
              <w:rPr>
                <w:rFonts w:ascii="Arial" w:eastAsia="Times New Roman" w:hAnsi="Arial" w:cs="Arial"/>
                <w:color w:val="000000"/>
                <w:sz w:val="20"/>
              </w:rPr>
              <w:t>35</w:t>
            </w:r>
          </w:p>
        </w:tc>
        <w:tc>
          <w:tcPr>
            <w:tcW w:w="496" w:type="pct"/>
            <w:noWrap/>
            <w:hideMark/>
          </w:tcPr>
          <w:p w:rsidR="00794F5B" w:rsidRPr="009D1049" w:rsidRDefault="00794F5B" w:rsidP="00A06ACC">
            <w:pPr>
              <w:jc w:val="center"/>
              <w:cnfStyle w:val="000000000000"/>
              <w:rPr>
                <w:rFonts w:ascii="Arial" w:eastAsia="Times New Roman" w:hAnsi="Arial" w:cs="Arial"/>
                <w:color w:val="000000"/>
                <w:sz w:val="20"/>
              </w:rPr>
            </w:pPr>
            <w:r w:rsidRPr="009D1049">
              <w:rPr>
                <w:rFonts w:ascii="Arial" w:eastAsia="Times New Roman" w:hAnsi="Arial" w:cs="Arial"/>
                <w:color w:val="000000"/>
                <w:sz w:val="20"/>
              </w:rPr>
              <w:t>45%</w:t>
            </w:r>
          </w:p>
        </w:tc>
      </w:tr>
      <w:tr w:rsidR="00794F5B" w:rsidRPr="009D1049" w:rsidTr="00794F5B">
        <w:trPr>
          <w:cnfStyle w:val="000000100000"/>
          <w:trHeight w:val="285"/>
        </w:trPr>
        <w:tc>
          <w:tcPr>
            <w:cnfStyle w:val="001000000000"/>
            <w:tcW w:w="932" w:type="pct"/>
            <w:noWrap/>
            <w:hideMark/>
          </w:tcPr>
          <w:p w:rsidR="00794F5B" w:rsidRPr="009D1049" w:rsidRDefault="00794F5B" w:rsidP="00A06ACC">
            <w:pPr>
              <w:jc w:val="center"/>
              <w:rPr>
                <w:rFonts w:ascii="Arial" w:eastAsia="Times New Roman" w:hAnsi="Arial" w:cs="Arial"/>
                <w:color w:val="000000"/>
                <w:sz w:val="20"/>
              </w:rPr>
            </w:pPr>
            <w:r w:rsidRPr="009D1049">
              <w:rPr>
                <w:rFonts w:ascii="Arial" w:eastAsia="Times New Roman" w:hAnsi="Arial" w:cs="Arial"/>
                <w:color w:val="000000"/>
                <w:sz w:val="20"/>
              </w:rPr>
              <w:t>Homens</w:t>
            </w:r>
          </w:p>
        </w:tc>
        <w:tc>
          <w:tcPr>
            <w:tcW w:w="2328" w:type="pct"/>
            <w:noWrap/>
            <w:hideMark/>
          </w:tcPr>
          <w:p w:rsidR="00794F5B" w:rsidRPr="009D1049" w:rsidRDefault="00794F5B" w:rsidP="00A06ACC">
            <w:pPr>
              <w:jc w:val="center"/>
              <w:cnfStyle w:val="000000100000"/>
              <w:rPr>
                <w:rFonts w:ascii="Arial" w:eastAsia="Times New Roman" w:hAnsi="Arial" w:cs="Arial"/>
                <w:color w:val="000000"/>
                <w:sz w:val="20"/>
              </w:rPr>
            </w:pPr>
            <w:r w:rsidRPr="009D1049">
              <w:rPr>
                <w:rFonts w:ascii="Arial" w:eastAsia="Times New Roman" w:hAnsi="Arial" w:cs="Arial"/>
                <w:color w:val="000000"/>
                <w:sz w:val="20"/>
              </w:rPr>
              <w:t>Pratica atividade física</w:t>
            </w:r>
          </w:p>
        </w:tc>
        <w:tc>
          <w:tcPr>
            <w:tcW w:w="1244" w:type="pct"/>
            <w:noWrap/>
            <w:hideMark/>
          </w:tcPr>
          <w:p w:rsidR="00794F5B" w:rsidRPr="009D1049" w:rsidRDefault="00794F5B" w:rsidP="00A06ACC">
            <w:pPr>
              <w:jc w:val="center"/>
              <w:cnfStyle w:val="000000100000"/>
              <w:rPr>
                <w:rFonts w:ascii="Arial" w:eastAsia="Times New Roman" w:hAnsi="Arial" w:cs="Arial"/>
                <w:color w:val="000000"/>
                <w:sz w:val="20"/>
              </w:rPr>
            </w:pPr>
            <w:r w:rsidRPr="009D1049">
              <w:rPr>
                <w:rFonts w:ascii="Arial" w:eastAsia="Times New Roman" w:hAnsi="Arial" w:cs="Arial"/>
                <w:color w:val="000000"/>
                <w:sz w:val="20"/>
              </w:rPr>
              <w:t>43</w:t>
            </w:r>
          </w:p>
        </w:tc>
        <w:tc>
          <w:tcPr>
            <w:tcW w:w="496" w:type="pct"/>
            <w:noWrap/>
            <w:hideMark/>
          </w:tcPr>
          <w:p w:rsidR="00794F5B" w:rsidRPr="009D1049" w:rsidRDefault="00794F5B" w:rsidP="00A06ACC">
            <w:pPr>
              <w:jc w:val="center"/>
              <w:cnfStyle w:val="000000100000"/>
              <w:rPr>
                <w:rFonts w:ascii="Arial" w:eastAsia="Times New Roman" w:hAnsi="Arial" w:cs="Arial"/>
                <w:color w:val="000000"/>
                <w:sz w:val="20"/>
              </w:rPr>
            </w:pPr>
            <w:r w:rsidRPr="009D1049">
              <w:rPr>
                <w:rFonts w:ascii="Arial" w:eastAsia="Times New Roman" w:hAnsi="Arial" w:cs="Arial"/>
                <w:color w:val="000000"/>
                <w:sz w:val="20"/>
              </w:rPr>
              <w:t>55%</w:t>
            </w:r>
          </w:p>
        </w:tc>
      </w:tr>
    </w:tbl>
    <w:p w:rsidR="00A06ACC" w:rsidRDefault="00F64AB2" w:rsidP="00EF623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Tabela 17</w:t>
      </w:r>
      <w:r w:rsidR="00A06ACC">
        <w:rPr>
          <w:rFonts w:ascii="Times New Roman" w:hAnsi="Times New Roman" w:cs="Times New Roman"/>
          <w:b/>
          <w:sz w:val="20"/>
          <w:szCs w:val="20"/>
        </w:rPr>
        <w:t>:</w:t>
      </w:r>
      <w:r w:rsidR="00794F5B">
        <w:rPr>
          <w:rFonts w:ascii="Times New Roman" w:hAnsi="Times New Roman" w:cs="Times New Roman"/>
          <w:b/>
          <w:sz w:val="20"/>
          <w:szCs w:val="20"/>
        </w:rPr>
        <w:t xml:space="preserve"> Atividades físicas da amostra. (acervo pessoal).</w:t>
      </w:r>
    </w:p>
    <w:p w:rsidR="00A06ACC" w:rsidRDefault="00A06ACC" w:rsidP="00A06ACC">
      <w:pPr>
        <w:spacing w:after="0" w:line="240" w:lineRule="auto"/>
        <w:rPr>
          <w:rFonts w:ascii="Times New Roman" w:hAnsi="Times New Roman" w:cs="Times New Roman"/>
          <w:b/>
          <w:sz w:val="20"/>
          <w:szCs w:val="20"/>
        </w:rPr>
      </w:pPr>
    </w:p>
    <w:p w:rsidR="00F32B77" w:rsidRPr="00EE3209" w:rsidRDefault="00F855F2" w:rsidP="000E25C7">
      <w:pPr>
        <w:spacing w:line="240" w:lineRule="auto"/>
        <w:rPr>
          <w:rFonts w:ascii="Times New Roman" w:hAnsi="Times New Roman" w:cs="Times New Roman"/>
          <w:sz w:val="24"/>
          <w:szCs w:val="24"/>
        </w:rPr>
      </w:pPr>
      <w:r w:rsidRPr="00EE3209">
        <w:rPr>
          <w:rFonts w:ascii="Times New Roman" w:hAnsi="Times New Roman" w:cs="Times New Roman"/>
          <w:noProof/>
          <w:sz w:val="24"/>
          <w:szCs w:val="24"/>
        </w:rPr>
        <w:drawing>
          <wp:inline distT="0" distB="0" distL="0" distR="0">
            <wp:extent cx="5372100" cy="1285875"/>
            <wp:effectExtent l="19050" t="0" r="19050" b="0"/>
            <wp:docPr id="61"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E119A" w:rsidRPr="00EE3209" w:rsidRDefault="005E119A" w:rsidP="000E25C7">
      <w:pPr>
        <w:pStyle w:val="Ttulo1"/>
        <w:spacing w:after="200" w:line="240" w:lineRule="auto"/>
        <w:ind w:right="-1"/>
        <w:jc w:val="both"/>
        <w:rPr>
          <w:rFonts w:ascii="Times New Roman" w:hAnsi="Times New Roman" w:cs="Times New Roman"/>
          <w:color w:val="auto"/>
          <w:sz w:val="24"/>
          <w:szCs w:val="24"/>
        </w:rPr>
        <w:sectPr w:rsidR="005E119A" w:rsidRPr="00EE3209" w:rsidSect="00EF6238">
          <w:type w:val="continuous"/>
          <w:pgSz w:w="11906" w:h="16838" w:code="9"/>
          <w:pgMar w:top="1134" w:right="1134" w:bottom="1701" w:left="1701" w:header="680" w:footer="708" w:gutter="0"/>
          <w:cols w:space="708"/>
          <w:docGrid w:linePitch="360"/>
        </w:sectPr>
      </w:pPr>
    </w:p>
    <w:p w:rsidR="005E119A" w:rsidRDefault="00E80A94" w:rsidP="00EF6238">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A06ACC">
        <w:rPr>
          <w:rFonts w:ascii="Times New Roman" w:hAnsi="Times New Roman" w:cs="Times New Roman"/>
          <w:b/>
          <w:sz w:val="20"/>
          <w:szCs w:val="20"/>
        </w:rPr>
        <w:t xml:space="preserve"> </w:t>
      </w:r>
      <w:r w:rsidR="00F64AB2">
        <w:rPr>
          <w:rFonts w:ascii="Times New Roman" w:hAnsi="Times New Roman" w:cs="Times New Roman"/>
          <w:b/>
          <w:sz w:val="20"/>
          <w:szCs w:val="20"/>
        </w:rPr>
        <w:t>13</w:t>
      </w:r>
      <w:r w:rsidR="00794F5B">
        <w:rPr>
          <w:rFonts w:ascii="Times New Roman" w:hAnsi="Times New Roman" w:cs="Times New Roman"/>
          <w:b/>
          <w:sz w:val="20"/>
          <w:szCs w:val="20"/>
        </w:rPr>
        <w:t>:</w:t>
      </w:r>
      <w:r w:rsidR="005E119A" w:rsidRPr="00EE3209">
        <w:rPr>
          <w:rFonts w:ascii="Times New Roman" w:hAnsi="Times New Roman" w:cs="Times New Roman"/>
          <w:b/>
          <w:sz w:val="20"/>
          <w:szCs w:val="20"/>
        </w:rPr>
        <w:t xml:space="preserve"> Gráfico de porcentagem (acervo pessoal)</w:t>
      </w:r>
      <w:r w:rsidR="004841B1">
        <w:rPr>
          <w:rFonts w:ascii="Times New Roman" w:hAnsi="Times New Roman" w:cs="Times New Roman"/>
          <w:b/>
          <w:sz w:val="20"/>
          <w:szCs w:val="20"/>
        </w:rPr>
        <w:t>.</w:t>
      </w:r>
    </w:p>
    <w:p w:rsidR="000E25C7" w:rsidRDefault="000E25C7" w:rsidP="000E25C7">
      <w:pPr>
        <w:spacing w:line="240" w:lineRule="auto"/>
        <w:rPr>
          <w:rFonts w:ascii="Times New Roman" w:hAnsi="Times New Roman" w:cs="Times New Roman"/>
          <w:b/>
          <w:sz w:val="20"/>
          <w:szCs w:val="20"/>
        </w:rPr>
      </w:pPr>
    </w:p>
    <w:p w:rsidR="000E25C7" w:rsidRPr="004841B1" w:rsidRDefault="000E25C7" w:rsidP="000E25C7">
      <w:pPr>
        <w:spacing w:line="240" w:lineRule="auto"/>
        <w:rPr>
          <w:rFonts w:ascii="Times New Roman" w:hAnsi="Times New Roman" w:cs="Times New Roman"/>
          <w:b/>
          <w:sz w:val="20"/>
          <w:szCs w:val="20"/>
        </w:rPr>
        <w:sectPr w:rsidR="000E25C7" w:rsidRPr="004841B1" w:rsidSect="00EF6238">
          <w:type w:val="continuous"/>
          <w:pgSz w:w="11906" w:h="16838" w:code="9"/>
          <w:pgMar w:top="1134" w:right="1134" w:bottom="1701" w:left="1701" w:header="680" w:footer="708" w:gutter="0"/>
          <w:cols w:space="708"/>
          <w:docGrid w:linePitch="360"/>
        </w:sectPr>
      </w:pPr>
    </w:p>
    <w:p w:rsidR="00FE246F" w:rsidRDefault="00FE246F" w:rsidP="000E25C7">
      <w:pPr>
        <w:pStyle w:val="Ttulo2"/>
        <w:spacing w:after="200" w:line="360" w:lineRule="auto"/>
        <w:rPr>
          <w:color w:val="auto"/>
          <w:sz w:val="24"/>
          <w:szCs w:val="24"/>
        </w:rPr>
      </w:pPr>
      <w:bookmarkStart w:id="38" w:name="_Toc400894776"/>
      <w:r w:rsidRPr="00FF4DFB">
        <w:rPr>
          <w:color w:val="auto"/>
          <w:sz w:val="24"/>
          <w:szCs w:val="24"/>
        </w:rPr>
        <w:lastRenderedPageBreak/>
        <w:t>4.2.4 – Ângulo de Tales</w:t>
      </w:r>
      <w:r w:rsidR="00794F5B" w:rsidRPr="00FF4DFB">
        <w:rPr>
          <w:color w:val="auto"/>
          <w:sz w:val="24"/>
          <w:szCs w:val="24"/>
        </w:rPr>
        <w:t>.</w:t>
      </w:r>
      <w:bookmarkEnd w:id="38"/>
    </w:p>
    <w:p w:rsidR="00DE3256" w:rsidRPr="00794F5B" w:rsidRDefault="00DE3256" w:rsidP="004F069E">
      <w:pPr>
        <w:spacing w:line="360" w:lineRule="auto"/>
        <w:ind w:firstLine="709"/>
        <w:rPr>
          <w:rFonts w:ascii="Times New Roman" w:hAnsi="Times New Roman" w:cs="Times New Roman"/>
        </w:rPr>
      </w:pPr>
      <w:r w:rsidRPr="00794F5B">
        <w:rPr>
          <w:rFonts w:ascii="Times New Roman" w:hAnsi="Times New Roman" w:cs="Times New Roman"/>
        </w:rPr>
        <w:t>Na</w:t>
      </w:r>
      <w:r w:rsidR="00121E45" w:rsidRPr="00794F5B">
        <w:rPr>
          <w:rFonts w:ascii="Times New Roman" w:hAnsi="Times New Roman" w:cs="Times New Roman"/>
        </w:rPr>
        <w:t xml:space="preserve"> </w:t>
      </w:r>
      <w:r w:rsidR="005D1E73" w:rsidRPr="00794F5B">
        <w:rPr>
          <w:rFonts w:ascii="Times New Roman" w:hAnsi="Times New Roman" w:cs="Times New Roman"/>
        </w:rPr>
        <w:t xml:space="preserve">descrição, </w:t>
      </w:r>
      <w:r w:rsidRPr="00794F5B">
        <w:rPr>
          <w:rFonts w:ascii="Times New Roman" w:hAnsi="Times New Roman" w:cs="Times New Roman"/>
        </w:rPr>
        <w:t>observa que maior parte da amostra</w:t>
      </w:r>
      <w:r w:rsidR="00121E45" w:rsidRPr="00794F5B">
        <w:rPr>
          <w:rFonts w:ascii="Times New Roman" w:hAnsi="Times New Roman" w:cs="Times New Roman"/>
        </w:rPr>
        <w:t xml:space="preserve"> </w:t>
      </w:r>
      <w:r w:rsidRPr="00794F5B">
        <w:rPr>
          <w:rFonts w:ascii="Times New Roman" w:hAnsi="Times New Roman" w:cs="Times New Roman"/>
        </w:rPr>
        <w:t>do gênero feminino obteve</w:t>
      </w:r>
      <w:r w:rsidR="00C3385B" w:rsidRPr="00794F5B">
        <w:rPr>
          <w:rFonts w:ascii="Times New Roman" w:hAnsi="Times New Roman" w:cs="Times New Roman"/>
        </w:rPr>
        <w:t xml:space="preserve"> nesta alteração postural</w:t>
      </w:r>
      <w:r w:rsidR="00121E45" w:rsidRPr="00794F5B">
        <w:rPr>
          <w:rFonts w:ascii="Times New Roman" w:hAnsi="Times New Roman" w:cs="Times New Roman"/>
        </w:rPr>
        <w:t xml:space="preserve"> uma média de 35%. Sendo uma porcentagem maior de 39% para alteração de ângulo de tales para a esquerda.</w:t>
      </w:r>
    </w:p>
    <w:tbl>
      <w:tblPr>
        <w:tblStyle w:val="SombreamentoClaro1"/>
        <w:tblW w:w="5248" w:type="pct"/>
        <w:tblLook w:val="04A0"/>
      </w:tblPr>
      <w:tblGrid>
        <w:gridCol w:w="1611"/>
        <w:gridCol w:w="4983"/>
        <w:gridCol w:w="2045"/>
        <w:gridCol w:w="1109"/>
      </w:tblGrid>
      <w:tr w:rsidR="00FE246F" w:rsidRPr="009D1049" w:rsidTr="00121E45">
        <w:trPr>
          <w:cnfStyle w:val="100000000000"/>
          <w:trHeight w:val="300"/>
        </w:trPr>
        <w:tc>
          <w:tcPr>
            <w:cnfStyle w:val="001000000000"/>
            <w:tcW w:w="5000" w:type="pct"/>
            <w:gridSpan w:val="4"/>
            <w:noWrap/>
            <w:hideMark/>
          </w:tcPr>
          <w:p w:rsidR="00FE246F" w:rsidRPr="009D1049" w:rsidRDefault="00FE246F" w:rsidP="004F069E">
            <w:pPr>
              <w:spacing w:line="360" w:lineRule="auto"/>
              <w:jc w:val="center"/>
              <w:rPr>
                <w:rFonts w:ascii="Times New Roman" w:eastAsia="Times New Roman" w:hAnsi="Times New Roman" w:cs="Times New Roman"/>
                <w:bCs w:val="0"/>
                <w:sz w:val="20"/>
                <w:szCs w:val="24"/>
              </w:rPr>
            </w:pPr>
            <w:r w:rsidRPr="009D1049">
              <w:rPr>
                <w:rFonts w:ascii="Times New Roman" w:eastAsia="Times New Roman" w:hAnsi="Times New Roman" w:cs="Times New Roman"/>
                <w:bCs w:val="0"/>
                <w:sz w:val="20"/>
                <w:szCs w:val="24"/>
              </w:rPr>
              <w:t>Pessoas que não apresentaram alterações</w:t>
            </w:r>
          </w:p>
        </w:tc>
      </w:tr>
      <w:tr w:rsidR="00FE246F" w:rsidRPr="009D1049" w:rsidTr="00121E45">
        <w:trPr>
          <w:cnfStyle w:val="000000100000"/>
          <w:trHeight w:val="300"/>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b w:val="0"/>
                <w:bCs w:val="0"/>
                <w:sz w:val="20"/>
                <w:szCs w:val="24"/>
              </w:rPr>
            </w:pPr>
            <w:r w:rsidRPr="009D1049">
              <w:rPr>
                <w:rFonts w:ascii="Times New Roman" w:eastAsia="Times New Roman" w:hAnsi="Times New Roman" w:cs="Times New Roman"/>
                <w:b w:val="0"/>
                <w:bCs w:val="0"/>
                <w:sz w:val="20"/>
                <w:szCs w:val="24"/>
              </w:rPr>
              <w:t>Gênero</w:t>
            </w:r>
          </w:p>
        </w:tc>
        <w:tc>
          <w:tcPr>
            <w:tcW w:w="2556"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b/>
                <w:bCs/>
                <w:sz w:val="20"/>
                <w:szCs w:val="24"/>
              </w:rPr>
            </w:pPr>
            <w:r w:rsidRPr="009D1049">
              <w:rPr>
                <w:rFonts w:ascii="Times New Roman" w:eastAsia="Times New Roman" w:hAnsi="Times New Roman" w:cs="Times New Roman"/>
                <w:b/>
                <w:bCs/>
                <w:sz w:val="20"/>
                <w:szCs w:val="24"/>
              </w:rPr>
              <w:t>Descrição</w:t>
            </w:r>
          </w:p>
        </w:tc>
        <w:tc>
          <w:tcPr>
            <w:tcW w:w="104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b/>
                <w:bCs/>
                <w:sz w:val="20"/>
                <w:szCs w:val="24"/>
              </w:rPr>
            </w:pPr>
            <w:r w:rsidRPr="009D1049">
              <w:rPr>
                <w:rFonts w:ascii="Times New Roman" w:eastAsia="Times New Roman" w:hAnsi="Times New Roman" w:cs="Times New Roman"/>
                <w:b/>
                <w:bCs/>
                <w:sz w:val="20"/>
                <w:szCs w:val="24"/>
              </w:rPr>
              <w:t>Quantidade</w:t>
            </w:r>
          </w:p>
        </w:tc>
        <w:tc>
          <w:tcPr>
            <w:tcW w:w="56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b/>
                <w:bCs/>
                <w:sz w:val="20"/>
                <w:szCs w:val="24"/>
              </w:rPr>
            </w:pPr>
            <w:r w:rsidRPr="009D1049">
              <w:rPr>
                <w:rFonts w:ascii="Times New Roman" w:eastAsia="Times New Roman" w:hAnsi="Times New Roman" w:cs="Times New Roman"/>
                <w:b/>
                <w:bCs/>
                <w:sz w:val="20"/>
                <w:szCs w:val="24"/>
              </w:rPr>
              <w:t>%</w:t>
            </w:r>
          </w:p>
        </w:tc>
      </w:tr>
      <w:tr w:rsidR="00FE246F" w:rsidRPr="009D1049" w:rsidTr="00121E45">
        <w:trPr>
          <w:trHeight w:val="285"/>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Mulher</w:t>
            </w:r>
          </w:p>
        </w:tc>
        <w:tc>
          <w:tcPr>
            <w:tcW w:w="2556" w:type="pct"/>
            <w:noWrap/>
            <w:hideMark/>
          </w:tcPr>
          <w:p w:rsidR="00FE246F" w:rsidRPr="009D1049" w:rsidRDefault="00FE246F" w:rsidP="00EB6EA1">
            <w:pPr>
              <w:spacing w:line="360" w:lineRule="auto"/>
              <w:ind w:firstLineChars="100" w:firstLine="200"/>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Sem angulo de Tales</w:t>
            </w:r>
          </w:p>
        </w:tc>
        <w:tc>
          <w:tcPr>
            <w:tcW w:w="1049" w:type="pct"/>
            <w:noWrap/>
            <w:hideMark/>
          </w:tcPr>
          <w:p w:rsidR="00FE246F" w:rsidRPr="009D1049" w:rsidRDefault="00FE246F" w:rsidP="004F069E">
            <w:pPr>
              <w:spacing w:line="360" w:lineRule="auto"/>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62</w:t>
            </w:r>
          </w:p>
        </w:tc>
        <w:tc>
          <w:tcPr>
            <w:tcW w:w="569" w:type="pct"/>
            <w:noWrap/>
            <w:hideMark/>
          </w:tcPr>
          <w:p w:rsidR="00FE246F" w:rsidRPr="009D1049" w:rsidRDefault="00FE246F" w:rsidP="004F069E">
            <w:pPr>
              <w:spacing w:line="360" w:lineRule="auto"/>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30%</w:t>
            </w:r>
          </w:p>
        </w:tc>
      </w:tr>
      <w:tr w:rsidR="00FE246F" w:rsidRPr="009D1049" w:rsidTr="00121E45">
        <w:trPr>
          <w:cnfStyle w:val="000000100000"/>
          <w:trHeight w:val="285"/>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Mulher</w:t>
            </w:r>
          </w:p>
        </w:tc>
        <w:tc>
          <w:tcPr>
            <w:tcW w:w="2556" w:type="pct"/>
            <w:noWrap/>
            <w:hideMark/>
          </w:tcPr>
          <w:p w:rsidR="00FE246F" w:rsidRPr="009D1049" w:rsidRDefault="00FE246F" w:rsidP="00EB6EA1">
            <w:pPr>
              <w:spacing w:line="360" w:lineRule="auto"/>
              <w:ind w:firstLineChars="100" w:firstLine="200"/>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Angulo de Tales para direita</w:t>
            </w:r>
          </w:p>
        </w:tc>
        <w:tc>
          <w:tcPr>
            <w:tcW w:w="104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65</w:t>
            </w:r>
          </w:p>
        </w:tc>
        <w:tc>
          <w:tcPr>
            <w:tcW w:w="56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31%</w:t>
            </w:r>
          </w:p>
        </w:tc>
      </w:tr>
      <w:tr w:rsidR="00FE246F" w:rsidRPr="009D1049" w:rsidTr="00121E45">
        <w:trPr>
          <w:trHeight w:val="285"/>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lastRenderedPageBreak/>
              <w:t>Mulher</w:t>
            </w:r>
          </w:p>
        </w:tc>
        <w:tc>
          <w:tcPr>
            <w:tcW w:w="2556" w:type="pct"/>
            <w:noWrap/>
            <w:hideMark/>
          </w:tcPr>
          <w:p w:rsidR="00FE246F" w:rsidRPr="009D1049" w:rsidRDefault="00FE246F" w:rsidP="00EB6EA1">
            <w:pPr>
              <w:spacing w:line="360" w:lineRule="auto"/>
              <w:ind w:firstLineChars="100" w:firstLine="200"/>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Angulo de Tales para esquerda</w:t>
            </w:r>
          </w:p>
        </w:tc>
        <w:tc>
          <w:tcPr>
            <w:tcW w:w="1049" w:type="pct"/>
            <w:noWrap/>
            <w:hideMark/>
          </w:tcPr>
          <w:p w:rsidR="00FE246F" w:rsidRPr="009D1049" w:rsidRDefault="00FE246F" w:rsidP="004F069E">
            <w:pPr>
              <w:spacing w:line="360" w:lineRule="auto"/>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81</w:t>
            </w:r>
          </w:p>
        </w:tc>
        <w:tc>
          <w:tcPr>
            <w:tcW w:w="569" w:type="pct"/>
            <w:noWrap/>
            <w:hideMark/>
          </w:tcPr>
          <w:p w:rsidR="00FE246F" w:rsidRPr="009D1049" w:rsidRDefault="00FE246F" w:rsidP="004F069E">
            <w:pPr>
              <w:spacing w:line="360" w:lineRule="auto"/>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39%</w:t>
            </w:r>
          </w:p>
        </w:tc>
      </w:tr>
      <w:tr w:rsidR="00FE246F" w:rsidRPr="009D1049" w:rsidTr="00121E45">
        <w:trPr>
          <w:cnfStyle w:val="000000100000"/>
          <w:trHeight w:val="285"/>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Homem</w:t>
            </w:r>
          </w:p>
        </w:tc>
        <w:tc>
          <w:tcPr>
            <w:tcW w:w="2556" w:type="pct"/>
            <w:noWrap/>
            <w:hideMark/>
          </w:tcPr>
          <w:p w:rsidR="00FE246F" w:rsidRPr="009D1049" w:rsidRDefault="00FE246F" w:rsidP="00EB6EA1">
            <w:pPr>
              <w:spacing w:line="360" w:lineRule="auto"/>
              <w:ind w:firstLineChars="100" w:firstLine="200"/>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Sem angulo de Tales</w:t>
            </w:r>
          </w:p>
        </w:tc>
        <w:tc>
          <w:tcPr>
            <w:tcW w:w="104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23</w:t>
            </w:r>
          </w:p>
        </w:tc>
        <w:tc>
          <w:tcPr>
            <w:tcW w:w="56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23%</w:t>
            </w:r>
          </w:p>
        </w:tc>
      </w:tr>
      <w:tr w:rsidR="00FE246F" w:rsidRPr="009D1049" w:rsidTr="00121E45">
        <w:trPr>
          <w:trHeight w:val="285"/>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Homem</w:t>
            </w:r>
          </w:p>
        </w:tc>
        <w:tc>
          <w:tcPr>
            <w:tcW w:w="2556" w:type="pct"/>
            <w:noWrap/>
            <w:hideMark/>
          </w:tcPr>
          <w:p w:rsidR="00FE246F" w:rsidRPr="009D1049" w:rsidRDefault="00FE246F" w:rsidP="00EB6EA1">
            <w:pPr>
              <w:spacing w:line="360" w:lineRule="auto"/>
              <w:ind w:firstLineChars="100" w:firstLine="200"/>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Angulo de Tales para direita</w:t>
            </w:r>
          </w:p>
        </w:tc>
        <w:tc>
          <w:tcPr>
            <w:tcW w:w="1049" w:type="pct"/>
            <w:noWrap/>
            <w:hideMark/>
          </w:tcPr>
          <w:p w:rsidR="00FE246F" w:rsidRPr="009D1049" w:rsidRDefault="00FE246F" w:rsidP="004F069E">
            <w:pPr>
              <w:spacing w:line="360" w:lineRule="auto"/>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33</w:t>
            </w:r>
          </w:p>
        </w:tc>
        <w:tc>
          <w:tcPr>
            <w:tcW w:w="569" w:type="pct"/>
            <w:noWrap/>
            <w:hideMark/>
          </w:tcPr>
          <w:p w:rsidR="00FE246F" w:rsidRPr="009D1049" w:rsidRDefault="00FE246F" w:rsidP="004F069E">
            <w:pPr>
              <w:spacing w:line="360" w:lineRule="auto"/>
              <w:jc w:val="center"/>
              <w:cnfStyle w:val="0000000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33%</w:t>
            </w:r>
          </w:p>
        </w:tc>
      </w:tr>
      <w:tr w:rsidR="00FE246F" w:rsidRPr="009D1049" w:rsidTr="00121E45">
        <w:trPr>
          <w:cnfStyle w:val="000000100000"/>
          <w:trHeight w:val="285"/>
        </w:trPr>
        <w:tc>
          <w:tcPr>
            <w:cnfStyle w:val="001000000000"/>
            <w:tcW w:w="826" w:type="pct"/>
            <w:noWrap/>
            <w:hideMark/>
          </w:tcPr>
          <w:p w:rsidR="00FE246F" w:rsidRPr="009D1049" w:rsidRDefault="00FE246F" w:rsidP="004F069E">
            <w:pPr>
              <w:spacing w:line="360" w:lineRule="auto"/>
              <w:jc w:val="center"/>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Homem</w:t>
            </w:r>
          </w:p>
        </w:tc>
        <w:tc>
          <w:tcPr>
            <w:tcW w:w="2556" w:type="pct"/>
            <w:noWrap/>
            <w:hideMark/>
          </w:tcPr>
          <w:p w:rsidR="00FE246F" w:rsidRPr="009D1049" w:rsidRDefault="00FE246F" w:rsidP="00EB6EA1">
            <w:pPr>
              <w:spacing w:line="360" w:lineRule="auto"/>
              <w:ind w:firstLineChars="100" w:firstLine="200"/>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Angulo de Tales para esquerda</w:t>
            </w:r>
          </w:p>
        </w:tc>
        <w:tc>
          <w:tcPr>
            <w:tcW w:w="104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45</w:t>
            </w:r>
          </w:p>
        </w:tc>
        <w:tc>
          <w:tcPr>
            <w:tcW w:w="569" w:type="pct"/>
            <w:noWrap/>
            <w:hideMark/>
          </w:tcPr>
          <w:p w:rsidR="00FE246F" w:rsidRPr="009D1049" w:rsidRDefault="00FE246F" w:rsidP="004F069E">
            <w:pPr>
              <w:spacing w:line="360" w:lineRule="auto"/>
              <w:jc w:val="center"/>
              <w:cnfStyle w:val="000000100000"/>
              <w:rPr>
                <w:rFonts w:ascii="Times New Roman" w:eastAsia="Times New Roman" w:hAnsi="Times New Roman" w:cs="Times New Roman"/>
                <w:sz w:val="20"/>
                <w:szCs w:val="24"/>
              </w:rPr>
            </w:pPr>
            <w:r w:rsidRPr="009D1049">
              <w:rPr>
                <w:rFonts w:ascii="Times New Roman" w:eastAsia="Times New Roman" w:hAnsi="Times New Roman" w:cs="Times New Roman"/>
                <w:sz w:val="20"/>
                <w:szCs w:val="24"/>
              </w:rPr>
              <w:t>45%</w:t>
            </w:r>
          </w:p>
        </w:tc>
      </w:tr>
    </w:tbl>
    <w:p w:rsidR="00BE78EB" w:rsidRDefault="004E4F54"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w:t>
      </w:r>
      <w:r w:rsidR="00F64AB2">
        <w:rPr>
          <w:rFonts w:ascii="Times New Roman" w:hAnsi="Times New Roman" w:cs="Times New Roman"/>
          <w:b/>
          <w:sz w:val="20"/>
          <w:szCs w:val="20"/>
        </w:rPr>
        <w:t xml:space="preserve"> 18</w:t>
      </w:r>
      <w:r w:rsidR="004841B1">
        <w:rPr>
          <w:rFonts w:ascii="Times New Roman" w:hAnsi="Times New Roman" w:cs="Times New Roman"/>
          <w:b/>
          <w:sz w:val="20"/>
          <w:szCs w:val="20"/>
        </w:rPr>
        <w:t>:</w:t>
      </w:r>
      <w:r w:rsidR="005E119A" w:rsidRPr="00EE3209">
        <w:rPr>
          <w:rFonts w:ascii="Times New Roman" w:hAnsi="Times New Roman" w:cs="Times New Roman"/>
          <w:b/>
          <w:sz w:val="20"/>
          <w:szCs w:val="20"/>
        </w:rPr>
        <w:t xml:space="preserve"> </w:t>
      </w:r>
      <w:r>
        <w:rPr>
          <w:rFonts w:ascii="Times New Roman" w:hAnsi="Times New Roman" w:cs="Times New Roman"/>
          <w:b/>
          <w:sz w:val="20"/>
          <w:szCs w:val="20"/>
        </w:rPr>
        <w:t>alteração de ângulo de tales.</w:t>
      </w:r>
      <w:r w:rsidR="005E119A" w:rsidRPr="00EE3209">
        <w:rPr>
          <w:rFonts w:ascii="Times New Roman" w:hAnsi="Times New Roman" w:cs="Times New Roman"/>
          <w:b/>
          <w:sz w:val="20"/>
          <w:szCs w:val="20"/>
        </w:rPr>
        <w:t xml:space="preserve"> (acervo pessoal)</w:t>
      </w:r>
      <w:bookmarkStart w:id="39" w:name="_Toc400884244"/>
      <w:bookmarkStart w:id="40" w:name="_Toc400894777"/>
    </w:p>
    <w:p w:rsidR="00FE246F" w:rsidRPr="00BE78EB" w:rsidRDefault="00C154BB" w:rsidP="00BE78EB">
      <w:pPr>
        <w:spacing w:line="360" w:lineRule="auto"/>
        <w:ind w:firstLine="709"/>
        <w:rPr>
          <w:rFonts w:ascii="Times New Roman" w:hAnsi="Times New Roman" w:cs="Times New Roman"/>
          <w:sz w:val="24"/>
          <w:szCs w:val="24"/>
        </w:rPr>
      </w:pPr>
      <w:r w:rsidRPr="00BE78EB">
        <w:rPr>
          <w:rFonts w:ascii="Times New Roman" w:hAnsi="Times New Roman" w:cs="Times New Roman"/>
          <w:sz w:val="24"/>
          <w:szCs w:val="24"/>
        </w:rPr>
        <w:t>Dessas amostras</w:t>
      </w:r>
      <w:r w:rsidR="00FE246F" w:rsidRPr="00BE78EB">
        <w:rPr>
          <w:rFonts w:ascii="Times New Roman" w:hAnsi="Times New Roman" w:cs="Times New Roman"/>
          <w:sz w:val="24"/>
          <w:szCs w:val="24"/>
        </w:rPr>
        <w:t xml:space="preserve"> que apresentaram apena</w:t>
      </w:r>
      <w:r w:rsidRPr="00BE78EB">
        <w:rPr>
          <w:rFonts w:ascii="Times New Roman" w:hAnsi="Times New Roman" w:cs="Times New Roman"/>
          <w:sz w:val="24"/>
          <w:szCs w:val="24"/>
        </w:rPr>
        <w:t>s alteração em ângulo de tales,</w:t>
      </w:r>
      <w:r w:rsidR="00BA5D9B" w:rsidRPr="00BE78EB">
        <w:rPr>
          <w:rFonts w:ascii="Times New Roman" w:hAnsi="Times New Roman" w:cs="Times New Roman"/>
          <w:sz w:val="24"/>
          <w:szCs w:val="24"/>
        </w:rPr>
        <w:t xml:space="preserve"> observa uma prevalência de quadro álgico lombar no gênero feminino (34%) superior ao quadro álgico lombar do gênero masculino (29%), e uma mesma porcentagem de quadro álgico na região da escápula com 3% para cada gênero.</w:t>
      </w:r>
      <w:bookmarkEnd w:id="39"/>
      <w:bookmarkEnd w:id="40"/>
    </w:p>
    <w:tbl>
      <w:tblPr>
        <w:tblStyle w:val="SombreamentoClaro1"/>
        <w:tblW w:w="5330" w:type="pct"/>
        <w:tblLook w:val="04A0"/>
      </w:tblPr>
      <w:tblGrid>
        <w:gridCol w:w="2317"/>
        <w:gridCol w:w="3208"/>
        <w:gridCol w:w="3025"/>
        <w:gridCol w:w="1350"/>
      </w:tblGrid>
      <w:tr w:rsidR="00FE246F" w:rsidRPr="00BE78EB" w:rsidTr="00FE2474">
        <w:trPr>
          <w:cnfStyle w:val="100000000000"/>
          <w:trHeight w:val="300"/>
        </w:trPr>
        <w:tc>
          <w:tcPr>
            <w:cnfStyle w:val="001000000000"/>
            <w:tcW w:w="5000" w:type="pct"/>
            <w:gridSpan w:val="4"/>
            <w:noWrap/>
            <w:hideMark/>
          </w:tcPr>
          <w:p w:rsidR="00FE246F" w:rsidRPr="00BE78EB" w:rsidRDefault="00FE246F" w:rsidP="00A06ACC">
            <w:pPr>
              <w:jc w:val="center"/>
              <w:rPr>
                <w:rFonts w:ascii="Times New Roman" w:eastAsia="Times New Roman" w:hAnsi="Times New Roman" w:cs="Times New Roman"/>
                <w:bCs w:val="0"/>
                <w:sz w:val="20"/>
                <w:szCs w:val="20"/>
              </w:rPr>
            </w:pPr>
            <w:r w:rsidRPr="00BE78EB">
              <w:rPr>
                <w:rFonts w:ascii="Times New Roman" w:eastAsia="Times New Roman" w:hAnsi="Times New Roman" w:cs="Times New Roman"/>
                <w:bCs w:val="0"/>
                <w:sz w:val="20"/>
                <w:szCs w:val="20"/>
              </w:rPr>
              <w:t>Dor</w:t>
            </w:r>
          </w:p>
        </w:tc>
      </w:tr>
      <w:tr w:rsidR="00FE246F" w:rsidRPr="00BE78EB" w:rsidTr="00CC3151">
        <w:trPr>
          <w:cnfStyle w:val="000000100000"/>
          <w:trHeight w:val="300"/>
        </w:trPr>
        <w:tc>
          <w:tcPr>
            <w:cnfStyle w:val="001000000000"/>
            <w:tcW w:w="1170" w:type="pct"/>
            <w:noWrap/>
            <w:hideMark/>
          </w:tcPr>
          <w:p w:rsidR="00FE246F" w:rsidRPr="00BE78EB" w:rsidRDefault="00F855F2"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1620" w:type="pct"/>
            <w:noWrap/>
            <w:hideMark/>
          </w:tcPr>
          <w:p w:rsidR="00FE246F" w:rsidRPr="00BE78EB" w:rsidRDefault="00F855F2"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Cervical</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19</w:t>
            </w:r>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Coluna</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5</w:t>
            </w:r>
            <w:proofErr w:type="gramEnd"/>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Escapula</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4</w:t>
            </w:r>
            <w:proofErr w:type="gramEnd"/>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Lombar</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49</w:t>
            </w:r>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34%</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Ombro</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10%</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8%</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Outros locais</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20</w:t>
            </w:r>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dor</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24</w:t>
            </w:r>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Cervical</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7</w:t>
            </w:r>
            <w:proofErr w:type="gramEnd"/>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9%</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Coluna</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1</w:t>
            </w:r>
            <w:proofErr w:type="gramEnd"/>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Escapula</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Lombar</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23</w:t>
            </w:r>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29%</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Ombro</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4</w:t>
            </w:r>
            <w:proofErr w:type="gramEnd"/>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3</w:t>
            </w:r>
            <w:proofErr w:type="gramEnd"/>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w:t>
            </w:r>
          </w:p>
        </w:tc>
      </w:tr>
      <w:tr w:rsidR="00FE246F" w:rsidRPr="00BE78EB" w:rsidTr="00CC3151">
        <w:trPr>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Outros locais</w:t>
            </w:r>
          </w:p>
        </w:tc>
        <w:tc>
          <w:tcPr>
            <w:tcW w:w="1528"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682" w:type="pct"/>
            <w:noWrap/>
            <w:hideMark/>
          </w:tcPr>
          <w:p w:rsidR="00FE246F" w:rsidRPr="00BE78EB" w:rsidRDefault="00FE246F"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FE246F" w:rsidRPr="00BE78EB" w:rsidTr="00CC3151">
        <w:trPr>
          <w:cnfStyle w:val="000000100000"/>
          <w:trHeight w:val="285"/>
        </w:trPr>
        <w:tc>
          <w:tcPr>
            <w:cnfStyle w:val="001000000000"/>
            <w:tcW w:w="1170" w:type="pct"/>
            <w:noWrap/>
            <w:hideMark/>
          </w:tcPr>
          <w:p w:rsidR="00FE246F" w:rsidRPr="00BE78EB" w:rsidRDefault="00FE246F"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0"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dor</w:t>
            </w:r>
          </w:p>
        </w:tc>
        <w:tc>
          <w:tcPr>
            <w:tcW w:w="1528"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36</w:t>
            </w:r>
          </w:p>
        </w:tc>
        <w:tc>
          <w:tcPr>
            <w:tcW w:w="682" w:type="pct"/>
            <w:noWrap/>
            <w:hideMark/>
          </w:tcPr>
          <w:p w:rsidR="00FE246F" w:rsidRPr="00BE78EB" w:rsidRDefault="00FE246F"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46%</w:t>
            </w:r>
          </w:p>
        </w:tc>
      </w:tr>
    </w:tbl>
    <w:p w:rsidR="00FE246F" w:rsidRPr="00EE3209" w:rsidRDefault="00FE246F" w:rsidP="004F069E">
      <w:pPr>
        <w:spacing w:line="360" w:lineRule="auto"/>
        <w:rPr>
          <w:rFonts w:ascii="Times New Roman" w:hAnsi="Times New Roman" w:cs="Times New Roman"/>
          <w:sz w:val="24"/>
          <w:szCs w:val="24"/>
        </w:rPr>
        <w:sectPr w:rsidR="00FE246F" w:rsidRPr="00EE3209" w:rsidSect="00EF6238">
          <w:type w:val="continuous"/>
          <w:pgSz w:w="11906" w:h="16838" w:code="9"/>
          <w:pgMar w:top="1134" w:right="1134" w:bottom="1701" w:left="1701" w:header="680" w:footer="708" w:gutter="0"/>
          <w:cols w:space="708"/>
          <w:docGrid w:linePitch="360"/>
        </w:sectPr>
      </w:pPr>
    </w:p>
    <w:p w:rsidR="005E119A" w:rsidRPr="00EE3209" w:rsidRDefault="00C44111" w:rsidP="00EF6238">
      <w:pPr>
        <w:spacing w:line="360" w:lineRule="auto"/>
        <w:jc w:val="center"/>
        <w:rPr>
          <w:rFonts w:ascii="Times New Roman" w:hAnsi="Times New Roman" w:cs="Times New Roman"/>
        </w:rPr>
        <w:sectPr w:rsidR="005E119A"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 xml:space="preserve">Tabela </w:t>
      </w:r>
      <w:r w:rsidR="00F64AB2">
        <w:rPr>
          <w:rFonts w:ascii="Times New Roman" w:hAnsi="Times New Roman" w:cs="Times New Roman"/>
          <w:b/>
          <w:sz w:val="20"/>
          <w:szCs w:val="20"/>
        </w:rPr>
        <w:t>19</w:t>
      </w:r>
      <w:r w:rsidR="004841B1">
        <w:rPr>
          <w:rFonts w:ascii="Times New Roman" w:hAnsi="Times New Roman" w:cs="Times New Roman"/>
          <w:b/>
          <w:sz w:val="20"/>
          <w:szCs w:val="20"/>
        </w:rPr>
        <w:t>:</w:t>
      </w:r>
      <w:r w:rsidR="004E4F54">
        <w:rPr>
          <w:rFonts w:ascii="Times New Roman" w:hAnsi="Times New Roman" w:cs="Times New Roman"/>
          <w:b/>
          <w:sz w:val="20"/>
          <w:szCs w:val="20"/>
        </w:rPr>
        <w:t xml:space="preserve"> Quadro álgico. (acervo pessoal).</w:t>
      </w:r>
    </w:p>
    <w:p w:rsidR="006B56C8" w:rsidRPr="00EE3209" w:rsidRDefault="00FE2474" w:rsidP="004F069E">
      <w:pPr>
        <w:pStyle w:val="Ttulo1"/>
        <w:spacing w:line="360" w:lineRule="auto"/>
        <w:ind w:right="-1" w:firstLine="709"/>
        <w:jc w:val="both"/>
        <w:rPr>
          <w:rFonts w:ascii="Times New Roman" w:hAnsi="Times New Roman" w:cs="Times New Roman"/>
          <w:b w:val="0"/>
          <w:color w:val="auto"/>
          <w:sz w:val="24"/>
          <w:szCs w:val="24"/>
        </w:rPr>
      </w:pPr>
      <w:bookmarkStart w:id="41" w:name="_Toc400884245"/>
      <w:bookmarkStart w:id="42" w:name="_Toc400894778"/>
      <w:r>
        <w:rPr>
          <w:rFonts w:ascii="Times New Roman" w:hAnsi="Times New Roman" w:cs="Times New Roman"/>
          <w:b w:val="0"/>
          <w:color w:val="auto"/>
          <w:sz w:val="24"/>
          <w:szCs w:val="24"/>
        </w:rPr>
        <w:lastRenderedPageBreak/>
        <w:t>Faixa etária das amostras que apresenta</w:t>
      </w:r>
      <w:r w:rsidR="006B56C8" w:rsidRPr="00EE3209">
        <w:rPr>
          <w:rFonts w:ascii="Times New Roman" w:hAnsi="Times New Roman" w:cs="Times New Roman"/>
          <w:b w:val="0"/>
          <w:color w:val="auto"/>
          <w:sz w:val="24"/>
          <w:szCs w:val="24"/>
        </w:rPr>
        <w:t xml:space="preserve"> apenas alterações em Ângulo de Tales</w:t>
      </w:r>
      <w:r>
        <w:rPr>
          <w:rFonts w:ascii="Times New Roman" w:hAnsi="Times New Roman" w:cs="Times New Roman"/>
          <w:b w:val="0"/>
          <w:color w:val="auto"/>
          <w:sz w:val="24"/>
          <w:szCs w:val="24"/>
        </w:rPr>
        <w:t xml:space="preserve"> obteve uma média de 18% para ambos os gêneros entre a faixa etária de 21 a 40 anos. Uma porcent</w:t>
      </w:r>
      <w:r>
        <w:rPr>
          <w:rFonts w:ascii="Times New Roman" w:hAnsi="Times New Roman" w:cs="Times New Roman"/>
          <w:b w:val="0"/>
          <w:color w:val="auto"/>
          <w:sz w:val="24"/>
          <w:szCs w:val="24"/>
        </w:rPr>
        <w:t>a</w:t>
      </w:r>
      <w:r>
        <w:rPr>
          <w:rFonts w:ascii="Times New Roman" w:hAnsi="Times New Roman" w:cs="Times New Roman"/>
          <w:b w:val="0"/>
          <w:color w:val="auto"/>
          <w:sz w:val="24"/>
          <w:szCs w:val="24"/>
        </w:rPr>
        <w:t>gem maior de 20% entre 21 a 30 anos (20%) no gênero feminino para uma porcentagem ma</w:t>
      </w:r>
      <w:r>
        <w:rPr>
          <w:rFonts w:ascii="Times New Roman" w:hAnsi="Times New Roman" w:cs="Times New Roman"/>
          <w:b w:val="0"/>
          <w:color w:val="auto"/>
          <w:sz w:val="24"/>
          <w:szCs w:val="24"/>
        </w:rPr>
        <w:t>i</w:t>
      </w:r>
      <w:r>
        <w:rPr>
          <w:rFonts w:ascii="Times New Roman" w:hAnsi="Times New Roman" w:cs="Times New Roman"/>
          <w:b w:val="0"/>
          <w:color w:val="auto"/>
          <w:sz w:val="24"/>
          <w:szCs w:val="24"/>
        </w:rPr>
        <w:t>or do gênero masculino entre</w:t>
      </w:r>
      <w:r w:rsidR="00206FA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41 a 50 anos</w:t>
      </w:r>
      <w:r w:rsidR="00206FA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(23%).</w:t>
      </w:r>
      <w:bookmarkEnd w:id="41"/>
      <w:bookmarkEnd w:id="42"/>
    </w:p>
    <w:tbl>
      <w:tblPr>
        <w:tblStyle w:val="SombreamentoClaro1"/>
        <w:tblW w:w="5331" w:type="pct"/>
        <w:tblLook w:val="04A0"/>
      </w:tblPr>
      <w:tblGrid>
        <w:gridCol w:w="2011"/>
        <w:gridCol w:w="3699"/>
        <w:gridCol w:w="2782"/>
        <w:gridCol w:w="1410"/>
      </w:tblGrid>
      <w:tr w:rsidR="006B56C8" w:rsidRPr="00BE78EB" w:rsidTr="00206FA4">
        <w:trPr>
          <w:cnfStyle w:val="100000000000"/>
          <w:trHeight w:val="300"/>
        </w:trPr>
        <w:tc>
          <w:tcPr>
            <w:cnfStyle w:val="001000000000"/>
            <w:tcW w:w="5000" w:type="pct"/>
            <w:gridSpan w:val="4"/>
            <w:noWrap/>
            <w:hideMark/>
          </w:tcPr>
          <w:p w:rsidR="006B56C8" w:rsidRPr="003B68D7" w:rsidRDefault="006B56C8" w:rsidP="00A06ACC">
            <w:pPr>
              <w:jc w:val="center"/>
              <w:rPr>
                <w:rFonts w:ascii="Times New Roman" w:eastAsia="Times New Roman" w:hAnsi="Times New Roman" w:cs="Times New Roman"/>
                <w:bCs w:val="0"/>
                <w:sz w:val="20"/>
                <w:szCs w:val="20"/>
              </w:rPr>
            </w:pPr>
            <w:r w:rsidRPr="003B68D7">
              <w:rPr>
                <w:rFonts w:ascii="Times New Roman" w:eastAsia="Times New Roman" w:hAnsi="Times New Roman" w:cs="Times New Roman"/>
                <w:bCs w:val="0"/>
                <w:sz w:val="20"/>
                <w:szCs w:val="20"/>
              </w:rPr>
              <w:t>Idade</w:t>
            </w:r>
          </w:p>
        </w:tc>
      </w:tr>
      <w:tr w:rsidR="006B56C8" w:rsidRPr="00BE78EB" w:rsidTr="00206FA4">
        <w:trPr>
          <w:cnfStyle w:val="000000100000"/>
          <w:trHeight w:val="300"/>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6B56C8" w:rsidRPr="00BE78EB" w:rsidTr="00206FA4">
        <w:trPr>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68"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Até 20 anos</w:t>
            </w:r>
          </w:p>
        </w:tc>
        <w:tc>
          <w:tcPr>
            <w:tcW w:w="1405"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23</w:t>
            </w:r>
          </w:p>
        </w:tc>
        <w:tc>
          <w:tcPr>
            <w:tcW w:w="712"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6B56C8" w:rsidRPr="00BE78EB" w:rsidTr="00206FA4">
        <w:trPr>
          <w:cnfStyle w:val="000000100000"/>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21 a 30 anos</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29</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20%</w:t>
            </w:r>
          </w:p>
        </w:tc>
      </w:tr>
      <w:tr w:rsidR="006B56C8" w:rsidRPr="00BE78EB" w:rsidTr="00206FA4">
        <w:trPr>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68"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31 a 40 anos</w:t>
            </w:r>
          </w:p>
        </w:tc>
        <w:tc>
          <w:tcPr>
            <w:tcW w:w="1405"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26</w:t>
            </w:r>
          </w:p>
        </w:tc>
        <w:tc>
          <w:tcPr>
            <w:tcW w:w="712"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18%</w:t>
            </w:r>
          </w:p>
        </w:tc>
      </w:tr>
      <w:tr w:rsidR="006B56C8" w:rsidRPr="00BE78EB" w:rsidTr="00206FA4">
        <w:trPr>
          <w:cnfStyle w:val="000000100000"/>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41 a 50 anos</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26</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18%</w:t>
            </w:r>
          </w:p>
        </w:tc>
      </w:tr>
      <w:tr w:rsidR="006B56C8" w:rsidRPr="00BE78EB" w:rsidTr="00206FA4">
        <w:trPr>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68"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51 a 60 anos</w:t>
            </w:r>
          </w:p>
        </w:tc>
        <w:tc>
          <w:tcPr>
            <w:tcW w:w="1405"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20</w:t>
            </w:r>
          </w:p>
        </w:tc>
        <w:tc>
          <w:tcPr>
            <w:tcW w:w="712"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r>
      <w:tr w:rsidR="006B56C8" w:rsidRPr="00BE78EB" w:rsidTr="00206FA4">
        <w:trPr>
          <w:cnfStyle w:val="000000100000"/>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Acima de 60</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22</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15%</w:t>
            </w:r>
          </w:p>
        </w:tc>
      </w:tr>
      <w:tr w:rsidR="006B56C8" w:rsidRPr="00BE78EB" w:rsidTr="00206FA4">
        <w:trPr>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lastRenderedPageBreak/>
              <w:t>Homem</w:t>
            </w:r>
          </w:p>
        </w:tc>
        <w:tc>
          <w:tcPr>
            <w:tcW w:w="1868"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Até 20 anos</w:t>
            </w:r>
          </w:p>
        </w:tc>
        <w:tc>
          <w:tcPr>
            <w:tcW w:w="1405"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9</w:t>
            </w:r>
            <w:proofErr w:type="gramEnd"/>
          </w:p>
        </w:tc>
        <w:tc>
          <w:tcPr>
            <w:tcW w:w="712"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r>
      <w:tr w:rsidR="006B56C8" w:rsidRPr="00BE78EB" w:rsidTr="00206FA4">
        <w:trPr>
          <w:cnfStyle w:val="000000100000"/>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21 a 30 anos</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19</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24%</w:t>
            </w:r>
          </w:p>
        </w:tc>
      </w:tr>
      <w:tr w:rsidR="006B56C8" w:rsidRPr="00BE78EB" w:rsidTr="00206FA4">
        <w:trPr>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68"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31 a 40 anos</w:t>
            </w:r>
          </w:p>
        </w:tc>
        <w:tc>
          <w:tcPr>
            <w:tcW w:w="1405"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9</w:t>
            </w:r>
            <w:proofErr w:type="gramEnd"/>
          </w:p>
        </w:tc>
        <w:tc>
          <w:tcPr>
            <w:tcW w:w="712"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r>
      <w:tr w:rsidR="006B56C8" w:rsidRPr="00BE78EB" w:rsidTr="00206FA4">
        <w:trPr>
          <w:cnfStyle w:val="000000100000"/>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41 a 50 anos</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18</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23%</w:t>
            </w:r>
          </w:p>
        </w:tc>
      </w:tr>
      <w:tr w:rsidR="006B56C8" w:rsidRPr="00BE78EB" w:rsidTr="00206FA4">
        <w:trPr>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68"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51 a 60 anos</w:t>
            </w:r>
          </w:p>
        </w:tc>
        <w:tc>
          <w:tcPr>
            <w:tcW w:w="1405"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c>
          <w:tcPr>
            <w:tcW w:w="712" w:type="pct"/>
            <w:noWrap/>
            <w:hideMark/>
          </w:tcPr>
          <w:p w:rsidR="006B56C8" w:rsidRPr="00BE78EB" w:rsidRDefault="006B56C8"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r w:rsidR="006B56C8" w:rsidRPr="00BE78EB" w:rsidTr="00206FA4">
        <w:trPr>
          <w:cnfStyle w:val="000000100000"/>
          <w:trHeight w:val="285"/>
        </w:trPr>
        <w:tc>
          <w:tcPr>
            <w:cnfStyle w:val="001000000000"/>
            <w:tcW w:w="1015" w:type="pct"/>
            <w:noWrap/>
            <w:hideMark/>
          </w:tcPr>
          <w:p w:rsidR="006B56C8" w:rsidRPr="00BE78EB" w:rsidRDefault="006B56C8"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68"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Acima de 60</w:t>
            </w:r>
          </w:p>
        </w:tc>
        <w:tc>
          <w:tcPr>
            <w:tcW w:w="1405"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10</w:t>
            </w:r>
          </w:p>
        </w:tc>
        <w:tc>
          <w:tcPr>
            <w:tcW w:w="712" w:type="pct"/>
            <w:noWrap/>
            <w:hideMark/>
          </w:tcPr>
          <w:p w:rsidR="006B56C8" w:rsidRPr="00BE78EB" w:rsidRDefault="006B56C8"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r>
    </w:tbl>
    <w:p w:rsidR="006B56C8" w:rsidRDefault="00F64AB2"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20</w:t>
      </w:r>
      <w:r w:rsidR="004E4F54">
        <w:rPr>
          <w:rFonts w:ascii="Times New Roman" w:hAnsi="Times New Roman" w:cs="Times New Roman"/>
          <w:b/>
          <w:sz w:val="20"/>
          <w:szCs w:val="20"/>
        </w:rPr>
        <w:t>: Faixa etár</w:t>
      </w:r>
      <w:r w:rsidR="004841B1">
        <w:rPr>
          <w:rFonts w:ascii="Times New Roman" w:hAnsi="Times New Roman" w:cs="Times New Roman"/>
          <w:b/>
          <w:sz w:val="20"/>
          <w:szCs w:val="20"/>
        </w:rPr>
        <w:t>ia da alteração. (acervo pessoa</w:t>
      </w:r>
      <w:r w:rsidR="004E4F54">
        <w:rPr>
          <w:rFonts w:ascii="Times New Roman" w:hAnsi="Times New Roman" w:cs="Times New Roman"/>
          <w:b/>
          <w:sz w:val="20"/>
          <w:szCs w:val="20"/>
        </w:rPr>
        <w:t>l).</w:t>
      </w:r>
    </w:p>
    <w:p w:rsidR="00206FA4" w:rsidRDefault="000E25C7" w:rsidP="000E25C7">
      <w:pPr>
        <w:spacing w:line="240" w:lineRule="auto"/>
        <w:rPr>
          <w:rFonts w:ascii="Times New Roman" w:hAnsi="Times New Roman" w:cs="Times New Roman"/>
          <w:b/>
          <w:sz w:val="20"/>
          <w:szCs w:val="20"/>
        </w:rPr>
      </w:pPr>
      <w:r w:rsidRPr="000E25C7">
        <w:rPr>
          <w:rFonts w:ascii="Times New Roman" w:hAnsi="Times New Roman" w:cs="Times New Roman"/>
          <w:b/>
          <w:noProof/>
          <w:sz w:val="20"/>
          <w:szCs w:val="20"/>
        </w:rPr>
        <w:drawing>
          <wp:inline distT="0" distB="0" distL="0" distR="0">
            <wp:extent cx="5715000" cy="1590675"/>
            <wp:effectExtent l="19050" t="0" r="19050" b="0"/>
            <wp:docPr id="3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E78EB" w:rsidRDefault="00F64AB2" w:rsidP="00EF623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Gráfico 14</w:t>
      </w:r>
      <w:r w:rsidR="004841B1">
        <w:rPr>
          <w:rFonts w:ascii="Times New Roman" w:hAnsi="Times New Roman" w:cs="Times New Roman"/>
          <w:b/>
          <w:sz w:val="20"/>
          <w:szCs w:val="20"/>
        </w:rPr>
        <w:t>:</w:t>
      </w:r>
      <w:r w:rsidR="005E119A" w:rsidRPr="00EE3209">
        <w:rPr>
          <w:rFonts w:ascii="Times New Roman" w:hAnsi="Times New Roman" w:cs="Times New Roman"/>
          <w:b/>
          <w:sz w:val="20"/>
          <w:szCs w:val="20"/>
        </w:rPr>
        <w:t xml:space="preserve"> Gráfico de porcentagem (acervo pessoal)</w:t>
      </w:r>
      <w:r w:rsidR="00D661BD">
        <w:rPr>
          <w:rFonts w:ascii="Times New Roman" w:hAnsi="Times New Roman" w:cs="Times New Roman"/>
          <w:b/>
          <w:sz w:val="20"/>
          <w:szCs w:val="20"/>
        </w:rPr>
        <w:t>.</w:t>
      </w:r>
      <w:bookmarkStart w:id="43" w:name="_Toc400884246"/>
      <w:bookmarkStart w:id="44" w:name="_Toc400894779"/>
    </w:p>
    <w:p w:rsidR="00CC3151" w:rsidRDefault="00206FA4" w:rsidP="00A06ACC">
      <w:pPr>
        <w:spacing w:after="0" w:line="360" w:lineRule="auto"/>
        <w:ind w:firstLine="709"/>
        <w:rPr>
          <w:rFonts w:ascii="Times New Roman" w:hAnsi="Times New Roman" w:cs="Times New Roman"/>
          <w:sz w:val="24"/>
          <w:szCs w:val="24"/>
        </w:rPr>
      </w:pPr>
      <w:r w:rsidRPr="00BE78EB">
        <w:rPr>
          <w:rFonts w:ascii="Times New Roman" w:hAnsi="Times New Roman" w:cs="Times New Roman"/>
          <w:sz w:val="24"/>
          <w:szCs w:val="24"/>
        </w:rPr>
        <w:t>Das amostras analisadas, obtém uma porcentagem maior de praticantes de atividades físicas do gênero feminino</w:t>
      </w:r>
      <w:r w:rsidR="00050BAD" w:rsidRPr="00BE78EB">
        <w:rPr>
          <w:rFonts w:ascii="Times New Roman" w:hAnsi="Times New Roman" w:cs="Times New Roman"/>
          <w:sz w:val="24"/>
          <w:szCs w:val="24"/>
        </w:rPr>
        <w:t xml:space="preserve"> (38%) ara uma porcentagem de 62</w:t>
      </w:r>
      <w:r w:rsidRPr="00BE78EB">
        <w:rPr>
          <w:rFonts w:ascii="Times New Roman" w:hAnsi="Times New Roman" w:cs="Times New Roman"/>
          <w:sz w:val="24"/>
          <w:szCs w:val="24"/>
        </w:rPr>
        <w:t>% para não praticantes de ativ</w:t>
      </w:r>
      <w:r w:rsidRPr="00BE78EB">
        <w:rPr>
          <w:rFonts w:ascii="Times New Roman" w:hAnsi="Times New Roman" w:cs="Times New Roman"/>
          <w:sz w:val="24"/>
          <w:szCs w:val="24"/>
        </w:rPr>
        <w:t>i</w:t>
      </w:r>
      <w:r w:rsidRPr="00BE78EB">
        <w:rPr>
          <w:rFonts w:ascii="Times New Roman" w:hAnsi="Times New Roman" w:cs="Times New Roman"/>
          <w:sz w:val="24"/>
          <w:szCs w:val="24"/>
        </w:rPr>
        <w:t>dade físicas do gênero masculino.</w:t>
      </w:r>
      <w:bookmarkEnd w:id="43"/>
      <w:bookmarkEnd w:id="44"/>
    </w:p>
    <w:p w:rsidR="00A06ACC" w:rsidRDefault="00A06ACC" w:rsidP="00A06ACC">
      <w:pPr>
        <w:spacing w:after="0" w:line="360" w:lineRule="auto"/>
        <w:ind w:firstLine="709"/>
        <w:rPr>
          <w:rFonts w:ascii="Times New Roman" w:hAnsi="Times New Roman" w:cs="Times New Roman"/>
          <w:sz w:val="24"/>
          <w:szCs w:val="24"/>
        </w:rPr>
      </w:pPr>
    </w:p>
    <w:tbl>
      <w:tblPr>
        <w:tblStyle w:val="SombreamentoClaro1"/>
        <w:tblW w:w="5000" w:type="pct"/>
        <w:tblLook w:val="04A0"/>
      </w:tblPr>
      <w:tblGrid>
        <w:gridCol w:w="1731"/>
        <w:gridCol w:w="4324"/>
        <w:gridCol w:w="2311"/>
        <w:gridCol w:w="921"/>
      </w:tblGrid>
      <w:tr w:rsidR="00794F5B" w:rsidRPr="00BE78EB" w:rsidTr="00050BAD">
        <w:trPr>
          <w:cnfStyle w:val="100000000000"/>
          <w:trHeight w:val="300"/>
        </w:trPr>
        <w:tc>
          <w:tcPr>
            <w:cnfStyle w:val="001000000000"/>
            <w:tcW w:w="5000" w:type="pct"/>
            <w:gridSpan w:val="4"/>
            <w:noWrap/>
            <w:hideMark/>
          </w:tcPr>
          <w:p w:rsidR="00794F5B" w:rsidRPr="00BE78EB" w:rsidRDefault="00794F5B" w:rsidP="00A06ACC">
            <w:pPr>
              <w:jc w:val="center"/>
              <w:rPr>
                <w:rFonts w:ascii="Arial" w:eastAsia="Times New Roman" w:hAnsi="Arial" w:cs="Arial"/>
                <w:bCs w:val="0"/>
                <w:color w:val="000000"/>
                <w:sz w:val="20"/>
                <w:szCs w:val="20"/>
              </w:rPr>
            </w:pPr>
            <w:r w:rsidRPr="00BE78EB">
              <w:rPr>
                <w:rFonts w:ascii="Arial" w:eastAsia="Times New Roman" w:hAnsi="Arial" w:cs="Arial"/>
                <w:bCs w:val="0"/>
                <w:color w:val="000000"/>
                <w:sz w:val="20"/>
                <w:szCs w:val="20"/>
              </w:rPr>
              <w:t>Pratica de atividade</w:t>
            </w:r>
            <w:r w:rsidR="00050BAD" w:rsidRPr="00BE78EB">
              <w:rPr>
                <w:rFonts w:ascii="Arial" w:eastAsia="Times New Roman" w:hAnsi="Arial" w:cs="Arial"/>
                <w:bCs w:val="0"/>
                <w:color w:val="000000"/>
                <w:sz w:val="20"/>
                <w:szCs w:val="20"/>
              </w:rPr>
              <w:t>s</w:t>
            </w:r>
            <w:r w:rsidRPr="00BE78EB">
              <w:rPr>
                <w:rFonts w:ascii="Arial" w:eastAsia="Times New Roman" w:hAnsi="Arial" w:cs="Arial"/>
                <w:bCs w:val="0"/>
                <w:color w:val="000000"/>
                <w:sz w:val="20"/>
                <w:szCs w:val="20"/>
              </w:rPr>
              <w:t xml:space="preserve"> </w:t>
            </w:r>
            <w:r w:rsidR="00050BAD" w:rsidRPr="00BE78EB">
              <w:rPr>
                <w:rFonts w:ascii="Arial" w:eastAsia="Times New Roman" w:hAnsi="Arial" w:cs="Arial"/>
                <w:bCs w:val="0"/>
                <w:color w:val="000000"/>
                <w:sz w:val="20"/>
                <w:szCs w:val="20"/>
              </w:rPr>
              <w:t>físicas.</w:t>
            </w:r>
          </w:p>
        </w:tc>
      </w:tr>
      <w:tr w:rsidR="00794F5B" w:rsidRPr="00BE78EB" w:rsidTr="00050BAD">
        <w:trPr>
          <w:cnfStyle w:val="000000100000"/>
          <w:trHeight w:val="300"/>
        </w:trPr>
        <w:tc>
          <w:tcPr>
            <w:cnfStyle w:val="001000000000"/>
            <w:tcW w:w="932" w:type="pct"/>
            <w:noWrap/>
            <w:hideMark/>
          </w:tcPr>
          <w:p w:rsidR="00794F5B" w:rsidRPr="00BE78EB" w:rsidRDefault="00050BAD" w:rsidP="00A06ACC">
            <w:pPr>
              <w:jc w:val="center"/>
              <w:rPr>
                <w:rFonts w:ascii="Arial" w:eastAsia="Times New Roman" w:hAnsi="Arial" w:cs="Arial"/>
                <w:b w:val="0"/>
                <w:bCs w:val="0"/>
                <w:color w:val="000000"/>
                <w:sz w:val="20"/>
                <w:szCs w:val="20"/>
              </w:rPr>
            </w:pPr>
            <w:r w:rsidRPr="00BE78EB">
              <w:rPr>
                <w:rFonts w:ascii="Arial" w:eastAsia="Times New Roman" w:hAnsi="Arial" w:cs="Arial"/>
                <w:b w:val="0"/>
                <w:bCs w:val="0"/>
                <w:color w:val="000000"/>
                <w:sz w:val="20"/>
                <w:szCs w:val="20"/>
              </w:rPr>
              <w:t>Gênero</w:t>
            </w:r>
          </w:p>
        </w:tc>
        <w:tc>
          <w:tcPr>
            <w:tcW w:w="2328" w:type="pct"/>
            <w:noWrap/>
            <w:hideMark/>
          </w:tcPr>
          <w:p w:rsidR="00794F5B" w:rsidRPr="00BE78EB" w:rsidRDefault="00794F5B" w:rsidP="00A06ACC">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Descrição</w:t>
            </w:r>
          </w:p>
        </w:tc>
        <w:tc>
          <w:tcPr>
            <w:tcW w:w="1244" w:type="pct"/>
            <w:noWrap/>
            <w:hideMark/>
          </w:tcPr>
          <w:p w:rsidR="00794F5B" w:rsidRPr="00BE78EB" w:rsidRDefault="00794F5B" w:rsidP="00A06ACC">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Quantidade</w:t>
            </w:r>
          </w:p>
        </w:tc>
        <w:tc>
          <w:tcPr>
            <w:tcW w:w="496" w:type="pct"/>
            <w:noWrap/>
            <w:hideMark/>
          </w:tcPr>
          <w:p w:rsidR="00794F5B" w:rsidRPr="00BE78EB" w:rsidRDefault="00794F5B" w:rsidP="00A06ACC">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w:t>
            </w:r>
          </w:p>
        </w:tc>
      </w:tr>
      <w:tr w:rsidR="00794F5B" w:rsidRPr="00BE78EB" w:rsidTr="00050BAD">
        <w:trPr>
          <w:trHeight w:val="285"/>
        </w:trPr>
        <w:tc>
          <w:tcPr>
            <w:cnfStyle w:val="001000000000"/>
            <w:tcW w:w="932" w:type="pct"/>
            <w:noWrap/>
            <w:hideMark/>
          </w:tcPr>
          <w:p w:rsidR="00794F5B" w:rsidRPr="00BE78EB" w:rsidRDefault="00794F5B"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Mulheres</w:t>
            </w:r>
          </w:p>
        </w:tc>
        <w:tc>
          <w:tcPr>
            <w:tcW w:w="2328" w:type="pct"/>
            <w:noWrap/>
            <w:hideMark/>
          </w:tcPr>
          <w:p w:rsidR="00794F5B" w:rsidRPr="00BE78EB" w:rsidRDefault="00794F5B"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Não faz atividade física</w:t>
            </w:r>
          </w:p>
        </w:tc>
        <w:tc>
          <w:tcPr>
            <w:tcW w:w="1244" w:type="pct"/>
            <w:noWrap/>
            <w:hideMark/>
          </w:tcPr>
          <w:p w:rsidR="00794F5B" w:rsidRPr="00BE78EB" w:rsidRDefault="00794F5B"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90</w:t>
            </w:r>
          </w:p>
        </w:tc>
        <w:tc>
          <w:tcPr>
            <w:tcW w:w="496" w:type="pct"/>
            <w:noWrap/>
            <w:hideMark/>
          </w:tcPr>
          <w:p w:rsidR="00794F5B" w:rsidRPr="00BE78EB" w:rsidRDefault="00794F5B"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62%</w:t>
            </w:r>
          </w:p>
        </w:tc>
      </w:tr>
      <w:tr w:rsidR="00794F5B" w:rsidRPr="00BE78EB" w:rsidTr="00050BAD">
        <w:trPr>
          <w:cnfStyle w:val="000000100000"/>
          <w:trHeight w:val="285"/>
        </w:trPr>
        <w:tc>
          <w:tcPr>
            <w:cnfStyle w:val="001000000000"/>
            <w:tcW w:w="932" w:type="pct"/>
            <w:noWrap/>
            <w:hideMark/>
          </w:tcPr>
          <w:p w:rsidR="00794F5B" w:rsidRPr="00BE78EB" w:rsidRDefault="00794F5B"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Mulheres</w:t>
            </w:r>
          </w:p>
        </w:tc>
        <w:tc>
          <w:tcPr>
            <w:tcW w:w="2328" w:type="pct"/>
            <w:noWrap/>
            <w:hideMark/>
          </w:tcPr>
          <w:p w:rsidR="00794F5B" w:rsidRPr="00BE78EB" w:rsidRDefault="00794F5B"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Pratica atividade física</w:t>
            </w:r>
          </w:p>
        </w:tc>
        <w:tc>
          <w:tcPr>
            <w:tcW w:w="1244" w:type="pct"/>
            <w:noWrap/>
            <w:hideMark/>
          </w:tcPr>
          <w:p w:rsidR="00794F5B" w:rsidRPr="00BE78EB" w:rsidRDefault="00794F5B"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56</w:t>
            </w:r>
          </w:p>
        </w:tc>
        <w:tc>
          <w:tcPr>
            <w:tcW w:w="496" w:type="pct"/>
            <w:noWrap/>
            <w:hideMark/>
          </w:tcPr>
          <w:p w:rsidR="00794F5B" w:rsidRPr="00BE78EB" w:rsidRDefault="00794F5B"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38%</w:t>
            </w:r>
          </w:p>
        </w:tc>
      </w:tr>
      <w:tr w:rsidR="00794F5B" w:rsidRPr="00BE78EB" w:rsidTr="00050BAD">
        <w:trPr>
          <w:trHeight w:val="285"/>
        </w:trPr>
        <w:tc>
          <w:tcPr>
            <w:cnfStyle w:val="001000000000"/>
            <w:tcW w:w="932" w:type="pct"/>
            <w:noWrap/>
            <w:hideMark/>
          </w:tcPr>
          <w:p w:rsidR="00794F5B" w:rsidRPr="00BE78EB" w:rsidRDefault="00794F5B"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Homens</w:t>
            </w:r>
          </w:p>
        </w:tc>
        <w:tc>
          <w:tcPr>
            <w:tcW w:w="2328" w:type="pct"/>
            <w:noWrap/>
            <w:hideMark/>
          </w:tcPr>
          <w:p w:rsidR="00794F5B" w:rsidRPr="00BE78EB" w:rsidRDefault="00794F5B"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Não faz atividade física</w:t>
            </w:r>
          </w:p>
        </w:tc>
        <w:tc>
          <w:tcPr>
            <w:tcW w:w="1244" w:type="pct"/>
            <w:noWrap/>
            <w:hideMark/>
          </w:tcPr>
          <w:p w:rsidR="00794F5B" w:rsidRPr="00BE78EB" w:rsidRDefault="00794F5B"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33</w:t>
            </w:r>
          </w:p>
        </w:tc>
        <w:tc>
          <w:tcPr>
            <w:tcW w:w="496" w:type="pct"/>
            <w:noWrap/>
            <w:hideMark/>
          </w:tcPr>
          <w:p w:rsidR="00794F5B" w:rsidRPr="00BE78EB" w:rsidRDefault="00794F5B"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42%</w:t>
            </w:r>
          </w:p>
        </w:tc>
      </w:tr>
      <w:tr w:rsidR="00794F5B" w:rsidRPr="00BE78EB" w:rsidTr="00050BAD">
        <w:trPr>
          <w:cnfStyle w:val="000000100000"/>
          <w:trHeight w:val="285"/>
        </w:trPr>
        <w:tc>
          <w:tcPr>
            <w:cnfStyle w:val="001000000000"/>
            <w:tcW w:w="932" w:type="pct"/>
            <w:noWrap/>
            <w:hideMark/>
          </w:tcPr>
          <w:p w:rsidR="00794F5B" w:rsidRPr="00BE78EB" w:rsidRDefault="00794F5B"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Homens</w:t>
            </w:r>
          </w:p>
        </w:tc>
        <w:tc>
          <w:tcPr>
            <w:tcW w:w="2328" w:type="pct"/>
            <w:noWrap/>
            <w:hideMark/>
          </w:tcPr>
          <w:p w:rsidR="00794F5B" w:rsidRPr="00BE78EB" w:rsidRDefault="00794F5B"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Pratica atividade física</w:t>
            </w:r>
          </w:p>
        </w:tc>
        <w:tc>
          <w:tcPr>
            <w:tcW w:w="1244" w:type="pct"/>
            <w:noWrap/>
            <w:hideMark/>
          </w:tcPr>
          <w:p w:rsidR="00794F5B" w:rsidRPr="00BE78EB" w:rsidRDefault="00794F5B"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45</w:t>
            </w:r>
          </w:p>
        </w:tc>
        <w:tc>
          <w:tcPr>
            <w:tcW w:w="496" w:type="pct"/>
            <w:noWrap/>
            <w:hideMark/>
          </w:tcPr>
          <w:p w:rsidR="00794F5B" w:rsidRPr="00BE78EB" w:rsidRDefault="00794F5B"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58%</w:t>
            </w:r>
          </w:p>
        </w:tc>
      </w:tr>
    </w:tbl>
    <w:p w:rsidR="00F855F2" w:rsidRDefault="00050BAD"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w:t>
      </w:r>
      <w:r w:rsidR="00A06ACC">
        <w:rPr>
          <w:rFonts w:ascii="Times New Roman" w:hAnsi="Times New Roman" w:cs="Times New Roman"/>
          <w:b/>
          <w:sz w:val="20"/>
          <w:szCs w:val="20"/>
        </w:rPr>
        <w:t xml:space="preserve"> </w:t>
      </w:r>
      <w:r w:rsidR="00F64AB2">
        <w:rPr>
          <w:rFonts w:ascii="Times New Roman" w:hAnsi="Times New Roman" w:cs="Times New Roman"/>
          <w:b/>
          <w:sz w:val="20"/>
          <w:szCs w:val="20"/>
        </w:rPr>
        <w:t>21</w:t>
      </w:r>
      <w:r w:rsidR="000E25C7">
        <w:rPr>
          <w:rFonts w:ascii="Times New Roman" w:hAnsi="Times New Roman" w:cs="Times New Roman"/>
          <w:b/>
          <w:sz w:val="20"/>
          <w:szCs w:val="20"/>
        </w:rPr>
        <w:t xml:space="preserve">: </w:t>
      </w:r>
      <w:r>
        <w:rPr>
          <w:rFonts w:ascii="Times New Roman" w:hAnsi="Times New Roman" w:cs="Times New Roman"/>
          <w:b/>
          <w:sz w:val="20"/>
          <w:szCs w:val="20"/>
        </w:rPr>
        <w:t xml:space="preserve">Atividades físicas da </w:t>
      </w:r>
      <w:r w:rsidR="000E25C7">
        <w:rPr>
          <w:rFonts w:ascii="Times New Roman" w:hAnsi="Times New Roman" w:cs="Times New Roman"/>
          <w:b/>
          <w:sz w:val="20"/>
          <w:szCs w:val="20"/>
        </w:rPr>
        <w:t>amostra.</w:t>
      </w:r>
      <w:r>
        <w:rPr>
          <w:rFonts w:ascii="Times New Roman" w:hAnsi="Times New Roman" w:cs="Times New Roman"/>
          <w:b/>
          <w:sz w:val="20"/>
          <w:szCs w:val="20"/>
        </w:rPr>
        <w:t xml:space="preserve"> (acervo pessoal).</w:t>
      </w:r>
    </w:p>
    <w:p w:rsidR="002D753B" w:rsidRPr="00EE3209" w:rsidRDefault="002D753B" w:rsidP="004F069E">
      <w:pPr>
        <w:spacing w:line="360" w:lineRule="auto"/>
        <w:rPr>
          <w:rFonts w:ascii="Times New Roman" w:hAnsi="Times New Roman" w:cs="Times New Roman"/>
          <w:sz w:val="24"/>
          <w:szCs w:val="24"/>
        </w:rPr>
      </w:pPr>
    </w:p>
    <w:p w:rsidR="008B0D3E" w:rsidRDefault="008B0D3E" w:rsidP="004F069E">
      <w:pPr>
        <w:pStyle w:val="Ttulo2"/>
        <w:spacing w:line="360" w:lineRule="auto"/>
        <w:rPr>
          <w:color w:val="auto"/>
          <w:sz w:val="24"/>
          <w:szCs w:val="24"/>
        </w:rPr>
      </w:pPr>
      <w:bookmarkStart w:id="45" w:name="_Toc400894780"/>
      <w:r w:rsidRPr="00FF4DFB">
        <w:rPr>
          <w:color w:val="auto"/>
          <w:sz w:val="24"/>
          <w:szCs w:val="24"/>
        </w:rPr>
        <w:t>4.2.5 – Espinha Ilíaca Antero Superior (</w:t>
      </w:r>
      <w:proofErr w:type="spellStart"/>
      <w:proofErr w:type="gramStart"/>
      <w:r w:rsidRPr="00FF4DFB">
        <w:rPr>
          <w:color w:val="auto"/>
          <w:sz w:val="24"/>
          <w:szCs w:val="24"/>
        </w:rPr>
        <w:t>E.I.A.</w:t>
      </w:r>
      <w:proofErr w:type="spellEnd"/>
      <w:proofErr w:type="gramEnd"/>
      <w:r w:rsidRPr="00FF4DFB">
        <w:rPr>
          <w:color w:val="auto"/>
          <w:sz w:val="24"/>
          <w:szCs w:val="24"/>
        </w:rPr>
        <w:t>S).</w:t>
      </w:r>
      <w:bookmarkEnd w:id="45"/>
    </w:p>
    <w:p w:rsidR="00FF4DFB" w:rsidRPr="00FF4DFB" w:rsidRDefault="00FF4DFB" w:rsidP="004F069E">
      <w:pPr>
        <w:spacing w:line="360" w:lineRule="auto"/>
      </w:pPr>
    </w:p>
    <w:p w:rsidR="008B0D3E" w:rsidRPr="00EE3209" w:rsidRDefault="00D661BD" w:rsidP="004F069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Das amostras, </w:t>
      </w:r>
      <w:r w:rsidR="008B0D3E" w:rsidRPr="00EE3209">
        <w:rPr>
          <w:rFonts w:ascii="Times New Roman" w:hAnsi="Times New Roman" w:cs="Times New Roman"/>
          <w:sz w:val="24"/>
          <w:szCs w:val="24"/>
        </w:rPr>
        <w:t xml:space="preserve">separamos as alterações em </w:t>
      </w:r>
      <w:proofErr w:type="spellStart"/>
      <w:r w:rsidR="008B0D3E" w:rsidRPr="00EE3209">
        <w:rPr>
          <w:rFonts w:ascii="Times New Roman" w:hAnsi="Times New Roman" w:cs="Times New Roman"/>
          <w:sz w:val="24"/>
          <w:szCs w:val="24"/>
        </w:rPr>
        <w:t>E.I.A.S.</w:t>
      </w:r>
      <w:proofErr w:type="spellEnd"/>
      <w:r w:rsidR="000E6A35">
        <w:rPr>
          <w:rFonts w:ascii="Times New Roman" w:hAnsi="Times New Roman" w:cs="Times New Roman"/>
          <w:sz w:val="24"/>
          <w:szCs w:val="24"/>
        </w:rPr>
        <w:t xml:space="preserve"> onde houve uma prevalência para maior alteração para o lado esquerdo com 26% do gênero feminino e para o gênero masculino uma porcentagem de 25% para a direita.</w:t>
      </w:r>
    </w:p>
    <w:tbl>
      <w:tblPr>
        <w:tblStyle w:val="SombreamentoClaro1"/>
        <w:tblW w:w="5331" w:type="pct"/>
        <w:tblLook w:val="04A0"/>
      </w:tblPr>
      <w:tblGrid>
        <w:gridCol w:w="1755"/>
        <w:gridCol w:w="4462"/>
        <w:gridCol w:w="2380"/>
        <w:gridCol w:w="1305"/>
      </w:tblGrid>
      <w:tr w:rsidR="008B0D3E" w:rsidRPr="00BE78EB" w:rsidTr="000E6A35">
        <w:trPr>
          <w:cnfStyle w:val="100000000000"/>
          <w:trHeight w:val="300"/>
        </w:trPr>
        <w:tc>
          <w:tcPr>
            <w:cnfStyle w:val="001000000000"/>
            <w:tcW w:w="5000" w:type="pct"/>
            <w:gridSpan w:val="4"/>
            <w:noWrap/>
            <w:hideMark/>
          </w:tcPr>
          <w:p w:rsidR="008B0D3E" w:rsidRPr="00BE78EB" w:rsidRDefault="008B0D3E" w:rsidP="00A06ACC">
            <w:pPr>
              <w:jc w:val="center"/>
              <w:rPr>
                <w:rFonts w:ascii="Times New Roman" w:eastAsia="Times New Roman" w:hAnsi="Times New Roman" w:cs="Times New Roman"/>
                <w:bCs w:val="0"/>
                <w:sz w:val="20"/>
                <w:szCs w:val="20"/>
              </w:rPr>
            </w:pPr>
            <w:r w:rsidRPr="00BE78EB">
              <w:rPr>
                <w:rFonts w:ascii="Times New Roman" w:eastAsia="Times New Roman" w:hAnsi="Times New Roman" w:cs="Times New Roman"/>
                <w:bCs w:val="0"/>
                <w:sz w:val="20"/>
                <w:szCs w:val="20"/>
              </w:rPr>
              <w:t>Pessoas que não apresentaram alterações</w:t>
            </w:r>
          </w:p>
        </w:tc>
      </w:tr>
      <w:tr w:rsidR="008B0D3E" w:rsidRPr="00BE78EB" w:rsidTr="000E6A35">
        <w:trPr>
          <w:cnfStyle w:val="000000100000"/>
          <w:trHeight w:val="300"/>
        </w:trPr>
        <w:tc>
          <w:tcPr>
            <w:cnfStyle w:val="001000000000"/>
            <w:tcW w:w="886" w:type="pct"/>
            <w:noWrap/>
            <w:hideMark/>
          </w:tcPr>
          <w:p w:rsidR="008B0D3E" w:rsidRPr="00BE78EB" w:rsidRDefault="00F311DC"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2253" w:type="pct"/>
            <w:noWrap/>
            <w:hideMark/>
          </w:tcPr>
          <w:p w:rsidR="008B0D3E" w:rsidRPr="00BE78EB" w:rsidRDefault="001B49C2"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202" w:type="pct"/>
            <w:noWrap/>
            <w:hideMark/>
          </w:tcPr>
          <w:p w:rsidR="008B0D3E" w:rsidRPr="00BE78EB" w:rsidRDefault="008B0D3E"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659" w:type="pct"/>
            <w:noWrap/>
            <w:hideMark/>
          </w:tcPr>
          <w:p w:rsidR="008B0D3E" w:rsidRPr="00BE78EB" w:rsidRDefault="008B0D3E"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8B0D3E" w:rsidRPr="00BE78EB" w:rsidTr="000E6A35">
        <w:trPr>
          <w:trHeight w:val="285"/>
        </w:trPr>
        <w:tc>
          <w:tcPr>
            <w:cnfStyle w:val="001000000000"/>
            <w:tcW w:w="886" w:type="pct"/>
            <w:noWrap/>
            <w:hideMark/>
          </w:tcPr>
          <w:p w:rsidR="008B0D3E" w:rsidRPr="00BE78EB" w:rsidRDefault="008B0D3E"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253" w:type="pct"/>
            <w:noWrap/>
            <w:hideMark/>
          </w:tcPr>
          <w:p w:rsidR="008B0D3E" w:rsidRPr="00BE78EB" w:rsidRDefault="008B0D3E" w:rsidP="00EB6EA1">
            <w:pPr>
              <w:ind w:firstLineChars="100" w:firstLine="200"/>
              <w:jc w:val="center"/>
              <w:cnfStyle w:val="000000000000"/>
              <w:rPr>
                <w:rFonts w:ascii="Times New Roman" w:eastAsia="Times New Roman" w:hAnsi="Times New Roman" w:cs="Times New Roman"/>
                <w:sz w:val="20"/>
                <w:szCs w:val="20"/>
              </w:rPr>
            </w:pPr>
            <w:proofErr w:type="spellStart"/>
            <w:proofErr w:type="gramStart"/>
            <w:r w:rsidRPr="00BE78EB">
              <w:rPr>
                <w:rFonts w:ascii="Times New Roman" w:eastAsia="Times New Roman" w:hAnsi="Times New Roman" w:cs="Times New Roman"/>
                <w:sz w:val="20"/>
                <w:szCs w:val="20"/>
              </w:rPr>
              <w:t>E.I.A.</w:t>
            </w:r>
            <w:proofErr w:type="spellEnd"/>
            <w:proofErr w:type="gramEnd"/>
            <w:r w:rsidRPr="00BE78EB">
              <w:rPr>
                <w:rFonts w:ascii="Times New Roman" w:eastAsia="Times New Roman" w:hAnsi="Times New Roman" w:cs="Times New Roman"/>
                <w:sz w:val="20"/>
                <w:szCs w:val="20"/>
              </w:rPr>
              <w:t>S sem alteração</w:t>
            </w:r>
          </w:p>
        </w:tc>
        <w:tc>
          <w:tcPr>
            <w:tcW w:w="1202" w:type="pct"/>
            <w:noWrap/>
            <w:hideMark/>
          </w:tcPr>
          <w:p w:rsidR="008B0D3E" w:rsidRPr="00BE78EB" w:rsidRDefault="008B0D3E"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116</w:t>
            </w:r>
          </w:p>
        </w:tc>
        <w:tc>
          <w:tcPr>
            <w:tcW w:w="659" w:type="pct"/>
            <w:noWrap/>
            <w:hideMark/>
          </w:tcPr>
          <w:p w:rsidR="008B0D3E" w:rsidRPr="00BE78EB" w:rsidRDefault="008B0D3E"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56%</w:t>
            </w:r>
          </w:p>
        </w:tc>
      </w:tr>
      <w:tr w:rsidR="008B0D3E" w:rsidRPr="00BE78EB" w:rsidTr="000E6A35">
        <w:trPr>
          <w:cnfStyle w:val="000000100000"/>
          <w:trHeight w:val="285"/>
        </w:trPr>
        <w:tc>
          <w:tcPr>
            <w:cnfStyle w:val="001000000000"/>
            <w:tcW w:w="886" w:type="pct"/>
            <w:noWrap/>
            <w:hideMark/>
          </w:tcPr>
          <w:p w:rsidR="008B0D3E" w:rsidRPr="00BE78EB" w:rsidRDefault="008B0D3E"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253" w:type="pct"/>
            <w:noWrap/>
            <w:hideMark/>
          </w:tcPr>
          <w:p w:rsidR="008B0D3E" w:rsidRPr="00BE78EB" w:rsidRDefault="008B0D3E" w:rsidP="00EB6EA1">
            <w:pPr>
              <w:ind w:firstLineChars="100" w:firstLine="200"/>
              <w:jc w:val="center"/>
              <w:cnfStyle w:val="000000100000"/>
              <w:rPr>
                <w:rFonts w:ascii="Times New Roman" w:eastAsia="Times New Roman" w:hAnsi="Times New Roman" w:cs="Times New Roman"/>
                <w:sz w:val="20"/>
                <w:szCs w:val="20"/>
              </w:rPr>
            </w:pPr>
            <w:proofErr w:type="spellStart"/>
            <w:proofErr w:type="gramStart"/>
            <w:r w:rsidRPr="00BE78EB">
              <w:rPr>
                <w:rFonts w:ascii="Times New Roman" w:eastAsia="Times New Roman" w:hAnsi="Times New Roman" w:cs="Times New Roman"/>
                <w:sz w:val="20"/>
                <w:szCs w:val="20"/>
              </w:rPr>
              <w:t>E.I.A.</w:t>
            </w:r>
            <w:proofErr w:type="spellEnd"/>
            <w:proofErr w:type="gramEnd"/>
            <w:r w:rsidRPr="00BE78EB">
              <w:rPr>
                <w:rFonts w:ascii="Times New Roman" w:eastAsia="Times New Roman" w:hAnsi="Times New Roman" w:cs="Times New Roman"/>
                <w:sz w:val="20"/>
                <w:szCs w:val="20"/>
              </w:rPr>
              <w:t>S para direita</w:t>
            </w:r>
          </w:p>
        </w:tc>
        <w:tc>
          <w:tcPr>
            <w:tcW w:w="1202" w:type="pct"/>
            <w:noWrap/>
            <w:hideMark/>
          </w:tcPr>
          <w:p w:rsidR="008B0D3E" w:rsidRPr="00BE78EB" w:rsidRDefault="008B0D3E"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37</w:t>
            </w:r>
          </w:p>
        </w:tc>
        <w:tc>
          <w:tcPr>
            <w:tcW w:w="659" w:type="pct"/>
            <w:noWrap/>
            <w:hideMark/>
          </w:tcPr>
          <w:p w:rsidR="008B0D3E" w:rsidRPr="00BE78EB" w:rsidRDefault="008B0D3E"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18%</w:t>
            </w:r>
          </w:p>
        </w:tc>
      </w:tr>
      <w:tr w:rsidR="008B0D3E" w:rsidRPr="00BE78EB" w:rsidTr="000E6A35">
        <w:trPr>
          <w:trHeight w:val="285"/>
        </w:trPr>
        <w:tc>
          <w:tcPr>
            <w:cnfStyle w:val="001000000000"/>
            <w:tcW w:w="886" w:type="pct"/>
            <w:noWrap/>
            <w:hideMark/>
          </w:tcPr>
          <w:p w:rsidR="008B0D3E" w:rsidRPr="00BE78EB" w:rsidRDefault="008B0D3E"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lastRenderedPageBreak/>
              <w:t>Mulher</w:t>
            </w:r>
          </w:p>
        </w:tc>
        <w:tc>
          <w:tcPr>
            <w:tcW w:w="2253" w:type="pct"/>
            <w:noWrap/>
            <w:hideMark/>
          </w:tcPr>
          <w:p w:rsidR="008B0D3E" w:rsidRPr="00BE78EB" w:rsidRDefault="008B0D3E" w:rsidP="00EB6EA1">
            <w:pPr>
              <w:ind w:firstLineChars="100" w:firstLine="200"/>
              <w:jc w:val="center"/>
              <w:cnfStyle w:val="000000000000"/>
              <w:rPr>
                <w:rFonts w:ascii="Times New Roman" w:eastAsia="Times New Roman" w:hAnsi="Times New Roman" w:cs="Times New Roman"/>
                <w:sz w:val="20"/>
                <w:szCs w:val="20"/>
              </w:rPr>
            </w:pPr>
            <w:proofErr w:type="spellStart"/>
            <w:proofErr w:type="gramStart"/>
            <w:r w:rsidRPr="00BE78EB">
              <w:rPr>
                <w:rFonts w:ascii="Times New Roman" w:eastAsia="Times New Roman" w:hAnsi="Times New Roman" w:cs="Times New Roman"/>
                <w:sz w:val="20"/>
                <w:szCs w:val="20"/>
              </w:rPr>
              <w:t>E.I.A.</w:t>
            </w:r>
            <w:proofErr w:type="spellEnd"/>
            <w:proofErr w:type="gramEnd"/>
            <w:r w:rsidRPr="00BE78EB">
              <w:rPr>
                <w:rFonts w:ascii="Times New Roman" w:eastAsia="Times New Roman" w:hAnsi="Times New Roman" w:cs="Times New Roman"/>
                <w:sz w:val="20"/>
                <w:szCs w:val="20"/>
              </w:rPr>
              <w:t>S para esquerda</w:t>
            </w:r>
          </w:p>
        </w:tc>
        <w:tc>
          <w:tcPr>
            <w:tcW w:w="1202" w:type="pct"/>
            <w:noWrap/>
            <w:hideMark/>
          </w:tcPr>
          <w:p w:rsidR="008B0D3E" w:rsidRPr="00BE78EB" w:rsidRDefault="008B0D3E"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55</w:t>
            </w:r>
          </w:p>
        </w:tc>
        <w:tc>
          <w:tcPr>
            <w:tcW w:w="659" w:type="pct"/>
            <w:noWrap/>
            <w:hideMark/>
          </w:tcPr>
          <w:p w:rsidR="008B0D3E" w:rsidRPr="00BE78EB" w:rsidRDefault="008B0D3E"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26%</w:t>
            </w:r>
          </w:p>
        </w:tc>
      </w:tr>
      <w:tr w:rsidR="008B0D3E" w:rsidRPr="00BE78EB" w:rsidTr="000E6A35">
        <w:trPr>
          <w:cnfStyle w:val="000000100000"/>
          <w:trHeight w:val="285"/>
        </w:trPr>
        <w:tc>
          <w:tcPr>
            <w:cnfStyle w:val="001000000000"/>
            <w:tcW w:w="886" w:type="pct"/>
            <w:noWrap/>
            <w:hideMark/>
          </w:tcPr>
          <w:p w:rsidR="008B0D3E" w:rsidRPr="00BE78EB" w:rsidRDefault="008B0D3E"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253" w:type="pct"/>
            <w:noWrap/>
            <w:hideMark/>
          </w:tcPr>
          <w:p w:rsidR="008B0D3E" w:rsidRPr="00BE78EB" w:rsidRDefault="008B0D3E" w:rsidP="00EB6EA1">
            <w:pPr>
              <w:ind w:firstLineChars="100" w:firstLine="200"/>
              <w:jc w:val="center"/>
              <w:cnfStyle w:val="000000100000"/>
              <w:rPr>
                <w:rFonts w:ascii="Times New Roman" w:eastAsia="Times New Roman" w:hAnsi="Times New Roman" w:cs="Times New Roman"/>
                <w:sz w:val="20"/>
                <w:szCs w:val="20"/>
              </w:rPr>
            </w:pPr>
            <w:proofErr w:type="spellStart"/>
            <w:proofErr w:type="gramStart"/>
            <w:r w:rsidRPr="00BE78EB">
              <w:rPr>
                <w:rFonts w:ascii="Times New Roman" w:eastAsia="Times New Roman" w:hAnsi="Times New Roman" w:cs="Times New Roman"/>
                <w:sz w:val="20"/>
                <w:szCs w:val="20"/>
              </w:rPr>
              <w:t>E.I.A.</w:t>
            </w:r>
            <w:proofErr w:type="spellEnd"/>
            <w:proofErr w:type="gramEnd"/>
            <w:r w:rsidRPr="00BE78EB">
              <w:rPr>
                <w:rFonts w:ascii="Times New Roman" w:eastAsia="Times New Roman" w:hAnsi="Times New Roman" w:cs="Times New Roman"/>
                <w:sz w:val="20"/>
                <w:szCs w:val="20"/>
              </w:rPr>
              <w:t>S sem alteração</w:t>
            </w:r>
          </w:p>
        </w:tc>
        <w:tc>
          <w:tcPr>
            <w:tcW w:w="1202" w:type="pct"/>
            <w:noWrap/>
            <w:hideMark/>
          </w:tcPr>
          <w:p w:rsidR="008B0D3E" w:rsidRPr="00BE78EB" w:rsidRDefault="008B0D3E"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59</w:t>
            </w:r>
          </w:p>
        </w:tc>
        <w:tc>
          <w:tcPr>
            <w:tcW w:w="659" w:type="pct"/>
            <w:noWrap/>
            <w:hideMark/>
          </w:tcPr>
          <w:p w:rsidR="008B0D3E" w:rsidRPr="00BE78EB" w:rsidRDefault="008B0D3E"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58%</w:t>
            </w:r>
          </w:p>
        </w:tc>
      </w:tr>
      <w:tr w:rsidR="008B0D3E" w:rsidRPr="00BE78EB" w:rsidTr="000E6A35">
        <w:trPr>
          <w:trHeight w:val="285"/>
        </w:trPr>
        <w:tc>
          <w:tcPr>
            <w:cnfStyle w:val="001000000000"/>
            <w:tcW w:w="886" w:type="pct"/>
            <w:noWrap/>
            <w:hideMark/>
          </w:tcPr>
          <w:p w:rsidR="008B0D3E" w:rsidRPr="00BE78EB" w:rsidRDefault="008B0D3E"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253" w:type="pct"/>
            <w:noWrap/>
            <w:hideMark/>
          </w:tcPr>
          <w:p w:rsidR="008B0D3E" w:rsidRPr="00BE78EB" w:rsidRDefault="008B0D3E" w:rsidP="00EB6EA1">
            <w:pPr>
              <w:ind w:firstLineChars="100" w:firstLine="200"/>
              <w:jc w:val="center"/>
              <w:cnfStyle w:val="000000000000"/>
              <w:rPr>
                <w:rFonts w:ascii="Times New Roman" w:eastAsia="Times New Roman" w:hAnsi="Times New Roman" w:cs="Times New Roman"/>
                <w:sz w:val="20"/>
                <w:szCs w:val="20"/>
              </w:rPr>
            </w:pPr>
            <w:proofErr w:type="spellStart"/>
            <w:proofErr w:type="gramStart"/>
            <w:r w:rsidRPr="00BE78EB">
              <w:rPr>
                <w:rFonts w:ascii="Times New Roman" w:eastAsia="Times New Roman" w:hAnsi="Times New Roman" w:cs="Times New Roman"/>
                <w:sz w:val="20"/>
                <w:szCs w:val="20"/>
              </w:rPr>
              <w:t>E.I.A.</w:t>
            </w:r>
            <w:proofErr w:type="spellEnd"/>
            <w:proofErr w:type="gramEnd"/>
            <w:r w:rsidRPr="00BE78EB">
              <w:rPr>
                <w:rFonts w:ascii="Times New Roman" w:eastAsia="Times New Roman" w:hAnsi="Times New Roman" w:cs="Times New Roman"/>
                <w:sz w:val="20"/>
                <w:szCs w:val="20"/>
              </w:rPr>
              <w:t>S para direita</w:t>
            </w:r>
          </w:p>
        </w:tc>
        <w:tc>
          <w:tcPr>
            <w:tcW w:w="1202" w:type="pct"/>
            <w:noWrap/>
            <w:hideMark/>
          </w:tcPr>
          <w:p w:rsidR="008B0D3E" w:rsidRPr="00BE78EB" w:rsidRDefault="008B0D3E"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25</w:t>
            </w:r>
          </w:p>
        </w:tc>
        <w:tc>
          <w:tcPr>
            <w:tcW w:w="659" w:type="pct"/>
            <w:noWrap/>
            <w:hideMark/>
          </w:tcPr>
          <w:p w:rsidR="008B0D3E" w:rsidRPr="00BE78EB" w:rsidRDefault="008B0D3E"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25%</w:t>
            </w:r>
          </w:p>
        </w:tc>
      </w:tr>
      <w:tr w:rsidR="008B0D3E" w:rsidRPr="00BE78EB" w:rsidTr="000E6A35">
        <w:trPr>
          <w:cnfStyle w:val="000000100000"/>
          <w:trHeight w:val="285"/>
        </w:trPr>
        <w:tc>
          <w:tcPr>
            <w:cnfStyle w:val="001000000000"/>
            <w:tcW w:w="886" w:type="pct"/>
            <w:noWrap/>
            <w:hideMark/>
          </w:tcPr>
          <w:p w:rsidR="008B0D3E" w:rsidRPr="00BE78EB" w:rsidRDefault="008B0D3E"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253" w:type="pct"/>
            <w:noWrap/>
            <w:hideMark/>
          </w:tcPr>
          <w:p w:rsidR="008B0D3E" w:rsidRPr="00BE78EB" w:rsidRDefault="008B0D3E" w:rsidP="00EB6EA1">
            <w:pPr>
              <w:ind w:firstLineChars="100" w:firstLine="200"/>
              <w:jc w:val="center"/>
              <w:cnfStyle w:val="000000100000"/>
              <w:rPr>
                <w:rFonts w:ascii="Times New Roman" w:eastAsia="Times New Roman" w:hAnsi="Times New Roman" w:cs="Times New Roman"/>
                <w:sz w:val="20"/>
                <w:szCs w:val="20"/>
              </w:rPr>
            </w:pPr>
            <w:proofErr w:type="spellStart"/>
            <w:proofErr w:type="gramStart"/>
            <w:r w:rsidRPr="00BE78EB">
              <w:rPr>
                <w:rFonts w:ascii="Times New Roman" w:eastAsia="Times New Roman" w:hAnsi="Times New Roman" w:cs="Times New Roman"/>
                <w:sz w:val="20"/>
                <w:szCs w:val="20"/>
              </w:rPr>
              <w:t>E.I.A.</w:t>
            </w:r>
            <w:proofErr w:type="spellEnd"/>
            <w:proofErr w:type="gramEnd"/>
            <w:r w:rsidRPr="00BE78EB">
              <w:rPr>
                <w:rFonts w:ascii="Times New Roman" w:eastAsia="Times New Roman" w:hAnsi="Times New Roman" w:cs="Times New Roman"/>
                <w:sz w:val="20"/>
                <w:szCs w:val="20"/>
              </w:rPr>
              <w:t>S para esquerda</w:t>
            </w:r>
          </w:p>
        </w:tc>
        <w:tc>
          <w:tcPr>
            <w:tcW w:w="1202" w:type="pct"/>
            <w:noWrap/>
            <w:hideMark/>
          </w:tcPr>
          <w:p w:rsidR="008B0D3E" w:rsidRPr="00BE78EB" w:rsidRDefault="008B0D3E"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c>
          <w:tcPr>
            <w:tcW w:w="659" w:type="pct"/>
            <w:noWrap/>
            <w:hideMark/>
          </w:tcPr>
          <w:p w:rsidR="008B0D3E" w:rsidRPr="00BE78EB" w:rsidRDefault="008B0D3E"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bl>
    <w:p w:rsidR="001B49C2" w:rsidRPr="00EE3209" w:rsidRDefault="00A06ACC" w:rsidP="00EF6238">
      <w:pPr>
        <w:spacing w:line="360" w:lineRule="auto"/>
        <w:jc w:val="center"/>
        <w:rPr>
          <w:rFonts w:ascii="Times New Roman" w:hAnsi="Times New Roman" w:cs="Times New Roman"/>
          <w:sz w:val="24"/>
          <w:szCs w:val="24"/>
        </w:rPr>
        <w:sectPr w:rsidR="001B49C2"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 2</w:t>
      </w:r>
      <w:r w:rsidR="00F64AB2">
        <w:rPr>
          <w:rFonts w:ascii="Times New Roman" w:hAnsi="Times New Roman" w:cs="Times New Roman"/>
          <w:b/>
          <w:sz w:val="20"/>
          <w:szCs w:val="20"/>
        </w:rPr>
        <w:t>2</w:t>
      </w:r>
      <w:r w:rsidR="004E4F54">
        <w:rPr>
          <w:rFonts w:ascii="Times New Roman" w:hAnsi="Times New Roman" w:cs="Times New Roman"/>
          <w:b/>
          <w:sz w:val="20"/>
          <w:szCs w:val="20"/>
        </w:rPr>
        <w:t xml:space="preserve">: Alteração de Espinha Ilíaca Antero Posterior. </w:t>
      </w:r>
      <w:r w:rsidR="004841B1">
        <w:rPr>
          <w:rFonts w:ascii="Times New Roman" w:hAnsi="Times New Roman" w:cs="Times New Roman"/>
          <w:b/>
          <w:sz w:val="20"/>
          <w:szCs w:val="20"/>
        </w:rPr>
        <w:t>(</w:t>
      </w:r>
      <w:r w:rsidR="004E4F54">
        <w:rPr>
          <w:rFonts w:ascii="Times New Roman" w:hAnsi="Times New Roman" w:cs="Times New Roman"/>
          <w:b/>
          <w:sz w:val="20"/>
          <w:szCs w:val="20"/>
        </w:rPr>
        <w:t>acervo pessoal)</w:t>
      </w:r>
      <w:r w:rsidR="004841B1">
        <w:rPr>
          <w:rFonts w:ascii="Times New Roman" w:hAnsi="Times New Roman" w:cs="Times New Roman"/>
          <w:b/>
          <w:sz w:val="20"/>
          <w:szCs w:val="20"/>
        </w:rPr>
        <w:t>.</w:t>
      </w:r>
    </w:p>
    <w:p w:rsidR="001B49C2" w:rsidRPr="00EE3209" w:rsidRDefault="001B49C2" w:rsidP="004F069E">
      <w:pPr>
        <w:spacing w:line="360" w:lineRule="auto"/>
        <w:ind w:left="-567" w:right="-71"/>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867025" cy="1600200"/>
            <wp:effectExtent l="19050" t="0" r="9525" b="0"/>
            <wp:docPr id="67"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49C2" w:rsidRPr="00EE3209" w:rsidRDefault="001B49C2" w:rsidP="004F069E">
      <w:pPr>
        <w:spacing w:line="360" w:lineRule="auto"/>
        <w:ind w:right="-355"/>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3053080" cy="1600200"/>
            <wp:effectExtent l="19050" t="0" r="13970" b="0"/>
            <wp:docPr id="68"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E119A" w:rsidRPr="00EE3209" w:rsidRDefault="005E119A" w:rsidP="004F069E">
      <w:pPr>
        <w:pStyle w:val="Ttulo1"/>
        <w:spacing w:line="360" w:lineRule="auto"/>
        <w:ind w:right="-1"/>
        <w:jc w:val="both"/>
        <w:rPr>
          <w:rFonts w:ascii="Times New Roman" w:hAnsi="Times New Roman" w:cs="Times New Roman"/>
          <w:color w:val="auto"/>
          <w:sz w:val="24"/>
          <w:szCs w:val="24"/>
        </w:rPr>
        <w:sectPr w:rsidR="005E119A" w:rsidRPr="00EE3209" w:rsidSect="00EF6238">
          <w:type w:val="continuous"/>
          <w:pgSz w:w="11906" w:h="16838" w:code="9"/>
          <w:pgMar w:top="1134" w:right="1134" w:bottom="1701" w:left="1701" w:header="680" w:footer="708" w:gutter="0"/>
          <w:cols w:num="2" w:space="708"/>
          <w:docGrid w:linePitch="360"/>
        </w:sectPr>
      </w:pPr>
    </w:p>
    <w:p w:rsidR="005E119A" w:rsidRPr="00EE3209" w:rsidRDefault="00F64AB2"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 15 e 16</w:t>
      </w:r>
      <w:r w:rsidR="004841B1">
        <w:rPr>
          <w:rFonts w:ascii="Times New Roman" w:hAnsi="Times New Roman" w:cs="Times New Roman"/>
          <w:b/>
          <w:sz w:val="20"/>
          <w:szCs w:val="20"/>
        </w:rPr>
        <w:t>:</w:t>
      </w:r>
      <w:r w:rsidR="005E119A" w:rsidRPr="00EE3209">
        <w:rPr>
          <w:rFonts w:ascii="Times New Roman" w:hAnsi="Times New Roman" w:cs="Times New Roman"/>
          <w:b/>
          <w:sz w:val="20"/>
          <w:szCs w:val="20"/>
        </w:rPr>
        <w:t xml:space="preserve"> Gráfico de porcentagem (acervo pessoal)</w:t>
      </w:r>
      <w:r w:rsidR="004841B1">
        <w:rPr>
          <w:rFonts w:ascii="Times New Roman" w:hAnsi="Times New Roman" w:cs="Times New Roman"/>
          <w:b/>
          <w:sz w:val="20"/>
          <w:szCs w:val="20"/>
        </w:rPr>
        <w:t>.</w:t>
      </w:r>
    </w:p>
    <w:p w:rsidR="005E119A" w:rsidRPr="00EE3209" w:rsidRDefault="005E119A" w:rsidP="004F069E">
      <w:pPr>
        <w:spacing w:line="360" w:lineRule="auto"/>
        <w:rPr>
          <w:rFonts w:ascii="Times New Roman" w:hAnsi="Times New Roman" w:cs="Times New Roman"/>
        </w:rPr>
        <w:sectPr w:rsidR="005E119A" w:rsidRPr="00EE3209" w:rsidSect="00EF6238">
          <w:type w:val="continuous"/>
          <w:pgSz w:w="11906" w:h="16838" w:code="9"/>
          <w:pgMar w:top="1134" w:right="1134" w:bottom="1701" w:left="1701" w:header="680" w:footer="708" w:gutter="0"/>
          <w:cols w:space="708"/>
          <w:docGrid w:linePitch="360"/>
        </w:sectPr>
      </w:pPr>
    </w:p>
    <w:p w:rsidR="00AC44F9" w:rsidRPr="00EE3209" w:rsidRDefault="00BC2D48" w:rsidP="004F069E">
      <w:pPr>
        <w:pStyle w:val="Ttulo1"/>
        <w:spacing w:line="360" w:lineRule="auto"/>
        <w:ind w:right="-1"/>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ab/>
      </w:r>
      <w:bookmarkStart w:id="46" w:name="_Toc400884247"/>
      <w:bookmarkStart w:id="47" w:name="_Toc400894781"/>
      <w:r>
        <w:rPr>
          <w:rFonts w:ascii="Times New Roman" w:hAnsi="Times New Roman" w:cs="Times New Roman"/>
          <w:b w:val="0"/>
          <w:color w:val="auto"/>
          <w:sz w:val="24"/>
          <w:szCs w:val="24"/>
        </w:rPr>
        <w:t>Das amostras</w:t>
      </w:r>
      <w:r w:rsidR="00AC44F9" w:rsidRPr="00EE3209">
        <w:rPr>
          <w:rFonts w:ascii="Times New Roman" w:hAnsi="Times New Roman" w:cs="Times New Roman"/>
          <w:b w:val="0"/>
          <w:color w:val="auto"/>
          <w:sz w:val="24"/>
          <w:szCs w:val="24"/>
        </w:rPr>
        <w:t xml:space="preserve"> analisadas que apresentaram alteração</w:t>
      </w:r>
      <w:r>
        <w:rPr>
          <w:rFonts w:ascii="Times New Roman" w:hAnsi="Times New Roman" w:cs="Times New Roman"/>
          <w:b w:val="0"/>
          <w:color w:val="auto"/>
          <w:sz w:val="24"/>
          <w:szCs w:val="24"/>
        </w:rPr>
        <w:t xml:space="preserve"> de </w:t>
      </w:r>
      <w:proofErr w:type="spellStart"/>
      <w:proofErr w:type="gramStart"/>
      <w:r>
        <w:rPr>
          <w:rFonts w:ascii="Times New Roman" w:hAnsi="Times New Roman" w:cs="Times New Roman"/>
          <w:b w:val="0"/>
          <w:color w:val="auto"/>
          <w:sz w:val="24"/>
          <w:szCs w:val="24"/>
        </w:rPr>
        <w:t>E.I.A.</w:t>
      </w:r>
      <w:proofErr w:type="spellEnd"/>
      <w:proofErr w:type="gramEnd"/>
      <w:r>
        <w:rPr>
          <w:rFonts w:ascii="Times New Roman" w:hAnsi="Times New Roman" w:cs="Times New Roman"/>
          <w:b w:val="0"/>
          <w:color w:val="auto"/>
          <w:sz w:val="24"/>
          <w:szCs w:val="24"/>
        </w:rPr>
        <w:t>S, obteve uma prevalê</w:t>
      </w:r>
      <w:r>
        <w:rPr>
          <w:rFonts w:ascii="Times New Roman" w:hAnsi="Times New Roman" w:cs="Times New Roman"/>
          <w:b w:val="0"/>
          <w:color w:val="auto"/>
          <w:sz w:val="24"/>
          <w:szCs w:val="24"/>
        </w:rPr>
        <w:t>n</w:t>
      </w:r>
      <w:r>
        <w:rPr>
          <w:rFonts w:ascii="Times New Roman" w:hAnsi="Times New Roman" w:cs="Times New Roman"/>
          <w:b w:val="0"/>
          <w:color w:val="auto"/>
          <w:sz w:val="24"/>
          <w:szCs w:val="24"/>
        </w:rPr>
        <w:t>cia maior  de quadro álgico lombar em ambos os gêneros. E para menor prevalência de alter</w:t>
      </w:r>
      <w:r>
        <w:rPr>
          <w:rFonts w:ascii="Times New Roman" w:hAnsi="Times New Roman" w:cs="Times New Roman"/>
          <w:b w:val="0"/>
          <w:color w:val="auto"/>
          <w:sz w:val="24"/>
          <w:szCs w:val="24"/>
        </w:rPr>
        <w:t>a</w:t>
      </w:r>
      <w:r>
        <w:rPr>
          <w:rFonts w:ascii="Times New Roman" w:hAnsi="Times New Roman" w:cs="Times New Roman"/>
          <w:b w:val="0"/>
          <w:color w:val="auto"/>
          <w:sz w:val="24"/>
          <w:szCs w:val="24"/>
        </w:rPr>
        <w:t>ção postural obteve se para ombro para 7% do gênero feminino e para 5% do gênero mascul</w:t>
      </w:r>
      <w:r>
        <w:rPr>
          <w:rFonts w:ascii="Times New Roman" w:hAnsi="Times New Roman" w:cs="Times New Roman"/>
          <w:b w:val="0"/>
          <w:color w:val="auto"/>
          <w:sz w:val="24"/>
          <w:szCs w:val="24"/>
        </w:rPr>
        <w:t>i</w:t>
      </w:r>
      <w:r>
        <w:rPr>
          <w:rFonts w:ascii="Times New Roman" w:hAnsi="Times New Roman" w:cs="Times New Roman"/>
          <w:b w:val="0"/>
          <w:color w:val="auto"/>
          <w:sz w:val="24"/>
          <w:szCs w:val="24"/>
        </w:rPr>
        <w:t>no.</w:t>
      </w:r>
      <w:bookmarkEnd w:id="46"/>
      <w:bookmarkEnd w:id="47"/>
    </w:p>
    <w:tbl>
      <w:tblPr>
        <w:tblStyle w:val="SombreamentoClaro1"/>
        <w:tblW w:w="5331" w:type="pct"/>
        <w:tblLook w:val="04A0"/>
      </w:tblPr>
      <w:tblGrid>
        <w:gridCol w:w="2165"/>
        <w:gridCol w:w="3210"/>
        <w:gridCol w:w="3026"/>
        <w:gridCol w:w="1501"/>
      </w:tblGrid>
      <w:tr w:rsidR="00AC44F9" w:rsidRPr="00BE78EB" w:rsidTr="00BC2D48">
        <w:trPr>
          <w:cnfStyle w:val="100000000000"/>
          <w:trHeight w:val="300"/>
        </w:trPr>
        <w:tc>
          <w:tcPr>
            <w:cnfStyle w:val="001000000000"/>
            <w:tcW w:w="5000" w:type="pct"/>
            <w:gridSpan w:val="4"/>
            <w:noWrap/>
            <w:hideMark/>
          </w:tcPr>
          <w:p w:rsidR="00AC44F9" w:rsidRPr="00BE78EB" w:rsidRDefault="00AC44F9"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sz w:val="20"/>
                <w:szCs w:val="20"/>
              </w:rPr>
              <w:t>Dor</w:t>
            </w:r>
          </w:p>
        </w:tc>
      </w:tr>
      <w:tr w:rsidR="00AC44F9" w:rsidRPr="00BE78EB" w:rsidTr="00BC2D48">
        <w:trPr>
          <w:cnfStyle w:val="000000100000"/>
          <w:trHeight w:val="300"/>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sz w:val="20"/>
                <w:szCs w:val="20"/>
              </w:rPr>
              <w:t>Gênero</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Cervical</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Coluna</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4</w:t>
            </w:r>
            <w:proofErr w:type="gramEnd"/>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Lombar</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37</w:t>
            </w:r>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39%</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Ombro</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7</w:t>
            </w:r>
            <w:proofErr w:type="gramEnd"/>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7%</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6%</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Outros locais</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dor</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Cervical</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4</w:t>
            </w:r>
            <w:proofErr w:type="gramEnd"/>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Coluna</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1</w:t>
            </w:r>
            <w:proofErr w:type="gramEnd"/>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Lombar</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37%</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Ombro</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w:t>
            </w:r>
          </w:p>
        </w:tc>
      </w:tr>
      <w:tr w:rsidR="00AC44F9" w:rsidRPr="00BE78EB" w:rsidTr="00BC2D48">
        <w:trPr>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Outros locais</w:t>
            </w:r>
          </w:p>
        </w:tc>
        <w:tc>
          <w:tcPr>
            <w:tcW w:w="1528"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759" w:type="pct"/>
            <w:noWrap/>
            <w:hideMark/>
          </w:tcPr>
          <w:p w:rsidR="00AC44F9" w:rsidRPr="00BE78EB" w:rsidRDefault="00AC44F9"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w:t>
            </w:r>
          </w:p>
        </w:tc>
      </w:tr>
      <w:tr w:rsidR="00AC44F9" w:rsidRPr="00BE78EB" w:rsidTr="00BC2D48">
        <w:trPr>
          <w:cnfStyle w:val="000000100000"/>
          <w:trHeight w:val="285"/>
        </w:trPr>
        <w:tc>
          <w:tcPr>
            <w:cnfStyle w:val="001000000000"/>
            <w:tcW w:w="1093" w:type="pct"/>
            <w:noWrap/>
            <w:hideMark/>
          </w:tcPr>
          <w:p w:rsidR="00AC44F9" w:rsidRPr="00BE78EB" w:rsidRDefault="00AC44F9"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621"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dor</w:t>
            </w:r>
          </w:p>
        </w:tc>
        <w:tc>
          <w:tcPr>
            <w:tcW w:w="1528"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c>
          <w:tcPr>
            <w:tcW w:w="759" w:type="pct"/>
            <w:noWrap/>
            <w:hideMark/>
          </w:tcPr>
          <w:p w:rsidR="00AC44F9" w:rsidRPr="00BE78EB" w:rsidRDefault="00AC44F9"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45%</w:t>
            </w:r>
          </w:p>
        </w:tc>
      </w:tr>
    </w:tbl>
    <w:p w:rsidR="005E119A" w:rsidRPr="00EE3209" w:rsidRDefault="005E119A" w:rsidP="004F069E">
      <w:pPr>
        <w:spacing w:line="360" w:lineRule="auto"/>
        <w:ind w:left="142"/>
        <w:rPr>
          <w:rFonts w:ascii="Times New Roman" w:hAnsi="Times New Roman" w:cs="Times New Roman"/>
          <w:sz w:val="24"/>
          <w:szCs w:val="24"/>
        </w:rPr>
        <w:sectPr w:rsidR="005E119A" w:rsidRPr="00EE3209" w:rsidSect="00EF6238">
          <w:type w:val="continuous"/>
          <w:pgSz w:w="11906" w:h="16838" w:code="9"/>
          <w:pgMar w:top="1134" w:right="1134" w:bottom="1701" w:left="1701" w:header="680" w:footer="708" w:gutter="0"/>
          <w:cols w:space="282"/>
          <w:docGrid w:linePitch="360"/>
        </w:sectPr>
      </w:pPr>
    </w:p>
    <w:p w:rsidR="00C44111" w:rsidRDefault="00F64AB2" w:rsidP="00EF6238">
      <w:pPr>
        <w:spacing w:before="24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Tabela 23</w:t>
      </w:r>
      <w:r w:rsidR="004E4F54">
        <w:rPr>
          <w:rFonts w:ascii="Times New Roman" w:hAnsi="Times New Roman" w:cs="Times New Roman"/>
          <w:b/>
          <w:sz w:val="20"/>
          <w:szCs w:val="20"/>
        </w:rPr>
        <w:t>: Quadro álgico</w:t>
      </w:r>
      <w:r w:rsidR="00050BAD">
        <w:rPr>
          <w:rFonts w:ascii="Times New Roman" w:hAnsi="Times New Roman" w:cs="Times New Roman"/>
          <w:b/>
          <w:sz w:val="20"/>
          <w:szCs w:val="20"/>
        </w:rPr>
        <w:t xml:space="preserve"> da alteração</w:t>
      </w:r>
      <w:r w:rsidR="004E4F54">
        <w:rPr>
          <w:rFonts w:ascii="Times New Roman" w:hAnsi="Times New Roman" w:cs="Times New Roman"/>
          <w:b/>
          <w:sz w:val="20"/>
          <w:szCs w:val="20"/>
        </w:rPr>
        <w:t>. (acervo pessoal).</w:t>
      </w:r>
    </w:p>
    <w:p w:rsidR="007027D3" w:rsidRDefault="00925BC7" w:rsidP="004F069E">
      <w:pPr>
        <w:pStyle w:val="Ttulo1"/>
        <w:spacing w:line="360" w:lineRule="auto"/>
        <w:ind w:right="-1"/>
        <w:jc w:val="both"/>
        <w:rPr>
          <w:rFonts w:ascii="Times New Roman" w:hAnsi="Times New Roman" w:cs="Times New Roman"/>
          <w:b w:val="0"/>
          <w:color w:val="auto"/>
          <w:sz w:val="24"/>
          <w:szCs w:val="24"/>
        </w:rPr>
      </w:pPr>
      <w:r w:rsidRPr="00EE3209">
        <w:rPr>
          <w:rFonts w:ascii="Times New Roman" w:hAnsi="Times New Roman" w:cs="Times New Roman"/>
          <w:b w:val="0"/>
          <w:color w:val="auto"/>
          <w:sz w:val="24"/>
          <w:szCs w:val="24"/>
        </w:rPr>
        <w:lastRenderedPageBreak/>
        <w:tab/>
      </w:r>
      <w:r w:rsidRPr="00EE3209">
        <w:rPr>
          <w:rFonts w:ascii="Times New Roman" w:hAnsi="Times New Roman" w:cs="Times New Roman"/>
          <w:b w:val="0"/>
          <w:color w:val="auto"/>
          <w:sz w:val="24"/>
          <w:szCs w:val="24"/>
        </w:rPr>
        <w:tab/>
      </w:r>
      <w:bookmarkStart w:id="48" w:name="_Toc400884248"/>
      <w:bookmarkStart w:id="49" w:name="_Toc400894782"/>
      <w:r w:rsidR="00B245E1">
        <w:rPr>
          <w:rFonts w:ascii="Times New Roman" w:hAnsi="Times New Roman" w:cs="Times New Roman"/>
          <w:b w:val="0"/>
          <w:color w:val="auto"/>
          <w:sz w:val="24"/>
          <w:szCs w:val="24"/>
        </w:rPr>
        <w:t xml:space="preserve">Observa se que entre as faixas etárias de 21 a 40 anos em média 18% das </w:t>
      </w:r>
      <w:r w:rsidR="00B245E1">
        <w:rPr>
          <w:rFonts w:ascii="Times New Roman" w:hAnsi="Times New Roman" w:cs="Times New Roman"/>
          <w:b w:val="0"/>
          <w:color w:val="auto"/>
          <w:sz w:val="24"/>
          <w:szCs w:val="24"/>
        </w:rPr>
        <w:t>a</w:t>
      </w:r>
      <w:r w:rsidR="00B245E1">
        <w:rPr>
          <w:rFonts w:ascii="Times New Roman" w:hAnsi="Times New Roman" w:cs="Times New Roman"/>
          <w:b w:val="0"/>
          <w:color w:val="auto"/>
          <w:sz w:val="24"/>
          <w:szCs w:val="24"/>
        </w:rPr>
        <w:t xml:space="preserve">mostras do gênero feminino </w:t>
      </w:r>
      <w:r w:rsidR="00995498">
        <w:rPr>
          <w:rFonts w:ascii="Times New Roman" w:hAnsi="Times New Roman" w:cs="Times New Roman"/>
          <w:b w:val="0"/>
          <w:color w:val="auto"/>
          <w:sz w:val="24"/>
          <w:szCs w:val="24"/>
        </w:rPr>
        <w:t>apresenta este tipo de alteração, para uma média de 20% para o gênero masculino. Tendo uma menor incidência na faixa etária de até 20 anos com 12% em ambos os gêneros.</w:t>
      </w:r>
      <w:bookmarkEnd w:id="48"/>
      <w:bookmarkEnd w:id="49"/>
    </w:p>
    <w:p w:rsidR="00BE78EB" w:rsidRPr="00BE78EB" w:rsidRDefault="00BE78EB" w:rsidP="00BE78EB"/>
    <w:tbl>
      <w:tblPr>
        <w:tblStyle w:val="SombreamentoClaro1"/>
        <w:tblW w:w="5248" w:type="pct"/>
        <w:tblLook w:val="04A0"/>
      </w:tblPr>
      <w:tblGrid>
        <w:gridCol w:w="2011"/>
        <w:gridCol w:w="3700"/>
        <w:gridCol w:w="2780"/>
        <w:gridCol w:w="1257"/>
      </w:tblGrid>
      <w:tr w:rsidR="00925BC7" w:rsidRPr="00BE78EB" w:rsidTr="00995498">
        <w:trPr>
          <w:cnfStyle w:val="100000000000"/>
          <w:trHeight w:val="300"/>
        </w:trPr>
        <w:tc>
          <w:tcPr>
            <w:cnfStyle w:val="001000000000"/>
            <w:tcW w:w="5000" w:type="pct"/>
            <w:gridSpan w:val="4"/>
            <w:noWrap/>
            <w:hideMark/>
          </w:tcPr>
          <w:p w:rsidR="00925BC7" w:rsidRPr="00BE78EB" w:rsidRDefault="00925BC7" w:rsidP="00A06ACC">
            <w:pPr>
              <w:jc w:val="center"/>
              <w:rPr>
                <w:rFonts w:ascii="Times New Roman" w:eastAsia="Times New Roman" w:hAnsi="Times New Roman" w:cs="Times New Roman"/>
                <w:bCs w:val="0"/>
                <w:sz w:val="20"/>
                <w:szCs w:val="20"/>
              </w:rPr>
            </w:pPr>
            <w:r w:rsidRPr="00BE78EB">
              <w:rPr>
                <w:rFonts w:ascii="Times New Roman" w:eastAsia="Times New Roman" w:hAnsi="Times New Roman" w:cs="Times New Roman"/>
                <w:bCs w:val="0"/>
                <w:sz w:val="20"/>
                <w:szCs w:val="20"/>
              </w:rPr>
              <w:t>Idade</w:t>
            </w:r>
          </w:p>
        </w:tc>
      </w:tr>
      <w:tr w:rsidR="00925BC7" w:rsidRPr="00BE78EB" w:rsidTr="00995498">
        <w:trPr>
          <w:cnfStyle w:val="000000100000"/>
          <w:trHeight w:val="300"/>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925BC7" w:rsidRPr="00BE78EB" w:rsidTr="00995498">
        <w:trPr>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98"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Até 20 anos</w:t>
            </w:r>
          </w:p>
        </w:tc>
        <w:tc>
          <w:tcPr>
            <w:tcW w:w="1426"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645"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r>
      <w:tr w:rsidR="00925BC7" w:rsidRPr="00BE78EB" w:rsidTr="00995498">
        <w:trPr>
          <w:cnfStyle w:val="000000100000"/>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21 a 30 anos</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15</w:t>
            </w:r>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925BC7" w:rsidRPr="00BE78EB" w:rsidTr="00995498">
        <w:trPr>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98"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31 a 40 anos</w:t>
            </w:r>
          </w:p>
        </w:tc>
        <w:tc>
          <w:tcPr>
            <w:tcW w:w="1426"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18</w:t>
            </w:r>
          </w:p>
        </w:tc>
        <w:tc>
          <w:tcPr>
            <w:tcW w:w="645"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20%</w:t>
            </w:r>
          </w:p>
        </w:tc>
      </w:tr>
      <w:tr w:rsidR="00925BC7" w:rsidRPr="00BE78EB" w:rsidTr="00995498">
        <w:trPr>
          <w:cnfStyle w:val="000000100000"/>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41 a 50 anos</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21</w:t>
            </w:r>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23%</w:t>
            </w:r>
          </w:p>
        </w:tc>
      </w:tr>
      <w:tr w:rsidR="00925BC7" w:rsidRPr="00BE78EB" w:rsidTr="00995498">
        <w:trPr>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98"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51 a 60 anos</w:t>
            </w:r>
          </w:p>
        </w:tc>
        <w:tc>
          <w:tcPr>
            <w:tcW w:w="1426"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c>
          <w:tcPr>
            <w:tcW w:w="645"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r>
      <w:tr w:rsidR="00925BC7" w:rsidRPr="00BE78EB" w:rsidTr="00995498">
        <w:trPr>
          <w:cnfStyle w:val="000000100000"/>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Acima de 60</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15</w:t>
            </w:r>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925BC7" w:rsidRPr="00BE78EB" w:rsidTr="00995498">
        <w:trPr>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98"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Até 20 anos</w:t>
            </w:r>
          </w:p>
        </w:tc>
        <w:tc>
          <w:tcPr>
            <w:tcW w:w="1426"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5</w:t>
            </w:r>
            <w:proofErr w:type="gramEnd"/>
          </w:p>
        </w:tc>
        <w:tc>
          <w:tcPr>
            <w:tcW w:w="645"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r>
      <w:tr w:rsidR="00925BC7" w:rsidRPr="00BE78EB" w:rsidTr="00995498">
        <w:trPr>
          <w:cnfStyle w:val="000000100000"/>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21 a 30 anos</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29%</w:t>
            </w:r>
          </w:p>
        </w:tc>
      </w:tr>
      <w:tr w:rsidR="00925BC7" w:rsidRPr="00BE78EB" w:rsidTr="00995498">
        <w:trPr>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98"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31 a 40 anos</w:t>
            </w:r>
          </w:p>
        </w:tc>
        <w:tc>
          <w:tcPr>
            <w:tcW w:w="1426"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5</w:t>
            </w:r>
            <w:proofErr w:type="gramEnd"/>
          </w:p>
        </w:tc>
        <w:tc>
          <w:tcPr>
            <w:tcW w:w="645"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r>
      <w:tr w:rsidR="00925BC7" w:rsidRPr="00BE78EB" w:rsidTr="00995498">
        <w:trPr>
          <w:cnfStyle w:val="000000100000"/>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41 a 50 anos</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8</w:t>
            </w:r>
            <w:proofErr w:type="gramEnd"/>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19%</w:t>
            </w:r>
          </w:p>
        </w:tc>
      </w:tr>
      <w:tr w:rsidR="00925BC7" w:rsidRPr="00BE78EB" w:rsidTr="00995498">
        <w:trPr>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98"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51 a 60 anos</w:t>
            </w:r>
          </w:p>
        </w:tc>
        <w:tc>
          <w:tcPr>
            <w:tcW w:w="1426"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645" w:type="pct"/>
            <w:noWrap/>
            <w:hideMark/>
          </w:tcPr>
          <w:p w:rsidR="00925BC7" w:rsidRPr="00BE78EB" w:rsidRDefault="00925BC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r>
      <w:tr w:rsidR="00925BC7" w:rsidRPr="00BE78EB" w:rsidTr="00995498">
        <w:trPr>
          <w:cnfStyle w:val="000000100000"/>
          <w:trHeight w:val="285"/>
        </w:trPr>
        <w:tc>
          <w:tcPr>
            <w:cnfStyle w:val="001000000000"/>
            <w:tcW w:w="1031" w:type="pct"/>
            <w:noWrap/>
            <w:hideMark/>
          </w:tcPr>
          <w:p w:rsidR="00925BC7" w:rsidRPr="00BE78EB" w:rsidRDefault="00925BC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98"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Acima de 60</w:t>
            </w:r>
          </w:p>
        </w:tc>
        <w:tc>
          <w:tcPr>
            <w:tcW w:w="1426"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645" w:type="pct"/>
            <w:noWrap/>
            <w:hideMark/>
          </w:tcPr>
          <w:p w:rsidR="00925BC7" w:rsidRPr="00BE78EB" w:rsidRDefault="00925BC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r>
    </w:tbl>
    <w:p w:rsidR="00925BC7" w:rsidRPr="00EE3209" w:rsidRDefault="00925BC7" w:rsidP="004F069E">
      <w:pPr>
        <w:spacing w:line="360" w:lineRule="auto"/>
        <w:rPr>
          <w:rFonts w:ascii="Times New Roman" w:hAnsi="Times New Roman" w:cs="Times New Roman"/>
          <w:sz w:val="24"/>
          <w:szCs w:val="24"/>
        </w:rPr>
        <w:sectPr w:rsidR="00925BC7" w:rsidRPr="00EE3209" w:rsidSect="00EF6238">
          <w:type w:val="continuous"/>
          <w:pgSz w:w="11906" w:h="16838" w:code="9"/>
          <w:pgMar w:top="1134" w:right="1134" w:bottom="1701" w:left="1701" w:header="680" w:footer="708" w:gutter="0"/>
          <w:cols w:space="708"/>
          <w:docGrid w:linePitch="360"/>
        </w:sectPr>
      </w:pPr>
    </w:p>
    <w:p w:rsidR="005E119A" w:rsidRDefault="00F64AB2" w:rsidP="00EF6238">
      <w:pPr>
        <w:spacing w:line="360" w:lineRule="auto"/>
        <w:ind w:left="-142" w:right="-355"/>
        <w:jc w:val="center"/>
        <w:rPr>
          <w:rFonts w:ascii="Times New Roman" w:hAnsi="Times New Roman" w:cs="Times New Roman"/>
          <w:sz w:val="24"/>
          <w:szCs w:val="24"/>
        </w:rPr>
      </w:pPr>
      <w:r>
        <w:rPr>
          <w:rFonts w:ascii="Times New Roman" w:hAnsi="Times New Roman" w:cs="Times New Roman"/>
          <w:b/>
          <w:sz w:val="20"/>
          <w:szCs w:val="20"/>
        </w:rPr>
        <w:lastRenderedPageBreak/>
        <w:t>Tabela 24</w:t>
      </w:r>
      <w:r w:rsidR="004E4F54">
        <w:rPr>
          <w:rFonts w:ascii="Times New Roman" w:hAnsi="Times New Roman" w:cs="Times New Roman"/>
          <w:b/>
          <w:sz w:val="20"/>
          <w:szCs w:val="20"/>
        </w:rPr>
        <w:t>: Faixa etária da alteração. (acervo pessoal).</w:t>
      </w:r>
    </w:p>
    <w:p w:rsidR="004E4F54" w:rsidRDefault="00995498" w:rsidP="00EB50AE">
      <w:pPr>
        <w:spacing w:line="240" w:lineRule="auto"/>
        <w:ind w:left="-142" w:right="-355"/>
        <w:rPr>
          <w:rFonts w:ascii="Times New Roman" w:hAnsi="Times New Roman" w:cs="Times New Roman"/>
          <w:b/>
          <w:sz w:val="20"/>
          <w:szCs w:val="20"/>
        </w:rPr>
      </w:pPr>
      <w:r w:rsidRPr="00995498">
        <w:rPr>
          <w:rFonts w:ascii="Times New Roman" w:hAnsi="Times New Roman" w:cs="Times New Roman"/>
          <w:noProof/>
          <w:sz w:val="24"/>
          <w:szCs w:val="24"/>
        </w:rPr>
        <w:drawing>
          <wp:inline distT="0" distB="0" distL="0" distR="0">
            <wp:extent cx="5791200" cy="1543050"/>
            <wp:effectExtent l="19050" t="0" r="190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95498" w:rsidRPr="00EE3209" w:rsidRDefault="00E80A94" w:rsidP="00EF6238">
      <w:pPr>
        <w:spacing w:line="240" w:lineRule="auto"/>
        <w:ind w:left="-142" w:right="-355"/>
        <w:jc w:val="center"/>
        <w:rPr>
          <w:rFonts w:ascii="Times New Roman" w:hAnsi="Times New Roman" w:cs="Times New Roman"/>
          <w:sz w:val="24"/>
          <w:szCs w:val="24"/>
        </w:rPr>
        <w:sectPr w:rsidR="00995498" w:rsidRPr="00EE3209" w:rsidSect="00EF6238">
          <w:type w:val="continuous"/>
          <w:pgSz w:w="11906" w:h="16838" w:code="9"/>
          <w:pgMar w:top="1134" w:right="1134" w:bottom="1701" w:left="1701" w:header="680" w:footer="709" w:gutter="0"/>
          <w:cols w:space="708"/>
          <w:docGrid w:linePitch="360"/>
        </w:sectPr>
      </w:pPr>
      <w:r>
        <w:rPr>
          <w:rFonts w:ascii="Times New Roman" w:hAnsi="Times New Roman" w:cs="Times New Roman"/>
          <w:b/>
          <w:sz w:val="20"/>
          <w:szCs w:val="20"/>
        </w:rPr>
        <w:t>Gráfico</w:t>
      </w:r>
      <w:r w:rsidR="00A06ACC">
        <w:rPr>
          <w:rFonts w:ascii="Times New Roman" w:hAnsi="Times New Roman" w:cs="Times New Roman"/>
          <w:b/>
          <w:sz w:val="20"/>
          <w:szCs w:val="20"/>
        </w:rPr>
        <w:t xml:space="preserve"> </w:t>
      </w:r>
      <w:r>
        <w:rPr>
          <w:rFonts w:ascii="Times New Roman" w:hAnsi="Times New Roman" w:cs="Times New Roman"/>
          <w:b/>
          <w:sz w:val="20"/>
          <w:szCs w:val="20"/>
        </w:rPr>
        <w:t>1</w:t>
      </w:r>
      <w:r w:rsidR="00F64AB2">
        <w:rPr>
          <w:rFonts w:ascii="Times New Roman" w:hAnsi="Times New Roman" w:cs="Times New Roman"/>
          <w:b/>
          <w:sz w:val="20"/>
          <w:szCs w:val="20"/>
        </w:rPr>
        <w:t>7</w:t>
      </w:r>
      <w:r w:rsidR="004E4F54">
        <w:rPr>
          <w:rFonts w:ascii="Times New Roman" w:hAnsi="Times New Roman" w:cs="Times New Roman"/>
          <w:b/>
          <w:sz w:val="20"/>
          <w:szCs w:val="20"/>
        </w:rPr>
        <w:t>:</w:t>
      </w:r>
      <w:r w:rsidR="00CB183E" w:rsidRPr="00EE3209">
        <w:rPr>
          <w:rFonts w:ascii="Times New Roman" w:hAnsi="Times New Roman" w:cs="Times New Roman"/>
          <w:b/>
          <w:sz w:val="20"/>
          <w:szCs w:val="20"/>
        </w:rPr>
        <w:t xml:space="preserve"> Gráfico de porcentagem (acervo pessoal</w:t>
      </w:r>
      <w:r w:rsidR="004E4F54">
        <w:rPr>
          <w:rFonts w:ascii="Times New Roman" w:hAnsi="Times New Roman" w:cs="Times New Roman"/>
          <w:b/>
          <w:sz w:val="20"/>
          <w:szCs w:val="20"/>
        </w:rPr>
        <w:t>)</w:t>
      </w:r>
      <w:r w:rsidR="004841B1">
        <w:rPr>
          <w:rFonts w:ascii="Times New Roman" w:hAnsi="Times New Roman" w:cs="Times New Roman"/>
          <w:b/>
          <w:sz w:val="20"/>
          <w:szCs w:val="20"/>
        </w:rPr>
        <w:t>.</w:t>
      </w:r>
      <w:proofErr w:type="gramStart"/>
    </w:p>
    <w:p w:rsidR="00407325" w:rsidRDefault="00407325" w:rsidP="004F069E">
      <w:pPr>
        <w:pStyle w:val="Ttulo1"/>
        <w:spacing w:line="360" w:lineRule="auto"/>
        <w:ind w:right="-1" w:firstLine="709"/>
        <w:rPr>
          <w:rFonts w:ascii="Times New Roman" w:hAnsi="Times New Roman" w:cs="Times New Roman"/>
          <w:b w:val="0"/>
          <w:color w:val="auto"/>
          <w:sz w:val="24"/>
          <w:szCs w:val="24"/>
        </w:rPr>
      </w:pPr>
      <w:bookmarkStart w:id="50" w:name="_Toc400884249"/>
      <w:bookmarkStart w:id="51" w:name="_Toc400894783"/>
      <w:proofErr w:type="gramEnd"/>
      <w:r>
        <w:rPr>
          <w:rFonts w:ascii="Times New Roman" w:hAnsi="Times New Roman" w:cs="Times New Roman"/>
          <w:b w:val="0"/>
          <w:color w:val="auto"/>
          <w:sz w:val="24"/>
          <w:szCs w:val="24"/>
        </w:rPr>
        <w:lastRenderedPageBreak/>
        <w:t>Do questioná</w:t>
      </w:r>
      <w:r w:rsidR="00050BAD">
        <w:rPr>
          <w:rFonts w:ascii="Times New Roman" w:hAnsi="Times New Roman" w:cs="Times New Roman"/>
          <w:b w:val="0"/>
          <w:color w:val="auto"/>
          <w:sz w:val="24"/>
          <w:szCs w:val="24"/>
        </w:rPr>
        <w:t>rio sobre atividades físicas, 67</w:t>
      </w:r>
      <w:r>
        <w:rPr>
          <w:rFonts w:ascii="Times New Roman" w:hAnsi="Times New Roman" w:cs="Times New Roman"/>
          <w:b w:val="0"/>
          <w:color w:val="auto"/>
          <w:sz w:val="24"/>
          <w:szCs w:val="24"/>
        </w:rPr>
        <w:t>% do gênero feminino não praticam ativ</w:t>
      </w:r>
      <w:r>
        <w:rPr>
          <w:rFonts w:ascii="Times New Roman" w:hAnsi="Times New Roman" w:cs="Times New Roman"/>
          <w:b w:val="0"/>
          <w:color w:val="auto"/>
          <w:sz w:val="24"/>
          <w:szCs w:val="24"/>
        </w:rPr>
        <w:t>i</w:t>
      </w:r>
      <w:r>
        <w:rPr>
          <w:rFonts w:ascii="Times New Roman" w:hAnsi="Times New Roman" w:cs="Times New Roman"/>
          <w:b w:val="0"/>
          <w:color w:val="auto"/>
          <w:sz w:val="24"/>
          <w:szCs w:val="24"/>
        </w:rPr>
        <w:t>dades fís</w:t>
      </w:r>
      <w:r w:rsidR="00050BAD">
        <w:rPr>
          <w:rFonts w:ascii="Times New Roman" w:hAnsi="Times New Roman" w:cs="Times New Roman"/>
          <w:b w:val="0"/>
          <w:color w:val="auto"/>
          <w:sz w:val="24"/>
          <w:szCs w:val="24"/>
        </w:rPr>
        <w:t>icas, para uma porcentagem de 33</w:t>
      </w:r>
      <w:r>
        <w:rPr>
          <w:rFonts w:ascii="Times New Roman" w:hAnsi="Times New Roman" w:cs="Times New Roman"/>
          <w:b w:val="0"/>
          <w:color w:val="auto"/>
          <w:sz w:val="24"/>
          <w:szCs w:val="24"/>
        </w:rPr>
        <w:t xml:space="preserve"> % do gênero masculino.</w:t>
      </w:r>
      <w:bookmarkEnd w:id="50"/>
      <w:bookmarkEnd w:id="51"/>
      <w:r>
        <w:rPr>
          <w:rFonts w:ascii="Times New Roman" w:hAnsi="Times New Roman" w:cs="Times New Roman"/>
          <w:b w:val="0"/>
          <w:color w:val="auto"/>
          <w:sz w:val="24"/>
          <w:szCs w:val="24"/>
        </w:rPr>
        <w:t xml:space="preserve"> </w:t>
      </w:r>
    </w:p>
    <w:tbl>
      <w:tblPr>
        <w:tblStyle w:val="SombreamentoClaro1"/>
        <w:tblW w:w="5000" w:type="pct"/>
        <w:tblLook w:val="04A0"/>
      </w:tblPr>
      <w:tblGrid>
        <w:gridCol w:w="1731"/>
        <w:gridCol w:w="4324"/>
        <w:gridCol w:w="2311"/>
        <w:gridCol w:w="921"/>
      </w:tblGrid>
      <w:tr w:rsidR="00050BAD" w:rsidRPr="00BE78EB" w:rsidTr="00050BAD">
        <w:trPr>
          <w:cnfStyle w:val="100000000000"/>
          <w:trHeight w:val="300"/>
        </w:trPr>
        <w:tc>
          <w:tcPr>
            <w:cnfStyle w:val="001000000000"/>
            <w:tcW w:w="5000" w:type="pct"/>
            <w:gridSpan w:val="4"/>
            <w:noWrap/>
            <w:hideMark/>
          </w:tcPr>
          <w:p w:rsidR="00050BAD" w:rsidRPr="00BE78EB" w:rsidRDefault="00050BAD"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Pratica de atividades físicas</w:t>
            </w:r>
          </w:p>
        </w:tc>
      </w:tr>
      <w:tr w:rsidR="00050BAD" w:rsidRPr="00BE78EB" w:rsidTr="00050BAD">
        <w:trPr>
          <w:cnfStyle w:val="000000100000"/>
          <w:trHeight w:val="300"/>
        </w:trPr>
        <w:tc>
          <w:tcPr>
            <w:cnfStyle w:val="001000000000"/>
            <w:tcW w:w="932" w:type="pct"/>
            <w:noWrap/>
            <w:hideMark/>
          </w:tcPr>
          <w:p w:rsidR="00050BAD" w:rsidRPr="00BE78EB" w:rsidRDefault="00050BAD"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Gênero</w:t>
            </w:r>
          </w:p>
        </w:tc>
        <w:tc>
          <w:tcPr>
            <w:tcW w:w="2328" w:type="pct"/>
            <w:noWrap/>
            <w:hideMark/>
          </w:tcPr>
          <w:p w:rsidR="00050BAD" w:rsidRPr="00BE78EB" w:rsidRDefault="00050BAD" w:rsidP="00A06ACC">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Descrição</w:t>
            </w:r>
          </w:p>
        </w:tc>
        <w:tc>
          <w:tcPr>
            <w:tcW w:w="1244" w:type="pct"/>
            <w:noWrap/>
            <w:hideMark/>
          </w:tcPr>
          <w:p w:rsidR="00050BAD" w:rsidRPr="00BE78EB" w:rsidRDefault="00050BAD" w:rsidP="00A06ACC">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Quantidade</w:t>
            </w:r>
          </w:p>
        </w:tc>
        <w:tc>
          <w:tcPr>
            <w:tcW w:w="496" w:type="pct"/>
            <w:noWrap/>
            <w:hideMark/>
          </w:tcPr>
          <w:p w:rsidR="00050BAD" w:rsidRPr="00BE78EB" w:rsidRDefault="00050BAD" w:rsidP="00A06ACC">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w:t>
            </w:r>
          </w:p>
        </w:tc>
      </w:tr>
      <w:tr w:rsidR="00050BAD" w:rsidRPr="00BE78EB" w:rsidTr="00050BAD">
        <w:trPr>
          <w:trHeight w:val="285"/>
        </w:trPr>
        <w:tc>
          <w:tcPr>
            <w:cnfStyle w:val="001000000000"/>
            <w:tcW w:w="932" w:type="pct"/>
            <w:noWrap/>
            <w:hideMark/>
          </w:tcPr>
          <w:p w:rsidR="00050BAD" w:rsidRPr="00BE78EB" w:rsidRDefault="00050BAD"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Mulheres</w:t>
            </w:r>
          </w:p>
        </w:tc>
        <w:tc>
          <w:tcPr>
            <w:tcW w:w="2328" w:type="pct"/>
            <w:noWrap/>
            <w:hideMark/>
          </w:tcPr>
          <w:p w:rsidR="00050BAD" w:rsidRPr="00BE78EB" w:rsidRDefault="00050BAD"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Não faz atividade física</w:t>
            </w:r>
          </w:p>
        </w:tc>
        <w:tc>
          <w:tcPr>
            <w:tcW w:w="1244" w:type="pct"/>
            <w:noWrap/>
            <w:hideMark/>
          </w:tcPr>
          <w:p w:rsidR="00050BAD" w:rsidRPr="00BE78EB" w:rsidRDefault="00050BAD"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62</w:t>
            </w:r>
          </w:p>
        </w:tc>
        <w:tc>
          <w:tcPr>
            <w:tcW w:w="496" w:type="pct"/>
            <w:noWrap/>
            <w:hideMark/>
          </w:tcPr>
          <w:p w:rsidR="00050BAD" w:rsidRPr="00BE78EB" w:rsidRDefault="00050BAD"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67%</w:t>
            </w:r>
          </w:p>
        </w:tc>
      </w:tr>
      <w:tr w:rsidR="00050BAD" w:rsidRPr="00BE78EB" w:rsidTr="00050BAD">
        <w:trPr>
          <w:cnfStyle w:val="000000100000"/>
          <w:trHeight w:val="285"/>
        </w:trPr>
        <w:tc>
          <w:tcPr>
            <w:cnfStyle w:val="001000000000"/>
            <w:tcW w:w="932" w:type="pct"/>
            <w:noWrap/>
            <w:hideMark/>
          </w:tcPr>
          <w:p w:rsidR="00050BAD" w:rsidRPr="00BE78EB" w:rsidRDefault="00050BAD"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Mulheres</w:t>
            </w:r>
          </w:p>
        </w:tc>
        <w:tc>
          <w:tcPr>
            <w:tcW w:w="2328" w:type="pct"/>
            <w:noWrap/>
            <w:hideMark/>
          </w:tcPr>
          <w:p w:rsidR="00050BAD" w:rsidRPr="00BE78EB" w:rsidRDefault="00050BAD"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Pratica atividade física</w:t>
            </w:r>
          </w:p>
        </w:tc>
        <w:tc>
          <w:tcPr>
            <w:tcW w:w="1244" w:type="pct"/>
            <w:noWrap/>
            <w:hideMark/>
          </w:tcPr>
          <w:p w:rsidR="00050BAD" w:rsidRPr="00BE78EB" w:rsidRDefault="00050BAD"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30</w:t>
            </w:r>
          </w:p>
        </w:tc>
        <w:tc>
          <w:tcPr>
            <w:tcW w:w="496" w:type="pct"/>
            <w:noWrap/>
            <w:hideMark/>
          </w:tcPr>
          <w:p w:rsidR="00050BAD" w:rsidRPr="00BE78EB" w:rsidRDefault="00050BAD"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33%</w:t>
            </w:r>
          </w:p>
        </w:tc>
      </w:tr>
      <w:tr w:rsidR="00050BAD" w:rsidRPr="00BE78EB" w:rsidTr="00050BAD">
        <w:trPr>
          <w:trHeight w:val="285"/>
        </w:trPr>
        <w:tc>
          <w:tcPr>
            <w:cnfStyle w:val="001000000000"/>
            <w:tcW w:w="932" w:type="pct"/>
            <w:noWrap/>
            <w:hideMark/>
          </w:tcPr>
          <w:p w:rsidR="00050BAD" w:rsidRPr="00BE78EB" w:rsidRDefault="00050BAD"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Homens</w:t>
            </w:r>
          </w:p>
        </w:tc>
        <w:tc>
          <w:tcPr>
            <w:tcW w:w="2328" w:type="pct"/>
            <w:noWrap/>
            <w:hideMark/>
          </w:tcPr>
          <w:p w:rsidR="00050BAD" w:rsidRPr="00BE78EB" w:rsidRDefault="00050BAD"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Não faz atividade física</w:t>
            </w:r>
          </w:p>
        </w:tc>
        <w:tc>
          <w:tcPr>
            <w:tcW w:w="1244" w:type="pct"/>
            <w:noWrap/>
            <w:hideMark/>
          </w:tcPr>
          <w:p w:rsidR="00050BAD" w:rsidRPr="00BE78EB" w:rsidRDefault="00050BAD"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15</w:t>
            </w:r>
          </w:p>
        </w:tc>
        <w:tc>
          <w:tcPr>
            <w:tcW w:w="496" w:type="pct"/>
            <w:noWrap/>
            <w:hideMark/>
          </w:tcPr>
          <w:p w:rsidR="00050BAD" w:rsidRPr="00BE78EB" w:rsidRDefault="00050BAD" w:rsidP="00A06ACC">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36%</w:t>
            </w:r>
          </w:p>
        </w:tc>
      </w:tr>
      <w:tr w:rsidR="00050BAD" w:rsidRPr="00BE78EB" w:rsidTr="00050BAD">
        <w:trPr>
          <w:cnfStyle w:val="000000100000"/>
          <w:trHeight w:val="285"/>
        </w:trPr>
        <w:tc>
          <w:tcPr>
            <w:cnfStyle w:val="001000000000"/>
            <w:tcW w:w="932" w:type="pct"/>
            <w:noWrap/>
            <w:hideMark/>
          </w:tcPr>
          <w:p w:rsidR="00050BAD" w:rsidRPr="00BE78EB" w:rsidRDefault="00050BAD" w:rsidP="00A06ACC">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Homens</w:t>
            </w:r>
          </w:p>
        </w:tc>
        <w:tc>
          <w:tcPr>
            <w:tcW w:w="2328" w:type="pct"/>
            <w:noWrap/>
            <w:hideMark/>
          </w:tcPr>
          <w:p w:rsidR="00050BAD" w:rsidRPr="00BE78EB" w:rsidRDefault="00050BAD"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Pratica atividade física</w:t>
            </w:r>
          </w:p>
        </w:tc>
        <w:tc>
          <w:tcPr>
            <w:tcW w:w="1244" w:type="pct"/>
            <w:noWrap/>
            <w:hideMark/>
          </w:tcPr>
          <w:p w:rsidR="00050BAD" w:rsidRPr="00BE78EB" w:rsidRDefault="00050BAD"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27</w:t>
            </w:r>
          </w:p>
        </w:tc>
        <w:tc>
          <w:tcPr>
            <w:tcW w:w="496" w:type="pct"/>
            <w:noWrap/>
            <w:hideMark/>
          </w:tcPr>
          <w:p w:rsidR="00050BAD" w:rsidRPr="00BE78EB" w:rsidRDefault="00050BAD" w:rsidP="00A06ACC">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64%</w:t>
            </w:r>
          </w:p>
        </w:tc>
      </w:tr>
    </w:tbl>
    <w:p w:rsidR="00050BAD" w:rsidRDefault="00050BAD" w:rsidP="00EF6238">
      <w:pPr>
        <w:spacing w:line="360" w:lineRule="auto"/>
        <w:ind w:left="-142" w:right="-355"/>
        <w:jc w:val="center"/>
        <w:rPr>
          <w:rFonts w:ascii="Times New Roman" w:hAnsi="Times New Roman" w:cs="Times New Roman"/>
          <w:b/>
          <w:sz w:val="20"/>
          <w:szCs w:val="20"/>
        </w:rPr>
      </w:pPr>
      <w:r>
        <w:rPr>
          <w:rFonts w:ascii="Times New Roman" w:hAnsi="Times New Roman" w:cs="Times New Roman"/>
          <w:b/>
          <w:sz w:val="20"/>
          <w:szCs w:val="20"/>
        </w:rPr>
        <w:t>Tabela</w:t>
      </w:r>
      <w:r w:rsidR="00A06ACC">
        <w:rPr>
          <w:rFonts w:ascii="Times New Roman" w:hAnsi="Times New Roman" w:cs="Times New Roman"/>
          <w:b/>
          <w:sz w:val="20"/>
          <w:szCs w:val="20"/>
        </w:rPr>
        <w:t xml:space="preserve"> </w:t>
      </w:r>
      <w:r w:rsidR="00F64AB2">
        <w:rPr>
          <w:rFonts w:ascii="Times New Roman" w:hAnsi="Times New Roman" w:cs="Times New Roman"/>
          <w:b/>
          <w:sz w:val="20"/>
          <w:szCs w:val="20"/>
        </w:rPr>
        <w:t>25</w:t>
      </w:r>
      <w:r w:rsidR="003A6012">
        <w:rPr>
          <w:rFonts w:ascii="Times New Roman" w:hAnsi="Times New Roman" w:cs="Times New Roman"/>
          <w:b/>
          <w:sz w:val="20"/>
          <w:szCs w:val="20"/>
        </w:rPr>
        <w:t>:</w:t>
      </w:r>
      <w:r>
        <w:rPr>
          <w:rFonts w:ascii="Times New Roman" w:hAnsi="Times New Roman" w:cs="Times New Roman"/>
          <w:b/>
          <w:sz w:val="20"/>
          <w:szCs w:val="20"/>
        </w:rPr>
        <w:t xml:space="preserve"> Atividades físicas da amostra. (acervo pessoal).</w:t>
      </w:r>
    </w:p>
    <w:p w:rsidR="003A6012" w:rsidRDefault="003A6012" w:rsidP="004F069E">
      <w:pPr>
        <w:spacing w:line="360" w:lineRule="auto"/>
        <w:ind w:left="-142" w:right="-355"/>
        <w:rPr>
          <w:rFonts w:ascii="Times New Roman" w:hAnsi="Times New Roman" w:cs="Times New Roman"/>
          <w:sz w:val="24"/>
          <w:szCs w:val="24"/>
        </w:rPr>
      </w:pPr>
    </w:p>
    <w:p w:rsidR="005D2C1B" w:rsidRPr="005D2C1B" w:rsidRDefault="00C618AF" w:rsidP="005D2C1B">
      <w:pPr>
        <w:pStyle w:val="Ttulo2"/>
        <w:spacing w:line="360" w:lineRule="auto"/>
        <w:rPr>
          <w:color w:val="auto"/>
          <w:sz w:val="24"/>
          <w:szCs w:val="24"/>
        </w:rPr>
      </w:pPr>
      <w:bookmarkStart w:id="52" w:name="_Toc400894784"/>
      <w:r w:rsidRPr="00FF4DFB">
        <w:rPr>
          <w:color w:val="auto"/>
          <w:sz w:val="24"/>
          <w:szCs w:val="24"/>
        </w:rPr>
        <w:lastRenderedPageBreak/>
        <w:t>4.2.5 – Joelhos (varo ou valgo)</w:t>
      </w:r>
      <w:r w:rsidR="00871C81" w:rsidRPr="00FF4DFB">
        <w:rPr>
          <w:color w:val="auto"/>
          <w:sz w:val="24"/>
          <w:szCs w:val="24"/>
        </w:rPr>
        <w:t>.</w:t>
      </w:r>
      <w:bookmarkEnd w:id="52"/>
    </w:p>
    <w:p w:rsidR="00FF4DFB" w:rsidRPr="00FF4DFB" w:rsidRDefault="00FF4DFB" w:rsidP="004F069E">
      <w:pPr>
        <w:spacing w:line="360" w:lineRule="auto"/>
      </w:pPr>
    </w:p>
    <w:p w:rsidR="00914BD6" w:rsidRDefault="00914BD6" w:rsidP="004F069E">
      <w:pPr>
        <w:spacing w:line="360" w:lineRule="auto"/>
        <w:ind w:firstLine="709"/>
        <w:rPr>
          <w:sz w:val="24"/>
        </w:rPr>
      </w:pPr>
      <w:r w:rsidRPr="005D2C1B">
        <w:rPr>
          <w:rFonts w:ascii="Times New Roman" w:hAnsi="Times New Roman" w:cs="Times New Roman"/>
          <w:sz w:val="24"/>
        </w:rPr>
        <w:t>Desta alteração, pode notar uma porcentagem de 67% da amostra do gênero f</w:t>
      </w:r>
      <w:r w:rsidRPr="005D2C1B">
        <w:rPr>
          <w:rFonts w:ascii="Times New Roman" w:hAnsi="Times New Roman" w:cs="Times New Roman"/>
          <w:sz w:val="24"/>
        </w:rPr>
        <w:t>e</w:t>
      </w:r>
      <w:r w:rsidRPr="005D2C1B">
        <w:rPr>
          <w:rFonts w:ascii="Times New Roman" w:hAnsi="Times New Roman" w:cs="Times New Roman"/>
          <w:sz w:val="24"/>
        </w:rPr>
        <w:t>minino que não apresenta tal alteração para uma porcentagem de 52 % para o gênero masculino. Se</w:t>
      </w:r>
      <w:r w:rsidRPr="005D2C1B">
        <w:rPr>
          <w:rFonts w:ascii="Times New Roman" w:hAnsi="Times New Roman" w:cs="Times New Roman"/>
          <w:sz w:val="24"/>
        </w:rPr>
        <w:t>n</w:t>
      </w:r>
      <w:r w:rsidRPr="005D2C1B">
        <w:rPr>
          <w:rFonts w:ascii="Times New Roman" w:hAnsi="Times New Roman" w:cs="Times New Roman"/>
          <w:sz w:val="24"/>
        </w:rPr>
        <w:t>do</w:t>
      </w:r>
      <w:r w:rsidR="00871C81" w:rsidRPr="005D2C1B">
        <w:rPr>
          <w:rFonts w:ascii="Times New Roman" w:hAnsi="Times New Roman" w:cs="Times New Roman"/>
          <w:sz w:val="24"/>
        </w:rPr>
        <w:t xml:space="preserve"> </w:t>
      </w:r>
      <w:r w:rsidRPr="005D2C1B">
        <w:rPr>
          <w:rFonts w:ascii="Times New Roman" w:hAnsi="Times New Roman" w:cs="Times New Roman"/>
          <w:sz w:val="24"/>
        </w:rPr>
        <w:t>o acometimento prevalente de 17% joelho varo em gênero feminino para 39% de joelho varo para gênero masculino</w:t>
      </w:r>
      <w:r w:rsidRPr="005D2C1B">
        <w:rPr>
          <w:sz w:val="24"/>
        </w:rPr>
        <w:t>.</w:t>
      </w:r>
    </w:p>
    <w:tbl>
      <w:tblPr>
        <w:tblStyle w:val="SombreamentoClaro1"/>
        <w:tblW w:w="5413" w:type="pct"/>
        <w:tblLook w:val="04A0"/>
      </w:tblPr>
      <w:tblGrid>
        <w:gridCol w:w="1894"/>
        <w:gridCol w:w="4492"/>
        <w:gridCol w:w="2359"/>
        <w:gridCol w:w="1309"/>
      </w:tblGrid>
      <w:tr w:rsidR="005C59E7" w:rsidRPr="00BE78EB" w:rsidTr="00871C81">
        <w:trPr>
          <w:cnfStyle w:val="100000000000"/>
          <w:trHeight w:val="300"/>
        </w:trPr>
        <w:tc>
          <w:tcPr>
            <w:cnfStyle w:val="001000000000"/>
            <w:tcW w:w="5000" w:type="pct"/>
            <w:gridSpan w:val="4"/>
            <w:noWrap/>
            <w:hideMark/>
          </w:tcPr>
          <w:p w:rsidR="005C59E7" w:rsidRPr="00BE78EB" w:rsidRDefault="005C59E7" w:rsidP="00A06ACC">
            <w:pPr>
              <w:jc w:val="center"/>
              <w:rPr>
                <w:rFonts w:ascii="Times New Roman" w:eastAsia="Times New Roman" w:hAnsi="Times New Roman" w:cs="Times New Roman"/>
                <w:bCs w:val="0"/>
                <w:sz w:val="20"/>
                <w:szCs w:val="20"/>
              </w:rPr>
            </w:pPr>
            <w:r w:rsidRPr="00BE78EB">
              <w:rPr>
                <w:rFonts w:ascii="Times New Roman" w:eastAsia="Times New Roman" w:hAnsi="Times New Roman" w:cs="Times New Roman"/>
                <w:bCs w:val="0"/>
                <w:sz w:val="20"/>
                <w:szCs w:val="20"/>
              </w:rPr>
              <w:t>Pessoas que não apresentaram alterações</w:t>
            </w:r>
          </w:p>
        </w:tc>
      </w:tr>
      <w:tr w:rsidR="005C59E7" w:rsidRPr="00BE78EB" w:rsidTr="00F64AB2">
        <w:trPr>
          <w:cnfStyle w:val="000000100000"/>
          <w:trHeight w:val="300"/>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2234" w:type="pct"/>
            <w:noWrap/>
            <w:hideMark/>
          </w:tcPr>
          <w:p w:rsidR="005C59E7" w:rsidRPr="00BE78EB" w:rsidRDefault="005C59E7"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173" w:type="pct"/>
            <w:noWrap/>
            <w:hideMark/>
          </w:tcPr>
          <w:p w:rsidR="005C59E7" w:rsidRPr="00BE78EB" w:rsidRDefault="005C59E7"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651" w:type="pct"/>
            <w:noWrap/>
            <w:hideMark/>
          </w:tcPr>
          <w:p w:rsidR="005C59E7" w:rsidRPr="00BE78EB" w:rsidRDefault="005C59E7" w:rsidP="00A06AC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5C59E7" w:rsidRPr="00BE78EB" w:rsidTr="00F64AB2">
        <w:trPr>
          <w:trHeight w:val="285"/>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234" w:type="pct"/>
            <w:noWrap/>
            <w:hideMark/>
          </w:tcPr>
          <w:p w:rsidR="005C59E7" w:rsidRPr="00BE78EB" w:rsidRDefault="005C59E7" w:rsidP="00EB6EA1">
            <w:pPr>
              <w:ind w:firstLineChars="100" w:firstLine="200"/>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 sem alteração</w:t>
            </w:r>
          </w:p>
        </w:tc>
        <w:tc>
          <w:tcPr>
            <w:tcW w:w="1173" w:type="pct"/>
            <w:noWrap/>
            <w:hideMark/>
          </w:tcPr>
          <w:p w:rsidR="005C59E7" w:rsidRPr="00BE78EB" w:rsidRDefault="005C59E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139</w:t>
            </w:r>
          </w:p>
        </w:tc>
        <w:tc>
          <w:tcPr>
            <w:tcW w:w="651" w:type="pct"/>
            <w:noWrap/>
            <w:hideMark/>
          </w:tcPr>
          <w:p w:rsidR="005C59E7" w:rsidRPr="00BE78EB" w:rsidRDefault="005C59E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67%</w:t>
            </w:r>
          </w:p>
        </w:tc>
      </w:tr>
      <w:tr w:rsidR="005C59E7" w:rsidRPr="00BE78EB" w:rsidTr="00F64AB2">
        <w:trPr>
          <w:cnfStyle w:val="000000100000"/>
          <w:trHeight w:val="285"/>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234" w:type="pct"/>
            <w:noWrap/>
            <w:hideMark/>
          </w:tcPr>
          <w:p w:rsidR="005C59E7" w:rsidRPr="00BE78EB" w:rsidRDefault="003A6012" w:rsidP="00EB6EA1">
            <w:pPr>
              <w:ind w:firstLineChars="100" w:firstLine="200"/>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Joelhos valgo</w:t>
            </w:r>
          </w:p>
        </w:tc>
        <w:tc>
          <w:tcPr>
            <w:tcW w:w="1173" w:type="pct"/>
            <w:noWrap/>
            <w:hideMark/>
          </w:tcPr>
          <w:p w:rsidR="005C59E7" w:rsidRPr="00BE78EB" w:rsidRDefault="005C59E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33</w:t>
            </w:r>
          </w:p>
        </w:tc>
        <w:tc>
          <w:tcPr>
            <w:tcW w:w="651" w:type="pct"/>
            <w:noWrap/>
            <w:hideMark/>
          </w:tcPr>
          <w:p w:rsidR="005C59E7" w:rsidRPr="00BE78EB" w:rsidRDefault="005C59E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5C59E7" w:rsidRPr="00BE78EB" w:rsidTr="00F64AB2">
        <w:trPr>
          <w:trHeight w:val="285"/>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234" w:type="pct"/>
            <w:noWrap/>
            <w:hideMark/>
          </w:tcPr>
          <w:p w:rsidR="005C59E7" w:rsidRPr="00BE78EB" w:rsidRDefault="005C59E7" w:rsidP="00EB6EA1">
            <w:pPr>
              <w:ind w:firstLineChars="100" w:firstLine="200"/>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 varos</w:t>
            </w:r>
          </w:p>
        </w:tc>
        <w:tc>
          <w:tcPr>
            <w:tcW w:w="1173" w:type="pct"/>
            <w:noWrap/>
            <w:hideMark/>
          </w:tcPr>
          <w:p w:rsidR="005C59E7" w:rsidRPr="00BE78EB" w:rsidRDefault="005C59E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36</w:t>
            </w:r>
          </w:p>
        </w:tc>
        <w:tc>
          <w:tcPr>
            <w:tcW w:w="651" w:type="pct"/>
            <w:noWrap/>
            <w:hideMark/>
          </w:tcPr>
          <w:p w:rsidR="005C59E7" w:rsidRPr="00BE78EB" w:rsidRDefault="005C59E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r w:rsidR="005C59E7" w:rsidRPr="00BE78EB" w:rsidTr="00F64AB2">
        <w:trPr>
          <w:cnfStyle w:val="000000100000"/>
          <w:trHeight w:val="285"/>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234" w:type="pct"/>
            <w:noWrap/>
            <w:hideMark/>
          </w:tcPr>
          <w:p w:rsidR="005C59E7" w:rsidRPr="00BE78EB" w:rsidRDefault="005C59E7" w:rsidP="00EB6EA1">
            <w:pPr>
              <w:ind w:firstLineChars="100" w:firstLine="200"/>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 sem alteração</w:t>
            </w:r>
          </w:p>
        </w:tc>
        <w:tc>
          <w:tcPr>
            <w:tcW w:w="1173" w:type="pct"/>
            <w:noWrap/>
            <w:hideMark/>
          </w:tcPr>
          <w:p w:rsidR="005C59E7" w:rsidRPr="00BE78EB" w:rsidRDefault="005C59E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53</w:t>
            </w:r>
          </w:p>
        </w:tc>
        <w:tc>
          <w:tcPr>
            <w:tcW w:w="651" w:type="pct"/>
            <w:noWrap/>
            <w:hideMark/>
          </w:tcPr>
          <w:p w:rsidR="005C59E7" w:rsidRPr="00BE78EB" w:rsidRDefault="005C59E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52%</w:t>
            </w:r>
          </w:p>
        </w:tc>
      </w:tr>
      <w:tr w:rsidR="005C59E7" w:rsidRPr="00BE78EB" w:rsidTr="00F64AB2">
        <w:trPr>
          <w:trHeight w:val="285"/>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234" w:type="pct"/>
            <w:noWrap/>
            <w:hideMark/>
          </w:tcPr>
          <w:p w:rsidR="005C59E7" w:rsidRPr="00BE78EB" w:rsidRDefault="003A6012" w:rsidP="00EB6EA1">
            <w:pPr>
              <w:ind w:firstLineChars="100" w:firstLine="200"/>
              <w:jc w:val="cente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Joelhos valgo</w:t>
            </w:r>
          </w:p>
        </w:tc>
        <w:tc>
          <w:tcPr>
            <w:tcW w:w="1173" w:type="pct"/>
            <w:noWrap/>
            <w:hideMark/>
          </w:tcPr>
          <w:p w:rsidR="005C59E7" w:rsidRPr="00BE78EB" w:rsidRDefault="005C59E7" w:rsidP="00A06AC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9</w:t>
            </w:r>
            <w:proofErr w:type="gramEnd"/>
          </w:p>
        </w:tc>
        <w:tc>
          <w:tcPr>
            <w:tcW w:w="651" w:type="pct"/>
            <w:noWrap/>
            <w:hideMark/>
          </w:tcPr>
          <w:p w:rsidR="005C59E7" w:rsidRPr="00BE78EB" w:rsidRDefault="005C59E7" w:rsidP="00A06AC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9%</w:t>
            </w:r>
          </w:p>
        </w:tc>
      </w:tr>
      <w:tr w:rsidR="005C59E7" w:rsidRPr="00BE78EB" w:rsidTr="00F64AB2">
        <w:trPr>
          <w:cnfStyle w:val="000000100000"/>
          <w:trHeight w:val="285"/>
        </w:trPr>
        <w:tc>
          <w:tcPr>
            <w:cnfStyle w:val="001000000000"/>
            <w:tcW w:w="942" w:type="pct"/>
            <w:noWrap/>
            <w:hideMark/>
          </w:tcPr>
          <w:p w:rsidR="005C59E7" w:rsidRPr="00BE78EB" w:rsidRDefault="005C59E7" w:rsidP="00A06AC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234" w:type="pct"/>
            <w:noWrap/>
            <w:hideMark/>
          </w:tcPr>
          <w:p w:rsidR="005C59E7" w:rsidRPr="00BE78EB" w:rsidRDefault="005C59E7" w:rsidP="00EB6EA1">
            <w:pPr>
              <w:ind w:firstLineChars="100" w:firstLine="200"/>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 varos</w:t>
            </w:r>
          </w:p>
        </w:tc>
        <w:tc>
          <w:tcPr>
            <w:tcW w:w="1173" w:type="pct"/>
            <w:noWrap/>
            <w:hideMark/>
          </w:tcPr>
          <w:p w:rsidR="005C59E7" w:rsidRPr="00BE78EB" w:rsidRDefault="005C59E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39</w:t>
            </w:r>
          </w:p>
        </w:tc>
        <w:tc>
          <w:tcPr>
            <w:tcW w:w="651" w:type="pct"/>
            <w:noWrap/>
            <w:hideMark/>
          </w:tcPr>
          <w:p w:rsidR="005C59E7" w:rsidRPr="00BE78EB" w:rsidRDefault="005C59E7" w:rsidP="00A06AC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39%</w:t>
            </w:r>
          </w:p>
        </w:tc>
      </w:tr>
    </w:tbl>
    <w:p w:rsidR="005C59E7" w:rsidRPr="00EE3209" w:rsidRDefault="00C44111" w:rsidP="00EF6238">
      <w:pPr>
        <w:spacing w:line="360" w:lineRule="auto"/>
        <w:jc w:val="center"/>
        <w:rPr>
          <w:rFonts w:ascii="Times New Roman" w:hAnsi="Times New Roman" w:cs="Times New Roman"/>
          <w:sz w:val="24"/>
          <w:szCs w:val="24"/>
        </w:rPr>
        <w:sectPr w:rsidR="005C59E7"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 xml:space="preserve">Tabela </w:t>
      </w:r>
      <w:r w:rsidR="00F64AB2">
        <w:rPr>
          <w:rFonts w:ascii="Times New Roman" w:hAnsi="Times New Roman" w:cs="Times New Roman"/>
          <w:b/>
          <w:sz w:val="20"/>
          <w:szCs w:val="20"/>
        </w:rPr>
        <w:t>26</w:t>
      </w:r>
      <w:r w:rsidR="00814118">
        <w:rPr>
          <w:rFonts w:ascii="Times New Roman" w:hAnsi="Times New Roman" w:cs="Times New Roman"/>
          <w:b/>
          <w:sz w:val="20"/>
          <w:szCs w:val="20"/>
        </w:rPr>
        <w:t>:</w:t>
      </w:r>
      <w:r w:rsidR="004E4F54">
        <w:rPr>
          <w:rFonts w:ascii="Times New Roman" w:hAnsi="Times New Roman" w:cs="Times New Roman"/>
          <w:b/>
          <w:sz w:val="20"/>
          <w:szCs w:val="20"/>
        </w:rPr>
        <w:t xml:space="preserve"> Alteração de joelho</w:t>
      </w:r>
      <w:r w:rsidR="00E471A5">
        <w:rPr>
          <w:rFonts w:ascii="Times New Roman" w:hAnsi="Times New Roman" w:cs="Times New Roman"/>
          <w:b/>
          <w:sz w:val="20"/>
          <w:szCs w:val="20"/>
        </w:rPr>
        <w:t>s</w:t>
      </w:r>
      <w:r w:rsidR="00814118">
        <w:rPr>
          <w:rFonts w:ascii="Times New Roman" w:hAnsi="Times New Roman" w:cs="Times New Roman"/>
          <w:b/>
          <w:sz w:val="20"/>
          <w:szCs w:val="20"/>
        </w:rPr>
        <w:t>. (acervo pessoal).</w:t>
      </w:r>
    </w:p>
    <w:p w:rsidR="005C59E7" w:rsidRPr="00EE3209" w:rsidRDefault="005C59E7" w:rsidP="00EB50AE">
      <w:pPr>
        <w:spacing w:line="240" w:lineRule="auto"/>
        <w:ind w:left="-426"/>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819400" cy="1438275"/>
            <wp:effectExtent l="19050" t="0" r="19050" b="0"/>
            <wp:docPr id="83"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C59E7" w:rsidRPr="00EE3209" w:rsidRDefault="005C59E7" w:rsidP="00EB50AE">
      <w:pPr>
        <w:spacing w:line="240" w:lineRule="auto"/>
        <w:ind w:left="-284"/>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914015" cy="1438275"/>
            <wp:effectExtent l="19050" t="0" r="19685" b="0"/>
            <wp:docPr id="84"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F31EC" w:rsidRPr="00EE3209" w:rsidRDefault="00EF31EC" w:rsidP="00EB50AE">
      <w:pPr>
        <w:spacing w:line="240" w:lineRule="auto"/>
        <w:rPr>
          <w:rFonts w:ascii="Times New Roman" w:hAnsi="Times New Roman" w:cs="Times New Roman"/>
          <w:sz w:val="24"/>
          <w:szCs w:val="24"/>
        </w:rPr>
        <w:sectPr w:rsidR="00EF31EC" w:rsidRPr="00EE3209" w:rsidSect="00EF6238">
          <w:type w:val="continuous"/>
          <w:pgSz w:w="11906" w:h="16838" w:code="9"/>
          <w:pgMar w:top="1134" w:right="1134" w:bottom="1701" w:left="1701" w:header="680" w:footer="708" w:gutter="0"/>
          <w:cols w:num="2" w:space="708"/>
          <w:docGrid w:linePitch="360"/>
        </w:sectPr>
      </w:pPr>
    </w:p>
    <w:p w:rsidR="00EF31EC" w:rsidRPr="00EE3209" w:rsidRDefault="00E80A94" w:rsidP="00EF6238">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A06ACC">
        <w:rPr>
          <w:rFonts w:ascii="Times New Roman" w:hAnsi="Times New Roman" w:cs="Times New Roman"/>
          <w:b/>
          <w:sz w:val="20"/>
          <w:szCs w:val="20"/>
        </w:rPr>
        <w:t xml:space="preserve"> </w:t>
      </w:r>
      <w:r w:rsidR="00F64AB2">
        <w:rPr>
          <w:rFonts w:ascii="Times New Roman" w:hAnsi="Times New Roman" w:cs="Times New Roman"/>
          <w:b/>
          <w:sz w:val="20"/>
          <w:szCs w:val="20"/>
        </w:rPr>
        <w:t>18</w:t>
      </w:r>
      <w:r>
        <w:rPr>
          <w:rFonts w:ascii="Times New Roman" w:hAnsi="Times New Roman" w:cs="Times New Roman"/>
          <w:b/>
          <w:sz w:val="20"/>
          <w:szCs w:val="20"/>
        </w:rPr>
        <w:t xml:space="preserve"> e </w:t>
      </w:r>
      <w:r w:rsidR="00F64AB2">
        <w:rPr>
          <w:rFonts w:ascii="Times New Roman" w:hAnsi="Times New Roman" w:cs="Times New Roman"/>
          <w:b/>
          <w:sz w:val="20"/>
          <w:szCs w:val="20"/>
        </w:rPr>
        <w:t>19</w:t>
      </w:r>
      <w:r w:rsidR="00A06ACC">
        <w:rPr>
          <w:rFonts w:ascii="Times New Roman" w:hAnsi="Times New Roman" w:cs="Times New Roman"/>
          <w:b/>
          <w:sz w:val="20"/>
          <w:szCs w:val="20"/>
        </w:rPr>
        <w:t>:</w:t>
      </w:r>
      <w:r w:rsidR="00EF31EC" w:rsidRPr="00EE3209">
        <w:rPr>
          <w:rFonts w:ascii="Times New Roman" w:hAnsi="Times New Roman" w:cs="Times New Roman"/>
          <w:b/>
          <w:sz w:val="20"/>
          <w:szCs w:val="20"/>
        </w:rPr>
        <w:t xml:space="preserve"> Gráfico de porcentagem (acervo pessoal)</w:t>
      </w:r>
    </w:p>
    <w:p w:rsidR="00EF31EC" w:rsidRPr="00EE3209" w:rsidRDefault="00EF31EC" w:rsidP="004F069E">
      <w:pPr>
        <w:spacing w:line="360" w:lineRule="auto"/>
        <w:rPr>
          <w:rFonts w:ascii="Times New Roman" w:hAnsi="Times New Roman" w:cs="Times New Roman"/>
          <w:sz w:val="24"/>
          <w:szCs w:val="24"/>
        </w:rPr>
        <w:sectPr w:rsidR="00EF31EC" w:rsidRPr="00EE3209" w:rsidSect="00EF6238">
          <w:type w:val="continuous"/>
          <w:pgSz w:w="11906" w:h="16838" w:code="9"/>
          <w:pgMar w:top="1134" w:right="1134" w:bottom="1701" w:left="1701" w:header="680" w:footer="708" w:gutter="0"/>
          <w:cols w:space="708"/>
          <w:docGrid w:linePitch="360"/>
        </w:sectPr>
      </w:pPr>
    </w:p>
    <w:p w:rsidR="005C59E7" w:rsidRDefault="005C59E7"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t xml:space="preserve">Assim </w:t>
      </w:r>
      <w:r w:rsidR="00573F9F">
        <w:rPr>
          <w:rFonts w:ascii="Times New Roman" w:hAnsi="Times New Roman" w:cs="Times New Roman"/>
          <w:sz w:val="24"/>
          <w:szCs w:val="24"/>
        </w:rPr>
        <w:t>foram separadas, entre os prontuários</w:t>
      </w:r>
      <w:r w:rsidRPr="00EE3209">
        <w:rPr>
          <w:rFonts w:ascii="Times New Roman" w:hAnsi="Times New Roman" w:cs="Times New Roman"/>
          <w:sz w:val="24"/>
          <w:szCs w:val="24"/>
        </w:rPr>
        <w:t xml:space="preserve"> que somente apresentou alteração em joelhos, e </w:t>
      </w:r>
      <w:r w:rsidR="00573F9F">
        <w:rPr>
          <w:rFonts w:ascii="Times New Roman" w:hAnsi="Times New Roman" w:cs="Times New Roman"/>
          <w:sz w:val="24"/>
          <w:szCs w:val="24"/>
        </w:rPr>
        <w:t>separados em quadro álgico, observa que no gênero feminino obteve uma porcent</w:t>
      </w:r>
      <w:r w:rsidR="00573F9F">
        <w:rPr>
          <w:rFonts w:ascii="Times New Roman" w:hAnsi="Times New Roman" w:cs="Times New Roman"/>
          <w:sz w:val="24"/>
          <w:szCs w:val="24"/>
        </w:rPr>
        <w:t>a</w:t>
      </w:r>
      <w:r w:rsidR="00573F9F">
        <w:rPr>
          <w:rFonts w:ascii="Times New Roman" w:hAnsi="Times New Roman" w:cs="Times New Roman"/>
          <w:sz w:val="24"/>
          <w:szCs w:val="24"/>
        </w:rPr>
        <w:t>gem de 8% relativa à dor em joelhos, para um valor de 4% para o gênero ma</w:t>
      </w:r>
      <w:r w:rsidR="00573F9F">
        <w:rPr>
          <w:rFonts w:ascii="Times New Roman" w:hAnsi="Times New Roman" w:cs="Times New Roman"/>
          <w:sz w:val="24"/>
          <w:szCs w:val="24"/>
        </w:rPr>
        <w:t>s</w:t>
      </w:r>
      <w:r w:rsidR="00573F9F">
        <w:rPr>
          <w:rFonts w:ascii="Times New Roman" w:hAnsi="Times New Roman" w:cs="Times New Roman"/>
          <w:sz w:val="24"/>
          <w:szCs w:val="24"/>
        </w:rPr>
        <w:t>culino na mesma alteração. Tendo uma prevalência de quadro álgico em região lombar de 31% do gênero fem</w:t>
      </w:r>
      <w:r w:rsidR="00573F9F">
        <w:rPr>
          <w:rFonts w:ascii="Times New Roman" w:hAnsi="Times New Roman" w:cs="Times New Roman"/>
          <w:sz w:val="24"/>
          <w:szCs w:val="24"/>
        </w:rPr>
        <w:t>i</w:t>
      </w:r>
      <w:r w:rsidR="00573F9F">
        <w:rPr>
          <w:rFonts w:ascii="Times New Roman" w:hAnsi="Times New Roman" w:cs="Times New Roman"/>
          <w:sz w:val="24"/>
          <w:szCs w:val="24"/>
        </w:rPr>
        <w:t>nino para 40% para o gênero masculino na mesma localidade.</w:t>
      </w:r>
    </w:p>
    <w:tbl>
      <w:tblPr>
        <w:tblStyle w:val="SombreamentoClaro1"/>
        <w:tblW w:w="5413" w:type="pct"/>
        <w:tblLook w:val="04A0"/>
      </w:tblPr>
      <w:tblGrid>
        <w:gridCol w:w="2319"/>
        <w:gridCol w:w="3209"/>
        <w:gridCol w:w="3026"/>
        <w:gridCol w:w="1500"/>
      </w:tblGrid>
      <w:tr w:rsidR="005C59E7" w:rsidRPr="00BE78EB" w:rsidTr="00573F9F">
        <w:trPr>
          <w:cnfStyle w:val="100000000000"/>
          <w:trHeight w:val="300"/>
        </w:trPr>
        <w:tc>
          <w:tcPr>
            <w:cnfStyle w:val="001000000000"/>
            <w:tcW w:w="5000" w:type="pct"/>
            <w:gridSpan w:val="4"/>
            <w:noWrap/>
            <w:hideMark/>
          </w:tcPr>
          <w:p w:rsidR="005C59E7" w:rsidRPr="00BE78EB" w:rsidRDefault="005C59E7" w:rsidP="00772BAC">
            <w:pPr>
              <w:jc w:val="center"/>
              <w:rPr>
                <w:rFonts w:ascii="Times New Roman" w:eastAsia="Times New Roman" w:hAnsi="Times New Roman" w:cs="Times New Roman"/>
                <w:bCs w:val="0"/>
                <w:sz w:val="20"/>
                <w:szCs w:val="20"/>
              </w:rPr>
            </w:pPr>
            <w:r w:rsidRPr="00BE78EB">
              <w:rPr>
                <w:rFonts w:ascii="Times New Roman" w:eastAsia="Times New Roman" w:hAnsi="Times New Roman" w:cs="Times New Roman"/>
                <w:bCs w:val="0"/>
                <w:sz w:val="20"/>
                <w:szCs w:val="20"/>
              </w:rPr>
              <w:t>Dor</w:t>
            </w:r>
          </w:p>
        </w:tc>
      </w:tr>
      <w:tr w:rsidR="005C59E7" w:rsidRPr="00BE78EB" w:rsidTr="00BE78EB">
        <w:trPr>
          <w:cnfStyle w:val="000000100000"/>
          <w:trHeight w:val="300"/>
        </w:trPr>
        <w:tc>
          <w:tcPr>
            <w:cnfStyle w:val="001000000000"/>
            <w:tcW w:w="1153" w:type="pct"/>
            <w:noWrap/>
            <w:hideMark/>
          </w:tcPr>
          <w:p w:rsidR="005C59E7" w:rsidRPr="00BE78EB" w:rsidRDefault="00EF31EC" w:rsidP="00772BA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Inclinação</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Cervical</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10</w:t>
            </w:r>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14%</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Coluna</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Lombar</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22</w:t>
            </w:r>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31%</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Ombro</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8%</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Outros locais</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dor</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15</w:t>
            </w:r>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21%</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Cervical</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3</w:t>
            </w:r>
            <w:proofErr w:type="gramEnd"/>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7%</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lastRenderedPageBreak/>
              <w:t>Homem</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Coluna</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1</w:t>
            </w:r>
            <w:proofErr w:type="gramEnd"/>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Lombar</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18</w:t>
            </w:r>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40%</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Ombro</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3</w:t>
            </w:r>
            <w:proofErr w:type="gramEnd"/>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7%</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Joelhos</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2</w:t>
            </w:r>
            <w:proofErr w:type="gramEnd"/>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w:t>
            </w:r>
          </w:p>
        </w:tc>
      </w:tr>
      <w:tr w:rsidR="005C59E7" w:rsidRPr="00BE78EB" w:rsidTr="00BE78EB">
        <w:trPr>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596"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Outros locais</w:t>
            </w:r>
          </w:p>
        </w:tc>
        <w:tc>
          <w:tcPr>
            <w:tcW w:w="1505"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1</w:t>
            </w:r>
            <w:proofErr w:type="gramEnd"/>
          </w:p>
        </w:tc>
        <w:tc>
          <w:tcPr>
            <w:tcW w:w="747" w:type="pct"/>
            <w:noWrap/>
            <w:hideMark/>
          </w:tcPr>
          <w:p w:rsidR="005C59E7" w:rsidRPr="00BE78EB" w:rsidRDefault="005C59E7"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w:t>
            </w:r>
          </w:p>
        </w:tc>
      </w:tr>
      <w:tr w:rsidR="005C59E7" w:rsidRPr="00BE78EB" w:rsidTr="00BE78EB">
        <w:trPr>
          <w:cnfStyle w:val="000000100000"/>
          <w:trHeight w:val="285"/>
        </w:trPr>
        <w:tc>
          <w:tcPr>
            <w:cnfStyle w:val="001000000000"/>
            <w:tcW w:w="1153" w:type="pct"/>
            <w:noWrap/>
            <w:hideMark/>
          </w:tcPr>
          <w:p w:rsidR="005C59E7" w:rsidRPr="00BE78EB" w:rsidRDefault="005C59E7"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596"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dor</w:t>
            </w:r>
          </w:p>
        </w:tc>
        <w:tc>
          <w:tcPr>
            <w:tcW w:w="1505"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20</w:t>
            </w:r>
          </w:p>
        </w:tc>
        <w:tc>
          <w:tcPr>
            <w:tcW w:w="747" w:type="pct"/>
            <w:noWrap/>
            <w:hideMark/>
          </w:tcPr>
          <w:p w:rsidR="005C59E7" w:rsidRPr="00BE78EB" w:rsidRDefault="005C59E7"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44%</w:t>
            </w:r>
          </w:p>
        </w:tc>
      </w:tr>
    </w:tbl>
    <w:p w:rsidR="00EF31EC" w:rsidRPr="00EE3209" w:rsidRDefault="00EF31EC" w:rsidP="004F069E">
      <w:pPr>
        <w:spacing w:line="360" w:lineRule="auto"/>
        <w:rPr>
          <w:rFonts w:ascii="Times New Roman" w:hAnsi="Times New Roman" w:cs="Times New Roman"/>
          <w:b/>
          <w:sz w:val="20"/>
          <w:szCs w:val="20"/>
        </w:rPr>
        <w:sectPr w:rsidR="00EF31EC" w:rsidRPr="00EE3209" w:rsidSect="00EF6238">
          <w:type w:val="continuous"/>
          <w:pgSz w:w="11906" w:h="16838" w:code="9"/>
          <w:pgMar w:top="1134" w:right="1134" w:bottom="1701" w:left="1701" w:header="680" w:footer="708" w:gutter="0"/>
          <w:cols w:space="708"/>
          <w:docGrid w:linePitch="360"/>
        </w:sectPr>
      </w:pPr>
    </w:p>
    <w:p w:rsidR="00EF31EC" w:rsidRPr="00EE3209" w:rsidRDefault="00C44111" w:rsidP="00EF6238">
      <w:pPr>
        <w:spacing w:line="360" w:lineRule="auto"/>
        <w:ind w:left="-142" w:right="-213"/>
        <w:jc w:val="center"/>
        <w:rPr>
          <w:rFonts w:ascii="Times New Roman" w:hAnsi="Times New Roman" w:cs="Times New Roman"/>
          <w:sz w:val="24"/>
          <w:szCs w:val="24"/>
        </w:rPr>
        <w:sectPr w:rsidR="00EF31EC"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 xml:space="preserve">Tabela </w:t>
      </w:r>
      <w:r w:rsidR="00F64AB2">
        <w:rPr>
          <w:rFonts w:ascii="Times New Roman" w:hAnsi="Times New Roman" w:cs="Times New Roman"/>
          <w:b/>
          <w:sz w:val="20"/>
          <w:szCs w:val="20"/>
        </w:rPr>
        <w:t>27</w:t>
      </w:r>
      <w:r w:rsidR="00814118">
        <w:rPr>
          <w:rFonts w:ascii="Times New Roman" w:hAnsi="Times New Roman" w:cs="Times New Roman"/>
          <w:b/>
          <w:sz w:val="20"/>
          <w:szCs w:val="20"/>
        </w:rPr>
        <w:t>:</w:t>
      </w:r>
      <w:r w:rsidR="00E471A5">
        <w:rPr>
          <w:rFonts w:ascii="Times New Roman" w:hAnsi="Times New Roman" w:cs="Times New Roman"/>
          <w:b/>
          <w:sz w:val="20"/>
          <w:szCs w:val="20"/>
        </w:rPr>
        <w:t xml:space="preserve"> Quadro álgico. (acervo pessoal)</w:t>
      </w:r>
      <w:r w:rsidR="00814118">
        <w:rPr>
          <w:rFonts w:ascii="Times New Roman" w:hAnsi="Times New Roman" w:cs="Times New Roman"/>
          <w:b/>
          <w:sz w:val="20"/>
          <w:szCs w:val="20"/>
        </w:rPr>
        <w:t>.</w:t>
      </w:r>
    </w:p>
    <w:p w:rsidR="005C59E7" w:rsidRPr="00EE3209" w:rsidRDefault="008B4772"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r>
      <w:r w:rsidR="00573F9F">
        <w:rPr>
          <w:rFonts w:ascii="Times New Roman" w:hAnsi="Times New Roman" w:cs="Times New Roman"/>
          <w:sz w:val="24"/>
          <w:szCs w:val="24"/>
        </w:rPr>
        <w:t>Se vê que entre todas as faixas etárias do gênero feminino, há uma predominâ</w:t>
      </w:r>
      <w:r w:rsidR="00573F9F">
        <w:rPr>
          <w:rFonts w:ascii="Times New Roman" w:hAnsi="Times New Roman" w:cs="Times New Roman"/>
          <w:sz w:val="24"/>
          <w:szCs w:val="24"/>
        </w:rPr>
        <w:t>n</w:t>
      </w:r>
      <w:r w:rsidR="00573F9F">
        <w:rPr>
          <w:rFonts w:ascii="Times New Roman" w:hAnsi="Times New Roman" w:cs="Times New Roman"/>
          <w:sz w:val="24"/>
          <w:szCs w:val="24"/>
        </w:rPr>
        <w:t>cia de alteração de joelho, sendo varo ou valgo.</w:t>
      </w:r>
      <w:r w:rsidR="00511FC9">
        <w:rPr>
          <w:rFonts w:ascii="Times New Roman" w:hAnsi="Times New Roman" w:cs="Times New Roman"/>
          <w:sz w:val="24"/>
          <w:szCs w:val="24"/>
        </w:rPr>
        <w:t xml:space="preserve"> Uma média da amostra mostra que 17% das mulh</w:t>
      </w:r>
      <w:r w:rsidR="00511FC9">
        <w:rPr>
          <w:rFonts w:ascii="Times New Roman" w:hAnsi="Times New Roman" w:cs="Times New Roman"/>
          <w:sz w:val="24"/>
          <w:szCs w:val="24"/>
        </w:rPr>
        <w:t>e</w:t>
      </w:r>
      <w:r w:rsidR="00511FC9">
        <w:rPr>
          <w:rFonts w:ascii="Times New Roman" w:hAnsi="Times New Roman" w:cs="Times New Roman"/>
          <w:sz w:val="24"/>
          <w:szCs w:val="24"/>
        </w:rPr>
        <w:t>res adquirem alterações posturais vistas em joelhos.</w:t>
      </w:r>
      <w:r w:rsidR="00573F9F">
        <w:rPr>
          <w:rFonts w:ascii="Times New Roman" w:hAnsi="Times New Roman" w:cs="Times New Roman"/>
          <w:sz w:val="24"/>
          <w:szCs w:val="24"/>
        </w:rPr>
        <w:t xml:space="preserve"> </w:t>
      </w:r>
    </w:p>
    <w:tbl>
      <w:tblPr>
        <w:tblStyle w:val="SombreamentoClaro1"/>
        <w:tblW w:w="5309" w:type="pct"/>
        <w:tblLook w:val="04A0"/>
      </w:tblPr>
      <w:tblGrid>
        <w:gridCol w:w="1970"/>
        <w:gridCol w:w="3700"/>
        <w:gridCol w:w="2781"/>
        <w:gridCol w:w="1410"/>
      </w:tblGrid>
      <w:tr w:rsidR="008B4772" w:rsidRPr="00BE78EB" w:rsidTr="00511FC9">
        <w:trPr>
          <w:cnfStyle w:val="100000000000"/>
          <w:trHeight w:val="300"/>
        </w:trPr>
        <w:tc>
          <w:tcPr>
            <w:cnfStyle w:val="001000000000"/>
            <w:tcW w:w="5000" w:type="pct"/>
            <w:gridSpan w:val="4"/>
            <w:noWrap/>
            <w:hideMark/>
          </w:tcPr>
          <w:p w:rsidR="008B4772" w:rsidRPr="00772BAC" w:rsidRDefault="008B4772" w:rsidP="00772BAC">
            <w:pPr>
              <w:jc w:val="center"/>
              <w:rPr>
                <w:rFonts w:ascii="Times New Roman" w:eastAsia="Times New Roman" w:hAnsi="Times New Roman" w:cs="Times New Roman"/>
                <w:bCs w:val="0"/>
                <w:sz w:val="20"/>
                <w:szCs w:val="20"/>
              </w:rPr>
            </w:pPr>
            <w:r w:rsidRPr="00772BAC">
              <w:rPr>
                <w:rFonts w:ascii="Times New Roman" w:eastAsia="Times New Roman" w:hAnsi="Times New Roman" w:cs="Times New Roman"/>
                <w:bCs w:val="0"/>
                <w:sz w:val="20"/>
                <w:szCs w:val="20"/>
              </w:rPr>
              <w:t>Idade</w:t>
            </w:r>
          </w:p>
        </w:tc>
      </w:tr>
      <w:tr w:rsidR="008B4772" w:rsidRPr="00BE78EB" w:rsidTr="00511FC9">
        <w:trPr>
          <w:cnfStyle w:val="000000100000"/>
          <w:trHeight w:val="300"/>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Descrição</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8B4772" w:rsidRPr="00BE78EB" w:rsidTr="00511FC9">
        <w:trPr>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76"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Até 20 anos</w:t>
            </w:r>
          </w:p>
        </w:tc>
        <w:tc>
          <w:tcPr>
            <w:tcW w:w="1410"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w:t>
            </w:r>
          </w:p>
        </w:tc>
        <w:tc>
          <w:tcPr>
            <w:tcW w:w="715"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r w:rsidR="008B4772" w:rsidRPr="00BE78EB" w:rsidTr="00511FC9">
        <w:trPr>
          <w:cnfStyle w:val="000000100000"/>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21 a 30 anos</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8B4772" w:rsidRPr="00BE78EB" w:rsidTr="00511FC9">
        <w:trPr>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76"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31 a 40 anos</w:t>
            </w:r>
          </w:p>
        </w:tc>
        <w:tc>
          <w:tcPr>
            <w:tcW w:w="1410"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c>
          <w:tcPr>
            <w:tcW w:w="715"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19%</w:t>
            </w:r>
          </w:p>
        </w:tc>
      </w:tr>
      <w:tr w:rsidR="008B4772" w:rsidRPr="00BE78EB" w:rsidTr="00511FC9">
        <w:trPr>
          <w:cnfStyle w:val="000000100000"/>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41 a 50 anos</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8B4772" w:rsidRPr="00BE78EB" w:rsidTr="00511FC9">
        <w:trPr>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76"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51 a 60 anos</w:t>
            </w:r>
          </w:p>
        </w:tc>
        <w:tc>
          <w:tcPr>
            <w:tcW w:w="1410"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15"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8B4772" w:rsidRPr="00BE78EB" w:rsidTr="00511FC9">
        <w:trPr>
          <w:cnfStyle w:val="000000100000"/>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Acima de 60</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16%</w:t>
            </w:r>
          </w:p>
        </w:tc>
      </w:tr>
      <w:tr w:rsidR="008B4772" w:rsidRPr="00BE78EB" w:rsidTr="00511FC9">
        <w:trPr>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76"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Até 20 anos</w:t>
            </w:r>
          </w:p>
        </w:tc>
        <w:tc>
          <w:tcPr>
            <w:tcW w:w="1410"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715"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r>
      <w:tr w:rsidR="008B4772" w:rsidRPr="00BE78EB" w:rsidTr="00511FC9">
        <w:trPr>
          <w:cnfStyle w:val="000000100000"/>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21 a 30 anos</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23%</w:t>
            </w:r>
          </w:p>
        </w:tc>
      </w:tr>
      <w:tr w:rsidR="008B4772" w:rsidRPr="00BE78EB" w:rsidTr="00511FC9">
        <w:trPr>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76"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31 a 40 anos</w:t>
            </w:r>
          </w:p>
        </w:tc>
        <w:tc>
          <w:tcPr>
            <w:tcW w:w="1410"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715"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r>
      <w:tr w:rsidR="008B4772" w:rsidRPr="00BE78EB" w:rsidTr="00511FC9">
        <w:trPr>
          <w:cnfStyle w:val="000000100000"/>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De 41 a 50 anos</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11</w:t>
            </w:r>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23%</w:t>
            </w:r>
          </w:p>
        </w:tc>
      </w:tr>
      <w:tr w:rsidR="008B4772" w:rsidRPr="00BE78EB" w:rsidTr="00511FC9">
        <w:trPr>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76"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51 a 60 anos</w:t>
            </w:r>
          </w:p>
        </w:tc>
        <w:tc>
          <w:tcPr>
            <w:tcW w:w="1410"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8</w:t>
            </w:r>
            <w:proofErr w:type="gramEnd"/>
          </w:p>
        </w:tc>
        <w:tc>
          <w:tcPr>
            <w:tcW w:w="715" w:type="pct"/>
            <w:noWrap/>
            <w:hideMark/>
          </w:tcPr>
          <w:p w:rsidR="008B4772" w:rsidRPr="00BE78EB" w:rsidRDefault="008B4772"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17%</w:t>
            </w:r>
          </w:p>
        </w:tc>
      </w:tr>
      <w:tr w:rsidR="008B4772" w:rsidRPr="00BE78EB" w:rsidTr="00511FC9">
        <w:trPr>
          <w:cnfStyle w:val="000000100000"/>
          <w:trHeight w:val="285"/>
        </w:trPr>
        <w:tc>
          <w:tcPr>
            <w:cnfStyle w:val="001000000000"/>
            <w:tcW w:w="999" w:type="pct"/>
            <w:noWrap/>
            <w:hideMark/>
          </w:tcPr>
          <w:p w:rsidR="008B4772" w:rsidRPr="00BE78EB" w:rsidRDefault="008B4772"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1876"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Acima de 60</w:t>
            </w:r>
          </w:p>
        </w:tc>
        <w:tc>
          <w:tcPr>
            <w:tcW w:w="1410"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proofErr w:type="gramStart"/>
            <w:r w:rsidRPr="00BE78EB">
              <w:rPr>
                <w:rFonts w:ascii="Times New Roman" w:eastAsia="Times New Roman" w:hAnsi="Times New Roman" w:cs="Times New Roman"/>
                <w:sz w:val="20"/>
                <w:szCs w:val="20"/>
              </w:rPr>
              <w:t>6</w:t>
            </w:r>
            <w:proofErr w:type="gramEnd"/>
          </w:p>
        </w:tc>
        <w:tc>
          <w:tcPr>
            <w:tcW w:w="715" w:type="pct"/>
            <w:noWrap/>
            <w:hideMark/>
          </w:tcPr>
          <w:p w:rsidR="008B4772" w:rsidRPr="00BE78EB" w:rsidRDefault="008B4772"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13%</w:t>
            </w:r>
          </w:p>
        </w:tc>
      </w:tr>
    </w:tbl>
    <w:p w:rsidR="00E471A5" w:rsidRDefault="00F64AB2"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 28</w:t>
      </w:r>
      <w:r w:rsidR="00E471A5">
        <w:rPr>
          <w:rFonts w:ascii="Times New Roman" w:hAnsi="Times New Roman" w:cs="Times New Roman"/>
          <w:b/>
          <w:sz w:val="20"/>
          <w:szCs w:val="20"/>
        </w:rPr>
        <w:t>: Faixa etária da amostra. (acervo pessoal).</w:t>
      </w:r>
    </w:p>
    <w:p w:rsidR="002B46FE" w:rsidRPr="00CB183E" w:rsidRDefault="0059039B" w:rsidP="002D753B">
      <w:pPr>
        <w:spacing w:line="240" w:lineRule="auto"/>
        <w:rPr>
          <w:rFonts w:ascii="Times New Roman" w:hAnsi="Times New Roman" w:cs="Times New Roman"/>
          <w:b/>
          <w:sz w:val="20"/>
          <w:szCs w:val="20"/>
        </w:rPr>
      </w:pPr>
      <w:r w:rsidRPr="0059039B">
        <w:rPr>
          <w:rFonts w:ascii="Times New Roman" w:hAnsi="Times New Roman" w:cs="Times New Roman"/>
          <w:b/>
          <w:noProof/>
          <w:sz w:val="20"/>
          <w:szCs w:val="20"/>
        </w:rPr>
        <w:drawing>
          <wp:inline distT="0" distB="0" distL="0" distR="0">
            <wp:extent cx="5800725" cy="1704975"/>
            <wp:effectExtent l="19050" t="0" r="9525" b="0"/>
            <wp:docPr id="38"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B183E" w:rsidRPr="00EE3209" w:rsidRDefault="00F64AB2" w:rsidP="00EF6238">
      <w:pPr>
        <w:spacing w:line="240" w:lineRule="auto"/>
        <w:jc w:val="center"/>
        <w:rPr>
          <w:rFonts w:ascii="Times New Roman" w:hAnsi="Times New Roman" w:cs="Times New Roman"/>
        </w:rPr>
        <w:sectPr w:rsidR="00CB183E"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20</w:t>
      </w:r>
      <w:r w:rsidR="00E471A5">
        <w:rPr>
          <w:rFonts w:ascii="Times New Roman" w:hAnsi="Times New Roman" w:cs="Times New Roman"/>
          <w:b/>
          <w:sz w:val="20"/>
          <w:szCs w:val="20"/>
        </w:rPr>
        <w:t>:</w:t>
      </w:r>
      <w:r w:rsidR="00CB183E" w:rsidRPr="00EE3209">
        <w:rPr>
          <w:rFonts w:ascii="Times New Roman" w:hAnsi="Times New Roman" w:cs="Times New Roman"/>
          <w:b/>
          <w:sz w:val="20"/>
          <w:szCs w:val="20"/>
        </w:rPr>
        <w:t xml:space="preserve"> Gráfico de porcentagem (acervo pessoal</w:t>
      </w:r>
      <w:r w:rsidR="00E471A5">
        <w:rPr>
          <w:rFonts w:ascii="Times New Roman" w:hAnsi="Times New Roman" w:cs="Times New Roman"/>
          <w:b/>
          <w:sz w:val="20"/>
          <w:szCs w:val="20"/>
        </w:rPr>
        <w:t>).</w:t>
      </w:r>
      <w:proofErr w:type="gramStart"/>
    </w:p>
    <w:p w:rsidR="00F311DC" w:rsidRDefault="00613343" w:rsidP="002D753B">
      <w:pPr>
        <w:pStyle w:val="Ttulo1"/>
        <w:spacing w:after="200" w:line="360" w:lineRule="auto"/>
        <w:ind w:right="-1"/>
        <w:jc w:val="both"/>
        <w:rPr>
          <w:rFonts w:ascii="Times New Roman" w:hAnsi="Times New Roman" w:cs="Times New Roman"/>
          <w:b w:val="0"/>
          <w:color w:val="auto"/>
          <w:sz w:val="24"/>
          <w:szCs w:val="24"/>
        </w:rPr>
      </w:pPr>
      <w:proofErr w:type="gramEnd"/>
      <w:r w:rsidRPr="00EE3209">
        <w:rPr>
          <w:rFonts w:ascii="Times New Roman" w:hAnsi="Times New Roman" w:cs="Times New Roman"/>
          <w:b w:val="0"/>
          <w:color w:val="auto"/>
          <w:sz w:val="24"/>
          <w:szCs w:val="24"/>
        </w:rPr>
        <w:lastRenderedPageBreak/>
        <w:tab/>
      </w:r>
      <w:bookmarkStart w:id="53" w:name="_Toc400884250"/>
      <w:bookmarkStart w:id="54" w:name="_Toc400894785"/>
      <w:r w:rsidRPr="00EE3209">
        <w:rPr>
          <w:rFonts w:ascii="Times New Roman" w:hAnsi="Times New Roman" w:cs="Times New Roman"/>
          <w:b w:val="0"/>
          <w:color w:val="auto"/>
          <w:sz w:val="24"/>
          <w:szCs w:val="24"/>
        </w:rPr>
        <w:t>Dessas pessoas que apresentaram alteração em joelhos, foram separadas as que prat</w:t>
      </w:r>
      <w:r w:rsidRPr="00EE3209">
        <w:rPr>
          <w:rFonts w:ascii="Times New Roman" w:hAnsi="Times New Roman" w:cs="Times New Roman"/>
          <w:b w:val="0"/>
          <w:color w:val="auto"/>
          <w:sz w:val="24"/>
          <w:szCs w:val="24"/>
        </w:rPr>
        <w:t>i</w:t>
      </w:r>
      <w:r w:rsidRPr="00EE3209">
        <w:rPr>
          <w:rFonts w:ascii="Times New Roman" w:hAnsi="Times New Roman" w:cs="Times New Roman"/>
          <w:b w:val="0"/>
          <w:color w:val="auto"/>
          <w:sz w:val="24"/>
          <w:szCs w:val="24"/>
        </w:rPr>
        <w:t>cam atividades físicas.</w:t>
      </w:r>
      <w:r w:rsidR="004501B6">
        <w:rPr>
          <w:rFonts w:ascii="Times New Roman" w:hAnsi="Times New Roman" w:cs="Times New Roman"/>
          <w:b w:val="0"/>
          <w:color w:val="auto"/>
          <w:sz w:val="24"/>
          <w:szCs w:val="24"/>
        </w:rPr>
        <w:t xml:space="preserve"> Tem-se uma porcentagem de 39% para o gênero feminino e 17% para o gênero masculino para os que não praticam atividades físicas, sendo quase a mesma propo</w:t>
      </w:r>
      <w:r w:rsidR="004501B6">
        <w:rPr>
          <w:rFonts w:ascii="Times New Roman" w:hAnsi="Times New Roman" w:cs="Times New Roman"/>
          <w:b w:val="0"/>
          <w:color w:val="auto"/>
          <w:sz w:val="24"/>
          <w:szCs w:val="24"/>
        </w:rPr>
        <w:t>r</w:t>
      </w:r>
      <w:r w:rsidR="004501B6">
        <w:rPr>
          <w:rFonts w:ascii="Times New Roman" w:hAnsi="Times New Roman" w:cs="Times New Roman"/>
          <w:b w:val="0"/>
          <w:color w:val="auto"/>
          <w:sz w:val="24"/>
          <w:szCs w:val="24"/>
        </w:rPr>
        <w:t>cionalidade dos que praticam atividade física.</w:t>
      </w:r>
      <w:bookmarkEnd w:id="53"/>
      <w:bookmarkEnd w:id="54"/>
    </w:p>
    <w:tbl>
      <w:tblPr>
        <w:tblStyle w:val="SombreamentoClaro1"/>
        <w:tblW w:w="5000" w:type="pct"/>
        <w:tblLook w:val="04A0"/>
      </w:tblPr>
      <w:tblGrid>
        <w:gridCol w:w="1731"/>
        <w:gridCol w:w="4324"/>
        <w:gridCol w:w="2311"/>
        <w:gridCol w:w="921"/>
      </w:tblGrid>
      <w:tr w:rsidR="00050BAD" w:rsidRPr="00BE78EB" w:rsidTr="00050BAD">
        <w:trPr>
          <w:cnfStyle w:val="100000000000"/>
          <w:trHeight w:val="300"/>
        </w:trPr>
        <w:tc>
          <w:tcPr>
            <w:cnfStyle w:val="001000000000"/>
            <w:tcW w:w="5000" w:type="pct"/>
            <w:gridSpan w:val="4"/>
            <w:noWrap/>
            <w:hideMark/>
          </w:tcPr>
          <w:p w:rsidR="00050BAD" w:rsidRPr="00BE78EB" w:rsidRDefault="00050BAD" w:rsidP="003A6012">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Pratica de atividade</w:t>
            </w:r>
            <w:r w:rsidRPr="00BE78EB">
              <w:rPr>
                <w:rFonts w:ascii="Arial" w:eastAsia="Times New Roman" w:hAnsi="Arial" w:cs="Arial"/>
                <w:bCs w:val="0"/>
                <w:color w:val="000000"/>
                <w:sz w:val="20"/>
                <w:szCs w:val="20"/>
              </w:rPr>
              <w:t>s fí</w:t>
            </w:r>
            <w:r w:rsidRPr="00BE78EB">
              <w:rPr>
                <w:rFonts w:ascii="Arial" w:eastAsia="Times New Roman" w:hAnsi="Arial" w:cs="Arial"/>
                <w:color w:val="000000"/>
                <w:sz w:val="20"/>
                <w:szCs w:val="20"/>
              </w:rPr>
              <w:t>sica</w:t>
            </w:r>
            <w:r w:rsidRPr="00BE78EB">
              <w:rPr>
                <w:rFonts w:ascii="Arial" w:eastAsia="Times New Roman" w:hAnsi="Arial" w:cs="Arial"/>
                <w:bCs w:val="0"/>
                <w:color w:val="000000"/>
                <w:sz w:val="20"/>
                <w:szCs w:val="20"/>
              </w:rPr>
              <w:t>s</w:t>
            </w:r>
          </w:p>
        </w:tc>
      </w:tr>
      <w:tr w:rsidR="00050BAD" w:rsidRPr="00BE78EB" w:rsidTr="00050BAD">
        <w:trPr>
          <w:cnfStyle w:val="000000100000"/>
          <w:trHeight w:val="300"/>
        </w:trPr>
        <w:tc>
          <w:tcPr>
            <w:cnfStyle w:val="001000000000"/>
            <w:tcW w:w="932" w:type="pct"/>
            <w:noWrap/>
            <w:hideMark/>
          </w:tcPr>
          <w:p w:rsidR="00050BAD" w:rsidRPr="00BE78EB" w:rsidRDefault="00050BAD" w:rsidP="003A6012">
            <w:pPr>
              <w:jc w:val="center"/>
              <w:rPr>
                <w:rFonts w:ascii="Arial" w:eastAsia="Times New Roman" w:hAnsi="Arial" w:cs="Arial"/>
                <w:color w:val="000000"/>
                <w:sz w:val="20"/>
                <w:szCs w:val="20"/>
              </w:rPr>
            </w:pPr>
            <w:r w:rsidRPr="00BE78EB">
              <w:rPr>
                <w:rFonts w:ascii="Arial" w:eastAsia="Times New Roman" w:hAnsi="Arial" w:cs="Arial"/>
                <w:b w:val="0"/>
                <w:bCs w:val="0"/>
                <w:color w:val="000000"/>
                <w:sz w:val="20"/>
                <w:szCs w:val="20"/>
              </w:rPr>
              <w:t>Gênero</w:t>
            </w:r>
          </w:p>
        </w:tc>
        <w:tc>
          <w:tcPr>
            <w:tcW w:w="2328" w:type="pct"/>
            <w:noWrap/>
            <w:hideMark/>
          </w:tcPr>
          <w:p w:rsidR="00050BAD" w:rsidRPr="00BE78EB" w:rsidRDefault="00050BAD" w:rsidP="003A6012">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Descrição</w:t>
            </w:r>
          </w:p>
        </w:tc>
        <w:tc>
          <w:tcPr>
            <w:tcW w:w="1244" w:type="pct"/>
            <w:noWrap/>
            <w:hideMark/>
          </w:tcPr>
          <w:p w:rsidR="00050BAD" w:rsidRPr="00BE78EB" w:rsidRDefault="00050BAD" w:rsidP="003A6012">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Quantidade</w:t>
            </w:r>
          </w:p>
        </w:tc>
        <w:tc>
          <w:tcPr>
            <w:tcW w:w="496" w:type="pct"/>
            <w:noWrap/>
            <w:hideMark/>
          </w:tcPr>
          <w:p w:rsidR="00050BAD" w:rsidRPr="00BE78EB" w:rsidRDefault="00050BAD" w:rsidP="003A6012">
            <w:pPr>
              <w:jc w:val="center"/>
              <w:cnfStyle w:val="000000100000"/>
              <w:rPr>
                <w:rFonts w:ascii="Arial" w:eastAsia="Times New Roman" w:hAnsi="Arial" w:cs="Arial"/>
                <w:b/>
                <w:bCs/>
                <w:color w:val="000000"/>
                <w:sz w:val="20"/>
                <w:szCs w:val="20"/>
              </w:rPr>
            </w:pPr>
            <w:r w:rsidRPr="00BE78EB">
              <w:rPr>
                <w:rFonts w:ascii="Arial" w:eastAsia="Times New Roman" w:hAnsi="Arial" w:cs="Arial"/>
                <w:b/>
                <w:bCs/>
                <w:color w:val="000000"/>
                <w:sz w:val="20"/>
                <w:szCs w:val="20"/>
              </w:rPr>
              <w:t>%</w:t>
            </w:r>
          </w:p>
        </w:tc>
      </w:tr>
      <w:tr w:rsidR="00050BAD" w:rsidRPr="00BE78EB" w:rsidTr="00050BAD">
        <w:trPr>
          <w:trHeight w:val="285"/>
        </w:trPr>
        <w:tc>
          <w:tcPr>
            <w:cnfStyle w:val="001000000000"/>
            <w:tcW w:w="932" w:type="pct"/>
            <w:noWrap/>
            <w:hideMark/>
          </w:tcPr>
          <w:p w:rsidR="00050BAD" w:rsidRPr="00BE78EB" w:rsidRDefault="00050BAD" w:rsidP="003A6012">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Mulheres</w:t>
            </w:r>
          </w:p>
        </w:tc>
        <w:tc>
          <w:tcPr>
            <w:tcW w:w="2328" w:type="pct"/>
            <w:noWrap/>
            <w:hideMark/>
          </w:tcPr>
          <w:p w:rsidR="00050BAD" w:rsidRPr="00BE78EB" w:rsidRDefault="00050BAD" w:rsidP="003A6012">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Não faz atividade física</w:t>
            </w:r>
          </w:p>
        </w:tc>
        <w:tc>
          <w:tcPr>
            <w:tcW w:w="1244" w:type="pct"/>
            <w:noWrap/>
            <w:hideMark/>
          </w:tcPr>
          <w:p w:rsidR="00050BAD" w:rsidRPr="00BE78EB" w:rsidRDefault="00050BAD" w:rsidP="003A6012">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39</w:t>
            </w:r>
          </w:p>
        </w:tc>
        <w:tc>
          <w:tcPr>
            <w:tcW w:w="496" w:type="pct"/>
            <w:noWrap/>
            <w:hideMark/>
          </w:tcPr>
          <w:p w:rsidR="00050BAD" w:rsidRPr="00BE78EB" w:rsidRDefault="00050BAD" w:rsidP="003A6012">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57%</w:t>
            </w:r>
          </w:p>
        </w:tc>
      </w:tr>
      <w:tr w:rsidR="00050BAD" w:rsidRPr="00BE78EB" w:rsidTr="00050BAD">
        <w:trPr>
          <w:cnfStyle w:val="000000100000"/>
          <w:trHeight w:val="285"/>
        </w:trPr>
        <w:tc>
          <w:tcPr>
            <w:cnfStyle w:val="001000000000"/>
            <w:tcW w:w="932" w:type="pct"/>
            <w:noWrap/>
            <w:hideMark/>
          </w:tcPr>
          <w:p w:rsidR="00050BAD" w:rsidRPr="00BE78EB" w:rsidRDefault="00050BAD" w:rsidP="003A6012">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Mulheres</w:t>
            </w:r>
          </w:p>
        </w:tc>
        <w:tc>
          <w:tcPr>
            <w:tcW w:w="2328" w:type="pct"/>
            <w:noWrap/>
            <w:hideMark/>
          </w:tcPr>
          <w:p w:rsidR="00050BAD" w:rsidRPr="00BE78EB" w:rsidRDefault="00050BAD" w:rsidP="003A6012">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Pratica atividade física</w:t>
            </w:r>
          </w:p>
        </w:tc>
        <w:tc>
          <w:tcPr>
            <w:tcW w:w="1244" w:type="pct"/>
            <w:noWrap/>
            <w:hideMark/>
          </w:tcPr>
          <w:p w:rsidR="00050BAD" w:rsidRPr="00BE78EB" w:rsidRDefault="00050BAD" w:rsidP="003A6012">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30</w:t>
            </w:r>
          </w:p>
        </w:tc>
        <w:tc>
          <w:tcPr>
            <w:tcW w:w="496" w:type="pct"/>
            <w:noWrap/>
            <w:hideMark/>
          </w:tcPr>
          <w:p w:rsidR="00050BAD" w:rsidRPr="00BE78EB" w:rsidRDefault="00050BAD" w:rsidP="003A6012">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43%</w:t>
            </w:r>
          </w:p>
        </w:tc>
      </w:tr>
      <w:tr w:rsidR="00050BAD" w:rsidRPr="00BE78EB" w:rsidTr="00050BAD">
        <w:trPr>
          <w:trHeight w:val="285"/>
        </w:trPr>
        <w:tc>
          <w:tcPr>
            <w:cnfStyle w:val="001000000000"/>
            <w:tcW w:w="932" w:type="pct"/>
            <w:noWrap/>
            <w:hideMark/>
          </w:tcPr>
          <w:p w:rsidR="00050BAD" w:rsidRPr="00BE78EB" w:rsidRDefault="00050BAD" w:rsidP="003A6012">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Homens</w:t>
            </w:r>
          </w:p>
        </w:tc>
        <w:tc>
          <w:tcPr>
            <w:tcW w:w="2328" w:type="pct"/>
            <w:noWrap/>
            <w:hideMark/>
          </w:tcPr>
          <w:p w:rsidR="00050BAD" w:rsidRPr="00BE78EB" w:rsidRDefault="00050BAD" w:rsidP="003A6012">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Não faz atividade física</w:t>
            </w:r>
          </w:p>
        </w:tc>
        <w:tc>
          <w:tcPr>
            <w:tcW w:w="1244" w:type="pct"/>
            <w:noWrap/>
            <w:hideMark/>
          </w:tcPr>
          <w:p w:rsidR="00050BAD" w:rsidRPr="00BE78EB" w:rsidRDefault="00050BAD" w:rsidP="003A6012">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17</w:t>
            </w:r>
          </w:p>
        </w:tc>
        <w:tc>
          <w:tcPr>
            <w:tcW w:w="496" w:type="pct"/>
            <w:noWrap/>
            <w:hideMark/>
          </w:tcPr>
          <w:p w:rsidR="00050BAD" w:rsidRPr="00BE78EB" w:rsidRDefault="00050BAD" w:rsidP="003A6012">
            <w:pPr>
              <w:jc w:val="center"/>
              <w:cnfStyle w:val="000000000000"/>
              <w:rPr>
                <w:rFonts w:ascii="Arial" w:eastAsia="Times New Roman" w:hAnsi="Arial" w:cs="Arial"/>
                <w:color w:val="000000"/>
                <w:sz w:val="20"/>
                <w:szCs w:val="20"/>
              </w:rPr>
            </w:pPr>
            <w:r w:rsidRPr="00BE78EB">
              <w:rPr>
                <w:rFonts w:ascii="Arial" w:eastAsia="Times New Roman" w:hAnsi="Arial" w:cs="Arial"/>
                <w:color w:val="000000"/>
                <w:sz w:val="20"/>
                <w:szCs w:val="20"/>
              </w:rPr>
              <w:t>35%</w:t>
            </w:r>
          </w:p>
        </w:tc>
      </w:tr>
      <w:tr w:rsidR="00050BAD" w:rsidRPr="00BE78EB" w:rsidTr="00050BAD">
        <w:trPr>
          <w:cnfStyle w:val="000000100000"/>
          <w:trHeight w:val="285"/>
        </w:trPr>
        <w:tc>
          <w:tcPr>
            <w:cnfStyle w:val="001000000000"/>
            <w:tcW w:w="932" w:type="pct"/>
            <w:noWrap/>
            <w:hideMark/>
          </w:tcPr>
          <w:p w:rsidR="00050BAD" w:rsidRPr="00BE78EB" w:rsidRDefault="00050BAD" w:rsidP="003A6012">
            <w:pPr>
              <w:jc w:val="center"/>
              <w:rPr>
                <w:rFonts w:ascii="Arial" w:eastAsia="Times New Roman" w:hAnsi="Arial" w:cs="Arial"/>
                <w:color w:val="000000"/>
                <w:sz w:val="20"/>
                <w:szCs w:val="20"/>
              </w:rPr>
            </w:pPr>
            <w:r w:rsidRPr="00BE78EB">
              <w:rPr>
                <w:rFonts w:ascii="Arial" w:eastAsia="Times New Roman" w:hAnsi="Arial" w:cs="Arial"/>
                <w:color w:val="000000"/>
                <w:sz w:val="20"/>
                <w:szCs w:val="20"/>
              </w:rPr>
              <w:t>Homens</w:t>
            </w:r>
          </w:p>
        </w:tc>
        <w:tc>
          <w:tcPr>
            <w:tcW w:w="2328" w:type="pct"/>
            <w:noWrap/>
            <w:hideMark/>
          </w:tcPr>
          <w:p w:rsidR="00050BAD" w:rsidRPr="00BE78EB" w:rsidRDefault="00050BAD" w:rsidP="003A6012">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Pratica atividade física</w:t>
            </w:r>
          </w:p>
        </w:tc>
        <w:tc>
          <w:tcPr>
            <w:tcW w:w="1244" w:type="pct"/>
            <w:noWrap/>
            <w:hideMark/>
          </w:tcPr>
          <w:p w:rsidR="00050BAD" w:rsidRPr="00BE78EB" w:rsidRDefault="00050BAD" w:rsidP="003A6012">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31</w:t>
            </w:r>
          </w:p>
        </w:tc>
        <w:tc>
          <w:tcPr>
            <w:tcW w:w="496" w:type="pct"/>
            <w:noWrap/>
            <w:hideMark/>
          </w:tcPr>
          <w:p w:rsidR="00050BAD" w:rsidRPr="00BE78EB" w:rsidRDefault="00050BAD" w:rsidP="003A6012">
            <w:pPr>
              <w:jc w:val="center"/>
              <w:cnfStyle w:val="000000100000"/>
              <w:rPr>
                <w:rFonts w:ascii="Arial" w:eastAsia="Times New Roman" w:hAnsi="Arial" w:cs="Arial"/>
                <w:color w:val="000000"/>
                <w:sz w:val="20"/>
                <w:szCs w:val="20"/>
              </w:rPr>
            </w:pPr>
            <w:r w:rsidRPr="00BE78EB">
              <w:rPr>
                <w:rFonts w:ascii="Arial" w:eastAsia="Times New Roman" w:hAnsi="Arial" w:cs="Arial"/>
                <w:color w:val="000000"/>
                <w:sz w:val="20"/>
                <w:szCs w:val="20"/>
              </w:rPr>
              <w:t>65%</w:t>
            </w:r>
          </w:p>
        </w:tc>
      </w:tr>
    </w:tbl>
    <w:p w:rsidR="00050BAD" w:rsidRDefault="00050BAD"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w:t>
      </w:r>
      <w:r w:rsidR="009F7C47">
        <w:rPr>
          <w:rFonts w:ascii="Times New Roman" w:hAnsi="Times New Roman" w:cs="Times New Roman"/>
          <w:b/>
          <w:sz w:val="20"/>
          <w:szCs w:val="20"/>
        </w:rPr>
        <w:t xml:space="preserve"> 28</w:t>
      </w:r>
      <w:r w:rsidR="00772BAC">
        <w:rPr>
          <w:rFonts w:ascii="Times New Roman" w:hAnsi="Times New Roman" w:cs="Times New Roman"/>
          <w:b/>
          <w:sz w:val="20"/>
          <w:szCs w:val="20"/>
        </w:rPr>
        <w:t>:</w:t>
      </w:r>
      <w:r>
        <w:rPr>
          <w:rFonts w:ascii="Times New Roman" w:hAnsi="Times New Roman" w:cs="Times New Roman"/>
          <w:b/>
          <w:sz w:val="20"/>
          <w:szCs w:val="20"/>
        </w:rPr>
        <w:t xml:space="preserve"> </w:t>
      </w:r>
      <w:r w:rsidR="009F1D93">
        <w:rPr>
          <w:rFonts w:ascii="Times New Roman" w:hAnsi="Times New Roman" w:cs="Times New Roman"/>
          <w:b/>
          <w:sz w:val="20"/>
          <w:szCs w:val="20"/>
        </w:rPr>
        <w:t>Atividades físicas da amostra</w:t>
      </w:r>
      <w:r>
        <w:rPr>
          <w:rFonts w:ascii="Times New Roman" w:hAnsi="Times New Roman" w:cs="Times New Roman"/>
          <w:b/>
          <w:sz w:val="20"/>
          <w:szCs w:val="20"/>
        </w:rPr>
        <w:t>. (acervo pessoal).</w:t>
      </w:r>
    </w:p>
    <w:p w:rsidR="00613343" w:rsidRPr="00AA12D9" w:rsidRDefault="006C7C64" w:rsidP="004F069E">
      <w:pPr>
        <w:pStyle w:val="Ttulo1"/>
        <w:spacing w:line="360" w:lineRule="auto"/>
        <w:rPr>
          <w:color w:val="auto"/>
        </w:rPr>
      </w:pPr>
      <w:bookmarkStart w:id="55" w:name="_Toc400894786"/>
      <w:r w:rsidRPr="00AA12D9">
        <w:rPr>
          <w:color w:val="auto"/>
        </w:rPr>
        <w:t>4.3 – Vista Lateral.</w:t>
      </w:r>
      <w:bookmarkEnd w:id="55"/>
    </w:p>
    <w:p w:rsidR="006C7C64" w:rsidRDefault="006C7C64" w:rsidP="004F069E">
      <w:pPr>
        <w:pStyle w:val="Ttulo2"/>
        <w:spacing w:line="360" w:lineRule="auto"/>
        <w:rPr>
          <w:color w:val="auto"/>
          <w:sz w:val="24"/>
          <w:szCs w:val="24"/>
        </w:rPr>
      </w:pPr>
      <w:bookmarkStart w:id="56" w:name="_Toc400894787"/>
      <w:r w:rsidRPr="00AA12D9">
        <w:rPr>
          <w:color w:val="auto"/>
          <w:sz w:val="24"/>
          <w:szCs w:val="24"/>
        </w:rPr>
        <w:t>4.3.1 – Cabeça.</w:t>
      </w:r>
      <w:bookmarkEnd w:id="56"/>
    </w:p>
    <w:p w:rsidR="00AA12D9" w:rsidRPr="00AA12D9" w:rsidRDefault="00AA12D9" w:rsidP="004F069E">
      <w:pPr>
        <w:spacing w:line="360" w:lineRule="auto"/>
      </w:pPr>
    </w:p>
    <w:p w:rsidR="007027D3" w:rsidRPr="00EE3209" w:rsidRDefault="007027D3" w:rsidP="004F069E">
      <w:pPr>
        <w:spacing w:line="360" w:lineRule="auto"/>
        <w:rPr>
          <w:rFonts w:ascii="Times New Roman" w:hAnsi="Times New Roman" w:cs="Times New Roman"/>
          <w:sz w:val="24"/>
          <w:szCs w:val="24"/>
        </w:rPr>
      </w:pPr>
      <w:r w:rsidRPr="00EE3209">
        <w:rPr>
          <w:rFonts w:ascii="Times New Roman" w:hAnsi="Times New Roman" w:cs="Times New Roman"/>
          <w:b/>
          <w:sz w:val="24"/>
          <w:szCs w:val="24"/>
        </w:rPr>
        <w:tab/>
      </w:r>
      <w:r w:rsidRPr="00EE3209">
        <w:rPr>
          <w:rFonts w:ascii="Times New Roman" w:hAnsi="Times New Roman" w:cs="Times New Roman"/>
          <w:sz w:val="24"/>
          <w:szCs w:val="24"/>
        </w:rPr>
        <w:t>Em vista Lateral, analisamos as alterações ocorridas em cabeça (anteriorização ou i</w:t>
      </w:r>
      <w:r w:rsidRPr="00EE3209">
        <w:rPr>
          <w:rFonts w:ascii="Times New Roman" w:hAnsi="Times New Roman" w:cs="Times New Roman"/>
          <w:sz w:val="24"/>
          <w:szCs w:val="24"/>
        </w:rPr>
        <w:t>n</w:t>
      </w:r>
      <w:r w:rsidR="00553DC4">
        <w:rPr>
          <w:rFonts w:ascii="Times New Roman" w:hAnsi="Times New Roman" w:cs="Times New Roman"/>
          <w:sz w:val="24"/>
          <w:szCs w:val="24"/>
        </w:rPr>
        <w:t>clinação), assim obteve 122 (59%) amostras sem alteração em cabeça no gênero feminino, para 55 (54%) sem alteração do gênero masculino. Uma prevalência de 34% para anterioriz</w:t>
      </w:r>
      <w:r w:rsidR="00553DC4">
        <w:rPr>
          <w:rFonts w:ascii="Times New Roman" w:hAnsi="Times New Roman" w:cs="Times New Roman"/>
          <w:sz w:val="24"/>
          <w:szCs w:val="24"/>
        </w:rPr>
        <w:t>a</w:t>
      </w:r>
      <w:r w:rsidR="00553DC4">
        <w:rPr>
          <w:rFonts w:ascii="Times New Roman" w:hAnsi="Times New Roman" w:cs="Times New Roman"/>
          <w:sz w:val="24"/>
          <w:szCs w:val="24"/>
        </w:rPr>
        <w:t>ção de cabeça para o gênero feminino e 36% de anteriorização para o gênero masculino.</w:t>
      </w:r>
    </w:p>
    <w:tbl>
      <w:tblPr>
        <w:tblStyle w:val="SombreamentoClaro1"/>
        <w:tblW w:w="5000" w:type="pct"/>
        <w:tblLook w:val="04A0"/>
      </w:tblPr>
      <w:tblGrid>
        <w:gridCol w:w="1507"/>
        <w:gridCol w:w="4506"/>
        <w:gridCol w:w="2355"/>
        <w:gridCol w:w="919"/>
      </w:tblGrid>
      <w:tr w:rsidR="007027D3" w:rsidRPr="00BE78EB" w:rsidTr="00553DC4">
        <w:trPr>
          <w:cnfStyle w:val="100000000000"/>
          <w:trHeight w:val="300"/>
        </w:trPr>
        <w:tc>
          <w:tcPr>
            <w:cnfStyle w:val="001000000000"/>
            <w:tcW w:w="5000" w:type="pct"/>
            <w:gridSpan w:val="4"/>
            <w:noWrap/>
            <w:hideMark/>
          </w:tcPr>
          <w:p w:rsidR="007027D3" w:rsidRPr="00BE78EB" w:rsidRDefault="007027D3" w:rsidP="00772BAC">
            <w:pPr>
              <w:jc w:val="center"/>
              <w:rPr>
                <w:rFonts w:ascii="Times New Roman" w:eastAsia="Times New Roman" w:hAnsi="Times New Roman" w:cs="Times New Roman"/>
                <w:bCs w:val="0"/>
                <w:sz w:val="20"/>
                <w:szCs w:val="20"/>
              </w:rPr>
            </w:pPr>
            <w:r w:rsidRPr="00BE78EB">
              <w:rPr>
                <w:rFonts w:ascii="Times New Roman" w:eastAsia="Times New Roman" w:hAnsi="Times New Roman" w:cs="Times New Roman"/>
                <w:bCs w:val="0"/>
                <w:sz w:val="20"/>
                <w:szCs w:val="20"/>
              </w:rPr>
              <w:t>Pessoas que não apresentaram alterações</w:t>
            </w:r>
          </w:p>
        </w:tc>
      </w:tr>
      <w:tr w:rsidR="007027D3" w:rsidRPr="00BE78EB" w:rsidTr="00553DC4">
        <w:trPr>
          <w:cnfStyle w:val="000000100000"/>
          <w:trHeight w:val="300"/>
        </w:trPr>
        <w:tc>
          <w:tcPr>
            <w:cnfStyle w:val="001000000000"/>
            <w:tcW w:w="811" w:type="pct"/>
            <w:noWrap/>
            <w:hideMark/>
          </w:tcPr>
          <w:p w:rsidR="007027D3" w:rsidRPr="00BE78EB" w:rsidRDefault="002B46FE" w:rsidP="00772BAC">
            <w:pPr>
              <w:jc w:val="center"/>
              <w:rPr>
                <w:rFonts w:ascii="Times New Roman" w:eastAsia="Times New Roman" w:hAnsi="Times New Roman" w:cs="Times New Roman"/>
                <w:b w:val="0"/>
                <w:bCs w:val="0"/>
                <w:sz w:val="20"/>
                <w:szCs w:val="20"/>
              </w:rPr>
            </w:pPr>
            <w:r w:rsidRPr="00BE78EB">
              <w:rPr>
                <w:rFonts w:ascii="Times New Roman" w:eastAsia="Times New Roman" w:hAnsi="Times New Roman" w:cs="Times New Roman"/>
                <w:b w:val="0"/>
                <w:bCs w:val="0"/>
                <w:sz w:val="20"/>
                <w:szCs w:val="20"/>
              </w:rPr>
              <w:t>Gênero</w:t>
            </w:r>
          </w:p>
        </w:tc>
        <w:tc>
          <w:tcPr>
            <w:tcW w:w="2426" w:type="pct"/>
            <w:noWrap/>
            <w:hideMark/>
          </w:tcPr>
          <w:p w:rsidR="007027D3" w:rsidRPr="00BE78EB" w:rsidRDefault="007027D3"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Inclinação</w:t>
            </w:r>
          </w:p>
        </w:tc>
        <w:tc>
          <w:tcPr>
            <w:tcW w:w="1268" w:type="pct"/>
            <w:noWrap/>
            <w:hideMark/>
          </w:tcPr>
          <w:p w:rsidR="007027D3" w:rsidRPr="00BE78EB" w:rsidRDefault="007027D3"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Quantidade</w:t>
            </w:r>
          </w:p>
        </w:tc>
        <w:tc>
          <w:tcPr>
            <w:tcW w:w="496" w:type="pct"/>
            <w:noWrap/>
            <w:hideMark/>
          </w:tcPr>
          <w:p w:rsidR="007027D3" w:rsidRPr="00BE78EB" w:rsidRDefault="007027D3" w:rsidP="00772BAC">
            <w:pPr>
              <w:jc w:val="center"/>
              <w:cnfStyle w:val="000000100000"/>
              <w:rPr>
                <w:rFonts w:ascii="Times New Roman" w:eastAsia="Times New Roman" w:hAnsi="Times New Roman" w:cs="Times New Roman"/>
                <w:b/>
                <w:bCs/>
                <w:sz w:val="20"/>
                <w:szCs w:val="20"/>
              </w:rPr>
            </w:pPr>
            <w:r w:rsidRPr="00BE78EB">
              <w:rPr>
                <w:rFonts w:ascii="Times New Roman" w:eastAsia="Times New Roman" w:hAnsi="Times New Roman" w:cs="Times New Roman"/>
                <w:b/>
                <w:bCs/>
                <w:sz w:val="20"/>
                <w:szCs w:val="20"/>
              </w:rPr>
              <w:t>%</w:t>
            </w:r>
          </w:p>
        </w:tc>
      </w:tr>
      <w:tr w:rsidR="007027D3" w:rsidRPr="00BE78EB" w:rsidTr="00553DC4">
        <w:trPr>
          <w:trHeight w:val="285"/>
        </w:trPr>
        <w:tc>
          <w:tcPr>
            <w:cnfStyle w:val="001000000000"/>
            <w:tcW w:w="811" w:type="pct"/>
            <w:noWrap/>
            <w:hideMark/>
          </w:tcPr>
          <w:p w:rsidR="007027D3" w:rsidRPr="00BE78EB" w:rsidRDefault="007027D3"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426" w:type="pct"/>
            <w:noWrap/>
            <w:hideMark/>
          </w:tcPr>
          <w:p w:rsidR="007027D3" w:rsidRPr="00BE78EB" w:rsidRDefault="007027D3" w:rsidP="00EB6EA1">
            <w:pPr>
              <w:ind w:firstLineChars="100" w:firstLine="200"/>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alteração</w:t>
            </w:r>
          </w:p>
        </w:tc>
        <w:tc>
          <w:tcPr>
            <w:tcW w:w="1268" w:type="pct"/>
            <w:noWrap/>
            <w:hideMark/>
          </w:tcPr>
          <w:p w:rsidR="007027D3" w:rsidRPr="00BE78EB" w:rsidRDefault="007027D3"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122</w:t>
            </w:r>
          </w:p>
        </w:tc>
        <w:tc>
          <w:tcPr>
            <w:tcW w:w="496" w:type="pct"/>
            <w:noWrap/>
            <w:hideMark/>
          </w:tcPr>
          <w:p w:rsidR="007027D3" w:rsidRPr="00BE78EB" w:rsidRDefault="007027D3"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59%</w:t>
            </w:r>
          </w:p>
        </w:tc>
      </w:tr>
      <w:tr w:rsidR="007027D3" w:rsidRPr="00BE78EB" w:rsidTr="00553DC4">
        <w:trPr>
          <w:cnfStyle w:val="000000100000"/>
          <w:trHeight w:val="285"/>
        </w:trPr>
        <w:tc>
          <w:tcPr>
            <w:cnfStyle w:val="001000000000"/>
            <w:tcW w:w="811" w:type="pct"/>
            <w:noWrap/>
            <w:hideMark/>
          </w:tcPr>
          <w:p w:rsidR="007027D3" w:rsidRPr="00BE78EB" w:rsidRDefault="007027D3"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426" w:type="pct"/>
            <w:noWrap/>
            <w:hideMark/>
          </w:tcPr>
          <w:p w:rsidR="007027D3" w:rsidRPr="00BE78EB" w:rsidRDefault="007027D3" w:rsidP="00EB6EA1">
            <w:pPr>
              <w:ind w:firstLineChars="100" w:firstLine="200"/>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Cabeça anteriorizada</w:t>
            </w:r>
          </w:p>
        </w:tc>
        <w:tc>
          <w:tcPr>
            <w:tcW w:w="1268" w:type="pct"/>
            <w:noWrap/>
            <w:hideMark/>
          </w:tcPr>
          <w:p w:rsidR="007027D3" w:rsidRPr="00BE78EB" w:rsidRDefault="007027D3"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71</w:t>
            </w:r>
          </w:p>
        </w:tc>
        <w:tc>
          <w:tcPr>
            <w:tcW w:w="496" w:type="pct"/>
            <w:noWrap/>
            <w:hideMark/>
          </w:tcPr>
          <w:p w:rsidR="007027D3" w:rsidRPr="00BE78EB" w:rsidRDefault="007027D3"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34%</w:t>
            </w:r>
          </w:p>
        </w:tc>
      </w:tr>
      <w:tr w:rsidR="007027D3" w:rsidRPr="00BE78EB" w:rsidTr="00553DC4">
        <w:trPr>
          <w:trHeight w:val="285"/>
        </w:trPr>
        <w:tc>
          <w:tcPr>
            <w:cnfStyle w:val="001000000000"/>
            <w:tcW w:w="811" w:type="pct"/>
            <w:noWrap/>
            <w:hideMark/>
          </w:tcPr>
          <w:p w:rsidR="007027D3" w:rsidRPr="00BE78EB" w:rsidRDefault="007027D3"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Mulher</w:t>
            </w:r>
          </w:p>
        </w:tc>
        <w:tc>
          <w:tcPr>
            <w:tcW w:w="2426" w:type="pct"/>
            <w:noWrap/>
            <w:hideMark/>
          </w:tcPr>
          <w:p w:rsidR="007027D3" w:rsidRPr="00BE78EB" w:rsidRDefault="007027D3" w:rsidP="00EB6EA1">
            <w:pPr>
              <w:ind w:firstLineChars="100" w:firstLine="200"/>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Cabeça posteriorizada</w:t>
            </w:r>
          </w:p>
        </w:tc>
        <w:tc>
          <w:tcPr>
            <w:tcW w:w="1268" w:type="pct"/>
            <w:noWrap/>
            <w:hideMark/>
          </w:tcPr>
          <w:p w:rsidR="007027D3" w:rsidRPr="00BE78EB" w:rsidRDefault="007027D3"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15</w:t>
            </w:r>
          </w:p>
        </w:tc>
        <w:tc>
          <w:tcPr>
            <w:tcW w:w="496" w:type="pct"/>
            <w:noWrap/>
            <w:hideMark/>
          </w:tcPr>
          <w:p w:rsidR="007027D3" w:rsidRPr="00BE78EB" w:rsidRDefault="007027D3"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7%</w:t>
            </w:r>
          </w:p>
        </w:tc>
      </w:tr>
      <w:tr w:rsidR="007027D3" w:rsidRPr="00BE78EB" w:rsidTr="00553DC4">
        <w:trPr>
          <w:cnfStyle w:val="000000100000"/>
          <w:trHeight w:val="285"/>
        </w:trPr>
        <w:tc>
          <w:tcPr>
            <w:cnfStyle w:val="001000000000"/>
            <w:tcW w:w="811" w:type="pct"/>
            <w:noWrap/>
            <w:hideMark/>
          </w:tcPr>
          <w:p w:rsidR="007027D3" w:rsidRPr="00BE78EB" w:rsidRDefault="007027D3"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426" w:type="pct"/>
            <w:noWrap/>
            <w:hideMark/>
          </w:tcPr>
          <w:p w:rsidR="007027D3" w:rsidRPr="00BE78EB" w:rsidRDefault="007027D3" w:rsidP="00EB6EA1">
            <w:pPr>
              <w:ind w:firstLineChars="100" w:firstLine="200"/>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Sem alteração</w:t>
            </w:r>
          </w:p>
        </w:tc>
        <w:tc>
          <w:tcPr>
            <w:tcW w:w="1268" w:type="pct"/>
            <w:noWrap/>
            <w:hideMark/>
          </w:tcPr>
          <w:p w:rsidR="007027D3" w:rsidRPr="00BE78EB" w:rsidRDefault="007027D3"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55</w:t>
            </w:r>
          </w:p>
        </w:tc>
        <w:tc>
          <w:tcPr>
            <w:tcW w:w="496" w:type="pct"/>
            <w:noWrap/>
            <w:hideMark/>
          </w:tcPr>
          <w:p w:rsidR="007027D3" w:rsidRPr="00BE78EB" w:rsidRDefault="007027D3"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54%</w:t>
            </w:r>
          </w:p>
        </w:tc>
      </w:tr>
      <w:tr w:rsidR="007027D3" w:rsidRPr="00BE78EB" w:rsidTr="00553DC4">
        <w:trPr>
          <w:trHeight w:val="285"/>
        </w:trPr>
        <w:tc>
          <w:tcPr>
            <w:cnfStyle w:val="001000000000"/>
            <w:tcW w:w="811" w:type="pct"/>
            <w:noWrap/>
            <w:hideMark/>
          </w:tcPr>
          <w:p w:rsidR="007027D3" w:rsidRPr="00BE78EB" w:rsidRDefault="007027D3"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426" w:type="pct"/>
            <w:noWrap/>
            <w:hideMark/>
          </w:tcPr>
          <w:p w:rsidR="007027D3" w:rsidRPr="00BE78EB" w:rsidRDefault="007027D3" w:rsidP="00EB6EA1">
            <w:pPr>
              <w:ind w:firstLineChars="100" w:firstLine="200"/>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Cabeça anteriorizada</w:t>
            </w:r>
          </w:p>
        </w:tc>
        <w:tc>
          <w:tcPr>
            <w:tcW w:w="1268" w:type="pct"/>
            <w:noWrap/>
            <w:hideMark/>
          </w:tcPr>
          <w:p w:rsidR="007027D3" w:rsidRPr="00BE78EB" w:rsidRDefault="007027D3"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36</w:t>
            </w:r>
          </w:p>
        </w:tc>
        <w:tc>
          <w:tcPr>
            <w:tcW w:w="496" w:type="pct"/>
            <w:noWrap/>
            <w:hideMark/>
          </w:tcPr>
          <w:p w:rsidR="007027D3" w:rsidRPr="00BE78EB" w:rsidRDefault="007027D3" w:rsidP="00772BAC">
            <w:pPr>
              <w:jc w:val="center"/>
              <w:cnfStyle w:val="0000000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36%</w:t>
            </w:r>
          </w:p>
        </w:tc>
      </w:tr>
      <w:tr w:rsidR="007027D3" w:rsidRPr="00BE78EB" w:rsidTr="00553DC4">
        <w:trPr>
          <w:cnfStyle w:val="000000100000"/>
          <w:trHeight w:val="285"/>
        </w:trPr>
        <w:tc>
          <w:tcPr>
            <w:cnfStyle w:val="001000000000"/>
            <w:tcW w:w="811" w:type="pct"/>
            <w:noWrap/>
            <w:hideMark/>
          </w:tcPr>
          <w:p w:rsidR="007027D3" w:rsidRPr="00BE78EB" w:rsidRDefault="007027D3" w:rsidP="00772BAC">
            <w:pPr>
              <w:jc w:val="center"/>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Homem</w:t>
            </w:r>
          </w:p>
        </w:tc>
        <w:tc>
          <w:tcPr>
            <w:tcW w:w="2426" w:type="pct"/>
            <w:noWrap/>
            <w:hideMark/>
          </w:tcPr>
          <w:p w:rsidR="007027D3" w:rsidRPr="00BE78EB" w:rsidRDefault="007027D3" w:rsidP="00EB6EA1">
            <w:pPr>
              <w:ind w:firstLineChars="100" w:firstLine="200"/>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Cabeça posteriorizada</w:t>
            </w:r>
          </w:p>
        </w:tc>
        <w:tc>
          <w:tcPr>
            <w:tcW w:w="1268" w:type="pct"/>
            <w:noWrap/>
            <w:hideMark/>
          </w:tcPr>
          <w:p w:rsidR="007027D3" w:rsidRPr="00BE78EB" w:rsidRDefault="007027D3"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10</w:t>
            </w:r>
          </w:p>
        </w:tc>
        <w:tc>
          <w:tcPr>
            <w:tcW w:w="496" w:type="pct"/>
            <w:noWrap/>
            <w:hideMark/>
          </w:tcPr>
          <w:p w:rsidR="007027D3" w:rsidRPr="00BE78EB" w:rsidRDefault="007027D3" w:rsidP="00772BAC">
            <w:pPr>
              <w:jc w:val="center"/>
              <w:cnfStyle w:val="000000100000"/>
              <w:rPr>
                <w:rFonts w:ascii="Times New Roman" w:eastAsia="Times New Roman" w:hAnsi="Times New Roman" w:cs="Times New Roman"/>
                <w:sz w:val="20"/>
                <w:szCs w:val="20"/>
              </w:rPr>
            </w:pPr>
            <w:r w:rsidRPr="00BE78EB">
              <w:rPr>
                <w:rFonts w:ascii="Times New Roman" w:eastAsia="Times New Roman" w:hAnsi="Times New Roman" w:cs="Times New Roman"/>
                <w:sz w:val="20"/>
                <w:szCs w:val="20"/>
              </w:rPr>
              <w:t>10%</w:t>
            </w:r>
          </w:p>
        </w:tc>
      </w:tr>
    </w:tbl>
    <w:p w:rsidR="007027D3" w:rsidRPr="00EE3209" w:rsidRDefault="00C44111" w:rsidP="00EF6238">
      <w:pPr>
        <w:spacing w:line="360" w:lineRule="auto"/>
        <w:jc w:val="center"/>
        <w:rPr>
          <w:rFonts w:ascii="Times New Roman" w:hAnsi="Times New Roman" w:cs="Times New Roman"/>
          <w:sz w:val="24"/>
          <w:szCs w:val="24"/>
        </w:rPr>
        <w:sectPr w:rsidR="007027D3"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 xml:space="preserve">Tabela </w:t>
      </w:r>
      <w:r w:rsidR="009F7C47">
        <w:rPr>
          <w:rFonts w:ascii="Times New Roman" w:hAnsi="Times New Roman" w:cs="Times New Roman"/>
          <w:b/>
          <w:sz w:val="20"/>
          <w:szCs w:val="20"/>
        </w:rPr>
        <w:t>29</w:t>
      </w:r>
      <w:r w:rsidR="00814118">
        <w:rPr>
          <w:rFonts w:ascii="Times New Roman" w:hAnsi="Times New Roman" w:cs="Times New Roman"/>
          <w:b/>
          <w:sz w:val="20"/>
          <w:szCs w:val="20"/>
        </w:rPr>
        <w:t>:</w:t>
      </w:r>
      <w:r w:rsidR="00E471A5">
        <w:rPr>
          <w:rFonts w:ascii="Times New Roman" w:hAnsi="Times New Roman" w:cs="Times New Roman"/>
          <w:b/>
          <w:sz w:val="20"/>
          <w:szCs w:val="20"/>
        </w:rPr>
        <w:t xml:space="preserve"> Alteração de</w:t>
      </w:r>
      <w:r w:rsidR="00814118">
        <w:rPr>
          <w:rFonts w:ascii="Times New Roman" w:hAnsi="Times New Roman" w:cs="Times New Roman"/>
          <w:b/>
          <w:sz w:val="20"/>
          <w:szCs w:val="20"/>
        </w:rPr>
        <w:t xml:space="preserve"> anteriorização e posteriorizaçã</w:t>
      </w:r>
      <w:r w:rsidR="00E471A5">
        <w:rPr>
          <w:rFonts w:ascii="Times New Roman" w:hAnsi="Times New Roman" w:cs="Times New Roman"/>
          <w:b/>
          <w:sz w:val="20"/>
          <w:szCs w:val="20"/>
        </w:rPr>
        <w:t xml:space="preserve">o de </w:t>
      </w:r>
      <w:r w:rsidR="00814118">
        <w:rPr>
          <w:rFonts w:ascii="Times New Roman" w:hAnsi="Times New Roman" w:cs="Times New Roman"/>
          <w:b/>
          <w:sz w:val="20"/>
          <w:szCs w:val="20"/>
        </w:rPr>
        <w:t xml:space="preserve">cabeça. </w:t>
      </w:r>
      <w:r w:rsidR="00E471A5">
        <w:rPr>
          <w:rFonts w:ascii="Times New Roman" w:hAnsi="Times New Roman" w:cs="Times New Roman"/>
          <w:b/>
          <w:sz w:val="20"/>
          <w:szCs w:val="20"/>
        </w:rPr>
        <w:t>(acervo pessoal).</w:t>
      </w:r>
    </w:p>
    <w:p w:rsidR="007027D3" w:rsidRPr="00EE3209" w:rsidRDefault="007027D3" w:rsidP="00EB50AE">
      <w:pPr>
        <w:spacing w:line="240" w:lineRule="auto"/>
        <w:ind w:left="-284"/>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552700" cy="1428750"/>
            <wp:effectExtent l="19050" t="0" r="1905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027D3" w:rsidRPr="00EE3209" w:rsidRDefault="007027D3" w:rsidP="00EB50AE">
      <w:pPr>
        <w:spacing w:line="240" w:lineRule="auto"/>
        <w:ind w:left="-142" w:right="-213"/>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543175" cy="1428750"/>
            <wp:effectExtent l="19050" t="0" r="9525" b="0"/>
            <wp:docPr id="1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13AA4" w:rsidRPr="00EE3209" w:rsidRDefault="00313AA4" w:rsidP="00EB50AE">
      <w:pPr>
        <w:spacing w:line="240" w:lineRule="auto"/>
        <w:rPr>
          <w:rFonts w:ascii="Times New Roman" w:hAnsi="Times New Roman" w:cs="Times New Roman"/>
          <w:b/>
          <w:sz w:val="20"/>
          <w:szCs w:val="20"/>
        </w:rPr>
        <w:sectPr w:rsidR="00313AA4" w:rsidRPr="00EE3209" w:rsidSect="00EF6238">
          <w:type w:val="continuous"/>
          <w:pgSz w:w="11906" w:h="16838" w:code="9"/>
          <w:pgMar w:top="1134" w:right="1134" w:bottom="1701" w:left="1701" w:header="680" w:footer="708" w:gutter="0"/>
          <w:cols w:num="2" w:space="708"/>
          <w:docGrid w:linePitch="360"/>
        </w:sectPr>
      </w:pPr>
    </w:p>
    <w:p w:rsidR="00313AA4" w:rsidRPr="00EE3209" w:rsidRDefault="00E80A94" w:rsidP="00EF6238">
      <w:pPr>
        <w:spacing w:line="240" w:lineRule="auto"/>
        <w:jc w:val="center"/>
        <w:rPr>
          <w:rFonts w:ascii="Times New Roman" w:hAnsi="Times New Roman" w:cs="Times New Roman"/>
          <w:sz w:val="24"/>
          <w:szCs w:val="24"/>
        </w:rPr>
        <w:sectPr w:rsidR="00313AA4"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Gráfico</w:t>
      </w:r>
      <w:r w:rsidR="00772BAC">
        <w:rPr>
          <w:rFonts w:ascii="Times New Roman" w:hAnsi="Times New Roman" w:cs="Times New Roman"/>
          <w:b/>
          <w:sz w:val="20"/>
          <w:szCs w:val="20"/>
        </w:rPr>
        <w:t xml:space="preserve"> </w:t>
      </w:r>
      <w:r w:rsidR="009F7C47">
        <w:rPr>
          <w:rFonts w:ascii="Times New Roman" w:hAnsi="Times New Roman" w:cs="Times New Roman"/>
          <w:b/>
          <w:sz w:val="20"/>
          <w:szCs w:val="20"/>
        </w:rPr>
        <w:t>21 e 22</w:t>
      </w:r>
      <w:r w:rsidR="00814118">
        <w:rPr>
          <w:rFonts w:ascii="Times New Roman" w:hAnsi="Times New Roman" w:cs="Times New Roman"/>
          <w:b/>
          <w:sz w:val="20"/>
          <w:szCs w:val="20"/>
        </w:rPr>
        <w:t>:</w:t>
      </w:r>
      <w:r w:rsidR="00313AA4" w:rsidRPr="00EE3209">
        <w:rPr>
          <w:rFonts w:ascii="Times New Roman" w:hAnsi="Times New Roman" w:cs="Times New Roman"/>
          <w:b/>
          <w:sz w:val="20"/>
          <w:szCs w:val="20"/>
        </w:rPr>
        <w:t xml:space="preserve"> Gráfico</w:t>
      </w:r>
      <w:r w:rsidR="00814118">
        <w:rPr>
          <w:rFonts w:ascii="Times New Roman" w:hAnsi="Times New Roman" w:cs="Times New Roman"/>
          <w:b/>
          <w:sz w:val="20"/>
          <w:szCs w:val="20"/>
        </w:rPr>
        <w:t xml:space="preserve"> de porcentagem (acervo pessoal</w:t>
      </w:r>
      <w:r w:rsidR="00313AA4" w:rsidRPr="00EE3209">
        <w:rPr>
          <w:rFonts w:ascii="Times New Roman" w:hAnsi="Times New Roman" w:cs="Times New Roman"/>
          <w:b/>
          <w:sz w:val="20"/>
          <w:szCs w:val="20"/>
        </w:rPr>
        <w:t>)</w:t>
      </w:r>
      <w:r w:rsidR="00814118">
        <w:rPr>
          <w:rFonts w:ascii="Times New Roman" w:hAnsi="Times New Roman" w:cs="Times New Roman"/>
          <w:b/>
          <w:sz w:val="20"/>
          <w:szCs w:val="20"/>
        </w:rPr>
        <w:t>.</w:t>
      </w:r>
      <w:proofErr w:type="gramStart"/>
    </w:p>
    <w:p w:rsidR="00313AA4" w:rsidRDefault="002A4421" w:rsidP="004F069E">
      <w:pPr>
        <w:spacing w:line="360" w:lineRule="auto"/>
        <w:ind w:left="-426"/>
        <w:rPr>
          <w:rFonts w:ascii="Times New Roman" w:hAnsi="Times New Roman" w:cs="Times New Roman"/>
          <w:sz w:val="24"/>
          <w:szCs w:val="24"/>
        </w:rPr>
      </w:pPr>
      <w:proofErr w:type="gramEnd"/>
      <w:r w:rsidRPr="00EE3209">
        <w:rPr>
          <w:rFonts w:ascii="Times New Roman" w:hAnsi="Times New Roman" w:cs="Times New Roman"/>
          <w:sz w:val="24"/>
          <w:szCs w:val="24"/>
        </w:rPr>
        <w:lastRenderedPageBreak/>
        <w:tab/>
        <w:t>Seguindo como anteriormente, analisando cada ponto de alteração visto em avaliação, foram colocadas em tabelas e gráficas as pessoas que apresentaram quadro álgico,</w:t>
      </w:r>
      <w:r w:rsidR="00721F4D">
        <w:rPr>
          <w:rFonts w:ascii="Times New Roman" w:hAnsi="Times New Roman" w:cs="Times New Roman"/>
          <w:sz w:val="24"/>
          <w:szCs w:val="24"/>
        </w:rPr>
        <w:t xml:space="preserve"> Nota se uma porce</w:t>
      </w:r>
      <w:r w:rsidR="00721F4D">
        <w:rPr>
          <w:rFonts w:ascii="Times New Roman" w:hAnsi="Times New Roman" w:cs="Times New Roman"/>
          <w:sz w:val="24"/>
          <w:szCs w:val="24"/>
        </w:rPr>
        <w:t>n</w:t>
      </w:r>
      <w:r w:rsidR="00721F4D">
        <w:rPr>
          <w:rFonts w:ascii="Times New Roman" w:hAnsi="Times New Roman" w:cs="Times New Roman"/>
          <w:sz w:val="24"/>
          <w:szCs w:val="24"/>
        </w:rPr>
        <w:t>tagem de 14% de quadro álgico em cervical no gênero feminino e 11% de quadro álgico no gênero masculino, sendo de predominância quadro álgico em região lombar em ambos os gêneros com 35% no feminino e 20% no gênero masculino.</w:t>
      </w:r>
    </w:p>
    <w:tbl>
      <w:tblPr>
        <w:tblStyle w:val="SombreamentoClaro1"/>
        <w:tblW w:w="5000" w:type="pct"/>
        <w:tblLook w:val="04A0"/>
      </w:tblPr>
      <w:tblGrid>
        <w:gridCol w:w="1935"/>
        <w:gridCol w:w="3208"/>
        <w:gridCol w:w="3026"/>
        <w:gridCol w:w="1118"/>
      </w:tblGrid>
      <w:tr w:rsidR="002A4421" w:rsidRPr="00295EDE" w:rsidTr="00721F4D">
        <w:trPr>
          <w:cnfStyle w:val="100000000000"/>
          <w:trHeight w:val="300"/>
        </w:trPr>
        <w:tc>
          <w:tcPr>
            <w:cnfStyle w:val="001000000000"/>
            <w:tcW w:w="5000" w:type="pct"/>
            <w:gridSpan w:val="4"/>
            <w:noWrap/>
            <w:hideMark/>
          </w:tcPr>
          <w:p w:rsidR="002A4421" w:rsidRPr="00295EDE" w:rsidRDefault="002A4421" w:rsidP="00772BAC">
            <w:pPr>
              <w:jc w:val="center"/>
              <w:rPr>
                <w:rFonts w:ascii="Times New Roman" w:eastAsia="Times New Roman" w:hAnsi="Times New Roman" w:cs="Times New Roman"/>
                <w:bCs w:val="0"/>
                <w:sz w:val="20"/>
                <w:szCs w:val="20"/>
              </w:rPr>
            </w:pPr>
            <w:r w:rsidRPr="00295EDE">
              <w:rPr>
                <w:rFonts w:ascii="Times New Roman" w:eastAsia="Times New Roman" w:hAnsi="Times New Roman" w:cs="Times New Roman"/>
                <w:bCs w:val="0"/>
                <w:sz w:val="20"/>
                <w:szCs w:val="20"/>
              </w:rPr>
              <w:t>Dor</w:t>
            </w:r>
          </w:p>
        </w:tc>
      </w:tr>
      <w:tr w:rsidR="002A4421" w:rsidRPr="00295EDE" w:rsidTr="00721F4D">
        <w:trPr>
          <w:cnfStyle w:val="000000100000"/>
          <w:trHeight w:val="300"/>
        </w:trPr>
        <w:tc>
          <w:tcPr>
            <w:cnfStyle w:val="001000000000"/>
            <w:tcW w:w="1042" w:type="pct"/>
            <w:noWrap/>
            <w:hideMark/>
          </w:tcPr>
          <w:p w:rsidR="002A4421" w:rsidRPr="00295EDE" w:rsidRDefault="00313AA4" w:rsidP="00772BAC">
            <w:pPr>
              <w:jc w:val="center"/>
              <w:rPr>
                <w:rFonts w:ascii="Times New Roman" w:eastAsia="Times New Roman" w:hAnsi="Times New Roman" w:cs="Times New Roman"/>
                <w:b w:val="0"/>
                <w:bCs w:val="0"/>
                <w:sz w:val="20"/>
                <w:szCs w:val="20"/>
              </w:rPr>
            </w:pPr>
            <w:r w:rsidRPr="00295EDE">
              <w:rPr>
                <w:rFonts w:ascii="Times New Roman" w:eastAsia="Times New Roman" w:hAnsi="Times New Roman" w:cs="Times New Roman"/>
                <w:b w:val="0"/>
                <w:bCs w:val="0"/>
                <w:sz w:val="20"/>
                <w:szCs w:val="20"/>
              </w:rPr>
              <w:t>Gênero</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Inclinação</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Quantidade</w:t>
            </w:r>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12</w:t>
            </w:r>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14%</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Coluna</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2</w:t>
            </w:r>
            <w:proofErr w:type="gramEnd"/>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Escapula</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2</w:t>
            </w:r>
            <w:proofErr w:type="gramEnd"/>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Lombar</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30</w:t>
            </w:r>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35%</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Ombro</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8</w:t>
            </w:r>
            <w:proofErr w:type="gramEnd"/>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9%</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Outros locais</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13</w:t>
            </w:r>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Sem dor</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11</w:t>
            </w:r>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13%</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Joelhos</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8</w:t>
            </w:r>
            <w:proofErr w:type="gramEnd"/>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9%</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5</w:t>
            </w:r>
            <w:proofErr w:type="gramEnd"/>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11%</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Coluna</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0</w:t>
            </w:r>
            <w:proofErr w:type="gramEnd"/>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0%</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Escapula</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0</w:t>
            </w:r>
            <w:proofErr w:type="gramEnd"/>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0%</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Lombar</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9</w:t>
            </w:r>
            <w:proofErr w:type="gramEnd"/>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20%</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Ombro</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4</w:t>
            </w:r>
            <w:proofErr w:type="gramEnd"/>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9%</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Outros locais</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1</w:t>
            </w:r>
            <w:proofErr w:type="gramEnd"/>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w:t>
            </w:r>
          </w:p>
        </w:tc>
      </w:tr>
      <w:tr w:rsidR="002A4421" w:rsidRPr="00295EDE" w:rsidTr="00721F4D">
        <w:trPr>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Sem dor</w:t>
            </w:r>
          </w:p>
        </w:tc>
        <w:tc>
          <w:tcPr>
            <w:tcW w:w="1629"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25</w:t>
            </w:r>
          </w:p>
        </w:tc>
        <w:tc>
          <w:tcPr>
            <w:tcW w:w="60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54%</w:t>
            </w:r>
          </w:p>
        </w:tc>
      </w:tr>
      <w:tr w:rsidR="002A4421" w:rsidRPr="00295EDE" w:rsidTr="00721F4D">
        <w:trPr>
          <w:cnfStyle w:val="000000100000"/>
          <w:trHeight w:val="285"/>
        </w:trPr>
        <w:tc>
          <w:tcPr>
            <w:cnfStyle w:val="001000000000"/>
            <w:tcW w:w="1042"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Joelhos</w:t>
            </w:r>
          </w:p>
        </w:tc>
        <w:tc>
          <w:tcPr>
            <w:tcW w:w="1629"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2</w:t>
            </w:r>
            <w:proofErr w:type="gramEnd"/>
          </w:p>
        </w:tc>
        <w:tc>
          <w:tcPr>
            <w:tcW w:w="60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w:t>
            </w:r>
          </w:p>
        </w:tc>
      </w:tr>
    </w:tbl>
    <w:p w:rsidR="002A4421" w:rsidRPr="00EE3209" w:rsidRDefault="002A4421" w:rsidP="004F069E">
      <w:pPr>
        <w:spacing w:line="360" w:lineRule="auto"/>
        <w:rPr>
          <w:rFonts w:ascii="Times New Roman" w:hAnsi="Times New Roman" w:cs="Times New Roman"/>
          <w:sz w:val="24"/>
          <w:szCs w:val="24"/>
        </w:rPr>
        <w:sectPr w:rsidR="002A4421" w:rsidRPr="00EE3209" w:rsidSect="00EF6238">
          <w:type w:val="continuous"/>
          <w:pgSz w:w="11906" w:h="16838" w:code="9"/>
          <w:pgMar w:top="1134" w:right="1134" w:bottom="1701" w:left="1701" w:header="680" w:footer="708" w:gutter="0"/>
          <w:cols w:space="708"/>
          <w:docGrid w:linePitch="360"/>
        </w:sectPr>
      </w:pPr>
    </w:p>
    <w:p w:rsidR="00C44111" w:rsidRDefault="009F7C47"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Tabela 29</w:t>
      </w:r>
      <w:r w:rsidR="00E471A5">
        <w:rPr>
          <w:rFonts w:ascii="Times New Roman" w:hAnsi="Times New Roman" w:cs="Times New Roman"/>
          <w:b/>
          <w:sz w:val="20"/>
          <w:szCs w:val="20"/>
        </w:rPr>
        <w:t>: Quadro álgico.</w:t>
      </w:r>
      <w:r w:rsidR="00814118">
        <w:rPr>
          <w:rFonts w:ascii="Times New Roman" w:hAnsi="Times New Roman" w:cs="Times New Roman"/>
          <w:b/>
          <w:sz w:val="20"/>
          <w:szCs w:val="20"/>
        </w:rPr>
        <w:t xml:space="preserve"> (acervo pessoal).</w:t>
      </w:r>
    </w:p>
    <w:p w:rsidR="002A4421" w:rsidRDefault="002A4421"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tab/>
      </w:r>
      <w:r w:rsidRPr="00EE3209">
        <w:rPr>
          <w:rFonts w:ascii="Times New Roman" w:hAnsi="Times New Roman" w:cs="Times New Roman"/>
          <w:sz w:val="24"/>
          <w:szCs w:val="24"/>
        </w:rPr>
        <w:tab/>
        <w:t>Em seguida faixa etária das pessoas que apresentou alteração em cabeça na vista lateral.</w:t>
      </w:r>
      <w:r w:rsidR="00721F4D">
        <w:rPr>
          <w:rFonts w:ascii="Times New Roman" w:hAnsi="Times New Roman" w:cs="Times New Roman"/>
          <w:sz w:val="24"/>
          <w:szCs w:val="24"/>
        </w:rPr>
        <w:t xml:space="preserve"> E na faixa etária entre 31 a 40 anos observa uma porcentagem maior no gênero feminino (17%), e na faixa etária de 41 a 50 anos no gênero masculino (28%).</w:t>
      </w:r>
    </w:p>
    <w:tbl>
      <w:tblPr>
        <w:tblStyle w:val="SombreamentoClaro1"/>
        <w:tblW w:w="5000" w:type="pct"/>
        <w:tblLook w:val="04A0"/>
      </w:tblPr>
      <w:tblGrid>
        <w:gridCol w:w="1779"/>
        <w:gridCol w:w="3700"/>
        <w:gridCol w:w="2781"/>
        <w:gridCol w:w="1027"/>
      </w:tblGrid>
      <w:tr w:rsidR="002A4421" w:rsidRPr="00295EDE" w:rsidTr="00721F4D">
        <w:trPr>
          <w:cnfStyle w:val="100000000000"/>
          <w:trHeight w:val="300"/>
        </w:trPr>
        <w:tc>
          <w:tcPr>
            <w:cnfStyle w:val="001000000000"/>
            <w:tcW w:w="5000" w:type="pct"/>
            <w:gridSpan w:val="4"/>
            <w:noWrap/>
            <w:hideMark/>
          </w:tcPr>
          <w:p w:rsidR="002A4421" w:rsidRPr="002D753B" w:rsidRDefault="002A4421" w:rsidP="00772BAC">
            <w:pPr>
              <w:jc w:val="center"/>
              <w:rPr>
                <w:rFonts w:ascii="Times New Roman" w:eastAsia="Times New Roman" w:hAnsi="Times New Roman" w:cs="Times New Roman"/>
                <w:bCs w:val="0"/>
                <w:sz w:val="20"/>
                <w:szCs w:val="20"/>
              </w:rPr>
            </w:pPr>
            <w:r w:rsidRPr="002D753B">
              <w:rPr>
                <w:rFonts w:ascii="Times New Roman" w:eastAsia="Times New Roman" w:hAnsi="Times New Roman" w:cs="Times New Roman"/>
                <w:bCs w:val="0"/>
                <w:sz w:val="20"/>
                <w:szCs w:val="20"/>
              </w:rPr>
              <w:t>Idade</w:t>
            </w:r>
          </w:p>
        </w:tc>
      </w:tr>
      <w:tr w:rsidR="002A4421" w:rsidRPr="00295EDE" w:rsidTr="00721F4D">
        <w:trPr>
          <w:cnfStyle w:val="000000100000"/>
          <w:trHeight w:val="300"/>
        </w:trPr>
        <w:tc>
          <w:tcPr>
            <w:cnfStyle w:val="001000000000"/>
            <w:tcW w:w="958" w:type="pct"/>
            <w:noWrap/>
            <w:hideMark/>
          </w:tcPr>
          <w:p w:rsidR="002A4421" w:rsidRPr="00295EDE" w:rsidRDefault="003002AC" w:rsidP="00772BAC">
            <w:pPr>
              <w:jc w:val="center"/>
              <w:rPr>
                <w:rFonts w:ascii="Times New Roman" w:eastAsia="Times New Roman" w:hAnsi="Times New Roman" w:cs="Times New Roman"/>
                <w:b w:val="0"/>
                <w:bCs w:val="0"/>
                <w:sz w:val="20"/>
                <w:szCs w:val="20"/>
              </w:rPr>
            </w:pPr>
            <w:r w:rsidRPr="00295EDE">
              <w:rPr>
                <w:rFonts w:ascii="Times New Roman" w:eastAsia="Times New Roman" w:hAnsi="Times New Roman" w:cs="Times New Roman"/>
                <w:b w:val="0"/>
                <w:bCs w:val="0"/>
                <w:sz w:val="20"/>
                <w:szCs w:val="20"/>
              </w:rPr>
              <w:t>Gênero</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Inclinação</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Quantidade</w:t>
            </w:r>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w:t>
            </w:r>
          </w:p>
        </w:tc>
      </w:tr>
      <w:tr w:rsidR="002A4421" w:rsidRPr="00295EDE" w:rsidTr="00721F4D">
        <w:trPr>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Até 20 anos</w:t>
            </w:r>
          </w:p>
        </w:tc>
        <w:tc>
          <w:tcPr>
            <w:tcW w:w="149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11</w:t>
            </w:r>
          </w:p>
        </w:tc>
        <w:tc>
          <w:tcPr>
            <w:tcW w:w="553"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13%</w:t>
            </w:r>
          </w:p>
        </w:tc>
      </w:tr>
      <w:tr w:rsidR="002A4421" w:rsidRPr="00295EDE" w:rsidTr="00721F4D">
        <w:trPr>
          <w:cnfStyle w:val="000000100000"/>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21 a 30 anos</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14</w:t>
            </w:r>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16%</w:t>
            </w:r>
          </w:p>
        </w:tc>
      </w:tr>
      <w:tr w:rsidR="002A4421" w:rsidRPr="00295EDE" w:rsidTr="00721F4D">
        <w:trPr>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31 a 40 anos</w:t>
            </w:r>
          </w:p>
        </w:tc>
        <w:tc>
          <w:tcPr>
            <w:tcW w:w="149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18</w:t>
            </w:r>
          </w:p>
        </w:tc>
        <w:tc>
          <w:tcPr>
            <w:tcW w:w="553"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21%</w:t>
            </w:r>
          </w:p>
        </w:tc>
      </w:tr>
      <w:tr w:rsidR="002A4421" w:rsidRPr="00295EDE" w:rsidTr="00721F4D">
        <w:trPr>
          <w:cnfStyle w:val="000000100000"/>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41 a 50 anos</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17%</w:t>
            </w:r>
          </w:p>
        </w:tc>
      </w:tr>
      <w:tr w:rsidR="002A4421" w:rsidRPr="00295EDE" w:rsidTr="00721F4D">
        <w:trPr>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51 a 60 anos</w:t>
            </w:r>
          </w:p>
        </w:tc>
        <w:tc>
          <w:tcPr>
            <w:tcW w:w="149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13</w:t>
            </w:r>
          </w:p>
        </w:tc>
        <w:tc>
          <w:tcPr>
            <w:tcW w:w="553"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2A4421" w:rsidRPr="00295EDE" w:rsidTr="00721F4D">
        <w:trPr>
          <w:cnfStyle w:val="000000100000"/>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Acima de 60</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17%</w:t>
            </w:r>
          </w:p>
        </w:tc>
      </w:tr>
      <w:tr w:rsidR="002A4421" w:rsidRPr="00295EDE" w:rsidTr="00721F4D">
        <w:trPr>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Até 20 anos</w:t>
            </w:r>
          </w:p>
        </w:tc>
        <w:tc>
          <w:tcPr>
            <w:tcW w:w="149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8</w:t>
            </w:r>
            <w:proofErr w:type="gramEnd"/>
          </w:p>
        </w:tc>
        <w:tc>
          <w:tcPr>
            <w:tcW w:w="553"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17%</w:t>
            </w:r>
          </w:p>
        </w:tc>
      </w:tr>
      <w:tr w:rsidR="002A4421" w:rsidRPr="00295EDE" w:rsidTr="00721F4D">
        <w:trPr>
          <w:cnfStyle w:val="000000100000"/>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21 a 30 anos</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7</w:t>
            </w:r>
            <w:proofErr w:type="gramEnd"/>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2A4421" w:rsidRPr="00295EDE" w:rsidTr="00721F4D">
        <w:trPr>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31 a 40 anos</w:t>
            </w:r>
          </w:p>
        </w:tc>
        <w:tc>
          <w:tcPr>
            <w:tcW w:w="149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4</w:t>
            </w:r>
            <w:proofErr w:type="gramEnd"/>
          </w:p>
        </w:tc>
        <w:tc>
          <w:tcPr>
            <w:tcW w:w="553"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9%</w:t>
            </w:r>
          </w:p>
        </w:tc>
      </w:tr>
      <w:tr w:rsidR="002A4421" w:rsidRPr="00295EDE" w:rsidTr="00721F4D">
        <w:trPr>
          <w:cnfStyle w:val="000000100000"/>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41 a 50 anos</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13</w:t>
            </w:r>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28%</w:t>
            </w:r>
          </w:p>
        </w:tc>
      </w:tr>
      <w:tr w:rsidR="002A4421" w:rsidRPr="00295EDE" w:rsidTr="00721F4D">
        <w:trPr>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51 a 60 anos</w:t>
            </w:r>
          </w:p>
        </w:tc>
        <w:tc>
          <w:tcPr>
            <w:tcW w:w="1497"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9</w:t>
            </w:r>
            <w:proofErr w:type="gramEnd"/>
          </w:p>
        </w:tc>
        <w:tc>
          <w:tcPr>
            <w:tcW w:w="553" w:type="pct"/>
            <w:noWrap/>
            <w:hideMark/>
          </w:tcPr>
          <w:p w:rsidR="002A4421" w:rsidRPr="00295EDE" w:rsidRDefault="002A4421"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20%</w:t>
            </w:r>
          </w:p>
        </w:tc>
      </w:tr>
      <w:tr w:rsidR="002A4421" w:rsidRPr="00295EDE" w:rsidTr="00721F4D">
        <w:trPr>
          <w:cnfStyle w:val="000000100000"/>
          <w:trHeight w:val="285"/>
        </w:trPr>
        <w:tc>
          <w:tcPr>
            <w:cnfStyle w:val="001000000000"/>
            <w:tcW w:w="958" w:type="pct"/>
            <w:noWrap/>
            <w:hideMark/>
          </w:tcPr>
          <w:p w:rsidR="002A4421" w:rsidRPr="00295EDE" w:rsidRDefault="002A4421"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Acima de 60</w:t>
            </w:r>
          </w:p>
        </w:tc>
        <w:tc>
          <w:tcPr>
            <w:tcW w:w="1497"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5</w:t>
            </w:r>
            <w:proofErr w:type="gramEnd"/>
          </w:p>
        </w:tc>
        <w:tc>
          <w:tcPr>
            <w:tcW w:w="553" w:type="pct"/>
            <w:noWrap/>
            <w:hideMark/>
          </w:tcPr>
          <w:p w:rsidR="002A4421" w:rsidRPr="00295EDE" w:rsidRDefault="002A4421"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11%</w:t>
            </w:r>
          </w:p>
        </w:tc>
      </w:tr>
    </w:tbl>
    <w:p w:rsidR="003002AC" w:rsidRPr="00EE3209" w:rsidRDefault="00C44111"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Tabela </w:t>
      </w:r>
      <w:r w:rsidR="009F7C47">
        <w:rPr>
          <w:rFonts w:ascii="Times New Roman" w:hAnsi="Times New Roman" w:cs="Times New Roman"/>
          <w:b/>
          <w:sz w:val="20"/>
          <w:szCs w:val="20"/>
        </w:rPr>
        <w:t>30</w:t>
      </w:r>
      <w:r w:rsidR="00814118">
        <w:rPr>
          <w:rFonts w:ascii="Times New Roman" w:hAnsi="Times New Roman" w:cs="Times New Roman"/>
          <w:b/>
          <w:sz w:val="20"/>
          <w:szCs w:val="20"/>
        </w:rPr>
        <w:t>:</w:t>
      </w:r>
      <w:r w:rsidR="00E471A5">
        <w:rPr>
          <w:rFonts w:ascii="Times New Roman" w:hAnsi="Times New Roman" w:cs="Times New Roman"/>
          <w:b/>
          <w:sz w:val="20"/>
          <w:szCs w:val="20"/>
        </w:rPr>
        <w:t xml:space="preserve"> Faixa etária da alteração.</w:t>
      </w:r>
      <w:r w:rsidR="003002AC" w:rsidRPr="00EE3209">
        <w:rPr>
          <w:rFonts w:ascii="Times New Roman" w:hAnsi="Times New Roman" w:cs="Times New Roman"/>
          <w:b/>
          <w:sz w:val="20"/>
          <w:szCs w:val="20"/>
        </w:rPr>
        <w:t xml:space="preserve"> (acervo pessoal)</w:t>
      </w:r>
      <w:r w:rsidR="00814118">
        <w:rPr>
          <w:rFonts w:ascii="Times New Roman" w:hAnsi="Times New Roman" w:cs="Times New Roman"/>
          <w:b/>
          <w:sz w:val="20"/>
          <w:szCs w:val="20"/>
        </w:rPr>
        <w:t>.</w:t>
      </w:r>
    </w:p>
    <w:p w:rsidR="00CB183E" w:rsidRDefault="002D753B" w:rsidP="00EB50AE">
      <w:pPr>
        <w:spacing w:line="240" w:lineRule="auto"/>
        <w:rPr>
          <w:rFonts w:ascii="Times New Roman" w:hAnsi="Times New Roman" w:cs="Times New Roman"/>
          <w:b/>
          <w:sz w:val="24"/>
          <w:szCs w:val="24"/>
        </w:rPr>
      </w:pPr>
      <w:r w:rsidRPr="002D753B">
        <w:rPr>
          <w:rFonts w:ascii="Times New Roman" w:hAnsi="Times New Roman" w:cs="Times New Roman"/>
          <w:b/>
          <w:noProof/>
          <w:sz w:val="24"/>
          <w:szCs w:val="24"/>
        </w:rPr>
        <w:lastRenderedPageBreak/>
        <w:drawing>
          <wp:inline distT="0" distB="0" distL="0" distR="0">
            <wp:extent cx="5410200" cy="1657350"/>
            <wp:effectExtent l="19050" t="0" r="19050" b="0"/>
            <wp:docPr id="3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B183E" w:rsidRPr="00EE3209" w:rsidRDefault="00E80A94" w:rsidP="00EF6238">
      <w:pPr>
        <w:spacing w:line="240" w:lineRule="auto"/>
        <w:jc w:val="center"/>
        <w:rPr>
          <w:rFonts w:ascii="Times New Roman" w:hAnsi="Times New Roman" w:cs="Times New Roman"/>
          <w:b/>
          <w:sz w:val="24"/>
          <w:szCs w:val="24"/>
        </w:rPr>
        <w:sectPr w:rsidR="00CB183E"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w:t>
      </w:r>
      <w:r w:rsidR="00772BAC">
        <w:rPr>
          <w:rFonts w:ascii="Times New Roman" w:hAnsi="Times New Roman" w:cs="Times New Roman"/>
          <w:b/>
          <w:sz w:val="20"/>
          <w:szCs w:val="20"/>
        </w:rPr>
        <w:t xml:space="preserve"> </w:t>
      </w:r>
      <w:r w:rsidR="009F7C47">
        <w:rPr>
          <w:rFonts w:ascii="Times New Roman" w:hAnsi="Times New Roman" w:cs="Times New Roman"/>
          <w:b/>
          <w:sz w:val="20"/>
          <w:szCs w:val="20"/>
        </w:rPr>
        <w:t>23</w:t>
      </w:r>
      <w:r w:rsidR="00814118">
        <w:rPr>
          <w:rFonts w:ascii="Times New Roman" w:hAnsi="Times New Roman" w:cs="Times New Roman"/>
          <w:b/>
          <w:sz w:val="20"/>
          <w:szCs w:val="20"/>
        </w:rPr>
        <w:t>:</w:t>
      </w:r>
      <w:r w:rsidR="00CB183E" w:rsidRPr="00EE3209">
        <w:rPr>
          <w:rFonts w:ascii="Times New Roman" w:hAnsi="Times New Roman" w:cs="Times New Roman"/>
          <w:b/>
          <w:sz w:val="20"/>
          <w:szCs w:val="20"/>
        </w:rPr>
        <w:t xml:space="preserve"> Gráfico de porcentagem (acervo pessoal</w:t>
      </w:r>
      <w:r w:rsidR="00814118">
        <w:rPr>
          <w:rFonts w:ascii="Times New Roman" w:hAnsi="Times New Roman" w:cs="Times New Roman"/>
          <w:b/>
          <w:sz w:val="20"/>
          <w:szCs w:val="20"/>
        </w:rPr>
        <w:t>).</w:t>
      </w:r>
      <w:proofErr w:type="gramStart"/>
    </w:p>
    <w:p w:rsidR="006C7C64" w:rsidRDefault="002A4421" w:rsidP="004F069E">
      <w:pPr>
        <w:spacing w:line="360" w:lineRule="auto"/>
        <w:rPr>
          <w:rFonts w:ascii="Times New Roman" w:hAnsi="Times New Roman" w:cs="Times New Roman"/>
          <w:sz w:val="24"/>
          <w:szCs w:val="24"/>
        </w:rPr>
      </w:pPr>
      <w:proofErr w:type="gramEnd"/>
      <w:r w:rsidRPr="00EE3209">
        <w:rPr>
          <w:rFonts w:ascii="Times New Roman" w:hAnsi="Times New Roman" w:cs="Times New Roman"/>
          <w:b/>
          <w:sz w:val="24"/>
          <w:szCs w:val="24"/>
        </w:rPr>
        <w:lastRenderedPageBreak/>
        <w:tab/>
      </w:r>
      <w:r w:rsidR="00B9181F" w:rsidRPr="00EE3209">
        <w:rPr>
          <w:rFonts w:ascii="Times New Roman" w:hAnsi="Times New Roman" w:cs="Times New Roman"/>
          <w:sz w:val="24"/>
          <w:szCs w:val="24"/>
        </w:rPr>
        <w:t>A seguir demonstra a pratica de ativid</w:t>
      </w:r>
      <w:r w:rsidR="00EF3E9A">
        <w:rPr>
          <w:rFonts w:ascii="Times New Roman" w:hAnsi="Times New Roman" w:cs="Times New Roman"/>
          <w:sz w:val="24"/>
          <w:szCs w:val="24"/>
        </w:rPr>
        <w:t>ades físicas das amostras</w:t>
      </w:r>
      <w:r w:rsidR="00B9181F" w:rsidRPr="00EE3209">
        <w:rPr>
          <w:rFonts w:ascii="Times New Roman" w:hAnsi="Times New Roman" w:cs="Times New Roman"/>
          <w:sz w:val="24"/>
          <w:szCs w:val="24"/>
        </w:rPr>
        <w:t xml:space="preserve"> que apresentaram alt</w:t>
      </w:r>
      <w:r w:rsidR="00B9181F" w:rsidRPr="00EE3209">
        <w:rPr>
          <w:rFonts w:ascii="Times New Roman" w:hAnsi="Times New Roman" w:cs="Times New Roman"/>
          <w:sz w:val="24"/>
          <w:szCs w:val="24"/>
        </w:rPr>
        <w:t>e</w:t>
      </w:r>
      <w:r w:rsidR="00B9181F" w:rsidRPr="00EE3209">
        <w:rPr>
          <w:rFonts w:ascii="Times New Roman" w:hAnsi="Times New Roman" w:cs="Times New Roman"/>
          <w:sz w:val="24"/>
          <w:szCs w:val="24"/>
        </w:rPr>
        <w:t>rações em cabeça na vista lateral.</w:t>
      </w:r>
      <w:r w:rsidR="00EF3E9A">
        <w:rPr>
          <w:rFonts w:ascii="Times New Roman" w:hAnsi="Times New Roman" w:cs="Times New Roman"/>
          <w:sz w:val="24"/>
          <w:szCs w:val="24"/>
        </w:rPr>
        <w:t xml:space="preserve"> Visto uma baixa de não praticantes de atividades</w:t>
      </w:r>
      <w:r w:rsidR="009F1D93">
        <w:rPr>
          <w:rFonts w:ascii="Times New Roman" w:hAnsi="Times New Roman" w:cs="Times New Roman"/>
          <w:sz w:val="24"/>
          <w:szCs w:val="24"/>
        </w:rPr>
        <w:t xml:space="preserve"> físicas no gênero masculino (41</w:t>
      </w:r>
      <w:r w:rsidR="00EF3E9A">
        <w:rPr>
          <w:rFonts w:ascii="Times New Roman" w:hAnsi="Times New Roman" w:cs="Times New Roman"/>
          <w:sz w:val="24"/>
          <w:szCs w:val="24"/>
        </w:rPr>
        <w:t>%) para uma alta de praticantes de atividade física no gêne</w:t>
      </w:r>
      <w:r w:rsidR="009F1D93">
        <w:rPr>
          <w:rFonts w:ascii="Times New Roman" w:hAnsi="Times New Roman" w:cs="Times New Roman"/>
          <w:sz w:val="24"/>
          <w:szCs w:val="24"/>
        </w:rPr>
        <w:t>ro feminino (40</w:t>
      </w:r>
      <w:r w:rsidR="00EF3E9A">
        <w:rPr>
          <w:rFonts w:ascii="Times New Roman" w:hAnsi="Times New Roman" w:cs="Times New Roman"/>
          <w:sz w:val="24"/>
          <w:szCs w:val="24"/>
        </w:rPr>
        <w:t>%).</w:t>
      </w:r>
    </w:p>
    <w:tbl>
      <w:tblPr>
        <w:tblStyle w:val="SombreamentoClaro1"/>
        <w:tblW w:w="5000" w:type="pct"/>
        <w:tblLook w:val="04A0"/>
      </w:tblPr>
      <w:tblGrid>
        <w:gridCol w:w="1731"/>
        <w:gridCol w:w="4324"/>
        <w:gridCol w:w="2311"/>
        <w:gridCol w:w="921"/>
      </w:tblGrid>
      <w:tr w:rsidR="009F1D93" w:rsidRPr="00295EDE" w:rsidTr="009F1D93">
        <w:trPr>
          <w:cnfStyle w:val="100000000000"/>
          <w:trHeight w:val="300"/>
        </w:trPr>
        <w:tc>
          <w:tcPr>
            <w:cnfStyle w:val="001000000000"/>
            <w:tcW w:w="5000" w:type="pct"/>
            <w:gridSpan w:val="4"/>
            <w:noWrap/>
            <w:hideMark/>
          </w:tcPr>
          <w:p w:rsidR="009F1D93" w:rsidRPr="00295EDE" w:rsidRDefault="009F1D93" w:rsidP="00772BAC">
            <w:pPr>
              <w:jc w:val="center"/>
              <w:rPr>
                <w:rFonts w:ascii="Arial" w:eastAsia="Times New Roman" w:hAnsi="Arial" w:cs="Arial"/>
                <w:color w:val="000000"/>
                <w:sz w:val="20"/>
                <w:szCs w:val="20"/>
              </w:rPr>
            </w:pPr>
            <w:r w:rsidRPr="00295EDE">
              <w:rPr>
                <w:rFonts w:ascii="Arial" w:eastAsia="Times New Roman" w:hAnsi="Arial" w:cs="Arial"/>
                <w:color w:val="000000"/>
                <w:sz w:val="20"/>
                <w:szCs w:val="20"/>
              </w:rPr>
              <w:t>Pratica de atividades físicas</w:t>
            </w:r>
          </w:p>
        </w:tc>
      </w:tr>
      <w:tr w:rsidR="009F1D93" w:rsidRPr="00295EDE" w:rsidTr="009F1D93">
        <w:trPr>
          <w:cnfStyle w:val="000000100000"/>
          <w:trHeight w:val="300"/>
        </w:trPr>
        <w:tc>
          <w:tcPr>
            <w:cnfStyle w:val="001000000000"/>
            <w:tcW w:w="932" w:type="pct"/>
            <w:noWrap/>
            <w:hideMark/>
          </w:tcPr>
          <w:p w:rsidR="009F1D93" w:rsidRPr="00295EDE" w:rsidRDefault="009F1D93" w:rsidP="00772BAC">
            <w:pPr>
              <w:jc w:val="center"/>
              <w:rPr>
                <w:rFonts w:ascii="Arial" w:eastAsia="Times New Roman" w:hAnsi="Arial" w:cs="Arial"/>
                <w:color w:val="000000"/>
                <w:sz w:val="20"/>
                <w:szCs w:val="20"/>
              </w:rPr>
            </w:pPr>
            <w:r w:rsidRPr="00295EDE">
              <w:rPr>
                <w:rFonts w:ascii="Arial" w:eastAsia="Times New Roman" w:hAnsi="Arial" w:cs="Arial"/>
                <w:color w:val="000000"/>
                <w:sz w:val="20"/>
                <w:szCs w:val="20"/>
              </w:rPr>
              <w:t>Gênero</w:t>
            </w:r>
          </w:p>
        </w:tc>
        <w:tc>
          <w:tcPr>
            <w:tcW w:w="2328" w:type="pct"/>
            <w:noWrap/>
            <w:hideMark/>
          </w:tcPr>
          <w:p w:rsidR="009F1D93" w:rsidRPr="00295EDE" w:rsidRDefault="009F1D93" w:rsidP="00772BAC">
            <w:pPr>
              <w:jc w:val="center"/>
              <w:cnfStyle w:val="000000100000"/>
              <w:rPr>
                <w:rFonts w:ascii="Arial" w:eastAsia="Times New Roman" w:hAnsi="Arial" w:cs="Arial"/>
                <w:b/>
                <w:bCs/>
                <w:color w:val="000000"/>
                <w:sz w:val="20"/>
                <w:szCs w:val="20"/>
              </w:rPr>
            </w:pPr>
            <w:r w:rsidRPr="00295EDE">
              <w:rPr>
                <w:rFonts w:ascii="Arial" w:eastAsia="Times New Roman" w:hAnsi="Arial" w:cs="Arial"/>
                <w:b/>
                <w:bCs/>
                <w:color w:val="000000"/>
                <w:sz w:val="20"/>
                <w:szCs w:val="20"/>
              </w:rPr>
              <w:t>Descrição</w:t>
            </w:r>
          </w:p>
        </w:tc>
        <w:tc>
          <w:tcPr>
            <w:tcW w:w="1244" w:type="pct"/>
            <w:noWrap/>
            <w:hideMark/>
          </w:tcPr>
          <w:p w:rsidR="009F1D93" w:rsidRPr="00295EDE" w:rsidRDefault="009F1D93" w:rsidP="00772BAC">
            <w:pPr>
              <w:jc w:val="center"/>
              <w:cnfStyle w:val="000000100000"/>
              <w:rPr>
                <w:rFonts w:ascii="Arial" w:eastAsia="Times New Roman" w:hAnsi="Arial" w:cs="Arial"/>
                <w:b/>
                <w:bCs/>
                <w:color w:val="000000"/>
                <w:sz w:val="20"/>
                <w:szCs w:val="20"/>
              </w:rPr>
            </w:pPr>
            <w:r w:rsidRPr="00295EDE">
              <w:rPr>
                <w:rFonts w:ascii="Arial" w:eastAsia="Times New Roman" w:hAnsi="Arial" w:cs="Arial"/>
                <w:b/>
                <w:bCs/>
                <w:color w:val="000000"/>
                <w:sz w:val="20"/>
                <w:szCs w:val="20"/>
              </w:rPr>
              <w:t>Quantidade</w:t>
            </w:r>
          </w:p>
        </w:tc>
        <w:tc>
          <w:tcPr>
            <w:tcW w:w="496" w:type="pct"/>
            <w:noWrap/>
            <w:hideMark/>
          </w:tcPr>
          <w:p w:rsidR="009F1D93" w:rsidRPr="00295EDE" w:rsidRDefault="009F1D93" w:rsidP="00772BAC">
            <w:pPr>
              <w:jc w:val="center"/>
              <w:cnfStyle w:val="000000100000"/>
              <w:rPr>
                <w:rFonts w:ascii="Arial" w:eastAsia="Times New Roman" w:hAnsi="Arial" w:cs="Arial"/>
                <w:b/>
                <w:bCs/>
                <w:color w:val="000000"/>
                <w:sz w:val="20"/>
                <w:szCs w:val="20"/>
              </w:rPr>
            </w:pPr>
            <w:r w:rsidRPr="00295EDE">
              <w:rPr>
                <w:rFonts w:ascii="Arial" w:eastAsia="Times New Roman" w:hAnsi="Arial" w:cs="Arial"/>
                <w:b/>
                <w:bCs/>
                <w:color w:val="000000"/>
                <w:sz w:val="20"/>
                <w:szCs w:val="20"/>
              </w:rPr>
              <w:t>%</w:t>
            </w:r>
          </w:p>
        </w:tc>
      </w:tr>
      <w:tr w:rsidR="009F1D93" w:rsidRPr="00295EDE" w:rsidTr="009F1D93">
        <w:trPr>
          <w:trHeight w:val="285"/>
        </w:trPr>
        <w:tc>
          <w:tcPr>
            <w:cnfStyle w:val="001000000000"/>
            <w:tcW w:w="932" w:type="pct"/>
            <w:noWrap/>
            <w:hideMark/>
          </w:tcPr>
          <w:p w:rsidR="009F1D93" w:rsidRPr="00295EDE" w:rsidRDefault="009F1D93" w:rsidP="00772BAC">
            <w:pPr>
              <w:jc w:val="center"/>
              <w:rPr>
                <w:rFonts w:ascii="Arial" w:eastAsia="Times New Roman" w:hAnsi="Arial" w:cs="Arial"/>
                <w:color w:val="000000"/>
                <w:sz w:val="20"/>
                <w:szCs w:val="20"/>
              </w:rPr>
            </w:pPr>
            <w:r w:rsidRPr="00295EDE">
              <w:rPr>
                <w:rFonts w:ascii="Arial" w:eastAsia="Times New Roman" w:hAnsi="Arial" w:cs="Arial"/>
                <w:color w:val="000000"/>
                <w:sz w:val="20"/>
                <w:szCs w:val="20"/>
              </w:rPr>
              <w:t>Mulheres</w:t>
            </w:r>
          </w:p>
        </w:tc>
        <w:tc>
          <w:tcPr>
            <w:tcW w:w="2328" w:type="pct"/>
            <w:noWrap/>
            <w:hideMark/>
          </w:tcPr>
          <w:p w:rsidR="009F1D93" w:rsidRPr="00295EDE" w:rsidRDefault="009F1D93" w:rsidP="00772BAC">
            <w:pPr>
              <w:jc w:val="center"/>
              <w:cnfStyle w:val="000000000000"/>
              <w:rPr>
                <w:rFonts w:ascii="Arial" w:eastAsia="Times New Roman" w:hAnsi="Arial" w:cs="Arial"/>
                <w:color w:val="000000"/>
                <w:sz w:val="20"/>
                <w:szCs w:val="20"/>
              </w:rPr>
            </w:pPr>
            <w:r w:rsidRPr="00295EDE">
              <w:rPr>
                <w:rFonts w:ascii="Arial" w:eastAsia="Times New Roman" w:hAnsi="Arial" w:cs="Arial"/>
                <w:color w:val="000000"/>
                <w:sz w:val="20"/>
                <w:szCs w:val="20"/>
              </w:rPr>
              <w:t>Não faz atividade física</w:t>
            </w:r>
          </w:p>
        </w:tc>
        <w:tc>
          <w:tcPr>
            <w:tcW w:w="1244" w:type="pct"/>
            <w:noWrap/>
            <w:hideMark/>
          </w:tcPr>
          <w:p w:rsidR="009F1D93" w:rsidRPr="00295EDE" w:rsidRDefault="009F1D93" w:rsidP="00772BAC">
            <w:pPr>
              <w:jc w:val="center"/>
              <w:cnfStyle w:val="000000000000"/>
              <w:rPr>
                <w:rFonts w:ascii="Arial" w:eastAsia="Times New Roman" w:hAnsi="Arial" w:cs="Arial"/>
                <w:color w:val="000000"/>
                <w:sz w:val="20"/>
                <w:szCs w:val="20"/>
              </w:rPr>
            </w:pPr>
            <w:r w:rsidRPr="00295EDE">
              <w:rPr>
                <w:rFonts w:ascii="Arial" w:eastAsia="Times New Roman" w:hAnsi="Arial" w:cs="Arial"/>
                <w:color w:val="000000"/>
                <w:sz w:val="20"/>
                <w:szCs w:val="20"/>
              </w:rPr>
              <w:t>52</w:t>
            </w:r>
          </w:p>
        </w:tc>
        <w:tc>
          <w:tcPr>
            <w:tcW w:w="496" w:type="pct"/>
            <w:noWrap/>
            <w:hideMark/>
          </w:tcPr>
          <w:p w:rsidR="009F1D93" w:rsidRPr="00295EDE" w:rsidRDefault="009F1D93" w:rsidP="00772BAC">
            <w:pPr>
              <w:jc w:val="center"/>
              <w:cnfStyle w:val="000000000000"/>
              <w:rPr>
                <w:rFonts w:ascii="Arial" w:eastAsia="Times New Roman" w:hAnsi="Arial" w:cs="Arial"/>
                <w:color w:val="000000"/>
                <w:sz w:val="20"/>
                <w:szCs w:val="20"/>
              </w:rPr>
            </w:pPr>
            <w:r w:rsidRPr="00295EDE">
              <w:rPr>
                <w:rFonts w:ascii="Arial" w:eastAsia="Times New Roman" w:hAnsi="Arial" w:cs="Arial"/>
                <w:color w:val="000000"/>
                <w:sz w:val="20"/>
                <w:szCs w:val="20"/>
              </w:rPr>
              <w:t>60%</w:t>
            </w:r>
          </w:p>
        </w:tc>
      </w:tr>
      <w:tr w:rsidR="009F1D93" w:rsidRPr="00295EDE" w:rsidTr="009F1D93">
        <w:trPr>
          <w:cnfStyle w:val="000000100000"/>
          <w:trHeight w:val="285"/>
        </w:trPr>
        <w:tc>
          <w:tcPr>
            <w:cnfStyle w:val="001000000000"/>
            <w:tcW w:w="932" w:type="pct"/>
            <w:noWrap/>
            <w:hideMark/>
          </w:tcPr>
          <w:p w:rsidR="009F1D93" w:rsidRPr="00295EDE" w:rsidRDefault="009F1D93" w:rsidP="00772BAC">
            <w:pPr>
              <w:jc w:val="center"/>
              <w:rPr>
                <w:rFonts w:ascii="Arial" w:eastAsia="Times New Roman" w:hAnsi="Arial" w:cs="Arial"/>
                <w:color w:val="000000"/>
                <w:sz w:val="20"/>
                <w:szCs w:val="20"/>
              </w:rPr>
            </w:pPr>
            <w:r w:rsidRPr="00295EDE">
              <w:rPr>
                <w:rFonts w:ascii="Arial" w:eastAsia="Times New Roman" w:hAnsi="Arial" w:cs="Arial"/>
                <w:color w:val="000000"/>
                <w:sz w:val="20"/>
                <w:szCs w:val="20"/>
              </w:rPr>
              <w:t>Mulheres</w:t>
            </w:r>
          </w:p>
        </w:tc>
        <w:tc>
          <w:tcPr>
            <w:tcW w:w="2328" w:type="pct"/>
            <w:noWrap/>
            <w:hideMark/>
          </w:tcPr>
          <w:p w:rsidR="009F1D93" w:rsidRPr="00295EDE" w:rsidRDefault="009F1D93" w:rsidP="00772BAC">
            <w:pPr>
              <w:jc w:val="center"/>
              <w:cnfStyle w:val="000000100000"/>
              <w:rPr>
                <w:rFonts w:ascii="Arial" w:eastAsia="Times New Roman" w:hAnsi="Arial" w:cs="Arial"/>
                <w:color w:val="000000"/>
                <w:sz w:val="20"/>
                <w:szCs w:val="20"/>
              </w:rPr>
            </w:pPr>
            <w:r w:rsidRPr="00295EDE">
              <w:rPr>
                <w:rFonts w:ascii="Arial" w:eastAsia="Times New Roman" w:hAnsi="Arial" w:cs="Arial"/>
                <w:color w:val="000000"/>
                <w:sz w:val="20"/>
                <w:szCs w:val="20"/>
              </w:rPr>
              <w:t>Pratica atividade física</w:t>
            </w:r>
          </w:p>
        </w:tc>
        <w:tc>
          <w:tcPr>
            <w:tcW w:w="1244" w:type="pct"/>
            <w:noWrap/>
            <w:hideMark/>
          </w:tcPr>
          <w:p w:rsidR="009F1D93" w:rsidRPr="00295EDE" w:rsidRDefault="009F1D93" w:rsidP="00772BAC">
            <w:pPr>
              <w:jc w:val="center"/>
              <w:cnfStyle w:val="000000100000"/>
              <w:rPr>
                <w:rFonts w:ascii="Arial" w:eastAsia="Times New Roman" w:hAnsi="Arial" w:cs="Arial"/>
                <w:color w:val="000000"/>
                <w:sz w:val="20"/>
                <w:szCs w:val="20"/>
              </w:rPr>
            </w:pPr>
            <w:r w:rsidRPr="00295EDE">
              <w:rPr>
                <w:rFonts w:ascii="Arial" w:eastAsia="Times New Roman" w:hAnsi="Arial" w:cs="Arial"/>
                <w:color w:val="000000"/>
                <w:sz w:val="20"/>
                <w:szCs w:val="20"/>
              </w:rPr>
              <w:t>34</w:t>
            </w:r>
          </w:p>
        </w:tc>
        <w:tc>
          <w:tcPr>
            <w:tcW w:w="496" w:type="pct"/>
            <w:noWrap/>
            <w:hideMark/>
          </w:tcPr>
          <w:p w:rsidR="009F1D93" w:rsidRPr="00295EDE" w:rsidRDefault="009F1D93" w:rsidP="00772BAC">
            <w:pPr>
              <w:jc w:val="center"/>
              <w:cnfStyle w:val="000000100000"/>
              <w:rPr>
                <w:rFonts w:ascii="Arial" w:eastAsia="Times New Roman" w:hAnsi="Arial" w:cs="Arial"/>
                <w:color w:val="000000"/>
                <w:sz w:val="20"/>
                <w:szCs w:val="20"/>
              </w:rPr>
            </w:pPr>
            <w:r w:rsidRPr="00295EDE">
              <w:rPr>
                <w:rFonts w:ascii="Arial" w:eastAsia="Times New Roman" w:hAnsi="Arial" w:cs="Arial"/>
                <w:color w:val="000000"/>
                <w:sz w:val="20"/>
                <w:szCs w:val="20"/>
              </w:rPr>
              <w:t>40%</w:t>
            </w:r>
          </w:p>
        </w:tc>
      </w:tr>
      <w:tr w:rsidR="009F1D93" w:rsidRPr="00295EDE" w:rsidTr="009F1D93">
        <w:trPr>
          <w:trHeight w:val="285"/>
        </w:trPr>
        <w:tc>
          <w:tcPr>
            <w:cnfStyle w:val="001000000000"/>
            <w:tcW w:w="932" w:type="pct"/>
            <w:noWrap/>
            <w:hideMark/>
          </w:tcPr>
          <w:p w:rsidR="009F1D93" w:rsidRPr="00295EDE" w:rsidRDefault="009F1D93" w:rsidP="00772BAC">
            <w:pPr>
              <w:jc w:val="center"/>
              <w:rPr>
                <w:rFonts w:ascii="Arial" w:eastAsia="Times New Roman" w:hAnsi="Arial" w:cs="Arial"/>
                <w:color w:val="000000"/>
                <w:sz w:val="20"/>
                <w:szCs w:val="20"/>
              </w:rPr>
            </w:pPr>
            <w:r w:rsidRPr="00295EDE">
              <w:rPr>
                <w:rFonts w:ascii="Arial" w:eastAsia="Times New Roman" w:hAnsi="Arial" w:cs="Arial"/>
                <w:color w:val="000000"/>
                <w:sz w:val="20"/>
                <w:szCs w:val="20"/>
              </w:rPr>
              <w:t>Homens</w:t>
            </w:r>
          </w:p>
        </w:tc>
        <w:tc>
          <w:tcPr>
            <w:tcW w:w="2328" w:type="pct"/>
            <w:noWrap/>
            <w:hideMark/>
          </w:tcPr>
          <w:p w:rsidR="009F1D93" w:rsidRPr="00295EDE" w:rsidRDefault="009F1D93" w:rsidP="00772BAC">
            <w:pPr>
              <w:jc w:val="center"/>
              <w:cnfStyle w:val="000000000000"/>
              <w:rPr>
                <w:rFonts w:ascii="Arial" w:eastAsia="Times New Roman" w:hAnsi="Arial" w:cs="Arial"/>
                <w:color w:val="000000"/>
                <w:sz w:val="20"/>
                <w:szCs w:val="20"/>
              </w:rPr>
            </w:pPr>
            <w:r w:rsidRPr="00295EDE">
              <w:rPr>
                <w:rFonts w:ascii="Arial" w:eastAsia="Times New Roman" w:hAnsi="Arial" w:cs="Arial"/>
                <w:color w:val="000000"/>
                <w:sz w:val="20"/>
                <w:szCs w:val="20"/>
              </w:rPr>
              <w:t>Não faz atividade física</w:t>
            </w:r>
          </w:p>
        </w:tc>
        <w:tc>
          <w:tcPr>
            <w:tcW w:w="1244" w:type="pct"/>
            <w:noWrap/>
            <w:hideMark/>
          </w:tcPr>
          <w:p w:rsidR="009F1D93" w:rsidRPr="00295EDE" w:rsidRDefault="009F1D93" w:rsidP="00772BAC">
            <w:pPr>
              <w:jc w:val="center"/>
              <w:cnfStyle w:val="000000000000"/>
              <w:rPr>
                <w:rFonts w:ascii="Arial" w:eastAsia="Times New Roman" w:hAnsi="Arial" w:cs="Arial"/>
                <w:color w:val="000000"/>
                <w:sz w:val="20"/>
                <w:szCs w:val="20"/>
              </w:rPr>
            </w:pPr>
            <w:r w:rsidRPr="00295EDE">
              <w:rPr>
                <w:rFonts w:ascii="Arial" w:eastAsia="Times New Roman" w:hAnsi="Arial" w:cs="Arial"/>
                <w:color w:val="000000"/>
                <w:sz w:val="20"/>
                <w:szCs w:val="20"/>
              </w:rPr>
              <w:t>19</w:t>
            </w:r>
          </w:p>
        </w:tc>
        <w:tc>
          <w:tcPr>
            <w:tcW w:w="496" w:type="pct"/>
            <w:noWrap/>
            <w:hideMark/>
          </w:tcPr>
          <w:p w:rsidR="009F1D93" w:rsidRPr="00295EDE" w:rsidRDefault="009F1D93" w:rsidP="00772BAC">
            <w:pPr>
              <w:jc w:val="center"/>
              <w:cnfStyle w:val="000000000000"/>
              <w:rPr>
                <w:rFonts w:ascii="Arial" w:eastAsia="Times New Roman" w:hAnsi="Arial" w:cs="Arial"/>
                <w:color w:val="000000"/>
                <w:sz w:val="20"/>
                <w:szCs w:val="20"/>
              </w:rPr>
            </w:pPr>
            <w:r w:rsidRPr="00295EDE">
              <w:rPr>
                <w:rFonts w:ascii="Arial" w:eastAsia="Times New Roman" w:hAnsi="Arial" w:cs="Arial"/>
                <w:color w:val="000000"/>
                <w:sz w:val="20"/>
                <w:szCs w:val="20"/>
              </w:rPr>
              <w:t>41%</w:t>
            </w:r>
          </w:p>
        </w:tc>
      </w:tr>
      <w:tr w:rsidR="009F1D93" w:rsidRPr="00295EDE" w:rsidTr="009F1D93">
        <w:trPr>
          <w:cnfStyle w:val="000000100000"/>
          <w:trHeight w:val="285"/>
        </w:trPr>
        <w:tc>
          <w:tcPr>
            <w:cnfStyle w:val="001000000000"/>
            <w:tcW w:w="932" w:type="pct"/>
            <w:noWrap/>
            <w:hideMark/>
          </w:tcPr>
          <w:p w:rsidR="009F1D93" w:rsidRPr="00295EDE" w:rsidRDefault="009F1D93" w:rsidP="00772BAC">
            <w:pPr>
              <w:jc w:val="center"/>
              <w:rPr>
                <w:rFonts w:ascii="Arial" w:eastAsia="Times New Roman" w:hAnsi="Arial" w:cs="Arial"/>
                <w:color w:val="000000"/>
                <w:sz w:val="20"/>
                <w:szCs w:val="20"/>
              </w:rPr>
            </w:pPr>
            <w:r w:rsidRPr="00295EDE">
              <w:rPr>
                <w:rFonts w:ascii="Arial" w:eastAsia="Times New Roman" w:hAnsi="Arial" w:cs="Arial"/>
                <w:color w:val="000000"/>
                <w:sz w:val="20"/>
                <w:szCs w:val="20"/>
              </w:rPr>
              <w:t>Homens</w:t>
            </w:r>
          </w:p>
        </w:tc>
        <w:tc>
          <w:tcPr>
            <w:tcW w:w="2328" w:type="pct"/>
            <w:noWrap/>
            <w:hideMark/>
          </w:tcPr>
          <w:p w:rsidR="009F1D93" w:rsidRPr="00295EDE" w:rsidRDefault="009F1D93" w:rsidP="00772BAC">
            <w:pPr>
              <w:jc w:val="center"/>
              <w:cnfStyle w:val="000000100000"/>
              <w:rPr>
                <w:rFonts w:ascii="Arial" w:eastAsia="Times New Roman" w:hAnsi="Arial" w:cs="Arial"/>
                <w:color w:val="000000"/>
                <w:sz w:val="20"/>
                <w:szCs w:val="20"/>
              </w:rPr>
            </w:pPr>
            <w:r w:rsidRPr="00295EDE">
              <w:rPr>
                <w:rFonts w:ascii="Arial" w:eastAsia="Times New Roman" w:hAnsi="Arial" w:cs="Arial"/>
                <w:color w:val="000000"/>
                <w:sz w:val="20"/>
                <w:szCs w:val="20"/>
              </w:rPr>
              <w:t>Pratica atividade física</w:t>
            </w:r>
          </w:p>
        </w:tc>
        <w:tc>
          <w:tcPr>
            <w:tcW w:w="1244" w:type="pct"/>
            <w:noWrap/>
            <w:hideMark/>
          </w:tcPr>
          <w:p w:rsidR="009F1D93" w:rsidRPr="00295EDE" w:rsidRDefault="009F1D93" w:rsidP="00772BAC">
            <w:pPr>
              <w:jc w:val="center"/>
              <w:cnfStyle w:val="000000100000"/>
              <w:rPr>
                <w:rFonts w:ascii="Arial" w:eastAsia="Times New Roman" w:hAnsi="Arial" w:cs="Arial"/>
                <w:color w:val="000000"/>
                <w:sz w:val="20"/>
                <w:szCs w:val="20"/>
              </w:rPr>
            </w:pPr>
            <w:r w:rsidRPr="00295EDE">
              <w:rPr>
                <w:rFonts w:ascii="Arial" w:eastAsia="Times New Roman" w:hAnsi="Arial" w:cs="Arial"/>
                <w:color w:val="000000"/>
                <w:sz w:val="20"/>
                <w:szCs w:val="20"/>
              </w:rPr>
              <w:t>27</w:t>
            </w:r>
          </w:p>
        </w:tc>
        <w:tc>
          <w:tcPr>
            <w:tcW w:w="496" w:type="pct"/>
            <w:noWrap/>
            <w:hideMark/>
          </w:tcPr>
          <w:p w:rsidR="009F1D93" w:rsidRPr="00295EDE" w:rsidRDefault="009F1D93" w:rsidP="00772BAC">
            <w:pPr>
              <w:jc w:val="center"/>
              <w:cnfStyle w:val="000000100000"/>
              <w:rPr>
                <w:rFonts w:ascii="Arial" w:eastAsia="Times New Roman" w:hAnsi="Arial" w:cs="Arial"/>
                <w:color w:val="000000"/>
                <w:sz w:val="20"/>
                <w:szCs w:val="20"/>
              </w:rPr>
            </w:pPr>
            <w:r w:rsidRPr="00295EDE">
              <w:rPr>
                <w:rFonts w:ascii="Arial" w:eastAsia="Times New Roman" w:hAnsi="Arial" w:cs="Arial"/>
                <w:color w:val="000000"/>
                <w:sz w:val="20"/>
                <w:szCs w:val="20"/>
              </w:rPr>
              <w:t>59%</w:t>
            </w:r>
          </w:p>
        </w:tc>
      </w:tr>
    </w:tbl>
    <w:p w:rsidR="009F1D93" w:rsidRPr="00EE3209" w:rsidRDefault="009F1D93"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w:t>
      </w:r>
      <w:r w:rsidR="009F7C47">
        <w:rPr>
          <w:rFonts w:ascii="Times New Roman" w:hAnsi="Times New Roman" w:cs="Times New Roman"/>
          <w:b/>
          <w:sz w:val="20"/>
          <w:szCs w:val="20"/>
        </w:rPr>
        <w:t xml:space="preserve"> 31</w:t>
      </w:r>
      <w:r w:rsidR="00772BAC">
        <w:rPr>
          <w:rFonts w:ascii="Times New Roman" w:hAnsi="Times New Roman" w:cs="Times New Roman"/>
          <w:b/>
          <w:sz w:val="20"/>
          <w:szCs w:val="20"/>
        </w:rPr>
        <w:t>:</w:t>
      </w:r>
      <w:r>
        <w:rPr>
          <w:rFonts w:ascii="Times New Roman" w:hAnsi="Times New Roman" w:cs="Times New Roman"/>
          <w:b/>
          <w:sz w:val="20"/>
          <w:szCs w:val="20"/>
        </w:rPr>
        <w:t xml:space="preserve"> Atividades físicas da amostra.</w:t>
      </w:r>
      <w:r w:rsidRPr="00EE3209">
        <w:rPr>
          <w:rFonts w:ascii="Times New Roman" w:hAnsi="Times New Roman" w:cs="Times New Roman"/>
          <w:b/>
          <w:sz w:val="20"/>
          <w:szCs w:val="20"/>
        </w:rPr>
        <w:t xml:space="preserve"> (acervo pessoal)</w:t>
      </w:r>
      <w:r>
        <w:rPr>
          <w:rFonts w:ascii="Times New Roman" w:hAnsi="Times New Roman" w:cs="Times New Roman"/>
          <w:b/>
          <w:sz w:val="20"/>
          <w:szCs w:val="20"/>
        </w:rPr>
        <w:t>.</w:t>
      </w:r>
    </w:p>
    <w:p w:rsidR="00B9181F" w:rsidRDefault="00B9181F" w:rsidP="00295EDE">
      <w:pPr>
        <w:spacing w:line="240" w:lineRule="auto"/>
        <w:rPr>
          <w:rFonts w:ascii="Times New Roman" w:hAnsi="Times New Roman" w:cs="Times New Roman"/>
          <w:sz w:val="24"/>
          <w:szCs w:val="24"/>
        </w:rPr>
      </w:pPr>
    </w:p>
    <w:p w:rsidR="002D753B" w:rsidRPr="00EE3209" w:rsidRDefault="002D753B" w:rsidP="00295EDE">
      <w:pPr>
        <w:spacing w:line="240" w:lineRule="auto"/>
        <w:rPr>
          <w:rFonts w:ascii="Times New Roman" w:hAnsi="Times New Roman" w:cs="Times New Roman"/>
          <w:sz w:val="24"/>
          <w:szCs w:val="24"/>
        </w:rPr>
        <w:sectPr w:rsidR="002D753B" w:rsidRPr="00EE3209" w:rsidSect="00EF6238">
          <w:type w:val="continuous"/>
          <w:pgSz w:w="11906" w:h="16838" w:code="9"/>
          <w:pgMar w:top="1134" w:right="1134" w:bottom="1701" w:left="1701" w:header="680" w:footer="708" w:gutter="0"/>
          <w:cols w:space="708"/>
          <w:docGrid w:linePitch="360"/>
        </w:sectPr>
      </w:pPr>
    </w:p>
    <w:p w:rsidR="00B9181F" w:rsidRDefault="00B9181F" w:rsidP="004F069E">
      <w:pPr>
        <w:pStyle w:val="Ttulo2"/>
        <w:spacing w:line="360" w:lineRule="auto"/>
        <w:rPr>
          <w:color w:val="auto"/>
          <w:sz w:val="24"/>
          <w:szCs w:val="24"/>
        </w:rPr>
      </w:pPr>
      <w:bookmarkStart w:id="57" w:name="_Toc400894788"/>
      <w:r w:rsidRPr="002B11E2">
        <w:rPr>
          <w:color w:val="auto"/>
          <w:sz w:val="24"/>
          <w:szCs w:val="24"/>
        </w:rPr>
        <w:lastRenderedPageBreak/>
        <w:t>4.3.2 – Cervical.</w:t>
      </w:r>
      <w:bookmarkEnd w:id="57"/>
    </w:p>
    <w:p w:rsidR="00295EDE" w:rsidRPr="00295EDE" w:rsidRDefault="00295EDE" w:rsidP="00295EDE"/>
    <w:p w:rsidR="00B9181F" w:rsidRDefault="00EF3E9A" w:rsidP="004F069E">
      <w:pPr>
        <w:spacing w:line="360" w:lineRule="auto"/>
        <w:rPr>
          <w:rFonts w:ascii="Times New Roman" w:hAnsi="Times New Roman" w:cs="Times New Roman"/>
          <w:sz w:val="24"/>
          <w:szCs w:val="24"/>
        </w:rPr>
      </w:pPr>
      <w:r>
        <w:rPr>
          <w:rFonts w:ascii="Times New Roman" w:hAnsi="Times New Roman" w:cs="Times New Roman"/>
          <w:sz w:val="24"/>
          <w:szCs w:val="24"/>
        </w:rPr>
        <w:tab/>
        <w:t>Analisa-se</w:t>
      </w:r>
      <w:r w:rsidR="00B9181F" w:rsidRPr="00EE3209">
        <w:rPr>
          <w:rFonts w:ascii="Times New Roman" w:hAnsi="Times New Roman" w:cs="Times New Roman"/>
          <w:sz w:val="24"/>
          <w:szCs w:val="24"/>
        </w:rPr>
        <w:t xml:space="preserve"> agora o seguimento de cervical </w:t>
      </w:r>
      <w:r>
        <w:rPr>
          <w:rFonts w:ascii="Times New Roman" w:hAnsi="Times New Roman" w:cs="Times New Roman"/>
          <w:sz w:val="24"/>
          <w:szCs w:val="24"/>
        </w:rPr>
        <w:t>(retificação ou hiperlordose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 nota a pr</w:t>
      </w:r>
      <w:r>
        <w:rPr>
          <w:rFonts w:ascii="Times New Roman" w:hAnsi="Times New Roman" w:cs="Times New Roman"/>
          <w:sz w:val="24"/>
          <w:szCs w:val="24"/>
        </w:rPr>
        <w:t>e</w:t>
      </w:r>
      <w:r>
        <w:rPr>
          <w:rFonts w:ascii="Times New Roman" w:hAnsi="Times New Roman" w:cs="Times New Roman"/>
          <w:sz w:val="24"/>
          <w:szCs w:val="24"/>
        </w:rPr>
        <w:t>dominância de alteração de retificação de cervical nos dois gêneros, com 36% para gênero feminino e 34% para o gênero masculino.</w:t>
      </w:r>
    </w:p>
    <w:tbl>
      <w:tblPr>
        <w:tblStyle w:val="SombreamentoClaro1"/>
        <w:tblW w:w="5000" w:type="pct"/>
        <w:tblLook w:val="04A0"/>
      </w:tblPr>
      <w:tblGrid>
        <w:gridCol w:w="1465"/>
        <w:gridCol w:w="4365"/>
        <w:gridCol w:w="2151"/>
        <w:gridCol w:w="1306"/>
      </w:tblGrid>
      <w:tr w:rsidR="00B9181F" w:rsidRPr="00295EDE" w:rsidTr="00EF3E9A">
        <w:trPr>
          <w:cnfStyle w:val="100000000000"/>
          <w:trHeight w:val="300"/>
        </w:trPr>
        <w:tc>
          <w:tcPr>
            <w:cnfStyle w:val="001000000000"/>
            <w:tcW w:w="789" w:type="pct"/>
            <w:noWrap/>
            <w:hideMark/>
          </w:tcPr>
          <w:p w:rsidR="00B9181F" w:rsidRPr="003B68D7" w:rsidRDefault="00B9181F" w:rsidP="00772BAC">
            <w:pPr>
              <w:jc w:val="center"/>
              <w:rPr>
                <w:rFonts w:ascii="Times New Roman" w:eastAsia="Times New Roman" w:hAnsi="Times New Roman" w:cs="Times New Roman"/>
                <w:bCs w:val="0"/>
                <w:sz w:val="20"/>
                <w:szCs w:val="20"/>
              </w:rPr>
            </w:pPr>
            <w:r w:rsidRPr="003B68D7">
              <w:rPr>
                <w:rFonts w:ascii="Times New Roman" w:eastAsia="Times New Roman" w:hAnsi="Times New Roman" w:cs="Times New Roman"/>
                <w:bCs w:val="0"/>
                <w:sz w:val="20"/>
                <w:szCs w:val="20"/>
              </w:rPr>
              <w:t>Gênero</w:t>
            </w:r>
          </w:p>
        </w:tc>
        <w:tc>
          <w:tcPr>
            <w:tcW w:w="2350" w:type="pct"/>
            <w:noWrap/>
            <w:hideMark/>
          </w:tcPr>
          <w:p w:rsidR="00B9181F" w:rsidRPr="003B68D7" w:rsidRDefault="00B9181F" w:rsidP="00772BAC">
            <w:pPr>
              <w:jc w:val="center"/>
              <w:cnfStyle w:val="100000000000"/>
              <w:rPr>
                <w:rFonts w:ascii="Times New Roman" w:eastAsia="Times New Roman" w:hAnsi="Times New Roman" w:cs="Times New Roman"/>
                <w:bCs w:val="0"/>
                <w:sz w:val="20"/>
                <w:szCs w:val="20"/>
              </w:rPr>
            </w:pPr>
            <w:r w:rsidRPr="003B68D7">
              <w:rPr>
                <w:rFonts w:ascii="Times New Roman" w:eastAsia="Times New Roman" w:hAnsi="Times New Roman" w:cs="Times New Roman"/>
                <w:bCs w:val="0"/>
                <w:sz w:val="20"/>
                <w:szCs w:val="20"/>
              </w:rPr>
              <w:t>Descrição</w:t>
            </w:r>
          </w:p>
        </w:tc>
        <w:tc>
          <w:tcPr>
            <w:tcW w:w="1158" w:type="pct"/>
            <w:noWrap/>
            <w:hideMark/>
          </w:tcPr>
          <w:p w:rsidR="00B9181F" w:rsidRPr="003B68D7" w:rsidRDefault="00B9181F" w:rsidP="00772BAC">
            <w:pPr>
              <w:jc w:val="center"/>
              <w:cnfStyle w:val="100000000000"/>
              <w:rPr>
                <w:rFonts w:ascii="Times New Roman" w:eastAsia="Times New Roman" w:hAnsi="Times New Roman" w:cs="Times New Roman"/>
                <w:bCs w:val="0"/>
                <w:sz w:val="20"/>
                <w:szCs w:val="20"/>
              </w:rPr>
            </w:pPr>
            <w:r w:rsidRPr="003B68D7">
              <w:rPr>
                <w:rFonts w:ascii="Times New Roman" w:eastAsia="Times New Roman" w:hAnsi="Times New Roman" w:cs="Times New Roman"/>
                <w:bCs w:val="0"/>
                <w:sz w:val="20"/>
                <w:szCs w:val="20"/>
              </w:rPr>
              <w:t>Quantidade</w:t>
            </w:r>
          </w:p>
        </w:tc>
        <w:tc>
          <w:tcPr>
            <w:tcW w:w="703" w:type="pct"/>
            <w:noWrap/>
            <w:hideMark/>
          </w:tcPr>
          <w:p w:rsidR="00B9181F" w:rsidRPr="003B68D7" w:rsidRDefault="00B9181F" w:rsidP="00772BAC">
            <w:pPr>
              <w:jc w:val="center"/>
              <w:cnfStyle w:val="100000000000"/>
              <w:rPr>
                <w:rFonts w:ascii="Times New Roman" w:eastAsia="Times New Roman" w:hAnsi="Times New Roman" w:cs="Times New Roman"/>
                <w:bCs w:val="0"/>
                <w:sz w:val="20"/>
                <w:szCs w:val="20"/>
              </w:rPr>
            </w:pPr>
            <w:r w:rsidRPr="003B68D7">
              <w:rPr>
                <w:rFonts w:ascii="Times New Roman" w:eastAsia="Times New Roman" w:hAnsi="Times New Roman" w:cs="Times New Roman"/>
                <w:bCs w:val="0"/>
                <w:sz w:val="20"/>
                <w:szCs w:val="20"/>
              </w:rPr>
              <w:t>%</w:t>
            </w:r>
          </w:p>
        </w:tc>
      </w:tr>
      <w:tr w:rsidR="00B9181F" w:rsidRPr="00295EDE" w:rsidTr="00EF3E9A">
        <w:trPr>
          <w:cnfStyle w:val="000000100000"/>
          <w:trHeight w:val="285"/>
        </w:trPr>
        <w:tc>
          <w:tcPr>
            <w:cnfStyle w:val="001000000000"/>
            <w:tcW w:w="789"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2350" w:type="pct"/>
            <w:noWrap/>
            <w:hideMark/>
          </w:tcPr>
          <w:p w:rsidR="00B9181F" w:rsidRPr="00295EDE" w:rsidRDefault="00B9181F" w:rsidP="00EB6EA1">
            <w:pPr>
              <w:ind w:firstLineChars="100" w:firstLine="200"/>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Sem alteração</w:t>
            </w:r>
          </w:p>
        </w:tc>
        <w:tc>
          <w:tcPr>
            <w:tcW w:w="1158"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91</w:t>
            </w:r>
          </w:p>
        </w:tc>
        <w:tc>
          <w:tcPr>
            <w:tcW w:w="703"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44%</w:t>
            </w:r>
          </w:p>
        </w:tc>
      </w:tr>
      <w:tr w:rsidR="00B9181F" w:rsidRPr="00295EDE" w:rsidTr="00EF3E9A">
        <w:trPr>
          <w:trHeight w:val="285"/>
        </w:trPr>
        <w:tc>
          <w:tcPr>
            <w:cnfStyle w:val="001000000000"/>
            <w:tcW w:w="789"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2350" w:type="pct"/>
            <w:noWrap/>
            <w:hideMark/>
          </w:tcPr>
          <w:p w:rsidR="00B9181F" w:rsidRPr="00295EDE" w:rsidRDefault="00B9181F" w:rsidP="00EB6EA1">
            <w:pPr>
              <w:ind w:firstLineChars="100" w:firstLine="200"/>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 com hiperlordose</w:t>
            </w:r>
          </w:p>
        </w:tc>
        <w:tc>
          <w:tcPr>
            <w:tcW w:w="1158"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43</w:t>
            </w:r>
          </w:p>
        </w:tc>
        <w:tc>
          <w:tcPr>
            <w:tcW w:w="703"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21%</w:t>
            </w:r>
          </w:p>
        </w:tc>
      </w:tr>
      <w:tr w:rsidR="00B9181F" w:rsidRPr="00295EDE" w:rsidTr="00EF3E9A">
        <w:trPr>
          <w:cnfStyle w:val="000000100000"/>
          <w:trHeight w:val="285"/>
        </w:trPr>
        <w:tc>
          <w:tcPr>
            <w:cnfStyle w:val="001000000000"/>
            <w:tcW w:w="789"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2350" w:type="pct"/>
            <w:noWrap/>
            <w:hideMark/>
          </w:tcPr>
          <w:p w:rsidR="00B9181F" w:rsidRPr="00295EDE" w:rsidRDefault="00B9181F" w:rsidP="00EB6EA1">
            <w:pPr>
              <w:ind w:firstLineChars="100" w:firstLine="200"/>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 retificada</w:t>
            </w:r>
          </w:p>
        </w:tc>
        <w:tc>
          <w:tcPr>
            <w:tcW w:w="1158"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74</w:t>
            </w:r>
          </w:p>
        </w:tc>
        <w:tc>
          <w:tcPr>
            <w:tcW w:w="703"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36%</w:t>
            </w:r>
          </w:p>
        </w:tc>
      </w:tr>
      <w:tr w:rsidR="00B9181F" w:rsidRPr="00295EDE" w:rsidTr="00EF3E9A">
        <w:trPr>
          <w:trHeight w:val="285"/>
        </w:trPr>
        <w:tc>
          <w:tcPr>
            <w:cnfStyle w:val="001000000000"/>
            <w:tcW w:w="789"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2350" w:type="pct"/>
            <w:noWrap/>
            <w:hideMark/>
          </w:tcPr>
          <w:p w:rsidR="00B9181F" w:rsidRPr="00295EDE" w:rsidRDefault="00B9181F" w:rsidP="00EB6EA1">
            <w:pPr>
              <w:ind w:firstLineChars="100" w:firstLine="200"/>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Sem alteração</w:t>
            </w:r>
          </w:p>
        </w:tc>
        <w:tc>
          <w:tcPr>
            <w:tcW w:w="1158"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52</w:t>
            </w:r>
          </w:p>
        </w:tc>
        <w:tc>
          <w:tcPr>
            <w:tcW w:w="703"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51%</w:t>
            </w:r>
          </w:p>
        </w:tc>
      </w:tr>
      <w:tr w:rsidR="00B9181F" w:rsidRPr="00295EDE" w:rsidTr="00EF3E9A">
        <w:trPr>
          <w:cnfStyle w:val="000000100000"/>
          <w:trHeight w:val="285"/>
        </w:trPr>
        <w:tc>
          <w:tcPr>
            <w:cnfStyle w:val="001000000000"/>
            <w:tcW w:w="789"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2350" w:type="pct"/>
            <w:noWrap/>
            <w:hideMark/>
          </w:tcPr>
          <w:p w:rsidR="00B9181F" w:rsidRPr="00295EDE" w:rsidRDefault="00B9181F" w:rsidP="00EB6EA1">
            <w:pPr>
              <w:ind w:firstLineChars="100" w:firstLine="200"/>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 com hiperlordose</w:t>
            </w:r>
          </w:p>
        </w:tc>
        <w:tc>
          <w:tcPr>
            <w:tcW w:w="1158"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c>
          <w:tcPr>
            <w:tcW w:w="703"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B9181F" w:rsidRPr="00295EDE" w:rsidTr="00EF3E9A">
        <w:trPr>
          <w:trHeight w:val="285"/>
        </w:trPr>
        <w:tc>
          <w:tcPr>
            <w:cnfStyle w:val="001000000000"/>
            <w:tcW w:w="789"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2350" w:type="pct"/>
            <w:noWrap/>
            <w:hideMark/>
          </w:tcPr>
          <w:p w:rsidR="00B9181F" w:rsidRPr="00295EDE" w:rsidRDefault="00B9181F" w:rsidP="00EB6EA1">
            <w:pPr>
              <w:ind w:firstLineChars="100" w:firstLine="200"/>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 retificada</w:t>
            </w:r>
          </w:p>
        </w:tc>
        <w:tc>
          <w:tcPr>
            <w:tcW w:w="1158"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34</w:t>
            </w:r>
          </w:p>
        </w:tc>
        <w:tc>
          <w:tcPr>
            <w:tcW w:w="703"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34%</w:t>
            </w:r>
          </w:p>
        </w:tc>
      </w:tr>
    </w:tbl>
    <w:p w:rsidR="00B9181F" w:rsidRPr="00EE3209" w:rsidRDefault="00C44111" w:rsidP="00EF6238">
      <w:pPr>
        <w:spacing w:line="360" w:lineRule="auto"/>
        <w:jc w:val="center"/>
        <w:rPr>
          <w:rFonts w:ascii="Times New Roman" w:hAnsi="Times New Roman" w:cs="Times New Roman"/>
          <w:sz w:val="24"/>
          <w:szCs w:val="24"/>
        </w:rPr>
        <w:sectPr w:rsidR="00B9181F"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 xml:space="preserve">Tabela </w:t>
      </w:r>
      <w:r w:rsidR="009F7C47">
        <w:rPr>
          <w:rFonts w:ascii="Times New Roman" w:hAnsi="Times New Roman" w:cs="Times New Roman"/>
          <w:b/>
          <w:sz w:val="20"/>
          <w:szCs w:val="20"/>
        </w:rPr>
        <w:t>32</w:t>
      </w:r>
      <w:r w:rsidR="00814118">
        <w:rPr>
          <w:rFonts w:ascii="Times New Roman" w:hAnsi="Times New Roman" w:cs="Times New Roman"/>
          <w:b/>
          <w:sz w:val="20"/>
          <w:szCs w:val="20"/>
        </w:rPr>
        <w:t>:</w:t>
      </w:r>
      <w:r w:rsidR="00E471A5">
        <w:rPr>
          <w:rFonts w:ascii="Times New Roman" w:hAnsi="Times New Roman" w:cs="Times New Roman"/>
          <w:b/>
          <w:sz w:val="20"/>
          <w:szCs w:val="20"/>
        </w:rPr>
        <w:t xml:space="preserve"> Alteração de retificação ou hiperlordose cer</w:t>
      </w:r>
      <w:r w:rsidR="00814118">
        <w:rPr>
          <w:rFonts w:ascii="Times New Roman" w:hAnsi="Times New Roman" w:cs="Times New Roman"/>
          <w:b/>
          <w:sz w:val="20"/>
          <w:szCs w:val="20"/>
        </w:rPr>
        <w:t>vical. (acervo pessoa</w:t>
      </w:r>
      <w:r w:rsidR="00E471A5">
        <w:rPr>
          <w:rFonts w:ascii="Times New Roman" w:hAnsi="Times New Roman" w:cs="Times New Roman"/>
          <w:b/>
          <w:sz w:val="20"/>
          <w:szCs w:val="20"/>
        </w:rPr>
        <w:t>l).</w:t>
      </w:r>
    </w:p>
    <w:p w:rsidR="00B9181F" w:rsidRPr="00EE3209" w:rsidRDefault="00B9181F" w:rsidP="00295EDE">
      <w:pPr>
        <w:spacing w:line="240" w:lineRule="auto"/>
        <w:ind w:left="-426"/>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867025" cy="1343025"/>
            <wp:effectExtent l="19050" t="0" r="9525" b="0"/>
            <wp:docPr id="69"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9181F" w:rsidRPr="00EE3209" w:rsidRDefault="00B9181F" w:rsidP="00295EDE">
      <w:pPr>
        <w:spacing w:line="240" w:lineRule="auto"/>
        <w:ind w:left="-142"/>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838450" cy="1343025"/>
            <wp:effectExtent l="19050" t="0" r="19050" b="0"/>
            <wp:docPr id="70"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73851" w:rsidRPr="00EE3209" w:rsidRDefault="00F73851" w:rsidP="00295EDE">
      <w:pPr>
        <w:spacing w:line="240" w:lineRule="auto"/>
        <w:rPr>
          <w:rFonts w:ascii="Times New Roman" w:hAnsi="Times New Roman" w:cs="Times New Roman"/>
          <w:sz w:val="24"/>
          <w:szCs w:val="24"/>
        </w:rPr>
        <w:sectPr w:rsidR="00F73851" w:rsidRPr="00EE3209" w:rsidSect="00EF6238">
          <w:type w:val="continuous"/>
          <w:pgSz w:w="11906" w:h="16838" w:code="9"/>
          <w:pgMar w:top="1134" w:right="1134" w:bottom="1701" w:left="1701" w:header="680" w:footer="708" w:gutter="0"/>
          <w:cols w:num="2" w:space="708"/>
          <w:docGrid w:linePitch="360"/>
        </w:sectPr>
      </w:pPr>
    </w:p>
    <w:p w:rsidR="00F73851" w:rsidRPr="00814118" w:rsidRDefault="00E80A94" w:rsidP="00EF6238">
      <w:pPr>
        <w:spacing w:line="240" w:lineRule="auto"/>
        <w:jc w:val="center"/>
        <w:rPr>
          <w:rFonts w:ascii="Times New Roman" w:hAnsi="Times New Roman" w:cs="Times New Roman"/>
          <w:b/>
          <w:sz w:val="20"/>
          <w:szCs w:val="20"/>
        </w:rPr>
        <w:sectPr w:rsidR="00F73851" w:rsidRPr="00814118"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Gráfico</w:t>
      </w:r>
      <w:r w:rsidR="00295EDE">
        <w:rPr>
          <w:rFonts w:ascii="Times New Roman" w:hAnsi="Times New Roman" w:cs="Times New Roman"/>
          <w:b/>
          <w:sz w:val="20"/>
          <w:szCs w:val="20"/>
        </w:rPr>
        <w:t xml:space="preserve"> </w:t>
      </w:r>
      <w:r w:rsidR="009F7C47">
        <w:rPr>
          <w:rFonts w:ascii="Times New Roman" w:hAnsi="Times New Roman" w:cs="Times New Roman"/>
          <w:b/>
          <w:sz w:val="20"/>
          <w:szCs w:val="20"/>
        </w:rPr>
        <w:t xml:space="preserve">24 </w:t>
      </w:r>
      <w:r>
        <w:rPr>
          <w:rFonts w:ascii="Times New Roman" w:hAnsi="Times New Roman" w:cs="Times New Roman"/>
          <w:b/>
          <w:sz w:val="20"/>
          <w:szCs w:val="20"/>
        </w:rPr>
        <w:t xml:space="preserve">e </w:t>
      </w:r>
      <w:r w:rsidR="009F7C47">
        <w:rPr>
          <w:rFonts w:ascii="Times New Roman" w:hAnsi="Times New Roman" w:cs="Times New Roman"/>
          <w:b/>
          <w:sz w:val="20"/>
          <w:szCs w:val="20"/>
        </w:rPr>
        <w:t>25</w:t>
      </w:r>
      <w:r w:rsidR="00295EDE">
        <w:rPr>
          <w:rFonts w:ascii="Times New Roman" w:hAnsi="Times New Roman" w:cs="Times New Roman"/>
          <w:b/>
          <w:sz w:val="20"/>
          <w:szCs w:val="20"/>
        </w:rPr>
        <w:t>:</w:t>
      </w:r>
      <w:r w:rsidR="00F73851" w:rsidRPr="00EE3209">
        <w:rPr>
          <w:rFonts w:ascii="Times New Roman" w:hAnsi="Times New Roman" w:cs="Times New Roman"/>
          <w:b/>
          <w:sz w:val="20"/>
          <w:szCs w:val="20"/>
        </w:rPr>
        <w:t xml:space="preserve"> Gráfico de porcentagem (acervo pessoal)</w:t>
      </w:r>
      <w:r w:rsidR="00814118">
        <w:rPr>
          <w:rFonts w:ascii="Times New Roman" w:hAnsi="Times New Roman" w:cs="Times New Roman"/>
          <w:b/>
          <w:sz w:val="20"/>
          <w:szCs w:val="20"/>
        </w:rPr>
        <w:t>.</w:t>
      </w:r>
      <w:proofErr w:type="gramStart"/>
    </w:p>
    <w:p w:rsidR="00B9181F" w:rsidRDefault="00B9181F" w:rsidP="004F069E">
      <w:pPr>
        <w:spacing w:line="360" w:lineRule="auto"/>
        <w:rPr>
          <w:rFonts w:ascii="Times New Roman" w:hAnsi="Times New Roman" w:cs="Times New Roman"/>
          <w:sz w:val="24"/>
          <w:szCs w:val="24"/>
        </w:rPr>
      </w:pPr>
      <w:proofErr w:type="gramEnd"/>
      <w:r w:rsidRPr="00EE3209">
        <w:rPr>
          <w:rFonts w:ascii="Times New Roman" w:hAnsi="Times New Roman" w:cs="Times New Roman"/>
          <w:sz w:val="24"/>
          <w:szCs w:val="24"/>
        </w:rPr>
        <w:lastRenderedPageBreak/>
        <w:tab/>
        <w:t>Somente da alteração de cervical em vista lateral, separamos as que apresentaram qu</w:t>
      </w:r>
      <w:r w:rsidRPr="00EE3209">
        <w:rPr>
          <w:rFonts w:ascii="Times New Roman" w:hAnsi="Times New Roman" w:cs="Times New Roman"/>
          <w:sz w:val="24"/>
          <w:szCs w:val="24"/>
        </w:rPr>
        <w:t>a</w:t>
      </w:r>
      <w:r w:rsidRPr="00EE3209">
        <w:rPr>
          <w:rFonts w:ascii="Times New Roman" w:hAnsi="Times New Roman" w:cs="Times New Roman"/>
          <w:sz w:val="24"/>
          <w:szCs w:val="24"/>
        </w:rPr>
        <w:t>dro álgico.</w:t>
      </w:r>
      <w:r w:rsidR="00D24EC4">
        <w:rPr>
          <w:rFonts w:ascii="Times New Roman" w:hAnsi="Times New Roman" w:cs="Times New Roman"/>
          <w:sz w:val="24"/>
          <w:szCs w:val="24"/>
        </w:rPr>
        <w:t xml:space="preserve"> Nota-se que nesta região há uma porcentagem de 10% no gênero feminino e gên</w:t>
      </w:r>
      <w:r w:rsidR="00D24EC4">
        <w:rPr>
          <w:rFonts w:ascii="Times New Roman" w:hAnsi="Times New Roman" w:cs="Times New Roman"/>
          <w:sz w:val="24"/>
          <w:szCs w:val="24"/>
        </w:rPr>
        <w:t>e</w:t>
      </w:r>
      <w:r w:rsidR="00D24EC4">
        <w:rPr>
          <w:rFonts w:ascii="Times New Roman" w:hAnsi="Times New Roman" w:cs="Times New Roman"/>
          <w:sz w:val="24"/>
          <w:szCs w:val="24"/>
        </w:rPr>
        <w:t>ro masculino, para 8% de quadro álgico em ombro no gênero feminino e 2% de quadro álgico no gênero masculino.</w:t>
      </w:r>
    </w:p>
    <w:tbl>
      <w:tblPr>
        <w:tblStyle w:val="SombreamentoClaro1"/>
        <w:tblW w:w="5000" w:type="pct"/>
        <w:tblLook w:val="04A0"/>
      </w:tblPr>
      <w:tblGrid>
        <w:gridCol w:w="1935"/>
        <w:gridCol w:w="3208"/>
        <w:gridCol w:w="3026"/>
        <w:gridCol w:w="1118"/>
      </w:tblGrid>
      <w:tr w:rsidR="00B9181F" w:rsidRPr="00295EDE" w:rsidTr="00D24EC4">
        <w:trPr>
          <w:cnfStyle w:val="100000000000"/>
          <w:trHeight w:val="300"/>
        </w:trPr>
        <w:tc>
          <w:tcPr>
            <w:cnfStyle w:val="001000000000"/>
            <w:tcW w:w="5000" w:type="pct"/>
            <w:gridSpan w:val="4"/>
            <w:noWrap/>
            <w:hideMark/>
          </w:tcPr>
          <w:p w:rsidR="00B9181F" w:rsidRPr="00295EDE" w:rsidRDefault="00B9181F" w:rsidP="00772BAC">
            <w:pPr>
              <w:jc w:val="center"/>
              <w:rPr>
                <w:rFonts w:ascii="Times New Roman" w:eastAsia="Times New Roman" w:hAnsi="Times New Roman" w:cs="Times New Roman"/>
                <w:bCs w:val="0"/>
                <w:sz w:val="20"/>
                <w:szCs w:val="20"/>
              </w:rPr>
            </w:pPr>
            <w:r w:rsidRPr="00295EDE">
              <w:rPr>
                <w:rFonts w:ascii="Times New Roman" w:eastAsia="Times New Roman" w:hAnsi="Times New Roman" w:cs="Times New Roman"/>
                <w:bCs w:val="0"/>
                <w:sz w:val="20"/>
                <w:szCs w:val="20"/>
              </w:rPr>
              <w:t>Dor</w:t>
            </w:r>
          </w:p>
        </w:tc>
      </w:tr>
      <w:tr w:rsidR="00B9181F" w:rsidRPr="00295EDE" w:rsidTr="00D24EC4">
        <w:trPr>
          <w:cnfStyle w:val="000000100000"/>
          <w:trHeight w:val="300"/>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b w:val="0"/>
                <w:bCs w:val="0"/>
                <w:sz w:val="20"/>
                <w:szCs w:val="20"/>
              </w:rPr>
            </w:pPr>
            <w:r w:rsidRPr="00295EDE">
              <w:rPr>
                <w:rFonts w:ascii="Times New Roman" w:eastAsia="Times New Roman" w:hAnsi="Times New Roman" w:cs="Times New Roman"/>
                <w:b w:val="0"/>
                <w:bCs w:val="0"/>
                <w:sz w:val="20"/>
                <w:szCs w:val="20"/>
              </w:rPr>
              <w:t>Gênero</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Descrição</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Quantidade</w:t>
            </w:r>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12</w:t>
            </w:r>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10%</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Coluna</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4</w:t>
            </w:r>
            <w:proofErr w:type="gramEnd"/>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Escapula</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3</w:t>
            </w:r>
            <w:proofErr w:type="gramEnd"/>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Joelhos</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5</w:t>
            </w:r>
            <w:proofErr w:type="gramEnd"/>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Lombar</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44</w:t>
            </w:r>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38%</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Ombro</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9</w:t>
            </w:r>
            <w:proofErr w:type="gramEnd"/>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8%</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Outros locais</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18</w:t>
            </w:r>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Sem dor</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22</w:t>
            </w:r>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19%</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Cervical</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5</w:t>
            </w:r>
            <w:proofErr w:type="gramEnd"/>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10%</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Coluna</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0</w:t>
            </w:r>
            <w:proofErr w:type="gramEnd"/>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0%</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Escapula</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2</w:t>
            </w:r>
            <w:proofErr w:type="gramEnd"/>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Joelhos</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1</w:t>
            </w:r>
            <w:proofErr w:type="gramEnd"/>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Lombar</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14</w:t>
            </w:r>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29%</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Ombro</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1</w:t>
            </w:r>
            <w:proofErr w:type="gramEnd"/>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w:t>
            </w:r>
          </w:p>
        </w:tc>
      </w:tr>
      <w:tr w:rsidR="00B9181F" w:rsidRPr="00295EDE" w:rsidTr="00D24EC4">
        <w:trPr>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Outros locais</w:t>
            </w:r>
          </w:p>
        </w:tc>
        <w:tc>
          <w:tcPr>
            <w:tcW w:w="1629"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3</w:t>
            </w:r>
            <w:proofErr w:type="gramEnd"/>
          </w:p>
        </w:tc>
        <w:tc>
          <w:tcPr>
            <w:tcW w:w="602" w:type="pct"/>
            <w:noWrap/>
            <w:hideMark/>
          </w:tcPr>
          <w:p w:rsidR="00B9181F" w:rsidRPr="00295EDE" w:rsidRDefault="00B9181F" w:rsidP="00772BAC">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6%</w:t>
            </w:r>
          </w:p>
        </w:tc>
      </w:tr>
      <w:tr w:rsidR="00B9181F" w:rsidRPr="00295EDE" w:rsidTr="00D24EC4">
        <w:trPr>
          <w:cnfStyle w:val="000000100000"/>
          <w:trHeight w:val="285"/>
        </w:trPr>
        <w:tc>
          <w:tcPr>
            <w:cnfStyle w:val="001000000000"/>
            <w:tcW w:w="1042" w:type="pct"/>
            <w:noWrap/>
            <w:hideMark/>
          </w:tcPr>
          <w:p w:rsidR="00B9181F" w:rsidRPr="00295EDE" w:rsidRDefault="00B9181F" w:rsidP="00772BAC">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727"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Sem dor</w:t>
            </w:r>
          </w:p>
        </w:tc>
        <w:tc>
          <w:tcPr>
            <w:tcW w:w="1629"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23</w:t>
            </w:r>
          </w:p>
        </w:tc>
        <w:tc>
          <w:tcPr>
            <w:tcW w:w="602" w:type="pct"/>
            <w:noWrap/>
            <w:hideMark/>
          </w:tcPr>
          <w:p w:rsidR="00B9181F" w:rsidRPr="00295EDE" w:rsidRDefault="00B9181F" w:rsidP="00772BAC">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47%</w:t>
            </w:r>
          </w:p>
        </w:tc>
      </w:tr>
    </w:tbl>
    <w:p w:rsidR="00F73851" w:rsidRPr="00EE3209" w:rsidRDefault="00F73851" w:rsidP="004F069E">
      <w:pPr>
        <w:pStyle w:val="Ttulo1"/>
        <w:spacing w:line="360" w:lineRule="auto"/>
        <w:ind w:right="-1"/>
        <w:jc w:val="both"/>
        <w:rPr>
          <w:rFonts w:ascii="Times New Roman" w:hAnsi="Times New Roman" w:cs="Times New Roman"/>
          <w:color w:val="auto"/>
          <w:sz w:val="24"/>
          <w:szCs w:val="24"/>
        </w:rPr>
        <w:sectPr w:rsidR="00F73851" w:rsidRPr="00EE3209" w:rsidSect="00EF6238">
          <w:type w:val="continuous"/>
          <w:pgSz w:w="11906" w:h="16838" w:code="9"/>
          <w:pgMar w:top="1134" w:right="1134" w:bottom="1701" w:left="1701" w:header="680" w:footer="708" w:gutter="0"/>
          <w:cols w:space="708"/>
          <w:docGrid w:linePitch="360"/>
        </w:sectPr>
      </w:pPr>
    </w:p>
    <w:p w:rsidR="00F73851" w:rsidRDefault="00E471A5"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Tabela </w:t>
      </w:r>
      <w:r w:rsidR="009F7C47">
        <w:rPr>
          <w:rFonts w:ascii="Times New Roman" w:hAnsi="Times New Roman" w:cs="Times New Roman"/>
          <w:b/>
          <w:sz w:val="20"/>
          <w:szCs w:val="20"/>
        </w:rPr>
        <w:t>33</w:t>
      </w:r>
      <w:r w:rsidR="00295EDE">
        <w:rPr>
          <w:rFonts w:ascii="Times New Roman" w:hAnsi="Times New Roman" w:cs="Times New Roman"/>
          <w:b/>
          <w:sz w:val="20"/>
          <w:szCs w:val="20"/>
        </w:rPr>
        <w:t>:</w:t>
      </w:r>
      <w:r w:rsidR="00F73851" w:rsidRPr="00EE3209">
        <w:rPr>
          <w:rFonts w:ascii="Times New Roman" w:hAnsi="Times New Roman" w:cs="Times New Roman"/>
          <w:b/>
          <w:sz w:val="20"/>
          <w:szCs w:val="20"/>
        </w:rPr>
        <w:t xml:space="preserve"> </w:t>
      </w:r>
      <w:r>
        <w:rPr>
          <w:rFonts w:ascii="Times New Roman" w:hAnsi="Times New Roman" w:cs="Times New Roman"/>
          <w:b/>
          <w:sz w:val="20"/>
          <w:szCs w:val="20"/>
        </w:rPr>
        <w:t>Quadro álgico.</w:t>
      </w:r>
      <w:r w:rsidR="00F73851" w:rsidRPr="00EE3209">
        <w:rPr>
          <w:rFonts w:ascii="Times New Roman" w:hAnsi="Times New Roman" w:cs="Times New Roman"/>
          <w:b/>
          <w:sz w:val="20"/>
          <w:szCs w:val="20"/>
        </w:rPr>
        <w:t xml:space="preserve"> (acervo pessoal)</w:t>
      </w:r>
      <w:r w:rsidR="00814118">
        <w:rPr>
          <w:rFonts w:ascii="Times New Roman" w:hAnsi="Times New Roman" w:cs="Times New Roman"/>
          <w:b/>
          <w:sz w:val="20"/>
          <w:szCs w:val="20"/>
        </w:rPr>
        <w:t>.</w:t>
      </w:r>
    </w:p>
    <w:p w:rsidR="0059039B" w:rsidRDefault="0059039B" w:rsidP="005345E4">
      <w:pPr>
        <w:spacing w:after="0" w:line="360" w:lineRule="auto"/>
        <w:rPr>
          <w:rFonts w:ascii="Times New Roman" w:hAnsi="Times New Roman" w:cs="Times New Roman"/>
          <w:b/>
          <w:sz w:val="20"/>
          <w:szCs w:val="20"/>
        </w:rPr>
      </w:pPr>
      <w:r w:rsidRPr="0059039B">
        <w:rPr>
          <w:rFonts w:ascii="Times New Roman" w:hAnsi="Times New Roman" w:cs="Times New Roman"/>
          <w:b/>
          <w:noProof/>
          <w:sz w:val="20"/>
          <w:szCs w:val="20"/>
        </w:rPr>
        <w:drawing>
          <wp:inline distT="0" distB="0" distL="0" distR="0">
            <wp:extent cx="5486400" cy="1933575"/>
            <wp:effectExtent l="19050" t="0" r="19050" b="0"/>
            <wp:docPr id="39"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9039B" w:rsidRPr="00814118" w:rsidRDefault="009F7C47" w:rsidP="005345E4">
      <w:pPr>
        <w:spacing w:after="0" w:line="240" w:lineRule="auto"/>
        <w:rPr>
          <w:rFonts w:ascii="Times New Roman" w:hAnsi="Times New Roman" w:cs="Times New Roman"/>
          <w:b/>
          <w:sz w:val="20"/>
          <w:szCs w:val="20"/>
        </w:rPr>
        <w:sectPr w:rsidR="0059039B" w:rsidRPr="00814118"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26</w:t>
      </w:r>
      <w:r w:rsidR="0059039B">
        <w:rPr>
          <w:rFonts w:ascii="Times New Roman" w:hAnsi="Times New Roman" w:cs="Times New Roman"/>
          <w:b/>
          <w:sz w:val="20"/>
          <w:szCs w:val="20"/>
        </w:rPr>
        <w:t>:</w:t>
      </w:r>
      <w:r w:rsidR="0059039B" w:rsidRPr="00EE3209">
        <w:rPr>
          <w:rFonts w:ascii="Times New Roman" w:hAnsi="Times New Roman" w:cs="Times New Roman"/>
          <w:b/>
          <w:sz w:val="20"/>
          <w:szCs w:val="20"/>
        </w:rPr>
        <w:t xml:space="preserve"> Gráfico de porcentagem (acervo pessoal)</w:t>
      </w:r>
      <w:r w:rsidR="0059039B">
        <w:rPr>
          <w:rFonts w:ascii="Times New Roman" w:hAnsi="Times New Roman" w:cs="Times New Roman"/>
          <w:b/>
          <w:sz w:val="20"/>
          <w:szCs w:val="20"/>
        </w:rPr>
        <w:t>.</w:t>
      </w:r>
      <w:proofErr w:type="gramStart"/>
    </w:p>
    <w:p w:rsidR="0059039B" w:rsidRPr="00CB183E" w:rsidRDefault="0059039B" w:rsidP="005345E4">
      <w:pPr>
        <w:spacing w:after="0" w:line="360" w:lineRule="auto"/>
        <w:rPr>
          <w:rFonts w:ascii="Times New Roman" w:hAnsi="Times New Roman" w:cs="Times New Roman"/>
          <w:b/>
          <w:sz w:val="20"/>
          <w:szCs w:val="20"/>
        </w:rPr>
      </w:pPr>
      <w:proofErr w:type="gramEnd"/>
    </w:p>
    <w:p w:rsidR="005D2C1B" w:rsidRPr="005D2C1B" w:rsidRDefault="003F5EF8" w:rsidP="00295EDE">
      <w:pPr>
        <w:pStyle w:val="Ttulo1"/>
        <w:spacing w:line="360" w:lineRule="auto"/>
        <w:ind w:left="-426" w:right="-1"/>
        <w:jc w:val="both"/>
      </w:pPr>
      <w:r w:rsidRPr="00EE3209">
        <w:rPr>
          <w:rFonts w:ascii="Times New Roman" w:hAnsi="Times New Roman" w:cs="Times New Roman"/>
          <w:color w:val="auto"/>
          <w:sz w:val="24"/>
          <w:szCs w:val="24"/>
        </w:rPr>
        <w:lastRenderedPageBreak/>
        <w:tab/>
      </w:r>
      <w:r w:rsidRPr="00EE3209">
        <w:rPr>
          <w:rFonts w:ascii="Times New Roman" w:hAnsi="Times New Roman" w:cs="Times New Roman"/>
          <w:b w:val="0"/>
          <w:color w:val="auto"/>
          <w:sz w:val="24"/>
          <w:szCs w:val="24"/>
        </w:rPr>
        <w:tab/>
      </w:r>
      <w:bookmarkStart w:id="58" w:name="_Toc400884251"/>
      <w:bookmarkStart w:id="59" w:name="_Toc400894789"/>
      <w:r w:rsidRPr="00EE3209">
        <w:rPr>
          <w:rFonts w:ascii="Times New Roman" w:hAnsi="Times New Roman" w:cs="Times New Roman"/>
          <w:b w:val="0"/>
          <w:color w:val="auto"/>
          <w:sz w:val="24"/>
          <w:szCs w:val="24"/>
        </w:rPr>
        <w:t>Faixa etária das pessoas que apenas apresentaram alterações em cervical na vista lateral.</w:t>
      </w:r>
      <w:r w:rsidR="00607E47">
        <w:rPr>
          <w:rFonts w:ascii="Times New Roman" w:hAnsi="Times New Roman" w:cs="Times New Roman"/>
          <w:b w:val="0"/>
          <w:color w:val="auto"/>
          <w:sz w:val="24"/>
          <w:szCs w:val="24"/>
        </w:rPr>
        <w:t xml:space="preserve"> Temos uma média de 17% desta alteração para ambos os gêneros. Tendo uma prevalência para a faixa de 41 a 50 anos em ambos os gêneros.</w:t>
      </w:r>
      <w:bookmarkEnd w:id="58"/>
      <w:bookmarkEnd w:id="59"/>
    </w:p>
    <w:tbl>
      <w:tblPr>
        <w:tblStyle w:val="SombreamentoClaro1"/>
        <w:tblW w:w="5000" w:type="pct"/>
        <w:tblLook w:val="04A0"/>
      </w:tblPr>
      <w:tblGrid>
        <w:gridCol w:w="1779"/>
        <w:gridCol w:w="3700"/>
        <w:gridCol w:w="2781"/>
        <w:gridCol w:w="1027"/>
      </w:tblGrid>
      <w:tr w:rsidR="003F5EF8" w:rsidRPr="00295EDE" w:rsidTr="00607E47">
        <w:trPr>
          <w:cnfStyle w:val="100000000000"/>
          <w:trHeight w:val="300"/>
        </w:trPr>
        <w:tc>
          <w:tcPr>
            <w:cnfStyle w:val="001000000000"/>
            <w:tcW w:w="5000" w:type="pct"/>
            <w:gridSpan w:val="4"/>
            <w:noWrap/>
            <w:hideMark/>
          </w:tcPr>
          <w:p w:rsidR="003F5EF8" w:rsidRPr="00295EDE" w:rsidRDefault="003F5EF8" w:rsidP="007148C3">
            <w:pPr>
              <w:jc w:val="center"/>
              <w:rPr>
                <w:rFonts w:ascii="Times New Roman" w:eastAsia="Times New Roman" w:hAnsi="Times New Roman" w:cs="Times New Roman"/>
                <w:bCs w:val="0"/>
                <w:sz w:val="20"/>
                <w:szCs w:val="20"/>
              </w:rPr>
            </w:pPr>
            <w:r w:rsidRPr="00295EDE">
              <w:rPr>
                <w:rFonts w:ascii="Times New Roman" w:eastAsia="Times New Roman" w:hAnsi="Times New Roman" w:cs="Times New Roman"/>
                <w:bCs w:val="0"/>
                <w:sz w:val="20"/>
                <w:szCs w:val="20"/>
              </w:rPr>
              <w:t>Idade</w:t>
            </w:r>
          </w:p>
        </w:tc>
      </w:tr>
      <w:tr w:rsidR="003F5EF8" w:rsidRPr="00295EDE" w:rsidTr="00607E47">
        <w:trPr>
          <w:cnfStyle w:val="000000100000"/>
          <w:trHeight w:val="300"/>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b w:val="0"/>
                <w:bCs w:val="0"/>
                <w:sz w:val="20"/>
                <w:szCs w:val="20"/>
              </w:rPr>
            </w:pPr>
            <w:r w:rsidRPr="00295EDE">
              <w:rPr>
                <w:rFonts w:ascii="Times New Roman" w:eastAsia="Times New Roman" w:hAnsi="Times New Roman" w:cs="Times New Roman"/>
                <w:b w:val="0"/>
                <w:bCs w:val="0"/>
                <w:sz w:val="20"/>
                <w:szCs w:val="20"/>
              </w:rPr>
              <w:t>Gênero</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Descrição</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Quantidade</w:t>
            </w:r>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b/>
                <w:bCs/>
                <w:sz w:val="20"/>
                <w:szCs w:val="20"/>
              </w:rPr>
            </w:pPr>
            <w:r w:rsidRPr="00295EDE">
              <w:rPr>
                <w:rFonts w:ascii="Times New Roman" w:eastAsia="Times New Roman" w:hAnsi="Times New Roman" w:cs="Times New Roman"/>
                <w:b/>
                <w:bCs/>
                <w:sz w:val="20"/>
                <w:szCs w:val="20"/>
              </w:rPr>
              <w:t>%</w:t>
            </w:r>
          </w:p>
        </w:tc>
      </w:tr>
      <w:tr w:rsidR="003F5EF8" w:rsidRPr="00295EDE" w:rsidTr="00607E47">
        <w:trPr>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Até 20 anos</w:t>
            </w:r>
          </w:p>
        </w:tc>
        <w:tc>
          <w:tcPr>
            <w:tcW w:w="1497"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c>
          <w:tcPr>
            <w:tcW w:w="553"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13%</w:t>
            </w:r>
          </w:p>
        </w:tc>
      </w:tr>
      <w:tr w:rsidR="003F5EF8" w:rsidRPr="00295EDE" w:rsidTr="00607E47">
        <w:trPr>
          <w:cnfStyle w:val="000000100000"/>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21 a 30 anos</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17</w:t>
            </w:r>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3F5EF8" w:rsidRPr="00295EDE" w:rsidTr="00607E47">
        <w:trPr>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31 a 40 anos</w:t>
            </w:r>
          </w:p>
        </w:tc>
        <w:tc>
          <w:tcPr>
            <w:tcW w:w="1497"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25</w:t>
            </w:r>
          </w:p>
        </w:tc>
        <w:tc>
          <w:tcPr>
            <w:tcW w:w="553"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21%</w:t>
            </w:r>
          </w:p>
        </w:tc>
      </w:tr>
      <w:tr w:rsidR="003F5EF8" w:rsidRPr="00295EDE" w:rsidTr="00607E47">
        <w:trPr>
          <w:cnfStyle w:val="000000100000"/>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41 a 50 anos</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25</w:t>
            </w:r>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21%</w:t>
            </w:r>
          </w:p>
        </w:tc>
      </w:tr>
      <w:tr w:rsidR="003F5EF8" w:rsidRPr="00295EDE" w:rsidTr="00607E47">
        <w:trPr>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51 a 60 anos</w:t>
            </w:r>
          </w:p>
        </w:tc>
        <w:tc>
          <w:tcPr>
            <w:tcW w:w="1497"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18</w:t>
            </w:r>
          </w:p>
        </w:tc>
        <w:tc>
          <w:tcPr>
            <w:tcW w:w="553"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3F5EF8" w:rsidRPr="00295EDE" w:rsidTr="00607E47">
        <w:trPr>
          <w:cnfStyle w:val="000000100000"/>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Mulher</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Acima de 60</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17</w:t>
            </w:r>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15%</w:t>
            </w:r>
          </w:p>
        </w:tc>
      </w:tr>
      <w:tr w:rsidR="003F5EF8" w:rsidRPr="00295EDE" w:rsidTr="00607E47">
        <w:trPr>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Até 20 anos</w:t>
            </w:r>
          </w:p>
        </w:tc>
        <w:tc>
          <w:tcPr>
            <w:tcW w:w="1497"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4</w:t>
            </w:r>
            <w:proofErr w:type="gramEnd"/>
          </w:p>
        </w:tc>
        <w:tc>
          <w:tcPr>
            <w:tcW w:w="553"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8%</w:t>
            </w:r>
          </w:p>
        </w:tc>
      </w:tr>
      <w:tr w:rsidR="003F5EF8" w:rsidRPr="00295EDE" w:rsidTr="00607E47">
        <w:trPr>
          <w:cnfStyle w:val="000000100000"/>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21 a 30 anos</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12</w:t>
            </w:r>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24%</w:t>
            </w:r>
          </w:p>
        </w:tc>
      </w:tr>
      <w:tr w:rsidR="003F5EF8" w:rsidRPr="00295EDE" w:rsidTr="00607E47">
        <w:trPr>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31 a 40 anos</w:t>
            </w:r>
          </w:p>
        </w:tc>
        <w:tc>
          <w:tcPr>
            <w:tcW w:w="1497"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4</w:t>
            </w:r>
            <w:proofErr w:type="gramEnd"/>
          </w:p>
        </w:tc>
        <w:tc>
          <w:tcPr>
            <w:tcW w:w="553"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8%</w:t>
            </w:r>
          </w:p>
        </w:tc>
      </w:tr>
      <w:tr w:rsidR="003F5EF8" w:rsidRPr="00295EDE" w:rsidTr="00607E47">
        <w:trPr>
          <w:cnfStyle w:val="000000100000"/>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De 41 a 50 anos</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12</w:t>
            </w:r>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24%</w:t>
            </w:r>
          </w:p>
        </w:tc>
      </w:tr>
      <w:tr w:rsidR="003F5EF8" w:rsidRPr="00295EDE" w:rsidTr="00607E47">
        <w:trPr>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51 a 60 anos</w:t>
            </w:r>
          </w:p>
        </w:tc>
        <w:tc>
          <w:tcPr>
            <w:tcW w:w="1497"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9</w:t>
            </w:r>
            <w:proofErr w:type="gramEnd"/>
          </w:p>
        </w:tc>
        <w:tc>
          <w:tcPr>
            <w:tcW w:w="553" w:type="pct"/>
            <w:noWrap/>
            <w:hideMark/>
          </w:tcPr>
          <w:p w:rsidR="003F5EF8" w:rsidRPr="00295EDE" w:rsidRDefault="003F5EF8" w:rsidP="007148C3">
            <w:pPr>
              <w:jc w:val="center"/>
              <w:cnfStyle w:val="0000000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18%</w:t>
            </w:r>
          </w:p>
        </w:tc>
      </w:tr>
      <w:tr w:rsidR="003F5EF8" w:rsidRPr="00295EDE" w:rsidTr="00607E47">
        <w:trPr>
          <w:cnfStyle w:val="000000100000"/>
          <w:trHeight w:val="285"/>
        </w:trPr>
        <w:tc>
          <w:tcPr>
            <w:cnfStyle w:val="001000000000"/>
            <w:tcW w:w="958" w:type="pct"/>
            <w:noWrap/>
            <w:hideMark/>
          </w:tcPr>
          <w:p w:rsidR="003F5EF8" w:rsidRPr="00295EDE" w:rsidRDefault="003F5EF8" w:rsidP="007148C3">
            <w:pPr>
              <w:jc w:val="center"/>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Homem</w:t>
            </w:r>
          </w:p>
        </w:tc>
        <w:tc>
          <w:tcPr>
            <w:tcW w:w="1992"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Acima de 60</w:t>
            </w:r>
          </w:p>
        </w:tc>
        <w:tc>
          <w:tcPr>
            <w:tcW w:w="1497"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proofErr w:type="gramStart"/>
            <w:r w:rsidRPr="00295EDE">
              <w:rPr>
                <w:rFonts w:ascii="Times New Roman" w:eastAsia="Times New Roman" w:hAnsi="Times New Roman" w:cs="Times New Roman"/>
                <w:sz w:val="20"/>
                <w:szCs w:val="20"/>
              </w:rPr>
              <w:t>8</w:t>
            </w:r>
            <w:proofErr w:type="gramEnd"/>
          </w:p>
        </w:tc>
        <w:tc>
          <w:tcPr>
            <w:tcW w:w="553" w:type="pct"/>
            <w:noWrap/>
            <w:hideMark/>
          </w:tcPr>
          <w:p w:rsidR="003F5EF8" w:rsidRPr="00295EDE" w:rsidRDefault="003F5EF8" w:rsidP="007148C3">
            <w:pPr>
              <w:jc w:val="center"/>
              <w:cnfStyle w:val="000000100000"/>
              <w:rPr>
                <w:rFonts w:ascii="Times New Roman" w:eastAsia="Times New Roman" w:hAnsi="Times New Roman" w:cs="Times New Roman"/>
                <w:sz w:val="20"/>
                <w:szCs w:val="20"/>
              </w:rPr>
            </w:pPr>
            <w:r w:rsidRPr="00295EDE">
              <w:rPr>
                <w:rFonts w:ascii="Times New Roman" w:eastAsia="Times New Roman" w:hAnsi="Times New Roman" w:cs="Times New Roman"/>
                <w:sz w:val="20"/>
                <w:szCs w:val="20"/>
              </w:rPr>
              <w:t>16%</w:t>
            </w:r>
          </w:p>
        </w:tc>
      </w:tr>
    </w:tbl>
    <w:p w:rsidR="00AD6FFD" w:rsidRPr="00EE3209" w:rsidRDefault="00AD6FFD" w:rsidP="004F069E">
      <w:pPr>
        <w:spacing w:line="360" w:lineRule="auto"/>
        <w:rPr>
          <w:rFonts w:ascii="Times New Roman" w:hAnsi="Times New Roman" w:cs="Times New Roman"/>
          <w:sz w:val="24"/>
          <w:szCs w:val="24"/>
        </w:rPr>
        <w:sectPr w:rsidR="00AD6FFD" w:rsidRPr="00EE3209" w:rsidSect="00EF6238">
          <w:type w:val="continuous"/>
          <w:pgSz w:w="11906" w:h="16838" w:code="9"/>
          <w:pgMar w:top="1134" w:right="1134" w:bottom="1701" w:left="1701" w:header="680" w:footer="708" w:gutter="0"/>
          <w:cols w:space="708"/>
          <w:docGrid w:linePitch="360"/>
        </w:sectPr>
      </w:pPr>
    </w:p>
    <w:p w:rsidR="00607E47" w:rsidRPr="00814118" w:rsidRDefault="009F7C47" w:rsidP="00EF6238">
      <w:pPr>
        <w:spacing w:line="360" w:lineRule="auto"/>
        <w:jc w:val="center"/>
        <w:rPr>
          <w:rFonts w:ascii="Times New Roman" w:hAnsi="Times New Roman" w:cs="Times New Roman"/>
          <w:b/>
          <w:sz w:val="20"/>
          <w:szCs w:val="20"/>
        </w:rPr>
        <w:sectPr w:rsidR="00607E47" w:rsidRPr="00814118"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Tabela 34</w:t>
      </w:r>
      <w:r w:rsidR="007148C3">
        <w:rPr>
          <w:rFonts w:ascii="Times New Roman" w:hAnsi="Times New Roman" w:cs="Times New Roman"/>
          <w:b/>
          <w:sz w:val="20"/>
          <w:szCs w:val="20"/>
        </w:rPr>
        <w:t xml:space="preserve"> </w:t>
      </w:r>
      <w:r w:rsidR="00E471A5">
        <w:rPr>
          <w:rFonts w:ascii="Times New Roman" w:hAnsi="Times New Roman" w:cs="Times New Roman"/>
          <w:b/>
          <w:sz w:val="20"/>
          <w:szCs w:val="20"/>
        </w:rPr>
        <w:t xml:space="preserve">– Faixa etária da alteração. </w:t>
      </w:r>
      <w:r w:rsidR="00F73851" w:rsidRPr="00EE3209">
        <w:rPr>
          <w:rFonts w:ascii="Times New Roman" w:hAnsi="Times New Roman" w:cs="Times New Roman"/>
          <w:b/>
          <w:sz w:val="20"/>
          <w:szCs w:val="20"/>
        </w:rPr>
        <w:t xml:space="preserve"> (acervo pessoal)</w:t>
      </w:r>
      <w:r w:rsidR="00814118">
        <w:rPr>
          <w:rFonts w:ascii="Times New Roman" w:hAnsi="Times New Roman" w:cs="Times New Roman"/>
          <w:b/>
          <w:sz w:val="20"/>
          <w:szCs w:val="20"/>
        </w:rPr>
        <w:t>.</w:t>
      </w:r>
    </w:p>
    <w:p w:rsidR="003F5EF8" w:rsidRDefault="00607E47" w:rsidP="004F069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Para as amostras que apresentaram alteração em cervical na vista lateral, enco</w:t>
      </w:r>
      <w:r>
        <w:rPr>
          <w:rFonts w:ascii="Times New Roman" w:hAnsi="Times New Roman" w:cs="Times New Roman"/>
          <w:sz w:val="24"/>
          <w:szCs w:val="24"/>
        </w:rPr>
        <w:t>n</w:t>
      </w:r>
      <w:r w:rsidR="009F1D93">
        <w:rPr>
          <w:rFonts w:ascii="Times New Roman" w:hAnsi="Times New Roman" w:cs="Times New Roman"/>
          <w:sz w:val="24"/>
          <w:szCs w:val="24"/>
        </w:rPr>
        <w:t>tra se 45</w:t>
      </w:r>
      <w:r>
        <w:rPr>
          <w:rFonts w:ascii="Times New Roman" w:hAnsi="Times New Roman" w:cs="Times New Roman"/>
          <w:sz w:val="24"/>
          <w:szCs w:val="24"/>
        </w:rPr>
        <w:t>% de não praticantes no gênero masculino par</w:t>
      </w:r>
      <w:r w:rsidR="009F1D93">
        <w:rPr>
          <w:rFonts w:ascii="Times New Roman" w:hAnsi="Times New Roman" w:cs="Times New Roman"/>
          <w:sz w:val="24"/>
          <w:szCs w:val="24"/>
        </w:rPr>
        <w:t>a 65% do gênero feminino, 55</w:t>
      </w:r>
      <w:r>
        <w:rPr>
          <w:rFonts w:ascii="Times New Roman" w:hAnsi="Times New Roman" w:cs="Times New Roman"/>
          <w:sz w:val="24"/>
          <w:szCs w:val="24"/>
        </w:rPr>
        <w:t>% de pratica</w:t>
      </w:r>
      <w:r>
        <w:rPr>
          <w:rFonts w:ascii="Times New Roman" w:hAnsi="Times New Roman" w:cs="Times New Roman"/>
          <w:sz w:val="24"/>
          <w:szCs w:val="24"/>
        </w:rPr>
        <w:t>n</w:t>
      </w:r>
      <w:r>
        <w:rPr>
          <w:rFonts w:ascii="Times New Roman" w:hAnsi="Times New Roman" w:cs="Times New Roman"/>
          <w:sz w:val="24"/>
          <w:szCs w:val="24"/>
        </w:rPr>
        <w:t>tes de atividades fí</w:t>
      </w:r>
      <w:r w:rsidR="009F1D93">
        <w:rPr>
          <w:rFonts w:ascii="Times New Roman" w:hAnsi="Times New Roman" w:cs="Times New Roman"/>
          <w:sz w:val="24"/>
          <w:szCs w:val="24"/>
        </w:rPr>
        <w:t>sicas no gênero masculino para 35</w:t>
      </w:r>
      <w:r>
        <w:rPr>
          <w:rFonts w:ascii="Times New Roman" w:hAnsi="Times New Roman" w:cs="Times New Roman"/>
          <w:sz w:val="24"/>
          <w:szCs w:val="24"/>
        </w:rPr>
        <w:t>% do gênero feminino.</w:t>
      </w:r>
    </w:p>
    <w:tbl>
      <w:tblPr>
        <w:tblStyle w:val="SombreamentoClaro1"/>
        <w:tblW w:w="5000" w:type="pct"/>
        <w:tblLook w:val="04A0"/>
      </w:tblPr>
      <w:tblGrid>
        <w:gridCol w:w="1731"/>
        <w:gridCol w:w="4324"/>
        <w:gridCol w:w="2311"/>
        <w:gridCol w:w="921"/>
      </w:tblGrid>
      <w:tr w:rsidR="009F1D93" w:rsidRPr="0016341C" w:rsidTr="009F1D93">
        <w:trPr>
          <w:cnfStyle w:val="100000000000"/>
          <w:trHeight w:val="300"/>
        </w:trPr>
        <w:tc>
          <w:tcPr>
            <w:cnfStyle w:val="001000000000"/>
            <w:tcW w:w="5000" w:type="pct"/>
            <w:gridSpan w:val="4"/>
            <w:noWrap/>
            <w:hideMark/>
          </w:tcPr>
          <w:p w:rsidR="009F1D93" w:rsidRPr="0016341C" w:rsidRDefault="009F1D93" w:rsidP="00D21685">
            <w:pPr>
              <w:jc w:val="center"/>
              <w:rPr>
                <w:rFonts w:ascii="Arial" w:eastAsia="Times New Roman" w:hAnsi="Arial" w:cs="Arial"/>
                <w:color w:val="000000"/>
                <w:sz w:val="20"/>
                <w:szCs w:val="20"/>
              </w:rPr>
            </w:pPr>
            <w:r w:rsidRPr="0016341C">
              <w:rPr>
                <w:rFonts w:ascii="Arial" w:eastAsia="Times New Roman" w:hAnsi="Arial" w:cs="Arial"/>
                <w:color w:val="000000"/>
                <w:sz w:val="20"/>
                <w:szCs w:val="20"/>
              </w:rPr>
              <w:t>Pratica de atividade</w:t>
            </w:r>
            <w:r w:rsidR="0030697B" w:rsidRPr="0016341C">
              <w:rPr>
                <w:rFonts w:ascii="Arial" w:eastAsia="Times New Roman" w:hAnsi="Arial" w:cs="Arial"/>
                <w:color w:val="000000"/>
                <w:sz w:val="20"/>
                <w:szCs w:val="20"/>
              </w:rPr>
              <w:t>s fí</w:t>
            </w:r>
            <w:r w:rsidRPr="0016341C">
              <w:rPr>
                <w:rFonts w:ascii="Arial" w:eastAsia="Times New Roman" w:hAnsi="Arial" w:cs="Arial"/>
                <w:color w:val="000000"/>
                <w:sz w:val="20"/>
                <w:szCs w:val="20"/>
              </w:rPr>
              <w:t>sica</w:t>
            </w:r>
            <w:r w:rsidR="0030697B" w:rsidRPr="0016341C">
              <w:rPr>
                <w:rFonts w:ascii="Arial" w:eastAsia="Times New Roman" w:hAnsi="Arial" w:cs="Arial"/>
                <w:color w:val="000000"/>
                <w:sz w:val="20"/>
                <w:szCs w:val="20"/>
              </w:rPr>
              <w:t>s</w:t>
            </w:r>
          </w:p>
        </w:tc>
      </w:tr>
      <w:tr w:rsidR="009F1D93" w:rsidRPr="0016341C" w:rsidTr="009F1D93">
        <w:trPr>
          <w:cnfStyle w:val="000000100000"/>
          <w:trHeight w:val="300"/>
        </w:trPr>
        <w:tc>
          <w:tcPr>
            <w:cnfStyle w:val="001000000000"/>
            <w:tcW w:w="932" w:type="pct"/>
            <w:noWrap/>
            <w:hideMark/>
          </w:tcPr>
          <w:p w:rsidR="009F1D93" w:rsidRPr="0016341C" w:rsidRDefault="0030697B" w:rsidP="00D21685">
            <w:pPr>
              <w:jc w:val="center"/>
              <w:rPr>
                <w:rFonts w:ascii="Arial" w:eastAsia="Times New Roman" w:hAnsi="Arial" w:cs="Arial"/>
                <w:color w:val="000000"/>
                <w:sz w:val="20"/>
                <w:szCs w:val="20"/>
              </w:rPr>
            </w:pPr>
            <w:r w:rsidRPr="0016341C">
              <w:rPr>
                <w:rFonts w:ascii="Arial" w:eastAsia="Times New Roman" w:hAnsi="Arial" w:cs="Arial"/>
                <w:color w:val="000000"/>
                <w:sz w:val="20"/>
                <w:szCs w:val="20"/>
              </w:rPr>
              <w:t>Gênero</w:t>
            </w:r>
          </w:p>
        </w:tc>
        <w:tc>
          <w:tcPr>
            <w:tcW w:w="2328" w:type="pct"/>
            <w:noWrap/>
            <w:hideMark/>
          </w:tcPr>
          <w:p w:rsidR="009F1D93" w:rsidRPr="0016341C" w:rsidRDefault="009F1D93" w:rsidP="00D21685">
            <w:pPr>
              <w:jc w:val="center"/>
              <w:cnfStyle w:val="000000100000"/>
              <w:rPr>
                <w:rFonts w:ascii="Arial" w:eastAsia="Times New Roman" w:hAnsi="Arial" w:cs="Arial"/>
                <w:b/>
                <w:bCs/>
                <w:color w:val="000000"/>
                <w:sz w:val="20"/>
                <w:szCs w:val="20"/>
              </w:rPr>
            </w:pPr>
            <w:r w:rsidRPr="0016341C">
              <w:rPr>
                <w:rFonts w:ascii="Arial" w:eastAsia="Times New Roman" w:hAnsi="Arial" w:cs="Arial"/>
                <w:b/>
                <w:bCs/>
                <w:color w:val="000000"/>
                <w:sz w:val="20"/>
                <w:szCs w:val="20"/>
              </w:rPr>
              <w:t>Descrição</w:t>
            </w:r>
          </w:p>
        </w:tc>
        <w:tc>
          <w:tcPr>
            <w:tcW w:w="1244" w:type="pct"/>
            <w:noWrap/>
            <w:hideMark/>
          </w:tcPr>
          <w:p w:rsidR="009F1D93" w:rsidRPr="0016341C" w:rsidRDefault="009F1D93" w:rsidP="00D21685">
            <w:pPr>
              <w:jc w:val="center"/>
              <w:cnfStyle w:val="000000100000"/>
              <w:rPr>
                <w:rFonts w:ascii="Arial" w:eastAsia="Times New Roman" w:hAnsi="Arial" w:cs="Arial"/>
                <w:b/>
                <w:bCs/>
                <w:color w:val="000000"/>
                <w:sz w:val="20"/>
                <w:szCs w:val="20"/>
              </w:rPr>
            </w:pPr>
            <w:r w:rsidRPr="0016341C">
              <w:rPr>
                <w:rFonts w:ascii="Arial" w:eastAsia="Times New Roman" w:hAnsi="Arial" w:cs="Arial"/>
                <w:b/>
                <w:bCs/>
                <w:color w:val="000000"/>
                <w:sz w:val="20"/>
                <w:szCs w:val="20"/>
              </w:rPr>
              <w:t>Quantidade</w:t>
            </w:r>
          </w:p>
        </w:tc>
        <w:tc>
          <w:tcPr>
            <w:tcW w:w="496" w:type="pct"/>
            <w:noWrap/>
            <w:hideMark/>
          </w:tcPr>
          <w:p w:rsidR="009F1D93" w:rsidRPr="0016341C" w:rsidRDefault="009F1D93" w:rsidP="00D21685">
            <w:pPr>
              <w:jc w:val="center"/>
              <w:cnfStyle w:val="000000100000"/>
              <w:rPr>
                <w:rFonts w:ascii="Arial" w:eastAsia="Times New Roman" w:hAnsi="Arial" w:cs="Arial"/>
                <w:b/>
                <w:bCs/>
                <w:color w:val="000000"/>
                <w:sz w:val="20"/>
                <w:szCs w:val="20"/>
              </w:rPr>
            </w:pPr>
            <w:r w:rsidRPr="0016341C">
              <w:rPr>
                <w:rFonts w:ascii="Arial" w:eastAsia="Times New Roman" w:hAnsi="Arial" w:cs="Arial"/>
                <w:b/>
                <w:bCs/>
                <w:color w:val="000000"/>
                <w:sz w:val="20"/>
                <w:szCs w:val="20"/>
              </w:rPr>
              <w:t>%</w:t>
            </w:r>
          </w:p>
        </w:tc>
      </w:tr>
      <w:tr w:rsidR="009F1D93" w:rsidRPr="0016341C" w:rsidTr="009F1D93">
        <w:trPr>
          <w:trHeight w:val="285"/>
        </w:trPr>
        <w:tc>
          <w:tcPr>
            <w:cnfStyle w:val="001000000000"/>
            <w:tcW w:w="932" w:type="pct"/>
            <w:noWrap/>
            <w:hideMark/>
          </w:tcPr>
          <w:p w:rsidR="009F1D93" w:rsidRPr="0016341C" w:rsidRDefault="009F1D93" w:rsidP="00D21685">
            <w:pPr>
              <w:jc w:val="center"/>
              <w:rPr>
                <w:rFonts w:ascii="Arial" w:eastAsia="Times New Roman" w:hAnsi="Arial" w:cs="Arial"/>
                <w:color w:val="000000"/>
                <w:sz w:val="20"/>
                <w:szCs w:val="20"/>
              </w:rPr>
            </w:pPr>
            <w:r w:rsidRPr="0016341C">
              <w:rPr>
                <w:rFonts w:ascii="Arial" w:eastAsia="Times New Roman" w:hAnsi="Arial" w:cs="Arial"/>
                <w:color w:val="000000"/>
                <w:sz w:val="20"/>
                <w:szCs w:val="20"/>
              </w:rPr>
              <w:t>Mulheres</w:t>
            </w:r>
          </w:p>
        </w:tc>
        <w:tc>
          <w:tcPr>
            <w:tcW w:w="2328" w:type="pct"/>
            <w:noWrap/>
            <w:hideMark/>
          </w:tcPr>
          <w:p w:rsidR="009F1D93" w:rsidRPr="0016341C" w:rsidRDefault="009F1D93" w:rsidP="00D21685">
            <w:pPr>
              <w:jc w:val="center"/>
              <w:cnfStyle w:val="000000000000"/>
              <w:rPr>
                <w:rFonts w:ascii="Arial" w:eastAsia="Times New Roman" w:hAnsi="Arial" w:cs="Arial"/>
                <w:color w:val="000000"/>
                <w:sz w:val="20"/>
                <w:szCs w:val="20"/>
              </w:rPr>
            </w:pPr>
            <w:r w:rsidRPr="0016341C">
              <w:rPr>
                <w:rFonts w:ascii="Arial" w:eastAsia="Times New Roman" w:hAnsi="Arial" w:cs="Arial"/>
                <w:color w:val="000000"/>
                <w:sz w:val="20"/>
                <w:szCs w:val="20"/>
              </w:rPr>
              <w:t>Não faz atividade física</w:t>
            </w:r>
          </w:p>
        </w:tc>
        <w:tc>
          <w:tcPr>
            <w:tcW w:w="1244" w:type="pct"/>
            <w:noWrap/>
            <w:hideMark/>
          </w:tcPr>
          <w:p w:rsidR="009F1D93" w:rsidRPr="0016341C" w:rsidRDefault="009F1D93" w:rsidP="00D21685">
            <w:pPr>
              <w:jc w:val="center"/>
              <w:cnfStyle w:val="000000000000"/>
              <w:rPr>
                <w:rFonts w:ascii="Arial" w:eastAsia="Times New Roman" w:hAnsi="Arial" w:cs="Arial"/>
                <w:color w:val="000000"/>
                <w:sz w:val="20"/>
                <w:szCs w:val="20"/>
              </w:rPr>
            </w:pPr>
            <w:r w:rsidRPr="0016341C">
              <w:rPr>
                <w:rFonts w:ascii="Arial" w:eastAsia="Times New Roman" w:hAnsi="Arial" w:cs="Arial"/>
                <w:color w:val="000000"/>
                <w:sz w:val="20"/>
                <w:szCs w:val="20"/>
              </w:rPr>
              <w:t>76</w:t>
            </w:r>
          </w:p>
        </w:tc>
        <w:tc>
          <w:tcPr>
            <w:tcW w:w="496" w:type="pct"/>
            <w:noWrap/>
            <w:hideMark/>
          </w:tcPr>
          <w:p w:rsidR="009F1D93" w:rsidRPr="0016341C" w:rsidRDefault="009F1D93" w:rsidP="00D21685">
            <w:pPr>
              <w:jc w:val="center"/>
              <w:cnfStyle w:val="000000000000"/>
              <w:rPr>
                <w:rFonts w:ascii="Arial" w:eastAsia="Times New Roman" w:hAnsi="Arial" w:cs="Arial"/>
                <w:color w:val="000000"/>
                <w:sz w:val="20"/>
                <w:szCs w:val="20"/>
              </w:rPr>
            </w:pPr>
            <w:r w:rsidRPr="0016341C">
              <w:rPr>
                <w:rFonts w:ascii="Arial" w:eastAsia="Times New Roman" w:hAnsi="Arial" w:cs="Arial"/>
                <w:color w:val="000000"/>
                <w:sz w:val="20"/>
                <w:szCs w:val="20"/>
              </w:rPr>
              <w:t>65%</w:t>
            </w:r>
          </w:p>
        </w:tc>
      </w:tr>
      <w:tr w:rsidR="009F1D93" w:rsidRPr="0016341C" w:rsidTr="009F1D93">
        <w:trPr>
          <w:cnfStyle w:val="000000100000"/>
          <w:trHeight w:val="285"/>
        </w:trPr>
        <w:tc>
          <w:tcPr>
            <w:cnfStyle w:val="001000000000"/>
            <w:tcW w:w="932" w:type="pct"/>
            <w:noWrap/>
            <w:hideMark/>
          </w:tcPr>
          <w:p w:rsidR="009F1D93" w:rsidRPr="0016341C" w:rsidRDefault="009F1D93" w:rsidP="00D21685">
            <w:pPr>
              <w:jc w:val="center"/>
              <w:rPr>
                <w:rFonts w:ascii="Arial" w:eastAsia="Times New Roman" w:hAnsi="Arial" w:cs="Arial"/>
                <w:color w:val="000000"/>
                <w:sz w:val="20"/>
                <w:szCs w:val="20"/>
              </w:rPr>
            </w:pPr>
            <w:r w:rsidRPr="0016341C">
              <w:rPr>
                <w:rFonts w:ascii="Arial" w:eastAsia="Times New Roman" w:hAnsi="Arial" w:cs="Arial"/>
                <w:color w:val="000000"/>
                <w:sz w:val="20"/>
                <w:szCs w:val="20"/>
              </w:rPr>
              <w:t>Mulheres</w:t>
            </w:r>
          </w:p>
        </w:tc>
        <w:tc>
          <w:tcPr>
            <w:tcW w:w="2328" w:type="pct"/>
            <w:noWrap/>
            <w:hideMark/>
          </w:tcPr>
          <w:p w:rsidR="009F1D93" w:rsidRPr="0016341C" w:rsidRDefault="009F1D93" w:rsidP="00D21685">
            <w:pPr>
              <w:jc w:val="center"/>
              <w:cnfStyle w:val="000000100000"/>
              <w:rPr>
                <w:rFonts w:ascii="Arial" w:eastAsia="Times New Roman" w:hAnsi="Arial" w:cs="Arial"/>
                <w:color w:val="000000"/>
                <w:sz w:val="20"/>
                <w:szCs w:val="20"/>
              </w:rPr>
            </w:pPr>
            <w:r w:rsidRPr="0016341C">
              <w:rPr>
                <w:rFonts w:ascii="Arial" w:eastAsia="Times New Roman" w:hAnsi="Arial" w:cs="Arial"/>
                <w:color w:val="000000"/>
                <w:sz w:val="20"/>
                <w:szCs w:val="20"/>
              </w:rPr>
              <w:t>Pratica atividade física</w:t>
            </w:r>
          </w:p>
        </w:tc>
        <w:tc>
          <w:tcPr>
            <w:tcW w:w="1244" w:type="pct"/>
            <w:noWrap/>
            <w:hideMark/>
          </w:tcPr>
          <w:p w:rsidR="009F1D93" w:rsidRPr="0016341C" w:rsidRDefault="009F1D93" w:rsidP="00D21685">
            <w:pPr>
              <w:jc w:val="center"/>
              <w:cnfStyle w:val="000000100000"/>
              <w:rPr>
                <w:rFonts w:ascii="Arial" w:eastAsia="Times New Roman" w:hAnsi="Arial" w:cs="Arial"/>
                <w:color w:val="000000"/>
                <w:sz w:val="20"/>
                <w:szCs w:val="20"/>
              </w:rPr>
            </w:pPr>
            <w:r w:rsidRPr="0016341C">
              <w:rPr>
                <w:rFonts w:ascii="Arial" w:eastAsia="Times New Roman" w:hAnsi="Arial" w:cs="Arial"/>
                <w:color w:val="000000"/>
                <w:sz w:val="20"/>
                <w:szCs w:val="20"/>
              </w:rPr>
              <w:t>41</w:t>
            </w:r>
          </w:p>
        </w:tc>
        <w:tc>
          <w:tcPr>
            <w:tcW w:w="496" w:type="pct"/>
            <w:noWrap/>
            <w:hideMark/>
          </w:tcPr>
          <w:p w:rsidR="009F1D93" w:rsidRPr="0016341C" w:rsidRDefault="009F1D93" w:rsidP="00D21685">
            <w:pPr>
              <w:jc w:val="center"/>
              <w:cnfStyle w:val="000000100000"/>
              <w:rPr>
                <w:rFonts w:ascii="Arial" w:eastAsia="Times New Roman" w:hAnsi="Arial" w:cs="Arial"/>
                <w:color w:val="000000"/>
                <w:sz w:val="20"/>
                <w:szCs w:val="20"/>
              </w:rPr>
            </w:pPr>
            <w:r w:rsidRPr="0016341C">
              <w:rPr>
                <w:rFonts w:ascii="Arial" w:eastAsia="Times New Roman" w:hAnsi="Arial" w:cs="Arial"/>
                <w:color w:val="000000"/>
                <w:sz w:val="20"/>
                <w:szCs w:val="20"/>
              </w:rPr>
              <w:t>35%</w:t>
            </w:r>
          </w:p>
        </w:tc>
      </w:tr>
      <w:tr w:rsidR="009F1D93" w:rsidRPr="0016341C" w:rsidTr="009F1D93">
        <w:trPr>
          <w:trHeight w:val="285"/>
        </w:trPr>
        <w:tc>
          <w:tcPr>
            <w:cnfStyle w:val="001000000000"/>
            <w:tcW w:w="932" w:type="pct"/>
            <w:noWrap/>
            <w:hideMark/>
          </w:tcPr>
          <w:p w:rsidR="009F1D93" w:rsidRPr="0016341C" w:rsidRDefault="009F1D93" w:rsidP="00D21685">
            <w:pPr>
              <w:jc w:val="center"/>
              <w:rPr>
                <w:rFonts w:ascii="Arial" w:eastAsia="Times New Roman" w:hAnsi="Arial" w:cs="Arial"/>
                <w:color w:val="000000"/>
                <w:sz w:val="20"/>
                <w:szCs w:val="20"/>
              </w:rPr>
            </w:pPr>
            <w:r w:rsidRPr="0016341C">
              <w:rPr>
                <w:rFonts w:ascii="Arial" w:eastAsia="Times New Roman" w:hAnsi="Arial" w:cs="Arial"/>
                <w:color w:val="000000"/>
                <w:sz w:val="20"/>
                <w:szCs w:val="20"/>
              </w:rPr>
              <w:t>Homens</w:t>
            </w:r>
          </w:p>
        </w:tc>
        <w:tc>
          <w:tcPr>
            <w:tcW w:w="2328" w:type="pct"/>
            <w:noWrap/>
            <w:hideMark/>
          </w:tcPr>
          <w:p w:rsidR="009F1D93" w:rsidRPr="0016341C" w:rsidRDefault="009F1D93" w:rsidP="00D21685">
            <w:pPr>
              <w:jc w:val="center"/>
              <w:cnfStyle w:val="000000000000"/>
              <w:rPr>
                <w:rFonts w:ascii="Arial" w:eastAsia="Times New Roman" w:hAnsi="Arial" w:cs="Arial"/>
                <w:color w:val="000000"/>
                <w:sz w:val="20"/>
                <w:szCs w:val="20"/>
              </w:rPr>
            </w:pPr>
            <w:r w:rsidRPr="0016341C">
              <w:rPr>
                <w:rFonts w:ascii="Arial" w:eastAsia="Times New Roman" w:hAnsi="Arial" w:cs="Arial"/>
                <w:color w:val="000000"/>
                <w:sz w:val="20"/>
                <w:szCs w:val="20"/>
              </w:rPr>
              <w:t>Não faz atividade física</w:t>
            </w:r>
          </w:p>
        </w:tc>
        <w:tc>
          <w:tcPr>
            <w:tcW w:w="1244" w:type="pct"/>
            <w:noWrap/>
            <w:hideMark/>
          </w:tcPr>
          <w:p w:rsidR="009F1D93" w:rsidRPr="0016341C" w:rsidRDefault="009F1D93" w:rsidP="00D21685">
            <w:pPr>
              <w:jc w:val="center"/>
              <w:cnfStyle w:val="000000000000"/>
              <w:rPr>
                <w:rFonts w:ascii="Arial" w:eastAsia="Times New Roman" w:hAnsi="Arial" w:cs="Arial"/>
                <w:color w:val="000000"/>
                <w:sz w:val="20"/>
                <w:szCs w:val="20"/>
              </w:rPr>
            </w:pPr>
            <w:r w:rsidRPr="0016341C">
              <w:rPr>
                <w:rFonts w:ascii="Arial" w:eastAsia="Times New Roman" w:hAnsi="Arial" w:cs="Arial"/>
                <w:color w:val="000000"/>
                <w:sz w:val="20"/>
                <w:szCs w:val="20"/>
              </w:rPr>
              <w:t>22</w:t>
            </w:r>
          </w:p>
        </w:tc>
        <w:tc>
          <w:tcPr>
            <w:tcW w:w="496" w:type="pct"/>
            <w:noWrap/>
            <w:hideMark/>
          </w:tcPr>
          <w:p w:rsidR="009F1D93" w:rsidRPr="0016341C" w:rsidRDefault="009F1D93" w:rsidP="00D21685">
            <w:pPr>
              <w:jc w:val="center"/>
              <w:cnfStyle w:val="000000000000"/>
              <w:rPr>
                <w:rFonts w:ascii="Arial" w:eastAsia="Times New Roman" w:hAnsi="Arial" w:cs="Arial"/>
                <w:color w:val="000000"/>
                <w:sz w:val="20"/>
                <w:szCs w:val="20"/>
              </w:rPr>
            </w:pPr>
            <w:r w:rsidRPr="0016341C">
              <w:rPr>
                <w:rFonts w:ascii="Arial" w:eastAsia="Times New Roman" w:hAnsi="Arial" w:cs="Arial"/>
                <w:color w:val="000000"/>
                <w:sz w:val="20"/>
                <w:szCs w:val="20"/>
              </w:rPr>
              <w:t>45%</w:t>
            </w:r>
          </w:p>
        </w:tc>
      </w:tr>
      <w:tr w:rsidR="009F1D93" w:rsidRPr="0016341C" w:rsidTr="009F1D93">
        <w:trPr>
          <w:cnfStyle w:val="000000100000"/>
          <w:trHeight w:val="285"/>
        </w:trPr>
        <w:tc>
          <w:tcPr>
            <w:cnfStyle w:val="001000000000"/>
            <w:tcW w:w="932" w:type="pct"/>
            <w:noWrap/>
            <w:hideMark/>
          </w:tcPr>
          <w:p w:rsidR="009F1D93" w:rsidRPr="0016341C" w:rsidRDefault="009F1D93" w:rsidP="00D21685">
            <w:pPr>
              <w:jc w:val="center"/>
              <w:rPr>
                <w:rFonts w:ascii="Arial" w:eastAsia="Times New Roman" w:hAnsi="Arial" w:cs="Arial"/>
                <w:color w:val="000000"/>
                <w:sz w:val="20"/>
                <w:szCs w:val="20"/>
              </w:rPr>
            </w:pPr>
            <w:r w:rsidRPr="0016341C">
              <w:rPr>
                <w:rFonts w:ascii="Arial" w:eastAsia="Times New Roman" w:hAnsi="Arial" w:cs="Arial"/>
                <w:color w:val="000000"/>
                <w:sz w:val="20"/>
                <w:szCs w:val="20"/>
              </w:rPr>
              <w:t>Homens</w:t>
            </w:r>
          </w:p>
        </w:tc>
        <w:tc>
          <w:tcPr>
            <w:tcW w:w="2328" w:type="pct"/>
            <w:noWrap/>
            <w:hideMark/>
          </w:tcPr>
          <w:p w:rsidR="009F1D93" w:rsidRPr="0016341C" w:rsidRDefault="009F1D93" w:rsidP="00D21685">
            <w:pPr>
              <w:jc w:val="center"/>
              <w:cnfStyle w:val="000000100000"/>
              <w:rPr>
                <w:rFonts w:ascii="Arial" w:eastAsia="Times New Roman" w:hAnsi="Arial" w:cs="Arial"/>
                <w:color w:val="000000"/>
                <w:sz w:val="20"/>
                <w:szCs w:val="20"/>
              </w:rPr>
            </w:pPr>
            <w:r w:rsidRPr="0016341C">
              <w:rPr>
                <w:rFonts w:ascii="Arial" w:eastAsia="Times New Roman" w:hAnsi="Arial" w:cs="Arial"/>
                <w:color w:val="000000"/>
                <w:sz w:val="20"/>
                <w:szCs w:val="20"/>
              </w:rPr>
              <w:t>Pratica atividade física</w:t>
            </w:r>
          </w:p>
        </w:tc>
        <w:tc>
          <w:tcPr>
            <w:tcW w:w="1244" w:type="pct"/>
            <w:noWrap/>
            <w:hideMark/>
          </w:tcPr>
          <w:p w:rsidR="009F1D93" w:rsidRPr="0016341C" w:rsidRDefault="009F1D93" w:rsidP="00D21685">
            <w:pPr>
              <w:jc w:val="center"/>
              <w:cnfStyle w:val="000000100000"/>
              <w:rPr>
                <w:rFonts w:ascii="Arial" w:eastAsia="Times New Roman" w:hAnsi="Arial" w:cs="Arial"/>
                <w:color w:val="000000"/>
                <w:sz w:val="20"/>
                <w:szCs w:val="20"/>
              </w:rPr>
            </w:pPr>
            <w:r w:rsidRPr="0016341C">
              <w:rPr>
                <w:rFonts w:ascii="Arial" w:eastAsia="Times New Roman" w:hAnsi="Arial" w:cs="Arial"/>
                <w:color w:val="000000"/>
                <w:sz w:val="20"/>
                <w:szCs w:val="20"/>
              </w:rPr>
              <w:t>27</w:t>
            </w:r>
          </w:p>
        </w:tc>
        <w:tc>
          <w:tcPr>
            <w:tcW w:w="496" w:type="pct"/>
            <w:noWrap/>
            <w:hideMark/>
          </w:tcPr>
          <w:p w:rsidR="009F1D93" w:rsidRPr="0016341C" w:rsidRDefault="009F1D93" w:rsidP="00D21685">
            <w:pPr>
              <w:jc w:val="center"/>
              <w:cnfStyle w:val="000000100000"/>
              <w:rPr>
                <w:rFonts w:ascii="Arial" w:eastAsia="Times New Roman" w:hAnsi="Arial" w:cs="Arial"/>
                <w:color w:val="000000"/>
                <w:sz w:val="20"/>
                <w:szCs w:val="20"/>
              </w:rPr>
            </w:pPr>
            <w:r w:rsidRPr="0016341C">
              <w:rPr>
                <w:rFonts w:ascii="Arial" w:eastAsia="Times New Roman" w:hAnsi="Arial" w:cs="Arial"/>
                <w:color w:val="000000"/>
                <w:sz w:val="20"/>
                <w:szCs w:val="20"/>
              </w:rPr>
              <w:t>55%</w:t>
            </w:r>
          </w:p>
        </w:tc>
      </w:tr>
    </w:tbl>
    <w:p w:rsidR="009F1D93" w:rsidRDefault="009F1D93"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Tabela </w:t>
      </w:r>
      <w:r w:rsidR="009F7C47">
        <w:rPr>
          <w:rFonts w:ascii="Times New Roman" w:hAnsi="Times New Roman" w:cs="Times New Roman"/>
          <w:b/>
          <w:sz w:val="20"/>
          <w:szCs w:val="20"/>
        </w:rPr>
        <w:t>35</w:t>
      </w:r>
      <w:r w:rsidRPr="00EE3209">
        <w:rPr>
          <w:rFonts w:ascii="Times New Roman" w:hAnsi="Times New Roman" w:cs="Times New Roman"/>
          <w:b/>
          <w:sz w:val="20"/>
          <w:szCs w:val="20"/>
        </w:rPr>
        <w:t xml:space="preserve">: </w:t>
      </w:r>
      <w:r>
        <w:rPr>
          <w:rFonts w:ascii="Times New Roman" w:hAnsi="Times New Roman" w:cs="Times New Roman"/>
          <w:b/>
          <w:sz w:val="20"/>
          <w:szCs w:val="20"/>
        </w:rPr>
        <w:t>Atividades físicas da amostra.</w:t>
      </w:r>
      <w:r w:rsidRPr="00EE3209">
        <w:rPr>
          <w:rFonts w:ascii="Times New Roman" w:hAnsi="Times New Roman" w:cs="Times New Roman"/>
          <w:b/>
          <w:sz w:val="20"/>
          <w:szCs w:val="20"/>
        </w:rPr>
        <w:t xml:space="preserve"> (acervo pessoal)</w:t>
      </w:r>
      <w:r>
        <w:rPr>
          <w:rFonts w:ascii="Times New Roman" w:hAnsi="Times New Roman" w:cs="Times New Roman"/>
          <w:b/>
          <w:sz w:val="20"/>
          <w:szCs w:val="20"/>
        </w:rPr>
        <w:t>.</w:t>
      </w:r>
    </w:p>
    <w:p w:rsidR="002D753B" w:rsidRPr="00CB183E" w:rsidRDefault="002D753B" w:rsidP="004F069E">
      <w:pPr>
        <w:spacing w:line="360" w:lineRule="auto"/>
        <w:rPr>
          <w:rFonts w:ascii="Times New Roman" w:hAnsi="Times New Roman" w:cs="Times New Roman"/>
          <w:b/>
          <w:sz w:val="20"/>
          <w:szCs w:val="20"/>
        </w:rPr>
      </w:pPr>
    </w:p>
    <w:p w:rsidR="003F5EF8" w:rsidRDefault="009C36EE" w:rsidP="004F069E">
      <w:pPr>
        <w:pStyle w:val="Ttulo2"/>
        <w:spacing w:line="360" w:lineRule="auto"/>
        <w:rPr>
          <w:color w:val="auto"/>
          <w:sz w:val="24"/>
          <w:szCs w:val="24"/>
        </w:rPr>
      </w:pPr>
      <w:bookmarkStart w:id="60" w:name="_Toc400894790"/>
      <w:r w:rsidRPr="002B11E2">
        <w:rPr>
          <w:color w:val="auto"/>
          <w:sz w:val="24"/>
          <w:szCs w:val="24"/>
        </w:rPr>
        <w:t>4.3.3 - Coluna Toráxica</w:t>
      </w:r>
      <w:bookmarkEnd w:id="60"/>
      <w:r w:rsidR="00295EDE">
        <w:rPr>
          <w:color w:val="auto"/>
          <w:sz w:val="24"/>
          <w:szCs w:val="24"/>
        </w:rPr>
        <w:t>.</w:t>
      </w:r>
    </w:p>
    <w:p w:rsidR="002B11E2" w:rsidRPr="002B11E2" w:rsidRDefault="002B11E2" w:rsidP="004F069E">
      <w:pPr>
        <w:spacing w:line="360" w:lineRule="auto"/>
      </w:pPr>
    </w:p>
    <w:p w:rsidR="009C36EE" w:rsidRDefault="009C36EE"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tab/>
      </w:r>
      <w:r w:rsidR="00607E47">
        <w:rPr>
          <w:rFonts w:ascii="Times New Roman" w:hAnsi="Times New Roman" w:cs="Times New Roman"/>
          <w:sz w:val="24"/>
          <w:szCs w:val="24"/>
        </w:rPr>
        <w:t>Das amostras analisadas para alteração em coluna toráxica, vimos uma porce</w:t>
      </w:r>
      <w:r w:rsidR="00607E47">
        <w:rPr>
          <w:rFonts w:ascii="Times New Roman" w:hAnsi="Times New Roman" w:cs="Times New Roman"/>
          <w:sz w:val="24"/>
          <w:szCs w:val="24"/>
        </w:rPr>
        <w:t>n</w:t>
      </w:r>
      <w:r w:rsidR="00607E47">
        <w:rPr>
          <w:rFonts w:ascii="Times New Roman" w:hAnsi="Times New Roman" w:cs="Times New Roman"/>
          <w:sz w:val="24"/>
          <w:szCs w:val="24"/>
        </w:rPr>
        <w:t xml:space="preserve">tagem de 62% do </w:t>
      </w:r>
      <w:r w:rsidR="00A80FE9">
        <w:rPr>
          <w:rFonts w:ascii="Times New Roman" w:hAnsi="Times New Roman" w:cs="Times New Roman"/>
          <w:sz w:val="24"/>
          <w:szCs w:val="24"/>
        </w:rPr>
        <w:t>gênero</w:t>
      </w:r>
      <w:r w:rsidR="00607E47">
        <w:rPr>
          <w:rFonts w:ascii="Times New Roman" w:hAnsi="Times New Roman" w:cs="Times New Roman"/>
          <w:sz w:val="24"/>
          <w:szCs w:val="24"/>
        </w:rPr>
        <w:t xml:space="preserve"> feminino se alterações nesse seguimento para 60% do </w:t>
      </w:r>
      <w:r w:rsidR="00A80FE9">
        <w:rPr>
          <w:rFonts w:ascii="Times New Roman" w:hAnsi="Times New Roman" w:cs="Times New Roman"/>
          <w:sz w:val="24"/>
          <w:szCs w:val="24"/>
        </w:rPr>
        <w:t>gênero</w:t>
      </w:r>
      <w:r w:rsidR="00607E47">
        <w:rPr>
          <w:rFonts w:ascii="Times New Roman" w:hAnsi="Times New Roman" w:cs="Times New Roman"/>
          <w:sz w:val="24"/>
          <w:szCs w:val="24"/>
        </w:rPr>
        <w:t xml:space="preserve"> masculino, tendo uma prevalência de 23% de retificação</w:t>
      </w:r>
      <w:r w:rsidRPr="00EE3209">
        <w:rPr>
          <w:rFonts w:ascii="Times New Roman" w:hAnsi="Times New Roman" w:cs="Times New Roman"/>
          <w:sz w:val="24"/>
          <w:szCs w:val="24"/>
        </w:rPr>
        <w:t>.</w:t>
      </w:r>
    </w:p>
    <w:p w:rsidR="002D753B" w:rsidRDefault="002D753B" w:rsidP="004F069E">
      <w:pPr>
        <w:spacing w:line="360" w:lineRule="auto"/>
        <w:rPr>
          <w:rFonts w:ascii="Times New Roman" w:hAnsi="Times New Roman" w:cs="Times New Roman"/>
          <w:sz w:val="24"/>
          <w:szCs w:val="24"/>
        </w:rPr>
      </w:pPr>
    </w:p>
    <w:p w:rsidR="002D753B" w:rsidRDefault="002D753B" w:rsidP="004F069E">
      <w:pPr>
        <w:spacing w:line="360" w:lineRule="auto"/>
        <w:rPr>
          <w:rFonts w:ascii="Times New Roman" w:hAnsi="Times New Roman" w:cs="Times New Roman"/>
          <w:sz w:val="24"/>
          <w:szCs w:val="24"/>
        </w:rPr>
      </w:pPr>
    </w:p>
    <w:tbl>
      <w:tblPr>
        <w:tblStyle w:val="SombreamentoClaro2"/>
        <w:tblW w:w="5000" w:type="pct"/>
        <w:tblLook w:val="04A0"/>
      </w:tblPr>
      <w:tblGrid>
        <w:gridCol w:w="1437"/>
        <w:gridCol w:w="4707"/>
        <w:gridCol w:w="2227"/>
        <w:gridCol w:w="916"/>
      </w:tblGrid>
      <w:tr w:rsidR="009C36EE" w:rsidRPr="00FF24BE" w:rsidTr="00607E47">
        <w:trPr>
          <w:cnfStyle w:val="100000000000"/>
          <w:trHeight w:val="300"/>
        </w:trPr>
        <w:tc>
          <w:tcPr>
            <w:cnfStyle w:val="001000000000"/>
            <w:tcW w:w="5000" w:type="pct"/>
            <w:gridSpan w:val="4"/>
            <w:noWrap/>
            <w:hideMark/>
          </w:tcPr>
          <w:p w:rsidR="009C36EE" w:rsidRPr="00FF24BE" w:rsidRDefault="009C36EE" w:rsidP="0016341C">
            <w:pPr>
              <w:jc w:val="center"/>
              <w:rPr>
                <w:rFonts w:ascii="Times New Roman" w:eastAsia="Times New Roman" w:hAnsi="Times New Roman" w:cs="Times New Roman"/>
                <w:b w:val="0"/>
                <w:bCs w:val="0"/>
                <w:sz w:val="20"/>
                <w:szCs w:val="20"/>
              </w:rPr>
            </w:pPr>
            <w:r w:rsidRPr="00FF24BE">
              <w:rPr>
                <w:rFonts w:ascii="Times New Roman" w:eastAsia="Times New Roman" w:hAnsi="Times New Roman" w:cs="Times New Roman"/>
                <w:b w:val="0"/>
                <w:bCs w:val="0"/>
                <w:sz w:val="20"/>
                <w:szCs w:val="20"/>
              </w:rPr>
              <w:lastRenderedPageBreak/>
              <w:t>Pessoas que não apresentaram alterações</w:t>
            </w:r>
          </w:p>
        </w:tc>
      </w:tr>
      <w:tr w:rsidR="009C36EE" w:rsidRPr="00FF24BE" w:rsidTr="00607E47">
        <w:trPr>
          <w:cnfStyle w:val="000000100000"/>
          <w:trHeight w:val="300"/>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b w:val="0"/>
                <w:bCs w:val="0"/>
                <w:sz w:val="20"/>
                <w:szCs w:val="20"/>
              </w:rPr>
            </w:pPr>
            <w:r w:rsidRPr="00FF24BE">
              <w:rPr>
                <w:rFonts w:ascii="Times New Roman" w:eastAsia="Times New Roman" w:hAnsi="Times New Roman" w:cs="Times New Roman"/>
                <w:b w:val="0"/>
                <w:bCs w:val="0"/>
                <w:sz w:val="20"/>
                <w:szCs w:val="20"/>
              </w:rPr>
              <w:t>Gênero</w:t>
            </w:r>
          </w:p>
        </w:tc>
        <w:tc>
          <w:tcPr>
            <w:tcW w:w="2534" w:type="pct"/>
            <w:noWrap/>
            <w:hideMark/>
          </w:tcPr>
          <w:p w:rsidR="009C36EE" w:rsidRPr="00FF24BE" w:rsidRDefault="009C36EE" w:rsidP="0016341C">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Descrição</w:t>
            </w:r>
          </w:p>
        </w:tc>
        <w:tc>
          <w:tcPr>
            <w:tcW w:w="1199" w:type="pct"/>
            <w:noWrap/>
            <w:hideMark/>
          </w:tcPr>
          <w:p w:rsidR="009C36EE" w:rsidRPr="00FF24BE" w:rsidRDefault="009C36EE" w:rsidP="0016341C">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Quantidade</w:t>
            </w:r>
          </w:p>
        </w:tc>
        <w:tc>
          <w:tcPr>
            <w:tcW w:w="493" w:type="pct"/>
            <w:noWrap/>
            <w:hideMark/>
          </w:tcPr>
          <w:p w:rsidR="009C36EE" w:rsidRPr="00FF24BE" w:rsidRDefault="009C36EE" w:rsidP="0016341C">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w:t>
            </w:r>
          </w:p>
        </w:tc>
      </w:tr>
      <w:tr w:rsidR="009C36EE" w:rsidRPr="00FF24BE" w:rsidTr="00607E47">
        <w:trPr>
          <w:trHeight w:val="285"/>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2534" w:type="pct"/>
            <w:noWrap/>
            <w:hideMark/>
          </w:tcPr>
          <w:p w:rsidR="009C36EE" w:rsidRPr="00FF24BE" w:rsidRDefault="009C36EE" w:rsidP="00EB6EA1">
            <w:pPr>
              <w:ind w:firstLineChars="100" w:firstLine="200"/>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Sem alteração</w:t>
            </w:r>
          </w:p>
        </w:tc>
        <w:tc>
          <w:tcPr>
            <w:tcW w:w="119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128</w:t>
            </w:r>
          </w:p>
        </w:tc>
        <w:tc>
          <w:tcPr>
            <w:tcW w:w="493"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62%</w:t>
            </w:r>
          </w:p>
        </w:tc>
      </w:tr>
      <w:tr w:rsidR="009C36EE" w:rsidRPr="00FF24BE" w:rsidTr="00607E47">
        <w:trPr>
          <w:cnfStyle w:val="000000100000"/>
          <w:trHeight w:val="285"/>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2534" w:type="pct"/>
            <w:noWrap/>
            <w:hideMark/>
          </w:tcPr>
          <w:p w:rsidR="009C36EE" w:rsidRPr="00FF24BE" w:rsidRDefault="009C36EE" w:rsidP="00EB6EA1">
            <w:pPr>
              <w:ind w:firstLineChars="100" w:firstLine="200"/>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Toráxica com hipercifose</w:t>
            </w:r>
          </w:p>
        </w:tc>
        <w:tc>
          <w:tcPr>
            <w:tcW w:w="119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32</w:t>
            </w:r>
          </w:p>
        </w:tc>
        <w:tc>
          <w:tcPr>
            <w:tcW w:w="493"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15%</w:t>
            </w:r>
          </w:p>
        </w:tc>
      </w:tr>
      <w:tr w:rsidR="009C36EE" w:rsidRPr="00FF24BE" w:rsidTr="00607E47">
        <w:trPr>
          <w:trHeight w:val="285"/>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2534" w:type="pct"/>
            <w:noWrap/>
            <w:hideMark/>
          </w:tcPr>
          <w:p w:rsidR="009C36EE" w:rsidRPr="00FF24BE" w:rsidRDefault="009C36EE" w:rsidP="00EB6EA1">
            <w:pPr>
              <w:ind w:firstLineChars="100" w:firstLine="200"/>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Toráxica retificada</w:t>
            </w:r>
          </w:p>
        </w:tc>
        <w:tc>
          <w:tcPr>
            <w:tcW w:w="119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48</w:t>
            </w:r>
          </w:p>
        </w:tc>
        <w:tc>
          <w:tcPr>
            <w:tcW w:w="493"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23%</w:t>
            </w:r>
          </w:p>
        </w:tc>
      </w:tr>
      <w:tr w:rsidR="009C36EE" w:rsidRPr="00FF24BE" w:rsidTr="00607E47">
        <w:trPr>
          <w:cnfStyle w:val="000000100000"/>
          <w:trHeight w:val="285"/>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2534" w:type="pct"/>
            <w:noWrap/>
            <w:hideMark/>
          </w:tcPr>
          <w:p w:rsidR="009C36EE" w:rsidRPr="00FF24BE" w:rsidRDefault="009C36EE" w:rsidP="00EB6EA1">
            <w:pPr>
              <w:ind w:firstLineChars="100" w:firstLine="200"/>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Sem alteração</w:t>
            </w:r>
          </w:p>
        </w:tc>
        <w:tc>
          <w:tcPr>
            <w:tcW w:w="119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61</w:t>
            </w:r>
          </w:p>
        </w:tc>
        <w:tc>
          <w:tcPr>
            <w:tcW w:w="493"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60%</w:t>
            </w:r>
          </w:p>
        </w:tc>
      </w:tr>
      <w:tr w:rsidR="009C36EE" w:rsidRPr="00FF24BE" w:rsidTr="00607E47">
        <w:trPr>
          <w:trHeight w:val="285"/>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2534" w:type="pct"/>
            <w:noWrap/>
            <w:hideMark/>
          </w:tcPr>
          <w:p w:rsidR="009C36EE" w:rsidRPr="00FF24BE" w:rsidRDefault="009C36EE" w:rsidP="00EB6EA1">
            <w:pPr>
              <w:ind w:firstLineChars="100" w:firstLine="200"/>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Toráxica com hipercifose</w:t>
            </w:r>
          </w:p>
        </w:tc>
        <w:tc>
          <w:tcPr>
            <w:tcW w:w="119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17</w:t>
            </w:r>
          </w:p>
        </w:tc>
        <w:tc>
          <w:tcPr>
            <w:tcW w:w="493"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17%</w:t>
            </w:r>
          </w:p>
        </w:tc>
      </w:tr>
      <w:tr w:rsidR="009C36EE" w:rsidRPr="00FF24BE" w:rsidTr="00607E47">
        <w:trPr>
          <w:cnfStyle w:val="000000100000"/>
          <w:trHeight w:val="285"/>
        </w:trPr>
        <w:tc>
          <w:tcPr>
            <w:cnfStyle w:val="001000000000"/>
            <w:tcW w:w="774"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2534" w:type="pct"/>
            <w:noWrap/>
            <w:hideMark/>
          </w:tcPr>
          <w:p w:rsidR="009C36EE" w:rsidRPr="00FF24BE" w:rsidRDefault="009C36EE" w:rsidP="00EB6EA1">
            <w:pPr>
              <w:ind w:firstLineChars="100" w:firstLine="200"/>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Toráxica retificada</w:t>
            </w:r>
          </w:p>
        </w:tc>
        <w:tc>
          <w:tcPr>
            <w:tcW w:w="119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23</w:t>
            </w:r>
          </w:p>
        </w:tc>
        <w:tc>
          <w:tcPr>
            <w:tcW w:w="493"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23%</w:t>
            </w:r>
          </w:p>
        </w:tc>
      </w:tr>
    </w:tbl>
    <w:p w:rsidR="009C36EE" w:rsidRPr="00EE3209" w:rsidRDefault="009F7C47" w:rsidP="00EF6238">
      <w:pPr>
        <w:spacing w:line="360" w:lineRule="auto"/>
        <w:jc w:val="center"/>
        <w:rPr>
          <w:rFonts w:ascii="Times New Roman" w:hAnsi="Times New Roman" w:cs="Times New Roman"/>
          <w:sz w:val="24"/>
          <w:szCs w:val="24"/>
        </w:rPr>
        <w:sectPr w:rsidR="009C36EE"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 36</w:t>
      </w:r>
      <w:r w:rsidR="00E471A5">
        <w:rPr>
          <w:rFonts w:ascii="Times New Roman" w:hAnsi="Times New Roman" w:cs="Times New Roman"/>
          <w:b/>
          <w:sz w:val="20"/>
          <w:szCs w:val="20"/>
        </w:rPr>
        <w:t>: Alteração de colua toráxica. (acervo pessoal).</w:t>
      </w:r>
    </w:p>
    <w:p w:rsidR="009C36EE" w:rsidRPr="00EE3209" w:rsidRDefault="009C36EE" w:rsidP="0016341C">
      <w:pPr>
        <w:spacing w:before="240" w:line="240" w:lineRule="auto"/>
        <w:ind w:left="-284" w:right="-213"/>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819400" cy="1295400"/>
            <wp:effectExtent l="19050" t="0" r="19050" b="0"/>
            <wp:docPr id="86"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C36EE" w:rsidRPr="00EE3209" w:rsidRDefault="009C36EE" w:rsidP="0016341C">
      <w:pPr>
        <w:spacing w:before="240" w:line="240" w:lineRule="auto"/>
        <w:ind w:left="-142"/>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86050" cy="1295400"/>
            <wp:effectExtent l="19050" t="0" r="19050" b="0"/>
            <wp:docPr id="9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D6FFD" w:rsidRPr="00EE3209" w:rsidRDefault="00AD6FFD" w:rsidP="0016341C">
      <w:pPr>
        <w:spacing w:before="240" w:line="240" w:lineRule="auto"/>
        <w:rPr>
          <w:rFonts w:ascii="Times New Roman" w:hAnsi="Times New Roman" w:cs="Times New Roman"/>
          <w:b/>
          <w:sz w:val="20"/>
          <w:szCs w:val="20"/>
        </w:rPr>
        <w:sectPr w:rsidR="00AD6FFD" w:rsidRPr="00EE3209" w:rsidSect="00EF6238">
          <w:type w:val="continuous"/>
          <w:pgSz w:w="11906" w:h="16838" w:code="9"/>
          <w:pgMar w:top="1134" w:right="1134" w:bottom="1701" w:left="1701" w:header="680" w:footer="708" w:gutter="0"/>
          <w:cols w:num="2" w:space="708"/>
          <w:docGrid w:linePitch="360"/>
        </w:sectPr>
      </w:pPr>
    </w:p>
    <w:p w:rsidR="00AD6FFD" w:rsidRPr="00EE3209" w:rsidRDefault="009F7C47" w:rsidP="00EF6238">
      <w:pPr>
        <w:spacing w:before="24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 27</w:t>
      </w:r>
      <w:r w:rsidR="00E80A94">
        <w:rPr>
          <w:rFonts w:ascii="Times New Roman" w:hAnsi="Times New Roman" w:cs="Times New Roman"/>
          <w:b/>
          <w:sz w:val="20"/>
          <w:szCs w:val="20"/>
        </w:rPr>
        <w:t xml:space="preserve"> e </w:t>
      </w:r>
      <w:r>
        <w:rPr>
          <w:rFonts w:ascii="Times New Roman" w:hAnsi="Times New Roman" w:cs="Times New Roman"/>
          <w:b/>
          <w:sz w:val="20"/>
          <w:szCs w:val="20"/>
        </w:rPr>
        <w:t>28</w:t>
      </w:r>
      <w:r w:rsidR="00FF24BE">
        <w:rPr>
          <w:rFonts w:ascii="Times New Roman" w:hAnsi="Times New Roman" w:cs="Times New Roman"/>
          <w:b/>
          <w:sz w:val="20"/>
          <w:szCs w:val="20"/>
        </w:rPr>
        <w:t>:</w:t>
      </w:r>
      <w:r w:rsidR="00AD6FFD" w:rsidRPr="00EE3209">
        <w:rPr>
          <w:rFonts w:ascii="Times New Roman" w:hAnsi="Times New Roman" w:cs="Times New Roman"/>
          <w:b/>
          <w:sz w:val="20"/>
          <w:szCs w:val="20"/>
        </w:rPr>
        <w:t xml:space="preserve"> Gráfico de porcentagem (acervo pessoal)</w:t>
      </w:r>
    </w:p>
    <w:p w:rsidR="00AD6FFD" w:rsidRPr="00EE3209" w:rsidRDefault="00AD6FFD" w:rsidP="0016341C">
      <w:pPr>
        <w:spacing w:before="240" w:line="360" w:lineRule="auto"/>
        <w:rPr>
          <w:rFonts w:ascii="Times New Roman" w:hAnsi="Times New Roman" w:cs="Times New Roman"/>
        </w:rPr>
        <w:sectPr w:rsidR="00AD6FFD" w:rsidRPr="00EE3209" w:rsidSect="00EF6238">
          <w:type w:val="continuous"/>
          <w:pgSz w:w="11906" w:h="16838" w:code="9"/>
          <w:pgMar w:top="1134" w:right="1134" w:bottom="1701" w:left="1701" w:header="680" w:footer="708" w:gutter="0"/>
          <w:cols w:space="708"/>
          <w:docGrid w:linePitch="360"/>
        </w:sectPr>
      </w:pPr>
    </w:p>
    <w:p w:rsidR="009C36EE" w:rsidRDefault="009C36EE" w:rsidP="004F069E">
      <w:pPr>
        <w:pStyle w:val="Ttulo1"/>
        <w:spacing w:line="360" w:lineRule="auto"/>
        <w:ind w:left="-426" w:right="-1"/>
        <w:jc w:val="both"/>
        <w:rPr>
          <w:rFonts w:ascii="Times New Roman" w:hAnsi="Times New Roman" w:cs="Times New Roman"/>
          <w:b w:val="0"/>
          <w:color w:val="auto"/>
          <w:sz w:val="24"/>
          <w:szCs w:val="24"/>
        </w:rPr>
      </w:pPr>
      <w:r w:rsidRPr="00EE3209">
        <w:rPr>
          <w:rFonts w:ascii="Times New Roman" w:hAnsi="Times New Roman" w:cs="Times New Roman"/>
          <w:color w:val="auto"/>
          <w:sz w:val="24"/>
          <w:szCs w:val="24"/>
        </w:rPr>
        <w:lastRenderedPageBreak/>
        <w:tab/>
      </w:r>
      <w:r w:rsidR="00A80FE9">
        <w:rPr>
          <w:rFonts w:ascii="Times New Roman" w:hAnsi="Times New Roman" w:cs="Times New Roman"/>
          <w:b w:val="0"/>
          <w:color w:val="auto"/>
          <w:sz w:val="24"/>
          <w:szCs w:val="24"/>
        </w:rPr>
        <w:tab/>
      </w:r>
      <w:bookmarkStart w:id="61" w:name="_Toc400884252"/>
      <w:bookmarkStart w:id="62" w:name="_Toc400894791"/>
      <w:r w:rsidR="00A80FE9">
        <w:rPr>
          <w:rFonts w:ascii="Times New Roman" w:hAnsi="Times New Roman" w:cs="Times New Roman"/>
          <w:b w:val="0"/>
          <w:color w:val="auto"/>
          <w:sz w:val="24"/>
          <w:szCs w:val="24"/>
        </w:rPr>
        <w:t>Das amostras que apenas apresenta</w:t>
      </w:r>
      <w:r w:rsidRPr="00EE3209">
        <w:rPr>
          <w:rFonts w:ascii="Times New Roman" w:hAnsi="Times New Roman" w:cs="Times New Roman"/>
          <w:b w:val="0"/>
          <w:color w:val="auto"/>
          <w:sz w:val="24"/>
          <w:szCs w:val="24"/>
        </w:rPr>
        <w:t xml:space="preserve"> alteração em coluna toráxica,</w:t>
      </w:r>
      <w:r w:rsidR="00A80FE9">
        <w:rPr>
          <w:rFonts w:ascii="Times New Roman" w:hAnsi="Times New Roman" w:cs="Times New Roman"/>
          <w:b w:val="0"/>
          <w:color w:val="auto"/>
          <w:sz w:val="24"/>
          <w:szCs w:val="24"/>
        </w:rPr>
        <w:t xml:space="preserve"> 4% obtém quadro álgico em escapula no gênero feminino e no gênero masculino não se obteve nenhum resultado para esta alteração</w:t>
      </w:r>
      <w:r w:rsidRPr="00EE3209">
        <w:rPr>
          <w:rFonts w:ascii="Times New Roman" w:hAnsi="Times New Roman" w:cs="Times New Roman"/>
          <w:b w:val="0"/>
          <w:color w:val="auto"/>
          <w:sz w:val="24"/>
          <w:szCs w:val="24"/>
        </w:rPr>
        <w:t xml:space="preserve">. </w:t>
      </w:r>
      <w:r w:rsidR="00A80FE9">
        <w:rPr>
          <w:rFonts w:ascii="Times New Roman" w:hAnsi="Times New Roman" w:cs="Times New Roman"/>
          <w:b w:val="0"/>
          <w:color w:val="auto"/>
          <w:sz w:val="24"/>
          <w:szCs w:val="24"/>
        </w:rPr>
        <w:t>E ainda em prevalência obteve uma porcentagem de 38% em região lombar no gênero feminino para uma porcentagem de 33% no gênero masculino</w:t>
      </w:r>
      <w:r w:rsidR="00EF08EB">
        <w:rPr>
          <w:rFonts w:ascii="Times New Roman" w:hAnsi="Times New Roman" w:cs="Times New Roman"/>
          <w:b w:val="0"/>
          <w:color w:val="auto"/>
          <w:sz w:val="24"/>
          <w:szCs w:val="24"/>
        </w:rPr>
        <w:t>.</w:t>
      </w:r>
      <w:bookmarkEnd w:id="61"/>
      <w:bookmarkEnd w:id="62"/>
    </w:p>
    <w:tbl>
      <w:tblPr>
        <w:tblStyle w:val="SombreamentoClaro1"/>
        <w:tblW w:w="5000" w:type="pct"/>
        <w:tblLook w:val="04A0"/>
      </w:tblPr>
      <w:tblGrid>
        <w:gridCol w:w="1935"/>
        <w:gridCol w:w="3208"/>
        <w:gridCol w:w="3026"/>
        <w:gridCol w:w="1118"/>
      </w:tblGrid>
      <w:tr w:rsidR="009C36EE" w:rsidRPr="00FF24BE" w:rsidTr="00EF08EB">
        <w:trPr>
          <w:cnfStyle w:val="100000000000"/>
          <w:trHeight w:val="300"/>
        </w:trPr>
        <w:tc>
          <w:tcPr>
            <w:cnfStyle w:val="001000000000"/>
            <w:tcW w:w="5000" w:type="pct"/>
            <w:gridSpan w:val="4"/>
            <w:noWrap/>
            <w:hideMark/>
          </w:tcPr>
          <w:p w:rsidR="009C36EE" w:rsidRPr="00FF24BE" w:rsidRDefault="009C36EE" w:rsidP="0016341C">
            <w:pPr>
              <w:jc w:val="center"/>
              <w:rPr>
                <w:rFonts w:ascii="Times New Roman" w:eastAsia="Times New Roman" w:hAnsi="Times New Roman" w:cs="Times New Roman"/>
                <w:bCs w:val="0"/>
                <w:sz w:val="20"/>
                <w:szCs w:val="20"/>
              </w:rPr>
            </w:pPr>
            <w:r w:rsidRPr="00FF24BE">
              <w:rPr>
                <w:rFonts w:ascii="Times New Roman" w:eastAsia="Times New Roman" w:hAnsi="Times New Roman" w:cs="Times New Roman"/>
                <w:bCs w:val="0"/>
                <w:sz w:val="20"/>
                <w:szCs w:val="20"/>
              </w:rPr>
              <w:t>Dor</w:t>
            </w:r>
          </w:p>
        </w:tc>
      </w:tr>
      <w:tr w:rsidR="009C36EE" w:rsidRPr="00FF24BE" w:rsidTr="00EF08EB">
        <w:trPr>
          <w:cnfStyle w:val="000000100000"/>
          <w:trHeight w:val="300"/>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b w:val="0"/>
                <w:bCs w:val="0"/>
                <w:sz w:val="20"/>
                <w:szCs w:val="20"/>
              </w:rPr>
            </w:pPr>
            <w:r w:rsidRPr="00FF24BE">
              <w:rPr>
                <w:rFonts w:ascii="Times New Roman" w:eastAsia="Times New Roman" w:hAnsi="Times New Roman" w:cs="Times New Roman"/>
                <w:b w:val="0"/>
                <w:bCs w:val="0"/>
                <w:sz w:val="20"/>
                <w:szCs w:val="20"/>
              </w:rPr>
              <w:t>Gênero</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Descrição</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Quantidade</w:t>
            </w:r>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Cervical</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11</w:t>
            </w:r>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14%</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Coluna</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2</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Escapula</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3</w:t>
            </w:r>
            <w:proofErr w:type="gramEnd"/>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Joelhos</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8</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10%</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Lombar</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30</w:t>
            </w:r>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38%</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Ombro</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4</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5%</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Outros locais</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13</w:t>
            </w:r>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16%</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Sem dor</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9</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11%</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Cervical</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3</w:t>
            </w:r>
            <w:proofErr w:type="gramEnd"/>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8%</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Coluna</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0</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0%</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Escapula</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0</w:t>
            </w:r>
            <w:proofErr w:type="gramEnd"/>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0%</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Joelhos</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1</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Lombar</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13</w:t>
            </w:r>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33%</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Ombro</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3</w:t>
            </w:r>
            <w:proofErr w:type="gramEnd"/>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8%</w:t>
            </w:r>
          </w:p>
        </w:tc>
      </w:tr>
      <w:tr w:rsidR="009C36EE" w:rsidRPr="00FF24BE" w:rsidTr="00EF08EB">
        <w:trPr>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Outros locais</w:t>
            </w:r>
          </w:p>
        </w:tc>
        <w:tc>
          <w:tcPr>
            <w:tcW w:w="1629"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proofErr w:type="gramStart"/>
            <w:r w:rsidRPr="00FF24BE">
              <w:rPr>
                <w:rFonts w:ascii="Times New Roman" w:eastAsia="Times New Roman" w:hAnsi="Times New Roman" w:cs="Times New Roman"/>
                <w:sz w:val="20"/>
                <w:szCs w:val="20"/>
              </w:rPr>
              <w:t>3</w:t>
            </w:r>
            <w:proofErr w:type="gramEnd"/>
          </w:p>
        </w:tc>
        <w:tc>
          <w:tcPr>
            <w:tcW w:w="602" w:type="pct"/>
            <w:noWrap/>
            <w:hideMark/>
          </w:tcPr>
          <w:p w:rsidR="009C36EE" w:rsidRPr="00FF24BE" w:rsidRDefault="009C36EE" w:rsidP="0016341C">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8%</w:t>
            </w:r>
          </w:p>
        </w:tc>
      </w:tr>
      <w:tr w:rsidR="009C36EE" w:rsidRPr="00FF24BE" w:rsidTr="00EF08EB">
        <w:trPr>
          <w:cnfStyle w:val="000000100000"/>
          <w:trHeight w:val="285"/>
        </w:trPr>
        <w:tc>
          <w:tcPr>
            <w:cnfStyle w:val="001000000000"/>
            <w:tcW w:w="1042" w:type="pct"/>
            <w:noWrap/>
            <w:hideMark/>
          </w:tcPr>
          <w:p w:rsidR="009C36EE" w:rsidRPr="00FF24BE" w:rsidRDefault="009C36EE" w:rsidP="0016341C">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1727"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Sem dor</w:t>
            </w:r>
          </w:p>
        </w:tc>
        <w:tc>
          <w:tcPr>
            <w:tcW w:w="1629"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17</w:t>
            </w:r>
          </w:p>
        </w:tc>
        <w:tc>
          <w:tcPr>
            <w:tcW w:w="602" w:type="pct"/>
            <w:noWrap/>
            <w:hideMark/>
          </w:tcPr>
          <w:p w:rsidR="009C36EE" w:rsidRPr="00FF24BE" w:rsidRDefault="009C36EE" w:rsidP="0016341C">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43%</w:t>
            </w:r>
          </w:p>
        </w:tc>
      </w:tr>
    </w:tbl>
    <w:p w:rsidR="00AD6FFD" w:rsidRPr="00EE3209" w:rsidRDefault="00AD6FFD" w:rsidP="004F069E">
      <w:pPr>
        <w:spacing w:line="360" w:lineRule="auto"/>
        <w:rPr>
          <w:rFonts w:ascii="Times New Roman" w:hAnsi="Times New Roman" w:cs="Times New Roman"/>
          <w:b/>
          <w:sz w:val="20"/>
          <w:szCs w:val="20"/>
        </w:rPr>
        <w:sectPr w:rsidR="00AD6FFD" w:rsidRPr="00EE3209" w:rsidSect="00EF6238">
          <w:type w:val="continuous"/>
          <w:pgSz w:w="11906" w:h="16838" w:code="9"/>
          <w:pgMar w:top="1134" w:right="1134" w:bottom="1701" w:left="1701" w:header="680" w:footer="708" w:gutter="0"/>
          <w:cols w:space="708"/>
          <w:docGrid w:linePitch="360"/>
        </w:sectPr>
      </w:pPr>
    </w:p>
    <w:p w:rsidR="00AD6FFD" w:rsidRPr="00EE3209" w:rsidRDefault="009F7C47"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Tabela 37</w:t>
      </w:r>
      <w:r w:rsidR="00E471A5">
        <w:rPr>
          <w:rFonts w:ascii="Times New Roman" w:hAnsi="Times New Roman" w:cs="Times New Roman"/>
          <w:b/>
          <w:sz w:val="20"/>
          <w:szCs w:val="20"/>
        </w:rPr>
        <w:t>:</w:t>
      </w:r>
      <w:r w:rsidR="00E471A5" w:rsidRPr="00EE3209">
        <w:rPr>
          <w:rFonts w:ascii="Times New Roman" w:hAnsi="Times New Roman" w:cs="Times New Roman"/>
          <w:b/>
          <w:sz w:val="20"/>
          <w:szCs w:val="20"/>
        </w:rPr>
        <w:t xml:space="preserve"> </w:t>
      </w:r>
      <w:r w:rsidR="00E471A5">
        <w:rPr>
          <w:rFonts w:ascii="Times New Roman" w:hAnsi="Times New Roman" w:cs="Times New Roman"/>
          <w:b/>
          <w:sz w:val="20"/>
          <w:szCs w:val="20"/>
        </w:rPr>
        <w:t xml:space="preserve">Quadro álgico. </w:t>
      </w:r>
      <w:r w:rsidR="00AD6FFD" w:rsidRPr="00EE3209">
        <w:rPr>
          <w:rFonts w:ascii="Times New Roman" w:hAnsi="Times New Roman" w:cs="Times New Roman"/>
          <w:b/>
          <w:sz w:val="20"/>
          <w:szCs w:val="20"/>
        </w:rPr>
        <w:t>(acervo pessoal)</w:t>
      </w:r>
      <w:r w:rsidR="00814118">
        <w:rPr>
          <w:rFonts w:ascii="Times New Roman" w:hAnsi="Times New Roman" w:cs="Times New Roman"/>
          <w:b/>
          <w:sz w:val="20"/>
          <w:szCs w:val="20"/>
        </w:rPr>
        <w:t>.</w:t>
      </w:r>
    </w:p>
    <w:p w:rsidR="009C36EE" w:rsidRDefault="00EF08EB" w:rsidP="004F069E">
      <w:pPr>
        <w:pStyle w:val="Ttulo1"/>
        <w:spacing w:line="360" w:lineRule="auto"/>
        <w:ind w:left="-426" w:right="-1" w:firstLine="426"/>
        <w:jc w:val="both"/>
        <w:rPr>
          <w:rFonts w:ascii="Times New Roman" w:hAnsi="Times New Roman" w:cs="Times New Roman"/>
          <w:b w:val="0"/>
          <w:color w:val="auto"/>
          <w:sz w:val="24"/>
          <w:szCs w:val="24"/>
        </w:rPr>
      </w:pPr>
      <w:bookmarkStart w:id="63" w:name="_Toc400884253"/>
      <w:bookmarkStart w:id="64" w:name="_Toc400894792"/>
      <w:r>
        <w:rPr>
          <w:rFonts w:ascii="Times New Roman" w:hAnsi="Times New Roman" w:cs="Times New Roman"/>
          <w:b w:val="0"/>
          <w:color w:val="auto"/>
          <w:sz w:val="24"/>
          <w:szCs w:val="24"/>
        </w:rPr>
        <w:lastRenderedPageBreak/>
        <w:t>Faixa etária das amostras</w:t>
      </w:r>
      <w:r w:rsidR="009C36EE" w:rsidRPr="00EE3209">
        <w:rPr>
          <w:rFonts w:ascii="Times New Roman" w:hAnsi="Times New Roman" w:cs="Times New Roman"/>
          <w:b w:val="0"/>
          <w:color w:val="auto"/>
          <w:sz w:val="24"/>
          <w:szCs w:val="24"/>
        </w:rPr>
        <w:t xml:space="preserve"> que apresentaram apenas alteração em col</w:t>
      </w:r>
      <w:r>
        <w:rPr>
          <w:rFonts w:ascii="Times New Roman" w:hAnsi="Times New Roman" w:cs="Times New Roman"/>
          <w:b w:val="0"/>
          <w:color w:val="auto"/>
          <w:sz w:val="24"/>
          <w:szCs w:val="24"/>
        </w:rPr>
        <w:t>una toráxica, vê se na fa</w:t>
      </w:r>
      <w:r>
        <w:rPr>
          <w:rFonts w:ascii="Times New Roman" w:hAnsi="Times New Roman" w:cs="Times New Roman"/>
          <w:b w:val="0"/>
          <w:color w:val="auto"/>
          <w:sz w:val="24"/>
          <w:szCs w:val="24"/>
        </w:rPr>
        <w:t>i</w:t>
      </w:r>
      <w:r>
        <w:rPr>
          <w:rFonts w:ascii="Times New Roman" w:hAnsi="Times New Roman" w:cs="Times New Roman"/>
          <w:b w:val="0"/>
          <w:color w:val="auto"/>
          <w:sz w:val="24"/>
          <w:szCs w:val="24"/>
        </w:rPr>
        <w:t xml:space="preserve">xa etária de 41 a 50 anos uma porcentagem de 24% no gênero feminino para uma porcentagem de 28% no </w:t>
      </w:r>
      <w:r w:rsidR="008A0F68">
        <w:rPr>
          <w:rFonts w:ascii="Times New Roman" w:hAnsi="Times New Roman" w:cs="Times New Roman"/>
          <w:b w:val="0"/>
          <w:color w:val="auto"/>
          <w:sz w:val="24"/>
          <w:szCs w:val="24"/>
        </w:rPr>
        <w:t>gênero</w:t>
      </w:r>
      <w:r>
        <w:rPr>
          <w:rFonts w:ascii="Times New Roman" w:hAnsi="Times New Roman" w:cs="Times New Roman"/>
          <w:b w:val="0"/>
          <w:color w:val="auto"/>
          <w:sz w:val="24"/>
          <w:szCs w:val="24"/>
        </w:rPr>
        <w:t xml:space="preserve"> masculino, tendo uma menor porcentagem na faixa etária de até 20 anos com 16% no </w:t>
      </w:r>
      <w:r w:rsidR="008A0F68">
        <w:rPr>
          <w:rFonts w:ascii="Times New Roman" w:hAnsi="Times New Roman" w:cs="Times New Roman"/>
          <w:b w:val="0"/>
          <w:color w:val="auto"/>
          <w:sz w:val="24"/>
          <w:szCs w:val="24"/>
        </w:rPr>
        <w:t>gênero</w:t>
      </w:r>
      <w:r>
        <w:rPr>
          <w:rFonts w:ascii="Times New Roman" w:hAnsi="Times New Roman" w:cs="Times New Roman"/>
          <w:b w:val="0"/>
          <w:color w:val="auto"/>
          <w:sz w:val="24"/>
          <w:szCs w:val="24"/>
        </w:rPr>
        <w:t xml:space="preserve"> feminino para uma porcentagem de </w:t>
      </w:r>
      <w:r w:rsidR="008A0F68">
        <w:rPr>
          <w:rFonts w:ascii="Times New Roman" w:hAnsi="Times New Roman" w:cs="Times New Roman"/>
          <w:b w:val="0"/>
          <w:color w:val="auto"/>
          <w:sz w:val="24"/>
          <w:szCs w:val="24"/>
        </w:rPr>
        <w:t>8% no gênero mascul</w:t>
      </w:r>
      <w:r w:rsidR="008A0F68">
        <w:rPr>
          <w:rFonts w:ascii="Times New Roman" w:hAnsi="Times New Roman" w:cs="Times New Roman"/>
          <w:b w:val="0"/>
          <w:color w:val="auto"/>
          <w:sz w:val="24"/>
          <w:szCs w:val="24"/>
        </w:rPr>
        <w:t>i</w:t>
      </w:r>
      <w:r w:rsidR="008A0F68">
        <w:rPr>
          <w:rFonts w:ascii="Times New Roman" w:hAnsi="Times New Roman" w:cs="Times New Roman"/>
          <w:b w:val="0"/>
          <w:color w:val="auto"/>
          <w:sz w:val="24"/>
          <w:szCs w:val="24"/>
        </w:rPr>
        <w:t>no.</w:t>
      </w:r>
      <w:bookmarkEnd w:id="63"/>
      <w:bookmarkEnd w:id="64"/>
    </w:p>
    <w:tbl>
      <w:tblPr>
        <w:tblStyle w:val="SombreamentoClaro1"/>
        <w:tblW w:w="5000" w:type="pct"/>
        <w:tblLook w:val="04A0"/>
      </w:tblPr>
      <w:tblGrid>
        <w:gridCol w:w="1779"/>
        <w:gridCol w:w="3700"/>
        <w:gridCol w:w="2781"/>
        <w:gridCol w:w="1027"/>
      </w:tblGrid>
      <w:tr w:rsidR="009C36EE" w:rsidRPr="001A158A" w:rsidTr="00E471A5">
        <w:trPr>
          <w:cnfStyle w:val="100000000000"/>
          <w:trHeight w:val="300"/>
        </w:trPr>
        <w:tc>
          <w:tcPr>
            <w:cnfStyle w:val="001000000000"/>
            <w:tcW w:w="5000" w:type="pct"/>
            <w:gridSpan w:val="4"/>
            <w:noWrap/>
            <w:hideMark/>
          </w:tcPr>
          <w:p w:rsidR="009C36EE" w:rsidRPr="001A158A" w:rsidRDefault="009C36EE" w:rsidP="001A158A">
            <w:pPr>
              <w:jc w:val="center"/>
              <w:rPr>
                <w:rFonts w:ascii="Times New Roman" w:eastAsia="Times New Roman" w:hAnsi="Times New Roman" w:cs="Times New Roman"/>
                <w:bCs w:val="0"/>
                <w:sz w:val="20"/>
                <w:szCs w:val="20"/>
              </w:rPr>
            </w:pPr>
            <w:r w:rsidRPr="001A158A">
              <w:rPr>
                <w:rFonts w:ascii="Times New Roman" w:eastAsia="Times New Roman" w:hAnsi="Times New Roman" w:cs="Times New Roman"/>
                <w:bCs w:val="0"/>
                <w:sz w:val="20"/>
                <w:szCs w:val="20"/>
              </w:rPr>
              <w:t>Idade</w:t>
            </w:r>
          </w:p>
        </w:tc>
      </w:tr>
      <w:tr w:rsidR="009C36EE" w:rsidRPr="001A158A" w:rsidTr="00E471A5">
        <w:trPr>
          <w:cnfStyle w:val="000000100000"/>
          <w:trHeight w:val="300"/>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b w:val="0"/>
                <w:bCs w:val="0"/>
                <w:sz w:val="20"/>
                <w:szCs w:val="20"/>
              </w:rPr>
            </w:pPr>
            <w:r w:rsidRPr="001A158A">
              <w:rPr>
                <w:rFonts w:ascii="Times New Roman" w:eastAsia="Times New Roman" w:hAnsi="Times New Roman" w:cs="Times New Roman"/>
                <w:b w:val="0"/>
                <w:bCs w:val="0"/>
                <w:sz w:val="20"/>
                <w:szCs w:val="20"/>
              </w:rPr>
              <w:t>Gênero</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b/>
                <w:bCs/>
                <w:sz w:val="20"/>
                <w:szCs w:val="20"/>
              </w:rPr>
            </w:pPr>
            <w:r w:rsidRPr="001A158A">
              <w:rPr>
                <w:rFonts w:ascii="Times New Roman" w:eastAsia="Times New Roman" w:hAnsi="Times New Roman" w:cs="Times New Roman"/>
                <w:b/>
                <w:bCs/>
                <w:sz w:val="20"/>
                <w:szCs w:val="20"/>
              </w:rPr>
              <w:t>Descrição</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b/>
                <w:bCs/>
                <w:sz w:val="20"/>
                <w:szCs w:val="20"/>
              </w:rPr>
            </w:pPr>
            <w:r w:rsidRPr="001A158A">
              <w:rPr>
                <w:rFonts w:ascii="Times New Roman" w:eastAsia="Times New Roman" w:hAnsi="Times New Roman" w:cs="Times New Roman"/>
                <w:b/>
                <w:bCs/>
                <w:sz w:val="20"/>
                <w:szCs w:val="20"/>
              </w:rPr>
              <w:t>Quantidade</w:t>
            </w:r>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b/>
                <w:bCs/>
                <w:sz w:val="20"/>
                <w:szCs w:val="20"/>
              </w:rPr>
            </w:pPr>
            <w:r w:rsidRPr="001A158A">
              <w:rPr>
                <w:rFonts w:ascii="Times New Roman" w:eastAsia="Times New Roman" w:hAnsi="Times New Roman" w:cs="Times New Roman"/>
                <w:b/>
                <w:bCs/>
                <w:sz w:val="20"/>
                <w:szCs w:val="20"/>
              </w:rPr>
              <w:t>%</w:t>
            </w:r>
          </w:p>
        </w:tc>
      </w:tr>
      <w:tr w:rsidR="009C36EE" w:rsidRPr="001A158A" w:rsidTr="00E471A5">
        <w:trPr>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Mulher</w:t>
            </w:r>
          </w:p>
        </w:tc>
        <w:tc>
          <w:tcPr>
            <w:tcW w:w="1992"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Até 20 anos</w:t>
            </w:r>
          </w:p>
        </w:tc>
        <w:tc>
          <w:tcPr>
            <w:tcW w:w="1497"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13</w:t>
            </w:r>
          </w:p>
        </w:tc>
        <w:tc>
          <w:tcPr>
            <w:tcW w:w="553"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16%</w:t>
            </w:r>
          </w:p>
        </w:tc>
      </w:tr>
      <w:tr w:rsidR="009C36EE" w:rsidRPr="001A158A" w:rsidTr="00E471A5">
        <w:trPr>
          <w:cnfStyle w:val="000000100000"/>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Mulher</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21 a 30 anos</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14</w:t>
            </w:r>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18%</w:t>
            </w:r>
          </w:p>
        </w:tc>
      </w:tr>
      <w:tr w:rsidR="009C36EE" w:rsidRPr="001A158A" w:rsidTr="00E471A5">
        <w:trPr>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Mulher</w:t>
            </w:r>
          </w:p>
        </w:tc>
        <w:tc>
          <w:tcPr>
            <w:tcW w:w="1992"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31 a 40 anos</w:t>
            </w:r>
          </w:p>
        </w:tc>
        <w:tc>
          <w:tcPr>
            <w:tcW w:w="1497"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14</w:t>
            </w:r>
          </w:p>
        </w:tc>
        <w:tc>
          <w:tcPr>
            <w:tcW w:w="553"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18%</w:t>
            </w:r>
          </w:p>
        </w:tc>
      </w:tr>
      <w:tr w:rsidR="009C36EE" w:rsidRPr="001A158A" w:rsidTr="00E471A5">
        <w:trPr>
          <w:cnfStyle w:val="000000100000"/>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Mulher</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41 a 50 anos</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19</w:t>
            </w:r>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24%</w:t>
            </w:r>
          </w:p>
        </w:tc>
      </w:tr>
      <w:tr w:rsidR="009C36EE" w:rsidRPr="001A158A" w:rsidTr="00E471A5">
        <w:trPr>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Mulher</w:t>
            </w:r>
          </w:p>
        </w:tc>
        <w:tc>
          <w:tcPr>
            <w:tcW w:w="1992"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51 a 60 anos</w:t>
            </w:r>
          </w:p>
        </w:tc>
        <w:tc>
          <w:tcPr>
            <w:tcW w:w="1497"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11</w:t>
            </w:r>
          </w:p>
        </w:tc>
        <w:tc>
          <w:tcPr>
            <w:tcW w:w="553"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14%</w:t>
            </w:r>
          </w:p>
        </w:tc>
      </w:tr>
      <w:tr w:rsidR="009C36EE" w:rsidRPr="001A158A" w:rsidTr="00E471A5">
        <w:trPr>
          <w:cnfStyle w:val="000000100000"/>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Mulher</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Acima de 60</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proofErr w:type="gramStart"/>
            <w:r w:rsidRPr="001A158A">
              <w:rPr>
                <w:rFonts w:ascii="Times New Roman" w:eastAsia="Times New Roman" w:hAnsi="Times New Roman" w:cs="Times New Roman"/>
                <w:sz w:val="20"/>
                <w:szCs w:val="20"/>
              </w:rPr>
              <w:t>9</w:t>
            </w:r>
            <w:proofErr w:type="gramEnd"/>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11%</w:t>
            </w:r>
          </w:p>
        </w:tc>
      </w:tr>
      <w:tr w:rsidR="009C36EE" w:rsidRPr="001A158A" w:rsidTr="00E471A5">
        <w:trPr>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Homem</w:t>
            </w:r>
          </w:p>
        </w:tc>
        <w:tc>
          <w:tcPr>
            <w:tcW w:w="1992"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Até 20 anos</w:t>
            </w:r>
          </w:p>
        </w:tc>
        <w:tc>
          <w:tcPr>
            <w:tcW w:w="1497"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proofErr w:type="gramStart"/>
            <w:r w:rsidRPr="001A158A">
              <w:rPr>
                <w:rFonts w:ascii="Times New Roman" w:eastAsia="Times New Roman" w:hAnsi="Times New Roman" w:cs="Times New Roman"/>
                <w:sz w:val="20"/>
                <w:szCs w:val="20"/>
              </w:rPr>
              <w:t>3</w:t>
            </w:r>
            <w:proofErr w:type="gramEnd"/>
          </w:p>
        </w:tc>
        <w:tc>
          <w:tcPr>
            <w:tcW w:w="553"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8%</w:t>
            </w:r>
          </w:p>
        </w:tc>
      </w:tr>
      <w:tr w:rsidR="009C36EE" w:rsidRPr="001A158A" w:rsidTr="00E471A5">
        <w:trPr>
          <w:cnfStyle w:val="000000100000"/>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Homem</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21 a 30 anos</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10</w:t>
            </w:r>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25%</w:t>
            </w:r>
          </w:p>
        </w:tc>
      </w:tr>
      <w:tr w:rsidR="009C36EE" w:rsidRPr="001A158A" w:rsidTr="00E471A5">
        <w:trPr>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Homem</w:t>
            </w:r>
          </w:p>
        </w:tc>
        <w:tc>
          <w:tcPr>
            <w:tcW w:w="1992"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31 a 40 anos</w:t>
            </w:r>
          </w:p>
        </w:tc>
        <w:tc>
          <w:tcPr>
            <w:tcW w:w="1497"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proofErr w:type="gramStart"/>
            <w:r w:rsidRPr="001A158A">
              <w:rPr>
                <w:rFonts w:ascii="Times New Roman" w:eastAsia="Times New Roman" w:hAnsi="Times New Roman" w:cs="Times New Roman"/>
                <w:sz w:val="20"/>
                <w:szCs w:val="20"/>
              </w:rPr>
              <w:t>4</w:t>
            </w:r>
            <w:proofErr w:type="gramEnd"/>
          </w:p>
        </w:tc>
        <w:tc>
          <w:tcPr>
            <w:tcW w:w="553"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10%</w:t>
            </w:r>
          </w:p>
        </w:tc>
      </w:tr>
      <w:tr w:rsidR="009C36EE" w:rsidRPr="001A158A" w:rsidTr="00E471A5">
        <w:trPr>
          <w:cnfStyle w:val="000000100000"/>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Homem</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De 41 a 50 anos</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11</w:t>
            </w:r>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28%</w:t>
            </w:r>
          </w:p>
        </w:tc>
      </w:tr>
      <w:tr w:rsidR="009C36EE" w:rsidRPr="001A158A" w:rsidTr="00E471A5">
        <w:trPr>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Homem</w:t>
            </w:r>
          </w:p>
        </w:tc>
        <w:tc>
          <w:tcPr>
            <w:tcW w:w="1992"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51 a 60 anos</w:t>
            </w:r>
          </w:p>
        </w:tc>
        <w:tc>
          <w:tcPr>
            <w:tcW w:w="1497"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proofErr w:type="gramStart"/>
            <w:r w:rsidRPr="001A158A">
              <w:rPr>
                <w:rFonts w:ascii="Times New Roman" w:eastAsia="Times New Roman" w:hAnsi="Times New Roman" w:cs="Times New Roman"/>
                <w:sz w:val="20"/>
                <w:szCs w:val="20"/>
              </w:rPr>
              <w:t>5</w:t>
            </w:r>
            <w:proofErr w:type="gramEnd"/>
          </w:p>
        </w:tc>
        <w:tc>
          <w:tcPr>
            <w:tcW w:w="553" w:type="pct"/>
            <w:noWrap/>
            <w:hideMark/>
          </w:tcPr>
          <w:p w:rsidR="009C36EE" w:rsidRPr="001A158A" w:rsidRDefault="009C36EE" w:rsidP="001A158A">
            <w:pPr>
              <w:jc w:val="center"/>
              <w:cnfStyle w:val="0000000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13%</w:t>
            </w:r>
          </w:p>
        </w:tc>
      </w:tr>
      <w:tr w:rsidR="009C36EE" w:rsidRPr="001A158A" w:rsidTr="00E471A5">
        <w:trPr>
          <w:cnfStyle w:val="000000100000"/>
          <w:trHeight w:val="285"/>
        </w:trPr>
        <w:tc>
          <w:tcPr>
            <w:cnfStyle w:val="001000000000"/>
            <w:tcW w:w="958" w:type="pct"/>
            <w:noWrap/>
            <w:hideMark/>
          </w:tcPr>
          <w:p w:rsidR="009C36EE" w:rsidRPr="001A158A" w:rsidRDefault="009C36EE" w:rsidP="001A158A">
            <w:pPr>
              <w:jc w:val="center"/>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Homem</w:t>
            </w:r>
          </w:p>
        </w:tc>
        <w:tc>
          <w:tcPr>
            <w:tcW w:w="1992"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Acima de 60</w:t>
            </w:r>
          </w:p>
        </w:tc>
        <w:tc>
          <w:tcPr>
            <w:tcW w:w="1497"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proofErr w:type="gramStart"/>
            <w:r w:rsidRPr="001A158A">
              <w:rPr>
                <w:rFonts w:ascii="Times New Roman" w:eastAsia="Times New Roman" w:hAnsi="Times New Roman" w:cs="Times New Roman"/>
                <w:sz w:val="20"/>
                <w:szCs w:val="20"/>
              </w:rPr>
              <w:t>7</w:t>
            </w:r>
            <w:proofErr w:type="gramEnd"/>
          </w:p>
        </w:tc>
        <w:tc>
          <w:tcPr>
            <w:tcW w:w="553" w:type="pct"/>
            <w:noWrap/>
            <w:hideMark/>
          </w:tcPr>
          <w:p w:rsidR="009C36EE" w:rsidRPr="001A158A" w:rsidRDefault="009C36EE" w:rsidP="001A158A">
            <w:pPr>
              <w:jc w:val="center"/>
              <w:cnfStyle w:val="000000100000"/>
              <w:rPr>
                <w:rFonts w:ascii="Times New Roman" w:eastAsia="Times New Roman" w:hAnsi="Times New Roman" w:cs="Times New Roman"/>
                <w:sz w:val="20"/>
                <w:szCs w:val="20"/>
              </w:rPr>
            </w:pPr>
            <w:r w:rsidRPr="001A158A">
              <w:rPr>
                <w:rFonts w:ascii="Times New Roman" w:eastAsia="Times New Roman" w:hAnsi="Times New Roman" w:cs="Times New Roman"/>
                <w:sz w:val="20"/>
                <w:szCs w:val="20"/>
              </w:rPr>
              <w:t>18%</w:t>
            </w:r>
          </w:p>
        </w:tc>
      </w:tr>
    </w:tbl>
    <w:p w:rsidR="00AD6FFD" w:rsidRPr="00EE3209" w:rsidRDefault="00AD6FFD" w:rsidP="004F069E">
      <w:pPr>
        <w:spacing w:line="360" w:lineRule="auto"/>
        <w:rPr>
          <w:rFonts w:ascii="Times New Roman" w:hAnsi="Times New Roman" w:cs="Times New Roman"/>
          <w:sz w:val="24"/>
          <w:szCs w:val="24"/>
        </w:rPr>
        <w:sectPr w:rsidR="00AD6FFD" w:rsidRPr="00EE3209" w:rsidSect="00EF6238">
          <w:type w:val="continuous"/>
          <w:pgSz w:w="11906" w:h="16838" w:code="9"/>
          <w:pgMar w:top="1134" w:right="1134" w:bottom="1701" w:left="1701" w:header="680" w:footer="708" w:gutter="0"/>
          <w:cols w:space="708"/>
          <w:docGrid w:linePitch="360"/>
        </w:sectPr>
      </w:pPr>
    </w:p>
    <w:p w:rsidR="00AD6FFD" w:rsidRDefault="00E471A5"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Tabela </w:t>
      </w:r>
      <w:r w:rsidR="009F7C47">
        <w:rPr>
          <w:rFonts w:ascii="Times New Roman" w:hAnsi="Times New Roman" w:cs="Times New Roman"/>
          <w:b/>
          <w:sz w:val="20"/>
          <w:szCs w:val="20"/>
        </w:rPr>
        <w:t>38</w:t>
      </w:r>
      <w:r w:rsidR="00814118">
        <w:rPr>
          <w:rFonts w:ascii="Times New Roman" w:hAnsi="Times New Roman" w:cs="Times New Roman"/>
          <w:b/>
          <w:sz w:val="20"/>
          <w:szCs w:val="20"/>
        </w:rPr>
        <w:t>:</w:t>
      </w:r>
      <w:r>
        <w:rPr>
          <w:rFonts w:ascii="Times New Roman" w:hAnsi="Times New Roman" w:cs="Times New Roman"/>
          <w:b/>
          <w:sz w:val="20"/>
          <w:szCs w:val="20"/>
        </w:rPr>
        <w:t xml:space="preserve"> Faixa etária da </w:t>
      </w:r>
      <w:r w:rsidR="00814118">
        <w:rPr>
          <w:rFonts w:ascii="Times New Roman" w:hAnsi="Times New Roman" w:cs="Times New Roman"/>
          <w:b/>
          <w:sz w:val="20"/>
          <w:szCs w:val="20"/>
        </w:rPr>
        <w:t xml:space="preserve">alteração. </w:t>
      </w:r>
      <w:r w:rsidR="00AD6FFD" w:rsidRPr="00EE3209">
        <w:rPr>
          <w:rFonts w:ascii="Times New Roman" w:hAnsi="Times New Roman" w:cs="Times New Roman"/>
          <w:b/>
          <w:sz w:val="20"/>
          <w:szCs w:val="20"/>
        </w:rPr>
        <w:t>(acervo pessoal)</w:t>
      </w:r>
    </w:p>
    <w:p w:rsidR="008A0F68" w:rsidRDefault="00A07931" w:rsidP="00FF24BE">
      <w:pPr>
        <w:spacing w:line="240" w:lineRule="auto"/>
        <w:rPr>
          <w:rFonts w:ascii="Times New Roman" w:hAnsi="Times New Roman" w:cs="Times New Roman"/>
          <w:sz w:val="24"/>
          <w:szCs w:val="24"/>
        </w:rPr>
      </w:pPr>
      <w:r w:rsidRPr="00A07931">
        <w:rPr>
          <w:rFonts w:ascii="Times New Roman" w:hAnsi="Times New Roman" w:cs="Times New Roman"/>
          <w:noProof/>
          <w:sz w:val="24"/>
          <w:szCs w:val="24"/>
        </w:rPr>
        <w:drawing>
          <wp:inline distT="0" distB="0" distL="0" distR="0">
            <wp:extent cx="5343525" cy="1647825"/>
            <wp:effectExtent l="19050" t="0" r="9525" b="0"/>
            <wp:docPr id="3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B183E" w:rsidRPr="00EE3209" w:rsidRDefault="009F7C47" w:rsidP="00EF6238">
      <w:pPr>
        <w:spacing w:line="240" w:lineRule="auto"/>
        <w:jc w:val="center"/>
        <w:rPr>
          <w:rFonts w:ascii="Times New Roman" w:hAnsi="Times New Roman" w:cs="Times New Roman"/>
          <w:sz w:val="24"/>
          <w:szCs w:val="24"/>
        </w:rPr>
        <w:sectPr w:rsidR="00CB183E"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2</w:t>
      </w:r>
      <w:r w:rsidR="00E80A94">
        <w:rPr>
          <w:rFonts w:ascii="Times New Roman" w:hAnsi="Times New Roman" w:cs="Times New Roman"/>
          <w:b/>
          <w:sz w:val="20"/>
          <w:szCs w:val="20"/>
        </w:rPr>
        <w:t>9</w:t>
      </w:r>
      <w:r w:rsidR="00814118">
        <w:rPr>
          <w:rFonts w:ascii="Times New Roman" w:hAnsi="Times New Roman" w:cs="Times New Roman"/>
          <w:b/>
          <w:sz w:val="20"/>
          <w:szCs w:val="20"/>
        </w:rPr>
        <w:t>:</w:t>
      </w:r>
      <w:r w:rsidR="00CB183E" w:rsidRPr="00EE3209">
        <w:rPr>
          <w:rFonts w:ascii="Times New Roman" w:hAnsi="Times New Roman" w:cs="Times New Roman"/>
          <w:b/>
          <w:sz w:val="20"/>
          <w:szCs w:val="20"/>
        </w:rPr>
        <w:t xml:space="preserve"> Gráfico de porcentagem (acervo pessoal</w:t>
      </w:r>
      <w:proofErr w:type="gramStart"/>
      <w:r w:rsidR="009F1D93">
        <w:rPr>
          <w:rFonts w:ascii="Times New Roman" w:hAnsi="Times New Roman" w:cs="Times New Roman"/>
          <w:b/>
          <w:sz w:val="20"/>
          <w:szCs w:val="20"/>
        </w:rPr>
        <w:t>)</w:t>
      </w:r>
      <w:proofErr w:type="gramEnd"/>
    </w:p>
    <w:p w:rsidR="009C36EE" w:rsidRDefault="0064660B" w:rsidP="004F069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Das amost</w:t>
      </w:r>
      <w:r w:rsidR="009F1D93">
        <w:rPr>
          <w:rFonts w:ascii="Times New Roman" w:hAnsi="Times New Roman" w:cs="Times New Roman"/>
          <w:sz w:val="24"/>
          <w:szCs w:val="24"/>
        </w:rPr>
        <w:t>ras obteve uma porcentagem de 63</w:t>
      </w:r>
      <w:r>
        <w:rPr>
          <w:rFonts w:ascii="Times New Roman" w:hAnsi="Times New Roman" w:cs="Times New Roman"/>
          <w:sz w:val="24"/>
          <w:szCs w:val="24"/>
        </w:rPr>
        <w:t>% do gênero feminino que não pr</w:t>
      </w:r>
      <w:r>
        <w:rPr>
          <w:rFonts w:ascii="Times New Roman" w:hAnsi="Times New Roman" w:cs="Times New Roman"/>
          <w:sz w:val="24"/>
          <w:szCs w:val="24"/>
        </w:rPr>
        <w:t>a</w:t>
      </w:r>
      <w:r>
        <w:rPr>
          <w:rFonts w:ascii="Times New Roman" w:hAnsi="Times New Roman" w:cs="Times New Roman"/>
          <w:sz w:val="24"/>
          <w:szCs w:val="24"/>
        </w:rPr>
        <w:t>ticam atividades físicas e que tive alteração em coluna torá</w:t>
      </w:r>
      <w:r w:rsidR="009F1D93">
        <w:rPr>
          <w:rFonts w:ascii="Times New Roman" w:hAnsi="Times New Roman" w:cs="Times New Roman"/>
          <w:sz w:val="24"/>
          <w:szCs w:val="24"/>
        </w:rPr>
        <w:t>xica, para uma porcentagem de 43</w:t>
      </w:r>
      <w:r>
        <w:rPr>
          <w:rFonts w:ascii="Times New Roman" w:hAnsi="Times New Roman" w:cs="Times New Roman"/>
          <w:sz w:val="24"/>
          <w:szCs w:val="24"/>
        </w:rPr>
        <w:t>% do gênero masculino.</w:t>
      </w:r>
    </w:p>
    <w:tbl>
      <w:tblPr>
        <w:tblStyle w:val="SombreamentoClaro1"/>
        <w:tblW w:w="5000" w:type="pct"/>
        <w:tblLook w:val="04A0"/>
      </w:tblPr>
      <w:tblGrid>
        <w:gridCol w:w="1731"/>
        <w:gridCol w:w="4324"/>
        <w:gridCol w:w="2311"/>
        <w:gridCol w:w="921"/>
      </w:tblGrid>
      <w:tr w:rsidR="009F1D93" w:rsidRPr="00FF24BE" w:rsidTr="009F1D93">
        <w:trPr>
          <w:cnfStyle w:val="100000000000"/>
          <w:trHeight w:val="300"/>
        </w:trPr>
        <w:tc>
          <w:tcPr>
            <w:cnfStyle w:val="001000000000"/>
            <w:tcW w:w="5000" w:type="pct"/>
            <w:gridSpan w:val="4"/>
            <w:noWrap/>
            <w:hideMark/>
          </w:tcPr>
          <w:p w:rsidR="009F1D93" w:rsidRPr="00FF24BE" w:rsidRDefault="009F1D93" w:rsidP="001A158A">
            <w:pPr>
              <w:jc w:val="center"/>
              <w:rPr>
                <w:rFonts w:ascii="Arial" w:eastAsia="Times New Roman" w:hAnsi="Arial" w:cs="Arial"/>
                <w:color w:val="000000"/>
                <w:sz w:val="20"/>
                <w:szCs w:val="20"/>
              </w:rPr>
            </w:pPr>
            <w:r w:rsidRPr="00FF24BE">
              <w:rPr>
                <w:rFonts w:ascii="Arial" w:eastAsia="Times New Roman" w:hAnsi="Arial" w:cs="Arial"/>
                <w:color w:val="000000"/>
                <w:sz w:val="20"/>
                <w:szCs w:val="20"/>
              </w:rPr>
              <w:t>Pratica de atividades físicas</w:t>
            </w:r>
          </w:p>
        </w:tc>
      </w:tr>
      <w:tr w:rsidR="009F1D93" w:rsidRPr="00FF24BE" w:rsidTr="009F1D93">
        <w:trPr>
          <w:cnfStyle w:val="000000100000"/>
          <w:trHeight w:val="300"/>
        </w:trPr>
        <w:tc>
          <w:tcPr>
            <w:cnfStyle w:val="001000000000"/>
            <w:tcW w:w="932" w:type="pct"/>
            <w:noWrap/>
            <w:hideMark/>
          </w:tcPr>
          <w:p w:rsidR="009F1D93" w:rsidRPr="00FF24BE" w:rsidRDefault="009F1D93" w:rsidP="001A158A">
            <w:pPr>
              <w:jc w:val="center"/>
              <w:rPr>
                <w:rFonts w:ascii="Arial" w:eastAsia="Times New Roman" w:hAnsi="Arial" w:cs="Arial"/>
                <w:color w:val="000000"/>
                <w:sz w:val="20"/>
                <w:szCs w:val="20"/>
              </w:rPr>
            </w:pPr>
            <w:r w:rsidRPr="00FF24BE">
              <w:rPr>
                <w:rFonts w:ascii="Arial" w:eastAsia="Times New Roman" w:hAnsi="Arial" w:cs="Arial"/>
                <w:color w:val="000000"/>
                <w:sz w:val="20"/>
                <w:szCs w:val="20"/>
              </w:rPr>
              <w:t>Gênero</w:t>
            </w:r>
          </w:p>
        </w:tc>
        <w:tc>
          <w:tcPr>
            <w:tcW w:w="2328" w:type="pct"/>
            <w:noWrap/>
            <w:hideMark/>
          </w:tcPr>
          <w:p w:rsidR="009F1D93" w:rsidRPr="00FF24BE" w:rsidRDefault="009F1D93" w:rsidP="001A158A">
            <w:pPr>
              <w:jc w:val="center"/>
              <w:cnfStyle w:val="000000100000"/>
              <w:rPr>
                <w:rFonts w:ascii="Arial" w:eastAsia="Times New Roman" w:hAnsi="Arial" w:cs="Arial"/>
                <w:b/>
                <w:bCs/>
                <w:color w:val="000000"/>
                <w:sz w:val="20"/>
                <w:szCs w:val="20"/>
              </w:rPr>
            </w:pPr>
            <w:r w:rsidRPr="00FF24BE">
              <w:rPr>
                <w:rFonts w:ascii="Arial" w:eastAsia="Times New Roman" w:hAnsi="Arial" w:cs="Arial"/>
                <w:b/>
                <w:bCs/>
                <w:color w:val="000000"/>
                <w:sz w:val="20"/>
                <w:szCs w:val="20"/>
              </w:rPr>
              <w:t>Descrição</w:t>
            </w:r>
          </w:p>
        </w:tc>
        <w:tc>
          <w:tcPr>
            <w:tcW w:w="1244" w:type="pct"/>
            <w:noWrap/>
            <w:hideMark/>
          </w:tcPr>
          <w:p w:rsidR="009F1D93" w:rsidRPr="00FF24BE" w:rsidRDefault="009F1D93" w:rsidP="001A158A">
            <w:pPr>
              <w:jc w:val="center"/>
              <w:cnfStyle w:val="000000100000"/>
              <w:rPr>
                <w:rFonts w:ascii="Arial" w:eastAsia="Times New Roman" w:hAnsi="Arial" w:cs="Arial"/>
                <w:b/>
                <w:bCs/>
                <w:color w:val="000000"/>
                <w:sz w:val="20"/>
                <w:szCs w:val="20"/>
              </w:rPr>
            </w:pPr>
            <w:r w:rsidRPr="00FF24BE">
              <w:rPr>
                <w:rFonts w:ascii="Arial" w:eastAsia="Times New Roman" w:hAnsi="Arial" w:cs="Arial"/>
                <w:b/>
                <w:bCs/>
                <w:color w:val="000000"/>
                <w:sz w:val="20"/>
                <w:szCs w:val="20"/>
              </w:rPr>
              <w:t>Quantidade</w:t>
            </w:r>
          </w:p>
        </w:tc>
        <w:tc>
          <w:tcPr>
            <w:tcW w:w="496" w:type="pct"/>
            <w:noWrap/>
            <w:hideMark/>
          </w:tcPr>
          <w:p w:rsidR="009F1D93" w:rsidRPr="00FF24BE" w:rsidRDefault="009F1D93" w:rsidP="001A158A">
            <w:pPr>
              <w:jc w:val="center"/>
              <w:cnfStyle w:val="000000100000"/>
              <w:rPr>
                <w:rFonts w:ascii="Arial" w:eastAsia="Times New Roman" w:hAnsi="Arial" w:cs="Arial"/>
                <w:b/>
                <w:bCs/>
                <w:color w:val="000000"/>
                <w:sz w:val="20"/>
                <w:szCs w:val="20"/>
              </w:rPr>
            </w:pPr>
            <w:r w:rsidRPr="00FF24BE">
              <w:rPr>
                <w:rFonts w:ascii="Arial" w:eastAsia="Times New Roman" w:hAnsi="Arial" w:cs="Arial"/>
                <w:b/>
                <w:bCs/>
                <w:color w:val="000000"/>
                <w:sz w:val="20"/>
                <w:szCs w:val="20"/>
              </w:rPr>
              <w:t>%</w:t>
            </w:r>
          </w:p>
        </w:tc>
      </w:tr>
      <w:tr w:rsidR="009F1D93" w:rsidRPr="00FF24BE" w:rsidTr="009F1D93">
        <w:trPr>
          <w:trHeight w:val="285"/>
        </w:trPr>
        <w:tc>
          <w:tcPr>
            <w:cnfStyle w:val="001000000000"/>
            <w:tcW w:w="932" w:type="pct"/>
            <w:noWrap/>
            <w:hideMark/>
          </w:tcPr>
          <w:p w:rsidR="009F1D93" w:rsidRPr="00FF24BE" w:rsidRDefault="009F1D93" w:rsidP="001A158A">
            <w:pPr>
              <w:jc w:val="center"/>
              <w:rPr>
                <w:rFonts w:ascii="Arial" w:eastAsia="Times New Roman" w:hAnsi="Arial" w:cs="Arial"/>
                <w:color w:val="000000"/>
                <w:sz w:val="20"/>
                <w:szCs w:val="20"/>
              </w:rPr>
            </w:pPr>
            <w:r w:rsidRPr="00FF24BE">
              <w:rPr>
                <w:rFonts w:ascii="Arial" w:eastAsia="Times New Roman" w:hAnsi="Arial" w:cs="Arial"/>
                <w:color w:val="000000"/>
                <w:sz w:val="20"/>
                <w:szCs w:val="20"/>
              </w:rPr>
              <w:t>Mulheres</w:t>
            </w:r>
          </w:p>
        </w:tc>
        <w:tc>
          <w:tcPr>
            <w:tcW w:w="2328" w:type="pct"/>
            <w:noWrap/>
            <w:hideMark/>
          </w:tcPr>
          <w:p w:rsidR="009F1D93" w:rsidRPr="00FF24BE" w:rsidRDefault="009F1D93" w:rsidP="001A158A">
            <w:pPr>
              <w:jc w:val="center"/>
              <w:cnfStyle w:val="000000000000"/>
              <w:rPr>
                <w:rFonts w:ascii="Arial" w:eastAsia="Times New Roman" w:hAnsi="Arial" w:cs="Arial"/>
                <w:color w:val="000000"/>
                <w:sz w:val="20"/>
                <w:szCs w:val="20"/>
              </w:rPr>
            </w:pPr>
            <w:r w:rsidRPr="00FF24BE">
              <w:rPr>
                <w:rFonts w:ascii="Arial" w:eastAsia="Times New Roman" w:hAnsi="Arial" w:cs="Arial"/>
                <w:color w:val="000000"/>
                <w:sz w:val="20"/>
                <w:szCs w:val="20"/>
              </w:rPr>
              <w:t>Não faz atividade física</w:t>
            </w:r>
          </w:p>
        </w:tc>
        <w:tc>
          <w:tcPr>
            <w:tcW w:w="1244" w:type="pct"/>
            <w:noWrap/>
            <w:hideMark/>
          </w:tcPr>
          <w:p w:rsidR="009F1D93" w:rsidRPr="00FF24BE" w:rsidRDefault="009F1D93" w:rsidP="001A158A">
            <w:pPr>
              <w:jc w:val="center"/>
              <w:cnfStyle w:val="000000000000"/>
              <w:rPr>
                <w:rFonts w:ascii="Arial" w:eastAsia="Times New Roman" w:hAnsi="Arial" w:cs="Arial"/>
                <w:color w:val="000000"/>
                <w:sz w:val="20"/>
                <w:szCs w:val="20"/>
              </w:rPr>
            </w:pPr>
            <w:r w:rsidRPr="00FF24BE">
              <w:rPr>
                <w:rFonts w:ascii="Arial" w:eastAsia="Times New Roman" w:hAnsi="Arial" w:cs="Arial"/>
                <w:color w:val="000000"/>
                <w:sz w:val="20"/>
                <w:szCs w:val="20"/>
              </w:rPr>
              <w:t>50</w:t>
            </w:r>
          </w:p>
        </w:tc>
        <w:tc>
          <w:tcPr>
            <w:tcW w:w="496" w:type="pct"/>
            <w:noWrap/>
            <w:hideMark/>
          </w:tcPr>
          <w:p w:rsidR="009F1D93" w:rsidRPr="00FF24BE" w:rsidRDefault="009F1D93" w:rsidP="001A158A">
            <w:pPr>
              <w:jc w:val="center"/>
              <w:cnfStyle w:val="000000000000"/>
              <w:rPr>
                <w:rFonts w:ascii="Arial" w:eastAsia="Times New Roman" w:hAnsi="Arial" w:cs="Arial"/>
                <w:color w:val="000000"/>
                <w:sz w:val="20"/>
                <w:szCs w:val="20"/>
              </w:rPr>
            </w:pPr>
            <w:r w:rsidRPr="00FF24BE">
              <w:rPr>
                <w:rFonts w:ascii="Arial" w:eastAsia="Times New Roman" w:hAnsi="Arial" w:cs="Arial"/>
                <w:color w:val="000000"/>
                <w:sz w:val="20"/>
                <w:szCs w:val="20"/>
              </w:rPr>
              <w:t>63%</w:t>
            </w:r>
          </w:p>
        </w:tc>
      </w:tr>
      <w:tr w:rsidR="009F1D93" w:rsidRPr="00FF24BE" w:rsidTr="009F1D93">
        <w:trPr>
          <w:cnfStyle w:val="000000100000"/>
          <w:trHeight w:val="285"/>
        </w:trPr>
        <w:tc>
          <w:tcPr>
            <w:cnfStyle w:val="001000000000"/>
            <w:tcW w:w="932" w:type="pct"/>
            <w:noWrap/>
            <w:hideMark/>
          </w:tcPr>
          <w:p w:rsidR="009F1D93" w:rsidRPr="00FF24BE" w:rsidRDefault="009F1D93" w:rsidP="001A158A">
            <w:pPr>
              <w:jc w:val="center"/>
              <w:rPr>
                <w:rFonts w:ascii="Arial" w:eastAsia="Times New Roman" w:hAnsi="Arial" w:cs="Arial"/>
                <w:color w:val="000000"/>
                <w:sz w:val="20"/>
                <w:szCs w:val="20"/>
              </w:rPr>
            </w:pPr>
            <w:r w:rsidRPr="00FF24BE">
              <w:rPr>
                <w:rFonts w:ascii="Arial" w:eastAsia="Times New Roman" w:hAnsi="Arial" w:cs="Arial"/>
                <w:color w:val="000000"/>
                <w:sz w:val="20"/>
                <w:szCs w:val="20"/>
              </w:rPr>
              <w:t>Mulheres</w:t>
            </w:r>
          </w:p>
        </w:tc>
        <w:tc>
          <w:tcPr>
            <w:tcW w:w="2328" w:type="pct"/>
            <w:noWrap/>
            <w:hideMark/>
          </w:tcPr>
          <w:p w:rsidR="009F1D93" w:rsidRPr="00FF24BE" w:rsidRDefault="009F1D93" w:rsidP="001A158A">
            <w:pPr>
              <w:jc w:val="center"/>
              <w:cnfStyle w:val="000000100000"/>
              <w:rPr>
                <w:rFonts w:ascii="Arial" w:eastAsia="Times New Roman" w:hAnsi="Arial" w:cs="Arial"/>
                <w:color w:val="000000"/>
                <w:sz w:val="20"/>
                <w:szCs w:val="20"/>
              </w:rPr>
            </w:pPr>
            <w:r w:rsidRPr="00FF24BE">
              <w:rPr>
                <w:rFonts w:ascii="Arial" w:eastAsia="Times New Roman" w:hAnsi="Arial" w:cs="Arial"/>
                <w:color w:val="000000"/>
                <w:sz w:val="20"/>
                <w:szCs w:val="20"/>
              </w:rPr>
              <w:t>Pratica atividade física</w:t>
            </w:r>
          </w:p>
        </w:tc>
        <w:tc>
          <w:tcPr>
            <w:tcW w:w="1244" w:type="pct"/>
            <w:noWrap/>
            <w:hideMark/>
          </w:tcPr>
          <w:p w:rsidR="009F1D93" w:rsidRPr="00FF24BE" w:rsidRDefault="009F1D93" w:rsidP="001A158A">
            <w:pPr>
              <w:jc w:val="center"/>
              <w:cnfStyle w:val="000000100000"/>
              <w:rPr>
                <w:rFonts w:ascii="Arial" w:eastAsia="Times New Roman" w:hAnsi="Arial" w:cs="Arial"/>
                <w:color w:val="000000"/>
                <w:sz w:val="20"/>
                <w:szCs w:val="20"/>
              </w:rPr>
            </w:pPr>
            <w:r w:rsidRPr="00FF24BE">
              <w:rPr>
                <w:rFonts w:ascii="Arial" w:eastAsia="Times New Roman" w:hAnsi="Arial" w:cs="Arial"/>
                <w:color w:val="000000"/>
                <w:sz w:val="20"/>
                <w:szCs w:val="20"/>
              </w:rPr>
              <w:t>30</w:t>
            </w:r>
          </w:p>
        </w:tc>
        <w:tc>
          <w:tcPr>
            <w:tcW w:w="496" w:type="pct"/>
            <w:noWrap/>
            <w:hideMark/>
          </w:tcPr>
          <w:p w:rsidR="009F1D93" w:rsidRPr="00FF24BE" w:rsidRDefault="009F1D93" w:rsidP="001A158A">
            <w:pPr>
              <w:jc w:val="center"/>
              <w:cnfStyle w:val="000000100000"/>
              <w:rPr>
                <w:rFonts w:ascii="Arial" w:eastAsia="Times New Roman" w:hAnsi="Arial" w:cs="Arial"/>
                <w:color w:val="000000"/>
                <w:sz w:val="20"/>
                <w:szCs w:val="20"/>
              </w:rPr>
            </w:pPr>
            <w:r w:rsidRPr="00FF24BE">
              <w:rPr>
                <w:rFonts w:ascii="Arial" w:eastAsia="Times New Roman" w:hAnsi="Arial" w:cs="Arial"/>
                <w:color w:val="000000"/>
                <w:sz w:val="20"/>
                <w:szCs w:val="20"/>
              </w:rPr>
              <w:t>38%</w:t>
            </w:r>
          </w:p>
        </w:tc>
      </w:tr>
      <w:tr w:rsidR="009F1D93" w:rsidRPr="00FF24BE" w:rsidTr="009F1D93">
        <w:trPr>
          <w:trHeight w:val="285"/>
        </w:trPr>
        <w:tc>
          <w:tcPr>
            <w:cnfStyle w:val="001000000000"/>
            <w:tcW w:w="932" w:type="pct"/>
            <w:noWrap/>
            <w:hideMark/>
          </w:tcPr>
          <w:p w:rsidR="009F1D93" w:rsidRPr="00FF24BE" w:rsidRDefault="009F1D93" w:rsidP="001A158A">
            <w:pPr>
              <w:jc w:val="center"/>
              <w:rPr>
                <w:rFonts w:ascii="Arial" w:eastAsia="Times New Roman" w:hAnsi="Arial" w:cs="Arial"/>
                <w:color w:val="000000"/>
                <w:sz w:val="20"/>
                <w:szCs w:val="20"/>
              </w:rPr>
            </w:pPr>
            <w:r w:rsidRPr="00FF24BE">
              <w:rPr>
                <w:rFonts w:ascii="Arial" w:eastAsia="Times New Roman" w:hAnsi="Arial" w:cs="Arial"/>
                <w:color w:val="000000"/>
                <w:sz w:val="20"/>
                <w:szCs w:val="20"/>
              </w:rPr>
              <w:t>Homens</w:t>
            </w:r>
          </w:p>
        </w:tc>
        <w:tc>
          <w:tcPr>
            <w:tcW w:w="2328" w:type="pct"/>
            <w:noWrap/>
            <w:hideMark/>
          </w:tcPr>
          <w:p w:rsidR="009F1D93" w:rsidRPr="00FF24BE" w:rsidRDefault="009F1D93" w:rsidP="001A158A">
            <w:pPr>
              <w:jc w:val="center"/>
              <w:cnfStyle w:val="000000000000"/>
              <w:rPr>
                <w:rFonts w:ascii="Arial" w:eastAsia="Times New Roman" w:hAnsi="Arial" w:cs="Arial"/>
                <w:color w:val="000000"/>
                <w:sz w:val="20"/>
                <w:szCs w:val="20"/>
              </w:rPr>
            </w:pPr>
            <w:r w:rsidRPr="00FF24BE">
              <w:rPr>
                <w:rFonts w:ascii="Arial" w:eastAsia="Times New Roman" w:hAnsi="Arial" w:cs="Arial"/>
                <w:color w:val="000000"/>
                <w:sz w:val="20"/>
                <w:szCs w:val="20"/>
              </w:rPr>
              <w:t>Não faz atividade física</w:t>
            </w:r>
          </w:p>
        </w:tc>
        <w:tc>
          <w:tcPr>
            <w:tcW w:w="1244" w:type="pct"/>
            <w:noWrap/>
            <w:hideMark/>
          </w:tcPr>
          <w:p w:rsidR="009F1D93" w:rsidRPr="00FF24BE" w:rsidRDefault="009F1D93" w:rsidP="001A158A">
            <w:pPr>
              <w:jc w:val="center"/>
              <w:cnfStyle w:val="000000000000"/>
              <w:rPr>
                <w:rFonts w:ascii="Arial" w:eastAsia="Times New Roman" w:hAnsi="Arial" w:cs="Arial"/>
                <w:color w:val="000000"/>
                <w:sz w:val="20"/>
                <w:szCs w:val="20"/>
              </w:rPr>
            </w:pPr>
            <w:r w:rsidRPr="00FF24BE">
              <w:rPr>
                <w:rFonts w:ascii="Arial" w:eastAsia="Times New Roman" w:hAnsi="Arial" w:cs="Arial"/>
                <w:color w:val="000000"/>
                <w:sz w:val="20"/>
                <w:szCs w:val="20"/>
              </w:rPr>
              <w:t>17</w:t>
            </w:r>
          </w:p>
        </w:tc>
        <w:tc>
          <w:tcPr>
            <w:tcW w:w="496" w:type="pct"/>
            <w:noWrap/>
            <w:hideMark/>
          </w:tcPr>
          <w:p w:rsidR="009F1D93" w:rsidRPr="00FF24BE" w:rsidRDefault="009F1D93" w:rsidP="001A158A">
            <w:pPr>
              <w:jc w:val="center"/>
              <w:cnfStyle w:val="000000000000"/>
              <w:rPr>
                <w:rFonts w:ascii="Arial" w:eastAsia="Times New Roman" w:hAnsi="Arial" w:cs="Arial"/>
                <w:color w:val="000000"/>
                <w:sz w:val="20"/>
                <w:szCs w:val="20"/>
              </w:rPr>
            </w:pPr>
            <w:r w:rsidRPr="00FF24BE">
              <w:rPr>
                <w:rFonts w:ascii="Arial" w:eastAsia="Times New Roman" w:hAnsi="Arial" w:cs="Arial"/>
                <w:color w:val="000000"/>
                <w:sz w:val="20"/>
                <w:szCs w:val="20"/>
              </w:rPr>
              <w:t>43%</w:t>
            </w:r>
          </w:p>
        </w:tc>
      </w:tr>
      <w:tr w:rsidR="009F1D93" w:rsidRPr="00FF24BE" w:rsidTr="009F1D93">
        <w:trPr>
          <w:cnfStyle w:val="000000100000"/>
          <w:trHeight w:val="285"/>
        </w:trPr>
        <w:tc>
          <w:tcPr>
            <w:cnfStyle w:val="001000000000"/>
            <w:tcW w:w="932" w:type="pct"/>
            <w:noWrap/>
            <w:hideMark/>
          </w:tcPr>
          <w:p w:rsidR="009F1D93" w:rsidRPr="00FF24BE" w:rsidRDefault="009F1D93" w:rsidP="001A158A">
            <w:pPr>
              <w:jc w:val="center"/>
              <w:rPr>
                <w:rFonts w:ascii="Arial" w:eastAsia="Times New Roman" w:hAnsi="Arial" w:cs="Arial"/>
                <w:color w:val="000000"/>
                <w:sz w:val="20"/>
                <w:szCs w:val="20"/>
              </w:rPr>
            </w:pPr>
            <w:r w:rsidRPr="00FF24BE">
              <w:rPr>
                <w:rFonts w:ascii="Arial" w:eastAsia="Times New Roman" w:hAnsi="Arial" w:cs="Arial"/>
                <w:color w:val="000000"/>
                <w:sz w:val="20"/>
                <w:szCs w:val="20"/>
              </w:rPr>
              <w:t>Homens</w:t>
            </w:r>
          </w:p>
        </w:tc>
        <w:tc>
          <w:tcPr>
            <w:tcW w:w="2328" w:type="pct"/>
            <w:noWrap/>
            <w:hideMark/>
          </w:tcPr>
          <w:p w:rsidR="009F1D93" w:rsidRPr="00FF24BE" w:rsidRDefault="009F1D93" w:rsidP="001A158A">
            <w:pPr>
              <w:jc w:val="center"/>
              <w:cnfStyle w:val="000000100000"/>
              <w:rPr>
                <w:rFonts w:ascii="Arial" w:eastAsia="Times New Roman" w:hAnsi="Arial" w:cs="Arial"/>
                <w:color w:val="000000"/>
                <w:sz w:val="20"/>
                <w:szCs w:val="20"/>
              </w:rPr>
            </w:pPr>
            <w:r w:rsidRPr="00FF24BE">
              <w:rPr>
                <w:rFonts w:ascii="Arial" w:eastAsia="Times New Roman" w:hAnsi="Arial" w:cs="Arial"/>
                <w:color w:val="000000"/>
                <w:sz w:val="20"/>
                <w:szCs w:val="20"/>
              </w:rPr>
              <w:t>Pratica atividade física</w:t>
            </w:r>
          </w:p>
        </w:tc>
        <w:tc>
          <w:tcPr>
            <w:tcW w:w="1244" w:type="pct"/>
            <w:noWrap/>
            <w:hideMark/>
          </w:tcPr>
          <w:p w:rsidR="009F1D93" w:rsidRPr="00FF24BE" w:rsidRDefault="009F1D93" w:rsidP="001A158A">
            <w:pPr>
              <w:jc w:val="center"/>
              <w:cnfStyle w:val="000000100000"/>
              <w:rPr>
                <w:rFonts w:ascii="Arial" w:eastAsia="Times New Roman" w:hAnsi="Arial" w:cs="Arial"/>
                <w:color w:val="000000"/>
                <w:sz w:val="20"/>
                <w:szCs w:val="20"/>
              </w:rPr>
            </w:pPr>
            <w:r w:rsidRPr="00FF24BE">
              <w:rPr>
                <w:rFonts w:ascii="Arial" w:eastAsia="Times New Roman" w:hAnsi="Arial" w:cs="Arial"/>
                <w:color w:val="000000"/>
                <w:sz w:val="20"/>
                <w:szCs w:val="20"/>
              </w:rPr>
              <w:t>23</w:t>
            </w:r>
          </w:p>
        </w:tc>
        <w:tc>
          <w:tcPr>
            <w:tcW w:w="496" w:type="pct"/>
            <w:noWrap/>
            <w:hideMark/>
          </w:tcPr>
          <w:p w:rsidR="009F1D93" w:rsidRPr="00FF24BE" w:rsidRDefault="009F1D93" w:rsidP="001A158A">
            <w:pPr>
              <w:jc w:val="center"/>
              <w:cnfStyle w:val="000000100000"/>
              <w:rPr>
                <w:rFonts w:ascii="Arial" w:eastAsia="Times New Roman" w:hAnsi="Arial" w:cs="Arial"/>
                <w:color w:val="000000"/>
                <w:sz w:val="20"/>
                <w:szCs w:val="20"/>
              </w:rPr>
            </w:pPr>
            <w:r w:rsidRPr="00FF24BE">
              <w:rPr>
                <w:rFonts w:ascii="Arial" w:eastAsia="Times New Roman" w:hAnsi="Arial" w:cs="Arial"/>
                <w:color w:val="000000"/>
                <w:sz w:val="20"/>
                <w:szCs w:val="20"/>
              </w:rPr>
              <w:t>58%</w:t>
            </w:r>
          </w:p>
        </w:tc>
      </w:tr>
    </w:tbl>
    <w:p w:rsidR="009F1D93" w:rsidRPr="00EE3209" w:rsidRDefault="00FF24BE"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 3</w:t>
      </w:r>
      <w:r w:rsidR="009F7C47">
        <w:rPr>
          <w:rFonts w:ascii="Times New Roman" w:hAnsi="Times New Roman" w:cs="Times New Roman"/>
          <w:b/>
          <w:sz w:val="20"/>
          <w:szCs w:val="20"/>
        </w:rPr>
        <w:t>9</w:t>
      </w:r>
      <w:r>
        <w:rPr>
          <w:rFonts w:ascii="Times New Roman" w:hAnsi="Times New Roman" w:cs="Times New Roman"/>
          <w:b/>
          <w:sz w:val="20"/>
          <w:szCs w:val="20"/>
        </w:rPr>
        <w:t>:</w:t>
      </w:r>
      <w:r w:rsidR="009F1D93">
        <w:rPr>
          <w:rFonts w:ascii="Times New Roman" w:hAnsi="Times New Roman" w:cs="Times New Roman"/>
          <w:b/>
          <w:sz w:val="20"/>
          <w:szCs w:val="20"/>
        </w:rPr>
        <w:t xml:space="preserve"> Atividades físicas da amostra. </w:t>
      </w:r>
      <w:r w:rsidR="009F1D93" w:rsidRPr="00EE3209">
        <w:rPr>
          <w:rFonts w:ascii="Times New Roman" w:hAnsi="Times New Roman" w:cs="Times New Roman"/>
          <w:b/>
          <w:sz w:val="20"/>
          <w:szCs w:val="20"/>
        </w:rPr>
        <w:t>(acervo pessoal)</w:t>
      </w:r>
    </w:p>
    <w:p w:rsidR="007817DF" w:rsidRPr="00EE3209" w:rsidRDefault="007817DF" w:rsidP="00FF24BE">
      <w:pPr>
        <w:spacing w:line="240" w:lineRule="auto"/>
        <w:rPr>
          <w:rFonts w:ascii="Times New Roman" w:hAnsi="Times New Roman" w:cs="Times New Roman"/>
          <w:sz w:val="24"/>
          <w:szCs w:val="24"/>
        </w:rPr>
        <w:sectPr w:rsidR="007817DF" w:rsidRPr="00EE3209" w:rsidSect="00EF6238">
          <w:type w:val="continuous"/>
          <w:pgSz w:w="11906" w:h="16838" w:code="9"/>
          <w:pgMar w:top="1134" w:right="1134" w:bottom="1701" w:left="1701" w:header="680" w:footer="708" w:gutter="0"/>
          <w:cols w:space="708"/>
          <w:docGrid w:linePitch="360"/>
        </w:sectPr>
      </w:pPr>
    </w:p>
    <w:p w:rsidR="007817DF" w:rsidRDefault="007817DF" w:rsidP="004F069E">
      <w:pPr>
        <w:pStyle w:val="Ttulo2"/>
        <w:spacing w:line="360" w:lineRule="auto"/>
        <w:rPr>
          <w:color w:val="auto"/>
          <w:sz w:val="24"/>
          <w:szCs w:val="24"/>
        </w:rPr>
      </w:pPr>
      <w:bookmarkStart w:id="65" w:name="_Toc400894793"/>
      <w:r w:rsidRPr="00534FC8">
        <w:rPr>
          <w:color w:val="auto"/>
          <w:sz w:val="24"/>
          <w:szCs w:val="24"/>
        </w:rPr>
        <w:lastRenderedPageBreak/>
        <w:t xml:space="preserve">4.3.4 </w:t>
      </w:r>
      <w:r w:rsidR="00387A38" w:rsidRPr="00534FC8">
        <w:rPr>
          <w:color w:val="auto"/>
          <w:sz w:val="24"/>
          <w:szCs w:val="24"/>
        </w:rPr>
        <w:t>–</w:t>
      </w:r>
      <w:r w:rsidRPr="00534FC8">
        <w:rPr>
          <w:color w:val="auto"/>
          <w:sz w:val="24"/>
          <w:szCs w:val="24"/>
        </w:rPr>
        <w:t xml:space="preserve"> </w:t>
      </w:r>
      <w:r w:rsidR="00387A38" w:rsidRPr="00534FC8">
        <w:rPr>
          <w:color w:val="auto"/>
          <w:sz w:val="24"/>
          <w:szCs w:val="24"/>
        </w:rPr>
        <w:t>Coluna Lombar.</w:t>
      </w:r>
      <w:bookmarkEnd w:id="65"/>
    </w:p>
    <w:p w:rsidR="00FF24BE" w:rsidRPr="00FF24BE" w:rsidRDefault="00FF24BE" w:rsidP="00FF24BE"/>
    <w:p w:rsidR="00387A38" w:rsidRPr="00EE3209" w:rsidRDefault="00387A38" w:rsidP="004F069E">
      <w:pPr>
        <w:spacing w:line="360" w:lineRule="auto"/>
        <w:rPr>
          <w:rFonts w:ascii="Times New Roman" w:hAnsi="Times New Roman" w:cs="Times New Roman"/>
          <w:sz w:val="24"/>
          <w:szCs w:val="24"/>
        </w:rPr>
      </w:pPr>
      <w:r w:rsidRPr="00EE3209">
        <w:rPr>
          <w:rFonts w:ascii="Times New Roman" w:hAnsi="Times New Roman" w:cs="Times New Roman"/>
          <w:b/>
          <w:sz w:val="24"/>
          <w:szCs w:val="24"/>
        </w:rPr>
        <w:lastRenderedPageBreak/>
        <w:tab/>
      </w:r>
      <w:r w:rsidR="007E6F13">
        <w:rPr>
          <w:rFonts w:ascii="Times New Roman" w:hAnsi="Times New Roman" w:cs="Times New Roman"/>
          <w:sz w:val="24"/>
          <w:szCs w:val="24"/>
        </w:rPr>
        <w:t>Das amostras analisada, a coluna lombar foi a que obteve maior prevalência e</w:t>
      </w:r>
      <w:r w:rsidR="007E6F13">
        <w:rPr>
          <w:rFonts w:ascii="Times New Roman" w:hAnsi="Times New Roman" w:cs="Times New Roman"/>
          <w:sz w:val="24"/>
          <w:szCs w:val="24"/>
        </w:rPr>
        <w:t>n</w:t>
      </w:r>
      <w:r w:rsidR="007E6F13">
        <w:rPr>
          <w:rFonts w:ascii="Times New Roman" w:hAnsi="Times New Roman" w:cs="Times New Roman"/>
          <w:sz w:val="24"/>
          <w:szCs w:val="24"/>
        </w:rPr>
        <w:t>tre as alterações. No gênero feminino vê se uma alteração de 50% em hiperlordose lo</w:t>
      </w:r>
      <w:r w:rsidR="007E6F13">
        <w:rPr>
          <w:rFonts w:ascii="Times New Roman" w:hAnsi="Times New Roman" w:cs="Times New Roman"/>
          <w:sz w:val="24"/>
          <w:szCs w:val="24"/>
        </w:rPr>
        <w:t>m</w:t>
      </w:r>
      <w:r w:rsidR="007E6F13">
        <w:rPr>
          <w:rFonts w:ascii="Times New Roman" w:hAnsi="Times New Roman" w:cs="Times New Roman"/>
          <w:sz w:val="24"/>
          <w:szCs w:val="24"/>
        </w:rPr>
        <w:t>bar, para uma porcentagem de 42% no gênero masculino.</w:t>
      </w:r>
    </w:p>
    <w:tbl>
      <w:tblPr>
        <w:tblStyle w:val="SombreamentoClaro1"/>
        <w:tblW w:w="5000" w:type="pct"/>
        <w:tblLook w:val="04A0"/>
      </w:tblPr>
      <w:tblGrid>
        <w:gridCol w:w="1434"/>
        <w:gridCol w:w="4738"/>
        <w:gridCol w:w="2201"/>
        <w:gridCol w:w="914"/>
      </w:tblGrid>
      <w:tr w:rsidR="00387A38" w:rsidRPr="00FF24BE" w:rsidTr="007E6F13">
        <w:trPr>
          <w:cnfStyle w:val="100000000000"/>
          <w:trHeight w:val="300"/>
        </w:trPr>
        <w:tc>
          <w:tcPr>
            <w:cnfStyle w:val="001000000000"/>
            <w:tcW w:w="5000" w:type="pct"/>
            <w:gridSpan w:val="4"/>
            <w:noWrap/>
            <w:hideMark/>
          </w:tcPr>
          <w:p w:rsidR="00387A38" w:rsidRPr="00FF24BE" w:rsidRDefault="00387A38" w:rsidP="001A158A">
            <w:pPr>
              <w:jc w:val="center"/>
              <w:rPr>
                <w:rFonts w:ascii="Times New Roman" w:eastAsia="Times New Roman" w:hAnsi="Times New Roman" w:cs="Times New Roman"/>
                <w:b w:val="0"/>
                <w:bCs w:val="0"/>
                <w:sz w:val="20"/>
                <w:szCs w:val="20"/>
              </w:rPr>
            </w:pPr>
            <w:r w:rsidRPr="00FF24BE">
              <w:rPr>
                <w:rFonts w:ascii="Times New Roman" w:eastAsia="Times New Roman" w:hAnsi="Times New Roman" w:cs="Times New Roman"/>
                <w:b w:val="0"/>
                <w:bCs w:val="0"/>
                <w:sz w:val="20"/>
                <w:szCs w:val="20"/>
              </w:rPr>
              <w:t>Pessoas que não apresentaram alterações</w:t>
            </w:r>
          </w:p>
        </w:tc>
      </w:tr>
      <w:tr w:rsidR="00387A38" w:rsidRPr="00FF24BE" w:rsidTr="007E6F13">
        <w:trPr>
          <w:cnfStyle w:val="000000100000"/>
          <w:trHeight w:val="300"/>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b w:val="0"/>
                <w:bCs w:val="0"/>
                <w:sz w:val="20"/>
                <w:szCs w:val="20"/>
              </w:rPr>
            </w:pPr>
            <w:r w:rsidRPr="00FF24BE">
              <w:rPr>
                <w:rFonts w:ascii="Times New Roman" w:eastAsia="Times New Roman" w:hAnsi="Times New Roman" w:cs="Times New Roman"/>
                <w:b w:val="0"/>
                <w:bCs w:val="0"/>
                <w:sz w:val="20"/>
                <w:szCs w:val="20"/>
              </w:rPr>
              <w:t>Gênero</w:t>
            </w:r>
          </w:p>
        </w:tc>
        <w:tc>
          <w:tcPr>
            <w:tcW w:w="2551" w:type="pct"/>
            <w:noWrap/>
            <w:hideMark/>
          </w:tcPr>
          <w:p w:rsidR="00387A38" w:rsidRPr="00FF24BE" w:rsidRDefault="00387A38" w:rsidP="001A158A">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Descrição</w:t>
            </w:r>
          </w:p>
        </w:tc>
        <w:tc>
          <w:tcPr>
            <w:tcW w:w="1185" w:type="pct"/>
            <w:noWrap/>
            <w:hideMark/>
          </w:tcPr>
          <w:p w:rsidR="00387A38" w:rsidRPr="00FF24BE" w:rsidRDefault="00387A38" w:rsidP="001A158A">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Quantidade</w:t>
            </w:r>
          </w:p>
        </w:tc>
        <w:tc>
          <w:tcPr>
            <w:tcW w:w="492" w:type="pct"/>
            <w:noWrap/>
            <w:hideMark/>
          </w:tcPr>
          <w:p w:rsidR="00387A38" w:rsidRPr="00FF24BE" w:rsidRDefault="00387A38" w:rsidP="001A158A">
            <w:pPr>
              <w:jc w:val="center"/>
              <w:cnfStyle w:val="000000100000"/>
              <w:rPr>
                <w:rFonts w:ascii="Times New Roman" w:eastAsia="Times New Roman" w:hAnsi="Times New Roman" w:cs="Times New Roman"/>
                <w:b/>
                <w:bCs/>
                <w:sz w:val="20"/>
                <w:szCs w:val="20"/>
              </w:rPr>
            </w:pPr>
            <w:r w:rsidRPr="00FF24BE">
              <w:rPr>
                <w:rFonts w:ascii="Times New Roman" w:eastAsia="Times New Roman" w:hAnsi="Times New Roman" w:cs="Times New Roman"/>
                <w:b/>
                <w:bCs/>
                <w:sz w:val="20"/>
                <w:szCs w:val="20"/>
              </w:rPr>
              <w:t>%</w:t>
            </w:r>
          </w:p>
        </w:tc>
      </w:tr>
      <w:tr w:rsidR="00387A38" w:rsidRPr="00FF24BE" w:rsidTr="007E6F13">
        <w:trPr>
          <w:trHeight w:val="285"/>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2551" w:type="pct"/>
            <w:noWrap/>
            <w:hideMark/>
          </w:tcPr>
          <w:p w:rsidR="00387A38" w:rsidRPr="00FF24BE" w:rsidRDefault="00387A38" w:rsidP="00EB6EA1">
            <w:pPr>
              <w:ind w:firstLineChars="100" w:firstLine="200"/>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Sem alteração</w:t>
            </w:r>
          </w:p>
        </w:tc>
        <w:tc>
          <w:tcPr>
            <w:tcW w:w="1185" w:type="pct"/>
            <w:noWrap/>
            <w:hideMark/>
          </w:tcPr>
          <w:p w:rsidR="00387A38" w:rsidRPr="00FF24BE" w:rsidRDefault="00387A38" w:rsidP="001A158A">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69</w:t>
            </w:r>
          </w:p>
        </w:tc>
        <w:tc>
          <w:tcPr>
            <w:tcW w:w="492" w:type="pct"/>
            <w:noWrap/>
            <w:hideMark/>
          </w:tcPr>
          <w:p w:rsidR="00387A38" w:rsidRPr="00FF24BE" w:rsidRDefault="00387A38" w:rsidP="001A158A">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33%</w:t>
            </w:r>
          </w:p>
        </w:tc>
      </w:tr>
      <w:tr w:rsidR="00387A38" w:rsidRPr="00FF24BE" w:rsidTr="007E6F13">
        <w:trPr>
          <w:cnfStyle w:val="000000100000"/>
          <w:trHeight w:val="285"/>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2551" w:type="pct"/>
            <w:noWrap/>
            <w:hideMark/>
          </w:tcPr>
          <w:p w:rsidR="00387A38" w:rsidRPr="00FF24BE" w:rsidRDefault="00387A38" w:rsidP="00EB6EA1">
            <w:pPr>
              <w:ind w:firstLineChars="100" w:firstLine="200"/>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Lombar com hiperlordose</w:t>
            </w:r>
          </w:p>
        </w:tc>
        <w:tc>
          <w:tcPr>
            <w:tcW w:w="1185" w:type="pct"/>
            <w:noWrap/>
            <w:hideMark/>
          </w:tcPr>
          <w:p w:rsidR="00387A38" w:rsidRPr="00FF24BE" w:rsidRDefault="00387A38" w:rsidP="001A158A">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104</w:t>
            </w:r>
          </w:p>
        </w:tc>
        <w:tc>
          <w:tcPr>
            <w:tcW w:w="492" w:type="pct"/>
            <w:noWrap/>
            <w:hideMark/>
          </w:tcPr>
          <w:p w:rsidR="00387A38" w:rsidRPr="00FF24BE" w:rsidRDefault="00387A38" w:rsidP="001A158A">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50%</w:t>
            </w:r>
          </w:p>
        </w:tc>
      </w:tr>
      <w:tr w:rsidR="00387A38" w:rsidRPr="00FF24BE" w:rsidTr="007E6F13">
        <w:trPr>
          <w:trHeight w:val="285"/>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Mulher</w:t>
            </w:r>
          </w:p>
        </w:tc>
        <w:tc>
          <w:tcPr>
            <w:tcW w:w="2551" w:type="pct"/>
            <w:noWrap/>
            <w:hideMark/>
          </w:tcPr>
          <w:p w:rsidR="00387A38" w:rsidRPr="00FF24BE" w:rsidRDefault="00387A38" w:rsidP="00EB6EA1">
            <w:pPr>
              <w:ind w:firstLineChars="100" w:firstLine="200"/>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Lombar retificada</w:t>
            </w:r>
          </w:p>
        </w:tc>
        <w:tc>
          <w:tcPr>
            <w:tcW w:w="1185" w:type="pct"/>
            <w:noWrap/>
            <w:hideMark/>
          </w:tcPr>
          <w:p w:rsidR="00387A38" w:rsidRPr="00FF24BE" w:rsidRDefault="00387A38" w:rsidP="001A158A">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35</w:t>
            </w:r>
          </w:p>
        </w:tc>
        <w:tc>
          <w:tcPr>
            <w:tcW w:w="492" w:type="pct"/>
            <w:noWrap/>
            <w:hideMark/>
          </w:tcPr>
          <w:p w:rsidR="00387A38" w:rsidRPr="00FF24BE" w:rsidRDefault="00387A38" w:rsidP="001A158A">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17%</w:t>
            </w:r>
          </w:p>
        </w:tc>
      </w:tr>
      <w:tr w:rsidR="00387A38" w:rsidRPr="00FF24BE" w:rsidTr="007E6F13">
        <w:trPr>
          <w:cnfStyle w:val="000000100000"/>
          <w:trHeight w:val="285"/>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2551" w:type="pct"/>
            <w:noWrap/>
            <w:hideMark/>
          </w:tcPr>
          <w:p w:rsidR="00387A38" w:rsidRPr="00FF24BE" w:rsidRDefault="00387A38" w:rsidP="00EB6EA1">
            <w:pPr>
              <w:ind w:firstLineChars="100" w:firstLine="200"/>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Sem alteração</w:t>
            </w:r>
          </w:p>
        </w:tc>
        <w:tc>
          <w:tcPr>
            <w:tcW w:w="1185" w:type="pct"/>
            <w:noWrap/>
            <w:hideMark/>
          </w:tcPr>
          <w:p w:rsidR="00387A38" w:rsidRPr="00FF24BE" w:rsidRDefault="00387A38" w:rsidP="001A158A">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41</w:t>
            </w:r>
          </w:p>
        </w:tc>
        <w:tc>
          <w:tcPr>
            <w:tcW w:w="492" w:type="pct"/>
            <w:noWrap/>
            <w:hideMark/>
          </w:tcPr>
          <w:p w:rsidR="00387A38" w:rsidRPr="00FF24BE" w:rsidRDefault="00387A38" w:rsidP="001A158A">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41%</w:t>
            </w:r>
          </w:p>
        </w:tc>
      </w:tr>
      <w:tr w:rsidR="00387A38" w:rsidRPr="00FF24BE" w:rsidTr="007E6F13">
        <w:trPr>
          <w:trHeight w:val="285"/>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2551" w:type="pct"/>
            <w:noWrap/>
            <w:hideMark/>
          </w:tcPr>
          <w:p w:rsidR="00387A38" w:rsidRPr="00FF24BE" w:rsidRDefault="00387A38" w:rsidP="00EB6EA1">
            <w:pPr>
              <w:ind w:firstLineChars="100" w:firstLine="200"/>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Lombar com hiperlordose</w:t>
            </w:r>
          </w:p>
        </w:tc>
        <w:tc>
          <w:tcPr>
            <w:tcW w:w="1185" w:type="pct"/>
            <w:noWrap/>
            <w:hideMark/>
          </w:tcPr>
          <w:p w:rsidR="00387A38" w:rsidRPr="00FF24BE" w:rsidRDefault="00387A38" w:rsidP="001A158A">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42</w:t>
            </w:r>
          </w:p>
        </w:tc>
        <w:tc>
          <w:tcPr>
            <w:tcW w:w="492" w:type="pct"/>
            <w:noWrap/>
            <w:hideMark/>
          </w:tcPr>
          <w:p w:rsidR="00387A38" w:rsidRPr="00FF24BE" w:rsidRDefault="00387A38" w:rsidP="001A158A">
            <w:pPr>
              <w:jc w:val="center"/>
              <w:cnfStyle w:val="0000000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42%</w:t>
            </w:r>
          </w:p>
        </w:tc>
      </w:tr>
      <w:tr w:rsidR="00387A38" w:rsidRPr="00FF24BE" w:rsidTr="007E6F13">
        <w:trPr>
          <w:cnfStyle w:val="000000100000"/>
          <w:trHeight w:val="285"/>
        </w:trPr>
        <w:tc>
          <w:tcPr>
            <w:cnfStyle w:val="001000000000"/>
            <w:tcW w:w="772" w:type="pct"/>
            <w:noWrap/>
            <w:hideMark/>
          </w:tcPr>
          <w:p w:rsidR="00387A38" w:rsidRPr="00FF24BE" w:rsidRDefault="00387A38" w:rsidP="001A158A">
            <w:pPr>
              <w:jc w:val="center"/>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Homem</w:t>
            </w:r>
          </w:p>
        </w:tc>
        <w:tc>
          <w:tcPr>
            <w:tcW w:w="2551" w:type="pct"/>
            <w:noWrap/>
            <w:hideMark/>
          </w:tcPr>
          <w:p w:rsidR="00387A38" w:rsidRPr="00FF24BE" w:rsidRDefault="00387A38" w:rsidP="00EB6EA1">
            <w:pPr>
              <w:ind w:firstLineChars="100" w:firstLine="200"/>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Lombar retificada</w:t>
            </w:r>
          </w:p>
        </w:tc>
        <w:tc>
          <w:tcPr>
            <w:tcW w:w="1185" w:type="pct"/>
            <w:noWrap/>
            <w:hideMark/>
          </w:tcPr>
          <w:p w:rsidR="00387A38" w:rsidRPr="00FF24BE" w:rsidRDefault="00387A38" w:rsidP="001A158A">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18</w:t>
            </w:r>
          </w:p>
        </w:tc>
        <w:tc>
          <w:tcPr>
            <w:tcW w:w="492" w:type="pct"/>
            <w:noWrap/>
            <w:hideMark/>
          </w:tcPr>
          <w:p w:rsidR="00387A38" w:rsidRPr="00FF24BE" w:rsidRDefault="00387A38" w:rsidP="001A158A">
            <w:pPr>
              <w:jc w:val="center"/>
              <w:cnfStyle w:val="000000100000"/>
              <w:rPr>
                <w:rFonts w:ascii="Times New Roman" w:eastAsia="Times New Roman" w:hAnsi="Times New Roman" w:cs="Times New Roman"/>
                <w:sz w:val="20"/>
                <w:szCs w:val="20"/>
              </w:rPr>
            </w:pPr>
            <w:r w:rsidRPr="00FF24BE">
              <w:rPr>
                <w:rFonts w:ascii="Times New Roman" w:eastAsia="Times New Roman" w:hAnsi="Times New Roman" w:cs="Times New Roman"/>
                <w:sz w:val="20"/>
                <w:szCs w:val="20"/>
              </w:rPr>
              <w:t>18%</w:t>
            </w:r>
          </w:p>
        </w:tc>
      </w:tr>
    </w:tbl>
    <w:p w:rsidR="00B846F8" w:rsidRPr="00EE3209" w:rsidRDefault="009F7C47" w:rsidP="00EF6238">
      <w:pPr>
        <w:spacing w:line="360" w:lineRule="auto"/>
        <w:jc w:val="center"/>
        <w:rPr>
          <w:rFonts w:ascii="Times New Roman" w:hAnsi="Times New Roman" w:cs="Times New Roman"/>
          <w:sz w:val="24"/>
          <w:szCs w:val="24"/>
        </w:rPr>
        <w:sectPr w:rsidR="00B846F8"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 40</w:t>
      </w:r>
      <w:r w:rsidR="00E471A5">
        <w:rPr>
          <w:rFonts w:ascii="Times New Roman" w:hAnsi="Times New Roman" w:cs="Times New Roman"/>
          <w:b/>
          <w:sz w:val="20"/>
          <w:szCs w:val="20"/>
        </w:rPr>
        <w:t xml:space="preserve">: </w:t>
      </w:r>
      <w:r w:rsidR="00D04AA4">
        <w:rPr>
          <w:rFonts w:ascii="Times New Roman" w:hAnsi="Times New Roman" w:cs="Times New Roman"/>
          <w:b/>
          <w:sz w:val="20"/>
          <w:szCs w:val="20"/>
        </w:rPr>
        <w:t>Alteração de coluna lombar. (acervo pessoal).</w:t>
      </w:r>
    </w:p>
    <w:p w:rsidR="00B846F8" w:rsidRPr="00EE3209" w:rsidRDefault="00B846F8" w:rsidP="001A158A">
      <w:pPr>
        <w:spacing w:before="240" w:line="240" w:lineRule="auto"/>
        <w:ind w:left="-426"/>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857500" cy="1400175"/>
            <wp:effectExtent l="19050" t="0" r="19050" b="0"/>
            <wp:docPr id="105"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343DD" w:rsidRPr="00EE3209" w:rsidRDefault="00B846F8" w:rsidP="001A158A">
      <w:pPr>
        <w:spacing w:before="240" w:line="240" w:lineRule="auto"/>
        <w:ind w:left="-142"/>
        <w:rPr>
          <w:rFonts w:ascii="Times New Roman" w:hAnsi="Times New Roman" w:cs="Times New Roman"/>
          <w:b/>
          <w:sz w:val="20"/>
          <w:szCs w:val="20"/>
        </w:rPr>
        <w:sectPr w:rsidR="00D343DD" w:rsidRPr="00EE3209" w:rsidSect="00EF6238">
          <w:type w:val="continuous"/>
          <w:pgSz w:w="11906" w:h="16838" w:code="9"/>
          <w:pgMar w:top="1134" w:right="1134" w:bottom="1701" w:left="1701" w:header="680" w:footer="708" w:gutter="0"/>
          <w:cols w:num="2" w:space="708"/>
          <w:docGrid w:linePitch="360"/>
        </w:sectPr>
      </w:pPr>
      <w:r w:rsidRPr="00EE3209">
        <w:rPr>
          <w:rFonts w:ascii="Times New Roman" w:hAnsi="Times New Roman" w:cs="Times New Roman"/>
          <w:noProof/>
          <w:sz w:val="24"/>
          <w:szCs w:val="24"/>
        </w:rPr>
        <w:lastRenderedPageBreak/>
        <w:drawing>
          <wp:inline distT="0" distB="0" distL="0" distR="0">
            <wp:extent cx="2847975" cy="1400175"/>
            <wp:effectExtent l="19050" t="0" r="9525" b="0"/>
            <wp:docPr id="108"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A39DF" w:rsidRDefault="007A780C" w:rsidP="001A158A">
      <w:pPr>
        <w:spacing w:before="240" w:line="240" w:lineRule="auto"/>
        <w:rPr>
          <w:rFonts w:ascii="Times New Roman" w:hAnsi="Times New Roman" w:cs="Times New Roman"/>
          <w:b/>
          <w:sz w:val="20"/>
          <w:szCs w:val="20"/>
        </w:rPr>
      </w:pPr>
      <w:r>
        <w:rPr>
          <w:rFonts w:ascii="Times New Roman" w:hAnsi="Times New Roman" w:cs="Times New Roman"/>
          <w:b/>
          <w:sz w:val="20"/>
          <w:szCs w:val="20"/>
        </w:rPr>
        <w:lastRenderedPageBreak/>
        <w:t>Gráfico</w:t>
      </w:r>
      <w:r w:rsidR="00FF24BE">
        <w:rPr>
          <w:rFonts w:ascii="Times New Roman" w:hAnsi="Times New Roman" w:cs="Times New Roman"/>
          <w:b/>
          <w:sz w:val="20"/>
          <w:szCs w:val="20"/>
        </w:rPr>
        <w:t xml:space="preserve"> </w:t>
      </w:r>
      <w:r w:rsidR="009F7C47">
        <w:rPr>
          <w:rFonts w:ascii="Times New Roman" w:hAnsi="Times New Roman" w:cs="Times New Roman"/>
          <w:b/>
          <w:sz w:val="20"/>
          <w:szCs w:val="20"/>
        </w:rPr>
        <w:t>30 e 31</w:t>
      </w:r>
      <w:r w:rsidR="00814118">
        <w:rPr>
          <w:rFonts w:ascii="Times New Roman" w:hAnsi="Times New Roman" w:cs="Times New Roman"/>
          <w:b/>
          <w:sz w:val="20"/>
          <w:szCs w:val="20"/>
        </w:rPr>
        <w:t>:</w:t>
      </w:r>
      <w:r w:rsidR="00D343DD" w:rsidRPr="00EE3209">
        <w:rPr>
          <w:rFonts w:ascii="Times New Roman" w:hAnsi="Times New Roman" w:cs="Times New Roman"/>
          <w:b/>
          <w:sz w:val="20"/>
          <w:szCs w:val="20"/>
        </w:rPr>
        <w:t xml:space="preserve"> Gráfico de porcentagem (acervo pessoal)</w:t>
      </w:r>
      <w:r w:rsidR="00FA39DF">
        <w:rPr>
          <w:rFonts w:ascii="Times New Roman" w:hAnsi="Times New Roman" w:cs="Times New Roman"/>
          <w:b/>
          <w:sz w:val="20"/>
          <w:szCs w:val="20"/>
        </w:rPr>
        <w:t>.</w:t>
      </w:r>
    </w:p>
    <w:p w:rsidR="00CC3151" w:rsidRDefault="00FA39DF" w:rsidP="001A158A">
      <w:pPr>
        <w:spacing w:before="240" w:line="360" w:lineRule="auto"/>
        <w:rPr>
          <w:rFonts w:ascii="Times New Roman" w:hAnsi="Times New Roman" w:cs="Times New Roman"/>
          <w:sz w:val="24"/>
          <w:szCs w:val="24"/>
        </w:rPr>
      </w:pPr>
      <w:r>
        <w:rPr>
          <w:rFonts w:ascii="Times New Roman" w:hAnsi="Times New Roman" w:cs="Times New Roman"/>
          <w:b/>
          <w:sz w:val="20"/>
          <w:szCs w:val="20"/>
        </w:rPr>
        <w:tab/>
      </w:r>
      <w:r>
        <w:rPr>
          <w:rFonts w:ascii="Times New Roman" w:hAnsi="Times New Roman" w:cs="Times New Roman"/>
          <w:sz w:val="24"/>
          <w:szCs w:val="24"/>
        </w:rPr>
        <w:t>Das amostras, observa em seguimento lombar, um quadro álgico de 35% no g</w:t>
      </w:r>
      <w:r>
        <w:rPr>
          <w:rFonts w:ascii="Times New Roman" w:hAnsi="Times New Roman" w:cs="Times New Roman"/>
          <w:sz w:val="24"/>
          <w:szCs w:val="24"/>
        </w:rPr>
        <w:t>ê</w:t>
      </w:r>
      <w:r>
        <w:rPr>
          <w:rFonts w:ascii="Times New Roman" w:hAnsi="Times New Roman" w:cs="Times New Roman"/>
          <w:sz w:val="24"/>
          <w:szCs w:val="24"/>
        </w:rPr>
        <w:t>nero feminino, para 33% de quadro álgico para gênero masculino.</w:t>
      </w:r>
    </w:p>
    <w:tbl>
      <w:tblPr>
        <w:tblStyle w:val="SombreamentoClaro1"/>
        <w:tblW w:w="5000" w:type="pct"/>
        <w:tblLook w:val="04A0"/>
      </w:tblPr>
      <w:tblGrid>
        <w:gridCol w:w="1935"/>
        <w:gridCol w:w="3208"/>
        <w:gridCol w:w="3026"/>
        <w:gridCol w:w="1118"/>
      </w:tblGrid>
      <w:tr w:rsidR="00B846F8" w:rsidRPr="00EB50AE" w:rsidTr="001E2C3C">
        <w:trPr>
          <w:cnfStyle w:val="100000000000"/>
          <w:trHeight w:val="300"/>
        </w:trPr>
        <w:tc>
          <w:tcPr>
            <w:cnfStyle w:val="001000000000"/>
            <w:tcW w:w="5000" w:type="pct"/>
            <w:gridSpan w:val="4"/>
            <w:noWrap/>
            <w:hideMark/>
          </w:tcPr>
          <w:p w:rsidR="00B846F8" w:rsidRPr="00EB50AE" w:rsidRDefault="00B846F8" w:rsidP="001A158A">
            <w:pPr>
              <w:jc w:val="center"/>
              <w:rPr>
                <w:rFonts w:ascii="Times New Roman" w:eastAsia="Times New Roman" w:hAnsi="Times New Roman" w:cs="Times New Roman"/>
                <w:b w:val="0"/>
                <w:bCs w:val="0"/>
                <w:sz w:val="20"/>
                <w:szCs w:val="20"/>
              </w:rPr>
            </w:pPr>
            <w:r w:rsidRPr="00EB50AE">
              <w:rPr>
                <w:rFonts w:ascii="Times New Roman" w:eastAsia="Times New Roman" w:hAnsi="Times New Roman" w:cs="Times New Roman"/>
                <w:b w:val="0"/>
                <w:bCs w:val="0"/>
                <w:sz w:val="20"/>
                <w:szCs w:val="20"/>
              </w:rPr>
              <w:t>Dor</w:t>
            </w:r>
          </w:p>
        </w:tc>
      </w:tr>
      <w:tr w:rsidR="00B846F8" w:rsidRPr="00EB50AE" w:rsidTr="001E2C3C">
        <w:trPr>
          <w:cnfStyle w:val="000000100000"/>
          <w:trHeight w:val="300"/>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b w:val="0"/>
                <w:bCs w:val="0"/>
                <w:sz w:val="20"/>
                <w:szCs w:val="20"/>
              </w:rPr>
            </w:pPr>
            <w:r w:rsidRPr="00EB50AE">
              <w:rPr>
                <w:rFonts w:ascii="Times New Roman" w:eastAsia="Times New Roman" w:hAnsi="Times New Roman" w:cs="Times New Roman"/>
                <w:b w:val="0"/>
                <w:bCs w:val="0"/>
                <w:sz w:val="20"/>
                <w:szCs w:val="20"/>
              </w:rPr>
              <w:t>Gênero</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Descrição</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Quantidade</w:t>
            </w:r>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Cervical</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12</w:t>
            </w:r>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9%</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Coluna</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5</w:t>
            </w:r>
            <w:proofErr w:type="gramEnd"/>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4%</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Escapula</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3</w:t>
            </w:r>
            <w:proofErr w:type="gramEnd"/>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Joelhos</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12</w:t>
            </w:r>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9%</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Lombar</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48</w:t>
            </w:r>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35%</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Ombro</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11</w:t>
            </w:r>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8%</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Outros locais</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21</w:t>
            </w:r>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15%</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Sem dor</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27</w:t>
            </w:r>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19%</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Cervical</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4</w:t>
            </w:r>
            <w:proofErr w:type="gramEnd"/>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7%</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Coluna</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1</w:t>
            </w:r>
            <w:proofErr w:type="gramEnd"/>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Escapula</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0</w:t>
            </w:r>
            <w:proofErr w:type="gramEnd"/>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0%</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Joelhos</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1</w:t>
            </w:r>
            <w:proofErr w:type="gramEnd"/>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Lombar</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20</w:t>
            </w:r>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33%</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Ombro</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3</w:t>
            </w:r>
            <w:proofErr w:type="gramEnd"/>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5%</w:t>
            </w:r>
          </w:p>
        </w:tc>
      </w:tr>
      <w:tr w:rsidR="00B846F8" w:rsidRPr="00EB50AE" w:rsidTr="001E2C3C">
        <w:trPr>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Outros locais</w:t>
            </w:r>
          </w:p>
        </w:tc>
        <w:tc>
          <w:tcPr>
            <w:tcW w:w="1629"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3</w:t>
            </w:r>
            <w:proofErr w:type="gramEnd"/>
          </w:p>
        </w:tc>
        <w:tc>
          <w:tcPr>
            <w:tcW w:w="602" w:type="pct"/>
            <w:noWrap/>
            <w:hideMark/>
          </w:tcPr>
          <w:p w:rsidR="00B846F8" w:rsidRPr="00EB50AE" w:rsidRDefault="00B846F8"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5%</w:t>
            </w:r>
          </w:p>
        </w:tc>
      </w:tr>
      <w:tr w:rsidR="00B846F8" w:rsidRPr="00EB50AE" w:rsidTr="001E2C3C">
        <w:trPr>
          <w:cnfStyle w:val="000000100000"/>
          <w:trHeight w:val="285"/>
        </w:trPr>
        <w:tc>
          <w:tcPr>
            <w:cnfStyle w:val="001000000000"/>
            <w:tcW w:w="1042" w:type="pct"/>
            <w:noWrap/>
            <w:hideMark/>
          </w:tcPr>
          <w:p w:rsidR="00B846F8" w:rsidRPr="00EB50AE" w:rsidRDefault="00B846F8"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727"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Sem dor</w:t>
            </w:r>
          </w:p>
        </w:tc>
        <w:tc>
          <w:tcPr>
            <w:tcW w:w="1629"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28</w:t>
            </w:r>
          </w:p>
        </w:tc>
        <w:tc>
          <w:tcPr>
            <w:tcW w:w="602" w:type="pct"/>
            <w:noWrap/>
            <w:hideMark/>
          </w:tcPr>
          <w:p w:rsidR="00B846F8" w:rsidRPr="00EB50AE" w:rsidRDefault="00B846F8"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47%</w:t>
            </w:r>
          </w:p>
        </w:tc>
      </w:tr>
    </w:tbl>
    <w:p w:rsidR="00D343DD" w:rsidRPr="00EE3209" w:rsidRDefault="00D04AA4"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w:t>
      </w:r>
      <w:r w:rsidR="00814118">
        <w:rPr>
          <w:rFonts w:ascii="Times New Roman" w:hAnsi="Times New Roman" w:cs="Times New Roman"/>
          <w:b/>
          <w:sz w:val="20"/>
          <w:szCs w:val="20"/>
        </w:rPr>
        <w:t xml:space="preserve"> </w:t>
      </w:r>
      <w:r w:rsidR="00FF24BE">
        <w:rPr>
          <w:rFonts w:ascii="Times New Roman" w:hAnsi="Times New Roman" w:cs="Times New Roman"/>
          <w:b/>
          <w:sz w:val="20"/>
          <w:szCs w:val="20"/>
        </w:rPr>
        <w:t>4</w:t>
      </w:r>
      <w:r w:rsidR="009F7C47">
        <w:rPr>
          <w:rFonts w:ascii="Times New Roman" w:hAnsi="Times New Roman" w:cs="Times New Roman"/>
          <w:b/>
          <w:sz w:val="20"/>
          <w:szCs w:val="20"/>
        </w:rPr>
        <w:t>1</w:t>
      </w:r>
      <w:r>
        <w:rPr>
          <w:rFonts w:ascii="Times New Roman" w:hAnsi="Times New Roman" w:cs="Times New Roman"/>
          <w:b/>
          <w:sz w:val="20"/>
          <w:szCs w:val="20"/>
        </w:rPr>
        <w:t>: Quadro álgico.</w:t>
      </w:r>
      <w:r w:rsidR="00D343DD" w:rsidRPr="00EE3209">
        <w:rPr>
          <w:rFonts w:ascii="Times New Roman" w:hAnsi="Times New Roman" w:cs="Times New Roman"/>
          <w:b/>
          <w:sz w:val="20"/>
          <w:szCs w:val="20"/>
        </w:rPr>
        <w:t xml:space="preserve"> (acervo pessoal)</w:t>
      </w:r>
    </w:p>
    <w:p w:rsidR="00D343DD" w:rsidRPr="00EE3209" w:rsidRDefault="00D343DD" w:rsidP="004F069E">
      <w:pPr>
        <w:spacing w:line="360" w:lineRule="auto"/>
        <w:rPr>
          <w:rFonts w:ascii="Times New Roman" w:hAnsi="Times New Roman" w:cs="Times New Roman"/>
          <w:sz w:val="24"/>
          <w:szCs w:val="24"/>
        </w:rPr>
        <w:sectPr w:rsidR="00D343DD" w:rsidRPr="00EE3209" w:rsidSect="00EF6238">
          <w:type w:val="continuous"/>
          <w:pgSz w:w="11906" w:h="16838" w:code="9"/>
          <w:pgMar w:top="1134" w:right="1134" w:bottom="1701" w:left="1701" w:header="680" w:footer="708" w:gutter="0"/>
          <w:cols w:space="708"/>
          <w:docGrid w:linePitch="360"/>
        </w:sectPr>
      </w:pPr>
    </w:p>
    <w:p w:rsidR="00660C9B" w:rsidRDefault="001E2C3C" w:rsidP="004F069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Entre as faixas etárias das </w:t>
      </w:r>
      <w:r w:rsidR="00144ED6">
        <w:rPr>
          <w:rFonts w:ascii="Times New Roman" w:hAnsi="Times New Roman" w:cs="Times New Roman"/>
          <w:sz w:val="24"/>
          <w:szCs w:val="24"/>
        </w:rPr>
        <w:t>amostras,</w:t>
      </w:r>
      <w:r>
        <w:rPr>
          <w:rFonts w:ascii="Times New Roman" w:hAnsi="Times New Roman" w:cs="Times New Roman"/>
          <w:sz w:val="24"/>
          <w:szCs w:val="24"/>
        </w:rPr>
        <w:t xml:space="preserve"> tod</w:t>
      </w:r>
      <w:r w:rsidR="00144ED6">
        <w:rPr>
          <w:rFonts w:ascii="Times New Roman" w:hAnsi="Times New Roman" w:cs="Times New Roman"/>
          <w:sz w:val="24"/>
          <w:szCs w:val="24"/>
        </w:rPr>
        <w:t>o</w:t>
      </w:r>
      <w:r>
        <w:rPr>
          <w:rFonts w:ascii="Times New Roman" w:hAnsi="Times New Roman" w:cs="Times New Roman"/>
          <w:sz w:val="24"/>
          <w:szCs w:val="24"/>
        </w:rPr>
        <w:t>s obteve uma média de porcentagem</w:t>
      </w:r>
      <w:r w:rsidR="00144ED6">
        <w:rPr>
          <w:rFonts w:ascii="Times New Roman" w:hAnsi="Times New Roman" w:cs="Times New Roman"/>
          <w:sz w:val="24"/>
          <w:szCs w:val="24"/>
        </w:rPr>
        <w:t xml:space="preserve"> de 10% em alteração de lombar.</w:t>
      </w:r>
    </w:p>
    <w:tbl>
      <w:tblPr>
        <w:tblStyle w:val="SombreamentoClaro2"/>
        <w:tblW w:w="5000" w:type="pct"/>
        <w:tblLook w:val="04A0"/>
      </w:tblPr>
      <w:tblGrid>
        <w:gridCol w:w="1779"/>
        <w:gridCol w:w="3700"/>
        <w:gridCol w:w="2781"/>
        <w:gridCol w:w="1027"/>
      </w:tblGrid>
      <w:tr w:rsidR="00660C9B" w:rsidRPr="00EB50AE" w:rsidTr="00C4363A">
        <w:trPr>
          <w:cnfStyle w:val="100000000000"/>
          <w:trHeight w:val="300"/>
        </w:trPr>
        <w:tc>
          <w:tcPr>
            <w:cnfStyle w:val="001000000000"/>
            <w:tcW w:w="5000" w:type="pct"/>
            <w:gridSpan w:val="4"/>
            <w:noWrap/>
            <w:hideMark/>
          </w:tcPr>
          <w:p w:rsidR="00660C9B" w:rsidRPr="00EB50AE" w:rsidRDefault="00660C9B" w:rsidP="001A158A">
            <w:pPr>
              <w:jc w:val="center"/>
              <w:rPr>
                <w:rFonts w:ascii="Times New Roman" w:eastAsia="Times New Roman" w:hAnsi="Times New Roman" w:cs="Times New Roman"/>
                <w:b w:val="0"/>
                <w:bCs w:val="0"/>
                <w:sz w:val="20"/>
                <w:szCs w:val="20"/>
              </w:rPr>
            </w:pPr>
            <w:r w:rsidRPr="00EB50AE">
              <w:rPr>
                <w:rFonts w:ascii="Times New Roman" w:eastAsia="Times New Roman" w:hAnsi="Times New Roman" w:cs="Times New Roman"/>
                <w:b w:val="0"/>
                <w:bCs w:val="0"/>
                <w:sz w:val="20"/>
                <w:szCs w:val="20"/>
              </w:rPr>
              <w:t>Idade</w:t>
            </w:r>
          </w:p>
        </w:tc>
      </w:tr>
      <w:tr w:rsidR="00660C9B" w:rsidRPr="00EB50AE" w:rsidTr="00C4363A">
        <w:trPr>
          <w:cnfStyle w:val="000000100000"/>
          <w:trHeight w:val="300"/>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b w:val="0"/>
                <w:bCs w:val="0"/>
                <w:sz w:val="20"/>
                <w:szCs w:val="20"/>
              </w:rPr>
            </w:pPr>
            <w:r w:rsidRPr="00EB50AE">
              <w:rPr>
                <w:rFonts w:ascii="Times New Roman" w:eastAsia="Times New Roman" w:hAnsi="Times New Roman" w:cs="Times New Roman"/>
                <w:b w:val="0"/>
                <w:bCs w:val="0"/>
                <w:sz w:val="20"/>
                <w:szCs w:val="20"/>
              </w:rPr>
              <w:t>Gênero</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Descrição</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Quantidade</w:t>
            </w:r>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w:t>
            </w:r>
          </w:p>
        </w:tc>
      </w:tr>
      <w:tr w:rsidR="00660C9B" w:rsidRPr="00EB50AE" w:rsidTr="00C4363A">
        <w:trPr>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992"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Até 20 anos</w:t>
            </w:r>
          </w:p>
        </w:tc>
        <w:tc>
          <w:tcPr>
            <w:tcW w:w="1497"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22</w:t>
            </w:r>
          </w:p>
        </w:tc>
        <w:tc>
          <w:tcPr>
            <w:tcW w:w="553"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16%</w:t>
            </w:r>
          </w:p>
        </w:tc>
      </w:tr>
      <w:tr w:rsidR="00660C9B" w:rsidRPr="00EB50AE" w:rsidTr="00C4363A">
        <w:trPr>
          <w:cnfStyle w:val="000000100000"/>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21 a 30 anos</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21</w:t>
            </w:r>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15%</w:t>
            </w:r>
          </w:p>
        </w:tc>
      </w:tr>
      <w:tr w:rsidR="00660C9B" w:rsidRPr="00EB50AE" w:rsidTr="00C4363A">
        <w:trPr>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992"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31 a 40 anos</w:t>
            </w:r>
          </w:p>
        </w:tc>
        <w:tc>
          <w:tcPr>
            <w:tcW w:w="1497"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31</w:t>
            </w:r>
          </w:p>
        </w:tc>
        <w:tc>
          <w:tcPr>
            <w:tcW w:w="553"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22%</w:t>
            </w:r>
          </w:p>
        </w:tc>
      </w:tr>
      <w:tr w:rsidR="00660C9B" w:rsidRPr="00EB50AE" w:rsidTr="00C4363A">
        <w:trPr>
          <w:cnfStyle w:val="000000100000"/>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41 a 50 anos</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23</w:t>
            </w:r>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17%</w:t>
            </w:r>
          </w:p>
        </w:tc>
      </w:tr>
      <w:tr w:rsidR="00660C9B" w:rsidRPr="00EB50AE" w:rsidTr="00C4363A">
        <w:trPr>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992"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51 a 60 anos</w:t>
            </w:r>
          </w:p>
        </w:tc>
        <w:tc>
          <w:tcPr>
            <w:tcW w:w="1497"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21</w:t>
            </w:r>
          </w:p>
        </w:tc>
        <w:tc>
          <w:tcPr>
            <w:tcW w:w="553"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15%</w:t>
            </w:r>
          </w:p>
        </w:tc>
      </w:tr>
      <w:tr w:rsidR="00660C9B" w:rsidRPr="00EB50AE" w:rsidTr="00C4363A">
        <w:trPr>
          <w:cnfStyle w:val="000000100000"/>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Acima de 60</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21</w:t>
            </w:r>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15%</w:t>
            </w:r>
          </w:p>
        </w:tc>
      </w:tr>
      <w:tr w:rsidR="00660C9B" w:rsidRPr="00EB50AE" w:rsidTr="00C4363A">
        <w:trPr>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992"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Até 20 anos</w:t>
            </w:r>
          </w:p>
        </w:tc>
        <w:tc>
          <w:tcPr>
            <w:tcW w:w="1497"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6</w:t>
            </w:r>
            <w:proofErr w:type="gramEnd"/>
          </w:p>
        </w:tc>
        <w:tc>
          <w:tcPr>
            <w:tcW w:w="553"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10%</w:t>
            </w:r>
          </w:p>
        </w:tc>
      </w:tr>
      <w:tr w:rsidR="00660C9B" w:rsidRPr="00EB50AE" w:rsidTr="00C4363A">
        <w:trPr>
          <w:cnfStyle w:val="000000100000"/>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21 a 30 anos</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18</w:t>
            </w:r>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30%</w:t>
            </w:r>
          </w:p>
        </w:tc>
      </w:tr>
      <w:tr w:rsidR="00660C9B" w:rsidRPr="00EB50AE" w:rsidTr="00C4363A">
        <w:trPr>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992"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31 a 40 anos</w:t>
            </w:r>
          </w:p>
        </w:tc>
        <w:tc>
          <w:tcPr>
            <w:tcW w:w="1497"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6</w:t>
            </w:r>
            <w:proofErr w:type="gramEnd"/>
          </w:p>
        </w:tc>
        <w:tc>
          <w:tcPr>
            <w:tcW w:w="553"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10%</w:t>
            </w:r>
          </w:p>
        </w:tc>
      </w:tr>
      <w:tr w:rsidR="00660C9B" w:rsidRPr="00EB50AE" w:rsidTr="00C4363A">
        <w:trPr>
          <w:cnfStyle w:val="000000100000"/>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De 41 a 50 anos</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11</w:t>
            </w:r>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18%</w:t>
            </w:r>
          </w:p>
        </w:tc>
      </w:tr>
      <w:tr w:rsidR="00660C9B" w:rsidRPr="00EB50AE" w:rsidTr="00C4363A">
        <w:trPr>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992"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51 a 60 anos</w:t>
            </w:r>
          </w:p>
        </w:tc>
        <w:tc>
          <w:tcPr>
            <w:tcW w:w="1497"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10</w:t>
            </w:r>
          </w:p>
        </w:tc>
        <w:tc>
          <w:tcPr>
            <w:tcW w:w="553" w:type="pct"/>
            <w:noWrap/>
            <w:hideMark/>
          </w:tcPr>
          <w:p w:rsidR="00660C9B" w:rsidRPr="00EB50AE" w:rsidRDefault="00660C9B"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17%</w:t>
            </w:r>
          </w:p>
        </w:tc>
      </w:tr>
      <w:tr w:rsidR="00660C9B" w:rsidRPr="00EB50AE" w:rsidTr="00C4363A">
        <w:trPr>
          <w:cnfStyle w:val="000000100000"/>
          <w:trHeight w:val="285"/>
        </w:trPr>
        <w:tc>
          <w:tcPr>
            <w:cnfStyle w:val="001000000000"/>
            <w:tcW w:w="958" w:type="pct"/>
            <w:noWrap/>
            <w:hideMark/>
          </w:tcPr>
          <w:p w:rsidR="00660C9B" w:rsidRPr="00EB50AE" w:rsidRDefault="00660C9B"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1992"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Acima de 60</w:t>
            </w:r>
          </w:p>
        </w:tc>
        <w:tc>
          <w:tcPr>
            <w:tcW w:w="1497"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proofErr w:type="gramStart"/>
            <w:r w:rsidRPr="00EB50AE">
              <w:rPr>
                <w:rFonts w:ascii="Times New Roman" w:eastAsia="Times New Roman" w:hAnsi="Times New Roman" w:cs="Times New Roman"/>
                <w:sz w:val="20"/>
                <w:szCs w:val="20"/>
              </w:rPr>
              <w:t>9</w:t>
            </w:r>
            <w:proofErr w:type="gramEnd"/>
          </w:p>
        </w:tc>
        <w:tc>
          <w:tcPr>
            <w:tcW w:w="553" w:type="pct"/>
            <w:noWrap/>
            <w:hideMark/>
          </w:tcPr>
          <w:p w:rsidR="00660C9B" w:rsidRPr="00EB50AE" w:rsidRDefault="00660C9B"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15%</w:t>
            </w:r>
          </w:p>
        </w:tc>
      </w:tr>
    </w:tbl>
    <w:p w:rsidR="00660C9B" w:rsidRPr="00EE3209" w:rsidRDefault="00660C9B" w:rsidP="004F069E">
      <w:pPr>
        <w:spacing w:line="360" w:lineRule="auto"/>
        <w:rPr>
          <w:rFonts w:ascii="Times New Roman" w:hAnsi="Times New Roman" w:cs="Times New Roman"/>
          <w:sz w:val="24"/>
          <w:szCs w:val="24"/>
        </w:rPr>
        <w:sectPr w:rsidR="00660C9B" w:rsidRPr="00EE3209" w:rsidSect="00EF6238">
          <w:type w:val="continuous"/>
          <w:pgSz w:w="11906" w:h="16838" w:code="9"/>
          <w:pgMar w:top="1134" w:right="1134" w:bottom="1701" w:left="1701" w:header="680" w:footer="708" w:gutter="0"/>
          <w:cols w:space="708"/>
          <w:docGrid w:linePitch="360"/>
        </w:sectPr>
      </w:pPr>
    </w:p>
    <w:p w:rsidR="00D343DD" w:rsidRDefault="00D04AA4"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Tabela</w:t>
      </w:r>
      <w:r w:rsidR="009F7C47">
        <w:rPr>
          <w:rFonts w:ascii="Times New Roman" w:hAnsi="Times New Roman" w:cs="Times New Roman"/>
          <w:b/>
          <w:sz w:val="20"/>
          <w:szCs w:val="20"/>
        </w:rPr>
        <w:t xml:space="preserve"> 42</w:t>
      </w:r>
      <w:r w:rsidR="00814118">
        <w:rPr>
          <w:rFonts w:ascii="Times New Roman" w:hAnsi="Times New Roman" w:cs="Times New Roman"/>
          <w:b/>
          <w:sz w:val="20"/>
          <w:szCs w:val="20"/>
        </w:rPr>
        <w:t>:</w:t>
      </w:r>
      <w:r>
        <w:rPr>
          <w:rFonts w:ascii="Times New Roman" w:hAnsi="Times New Roman" w:cs="Times New Roman"/>
          <w:b/>
          <w:sz w:val="20"/>
          <w:szCs w:val="20"/>
        </w:rPr>
        <w:t xml:space="preserve"> Faixa etária da alteração.</w:t>
      </w:r>
      <w:r w:rsidR="00D343DD" w:rsidRPr="00EE3209">
        <w:rPr>
          <w:rFonts w:ascii="Times New Roman" w:hAnsi="Times New Roman" w:cs="Times New Roman"/>
          <w:b/>
          <w:sz w:val="20"/>
          <w:szCs w:val="20"/>
        </w:rPr>
        <w:t xml:space="preserve"> (acervo pessoal)</w:t>
      </w:r>
      <w:r w:rsidR="001A158A">
        <w:rPr>
          <w:rFonts w:ascii="Times New Roman" w:hAnsi="Times New Roman" w:cs="Times New Roman"/>
          <w:b/>
          <w:sz w:val="20"/>
          <w:szCs w:val="20"/>
        </w:rPr>
        <w:t>.</w:t>
      </w:r>
    </w:p>
    <w:p w:rsidR="003B68D7" w:rsidRDefault="003B68D7" w:rsidP="003B68D7">
      <w:pPr>
        <w:spacing w:after="0" w:line="360" w:lineRule="auto"/>
        <w:rPr>
          <w:rFonts w:ascii="Times New Roman" w:hAnsi="Times New Roman" w:cs="Times New Roman"/>
          <w:b/>
          <w:sz w:val="20"/>
          <w:szCs w:val="20"/>
        </w:rPr>
      </w:pPr>
      <w:r w:rsidRPr="003B68D7">
        <w:rPr>
          <w:rFonts w:ascii="Times New Roman" w:hAnsi="Times New Roman" w:cs="Times New Roman"/>
          <w:b/>
          <w:noProof/>
          <w:sz w:val="20"/>
          <w:szCs w:val="20"/>
        </w:rPr>
        <w:drawing>
          <wp:inline distT="0" distB="0" distL="0" distR="0">
            <wp:extent cx="5381625" cy="1771650"/>
            <wp:effectExtent l="19050" t="0" r="9525" b="0"/>
            <wp:docPr id="35"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B68D7" w:rsidRPr="00EE3209" w:rsidRDefault="009F7C47" w:rsidP="00EF6238">
      <w:pPr>
        <w:spacing w:after="0" w:line="240" w:lineRule="auto"/>
        <w:jc w:val="center"/>
        <w:rPr>
          <w:rFonts w:ascii="Times New Roman" w:hAnsi="Times New Roman" w:cs="Times New Roman"/>
          <w:sz w:val="24"/>
          <w:szCs w:val="24"/>
        </w:rPr>
        <w:sectPr w:rsidR="003B68D7"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32</w:t>
      </w:r>
      <w:r w:rsidR="003B68D7">
        <w:rPr>
          <w:rFonts w:ascii="Times New Roman" w:hAnsi="Times New Roman" w:cs="Times New Roman"/>
          <w:b/>
          <w:sz w:val="20"/>
          <w:szCs w:val="20"/>
        </w:rPr>
        <w:t>:</w:t>
      </w:r>
      <w:r w:rsidR="003B68D7" w:rsidRPr="00EE3209">
        <w:rPr>
          <w:rFonts w:ascii="Times New Roman" w:hAnsi="Times New Roman" w:cs="Times New Roman"/>
          <w:b/>
          <w:sz w:val="20"/>
          <w:szCs w:val="20"/>
        </w:rPr>
        <w:t xml:space="preserve"> Gráfico de porcentagem (acervo pessoal</w:t>
      </w:r>
      <w:r w:rsidR="003B68D7">
        <w:rPr>
          <w:rFonts w:ascii="Times New Roman" w:hAnsi="Times New Roman" w:cs="Times New Roman"/>
          <w:b/>
          <w:sz w:val="20"/>
          <w:szCs w:val="20"/>
        </w:rPr>
        <w:t>).</w:t>
      </w:r>
      <w:proofErr w:type="gramStart"/>
    </w:p>
    <w:p w:rsidR="003B68D7" w:rsidRPr="001A158A" w:rsidRDefault="003B68D7" w:rsidP="003B68D7">
      <w:pPr>
        <w:spacing w:after="0" w:line="360" w:lineRule="auto"/>
        <w:rPr>
          <w:rFonts w:ascii="Times New Roman" w:hAnsi="Times New Roman" w:cs="Times New Roman"/>
          <w:b/>
          <w:sz w:val="20"/>
          <w:szCs w:val="20"/>
        </w:rPr>
        <w:sectPr w:rsidR="003B68D7" w:rsidRPr="001A158A" w:rsidSect="00EF6238">
          <w:type w:val="continuous"/>
          <w:pgSz w:w="11906" w:h="16838" w:code="9"/>
          <w:pgMar w:top="1134" w:right="1134" w:bottom="1701" w:left="1701" w:header="680" w:footer="708" w:gutter="0"/>
          <w:cols w:space="708"/>
          <w:docGrid w:linePitch="360"/>
        </w:sectPr>
      </w:pPr>
      <w:proofErr w:type="gramEnd"/>
    </w:p>
    <w:p w:rsidR="00660C9B" w:rsidRDefault="00F87560"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r>
      <w:r w:rsidR="00080AAB">
        <w:rPr>
          <w:rFonts w:ascii="Times New Roman" w:hAnsi="Times New Roman" w:cs="Times New Roman"/>
          <w:sz w:val="24"/>
          <w:szCs w:val="24"/>
        </w:rPr>
        <w:t>Entre as amostras, obteve uma porcentage</w:t>
      </w:r>
      <w:r w:rsidR="0030527F">
        <w:rPr>
          <w:rFonts w:ascii="Times New Roman" w:hAnsi="Times New Roman" w:cs="Times New Roman"/>
          <w:sz w:val="24"/>
          <w:szCs w:val="24"/>
        </w:rPr>
        <w:t>m maior no gênero feminino de 63</w:t>
      </w:r>
      <w:r w:rsidR="00080AAB">
        <w:rPr>
          <w:rFonts w:ascii="Times New Roman" w:hAnsi="Times New Roman" w:cs="Times New Roman"/>
          <w:sz w:val="24"/>
          <w:szCs w:val="24"/>
        </w:rPr>
        <w:t>% que não praticam atividade fí</w:t>
      </w:r>
      <w:r w:rsidR="0030527F">
        <w:rPr>
          <w:rFonts w:ascii="Times New Roman" w:hAnsi="Times New Roman" w:cs="Times New Roman"/>
          <w:sz w:val="24"/>
          <w:szCs w:val="24"/>
        </w:rPr>
        <w:t>sica, para uma porcentagem de 45</w:t>
      </w:r>
      <w:r w:rsidR="00080AAB">
        <w:rPr>
          <w:rFonts w:ascii="Times New Roman" w:hAnsi="Times New Roman" w:cs="Times New Roman"/>
          <w:sz w:val="24"/>
          <w:szCs w:val="24"/>
        </w:rPr>
        <w:t>% do gênero masculino</w:t>
      </w:r>
      <w:r w:rsidRPr="00EE3209">
        <w:rPr>
          <w:rFonts w:ascii="Times New Roman" w:hAnsi="Times New Roman" w:cs="Times New Roman"/>
          <w:sz w:val="24"/>
          <w:szCs w:val="24"/>
        </w:rPr>
        <w:t>.</w:t>
      </w:r>
    </w:p>
    <w:tbl>
      <w:tblPr>
        <w:tblStyle w:val="SombreamentoClaro1"/>
        <w:tblW w:w="5000" w:type="pct"/>
        <w:tblLook w:val="04A0"/>
      </w:tblPr>
      <w:tblGrid>
        <w:gridCol w:w="1731"/>
        <w:gridCol w:w="4324"/>
        <w:gridCol w:w="2311"/>
        <w:gridCol w:w="921"/>
      </w:tblGrid>
      <w:tr w:rsidR="009F1D93" w:rsidRPr="00EB50AE" w:rsidTr="0030527F">
        <w:trPr>
          <w:cnfStyle w:val="100000000000"/>
          <w:trHeight w:val="300"/>
        </w:trPr>
        <w:tc>
          <w:tcPr>
            <w:cnfStyle w:val="001000000000"/>
            <w:tcW w:w="5000" w:type="pct"/>
            <w:gridSpan w:val="4"/>
            <w:noWrap/>
            <w:hideMark/>
          </w:tcPr>
          <w:p w:rsidR="009F1D93" w:rsidRPr="00EB50AE" w:rsidRDefault="009F1D93" w:rsidP="004F069E">
            <w:pPr>
              <w:spacing w:line="360" w:lineRule="auto"/>
              <w:jc w:val="center"/>
              <w:rPr>
                <w:rFonts w:ascii="Arial" w:eastAsia="Times New Roman" w:hAnsi="Arial" w:cs="Arial"/>
                <w:color w:val="000000"/>
                <w:sz w:val="20"/>
                <w:szCs w:val="20"/>
              </w:rPr>
            </w:pPr>
            <w:r w:rsidRPr="00EB50AE">
              <w:rPr>
                <w:rFonts w:ascii="Arial" w:eastAsia="Times New Roman" w:hAnsi="Arial" w:cs="Arial"/>
                <w:color w:val="000000"/>
                <w:sz w:val="20"/>
                <w:szCs w:val="20"/>
              </w:rPr>
              <w:t>Pratica de atividade</w:t>
            </w:r>
            <w:r w:rsidR="0030527F" w:rsidRPr="00EB50AE">
              <w:rPr>
                <w:rFonts w:ascii="Arial" w:eastAsia="Times New Roman" w:hAnsi="Arial" w:cs="Arial"/>
                <w:bCs w:val="0"/>
                <w:color w:val="000000"/>
                <w:sz w:val="20"/>
                <w:szCs w:val="20"/>
              </w:rPr>
              <w:t>s fí</w:t>
            </w:r>
            <w:r w:rsidRPr="00EB50AE">
              <w:rPr>
                <w:rFonts w:ascii="Arial" w:eastAsia="Times New Roman" w:hAnsi="Arial" w:cs="Arial"/>
                <w:color w:val="000000"/>
                <w:sz w:val="20"/>
                <w:szCs w:val="20"/>
              </w:rPr>
              <w:t>sica</w:t>
            </w:r>
            <w:r w:rsidR="0030527F" w:rsidRPr="00EB50AE">
              <w:rPr>
                <w:rFonts w:ascii="Arial" w:eastAsia="Times New Roman" w:hAnsi="Arial" w:cs="Arial"/>
                <w:bCs w:val="0"/>
                <w:color w:val="000000"/>
                <w:sz w:val="20"/>
                <w:szCs w:val="20"/>
              </w:rPr>
              <w:t>s</w:t>
            </w:r>
          </w:p>
        </w:tc>
      </w:tr>
      <w:tr w:rsidR="009F1D93" w:rsidRPr="00EB50AE" w:rsidTr="0030527F">
        <w:trPr>
          <w:cnfStyle w:val="000000100000"/>
          <w:trHeight w:val="300"/>
        </w:trPr>
        <w:tc>
          <w:tcPr>
            <w:cnfStyle w:val="001000000000"/>
            <w:tcW w:w="932" w:type="pct"/>
            <w:noWrap/>
            <w:hideMark/>
          </w:tcPr>
          <w:p w:rsidR="009F1D93" w:rsidRPr="00EB50AE" w:rsidRDefault="0030527F" w:rsidP="004F069E">
            <w:pPr>
              <w:spacing w:line="360" w:lineRule="auto"/>
              <w:jc w:val="center"/>
              <w:rPr>
                <w:rFonts w:ascii="Arial" w:eastAsia="Times New Roman" w:hAnsi="Arial" w:cs="Arial"/>
                <w:color w:val="000000"/>
                <w:sz w:val="20"/>
                <w:szCs w:val="20"/>
              </w:rPr>
            </w:pPr>
            <w:r w:rsidRPr="00EB50AE">
              <w:rPr>
                <w:rFonts w:ascii="Arial" w:eastAsia="Times New Roman" w:hAnsi="Arial" w:cs="Arial"/>
                <w:color w:val="000000"/>
                <w:sz w:val="20"/>
                <w:szCs w:val="20"/>
              </w:rPr>
              <w:t>Gênero</w:t>
            </w:r>
          </w:p>
        </w:tc>
        <w:tc>
          <w:tcPr>
            <w:tcW w:w="2328" w:type="pct"/>
            <w:noWrap/>
            <w:hideMark/>
          </w:tcPr>
          <w:p w:rsidR="009F1D93" w:rsidRPr="00EB50AE" w:rsidRDefault="009F1D93" w:rsidP="004F069E">
            <w:pPr>
              <w:spacing w:line="360" w:lineRule="auto"/>
              <w:jc w:val="center"/>
              <w:cnfStyle w:val="000000100000"/>
              <w:rPr>
                <w:rFonts w:ascii="Arial" w:eastAsia="Times New Roman" w:hAnsi="Arial" w:cs="Arial"/>
                <w:b/>
                <w:bCs/>
                <w:color w:val="000000"/>
                <w:sz w:val="20"/>
                <w:szCs w:val="20"/>
              </w:rPr>
            </w:pPr>
            <w:r w:rsidRPr="00EB50AE">
              <w:rPr>
                <w:rFonts w:ascii="Arial" w:eastAsia="Times New Roman" w:hAnsi="Arial" w:cs="Arial"/>
                <w:b/>
                <w:bCs/>
                <w:color w:val="000000"/>
                <w:sz w:val="20"/>
                <w:szCs w:val="20"/>
              </w:rPr>
              <w:t>Descrição</w:t>
            </w:r>
          </w:p>
        </w:tc>
        <w:tc>
          <w:tcPr>
            <w:tcW w:w="1244" w:type="pct"/>
            <w:noWrap/>
            <w:hideMark/>
          </w:tcPr>
          <w:p w:rsidR="009F1D93" w:rsidRPr="00EB50AE" w:rsidRDefault="009F1D93" w:rsidP="004F069E">
            <w:pPr>
              <w:spacing w:line="360" w:lineRule="auto"/>
              <w:jc w:val="center"/>
              <w:cnfStyle w:val="000000100000"/>
              <w:rPr>
                <w:rFonts w:ascii="Arial" w:eastAsia="Times New Roman" w:hAnsi="Arial" w:cs="Arial"/>
                <w:b/>
                <w:bCs/>
                <w:color w:val="000000"/>
                <w:sz w:val="20"/>
                <w:szCs w:val="20"/>
              </w:rPr>
            </w:pPr>
            <w:r w:rsidRPr="00EB50AE">
              <w:rPr>
                <w:rFonts w:ascii="Arial" w:eastAsia="Times New Roman" w:hAnsi="Arial" w:cs="Arial"/>
                <w:b/>
                <w:bCs/>
                <w:color w:val="000000"/>
                <w:sz w:val="20"/>
                <w:szCs w:val="20"/>
              </w:rPr>
              <w:t>Quantidade</w:t>
            </w:r>
          </w:p>
        </w:tc>
        <w:tc>
          <w:tcPr>
            <w:tcW w:w="496" w:type="pct"/>
            <w:noWrap/>
            <w:hideMark/>
          </w:tcPr>
          <w:p w:rsidR="009F1D93" w:rsidRPr="00EB50AE" w:rsidRDefault="009F1D93" w:rsidP="004F069E">
            <w:pPr>
              <w:spacing w:line="360" w:lineRule="auto"/>
              <w:jc w:val="center"/>
              <w:cnfStyle w:val="000000100000"/>
              <w:rPr>
                <w:rFonts w:ascii="Arial" w:eastAsia="Times New Roman" w:hAnsi="Arial" w:cs="Arial"/>
                <w:b/>
                <w:bCs/>
                <w:color w:val="000000"/>
                <w:sz w:val="20"/>
                <w:szCs w:val="20"/>
              </w:rPr>
            </w:pPr>
            <w:r w:rsidRPr="00EB50AE">
              <w:rPr>
                <w:rFonts w:ascii="Arial" w:eastAsia="Times New Roman" w:hAnsi="Arial" w:cs="Arial"/>
                <w:b/>
                <w:bCs/>
                <w:color w:val="000000"/>
                <w:sz w:val="20"/>
                <w:szCs w:val="20"/>
              </w:rPr>
              <w:t>%</w:t>
            </w:r>
          </w:p>
        </w:tc>
      </w:tr>
      <w:tr w:rsidR="009F1D93" w:rsidRPr="00EB50AE" w:rsidTr="0030527F">
        <w:trPr>
          <w:trHeight w:val="285"/>
        </w:trPr>
        <w:tc>
          <w:tcPr>
            <w:cnfStyle w:val="001000000000"/>
            <w:tcW w:w="932" w:type="pct"/>
            <w:noWrap/>
            <w:hideMark/>
          </w:tcPr>
          <w:p w:rsidR="009F1D93" w:rsidRPr="00EB50AE" w:rsidRDefault="009F1D93" w:rsidP="004F069E">
            <w:pPr>
              <w:spacing w:line="360" w:lineRule="auto"/>
              <w:jc w:val="center"/>
              <w:rPr>
                <w:rFonts w:ascii="Arial" w:eastAsia="Times New Roman" w:hAnsi="Arial" w:cs="Arial"/>
                <w:color w:val="000000"/>
                <w:sz w:val="20"/>
                <w:szCs w:val="20"/>
              </w:rPr>
            </w:pPr>
            <w:r w:rsidRPr="00EB50AE">
              <w:rPr>
                <w:rFonts w:ascii="Arial" w:eastAsia="Times New Roman" w:hAnsi="Arial" w:cs="Arial"/>
                <w:color w:val="000000"/>
                <w:sz w:val="20"/>
                <w:szCs w:val="20"/>
              </w:rPr>
              <w:t>Mulheres</w:t>
            </w:r>
          </w:p>
        </w:tc>
        <w:tc>
          <w:tcPr>
            <w:tcW w:w="2328" w:type="pct"/>
            <w:noWrap/>
            <w:hideMark/>
          </w:tcPr>
          <w:p w:rsidR="009F1D93" w:rsidRPr="00EB50AE" w:rsidRDefault="009F1D93" w:rsidP="004F069E">
            <w:pPr>
              <w:spacing w:line="360" w:lineRule="auto"/>
              <w:jc w:val="center"/>
              <w:cnfStyle w:val="000000000000"/>
              <w:rPr>
                <w:rFonts w:ascii="Arial" w:eastAsia="Times New Roman" w:hAnsi="Arial" w:cs="Arial"/>
                <w:color w:val="000000"/>
                <w:sz w:val="20"/>
                <w:szCs w:val="20"/>
              </w:rPr>
            </w:pPr>
            <w:r w:rsidRPr="00EB50AE">
              <w:rPr>
                <w:rFonts w:ascii="Arial" w:eastAsia="Times New Roman" w:hAnsi="Arial" w:cs="Arial"/>
                <w:color w:val="000000"/>
                <w:sz w:val="20"/>
                <w:szCs w:val="20"/>
              </w:rPr>
              <w:t>Não faz atividade física</w:t>
            </w:r>
          </w:p>
        </w:tc>
        <w:tc>
          <w:tcPr>
            <w:tcW w:w="1244" w:type="pct"/>
            <w:noWrap/>
            <w:hideMark/>
          </w:tcPr>
          <w:p w:rsidR="009F1D93" w:rsidRPr="00EB50AE" w:rsidRDefault="009F1D93" w:rsidP="004F069E">
            <w:pPr>
              <w:spacing w:line="360" w:lineRule="auto"/>
              <w:jc w:val="center"/>
              <w:cnfStyle w:val="000000000000"/>
              <w:rPr>
                <w:rFonts w:ascii="Arial" w:eastAsia="Times New Roman" w:hAnsi="Arial" w:cs="Arial"/>
                <w:color w:val="000000"/>
                <w:sz w:val="20"/>
                <w:szCs w:val="20"/>
              </w:rPr>
            </w:pPr>
            <w:r w:rsidRPr="00EB50AE">
              <w:rPr>
                <w:rFonts w:ascii="Arial" w:eastAsia="Times New Roman" w:hAnsi="Arial" w:cs="Arial"/>
                <w:color w:val="000000"/>
                <w:sz w:val="20"/>
                <w:szCs w:val="20"/>
              </w:rPr>
              <w:t>88</w:t>
            </w:r>
          </w:p>
        </w:tc>
        <w:tc>
          <w:tcPr>
            <w:tcW w:w="496" w:type="pct"/>
            <w:noWrap/>
            <w:hideMark/>
          </w:tcPr>
          <w:p w:rsidR="009F1D93" w:rsidRPr="00EB50AE" w:rsidRDefault="009F1D93" w:rsidP="004F069E">
            <w:pPr>
              <w:spacing w:line="360" w:lineRule="auto"/>
              <w:jc w:val="center"/>
              <w:cnfStyle w:val="000000000000"/>
              <w:rPr>
                <w:rFonts w:ascii="Arial" w:eastAsia="Times New Roman" w:hAnsi="Arial" w:cs="Arial"/>
                <w:color w:val="000000"/>
                <w:sz w:val="20"/>
                <w:szCs w:val="20"/>
              </w:rPr>
            </w:pPr>
            <w:r w:rsidRPr="00EB50AE">
              <w:rPr>
                <w:rFonts w:ascii="Arial" w:eastAsia="Times New Roman" w:hAnsi="Arial" w:cs="Arial"/>
                <w:color w:val="000000"/>
                <w:sz w:val="20"/>
                <w:szCs w:val="20"/>
              </w:rPr>
              <w:t>63%</w:t>
            </w:r>
          </w:p>
        </w:tc>
      </w:tr>
      <w:tr w:rsidR="009F1D93" w:rsidRPr="00EB50AE" w:rsidTr="0030527F">
        <w:trPr>
          <w:cnfStyle w:val="000000100000"/>
          <w:trHeight w:val="285"/>
        </w:trPr>
        <w:tc>
          <w:tcPr>
            <w:cnfStyle w:val="001000000000"/>
            <w:tcW w:w="932" w:type="pct"/>
            <w:noWrap/>
            <w:hideMark/>
          </w:tcPr>
          <w:p w:rsidR="009F1D93" w:rsidRPr="00EB50AE" w:rsidRDefault="009F1D93" w:rsidP="004F069E">
            <w:pPr>
              <w:spacing w:line="360" w:lineRule="auto"/>
              <w:jc w:val="center"/>
              <w:rPr>
                <w:rFonts w:ascii="Arial" w:eastAsia="Times New Roman" w:hAnsi="Arial" w:cs="Arial"/>
                <w:color w:val="000000"/>
                <w:sz w:val="20"/>
                <w:szCs w:val="20"/>
              </w:rPr>
            </w:pPr>
            <w:r w:rsidRPr="00EB50AE">
              <w:rPr>
                <w:rFonts w:ascii="Arial" w:eastAsia="Times New Roman" w:hAnsi="Arial" w:cs="Arial"/>
                <w:color w:val="000000"/>
                <w:sz w:val="20"/>
                <w:szCs w:val="20"/>
              </w:rPr>
              <w:t>Mulheres</w:t>
            </w:r>
          </w:p>
        </w:tc>
        <w:tc>
          <w:tcPr>
            <w:tcW w:w="2328" w:type="pct"/>
            <w:noWrap/>
            <w:hideMark/>
          </w:tcPr>
          <w:p w:rsidR="009F1D93" w:rsidRPr="00EB50AE" w:rsidRDefault="009F1D93" w:rsidP="004F069E">
            <w:pPr>
              <w:spacing w:line="360" w:lineRule="auto"/>
              <w:jc w:val="center"/>
              <w:cnfStyle w:val="000000100000"/>
              <w:rPr>
                <w:rFonts w:ascii="Arial" w:eastAsia="Times New Roman" w:hAnsi="Arial" w:cs="Arial"/>
                <w:color w:val="000000"/>
                <w:sz w:val="20"/>
                <w:szCs w:val="20"/>
              </w:rPr>
            </w:pPr>
            <w:r w:rsidRPr="00EB50AE">
              <w:rPr>
                <w:rFonts w:ascii="Arial" w:eastAsia="Times New Roman" w:hAnsi="Arial" w:cs="Arial"/>
                <w:color w:val="000000"/>
                <w:sz w:val="20"/>
                <w:szCs w:val="20"/>
              </w:rPr>
              <w:t>Pratica atividade física</w:t>
            </w:r>
          </w:p>
        </w:tc>
        <w:tc>
          <w:tcPr>
            <w:tcW w:w="1244" w:type="pct"/>
            <w:noWrap/>
            <w:hideMark/>
          </w:tcPr>
          <w:p w:rsidR="009F1D93" w:rsidRPr="00EB50AE" w:rsidRDefault="009F1D93" w:rsidP="004F069E">
            <w:pPr>
              <w:spacing w:line="360" w:lineRule="auto"/>
              <w:jc w:val="center"/>
              <w:cnfStyle w:val="000000100000"/>
              <w:rPr>
                <w:rFonts w:ascii="Arial" w:eastAsia="Times New Roman" w:hAnsi="Arial" w:cs="Arial"/>
                <w:color w:val="000000"/>
                <w:sz w:val="20"/>
                <w:szCs w:val="20"/>
              </w:rPr>
            </w:pPr>
            <w:r w:rsidRPr="00EB50AE">
              <w:rPr>
                <w:rFonts w:ascii="Arial" w:eastAsia="Times New Roman" w:hAnsi="Arial" w:cs="Arial"/>
                <w:color w:val="000000"/>
                <w:sz w:val="20"/>
                <w:szCs w:val="20"/>
              </w:rPr>
              <w:t>51</w:t>
            </w:r>
          </w:p>
        </w:tc>
        <w:tc>
          <w:tcPr>
            <w:tcW w:w="496" w:type="pct"/>
            <w:noWrap/>
            <w:hideMark/>
          </w:tcPr>
          <w:p w:rsidR="009F1D93" w:rsidRPr="00EB50AE" w:rsidRDefault="009F1D93" w:rsidP="004F069E">
            <w:pPr>
              <w:spacing w:line="360" w:lineRule="auto"/>
              <w:jc w:val="center"/>
              <w:cnfStyle w:val="000000100000"/>
              <w:rPr>
                <w:rFonts w:ascii="Arial" w:eastAsia="Times New Roman" w:hAnsi="Arial" w:cs="Arial"/>
                <w:color w:val="000000"/>
                <w:sz w:val="20"/>
                <w:szCs w:val="20"/>
              </w:rPr>
            </w:pPr>
            <w:r w:rsidRPr="00EB50AE">
              <w:rPr>
                <w:rFonts w:ascii="Arial" w:eastAsia="Times New Roman" w:hAnsi="Arial" w:cs="Arial"/>
                <w:color w:val="000000"/>
                <w:sz w:val="20"/>
                <w:szCs w:val="20"/>
              </w:rPr>
              <w:t>37%</w:t>
            </w:r>
          </w:p>
        </w:tc>
      </w:tr>
      <w:tr w:rsidR="009F1D93" w:rsidRPr="00EB50AE" w:rsidTr="0030527F">
        <w:trPr>
          <w:trHeight w:val="285"/>
        </w:trPr>
        <w:tc>
          <w:tcPr>
            <w:cnfStyle w:val="001000000000"/>
            <w:tcW w:w="932" w:type="pct"/>
            <w:noWrap/>
            <w:hideMark/>
          </w:tcPr>
          <w:p w:rsidR="009F1D93" w:rsidRPr="00EB50AE" w:rsidRDefault="009F1D93" w:rsidP="004F069E">
            <w:pPr>
              <w:spacing w:line="360" w:lineRule="auto"/>
              <w:jc w:val="center"/>
              <w:rPr>
                <w:rFonts w:ascii="Arial" w:eastAsia="Times New Roman" w:hAnsi="Arial" w:cs="Arial"/>
                <w:color w:val="000000"/>
                <w:sz w:val="20"/>
                <w:szCs w:val="20"/>
              </w:rPr>
            </w:pPr>
            <w:r w:rsidRPr="00EB50AE">
              <w:rPr>
                <w:rFonts w:ascii="Arial" w:eastAsia="Times New Roman" w:hAnsi="Arial" w:cs="Arial"/>
                <w:color w:val="000000"/>
                <w:sz w:val="20"/>
                <w:szCs w:val="20"/>
              </w:rPr>
              <w:t>Homens</w:t>
            </w:r>
          </w:p>
        </w:tc>
        <w:tc>
          <w:tcPr>
            <w:tcW w:w="2328" w:type="pct"/>
            <w:noWrap/>
            <w:hideMark/>
          </w:tcPr>
          <w:p w:rsidR="009F1D93" w:rsidRPr="00EB50AE" w:rsidRDefault="009F1D93" w:rsidP="004F069E">
            <w:pPr>
              <w:spacing w:line="360" w:lineRule="auto"/>
              <w:jc w:val="center"/>
              <w:cnfStyle w:val="000000000000"/>
              <w:rPr>
                <w:rFonts w:ascii="Arial" w:eastAsia="Times New Roman" w:hAnsi="Arial" w:cs="Arial"/>
                <w:color w:val="000000"/>
                <w:sz w:val="20"/>
                <w:szCs w:val="20"/>
              </w:rPr>
            </w:pPr>
            <w:r w:rsidRPr="00EB50AE">
              <w:rPr>
                <w:rFonts w:ascii="Arial" w:eastAsia="Times New Roman" w:hAnsi="Arial" w:cs="Arial"/>
                <w:color w:val="000000"/>
                <w:sz w:val="20"/>
                <w:szCs w:val="20"/>
              </w:rPr>
              <w:t>Não faz atividade física</w:t>
            </w:r>
          </w:p>
        </w:tc>
        <w:tc>
          <w:tcPr>
            <w:tcW w:w="1244" w:type="pct"/>
            <w:noWrap/>
            <w:hideMark/>
          </w:tcPr>
          <w:p w:rsidR="009F1D93" w:rsidRPr="00EB50AE" w:rsidRDefault="009F1D93" w:rsidP="004F069E">
            <w:pPr>
              <w:spacing w:line="360" w:lineRule="auto"/>
              <w:jc w:val="center"/>
              <w:cnfStyle w:val="000000000000"/>
              <w:rPr>
                <w:rFonts w:ascii="Arial" w:eastAsia="Times New Roman" w:hAnsi="Arial" w:cs="Arial"/>
                <w:color w:val="000000"/>
                <w:sz w:val="20"/>
                <w:szCs w:val="20"/>
              </w:rPr>
            </w:pPr>
            <w:r w:rsidRPr="00EB50AE">
              <w:rPr>
                <w:rFonts w:ascii="Arial" w:eastAsia="Times New Roman" w:hAnsi="Arial" w:cs="Arial"/>
                <w:color w:val="000000"/>
                <w:sz w:val="20"/>
                <w:szCs w:val="20"/>
              </w:rPr>
              <w:t>27</w:t>
            </w:r>
          </w:p>
        </w:tc>
        <w:tc>
          <w:tcPr>
            <w:tcW w:w="496" w:type="pct"/>
            <w:noWrap/>
            <w:hideMark/>
          </w:tcPr>
          <w:p w:rsidR="009F1D93" w:rsidRPr="00EB50AE" w:rsidRDefault="009F1D93" w:rsidP="004F069E">
            <w:pPr>
              <w:spacing w:line="360" w:lineRule="auto"/>
              <w:jc w:val="center"/>
              <w:cnfStyle w:val="000000000000"/>
              <w:rPr>
                <w:rFonts w:ascii="Arial" w:eastAsia="Times New Roman" w:hAnsi="Arial" w:cs="Arial"/>
                <w:color w:val="000000"/>
                <w:sz w:val="20"/>
                <w:szCs w:val="20"/>
              </w:rPr>
            </w:pPr>
            <w:r w:rsidRPr="00EB50AE">
              <w:rPr>
                <w:rFonts w:ascii="Arial" w:eastAsia="Times New Roman" w:hAnsi="Arial" w:cs="Arial"/>
                <w:color w:val="000000"/>
                <w:sz w:val="20"/>
                <w:szCs w:val="20"/>
              </w:rPr>
              <w:t>45%</w:t>
            </w:r>
          </w:p>
        </w:tc>
      </w:tr>
      <w:tr w:rsidR="009F1D93" w:rsidRPr="00EB50AE" w:rsidTr="0030527F">
        <w:trPr>
          <w:cnfStyle w:val="000000100000"/>
          <w:trHeight w:val="285"/>
        </w:trPr>
        <w:tc>
          <w:tcPr>
            <w:cnfStyle w:val="001000000000"/>
            <w:tcW w:w="932" w:type="pct"/>
            <w:noWrap/>
            <w:hideMark/>
          </w:tcPr>
          <w:p w:rsidR="009F1D93" w:rsidRPr="00EB50AE" w:rsidRDefault="009F1D93" w:rsidP="004F069E">
            <w:pPr>
              <w:spacing w:line="360" w:lineRule="auto"/>
              <w:jc w:val="center"/>
              <w:rPr>
                <w:rFonts w:ascii="Arial" w:eastAsia="Times New Roman" w:hAnsi="Arial" w:cs="Arial"/>
                <w:color w:val="000000"/>
                <w:sz w:val="20"/>
                <w:szCs w:val="20"/>
              </w:rPr>
            </w:pPr>
            <w:r w:rsidRPr="00EB50AE">
              <w:rPr>
                <w:rFonts w:ascii="Arial" w:eastAsia="Times New Roman" w:hAnsi="Arial" w:cs="Arial"/>
                <w:color w:val="000000"/>
                <w:sz w:val="20"/>
                <w:szCs w:val="20"/>
              </w:rPr>
              <w:t>Homens</w:t>
            </w:r>
          </w:p>
        </w:tc>
        <w:tc>
          <w:tcPr>
            <w:tcW w:w="2328" w:type="pct"/>
            <w:noWrap/>
            <w:hideMark/>
          </w:tcPr>
          <w:p w:rsidR="009F1D93" w:rsidRPr="00EB50AE" w:rsidRDefault="009F1D93" w:rsidP="004F069E">
            <w:pPr>
              <w:spacing w:line="360" w:lineRule="auto"/>
              <w:jc w:val="center"/>
              <w:cnfStyle w:val="000000100000"/>
              <w:rPr>
                <w:rFonts w:ascii="Arial" w:eastAsia="Times New Roman" w:hAnsi="Arial" w:cs="Arial"/>
                <w:color w:val="000000"/>
                <w:sz w:val="20"/>
                <w:szCs w:val="20"/>
              </w:rPr>
            </w:pPr>
            <w:r w:rsidRPr="00EB50AE">
              <w:rPr>
                <w:rFonts w:ascii="Arial" w:eastAsia="Times New Roman" w:hAnsi="Arial" w:cs="Arial"/>
                <w:color w:val="000000"/>
                <w:sz w:val="20"/>
                <w:szCs w:val="20"/>
              </w:rPr>
              <w:t>Pratica atividade física</w:t>
            </w:r>
          </w:p>
        </w:tc>
        <w:tc>
          <w:tcPr>
            <w:tcW w:w="1244" w:type="pct"/>
            <w:noWrap/>
            <w:hideMark/>
          </w:tcPr>
          <w:p w:rsidR="009F1D93" w:rsidRPr="00EB50AE" w:rsidRDefault="009F1D93" w:rsidP="004F069E">
            <w:pPr>
              <w:spacing w:line="360" w:lineRule="auto"/>
              <w:jc w:val="center"/>
              <w:cnfStyle w:val="000000100000"/>
              <w:rPr>
                <w:rFonts w:ascii="Arial" w:eastAsia="Times New Roman" w:hAnsi="Arial" w:cs="Arial"/>
                <w:color w:val="000000"/>
                <w:sz w:val="20"/>
                <w:szCs w:val="20"/>
              </w:rPr>
            </w:pPr>
            <w:r w:rsidRPr="00EB50AE">
              <w:rPr>
                <w:rFonts w:ascii="Arial" w:eastAsia="Times New Roman" w:hAnsi="Arial" w:cs="Arial"/>
                <w:color w:val="000000"/>
                <w:sz w:val="20"/>
                <w:szCs w:val="20"/>
              </w:rPr>
              <w:t>33</w:t>
            </w:r>
          </w:p>
        </w:tc>
        <w:tc>
          <w:tcPr>
            <w:tcW w:w="496" w:type="pct"/>
            <w:noWrap/>
            <w:hideMark/>
          </w:tcPr>
          <w:p w:rsidR="009F1D93" w:rsidRPr="00EB50AE" w:rsidRDefault="009F1D93" w:rsidP="004F069E">
            <w:pPr>
              <w:spacing w:line="360" w:lineRule="auto"/>
              <w:jc w:val="center"/>
              <w:cnfStyle w:val="000000100000"/>
              <w:rPr>
                <w:rFonts w:ascii="Arial" w:eastAsia="Times New Roman" w:hAnsi="Arial" w:cs="Arial"/>
                <w:color w:val="000000"/>
                <w:sz w:val="20"/>
                <w:szCs w:val="20"/>
              </w:rPr>
            </w:pPr>
            <w:r w:rsidRPr="00EB50AE">
              <w:rPr>
                <w:rFonts w:ascii="Arial" w:eastAsia="Times New Roman" w:hAnsi="Arial" w:cs="Arial"/>
                <w:color w:val="000000"/>
                <w:sz w:val="20"/>
                <w:szCs w:val="20"/>
              </w:rPr>
              <w:t>55%</w:t>
            </w:r>
          </w:p>
        </w:tc>
      </w:tr>
    </w:tbl>
    <w:p w:rsidR="0030527F" w:rsidRDefault="00EB50AE"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Tabela </w:t>
      </w:r>
      <w:r w:rsidR="009F7C47">
        <w:rPr>
          <w:rFonts w:ascii="Times New Roman" w:hAnsi="Times New Roman" w:cs="Times New Roman"/>
          <w:b/>
          <w:sz w:val="20"/>
          <w:szCs w:val="20"/>
        </w:rPr>
        <w:t>43</w:t>
      </w:r>
      <w:r>
        <w:rPr>
          <w:rFonts w:ascii="Times New Roman" w:hAnsi="Times New Roman" w:cs="Times New Roman"/>
          <w:b/>
          <w:sz w:val="20"/>
          <w:szCs w:val="20"/>
        </w:rPr>
        <w:t>:</w:t>
      </w:r>
      <w:r w:rsidR="0030527F">
        <w:rPr>
          <w:rFonts w:ascii="Times New Roman" w:hAnsi="Times New Roman" w:cs="Times New Roman"/>
          <w:b/>
          <w:sz w:val="20"/>
          <w:szCs w:val="20"/>
        </w:rPr>
        <w:t xml:space="preserve"> Atividades físicas da amostra.</w:t>
      </w:r>
      <w:r w:rsidR="0030527F" w:rsidRPr="00EE3209">
        <w:rPr>
          <w:rFonts w:ascii="Times New Roman" w:hAnsi="Times New Roman" w:cs="Times New Roman"/>
          <w:b/>
          <w:sz w:val="20"/>
          <w:szCs w:val="20"/>
        </w:rPr>
        <w:t xml:space="preserve"> (acervo pessoal)</w:t>
      </w:r>
      <w:r>
        <w:rPr>
          <w:rFonts w:ascii="Times New Roman" w:hAnsi="Times New Roman" w:cs="Times New Roman"/>
          <w:b/>
          <w:sz w:val="20"/>
          <w:szCs w:val="20"/>
        </w:rPr>
        <w:t>.</w:t>
      </w:r>
    </w:p>
    <w:p w:rsidR="00660C9B" w:rsidRDefault="00F14A1E" w:rsidP="004F069E">
      <w:pPr>
        <w:pStyle w:val="Ttulo2"/>
        <w:spacing w:line="360" w:lineRule="auto"/>
        <w:rPr>
          <w:color w:val="auto"/>
          <w:sz w:val="24"/>
          <w:szCs w:val="24"/>
        </w:rPr>
      </w:pPr>
      <w:bookmarkStart w:id="66" w:name="_Toc400894794"/>
      <w:r w:rsidRPr="00534FC8">
        <w:rPr>
          <w:color w:val="auto"/>
          <w:sz w:val="24"/>
          <w:szCs w:val="24"/>
        </w:rPr>
        <w:t>4.3.5 – Pelve</w:t>
      </w:r>
      <w:bookmarkEnd w:id="66"/>
    </w:p>
    <w:p w:rsidR="001A158A" w:rsidRDefault="001A158A" w:rsidP="004F069E">
      <w:pPr>
        <w:spacing w:line="360" w:lineRule="auto"/>
        <w:rPr>
          <w:rFonts w:ascii="Times New Roman" w:hAnsi="Times New Roman" w:cs="Times New Roman"/>
          <w:sz w:val="24"/>
          <w:szCs w:val="24"/>
        </w:rPr>
      </w:pPr>
    </w:p>
    <w:p w:rsidR="00F14A1E" w:rsidRDefault="00F14A1E"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t>Seguindo a proposta de análise por pontos de alteração na vista lateral, separ</w:t>
      </w:r>
      <w:r w:rsidRPr="00EE3209">
        <w:rPr>
          <w:rFonts w:ascii="Times New Roman" w:hAnsi="Times New Roman" w:cs="Times New Roman"/>
          <w:sz w:val="24"/>
          <w:szCs w:val="24"/>
        </w:rPr>
        <w:t>a</w:t>
      </w:r>
      <w:r w:rsidRPr="00EE3209">
        <w:rPr>
          <w:rFonts w:ascii="Times New Roman" w:hAnsi="Times New Roman" w:cs="Times New Roman"/>
          <w:sz w:val="24"/>
          <w:szCs w:val="24"/>
        </w:rPr>
        <w:t>mos as que apenas apresentaram alterações em pelve (retroversão e antiversão</w:t>
      </w:r>
      <w:r w:rsidR="00080AAB" w:rsidRPr="00EE3209">
        <w:rPr>
          <w:rFonts w:ascii="Times New Roman" w:hAnsi="Times New Roman" w:cs="Times New Roman"/>
          <w:sz w:val="24"/>
          <w:szCs w:val="24"/>
        </w:rPr>
        <w:t xml:space="preserve">). </w:t>
      </w:r>
      <w:r w:rsidR="00080AAB">
        <w:rPr>
          <w:rFonts w:ascii="Times New Roman" w:hAnsi="Times New Roman" w:cs="Times New Roman"/>
          <w:sz w:val="24"/>
          <w:szCs w:val="24"/>
        </w:rPr>
        <w:t>Tem se uma propo</w:t>
      </w:r>
      <w:r w:rsidR="00080AAB">
        <w:rPr>
          <w:rFonts w:ascii="Times New Roman" w:hAnsi="Times New Roman" w:cs="Times New Roman"/>
          <w:sz w:val="24"/>
          <w:szCs w:val="24"/>
        </w:rPr>
        <w:t>r</w:t>
      </w:r>
      <w:r w:rsidR="00080AAB">
        <w:rPr>
          <w:rFonts w:ascii="Times New Roman" w:hAnsi="Times New Roman" w:cs="Times New Roman"/>
          <w:sz w:val="24"/>
          <w:szCs w:val="24"/>
        </w:rPr>
        <w:t xml:space="preserve">ção de 43% do gênero feminino que não obteve </w:t>
      </w:r>
      <w:r w:rsidR="007643C0">
        <w:rPr>
          <w:rFonts w:ascii="Times New Roman" w:hAnsi="Times New Roman" w:cs="Times New Roman"/>
          <w:sz w:val="24"/>
          <w:szCs w:val="24"/>
        </w:rPr>
        <w:t>alteração,</w:t>
      </w:r>
      <w:r w:rsidR="00080AAB">
        <w:rPr>
          <w:rFonts w:ascii="Times New Roman" w:hAnsi="Times New Roman" w:cs="Times New Roman"/>
          <w:sz w:val="24"/>
          <w:szCs w:val="24"/>
        </w:rPr>
        <w:t xml:space="preserve"> para uma porce</w:t>
      </w:r>
      <w:r w:rsidR="00080AAB">
        <w:rPr>
          <w:rFonts w:ascii="Times New Roman" w:hAnsi="Times New Roman" w:cs="Times New Roman"/>
          <w:sz w:val="24"/>
          <w:szCs w:val="24"/>
        </w:rPr>
        <w:t>n</w:t>
      </w:r>
      <w:r w:rsidR="00080AAB">
        <w:rPr>
          <w:rFonts w:ascii="Times New Roman" w:hAnsi="Times New Roman" w:cs="Times New Roman"/>
          <w:sz w:val="24"/>
          <w:szCs w:val="24"/>
        </w:rPr>
        <w:t>tagem de 44% no gênero masculino, uma prevalência de 38% em anteversão de pelve no gênero feminino e 33% no gênero masculino.</w:t>
      </w:r>
    </w:p>
    <w:tbl>
      <w:tblPr>
        <w:tblStyle w:val="SombreamentoClaro1"/>
        <w:tblW w:w="5000" w:type="pct"/>
        <w:tblLook w:val="04A0"/>
      </w:tblPr>
      <w:tblGrid>
        <w:gridCol w:w="1507"/>
        <w:gridCol w:w="4504"/>
        <w:gridCol w:w="2355"/>
        <w:gridCol w:w="921"/>
      </w:tblGrid>
      <w:tr w:rsidR="00F14A1E" w:rsidRPr="00EB50AE" w:rsidTr="00080AAB">
        <w:trPr>
          <w:cnfStyle w:val="100000000000"/>
          <w:trHeight w:val="300"/>
        </w:trPr>
        <w:tc>
          <w:tcPr>
            <w:cnfStyle w:val="001000000000"/>
            <w:tcW w:w="5000" w:type="pct"/>
            <w:gridSpan w:val="4"/>
            <w:noWrap/>
            <w:hideMark/>
          </w:tcPr>
          <w:p w:rsidR="00F14A1E" w:rsidRPr="00EB50AE" w:rsidRDefault="00F14A1E" w:rsidP="001A158A">
            <w:pPr>
              <w:jc w:val="center"/>
              <w:rPr>
                <w:rFonts w:ascii="Times New Roman" w:eastAsia="Times New Roman" w:hAnsi="Times New Roman" w:cs="Times New Roman"/>
                <w:bCs w:val="0"/>
                <w:sz w:val="20"/>
                <w:szCs w:val="20"/>
              </w:rPr>
            </w:pPr>
            <w:r w:rsidRPr="00EB50AE">
              <w:rPr>
                <w:rFonts w:ascii="Times New Roman" w:eastAsia="Times New Roman" w:hAnsi="Times New Roman" w:cs="Times New Roman"/>
                <w:bCs w:val="0"/>
                <w:sz w:val="20"/>
                <w:szCs w:val="20"/>
              </w:rPr>
              <w:t>Pessoas que não apresentaram alterações</w:t>
            </w:r>
          </w:p>
        </w:tc>
      </w:tr>
      <w:tr w:rsidR="00F14A1E" w:rsidRPr="00EB50AE" w:rsidTr="00080AAB">
        <w:trPr>
          <w:cnfStyle w:val="000000100000"/>
          <w:trHeight w:val="300"/>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b w:val="0"/>
                <w:bCs w:val="0"/>
                <w:sz w:val="20"/>
                <w:szCs w:val="20"/>
              </w:rPr>
            </w:pPr>
            <w:r w:rsidRPr="00EB50AE">
              <w:rPr>
                <w:rFonts w:ascii="Times New Roman" w:eastAsia="Times New Roman" w:hAnsi="Times New Roman" w:cs="Times New Roman"/>
                <w:b w:val="0"/>
                <w:bCs w:val="0"/>
                <w:sz w:val="20"/>
                <w:szCs w:val="20"/>
              </w:rPr>
              <w:t>Gênero</w:t>
            </w:r>
          </w:p>
        </w:tc>
        <w:tc>
          <w:tcPr>
            <w:tcW w:w="2425" w:type="pct"/>
            <w:noWrap/>
            <w:hideMark/>
          </w:tcPr>
          <w:p w:rsidR="00F14A1E" w:rsidRPr="00EB50AE" w:rsidRDefault="00F14A1E"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Descrição</w:t>
            </w:r>
          </w:p>
        </w:tc>
        <w:tc>
          <w:tcPr>
            <w:tcW w:w="1268" w:type="pct"/>
            <w:noWrap/>
            <w:hideMark/>
          </w:tcPr>
          <w:p w:rsidR="00F14A1E" w:rsidRPr="00EB50AE" w:rsidRDefault="00F14A1E"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Quantidade</w:t>
            </w:r>
          </w:p>
        </w:tc>
        <w:tc>
          <w:tcPr>
            <w:tcW w:w="496" w:type="pct"/>
            <w:noWrap/>
            <w:hideMark/>
          </w:tcPr>
          <w:p w:rsidR="00F14A1E" w:rsidRPr="00EB50AE" w:rsidRDefault="00F14A1E" w:rsidP="001A158A">
            <w:pPr>
              <w:jc w:val="center"/>
              <w:cnfStyle w:val="000000100000"/>
              <w:rPr>
                <w:rFonts w:ascii="Times New Roman" w:eastAsia="Times New Roman" w:hAnsi="Times New Roman" w:cs="Times New Roman"/>
                <w:b/>
                <w:bCs/>
                <w:sz w:val="20"/>
                <w:szCs w:val="20"/>
              </w:rPr>
            </w:pPr>
            <w:r w:rsidRPr="00EB50AE">
              <w:rPr>
                <w:rFonts w:ascii="Times New Roman" w:eastAsia="Times New Roman" w:hAnsi="Times New Roman" w:cs="Times New Roman"/>
                <w:b/>
                <w:bCs/>
                <w:sz w:val="20"/>
                <w:szCs w:val="20"/>
              </w:rPr>
              <w:t>%</w:t>
            </w:r>
          </w:p>
        </w:tc>
      </w:tr>
      <w:tr w:rsidR="00F14A1E" w:rsidRPr="00EB50AE" w:rsidTr="00080AAB">
        <w:trPr>
          <w:trHeight w:val="285"/>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2425" w:type="pct"/>
            <w:noWrap/>
            <w:hideMark/>
          </w:tcPr>
          <w:p w:rsidR="00F14A1E" w:rsidRPr="00EB50AE" w:rsidRDefault="00F14A1E" w:rsidP="00EB6EA1">
            <w:pPr>
              <w:ind w:firstLineChars="100" w:firstLine="200"/>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Sem alteração</w:t>
            </w:r>
          </w:p>
        </w:tc>
        <w:tc>
          <w:tcPr>
            <w:tcW w:w="1268" w:type="pct"/>
            <w:noWrap/>
            <w:hideMark/>
          </w:tcPr>
          <w:p w:rsidR="00F14A1E" w:rsidRPr="00EB50AE" w:rsidRDefault="00F14A1E"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90</w:t>
            </w:r>
          </w:p>
        </w:tc>
        <w:tc>
          <w:tcPr>
            <w:tcW w:w="496" w:type="pct"/>
            <w:noWrap/>
            <w:hideMark/>
          </w:tcPr>
          <w:p w:rsidR="00F14A1E" w:rsidRPr="00EB50AE" w:rsidRDefault="00F14A1E"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43%</w:t>
            </w:r>
          </w:p>
        </w:tc>
      </w:tr>
      <w:tr w:rsidR="00F14A1E" w:rsidRPr="00EB50AE" w:rsidTr="00080AAB">
        <w:trPr>
          <w:cnfStyle w:val="000000100000"/>
          <w:trHeight w:val="285"/>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2425" w:type="pct"/>
            <w:noWrap/>
            <w:hideMark/>
          </w:tcPr>
          <w:p w:rsidR="00F14A1E" w:rsidRPr="00EB50AE" w:rsidRDefault="00F14A1E" w:rsidP="00EB6EA1">
            <w:pPr>
              <w:ind w:firstLineChars="100" w:firstLine="200"/>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Pelve com anteversão</w:t>
            </w:r>
          </w:p>
        </w:tc>
        <w:tc>
          <w:tcPr>
            <w:tcW w:w="1268" w:type="pct"/>
            <w:noWrap/>
            <w:hideMark/>
          </w:tcPr>
          <w:p w:rsidR="00F14A1E" w:rsidRPr="00EB50AE" w:rsidRDefault="00F14A1E"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79</w:t>
            </w:r>
          </w:p>
        </w:tc>
        <w:tc>
          <w:tcPr>
            <w:tcW w:w="496" w:type="pct"/>
            <w:noWrap/>
            <w:hideMark/>
          </w:tcPr>
          <w:p w:rsidR="00F14A1E" w:rsidRPr="00EB50AE" w:rsidRDefault="00F14A1E"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38%</w:t>
            </w:r>
          </w:p>
        </w:tc>
      </w:tr>
      <w:tr w:rsidR="00F14A1E" w:rsidRPr="00EB50AE" w:rsidTr="00080AAB">
        <w:trPr>
          <w:trHeight w:val="285"/>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Mulher</w:t>
            </w:r>
          </w:p>
        </w:tc>
        <w:tc>
          <w:tcPr>
            <w:tcW w:w="2425" w:type="pct"/>
            <w:noWrap/>
            <w:hideMark/>
          </w:tcPr>
          <w:p w:rsidR="00F14A1E" w:rsidRPr="00EB50AE" w:rsidRDefault="00F14A1E" w:rsidP="00EB6EA1">
            <w:pPr>
              <w:ind w:firstLineChars="100" w:firstLine="200"/>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Pelve com retroversão</w:t>
            </w:r>
          </w:p>
        </w:tc>
        <w:tc>
          <w:tcPr>
            <w:tcW w:w="1268" w:type="pct"/>
            <w:noWrap/>
            <w:hideMark/>
          </w:tcPr>
          <w:p w:rsidR="00F14A1E" w:rsidRPr="00EB50AE" w:rsidRDefault="00F14A1E"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39</w:t>
            </w:r>
          </w:p>
        </w:tc>
        <w:tc>
          <w:tcPr>
            <w:tcW w:w="496" w:type="pct"/>
            <w:noWrap/>
            <w:hideMark/>
          </w:tcPr>
          <w:p w:rsidR="00F14A1E" w:rsidRPr="00EB50AE" w:rsidRDefault="00F14A1E"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19%</w:t>
            </w:r>
          </w:p>
        </w:tc>
      </w:tr>
      <w:tr w:rsidR="00F14A1E" w:rsidRPr="00EB50AE" w:rsidTr="00080AAB">
        <w:trPr>
          <w:cnfStyle w:val="000000100000"/>
          <w:trHeight w:val="285"/>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2425" w:type="pct"/>
            <w:noWrap/>
            <w:hideMark/>
          </w:tcPr>
          <w:p w:rsidR="00F14A1E" w:rsidRPr="00EB50AE" w:rsidRDefault="00F14A1E" w:rsidP="00EB6EA1">
            <w:pPr>
              <w:ind w:firstLineChars="100" w:firstLine="200"/>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Sem alteração</w:t>
            </w:r>
          </w:p>
        </w:tc>
        <w:tc>
          <w:tcPr>
            <w:tcW w:w="1268" w:type="pct"/>
            <w:noWrap/>
            <w:hideMark/>
          </w:tcPr>
          <w:p w:rsidR="00F14A1E" w:rsidRPr="00EB50AE" w:rsidRDefault="00F14A1E"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44</w:t>
            </w:r>
          </w:p>
        </w:tc>
        <w:tc>
          <w:tcPr>
            <w:tcW w:w="496" w:type="pct"/>
            <w:noWrap/>
            <w:hideMark/>
          </w:tcPr>
          <w:p w:rsidR="00F14A1E" w:rsidRPr="00EB50AE" w:rsidRDefault="00F14A1E"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44%</w:t>
            </w:r>
          </w:p>
        </w:tc>
      </w:tr>
      <w:tr w:rsidR="00F14A1E" w:rsidRPr="00EB50AE" w:rsidTr="00080AAB">
        <w:trPr>
          <w:trHeight w:val="285"/>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2425" w:type="pct"/>
            <w:noWrap/>
            <w:hideMark/>
          </w:tcPr>
          <w:p w:rsidR="00F14A1E" w:rsidRPr="00EB50AE" w:rsidRDefault="00F14A1E" w:rsidP="00EB6EA1">
            <w:pPr>
              <w:ind w:firstLineChars="100" w:firstLine="200"/>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Pelve com anteversão</w:t>
            </w:r>
          </w:p>
        </w:tc>
        <w:tc>
          <w:tcPr>
            <w:tcW w:w="1268" w:type="pct"/>
            <w:noWrap/>
            <w:hideMark/>
          </w:tcPr>
          <w:p w:rsidR="00F14A1E" w:rsidRPr="00EB50AE" w:rsidRDefault="00F14A1E"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33</w:t>
            </w:r>
          </w:p>
        </w:tc>
        <w:tc>
          <w:tcPr>
            <w:tcW w:w="496" w:type="pct"/>
            <w:noWrap/>
            <w:hideMark/>
          </w:tcPr>
          <w:p w:rsidR="00F14A1E" w:rsidRPr="00EB50AE" w:rsidRDefault="00F14A1E" w:rsidP="001A158A">
            <w:pPr>
              <w:jc w:val="center"/>
              <w:cnfStyle w:val="0000000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33%</w:t>
            </w:r>
          </w:p>
        </w:tc>
      </w:tr>
      <w:tr w:rsidR="00F14A1E" w:rsidRPr="00EB50AE" w:rsidTr="00080AAB">
        <w:trPr>
          <w:cnfStyle w:val="000000100000"/>
          <w:trHeight w:val="285"/>
        </w:trPr>
        <w:tc>
          <w:tcPr>
            <w:cnfStyle w:val="001000000000"/>
            <w:tcW w:w="811" w:type="pct"/>
            <w:noWrap/>
            <w:hideMark/>
          </w:tcPr>
          <w:p w:rsidR="00F14A1E" w:rsidRPr="00EB50AE" w:rsidRDefault="00F14A1E" w:rsidP="001A158A">
            <w:pPr>
              <w:jc w:val="center"/>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Homem</w:t>
            </w:r>
          </w:p>
        </w:tc>
        <w:tc>
          <w:tcPr>
            <w:tcW w:w="2425" w:type="pct"/>
            <w:noWrap/>
            <w:hideMark/>
          </w:tcPr>
          <w:p w:rsidR="00F14A1E" w:rsidRPr="00EB50AE" w:rsidRDefault="00F14A1E" w:rsidP="00EB6EA1">
            <w:pPr>
              <w:ind w:firstLineChars="100" w:firstLine="200"/>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Pelve com retroversão</w:t>
            </w:r>
          </w:p>
        </w:tc>
        <w:tc>
          <w:tcPr>
            <w:tcW w:w="1268" w:type="pct"/>
            <w:noWrap/>
            <w:hideMark/>
          </w:tcPr>
          <w:p w:rsidR="00F14A1E" w:rsidRPr="00EB50AE" w:rsidRDefault="00F14A1E"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24</w:t>
            </w:r>
          </w:p>
        </w:tc>
        <w:tc>
          <w:tcPr>
            <w:tcW w:w="496" w:type="pct"/>
            <w:noWrap/>
            <w:hideMark/>
          </w:tcPr>
          <w:p w:rsidR="00F14A1E" w:rsidRPr="00EB50AE" w:rsidRDefault="00F14A1E" w:rsidP="001A158A">
            <w:pPr>
              <w:jc w:val="center"/>
              <w:cnfStyle w:val="000000100000"/>
              <w:rPr>
                <w:rFonts w:ascii="Times New Roman" w:eastAsia="Times New Roman" w:hAnsi="Times New Roman" w:cs="Times New Roman"/>
                <w:sz w:val="20"/>
                <w:szCs w:val="20"/>
              </w:rPr>
            </w:pPr>
            <w:r w:rsidRPr="00EB50AE">
              <w:rPr>
                <w:rFonts w:ascii="Times New Roman" w:eastAsia="Times New Roman" w:hAnsi="Times New Roman" w:cs="Times New Roman"/>
                <w:sz w:val="20"/>
                <w:szCs w:val="20"/>
              </w:rPr>
              <w:t>24%</w:t>
            </w:r>
          </w:p>
        </w:tc>
      </w:tr>
    </w:tbl>
    <w:p w:rsidR="00F14A1E" w:rsidRPr="00EE3209" w:rsidRDefault="00C44111" w:rsidP="00EF6238">
      <w:pPr>
        <w:spacing w:line="360" w:lineRule="auto"/>
        <w:jc w:val="center"/>
        <w:rPr>
          <w:rFonts w:ascii="Times New Roman" w:hAnsi="Times New Roman" w:cs="Times New Roman"/>
          <w:sz w:val="24"/>
          <w:szCs w:val="24"/>
        </w:rPr>
        <w:sectPr w:rsidR="00F14A1E"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w:t>
      </w:r>
      <w:r w:rsidR="009F7C47">
        <w:rPr>
          <w:rFonts w:ascii="Times New Roman" w:hAnsi="Times New Roman" w:cs="Times New Roman"/>
          <w:b/>
          <w:sz w:val="20"/>
          <w:szCs w:val="20"/>
        </w:rPr>
        <w:t xml:space="preserve"> 44</w:t>
      </w:r>
      <w:r w:rsidR="007643C0">
        <w:rPr>
          <w:rFonts w:ascii="Times New Roman" w:hAnsi="Times New Roman" w:cs="Times New Roman"/>
          <w:b/>
          <w:sz w:val="20"/>
          <w:szCs w:val="20"/>
        </w:rPr>
        <w:t>:</w:t>
      </w:r>
      <w:r w:rsidR="00D04AA4">
        <w:rPr>
          <w:rFonts w:ascii="Times New Roman" w:hAnsi="Times New Roman" w:cs="Times New Roman"/>
          <w:b/>
          <w:sz w:val="20"/>
          <w:szCs w:val="20"/>
        </w:rPr>
        <w:t xml:space="preserve"> </w:t>
      </w:r>
      <w:r w:rsidR="007643C0">
        <w:rPr>
          <w:rFonts w:ascii="Times New Roman" w:hAnsi="Times New Roman" w:cs="Times New Roman"/>
          <w:b/>
          <w:sz w:val="20"/>
          <w:szCs w:val="20"/>
        </w:rPr>
        <w:t>Alteração de retroversão ou antiversão de pelve. (acervo pessoal).</w:t>
      </w:r>
    </w:p>
    <w:p w:rsidR="00F14A1E" w:rsidRPr="00EE3209" w:rsidRDefault="00F14A1E" w:rsidP="004F069E">
      <w:pPr>
        <w:spacing w:line="36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390775" cy="1895475"/>
            <wp:effectExtent l="19050" t="0" r="9525" b="0"/>
            <wp:docPr id="116"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14A1E" w:rsidRPr="00EE3209" w:rsidRDefault="00F14A1E" w:rsidP="004F069E">
      <w:pPr>
        <w:spacing w:line="36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286000" cy="1895475"/>
            <wp:effectExtent l="19050" t="0" r="19050" b="0"/>
            <wp:docPr id="117"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343DD" w:rsidRPr="00EE3209" w:rsidRDefault="00D343DD" w:rsidP="004F069E">
      <w:pPr>
        <w:spacing w:line="360" w:lineRule="auto"/>
        <w:rPr>
          <w:rFonts w:ascii="Times New Roman" w:hAnsi="Times New Roman" w:cs="Times New Roman"/>
          <w:sz w:val="24"/>
          <w:szCs w:val="24"/>
        </w:rPr>
        <w:sectPr w:rsidR="00D343DD" w:rsidRPr="00EE3209" w:rsidSect="00EF6238">
          <w:type w:val="continuous"/>
          <w:pgSz w:w="11906" w:h="16838" w:code="9"/>
          <w:pgMar w:top="1134" w:right="1134" w:bottom="1701" w:left="1701" w:header="680" w:footer="708" w:gutter="0"/>
          <w:cols w:num="2" w:space="708"/>
          <w:docGrid w:linePitch="360"/>
        </w:sectPr>
      </w:pPr>
    </w:p>
    <w:p w:rsidR="00D343DD" w:rsidRPr="00EE3209" w:rsidRDefault="007A780C"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1A158A">
        <w:rPr>
          <w:rFonts w:ascii="Times New Roman" w:hAnsi="Times New Roman" w:cs="Times New Roman"/>
          <w:b/>
          <w:sz w:val="20"/>
          <w:szCs w:val="20"/>
        </w:rPr>
        <w:t xml:space="preserve"> </w:t>
      </w:r>
      <w:r w:rsidR="009F7C47">
        <w:rPr>
          <w:rFonts w:ascii="Times New Roman" w:hAnsi="Times New Roman" w:cs="Times New Roman"/>
          <w:b/>
          <w:sz w:val="20"/>
          <w:szCs w:val="20"/>
        </w:rPr>
        <w:t>33 e 34</w:t>
      </w:r>
      <w:r w:rsidR="00D343DD" w:rsidRPr="00EE3209">
        <w:rPr>
          <w:rFonts w:ascii="Times New Roman" w:hAnsi="Times New Roman" w:cs="Times New Roman"/>
          <w:b/>
          <w:sz w:val="20"/>
          <w:szCs w:val="20"/>
        </w:rPr>
        <w:t>: Gráfico de porcentagem (acervo pessoal)</w:t>
      </w:r>
    </w:p>
    <w:p w:rsidR="00D343DD" w:rsidRPr="00EE3209" w:rsidRDefault="00D343DD" w:rsidP="004F069E">
      <w:pPr>
        <w:spacing w:line="360" w:lineRule="auto"/>
        <w:rPr>
          <w:rFonts w:ascii="Times New Roman" w:hAnsi="Times New Roman" w:cs="Times New Roman"/>
          <w:sz w:val="24"/>
          <w:szCs w:val="24"/>
        </w:rPr>
        <w:sectPr w:rsidR="00D343DD" w:rsidRPr="00EE3209" w:rsidSect="00EF6238">
          <w:type w:val="continuous"/>
          <w:pgSz w:w="11906" w:h="16838" w:code="9"/>
          <w:pgMar w:top="1134" w:right="1134" w:bottom="1701" w:left="1701" w:header="680" w:footer="708" w:gutter="0"/>
          <w:cols w:space="708"/>
          <w:docGrid w:linePitch="360"/>
        </w:sectPr>
      </w:pPr>
    </w:p>
    <w:p w:rsidR="00A3149C" w:rsidRDefault="00F14A1E"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t xml:space="preserve">Das </w:t>
      </w:r>
      <w:r w:rsidR="00080AAB">
        <w:rPr>
          <w:rFonts w:ascii="Times New Roman" w:hAnsi="Times New Roman" w:cs="Times New Roman"/>
          <w:sz w:val="24"/>
          <w:szCs w:val="24"/>
        </w:rPr>
        <w:t>amostras, há uma prevalência, depois do quadro álgico lombar de 31% no femin</w:t>
      </w:r>
      <w:r w:rsidR="00080AAB">
        <w:rPr>
          <w:rFonts w:ascii="Times New Roman" w:hAnsi="Times New Roman" w:cs="Times New Roman"/>
          <w:sz w:val="24"/>
          <w:szCs w:val="24"/>
        </w:rPr>
        <w:t>i</w:t>
      </w:r>
      <w:r w:rsidR="00080AAB">
        <w:rPr>
          <w:rFonts w:ascii="Times New Roman" w:hAnsi="Times New Roman" w:cs="Times New Roman"/>
          <w:sz w:val="24"/>
          <w:szCs w:val="24"/>
        </w:rPr>
        <w:t>no, obtém uma amostra de 15% de quadro álgico em cervical, seguido de 7% de quadro álgico cervical em gênero masculino.</w:t>
      </w:r>
    </w:p>
    <w:tbl>
      <w:tblPr>
        <w:tblStyle w:val="SombreamentoClaro1"/>
        <w:tblW w:w="5000" w:type="pct"/>
        <w:tblLook w:val="04A0"/>
      </w:tblPr>
      <w:tblGrid>
        <w:gridCol w:w="1935"/>
        <w:gridCol w:w="3208"/>
        <w:gridCol w:w="3026"/>
        <w:gridCol w:w="1118"/>
      </w:tblGrid>
      <w:tr w:rsidR="00F14A1E" w:rsidRPr="00495314" w:rsidTr="00E4016B">
        <w:trPr>
          <w:cnfStyle w:val="100000000000"/>
          <w:trHeight w:val="300"/>
        </w:trPr>
        <w:tc>
          <w:tcPr>
            <w:cnfStyle w:val="001000000000"/>
            <w:tcW w:w="5000" w:type="pct"/>
            <w:gridSpan w:val="4"/>
            <w:noWrap/>
            <w:hideMark/>
          </w:tcPr>
          <w:p w:rsidR="00F14A1E" w:rsidRPr="00495314" w:rsidRDefault="00F14A1E" w:rsidP="00495314">
            <w:pPr>
              <w:jc w:val="center"/>
              <w:rPr>
                <w:rFonts w:ascii="Times New Roman" w:eastAsia="Times New Roman" w:hAnsi="Times New Roman" w:cs="Times New Roman"/>
                <w:bCs w:val="0"/>
                <w:sz w:val="20"/>
                <w:szCs w:val="20"/>
              </w:rPr>
            </w:pPr>
            <w:r w:rsidRPr="00495314">
              <w:rPr>
                <w:rFonts w:ascii="Times New Roman" w:eastAsia="Times New Roman" w:hAnsi="Times New Roman" w:cs="Times New Roman"/>
                <w:bCs w:val="0"/>
                <w:sz w:val="20"/>
                <w:szCs w:val="20"/>
              </w:rPr>
              <w:t>Dor</w:t>
            </w:r>
          </w:p>
        </w:tc>
      </w:tr>
      <w:tr w:rsidR="00F14A1E" w:rsidRPr="00495314" w:rsidTr="00E4016B">
        <w:trPr>
          <w:cnfStyle w:val="000000100000"/>
          <w:trHeight w:val="300"/>
        </w:trPr>
        <w:tc>
          <w:tcPr>
            <w:cnfStyle w:val="001000000000"/>
            <w:tcW w:w="1042" w:type="pct"/>
            <w:noWrap/>
            <w:hideMark/>
          </w:tcPr>
          <w:p w:rsidR="00F14A1E" w:rsidRPr="00495314" w:rsidRDefault="006F06F1" w:rsidP="00495314">
            <w:pPr>
              <w:jc w:val="center"/>
              <w:rPr>
                <w:rFonts w:ascii="Times New Roman" w:eastAsia="Times New Roman" w:hAnsi="Times New Roman" w:cs="Times New Roman"/>
                <w:b w:val="0"/>
                <w:bCs w:val="0"/>
                <w:sz w:val="20"/>
                <w:szCs w:val="20"/>
              </w:rPr>
            </w:pPr>
            <w:r w:rsidRPr="00495314">
              <w:rPr>
                <w:rFonts w:ascii="Times New Roman" w:eastAsia="Times New Roman" w:hAnsi="Times New Roman" w:cs="Times New Roman"/>
                <w:b w:val="0"/>
                <w:bCs w:val="0"/>
                <w:sz w:val="20"/>
                <w:szCs w:val="20"/>
              </w:rPr>
              <w:t>Gênero</w:t>
            </w:r>
          </w:p>
        </w:tc>
        <w:tc>
          <w:tcPr>
            <w:tcW w:w="1727" w:type="pct"/>
            <w:noWrap/>
            <w:hideMark/>
          </w:tcPr>
          <w:p w:rsidR="00F14A1E" w:rsidRPr="00495314" w:rsidRDefault="006F06F1"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Descrição</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Quantidade</w:t>
            </w:r>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Cervical</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15%</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Coluna</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4</w:t>
            </w:r>
            <w:proofErr w:type="gramEnd"/>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Escapula</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2</w:t>
            </w:r>
            <w:proofErr w:type="gramEnd"/>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Joelhos</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10</w:t>
            </w:r>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8%</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Lombar</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37</w:t>
            </w:r>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31%</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7</w:t>
            </w:r>
            <w:proofErr w:type="gramEnd"/>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6%</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Outros locais</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17</w:t>
            </w:r>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14%</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dor</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23</w:t>
            </w:r>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19%</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Cervical</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4</w:t>
            </w:r>
            <w:proofErr w:type="gramEnd"/>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7%</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lastRenderedPageBreak/>
              <w:t>Homem</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Coluna</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0</w:t>
            </w:r>
            <w:proofErr w:type="gramEnd"/>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0%</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Escapula</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1</w:t>
            </w:r>
            <w:proofErr w:type="gramEnd"/>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Joelhos</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1</w:t>
            </w:r>
            <w:proofErr w:type="gramEnd"/>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Lombar</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21</w:t>
            </w:r>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37%</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4</w:t>
            </w:r>
            <w:proofErr w:type="gramEnd"/>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7%</w:t>
            </w:r>
          </w:p>
        </w:tc>
      </w:tr>
      <w:tr w:rsidR="00F14A1E" w:rsidRPr="00495314" w:rsidTr="00E4016B">
        <w:trPr>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Outros locais</w:t>
            </w:r>
          </w:p>
        </w:tc>
        <w:tc>
          <w:tcPr>
            <w:tcW w:w="1629"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2</w:t>
            </w:r>
            <w:proofErr w:type="gramEnd"/>
          </w:p>
        </w:tc>
        <w:tc>
          <w:tcPr>
            <w:tcW w:w="602" w:type="pct"/>
            <w:noWrap/>
            <w:hideMark/>
          </w:tcPr>
          <w:p w:rsidR="00F14A1E" w:rsidRPr="00495314" w:rsidRDefault="00F14A1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w:t>
            </w:r>
          </w:p>
        </w:tc>
      </w:tr>
      <w:tr w:rsidR="00F14A1E" w:rsidRPr="00495314" w:rsidTr="00E4016B">
        <w:trPr>
          <w:cnfStyle w:val="000000100000"/>
          <w:trHeight w:val="285"/>
        </w:trPr>
        <w:tc>
          <w:tcPr>
            <w:cnfStyle w:val="001000000000"/>
            <w:tcW w:w="1042" w:type="pct"/>
            <w:noWrap/>
            <w:hideMark/>
          </w:tcPr>
          <w:p w:rsidR="00F14A1E" w:rsidRPr="00495314" w:rsidRDefault="00F14A1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727"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dor</w:t>
            </w:r>
          </w:p>
        </w:tc>
        <w:tc>
          <w:tcPr>
            <w:tcW w:w="1629"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24</w:t>
            </w:r>
          </w:p>
        </w:tc>
        <w:tc>
          <w:tcPr>
            <w:tcW w:w="602" w:type="pct"/>
            <w:noWrap/>
            <w:hideMark/>
          </w:tcPr>
          <w:p w:rsidR="00F14A1E" w:rsidRPr="00495314" w:rsidRDefault="00F14A1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42%</w:t>
            </w:r>
          </w:p>
        </w:tc>
      </w:tr>
    </w:tbl>
    <w:p w:rsidR="00E4016B" w:rsidRDefault="009F7C47"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45</w:t>
      </w:r>
      <w:r w:rsidR="007643C0">
        <w:rPr>
          <w:rFonts w:ascii="Times New Roman" w:hAnsi="Times New Roman" w:cs="Times New Roman"/>
          <w:b/>
          <w:sz w:val="20"/>
          <w:szCs w:val="20"/>
        </w:rPr>
        <w:t xml:space="preserve">: Quadro álgico. </w:t>
      </w:r>
      <w:r w:rsidR="00D343DD" w:rsidRPr="00EE3209">
        <w:rPr>
          <w:rFonts w:ascii="Times New Roman" w:hAnsi="Times New Roman" w:cs="Times New Roman"/>
          <w:b/>
          <w:sz w:val="20"/>
          <w:szCs w:val="20"/>
        </w:rPr>
        <w:t>(acervo pessoal)</w:t>
      </w:r>
    </w:p>
    <w:p w:rsidR="00660C9B" w:rsidRPr="00EE3209" w:rsidRDefault="00D459D3" w:rsidP="004F069E">
      <w:pPr>
        <w:spacing w:line="360" w:lineRule="auto"/>
        <w:rPr>
          <w:rFonts w:ascii="Times New Roman" w:hAnsi="Times New Roman" w:cs="Times New Roman"/>
          <w:sz w:val="24"/>
          <w:szCs w:val="24"/>
        </w:rPr>
      </w:pPr>
      <w:r>
        <w:rPr>
          <w:rFonts w:ascii="Times New Roman" w:hAnsi="Times New Roman" w:cs="Times New Roman"/>
          <w:sz w:val="24"/>
          <w:szCs w:val="24"/>
        </w:rPr>
        <w:tab/>
        <w:t>Desta alteração, o gênero feminino obteve uma maior prevalência de 20% na faixa etária de 31 a 40 anos, já na faixa etária de 21 a 30 anos o gênero masculino obteve uma po</w:t>
      </w:r>
      <w:r>
        <w:rPr>
          <w:rFonts w:ascii="Times New Roman" w:hAnsi="Times New Roman" w:cs="Times New Roman"/>
          <w:sz w:val="24"/>
          <w:szCs w:val="24"/>
        </w:rPr>
        <w:t>r</w:t>
      </w:r>
      <w:r>
        <w:rPr>
          <w:rFonts w:ascii="Times New Roman" w:hAnsi="Times New Roman" w:cs="Times New Roman"/>
          <w:sz w:val="24"/>
          <w:szCs w:val="24"/>
        </w:rPr>
        <w:t>centagem de 26%.</w:t>
      </w:r>
    </w:p>
    <w:tbl>
      <w:tblPr>
        <w:tblStyle w:val="SombreamentoClaro1"/>
        <w:tblW w:w="5000" w:type="pct"/>
        <w:tblLook w:val="04A0"/>
      </w:tblPr>
      <w:tblGrid>
        <w:gridCol w:w="1779"/>
        <w:gridCol w:w="3700"/>
        <w:gridCol w:w="2781"/>
        <w:gridCol w:w="1027"/>
      </w:tblGrid>
      <w:tr w:rsidR="006F06F1" w:rsidRPr="00495314" w:rsidTr="00D459D3">
        <w:trPr>
          <w:cnfStyle w:val="100000000000"/>
          <w:trHeight w:val="300"/>
        </w:trPr>
        <w:tc>
          <w:tcPr>
            <w:cnfStyle w:val="001000000000"/>
            <w:tcW w:w="5000" w:type="pct"/>
            <w:gridSpan w:val="4"/>
            <w:noWrap/>
            <w:hideMark/>
          </w:tcPr>
          <w:p w:rsidR="006F06F1" w:rsidRPr="00495314" w:rsidRDefault="006F06F1" w:rsidP="00495314">
            <w:pPr>
              <w:jc w:val="center"/>
              <w:rPr>
                <w:rFonts w:ascii="Times New Roman" w:eastAsia="Times New Roman" w:hAnsi="Times New Roman" w:cs="Times New Roman"/>
                <w:bCs w:val="0"/>
                <w:sz w:val="20"/>
                <w:szCs w:val="20"/>
              </w:rPr>
            </w:pPr>
            <w:r w:rsidRPr="00495314">
              <w:rPr>
                <w:rFonts w:ascii="Times New Roman" w:eastAsia="Times New Roman" w:hAnsi="Times New Roman" w:cs="Times New Roman"/>
                <w:bCs w:val="0"/>
                <w:sz w:val="20"/>
                <w:szCs w:val="20"/>
              </w:rPr>
              <w:t>Idade</w:t>
            </w:r>
          </w:p>
        </w:tc>
      </w:tr>
      <w:tr w:rsidR="006F06F1" w:rsidRPr="00495314" w:rsidTr="00D459D3">
        <w:trPr>
          <w:cnfStyle w:val="000000100000"/>
          <w:trHeight w:val="300"/>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b w:val="0"/>
                <w:bCs w:val="0"/>
                <w:sz w:val="20"/>
                <w:szCs w:val="20"/>
              </w:rPr>
            </w:pPr>
            <w:r w:rsidRPr="00495314">
              <w:rPr>
                <w:rFonts w:ascii="Times New Roman" w:eastAsia="Times New Roman" w:hAnsi="Times New Roman" w:cs="Times New Roman"/>
                <w:b w:val="0"/>
                <w:bCs w:val="0"/>
                <w:sz w:val="20"/>
                <w:szCs w:val="20"/>
              </w:rPr>
              <w:t>Gênero</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Descrição</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Quantidade</w:t>
            </w:r>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w:t>
            </w:r>
          </w:p>
        </w:tc>
      </w:tr>
      <w:tr w:rsidR="006F06F1" w:rsidRPr="00495314" w:rsidTr="00D459D3">
        <w:trPr>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Até 20 anos</w:t>
            </w:r>
          </w:p>
        </w:tc>
        <w:tc>
          <w:tcPr>
            <w:tcW w:w="1497"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c>
          <w:tcPr>
            <w:tcW w:w="553"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15%</w:t>
            </w:r>
          </w:p>
        </w:tc>
      </w:tr>
      <w:tr w:rsidR="006F06F1" w:rsidRPr="00495314" w:rsidTr="00D459D3">
        <w:trPr>
          <w:cnfStyle w:val="000000100000"/>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21 a 30 anos</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20</w:t>
            </w:r>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17%</w:t>
            </w:r>
          </w:p>
        </w:tc>
      </w:tr>
      <w:tr w:rsidR="006F06F1" w:rsidRPr="00495314" w:rsidTr="00D459D3">
        <w:trPr>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31 a 40 anos</w:t>
            </w:r>
          </w:p>
        </w:tc>
        <w:tc>
          <w:tcPr>
            <w:tcW w:w="1497"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24</w:t>
            </w:r>
          </w:p>
        </w:tc>
        <w:tc>
          <w:tcPr>
            <w:tcW w:w="553"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20%</w:t>
            </w:r>
          </w:p>
        </w:tc>
      </w:tr>
      <w:tr w:rsidR="006F06F1" w:rsidRPr="00495314" w:rsidTr="00D459D3">
        <w:trPr>
          <w:cnfStyle w:val="000000100000"/>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41 a 50 anos</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23</w:t>
            </w:r>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19%</w:t>
            </w:r>
          </w:p>
        </w:tc>
      </w:tr>
      <w:tr w:rsidR="006F06F1" w:rsidRPr="00495314" w:rsidTr="00D459D3">
        <w:trPr>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51 a 60 anos</w:t>
            </w:r>
          </w:p>
        </w:tc>
        <w:tc>
          <w:tcPr>
            <w:tcW w:w="1497"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15</w:t>
            </w:r>
          </w:p>
        </w:tc>
        <w:tc>
          <w:tcPr>
            <w:tcW w:w="553"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r>
      <w:tr w:rsidR="006F06F1" w:rsidRPr="00495314" w:rsidTr="00D459D3">
        <w:trPr>
          <w:cnfStyle w:val="000000100000"/>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Acima de 60</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15%</w:t>
            </w:r>
          </w:p>
        </w:tc>
      </w:tr>
      <w:tr w:rsidR="006F06F1" w:rsidRPr="00495314" w:rsidTr="00D459D3">
        <w:trPr>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Até 20 anos</w:t>
            </w:r>
          </w:p>
        </w:tc>
        <w:tc>
          <w:tcPr>
            <w:tcW w:w="1497"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6</w:t>
            </w:r>
            <w:proofErr w:type="gramEnd"/>
          </w:p>
        </w:tc>
        <w:tc>
          <w:tcPr>
            <w:tcW w:w="553"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11%</w:t>
            </w:r>
          </w:p>
        </w:tc>
      </w:tr>
      <w:tr w:rsidR="006F06F1" w:rsidRPr="00495314" w:rsidTr="00D459D3">
        <w:trPr>
          <w:cnfStyle w:val="000000100000"/>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21 a 30 anos</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15</w:t>
            </w:r>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26%</w:t>
            </w:r>
          </w:p>
        </w:tc>
      </w:tr>
      <w:tr w:rsidR="006F06F1" w:rsidRPr="00495314" w:rsidTr="00D459D3">
        <w:trPr>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31 a 40 anos</w:t>
            </w:r>
          </w:p>
        </w:tc>
        <w:tc>
          <w:tcPr>
            <w:tcW w:w="1497"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6</w:t>
            </w:r>
            <w:proofErr w:type="gramEnd"/>
          </w:p>
        </w:tc>
        <w:tc>
          <w:tcPr>
            <w:tcW w:w="553"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11%</w:t>
            </w:r>
          </w:p>
        </w:tc>
      </w:tr>
      <w:tr w:rsidR="006F06F1" w:rsidRPr="00495314" w:rsidTr="00D459D3">
        <w:trPr>
          <w:cnfStyle w:val="000000100000"/>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41 a 50 anos</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12</w:t>
            </w:r>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21%</w:t>
            </w:r>
          </w:p>
        </w:tc>
      </w:tr>
      <w:tr w:rsidR="006F06F1" w:rsidRPr="00495314" w:rsidTr="00D459D3">
        <w:trPr>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51 a 60 anos</w:t>
            </w:r>
          </w:p>
        </w:tc>
        <w:tc>
          <w:tcPr>
            <w:tcW w:w="1497"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9</w:t>
            </w:r>
            <w:proofErr w:type="gramEnd"/>
          </w:p>
        </w:tc>
        <w:tc>
          <w:tcPr>
            <w:tcW w:w="553" w:type="pct"/>
            <w:noWrap/>
            <w:hideMark/>
          </w:tcPr>
          <w:p w:rsidR="006F06F1" w:rsidRPr="00495314" w:rsidRDefault="006F06F1"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16%</w:t>
            </w:r>
          </w:p>
        </w:tc>
      </w:tr>
      <w:tr w:rsidR="006F06F1" w:rsidRPr="00495314" w:rsidTr="00D459D3">
        <w:trPr>
          <w:cnfStyle w:val="000000100000"/>
          <w:trHeight w:val="285"/>
        </w:trPr>
        <w:tc>
          <w:tcPr>
            <w:cnfStyle w:val="001000000000"/>
            <w:tcW w:w="958" w:type="pct"/>
            <w:noWrap/>
            <w:hideMark/>
          </w:tcPr>
          <w:p w:rsidR="006F06F1" w:rsidRPr="00495314" w:rsidRDefault="006F06F1"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Acima de 60</w:t>
            </w:r>
          </w:p>
        </w:tc>
        <w:tc>
          <w:tcPr>
            <w:tcW w:w="1497"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9</w:t>
            </w:r>
            <w:proofErr w:type="gramEnd"/>
          </w:p>
        </w:tc>
        <w:tc>
          <w:tcPr>
            <w:tcW w:w="553" w:type="pct"/>
            <w:noWrap/>
            <w:hideMark/>
          </w:tcPr>
          <w:p w:rsidR="006F06F1" w:rsidRPr="00495314" w:rsidRDefault="006F06F1"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16%</w:t>
            </w:r>
          </w:p>
        </w:tc>
      </w:tr>
    </w:tbl>
    <w:p w:rsidR="00C36924" w:rsidRPr="00EE3209" w:rsidRDefault="00C36924" w:rsidP="004F069E">
      <w:pPr>
        <w:spacing w:line="360" w:lineRule="auto"/>
        <w:rPr>
          <w:rFonts w:ascii="Times New Roman" w:hAnsi="Times New Roman" w:cs="Times New Roman"/>
          <w:b/>
          <w:sz w:val="20"/>
          <w:szCs w:val="20"/>
        </w:rPr>
        <w:sectPr w:rsidR="00C36924" w:rsidRPr="00EE3209" w:rsidSect="00EF6238">
          <w:type w:val="continuous"/>
          <w:pgSz w:w="11906" w:h="16838" w:code="9"/>
          <w:pgMar w:top="1134" w:right="1134" w:bottom="1701" w:left="1701" w:header="680" w:footer="708" w:gutter="0"/>
          <w:cols w:space="708"/>
          <w:docGrid w:linePitch="360"/>
        </w:sectPr>
      </w:pPr>
    </w:p>
    <w:p w:rsidR="00C36924" w:rsidRDefault="007643C0"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Tabela </w:t>
      </w:r>
      <w:r w:rsidR="009F7C47">
        <w:rPr>
          <w:rFonts w:ascii="Times New Roman" w:hAnsi="Times New Roman" w:cs="Times New Roman"/>
          <w:b/>
          <w:sz w:val="20"/>
          <w:szCs w:val="20"/>
        </w:rPr>
        <w:t>46</w:t>
      </w:r>
      <w:r w:rsidR="00814118">
        <w:rPr>
          <w:rFonts w:ascii="Times New Roman" w:hAnsi="Times New Roman" w:cs="Times New Roman"/>
          <w:b/>
          <w:sz w:val="20"/>
          <w:szCs w:val="20"/>
        </w:rPr>
        <w:t>:</w:t>
      </w:r>
      <w:r>
        <w:rPr>
          <w:rFonts w:ascii="Times New Roman" w:hAnsi="Times New Roman" w:cs="Times New Roman"/>
          <w:b/>
          <w:sz w:val="20"/>
          <w:szCs w:val="20"/>
        </w:rPr>
        <w:t xml:space="preserve"> Faixa etária da alteração.</w:t>
      </w:r>
      <w:r w:rsidR="00C36924" w:rsidRPr="00EE3209">
        <w:rPr>
          <w:rFonts w:ascii="Times New Roman" w:hAnsi="Times New Roman" w:cs="Times New Roman"/>
          <w:b/>
          <w:sz w:val="20"/>
          <w:szCs w:val="20"/>
        </w:rPr>
        <w:t xml:space="preserve"> (acervo pessoal)</w:t>
      </w:r>
      <w:r>
        <w:rPr>
          <w:rFonts w:ascii="Times New Roman" w:hAnsi="Times New Roman" w:cs="Times New Roman"/>
          <w:b/>
          <w:sz w:val="20"/>
          <w:szCs w:val="20"/>
        </w:rPr>
        <w:t>.</w:t>
      </w:r>
    </w:p>
    <w:p w:rsidR="003B68D7" w:rsidRDefault="003B68D7" w:rsidP="003B68D7">
      <w:pPr>
        <w:spacing w:after="0" w:line="360" w:lineRule="auto"/>
        <w:rPr>
          <w:rFonts w:ascii="Times New Roman" w:hAnsi="Times New Roman" w:cs="Times New Roman"/>
          <w:b/>
          <w:sz w:val="20"/>
          <w:szCs w:val="20"/>
        </w:rPr>
      </w:pPr>
      <w:r w:rsidRPr="003B68D7">
        <w:rPr>
          <w:rFonts w:ascii="Times New Roman" w:hAnsi="Times New Roman" w:cs="Times New Roman"/>
          <w:b/>
          <w:noProof/>
          <w:sz w:val="20"/>
          <w:szCs w:val="20"/>
        </w:rPr>
        <w:drawing>
          <wp:inline distT="0" distB="0" distL="0" distR="0">
            <wp:extent cx="5381625" cy="1590675"/>
            <wp:effectExtent l="19050" t="0" r="9525" b="0"/>
            <wp:docPr id="37"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B68D7" w:rsidRPr="00EE3209" w:rsidRDefault="009F7C47" w:rsidP="00EF6238">
      <w:pPr>
        <w:spacing w:after="0" w:line="240" w:lineRule="auto"/>
        <w:jc w:val="center"/>
        <w:rPr>
          <w:rFonts w:ascii="Times New Roman" w:hAnsi="Times New Roman" w:cs="Times New Roman"/>
          <w:sz w:val="24"/>
          <w:szCs w:val="24"/>
        </w:rPr>
        <w:sectPr w:rsidR="003B68D7"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35</w:t>
      </w:r>
      <w:r w:rsidR="003B68D7">
        <w:rPr>
          <w:rFonts w:ascii="Times New Roman" w:hAnsi="Times New Roman" w:cs="Times New Roman"/>
          <w:b/>
          <w:sz w:val="20"/>
          <w:szCs w:val="20"/>
        </w:rPr>
        <w:t>:</w:t>
      </w:r>
      <w:r w:rsidR="003B68D7" w:rsidRPr="00EE3209">
        <w:rPr>
          <w:rFonts w:ascii="Times New Roman" w:hAnsi="Times New Roman" w:cs="Times New Roman"/>
          <w:b/>
          <w:sz w:val="20"/>
          <w:szCs w:val="20"/>
        </w:rPr>
        <w:t xml:space="preserve"> Gráfico de porcentagem (acervo pessoal</w:t>
      </w:r>
      <w:r w:rsidR="003B68D7">
        <w:rPr>
          <w:rFonts w:ascii="Times New Roman" w:hAnsi="Times New Roman" w:cs="Times New Roman"/>
          <w:b/>
          <w:sz w:val="20"/>
          <w:szCs w:val="20"/>
        </w:rPr>
        <w:t>).</w:t>
      </w:r>
      <w:proofErr w:type="gramStart"/>
    </w:p>
    <w:p w:rsidR="003B68D7" w:rsidRPr="007643C0" w:rsidRDefault="003B68D7" w:rsidP="003B68D7">
      <w:pPr>
        <w:spacing w:after="0" w:line="360" w:lineRule="auto"/>
        <w:rPr>
          <w:rFonts w:ascii="Times New Roman" w:hAnsi="Times New Roman" w:cs="Times New Roman"/>
          <w:b/>
          <w:sz w:val="20"/>
          <w:szCs w:val="20"/>
        </w:rPr>
        <w:sectPr w:rsidR="003B68D7" w:rsidRPr="007643C0" w:rsidSect="00EF6238">
          <w:type w:val="continuous"/>
          <w:pgSz w:w="11906" w:h="16838" w:code="9"/>
          <w:pgMar w:top="1134" w:right="1134" w:bottom="1701" w:left="1701" w:header="680" w:footer="708" w:gutter="0"/>
          <w:cols w:space="708"/>
          <w:docGrid w:linePitch="360"/>
        </w:sectPr>
      </w:pPr>
      <w:proofErr w:type="gramEnd"/>
    </w:p>
    <w:p w:rsidR="006F06F1" w:rsidRDefault="006F06F1"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r>
      <w:r w:rsidR="00CC1F4D">
        <w:rPr>
          <w:rFonts w:ascii="Times New Roman" w:hAnsi="Times New Roman" w:cs="Times New Roman"/>
          <w:sz w:val="24"/>
          <w:szCs w:val="24"/>
        </w:rPr>
        <w:t>Obteve da</w:t>
      </w:r>
      <w:r w:rsidR="0030527F">
        <w:rPr>
          <w:rFonts w:ascii="Times New Roman" w:hAnsi="Times New Roman" w:cs="Times New Roman"/>
          <w:sz w:val="24"/>
          <w:szCs w:val="24"/>
        </w:rPr>
        <w:t>s amostras uma porcentagem de 47</w:t>
      </w:r>
      <w:r w:rsidR="00CC1F4D">
        <w:rPr>
          <w:rFonts w:ascii="Times New Roman" w:hAnsi="Times New Roman" w:cs="Times New Roman"/>
          <w:sz w:val="24"/>
          <w:szCs w:val="24"/>
        </w:rPr>
        <w:t xml:space="preserve">% do gênero masculino que não praticam atividades </w:t>
      </w:r>
      <w:r w:rsidR="001E0D39">
        <w:rPr>
          <w:rFonts w:ascii="Times New Roman" w:hAnsi="Times New Roman" w:cs="Times New Roman"/>
          <w:sz w:val="24"/>
          <w:szCs w:val="24"/>
        </w:rPr>
        <w:t xml:space="preserve">físicas, </w:t>
      </w:r>
      <w:r w:rsidR="0030527F">
        <w:rPr>
          <w:rFonts w:ascii="Times New Roman" w:hAnsi="Times New Roman" w:cs="Times New Roman"/>
          <w:sz w:val="24"/>
          <w:szCs w:val="24"/>
        </w:rPr>
        <w:t>para uma porcentagem de 42</w:t>
      </w:r>
      <w:r w:rsidR="00CC1F4D">
        <w:rPr>
          <w:rFonts w:ascii="Times New Roman" w:hAnsi="Times New Roman" w:cs="Times New Roman"/>
          <w:sz w:val="24"/>
          <w:szCs w:val="24"/>
        </w:rPr>
        <w:t>% do gênero feminino que pr</w:t>
      </w:r>
      <w:r w:rsidR="00CC1F4D">
        <w:rPr>
          <w:rFonts w:ascii="Times New Roman" w:hAnsi="Times New Roman" w:cs="Times New Roman"/>
          <w:sz w:val="24"/>
          <w:szCs w:val="24"/>
        </w:rPr>
        <w:t>a</w:t>
      </w:r>
      <w:r w:rsidR="00CC1F4D">
        <w:rPr>
          <w:rFonts w:ascii="Times New Roman" w:hAnsi="Times New Roman" w:cs="Times New Roman"/>
          <w:sz w:val="24"/>
          <w:szCs w:val="24"/>
        </w:rPr>
        <w:t>ticam atividades físicas</w:t>
      </w:r>
      <w:r w:rsidRPr="00EE3209">
        <w:rPr>
          <w:rFonts w:ascii="Times New Roman" w:hAnsi="Times New Roman" w:cs="Times New Roman"/>
          <w:sz w:val="24"/>
          <w:szCs w:val="24"/>
        </w:rPr>
        <w:t>.</w:t>
      </w:r>
    </w:p>
    <w:tbl>
      <w:tblPr>
        <w:tblStyle w:val="SombreamentoClaro1"/>
        <w:tblW w:w="5000" w:type="pct"/>
        <w:tblLook w:val="04A0"/>
      </w:tblPr>
      <w:tblGrid>
        <w:gridCol w:w="1731"/>
        <w:gridCol w:w="4324"/>
        <w:gridCol w:w="2311"/>
        <w:gridCol w:w="921"/>
      </w:tblGrid>
      <w:tr w:rsidR="0030527F" w:rsidRPr="00495314" w:rsidTr="0030527F">
        <w:trPr>
          <w:cnfStyle w:val="100000000000"/>
          <w:trHeight w:val="300"/>
        </w:trPr>
        <w:tc>
          <w:tcPr>
            <w:cnfStyle w:val="001000000000"/>
            <w:tcW w:w="5000" w:type="pct"/>
            <w:gridSpan w:val="4"/>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Pratica de atividade</w:t>
            </w:r>
            <w:r w:rsidRPr="00495314">
              <w:rPr>
                <w:rFonts w:ascii="Arial" w:eastAsia="Times New Roman" w:hAnsi="Arial" w:cs="Arial"/>
                <w:bCs w:val="0"/>
                <w:color w:val="000000"/>
                <w:sz w:val="20"/>
                <w:szCs w:val="20"/>
              </w:rPr>
              <w:t>s fí</w:t>
            </w:r>
            <w:r w:rsidRPr="00495314">
              <w:rPr>
                <w:rFonts w:ascii="Arial" w:eastAsia="Times New Roman" w:hAnsi="Arial" w:cs="Arial"/>
                <w:color w:val="000000"/>
                <w:sz w:val="20"/>
                <w:szCs w:val="20"/>
              </w:rPr>
              <w:t>sica</w:t>
            </w:r>
            <w:r w:rsidRPr="00495314">
              <w:rPr>
                <w:rFonts w:ascii="Arial" w:eastAsia="Times New Roman" w:hAnsi="Arial" w:cs="Arial"/>
                <w:bCs w:val="0"/>
                <w:color w:val="000000"/>
                <w:sz w:val="20"/>
                <w:szCs w:val="20"/>
              </w:rPr>
              <w:t>s</w:t>
            </w:r>
          </w:p>
        </w:tc>
      </w:tr>
      <w:tr w:rsidR="0030527F" w:rsidRPr="00495314" w:rsidTr="0030527F">
        <w:trPr>
          <w:cnfStyle w:val="000000100000"/>
          <w:trHeight w:val="300"/>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b w:val="0"/>
                <w:bCs w:val="0"/>
                <w:color w:val="000000"/>
                <w:sz w:val="20"/>
                <w:szCs w:val="20"/>
              </w:rPr>
              <w:t>Gênero</w:t>
            </w:r>
          </w:p>
        </w:tc>
        <w:tc>
          <w:tcPr>
            <w:tcW w:w="2328" w:type="pct"/>
            <w:noWrap/>
            <w:hideMark/>
          </w:tcPr>
          <w:p w:rsidR="0030527F" w:rsidRPr="00495314" w:rsidRDefault="0030527F" w:rsidP="00495314">
            <w:pPr>
              <w:jc w:val="center"/>
              <w:cnfStyle w:val="000000100000"/>
              <w:rPr>
                <w:rFonts w:ascii="Arial" w:eastAsia="Times New Roman" w:hAnsi="Arial" w:cs="Arial"/>
                <w:b/>
                <w:bCs/>
                <w:color w:val="000000"/>
                <w:sz w:val="20"/>
                <w:szCs w:val="20"/>
              </w:rPr>
            </w:pPr>
            <w:r w:rsidRPr="00495314">
              <w:rPr>
                <w:rFonts w:ascii="Arial" w:eastAsia="Times New Roman" w:hAnsi="Arial" w:cs="Arial"/>
                <w:b/>
                <w:bCs/>
                <w:color w:val="000000"/>
                <w:sz w:val="20"/>
                <w:szCs w:val="20"/>
              </w:rPr>
              <w:t>Descrição</w:t>
            </w:r>
          </w:p>
        </w:tc>
        <w:tc>
          <w:tcPr>
            <w:tcW w:w="1244" w:type="pct"/>
            <w:noWrap/>
            <w:hideMark/>
          </w:tcPr>
          <w:p w:rsidR="0030527F" w:rsidRPr="00495314" w:rsidRDefault="0030527F" w:rsidP="00495314">
            <w:pPr>
              <w:jc w:val="center"/>
              <w:cnfStyle w:val="000000100000"/>
              <w:rPr>
                <w:rFonts w:ascii="Arial" w:eastAsia="Times New Roman" w:hAnsi="Arial" w:cs="Arial"/>
                <w:b/>
                <w:bCs/>
                <w:color w:val="000000"/>
                <w:sz w:val="20"/>
                <w:szCs w:val="20"/>
              </w:rPr>
            </w:pPr>
            <w:r w:rsidRPr="00495314">
              <w:rPr>
                <w:rFonts w:ascii="Arial" w:eastAsia="Times New Roman" w:hAnsi="Arial" w:cs="Arial"/>
                <w:b/>
                <w:bCs/>
                <w:color w:val="000000"/>
                <w:sz w:val="20"/>
                <w:szCs w:val="20"/>
              </w:rPr>
              <w:t>Quantidade</w:t>
            </w:r>
          </w:p>
        </w:tc>
        <w:tc>
          <w:tcPr>
            <w:tcW w:w="496" w:type="pct"/>
            <w:noWrap/>
            <w:hideMark/>
          </w:tcPr>
          <w:p w:rsidR="0030527F" w:rsidRPr="00495314" w:rsidRDefault="0030527F" w:rsidP="00495314">
            <w:pPr>
              <w:jc w:val="center"/>
              <w:cnfStyle w:val="000000100000"/>
              <w:rPr>
                <w:rFonts w:ascii="Arial" w:eastAsia="Times New Roman" w:hAnsi="Arial" w:cs="Arial"/>
                <w:b/>
                <w:bCs/>
                <w:color w:val="000000"/>
                <w:sz w:val="20"/>
                <w:szCs w:val="20"/>
              </w:rPr>
            </w:pPr>
            <w:r w:rsidRPr="00495314">
              <w:rPr>
                <w:rFonts w:ascii="Arial" w:eastAsia="Times New Roman" w:hAnsi="Arial" w:cs="Arial"/>
                <w:b/>
                <w:bCs/>
                <w:color w:val="000000"/>
                <w:sz w:val="20"/>
                <w:szCs w:val="20"/>
              </w:rPr>
              <w:t>%</w:t>
            </w:r>
          </w:p>
        </w:tc>
      </w:tr>
      <w:tr w:rsidR="0030527F" w:rsidRPr="00495314" w:rsidTr="0030527F">
        <w:trPr>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lastRenderedPageBreak/>
              <w:t>Mulheres</w:t>
            </w:r>
          </w:p>
        </w:tc>
        <w:tc>
          <w:tcPr>
            <w:tcW w:w="2328"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Não faz atividade física</w:t>
            </w:r>
          </w:p>
        </w:tc>
        <w:tc>
          <w:tcPr>
            <w:tcW w:w="1244"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68</w:t>
            </w:r>
          </w:p>
        </w:tc>
        <w:tc>
          <w:tcPr>
            <w:tcW w:w="496"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58%</w:t>
            </w:r>
          </w:p>
        </w:tc>
      </w:tr>
      <w:tr w:rsidR="0030527F" w:rsidRPr="00495314" w:rsidTr="0030527F">
        <w:trPr>
          <w:cnfStyle w:val="000000100000"/>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Mulheres</w:t>
            </w:r>
          </w:p>
        </w:tc>
        <w:tc>
          <w:tcPr>
            <w:tcW w:w="2328"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Pratica atividade física</w:t>
            </w:r>
          </w:p>
        </w:tc>
        <w:tc>
          <w:tcPr>
            <w:tcW w:w="1244"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50</w:t>
            </w:r>
          </w:p>
        </w:tc>
        <w:tc>
          <w:tcPr>
            <w:tcW w:w="496"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42%</w:t>
            </w:r>
          </w:p>
        </w:tc>
      </w:tr>
      <w:tr w:rsidR="0030527F" w:rsidRPr="00495314" w:rsidTr="0030527F">
        <w:trPr>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Homens</w:t>
            </w:r>
          </w:p>
        </w:tc>
        <w:tc>
          <w:tcPr>
            <w:tcW w:w="2328"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Não faz atividade física</w:t>
            </w:r>
          </w:p>
        </w:tc>
        <w:tc>
          <w:tcPr>
            <w:tcW w:w="1244"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27</w:t>
            </w:r>
          </w:p>
        </w:tc>
        <w:tc>
          <w:tcPr>
            <w:tcW w:w="496"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47%</w:t>
            </w:r>
          </w:p>
        </w:tc>
      </w:tr>
      <w:tr w:rsidR="0030527F" w:rsidRPr="00495314" w:rsidTr="0030527F">
        <w:trPr>
          <w:cnfStyle w:val="000000100000"/>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Homens</w:t>
            </w:r>
          </w:p>
        </w:tc>
        <w:tc>
          <w:tcPr>
            <w:tcW w:w="2328"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Pratica atividade física</w:t>
            </w:r>
          </w:p>
        </w:tc>
        <w:tc>
          <w:tcPr>
            <w:tcW w:w="1244"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30</w:t>
            </w:r>
          </w:p>
        </w:tc>
        <w:tc>
          <w:tcPr>
            <w:tcW w:w="496"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53%</w:t>
            </w:r>
          </w:p>
        </w:tc>
      </w:tr>
    </w:tbl>
    <w:p w:rsidR="0030527F" w:rsidRPr="007643C0" w:rsidRDefault="0030527F" w:rsidP="00EF6238">
      <w:pPr>
        <w:spacing w:line="360" w:lineRule="auto"/>
        <w:jc w:val="center"/>
        <w:rPr>
          <w:rFonts w:ascii="Times New Roman" w:hAnsi="Times New Roman" w:cs="Times New Roman"/>
          <w:b/>
          <w:sz w:val="20"/>
          <w:szCs w:val="20"/>
        </w:rPr>
        <w:sectPr w:rsidR="0030527F" w:rsidRPr="007643C0"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w:t>
      </w:r>
      <w:r w:rsidR="009F7C47">
        <w:rPr>
          <w:rFonts w:ascii="Times New Roman" w:hAnsi="Times New Roman" w:cs="Times New Roman"/>
          <w:b/>
          <w:sz w:val="20"/>
          <w:szCs w:val="20"/>
        </w:rPr>
        <w:t xml:space="preserve"> 47</w:t>
      </w:r>
      <w:r w:rsidR="00495314">
        <w:rPr>
          <w:rFonts w:ascii="Times New Roman" w:hAnsi="Times New Roman" w:cs="Times New Roman"/>
          <w:b/>
          <w:sz w:val="20"/>
          <w:szCs w:val="20"/>
        </w:rPr>
        <w:t>:</w:t>
      </w:r>
      <w:r>
        <w:rPr>
          <w:rFonts w:ascii="Times New Roman" w:hAnsi="Times New Roman" w:cs="Times New Roman"/>
          <w:b/>
          <w:sz w:val="20"/>
          <w:szCs w:val="20"/>
        </w:rPr>
        <w:t xml:space="preserve"> Atividades físicas da amostra.</w:t>
      </w:r>
      <w:r w:rsidRPr="00EE3209">
        <w:rPr>
          <w:rFonts w:ascii="Times New Roman" w:hAnsi="Times New Roman" w:cs="Times New Roman"/>
          <w:b/>
          <w:sz w:val="20"/>
          <w:szCs w:val="20"/>
        </w:rPr>
        <w:t xml:space="preserve"> (acervo pessoal)</w:t>
      </w:r>
      <w:r>
        <w:rPr>
          <w:rFonts w:ascii="Times New Roman" w:hAnsi="Times New Roman" w:cs="Times New Roman"/>
          <w:b/>
          <w:sz w:val="20"/>
          <w:szCs w:val="20"/>
        </w:rPr>
        <w:t>.</w:t>
      </w:r>
    </w:p>
    <w:p w:rsidR="00C817BE" w:rsidRPr="00534FC8" w:rsidRDefault="00C817BE" w:rsidP="004F069E">
      <w:pPr>
        <w:pStyle w:val="Ttulo1"/>
        <w:spacing w:line="360" w:lineRule="auto"/>
        <w:rPr>
          <w:color w:val="auto"/>
        </w:rPr>
      </w:pPr>
      <w:bookmarkStart w:id="67" w:name="_Toc400894795"/>
      <w:r w:rsidRPr="00534FC8">
        <w:rPr>
          <w:color w:val="auto"/>
        </w:rPr>
        <w:lastRenderedPageBreak/>
        <w:t>4.4 – Vista Posterior.</w:t>
      </w:r>
      <w:bookmarkEnd w:id="67"/>
    </w:p>
    <w:p w:rsidR="00C817BE" w:rsidRPr="00534FC8" w:rsidRDefault="00C817BE" w:rsidP="004F069E">
      <w:pPr>
        <w:pStyle w:val="Ttulo2"/>
        <w:spacing w:line="360" w:lineRule="auto"/>
        <w:rPr>
          <w:color w:val="auto"/>
          <w:sz w:val="24"/>
          <w:szCs w:val="24"/>
        </w:rPr>
      </w:pPr>
      <w:bookmarkStart w:id="68" w:name="_Toc400894796"/>
      <w:r w:rsidRPr="00534FC8">
        <w:rPr>
          <w:color w:val="auto"/>
          <w:sz w:val="24"/>
          <w:szCs w:val="24"/>
        </w:rPr>
        <w:t xml:space="preserve">4.4.1 – </w:t>
      </w:r>
      <w:bookmarkEnd w:id="68"/>
      <w:r w:rsidR="004F069E" w:rsidRPr="00534FC8">
        <w:rPr>
          <w:color w:val="auto"/>
          <w:sz w:val="24"/>
          <w:szCs w:val="24"/>
        </w:rPr>
        <w:t>Ombros.</w:t>
      </w:r>
    </w:p>
    <w:p w:rsidR="00C817BE" w:rsidRPr="00EE3209" w:rsidRDefault="00C817BE"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tab/>
        <w:t>Observando agora a vista posterior, analisamos os pontos de alter</w:t>
      </w:r>
      <w:r w:rsidR="00CC1F4D">
        <w:rPr>
          <w:rFonts w:ascii="Times New Roman" w:hAnsi="Times New Roman" w:cs="Times New Roman"/>
          <w:sz w:val="24"/>
          <w:szCs w:val="24"/>
        </w:rPr>
        <w:t>ação de ombros el</w:t>
      </w:r>
      <w:r w:rsidR="00CC1F4D">
        <w:rPr>
          <w:rFonts w:ascii="Times New Roman" w:hAnsi="Times New Roman" w:cs="Times New Roman"/>
          <w:sz w:val="24"/>
          <w:szCs w:val="24"/>
        </w:rPr>
        <w:t>e</w:t>
      </w:r>
      <w:r w:rsidR="00CC1F4D">
        <w:rPr>
          <w:rFonts w:ascii="Times New Roman" w:hAnsi="Times New Roman" w:cs="Times New Roman"/>
          <w:sz w:val="24"/>
          <w:szCs w:val="24"/>
        </w:rPr>
        <w:t xml:space="preserve">vados. </w:t>
      </w:r>
      <w:r w:rsidR="002177E4">
        <w:rPr>
          <w:rFonts w:ascii="Times New Roman" w:hAnsi="Times New Roman" w:cs="Times New Roman"/>
          <w:sz w:val="24"/>
          <w:szCs w:val="24"/>
        </w:rPr>
        <w:t>Das amostras, 18% não obteve alteração nesse seguimento, mas a prevalência maior foi de 55% de elevação de ombro pra esquerda no gênero feminino, para uma porcentagem de 56% do gênero masculino para o lado esquerdo.</w:t>
      </w:r>
    </w:p>
    <w:tbl>
      <w:tblPr>
        <w:tblStyle w:val="SombreamentoClaro1"/>
        <w:tblW w:w="5000" w:type="pct"/>
        <w:tblLook w:val="04A0"/>
      </w:tblPr>
      <w:tblGrid>
        <w:gridCol w:w="1460"/>
        <w:gridCol w:w="4623"/>
        <w:gridCol w:w="2285"/>
        <w:gridCol w:w="919"/>
      </w:tblGrid>
      <w:tr w:rsidR="00C817BE" w:rsidRPr="00495314" w:rsidTr="002177E4">
        <w:trPr>
          <w:cnfStyle w:val="100000000000"/>
          <w:trHeight w:val="300"/>
        </w:trPr>
        <w:tc>
          <w:tcPr>
            <w:cnfStyle w:val="001000000000"/>
            <w:tcW w:w="5000" w:type="pct"/>
            <w:gridSpan w:val="4"/>
            <w:noWrap/>
            <w:hideMark/>
          </w:tcPr>
          <w:p w:rsidR="00C817BE" w:rsidRPr="00495314" w:rsidRDefault="00C817BE" w:rsidP="00495314">
            <w:pPr>
              <w:jc w:val="center"/>
              <w:rPr>
                <w:rFonts w:ascii="Times New Roman" w:eastAsia="Times New Roman" w:hAnsi="Times New Roman" w:cs="Times New Roman"/>
                <w:bCs w:val="0"/>
                <w:sz w:val="20"/>
                <w:szCs w:val="20"/>
              </w:rPr>
            </w:pPr>
            <w:r w:rsidRPr="00495314">
              <w:rPr>
                <w:rFonts w:ascii="Times New Roman" w:eastAsia="Times New Roman" w:hAnsi="Times New Roman" w:cs="Times New Roman"/>
                <w:bCs w:val="0"/>
                <w:sz w:val="20"/>
                <w:szCs w:val="20"/>
              </w:rPr>
              <w:t>Pessoas que não apresentaram alterações</w:t>
            </w:r>
          </w:p>
        </w:tc>
      </w:tr>
      <w:tr w:rsidR="00C817BE" w:rsidRPr="00495314" w:rsidTr="002177E4">
        <w:trPr>
          <w:cnfStyle w:val="000000100000"/>
          <w:trHeight w:val="300"/>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b w:val="0"/>
                <w:bCs w:val="0"/>
                <w:sz w:val="20"/>
                <w:szCs w:val="20"/>
              </w:rPr>
            </w:pPr>
            <w:r w:rsidRPr="00495314">
              <w:rPr>
                <w:rFonts w:ascii="Times New Roman" w:eastAsia="Times New Roman" w:hAnsi="Times New Roman" w:cs="Times New Roman"/>
                <w:b w:val="0"/>
                <w:bCs w:val="0"/>
                <w:sz w:val="20"/>
                <w:szCs w:val="20"/>
              </w:rPr>
              <w:t>Gênero</w:t>
            </w:r>
          </w:p>
        </w:tc>
        <w:tc>
          <w:tcPr>
            <w:tcW w:w="2489" w:type="pct"/>
            <w:noWrap/>
            <w:hideMark/>
          </w:tcPr>
          <w:p w:rsidR="00C817BE" w:rsidRPr="00495314" w:rsidRDefault="00C817BE"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Descrição</w:t>
            </w:r>
          </w:p>
        </w:tc>
        <w:tc>
          <w:tcPr>
            <w:tcW w:w="1230" w:type="pct"/>
            <w:noWrap/>
            <w:hideMark/>
          </w:tcPr>
          <w:p w:rsidR="00C817BE" w:rsidRPr="00495314" w:rsidRDefault="00C817BE"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Quantidade</w:t>
            </w:r>
          </w:p>
        </w:tc>
        <w:tc>
          <w:tcPr>
            <w:tcW w:w="495" w:type="pct"/>
            <w:noWrap/>
            <w:hideMark/>
          </w:tcPr>
          <w:p w:rsidR="00C817BE" w:rsidRPr="00495314" w:rsidRDefault="00C817BE"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w:t>
            </w:r>
          </w:p>
        </w:tc>
      </w:tr>
      <w:tr w:rsidR="00C817BE" w:rsidRPr="00495314" w:rsidTr="002177E4">
        <w:trPr>
          <w:trHeight w:val="285"/>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2489" w:type="pct"/>
            <w:noWrap/>
            <w:hideMark/>
          </w:tcPr>
          <w:p w:rsidR="00C817BE" w:rsidRPr="00495314" w:rsidRDefault="00C817BE" w:rsidP="00EB6EA1">
            <w:pPr>
              <w:ind w:firstLineChars="100" w:firstLine="200"/>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alteração</w:t>
            </w:r>
          </w:p>
        </w:tc>
        <w:tc>
          <w:tcPr>
            <w:tcW w:w="1230" w:type="pct"/>
            <w:noWrap/>
            <w:hideMark/>
          </w:tcPr>
          <w:p w:rsidR="00C817BE" w:rsidRPr="00495314" w:rsidRDefault="00C817B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37</w:t>
            </w:r>
          </w:p>
        </w:tc>
        <w:tc>
          <w:tcPr>
            <w:tcW w:w="495" w:type="pct"/>
            <w:noWrap/>
            <w:hideMark/>
          </w:tcPr>
          <w:p w:rsidR="00C817BE" w:rsidRPr="00495314" w:rsidRDefault="00C817B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r>
      <w:tr w:rsidR="00C817BE" w:rsidRPr="00495314" w:rsidTr="002177E4">
        <w:trPr>
          <w:cnfStyle w:val="000000100000"/>
          <w:trHeight w:val="285"/>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2489" w:type="pct"/>
            <w:noWrap/>
            <w:hideMark/>
          </w:tcPr>
          <w:p w:rsidR="00C817BE" w:rsidRPr="00495314" w:rsidRDefault="00C817BE" w:rsidP="00EB6EA1">
            <w:pPr>
              <w:ind w:firstLineChars="100" w:firstLine="200"/>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 para a direita</w:t>
            </w:r>
          </w:p>
        </w:tc>
        <w:tc>
          <w:tcPr>
            <w:tcW w:w="1230" w:type="pct"/>
            <w:noWrap/>
            <w:hideMark/>
          </w:tcPr>
          <w:p w:rsidR="00C817BE" w:rsidRPr="00495314" w:rsidRDefault="00C817B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56</w:t>
            </w:r>
          </w:p>
        </w:tc>
        <w:tc>
          <w:tcPr>
            <w:tcW w:w="495" w:type="pct"/>
            <w:noWrap/>
            <w:hideMark/>
          </w:tcPr>
          <w:p w:rsidR="00C817BE" w:rsidRPr="00495314" w:rsidRDefault="00C817B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27%</w:t>
            </w:r>
          </w:p>
        </w:tc>
      </w:tr>
      <w:tr w:rsidR="00C817BE" w:rsidRPr="00495314" w:rsidTr="002177E4">
        <w:trPr>
          <w:trHeight w:val="285"/>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2489" w:type="pct"/>
            <w:noWrap/>
            <w:hideMark/>
          </w:tcPr>
          <w:p w:rsidR="00C817BE" w:rsidRPr="00495314" w:rsidRDefault="00C817BE" w:rsidP="00EB6EA1">
            <w:pPr>
              <w:ind w:firstLineChars="100" w:firstLine="200"/>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 para a esquerda</w:t>
            </w:r>
          </w:p>
        </w:tc>
        <w:tc>
          <w:tcPr>
            <w:tcW w:w="1230" w:type="pct"/>
            <w:noWrap/>
            <w:hideMark/>
          </w:tcPr>
          <w:p w:rsidR="00C817BE" w:rsidRPr="00495314" w:rsidRDefault="00C817B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115</w:t>
            </w:r>
          </w:p>
        </w:tc>
        <w:tc>
          <w:tcPr>
            <w:tcW w:w="495" w:type="pct"/>
            <w:noWrap/>
            <w:hideMark/>
          </w:tcPr>
          <w:p w:rsidR="00C817BE" w:rsidRPr="00495314" w:rsidRDefault="00C817B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55%</w:t>
            </w:r>
          </w:p>
        </w:tc>
      </w:tr>
      <w:tr w:rsidR="00C817BE" w:rsidRPr="00495314" w:rsidTr="002177E4">
        <w:trPr>
          <w:cnfStyle w:val="000000100000"/>
          <w:trHeight w:val="285"/>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2489" w:type="pct"/>
            <w:noWrap/>
            <w:hideMark/>
          </w:tcPr>
          <w:p w:rsidR="00C817BE" w:rsidRPr="00495314" w:rsidRDefault="00C817BE" w:rsidP="00EB6EA1">
            <w:pPr>
              <w:ind w:firstLineChars="100" w:firstLine="200"/>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alteração</w:t>
            </w:r>
          </w:p>
        </w:tc>
        <w:tc>
          <w:tcPr>
            <w:tcW w:w="1230" w:type="pct"/>
            <w:noWrap/>
            <w:hideMark/>
          </w:tcPr>
          <w:p w:rsidR="00C817BE" w:rsidRPr="00495314" w:rsidRDefault="00C817B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c>
          <w:tcPr>
            <w:tcW w:w="495" w:type="pct"/>
            <w:noWrap/>
            <w:hideMark/>
          </w:tcPr>
          <w:p w:rsidR="00C817BE" w:rsidRPr="00495314" w:rsidRDefault="00C817B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r>
      <w:tr w:rsidR="00C817BE" w:rsidRPr="00495314" w:rsidTr="002177E4">
        <w:trPr>
          <w:trHeight w:val="285"/>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2489" w:type="pct"/>
            <w:noWrap/>
            <w:hideMark/>
          </w:tcPr>
          <w:p w:rsidR="00C817BE" w:rsidRPr="00495314" w:rsidRDefault="00C817BE" w:rsidP="00EB6EA1">
            <w:pPr>
              <w:ind w:firstLineChars="100" w:firstLine="200"/>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 para a direita</w:t>
            </w:r>
          </w:p>
        </w:tc>
        <w:tc>
          <w:tcPr>
            <w:tcW w:w="1230" w:type="pct"/>
            <w:noWrap/>
            <w:hideMark/>
          </w:tcPr>
          <w:p w:rsidR="00C817BE" w:rsidRPr="00495314" w:rsidRDefault="00C817B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26</w:t>
            </w:r>
          </w:p>
        </w:tc>
        <w:tc>
          <w:tcPr>
            <w:tcW w:w="495" w:type="pct"/>
            <w:noWrap/>
            <w:hideMark/>
          </w:tcPr>
          <w:p w:rsidR="00C817BE" w:rsidRPr="00495314" w:rsidRDefault="00C817BE"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26%</w:t>
            </w:r>
          </w:p>
        </w:tc>
      </w:tr>
      <w:tr w:rsidR="00C817BE" w:rsidRPr="00495314" w:rsidTr="002177E4">
        <w:trPr>
          <w:cnfStyle w:val="000000100000"/>
          <w:trHeight w:val="285"/>
        </w:trPr>
        <w:tc>
          <w:tcPr>
            <w:cnfStyle w:val="001000000000"/>
            <w:tcW w:w="786" w:type="pct"/>
            <w:noWrap/>
            <w:hideMark/>
          </w:tcPr>
          <w:p w:rsidR="00C817BE" w:rsidRPr="00495314" w:rsidRDefault="00C817BE"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2489" w:type="pct"/>
            <w:noWrap/>
            <w:hideMark/>
          </w:tcPr>
          <w:p w:rsidR="00C817BE" w:rsidRPr="00495314" w:rsidRDefault="00C817BE" w:rsidP="00EB6EA1">
            <w:pPr>
              <w:ind w:firstLineChars="100" w:firstLine="200"/>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 para a esquerda</w:t>
            </w:r>
          </w:p>
        </w:tc>
        <w:tc>
          <w:tcPr>
            <w:tcW w:w="1230" w:type="pct"/>
            <w:noWrap/>
            <w:hideMark/>
          </w:tcPr>
          <w:p w:rsidR="00C817BE" w:rsidRPr="00495314" w:rsidRDefault="00C817B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57</w:t>
            </w:r>
          </w:p>
        </w:tc>
        <w:tc>
          <w:tcPr>
            <w:tcW w:w="495" w:type="pct"/>
            <w:noWrap/>
            <w:hideMark/>
          </w:tcPr>
          <w:p w:rsidR="00C817BE" w:rsidRPr="00495314" w:rsidRDefault="00C817BE"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56%</w:t>
            </w:r>
          </w:p>
        </w:tc>
      </w:tr>
    </w:tbl>
    <w:p w:rsidR="008819DC" w:rsidRPr="00EE3209" w:rsidRDefault="00C44111" w:rsidP="00EF6238">
      <w:pPr>
        <w:spacing w:line="360" w:lineRule="auto"/>
        <w:jc w:val="center"/>
        <w:rPr>
          <w:rFonts w:ascii="Times New Roman" w:hAnsi="Times New Roman" w:cs="Times New Roman"/>
          <w:sz w:val="24"/>
          <w:szCs w:val="24"/>
        </w:rPr>
        <w:sectPr w:rsidR="008819DC"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 xml:space="preserve">Tabela </w:t>
      </w:r>
      <w:r w:rsidR="009F7C47">
        <w:rPr>
          <w:rFonts w:ascii="Times New Roman" w:hAnsi="Times New Roman" w:cs="Times New Roman"/>
          <w:b/>
          <w:sz w:val="20"/>
          <w:szCs w:val="20"/>
        </w:rPr>
        <w:t>48</w:t>
      </w:r>
      <w:r w:rsidR="00814118">
        <w:rPr>
          <w:rFonts w:ascii="Times New Roman" w:hAnsi="Times New Roman" w:cs="Times New Roman"/>
          <w:b/>
          <w:sz w:val="20"/>
          <w:szCs w:val="20"/>
        </w:rPr>
        <w:t>:</w:t>
      </w:r>
      <w:r w:rsidR="007643C0">
        <w:rPr>
          <w:rFonts w:ascii="Times New Roman" w:hAnsi="Times New Roman" w:cs="Times New Roman"/>
          <w:b/>
          <w:sz w:val="20"/>
          <w:szCs w:val="20"/>
        </w:rPr>
        <w:t xml:space="preserve"> Alteração de ombros elevados. (acervo pessoal).</w:t>
      </w:r>
    </w:p>
    <w:p w:rsidR="00C817BE" w:rsidRPr="00EE3209" w:rsidRDefault="008819DC" w:rsidP="004F069E">
      <w:pPr>
        <w:spacing w:line="360" w:lineRule="auto"/>
        <w:ind w:left="-284"/>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543175" cy="1666875"/>
            <wp:effectExtent l="19050" t="0" r="9525" b="0"/>
            <wp:docPr id="125"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819DC" w:rsidRPr="00EE3209" w:rsidRDefault="008819DC" w:rsidP="004F069E">
      <w:pPr>
        <w:spacing w:line="360" w:lineRule="auto"/>
        <w:ind w:left="-284" w:right="-355"/>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19375" cy="1666875"/>
            <wp:effectExtent l="19050" t="0" r="9525" b="0"/>
            <wp:docPr id="126"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36924" w:rsidRPr="00EE3209" w:rsidRDefault="00C36924" w:rsidP="004F069E">
      <w:pPr>
        <w:spacing w:line="360" w:lineRule="auto"/>
        <w:rPr>
          <w:rFonts w:ascii="Times New Roman" w:hAnsi="Times New Roman" w:cs="Times New Roman"/>
          <w:sz w:val="24"/>
          <w:szCs w:val="24"/>
        </w:rPr>
        <w:sectPr w:rsidR="00C36924" w:rsidRPr="00EE3209" w:rsidSect="00EF6238">
          <w:type w:val="continuous"/>
          <w:pgSz w:w="11906" w:h="16838" w:code="9"/>
          <w:pgMar w:top="1134" w:right="1134" w:bottom="1701" w:left="1701" w:header="680" w:footer="708" w:gutter="0"/>
          <w:cols w:num="2" w:space="708"/>
          <w:docGrid w:linePitch="360"/>
        </w:sectPr>
      </w:pPr>
    </w:p>
    <w:p w:rsidR="00C36924" w:rsidRPr="00EE3209" w:rsidRDefault="009F7C47"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 36 e 37</w:t>
      </w:r>
      <w:r w:rsidR="00C36924" w:rsidRPr="00EE3209">
        <w:rPr>
          <w:rFonts w:ascii="Times New Roman" w:hAnsi="Times New Roman" w:cs="Times New Roman"/>
          <w:b/>
          <w:sz w:val="20"/>
          <w:szCs w:val="20"/>
        </w:rPr>
        <w:t>: Gráfico de porcentagem (acervo pessoal)</w:t>
      </w:r>
    </w:p>
    <w:p w:rsidR="00C36924" w:rsidRPr="00EE3209" w:rsidRDefault="00C36924" w:rsidP="004F069E">
      <w:pPr>
        <w:spacing w:line="360" w:lineRule="auto"/>
        <w:rPr>
          <w:rFonts w:ascii="Times New Roman" w:hAnsi="Times New Roman" w:cs="Times New Roman"/>
          <w:sz w:val="24"/>
          <w:szCs w:val="24"/>
        </w:rPr>
        <w:sectPr w:rsidR="00C36924" w:rsidRPr="00EE3209" w:rsidSect="00EF6238">
          <w:type w:val="continuous"/>
          <w:pgSz w:w="11906" w:h="16838" w:code="9"/>
          <w:pgMar w:top="1134" w:right="1134" w:bottom="1701" w:left="1701" w:header="680" w:footer="708" w:gutter="0"/>
          <w:cols w:space="708"/>
          <w:docGrid w:linePitch="360"/>
        </w:sectPr>
      </w:pPr>
    </w:p>
    <w:p w:rsidR="00C817BE" w:rsidRPr="00EE3209" w:rsidRDefault="008819DC"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t>Das pessoas que apenas apresentou alteração em ombro na vi</w:t>
      </w:r>
      <w:r w:rsidR="00EA2B36">
        <w:rPr>
          <w:rFonts w:ascii="Times New Roman" w:hAnsi="Times New Roman" w:cs="Times New Roman"/>
          <w:sz w:val="24"/>
          <w:szCs w:val="24"/>
        </w:rPr>
        <w:t>sta posterior,</w:t>
      </w:r>
      <w:r w:rsidR="003A3C48">
        <w:rPr>
          <w:rFonts w:ascii="Times New Roman" w:hAnsi="Times New Roman" w:cs="Times New Roman"/>
          <w:sz w:val="24"/>
          <w:szCs w:val="24"/>
        </w:rPr>
        <w:t xml:space="preserve"> das amo</w:t>
      </w:r>
      <w:r w:rsidR="003A3C48">
        <w:rPr>
          <w:rFonts w:ascii="Times New Roman" w:hAnsi="Times New Roman" w:cs="Times New Roman"/>
          <w:sz w:val="24"/>
          <w:szCs w:val="24"/>
        </w:rPr>
        <w:t>s</w:t>
      </w:r>
      <w:r w:rsidR="003A3C48">
        <w:rPr>
          <w:rFonts w:ascii="Times New Roman" w:hAnsi="Times New Roman" w:cs="Times New Roman"/>
          <w:sz w:val="24"/>
          <w:szCs w:val="24"/>
        </w:rPr>
        <w:t>tras analisadas do gênero feminino teve apenas 7% de quadro álgico em ombro, para 4% do gênero masculino.</w:t>
      </w:r>
      <w:r w:rsidR="00C11931">
        <w:rPr>
          <w:rFonts w:ascii="Times New Roman" w:hAnsi="Times New Roman" w:cs="Times New Roman"/>
          <w:sz w:val="24"/>
          <w:szCs w:val="24"/>
        </w:rPr>
        <w:t xml:space="preserve"> Observa que a prevalência maior de região lombar em ambos os gêneros, com 38% para o gênero feminino e 33% para o gênero masculino.</w:t>
      </w:r>
    </w:p>
    <w:tbl>
      <w:tblPr>
        <w:tblStyle w:val="SombreamentoClaro1"/>
        <w:tblW w:w="5000" w:type="pct"/>
        <w:tblLook w:val="04A0"/>
      </w:tblPr>
      <w:tblGrid>
        <w:gridCol w:w="1982"/>
        <w:gridCol w:w="3100"/>
        <w:gridCol w:w="2940"/>
        <w:gridCol w:w="1265"/>
      </w:tblGrid>
      <w:tr w:rsidR="008819DC" w:rsidRPr="00495314" w:rsidTr="00C11931">
        <w:trPr>
          <w:cnfStyle w:val="100000000000"/>
          <w:trHeight w:val="300"/>
        </w:trPr>
        <w:tc>
          <w:tcPr>
            <w:cnfStyle w:val="001000000000"/>
            <w:tcW w:w="5000" w:type="pct"/>
            <w:gridSpan w:val="4"/>
            <w:noWrap/>
            <w:hideMark/>
          </w:tcPr>
          <w:p w:rsidR="008819DC" w:rsidRPr="00495314" w:rsidRDefault="008819DC" w:rsidP="00495314">
            <w:pPr>
              <w:jc w:val="center"/>
              <w:rPr>
                <w:rFonts w:ascii="Times New Roman" w:eastAsia="Times New Roman" w:hAnsi="Times New Roman" w:cs="Times New Roman"/>
                <w:bCs w:val="0"/>
                <w:sz w:val="20"/>
                <w:szCs w:val="20"/>
              </w:rPr>
            </w:pPr>
            <w:r w:rsidRPr="00495314">
              <w:rPr>
                <w:rFonts w:ascii="Times New Roman" w:eastAsia="Times New Roman" w:hAnsi="Times New Roman" w:cs="Times New Roman"/>
                <w:bCs w:val="0"/>
                <w:sz w:val="20"/>
                <w:szCs w:val="20"/>
              </w:rPr>
              <w:t>Dor</w:t>
            </w:r>
          </w:p>
        </w:tc>
      </w:tr>
      <w:tr w:rsidR="008819DC" w:rsidRPr="00495314" w:rsidTr="00C11931">
        <w:trPr>
          <w:cnfStyle w:val="000000100000"/>
          <w:trHeight w:val="300"/>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b w:val="0"/>
                <w:bCs w:val="0"/>
                <w:sz w:val="20"/>
                <w:szCs w:val="20"/>
              </w:rPr>
            </w:pPr>
            <w:r w:rsidRPr="00495314">
              <w:rPr>
                <w:rFonts w:ascii="Times New Roman" w:eastAsia="Times New Roman" w:hAnsi="Times New Roman" w:cs="Times New Roman"/>
                <w:b w:val="0"/>
                <w:bCs w:val="0"/>
                <w:sz w:val="20"/>
                <w:szCs w:val="20"/>
              </w:rPr>
              <w:t>Gênero</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Descrição</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Quantidade</w:t>
            </w:r>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lastRenderedPageBreak/>
              <w:t>Mulher</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Cervical</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20</w:t>
            </w:r>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12%</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Coluna</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7</w:t>
            </w:r>
            <w:proofErr w:type="gramEnd"/>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Escapula</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4</w:t>
            </w:r>
            <w:proofErr w:type="gramEnd"/>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Joelhos</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8%</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Lombar</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65</w:t>
            </w:r>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38%</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12</w:t>
            </w:r>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7%</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Outros locais</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22</w:t>
            </w:r>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dor</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28</w:t>
            </w:r>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16%</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Cervical</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7</w:t>
            </w:r>
            <w:proofErr w:type="gramEnd"/>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8%</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Coluna</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1</w:t>
            </w:r>
            <w:proofErr w:type="gramEnd"/>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Escapula</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1</w:t>
            </w:r>
            <w:proofErr w:type="gramEnd"/>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Joelhos</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3</w:t>
            </w:r>
            <w:proofErr w:type="gramEnd"/>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Lombar</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27</w:t>
            </w:r>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33%</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Ombro</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3</w:t>
            </w:r>
            <w:proofErr w:type="gramEnd"/>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w:t>
            </w:r>
          </w:p>
        </w:tc>
      </w:tr>
      <w:tr w:rsidR="008819DC" w:rsidRPr="00495314" w:rsidTr="00C11931">
        <w:trPr>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Outros locais</w:t>
            </w:r>
          </w:p>
        </w:tc>
        <w:tc>
          <w:tcPr>
            <w:tcW w:w="1583"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2</w:t>
            </w:r>
            <w:proofErr w:type="gramEnd"/>
          </w:p>
        </w:tc>
        <w:tc>
          <w:tcPr>
            <w:tcW w:w="681" w:type="pct"/>
            <w:noWrap/>
            <w:hideMark/>
          </w:tcPr>
          <w:p w:rsidR="008819DC" w:rsidRPr="00495314" w:rsidRDefault="008819D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w:t>
            </w:r>
          </w:p>
        </w:tc>
      </w:tr>
      <w:tr w:rsidR="008819DC" w:rsidRPr="00495314" w:rsidTr="00C11931">
        <w:trPr>
          <w:cnfStyle w:val="000000100000"/>
          <w:trHeight w:val="285"/>
        </w:trPr>
        <w:tc>
          <w:tcPr>
            <w:cnfStyle w:val="001000000000"/>
            <w:tcW w:w="1067" w:type="pct"/>
            <w:noWrap/>
            <w:hideMark/>
          </w:tcPr>
          <w:p w:rsidR="008819DC" w:rsidRPr="00495314" w:rsidRDefault="008819D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669"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dor</w:t>
            </w:r>
          </w:p>
        </w:tc>
        <w:tc>
          <w:tcPr>
            <w:tcW w:w="1583"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39</w:t>
            </w:r>
          </w:p>
        </w:tc>
        <w:tc>
          <w:tcPr>
            <w:tcW w:w="681" w:type="pct"/>
            <w:noWrap/>
            <w:hideMark/>
          </w:tcPr>
          <w:p w:rsidR="008819DC" w:rsidRPr="00495314" w:rsidRDefault="008819D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47%</w:t>
            </w:r>
          </w:p>
        </w:tc>
      </w:tr>
    </w:tbl>
    <w:p w:rsidR="00C36924" w:rsidRPr="00EE3209" w:rsidRDefault="00C36924" w:rsidP="004F069E">
      <w:pPr>
        <w:spacing w:line="360" w:lineRule="auto"/>
        <w:rPr>
          <w:rFonts w:ascii="Times New Roman" w:hAnsi="Times New Roman" w:cs="Times New Roman"/>
          <w:sz w:val="24"/>
          <w:szCs w:val="24"/>
        </w:rPr>
        <w:sectPr w:rsidR="00C36924" w:rsidRPr="00EE3209" w:rsidSect="00EF6238">
          <w:type w:val="continuous"/>
          <w:pgSz w:w="11906" w:h="16838" w:code="9"/>
          <w:pgMar w:top="1134" w:right="1134" w:bottom="1701" w:left="1701" w:header="680" w:footer="708" w:gutter="0"/>
          <w:cols w:space="708"/>
          <w:docGrid w:linePitch="360"/>
        </w:sectPr>
      </w:pPr>
    </w:p>
    <w:p w:rsidR="00C36924" w:rsidRPr="00EE3209" w:rsidRDefault="00E30EC1"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Tabela </w:t>
      </w:r>
      <w:r w:rsidR="009F7C47">
        <w:rPr>
          <w:rFonts w:ascii="Times New Roman" w:hAnsi="Times New Roman" w:cs="Times New Roman"/>
          <w:b/>
          <w:sz w:val="20"/>
          <w:szCs w:val="20"/>
        </w:rPr>
        <w:t>49</w:t>
      </w:r>
      <w:r w:rsidR="000A2C99">
        <w:rPr>
          <w:rFonts w:ascii="Times New Roman" w:hAnsi="Times New Roman" w:cs="Times New Roman"/>
          <w:b/>
          <w:sz w:val="20"/>
          <w:szCs w:val="20"/>
        </w:rPr>
        <w:t xml:space="preserve">: </w:t>
      </w:r>
      <w:r>
        <w:rPr>
          <w:rFonts w:ascii="Times New Roman" w:hAnsi="Times New Roman" w:cs="Times New Roman"/>
          <w:b/>
          <w:sz w:val="20"/>
          <w:szCs w:val="20"/>
        </w:rPr>
        <w:t xml:space="preserve">Quadro </w:t>
      </w:r>
      <w:r w:rsidR="000A2C99">
        <w:rPr>
          <w:rFonts w:ascii="Times New Roman" w:hAnsi="Times New Roman" w:cs="Times New Roman"/>
          <w:b/>
          <w:sz w:val="20"/>
          <w:szCs w:val="20"/>
        </w:rPr>
        <w:t xml:space="preserve">álgico. </w:t>
      </w:r>
      <w:r w:rsidR="00C36924" w:rsidRPr="00EE3209">
        <w:rPr>
          <w:rFonts w:ascii="Times New Roman" w:hAnsi="Times New Roman" w:cs="Times New Roman"/>
          <w:b/>
          <w:sz w:val="20"/>
          <w:szCs w:val="20"/>
        </w:rPr>
        <w:t>(acervo pessoal)</w:t>
      </w:r>
      <w:r>
        <w:rPr>
          <w:rFonts w:ascii="Times New Roman" w:hAnsi="Times New Roman" w:cs="Times New Roman"/>
          <w:b/>
          <w:sz w:val="20"/>
          <w:szCs w:val="20"/>
        </w:rPr>
        <w:t>.</w:t>
      </w:r>
    </w:p>
    <w:p w:rsidR="00C36924" w:rsidRPr="00EE3209" w:rsidRDefault="00C36924" w:rsidP="004F069E">
      <w:pPr>
        <w:spacing w:line="360" w:lineRule="auto"/>
        <w:rPr>
          <w:rFonts w:ascii="Times New Roman" w:hAnsi="Times New Roman" w:cs="Times New Roman"/>
          <w:sz w:val="24"/>
          <w:szCs w:val="24"/>
        </w:rPr>
        <w:sectPr w:rsidR="00C36924" w:rsidRPr="00EE3209" w:rsidSect="00EF6238">
          <w:type w:val="continuous"/>
          <w:pgSz w:w="11906" w:h="16838" w:code="9"/>
          <w:pgMar w:top="1134" w:right="1134" w:bottom="1701" w:left="1701" w:header="680" w:footer="708" w:gutter="0"/>
          <w:cols w:space="708"/>
          <w:docGrid w:linePitch="360"/>
        </w:sectPr>
      </w:pPr>
    </w:p>
    <w:p w:rsidR="006F06F1" w:rsidRDefault="00F22A35" w:rsidP="004F069E">
      <w:pPr>
        <w:spacing w:line="360" w:lineRule="auto"/>
        <w:ind w:left="-284"/>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C015B">
        <w:rPr>
          <w:rFonts w:ascii="Times New Roman" w:hAnsi="Times New Roman" w:cs="Times New Roman"/>
          <w:sz w:val="24"/>
          <w:szCs w:val="24"/>
        </w:rPr>
        <w:t>Obseve que na faixa etária de 21 a 30 anos obteve uma porcentagem de 20% de alteração no gênero feminino, para uma porcentagem de 25% do gênero masculino na mesma alteração. Com média para esta alteração em todas as faixas etária de 10% em ambos os gêneros.</w:t>
      </w:r>
    </w:p>
    <w:tbl>
      <w:tblPr>
        <w:tblStyle w:val="SombreamentoClaro1"/>
        <w:tblW w:w="5000" w:type="pct"/>
        <w:tblLook w:val="04A0"/>
      </w:tblPr>
      <w:tblGrid>
        <w:gridCol w:w="1779"/>
        <w:gridCol w:w="3700"/>
        <w:gridCol w:w="2781"/>
        <w:gridCol w:w="1027"/>
      </w:tblGrid>
      <w:tr w:rsidR="00520732" w:rsidRPr="00495314" w:rsidTr="001C015B">
        <w:trPr>
          <w:cnfStyle w:val="100000000000"/>
          <w:trHeight w:val="300"/>
        </w:trPr>
        <w:tc>
          <w:tcPr>
            <w:cnfStyle w:val="001000000000"/>
            <w:tcW w:w="5000" w:type="pct"/>
            <w:gridSpan w:val="4"/>
            <w:noWrap/>
            <w:hideMark/>
          </w:tcPr>
          <w:p w:rsidR="00520732" w:rsidRPr="00495314" w:rsidRDefault="00520732" w:rsidP="00495314">
            <w:pPr>
              <w:jc w:val="center"/>
              <w:rPr>
                <w:rFonts w:ascii="Times New Roman" w:eastAsia="Times New Roman" w:hAnsi="Times New Roman" w:cs="Times New Roman"/>
                <w:bCs w:val="0"/>
                <w:sz w:val="20"/>
                <w:szCs w:val="20"/>
              </w:rPr>
            </w:pPr>
            <w:r w:rsidRPr="00495314">
              <w:rPr>
                <w:rFonts w:ascii="Times New Roman" w:eastAsia="Times New Roman" w:hAnsi="Times New Roman" w:cs="Times New Roman"/>
                <w:bCs w:val="0"/>
                <w:sz w:val="20"/>
                <w:szCs w:val="20"/>
              </w:rPr>
              <w:t>Idade</w:t>
            </w:r>
          </w:p>
        </w:tc>
      </w:tr>
      <w:tr w:rsidR="00520732" w:rsidRPr="00495314" w:rsidTr="001C015B">
        <w:trPr>
          <w:cnfStyle w:val="000000100000"/>
          <w:trHeight w:val="300"/>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b w:val="0"/>
                <w:bCs w:val="0"/>
                <w:sz w:val="20"/>
                <w:szCs w:val="20"/>
              </w:rPr>
            </w:pPr>
            <w:r w:rsidRPr="00495314">
              <w:rPr>
                <w:rFonts w:ascii="Times New Roman" w:eastAsia="Times New Roman" w:hAnsi="Times New Roman" w:cs="Times New Roman"/>
                <w:b w:val="0"/>
                <w:bCs w:val="0"/>
                <w:sz w:val="20"/>
                <w:szCs w:val="20"/>
              </w:rPr>
              <w:t>Gênero</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Descrição</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Quantidade</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w:t>
            </w:r>
          </w:p>
        </w:tc>
      </w:tr>
      <w:tr w:rsidR="00520732" w:rsidRPr="00495314" w:rsidTr="001C015B">
        <w:trPr>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Até 20 anos</w:t>
            </w:r>
          </w:p>
        </w:tc>
        <w:tc>
          <w:tcPr>
            <w:tcW w:w="1497"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28</w:t>
            </w:r>
          </w:p>
        </w:tc>
        <w:tc>
          <w:tcPr>
            <w:tcW w:w="553"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16%</w:t>
            </w:r>
          </w:p>
        </w:tc>
      </w:tr>
      <w:tr w:rsidR="00520732" w:rsidRPr="00495314" w:rsidTr="001C015B">
        <w:trPr>
          <w:cnfStyle w:val="000000100000"/>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21 a 30 anos</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35</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20%</w:t>
            </w:r>
          </w:p>
        </w:tc>
      </w:tr>
      <w:tr w:rsidR="00520732" w:rsidRPr="00495314" w:rsidTr="001C015B">
        <w:trPr>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31 a 40 anos</w:t>
            </w:r>
          </w:p>
        </w:tc>
        <w:tc>
          <w:tcPr>
            <w:tcW w:w="1497"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30</w:t>
            </w:r>
          </w:p>
        </w:tc>
        <w:tc>
          <w:tcPr>
            <w:tcW w:w="553"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18%</w:t>
            </w:r>
          </w:p>
        </w:tc>
      </w:tr>
      <w:tr w:rsidR="00520732" w:rsidRPr="00495314" w:rsidTr="001C015B">
        <w:trPr>
          <w:cnfStyle w:val="000000100000"/>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41 a 50 anos</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33</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19%</w:t>
            </w:r>
          </w:p>
        </w:tc>
      </w:tr>
      <w:tr w:rsidR="00520732" w:rsidRPr="00495314" w:rsidTr="001C015B">
        <w:trPr>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51 a 60 anos</w:t>
            </w:r>
          </w:p>
        </w:tc>
        <w:tc>
          <w:tcPr>
            <w:tcW w:w="1497"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22</w:t>
            </w:r>
          </w:p>
        </w:tc>
        <w:tc>
          <w:tcPr>
            <w:tcW w:w="553"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r>
      <w:tr w:rsidR="00520732" w:rsidRPr="00495314" w:rsidTr="001C015B">
        <w:trPr>
          <w:cnfStyle w:val="000000100000"/>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Acima de 60</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23</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r>
      <w:tr w:rsidR="00520732" w:rsidRPr="00495314" w:rsidTr="001C015B">
        <w:trPr>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Até 20 anos</w:t>
            </w:r>
          </w:p>
        </w:tc>
        <w:tc>
          <w:tcPr>
            <w:tcW w:w="1497"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proofErr w:type="gramStart"/>
            <w:r w:rsidRPr="00495314">
              <w:rPr>
                <w:rFonts w:ascii="Times New Roman" w:eastAsia="Times New Roman" w:hAnsi="Times New Roman" w:cs="Times New Roman"/>
                <w:sz w:val="20"/>
                <w:szCs w:val="20"/>
              </w:rPr>
              <w:t>8</w:t>
            </w:r>
            <w:proofErr w:type="gramEnd"/>
          </w:p>
        </w:tc>
        <w:tc>
          <w:tcPr>
            <w:tcW w:w="553"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10%</w:t>
            </w:r>
          </w:p>
        </w:tc>
      </w:tr>
      <w:tr w:rsidR="00520732" w:rsidRPr="00495314" w:rsidTr="001C015B">
        <w:trPr>
          <w:cnfStyle w:val="000000100000"/>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21 a 30 anos</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21</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25%</w:t>
            </w:r>
          </w:p>
        </w:tc>
      </w:tr>
      <w:tr w:rsidR="00520732" w:rsidRPr="00495314" w:rsidTr="001C015B">
        <w:trPr>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31 a 40 anos</w:t>
            </w:r>
          </w:p>
        </w:tc>
        <w:tc>
          <w:tcPr>
            <w:tcW w:w="1497"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11</w:t>
            </w:r>
          </w:p>
        </w:tc>
        <w:tc>
          <w:tcPr>
            <w:tcW w:w="553"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r>
      <w:tr w:rsidR="00520732" w:rsidRPr="00495314" w:rsidTr="001C015B">
        <w:trPr>
          <w:cnfStyle w:val="000000100000"/>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De 41 a 50 anos</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20</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24%</w:t>
            </w:r>
          </w:p>
        </w:tc>
      </w:tr>
      <w:tr w:rsidR="00520732" w:rsidRPr="00495314" w:rsidTr="001C015B">
        <w:trPr>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51 a 60 anos</w:t>
            </w:r>
          </w:p>
        </w:tc>
        <w:tc>
          <w:tcPr>
            <w:tcW w:w="1497"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13</w:t>
            </w:r>
          </w:p>
        </w:tc>
        <w:tc>
          <w:tcPr>
            <w:tcW w:w="553" w:type="pct"/>
            <w:noWrap/>
            <w:hideMark/>
          </w:tcPr>
          <w:p w:rsidR="00520732" w:rsidRPr="00495314" w:rsidRDefault="00520732"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16%</w:t>
            </w:r>
          </w:p>
        </w:tc>
      </w:tr>
      <w:tr w:rsidR="00520732" w:rsidRPr="00495314" w:rsidTr="001C015B">
        <w:trPr>
          <w:cnfStyle w:val="000000100000"/>
          <w:trHeight w:val="285"/>
        </w:trPr>
        <w:tc>
          <w:tcPr>
            <w:cnfStyle w:val="001000000000"/>
            <w:tcW w:w="958" w:type="pct"/>
            <w:noWrap/>
            <w:hideMark/>
          </w:tcPr>
          <w:p w:rsidR="00520732" w:rsidRPr="00495314" w:rsidRDefault="00520732"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1992"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Acima de 60</w:t>
            </w:r>
          </w:p>
        </w:tc>
        <w:tc>
          <w:tcPr>
            <w:tcW w:w="1497"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10</w:t>
            </w:r>
          </w:p>
        </w:tc>
        <w:tc>
          <w:tcPr>
            <w:tcW w:w="553" w:type="pct"/>
            <w:noWrap/>
            <w:hideMark/>
          </w:tcPr>
          <w:p w:rsidR="00520732" w:rsidRPr="00495314" w:rsidRDefault="00520732"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12%</w:t>
            </w:r>
          </w:p>
        </w:tc>
      </w:tr>
    </w:tbl>
    <w:p w:rsidR="00C36924" w:rsidRPr="00EE3209" w:rsidRDefault="00C36924" w:rsidP="004F069E">
      <w:pPr>
        <w:spacing w:line="360" w:lineRule="auto"/>
        <w:rPr>
          <w:rFonts w:ascii="Times New Roman" w:hAnsi="Times New Roman" w:cs="Times New Roman"/>
          <w:sz w:val="24"/>
          <w:szCs w:val="24"/>
        </w:rPr>
        <w:sectPr w:rsidR="00C36924" w:rsidRPr="00EE3209" w:rsidSect="00EF6238">
          <w:type w:val="continuous"/>
          <w:pgSz w:w="11906" w:h="16838" w:code="9"/>
          <w:pgMar w:top="1134" w:right="1134" w:bottom="1701" w:left="1701" w:header="680" w:footer="708" w:gutter="0"/>
          <w:cols w:space="708"/>
          <w:docGrid w:linePitch="360"/>
        </w:sectPr>
      </w:pPr>
    </w:p>
    <w:p w:rsidR="00C36924" w:rsidRPr="00E30EC1" w:rsidRDefault="009F7C47" w:rsidP="00EF6238">
      <w:pPr>
        <w:spacing w:line="360" w:lineRule="auto"/>
        <w:jc w:val="center"/>
        <w:rPr>
          <w:rFonts w:ascii="Times New Roman" w:hAnsi="Times New Roman" w:cs="Times New Roman"/>
          <w:b/>
          <w:sz w:val="20"/>
          <w:szCs w:val="20"/>
        </w:rPr>
        <w:sectPr w:rsidR="00C36924" w:rsidRPr="00E30EC1"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lastRenderedPageBreak/>
        <w:t>Tabela 50</w:t>
      </w:r>
      <w:r w:rsidR="00495314">
        <w:rPr>
          <w:rFonts w:ascii="Times New Roman" w:hAnsi="Times New Roman" w:cs="Times New Roman"/>
          <w:b/>
          <w:sz w:val="20"/>
          <w:szCs w:val="20"/>
        </w:rPr>
        <w:t>:</w:t>
      </w:r>
      <w:r w:rsidR="00E30EC1">
        <w:rPr>
          <w:rFonts w:ascii="Times New Roman" w:hAnsi="Times New Roman" w:cs="Times New Roman"/>
          <w:b/>
          <w:sz w:val="20"/>
          <w:szCs w:val="20"/>
        </w:rPr>
        <w:t xml:space="preserve"> Faixa etária da alteração.</w:t>
      </w:r>
      <w:r w:rsidR="00C36924" w:rsidRPr="00EE3209">
        <w:rPr>
          <w:rFonts w:ascii="Times New Roman" w:hAnsi="Times New Roman" w:cs="Times New Roman"/>
          <w:b/>
          <w:sz w:val="20"/>
          <w:szCs w:val="20"/>
        </w:rPr>
        <w:t xml:space="preserve"> (acervo pessoal)</w:t>
      </w:r>
      <w:r w:rsidR="00E30EC1">
        <w:rPr>
          <w:rFonts w:ascii="Times New Roman" w:hAnsi="Times New Roman" w:cs="Times New Roman"/>
          <w:b/>
          <w:sz w:val="20"/>
          <w:szCs w:val="20"/>
        </w:rPr>
        <w:t>.</w:t>
      </w:r>
    </w:p>
    <w:p w:rsidR="007967D9" w:rsidRDefault="001C015B" w:rsidP="004F069E">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As amostras que praticam atividades físicas, 58% compõem do gênero mascul</w:t>
      </w:r>
      <w:r>
        <w:rPr>
          <w:rFonts w:ascii="Times New Roman" w:hAnsi="Times New Roman" w:cs="Times New Roman"/>
          <w:sz w:val="24"/>
          <w:szCs w:val="24"/>
        </w:rPr>
        <w:t>i</w:t>
      </w:r>
      <w:r>
        <w:rPr>
          <w:rFonts w:ascii="Times New Roman" w:hAnsi="Times New Roman" w:cs="Times New Roman"/>
          <w:sz w:val="24"/>
          <w:szCs w:val="24"/>
        </w:rPr>
        <w:t>no para 40% do gênero feminino.</w:t>
      </w:r>
    </w:p>
    <w:p w:rsidR="005345E4" w:rsidRDefault="005345E4" w:rsidP="004F069E">
      <w:pPr>
        <w:spacing w:line="360" w:lineRule="auto"/>
        <w:ind w:firstLine="709"/>
        <w:rPr>
          <w:rFonts w:ascii="Times New Roman" w:hAnsi="Times New Roman" w:cs="Times New Roman"/>
          <w:sz w:val="24"/>
          <w:szCs w:val="24"/>
        </w:rPr>
      </w:pPr>
    </w:p>
    <w:tbl>
      <w:tblPr>
        <w:tblStyle w:val="SombreamentoClaro1"/>
        <w:tblW w:w="5000" w:type="pct"/>
        <w:tblLook w:val="04A0"/>
      </w:tblPr>
      <w:tblGrid>
        <w:gridCol w:w="1731"/>
        <w:gridCol w:w="4324"/>
        <w:gridCol w:w="2311"/>
        <w:gridCol w:w="921"/>
      </w:tblGrid>
      <w:tr w:rsidR="0030527F" w:rsidRPr="00495314" w:rsidTr="0030527F">
        <w:trPr>
          <w:cnfStyle w:val="100000000000"/>
          <w:trHeight w:val="300"/>
        </w:trPr>
        <w:tc>
          <w:tcPr>
            <w:cnfStyle w:val="001000000000"/>
            <w:tcW w:w="5000" w:type="pct"/>
            <w:gridSpan w:val="4"/>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Pratica de atividades físicas</w:t>
            </w:r>
          </w:p>
        </w:tc>
      </w:tr>
      <w:tr w:rsidR="0030527F" w:rsidRPr="00495314" w:rsidTr="0030527F">
        <w:trPr>
          <w:cnfStyle w:val="000000100000"/>
          <w:trHeight w:val="300"/>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Gênero</w:t>
            </w:r>
          </w:p>
        </w:tc>
        <w:tc>
          <w:tcPr>
            <w:tcW w:w="2328" w:type="pct"/>
            <w:noWrap/>
            <w:hideMark/>
          </w:tcPr>
          <w:p w:rsidR="0030527F" w:rsidRPr="00495314" w:rsidRDefault="0030527F" w:rsidP="00495314">
            <w:pPr>
              <w:jc w:val="center"/>
              <w:cnfStyle w:val="000000100000"/>
              <w:rPr>
                <w:rFonts w:ascii="Arial" w:eastAsia="Times New Roman" w:hAnsi="Arial" w:cs="Arial"/>
                <w:b/>
                <w:bCs/>
                <w:color w:val="000000"/>
                <w:sz w:val="20"/>
                <w:szCs w:val="20"/>
              </w:rPr>
            </w:pPr>
            <w:r w:rsidRPr="00495314">
              <w:rPr>
                <w:rFonts w:ascii="Arial" w:eastAsia="Times New Roman" w:hAnsi="Arial" w:cs="Arial"/>
                <w:b/>
                <w:bCs/>
                <w:color w:val="000000"/>
                <w:sz w:val="20"/>
                <w:szCs w:val="20"/>
              </w:rPr>
              <w:t>Descrição</w:t>
            </w:r>
          </w:p>
        </w:tc>
        <w:tc>
          <w:tcPr>
            <w:tcW w:w="1244" w:type="pct"/>
            <w:noWrap/>
            <w:hideMark/>
          </w:tcPr>
          <w:p w:rsidR="0030527F" w:rsidRPr="00495314" w:rsidRDefault="0030527F" w:rsidP="00495314">
            <w:pPr>
              <w:jc w:val="center"/>
              <w:cnfStyle w:val="000000100000"/>
              <w:rPr>
                <w:rFonts w:ascii="Arial" w:eastAsia="Times New Roman" w:hAnsi="Arial" w:cs="Arial"/>
                <w:b/>
                <w:bCs/>
                <w:color w:val="000000"/>
                <w:sz w:val="20"/>
                <w:szCs w:val="20"/>
              </w:rPr>
            </w:pPr>
            <w:r w:rsidRPr="00495314">
              <w:rPr>
                <w:rFonts w:ascii="Arial" w:eastAsia="Times New Roman" w:hAnsi="Arial" w:cs="Arial"/>
                <w:b/>
                <w:bCs/>
                <w:color w:val="000000"/>
                <w:sz w:val="20"/>
                <w:szCs w:val="20"/>
              </w:rPr>
              <w:t>Quantidade</w:t>
            </w:r>
          </w:p>
        </w:tc>
        <w:tc>
          <w:tcPr>
            <w:tcW w:w="496" w:type="pct"/>
            <w:noWrap/>
            <w:hideMark/>
          </w:tcPr>
          <w:p w:rsidR="0030527F" w:rsidRPr="00495314" w:rsidRDefault="0030527F" w:rsidP="00495314">
            <w:pPr>
              <w:jc w:val="center"/>
              <w:cnfStyle w:val="000000100000"/>
              <w:rPr>
                <w:rFonts w:ascii="Arial" w:eastAsia="Times New Roman" w:hAnsi="Arial" w:cs="Arial"/>
                <w:b/>
                <w:bCs/>
                <w:color w:val="000000"/>
                <w:sz w:val="20"/>
                <w:szCs w:val="20"/>
              </w:rPr>
            </w:pPr>
            <w:r w:rsidRPr="00495314">
              <w:rPr>
                <w:rFonts w:ascii="Arial" w:eastAsia="Times New Roman" w:hAnsi="Arial" w:cs="Arial"/>
                <w:b/>
                <w:bCs/>
                <w:color w:val="000000"/>
                <w:sz w:val="20"/>
                <w:szCs w:val="20"/>
              </w:rPr>
              <w:t>%</w:t>
            </w:r>
          </w:p>
        </w:tc>
      </w:tr>
      <w:tr w:rsidR="0030527F" w:rsidRPr="00495314" w:rsidTr="0030527F">
        <w:trPr>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Mulheres</w:t>
            </w:r>
          </w:p>
        </w:tc>
        <w:tc>
          <w:tcPr>
            <w:tcW w:w="2328"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Não faz atividade física</w:t>
            </w:r>
          </w:p>
        </w:tc>
        <w:tc>
          <w:tcPr>
            <w:tcW w:w="1244"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102</w:t>
            </w:r>
          </w:p>
        </w:tc>
        <w:tc>
          <w:tcPr>
            <w:tcW w:w="496"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60%</w:t>
            </w:r>
          </w:p>
        </w:tc>
      </w:tr>
      <w:tr w:rsidR="0030527F" w:rsidRPr="00495314" w:rsidTr="0030527F">
        <w:trPr>
          <w:cnfStyle w:val="000000100000"/>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lastRenderedPageBreak/>
              <w:t>Mulheres</w:t>
            </w:r>
          </w:p>
        </w:tc>
        <w:tc>
          <w:tcPr>
            <w:tcW w:w="2328"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Pratica atividade física</w:t>
            </w:r>
          </w:p>
        </w:tc>
        <w:tc>
          <w:tcPr>
            <w:tcW w:w="1244"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69</w:t>
            </w:r>
          </w:p>
        </w:tc>
        <w:tc>
          <w:tcPr>
            <w:tcW w:w="496"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40%</w:t>
            </w:r>
          </w:p>
        </w:tc>
      </w:tr>
      <w:tr w:rsidR="0030527F" w:rsidRPr="00495314" w:rsidTr="0030527F">
        <w:trPr>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Homens</w:t>
            </w:r>
          </w:p>
        </w:tc>
        <w:tc>
          <w:tcPr>
            <w:tcW w:w="2328"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Não faz atividade física</w:t>
            </w:r>
          </w:p>
        </w:tc>
        <w:tc>
          <w:tcPr>
            <w:tcW w:w="1244"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35</w:t>
            </w:r>
          </w:p>
        </w:tc>
        <w:tc>
          <w:tcPr>
            <w:tcW w:w="496" w:type="pct"/>
            <w:noWrap/>
            <w:hideMark/>
          </w:tcPr>
          <w:p w:rsidR="0030527F" w:rsidRPr="00495314" w:rsidRDefault="0030527F" w:rsidP="00495314">
            <w:pPr>
              <w:jc w:val="center"/>
              <w:cnfStyle w:val="000000000000"/>
              <w:rPr>
                <w:rFonts w:ascii="Arial" w:eastAsia="Times New Roman" w:hAnsi="Arial" w:cs="Arial"/>
                <w:color w:val="000000"/>
                <w:sz w:val="20"/>
                <w:szCs w:val="20"/>
              </w:rPr>
            </w:pPr>
            <w:r w:rsidRPr="00495314">
              <w:rPr>
                <w:rFonts w:ascii="Arial" w:eastAsia="Times New Roman" w:hAnsi="Arial" w:cs="Arial"/>
                <w:color w:val="000000"/>
                <w:sz w:val="20"/>
                <w:szCs w:val="20"/>
              </w:rPr>
              <w:t>42%</w:t>
            </w:r>
          </w:p>
        </w:tc>
      </w:tr>
      <w:tr w:rsidR="0030527F" w:rsidRPr="00495314" w:rsidTr="0030527F">
        <w:trPr>
          <w:cnfStyle w:val="000000100000"/>
          <w:trHeight w:val="285"/>
        </w:trPr>
        <w:tc>
          <w:tcPr>
            <w:cnfStyle w:val="001000000000"/>
            <w:tcW w:w="932" w:type="pct"/>
            <w:noWrap/>
            <w:hideMark/>
          </w:tcPr>
          <w:p w:rsidR="0030527F" w:rsidRPr="00495314" w:rsidRDefault="0030527F" w:rsidP="00495314">
            <w:pPr>
              <w:jc w:val="center"/>
              <w:rPr>
                <w:rFonts w:ascii="Arial" w:eastAsia="Times New Roman" w:hAnsi="Arial" w:cs="Arial"/>
                <w:color w:val="000000"/>
                <w:sz w:val="20"/>
                <w:szCs w:val="20"/>
              </w:rPr>
            </w:pPr>
            <w:r w:rsidRPr="00495314">
              <w:rPr>
                <w:rFonts w:ascii="Arial" w:eastAsia="Times New Roman" w:hAnsi="Arial" w:cs="Arial"/>
                <w:color w:val="000000"/>
                <w:sz w:val="20"/>
                <w:szCs w:val="20"/>
              </w:rPr>
              <w:t>Homens</w:t>
            </w:r>
          </w:p>
        </w:tc>
        <w:tc>
          <w:tcPr>
            <w:tcW w:w="2328"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Pratica atividade física</w:t>
            </w:r>
          </w:p>
        </w:tc>
        <w:tc>
          <w:tcPr>
            <w:tcW w:w="1244"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48</w:t>
            </w:r>
          </w:p>
        </w:tc>
        <w:tc>
          <w:tcPr>
            <w:tcW w:w="496" w:type="pct"/>
            <w:noWrap/>
            <w:hideMark/>
          </w:tcPr>
          <w:p w:rsidR="0030527F" w:rsidRPr="00495314" w:rsidRDefault="0030527F" w:rsidP="00495314">
            <w:pPr>
              <w:jc w:val="center"/>
              <w:cnfStyle w:val="000000100000"/>
              <w:rPr>
                <w:rFonts w:ascii="Arial" w:eastAsia="Times New Roman" w:hAnsi="Arial" w:cs="Arial"/>
                <w:color w:val="000000"/>
                <w:sz w:val="20"/>
                <w:szCs w:val="20"/>
              </w:rPr>
            </w:pPr>
            <w:r w:rsidRPr="00495314">
              <w:rPr>
                <w:rFonts w:ascii="Arial" w:eastAsia="Times New Roman" w:hAnsi="Arial" w:cs="Arial"/>
                <w:color w:val="000000"/>
                <w:sz w:val="20"/>
                <w:szCs w:val="20"/>
              </w:rPr>
              <w:t>58%</w:t>
            </w:r>
          </w:p>
        </w:tc>
      </w:tr>
    </w:tbl>
    <w:p w:rsidR="0030527F" w:rsidRDefault="0030527F"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w:t>
      </w:r>
      <w:r w:rsidR="00C44BE1">
        <w:rPr>
          <w:rFonts w:ascii="Times New Roman" w:hAnsi="Times New Roman" w:cs="Times New Roman"/>
          <w:b/>
          <w:sz w:val="20"/>
          <w:szCs w:val="20"/>
        </w:rPr>
        <w:t xml:space="preserve"> 5</w:t>
      </w:r>
      <w:r w:rsidR="009F7C47">
        <w:rPr>
          <w:rFonts w:ascii="Times New Roman" w:hAnsi="Times New Roman" w:cs="Times New Roman"/>
          <w:b/>
          <w:sz w:val="20"/>
          <w:szCs w:val="20"/>
        </w:rPr>
        <w:t>1</w:t>
      </w:r>
      <w:r w:rsidR="00495314">
        <w:rPr>
          <w:rFonts w:ascii="Times New Roman" w:hAnsi="Times New Roman" w:cs="Times New Roman"/>
          <w:b/>
          <w:sz w:val="20"/>
          <w:szCs w:val="20"/>
        </w:rPr>
        <w:t>: Atividades físicas da amostra.</w:t>
      </w:r>
      <w:r w:rsidRPr="00EE3209">
        <w:rPr>
          <w:rFonts w:ascii="Times New Roman" w:hAnsi="Times New Roman" w:cs="Times New Roman"/>
          <w:b/>
          <w:sz w:val="20"/>
          <w:szCs w:val="20"/>
        </w:rPr>
        <w:t xml:space="preserve"> (acervo pessoal)</w:t>
      </w:r>
      <w:r w:rsidR="00495314">
        <w:rPr>
          <w:rFonts w:ascii="Times New Roman" w:hAnsi="Times New Roman" w:cs="Times New Roman"/>
          <w:b/>
          <w:sz w:val="20"/>
          <w:szCs w:val="20"/>
        </w:rPr>
        <w:t>.</w:t>
      </w:r>
    </w:p>
    <w:p w:rsidR="00382C6E" w:rsidRDefault="00382C6E" w:rsidP="00382C6E">
      <w:pPr>
        <w:spacing w:after="0" w:line="360" w:lineRule="auto"/>
        <w:rPr>
          <w:rFonts w:ascii="Times New Roman" w:hAnsi="Times New Roman" w:cs="Times New Roman"/>
          <w:b/>
          <w:sz w:val="20"/>
          <w:szCs w:val="20"/>
        </w:rPr>
      </w:pPr>
      <w:r w:rsidRPr="00382C6E">
        <w:rPr>
          <w:rFonts w:ascii="Times New Roman" w:hAnsi="Times New Roman" w:cs="Times New Roman"/>
          <w:b/>
          <w:noProof/>
          <w:sz w:val="20"/>
          <w:szCs w:val="20"/>
        </w:rPr>
        <w:drawing>
          <wp:inline distT="0" distB="0" distL="0" distR="0">
            <wp:extent cx="5419725" cy="2000250"/>
            <wp:effectExtent l="19050" t="0" r="9525" b="0"/>
            <wp:docPr id="40"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82C6E" w:rsidRDefault="009F7C47" w:rsidP="00EF6238">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Gráfico 38</w:t>
      </w:r>
      <w:r w:rsidR="00382C6E" w:rsidRPr="00EE3209">
        <w:rPr>
          <w:rFonts w:ascii="Times New Roman" w:hAnsi="Times New Roman" w:cs="Times New Roman"/>
          <w:b/>
          <w:sz w:val="20"/>
          <w:szCs w:val="20"/>
        </w:rPr>
        <w:t>: Gráfico de porcentagem (acervo pessoal)</w:t>
      </w:r>
      <w:r w:rsidR="00382C6E">
        <w:rPr>
          <w:rFonts w:ascii="Times New Roman" w:hAnsi="Times New Roman" w:cs="Times New Roman"/>
          <w:b/>
          <w:sz w:val="20"/>
          <w:szCs w:val="20"/>
        </w:rPr>
        <w:t>.</w:t>
      </w:r>
    </w:p>
    <w:p w:rsidR="00382C6E" w:rsidRDefault="00382C6E" w:rsidP="00382C6E">
      <w:pPr>
        <w:spacing w:after="0" w:line="360" w:lineRule="auto"/>
        <w:rPr>
          <w:rFonts w:ascii="Times New Roman" w:hAnsi="Times New Roman" w:cs="Times New Roman"/>
          <w:b/>
          <w:sz w:val="20"/>
          <w:szCs w:val="20"/>
        </w:rPr>
      </w:pPr>
    </w:p>
    <w:p w:rsidR="00382C6E" w:rsidRPr="00E30EC1" w:rsidRDefault="00382C6E" w:rsidP="00382C6E">
      <w:pPr>
        <w:spacing w:after="0" w:line="360" w:lineRule="auto"/>
        <w:rPr>
          <w:rFonts w:ascii="Times New Roman" w:hAnsi="Times New Roman" w:cs="Times New Roman"/>
          <w:b/>
          <w:sz w:val="20"/>
          <w:szCs w:val="20"/>
        </w:rPr>
        <w:sectPr w:rsidR="00382C6E" w:rsidRPr="00E30EC1" w:rsidSect="00EF6238">
          <w:type w:val="continuous"/>
          <w:pgSz w:w="11906" w:h="16838" w:code="9"/>
          <w:pgMar w:top="1134" w:right="1134" w:bottom="1701" w:left="1701" w:header="680" w:footer="708" w:gutter="0"/>
          <w:cols w:space="708"/>
          <w:docGrid w:linePitch="360"/>
        </w:sectPr>
      </w:pPr>
    </w:p>
    <w:p w:rsidR="00076B3C" w:rsidRDefault="00C44BE1" w:rsidP="004F069E">
      <w:pPr>
        <w:pStyle w:val="Ttulo2"/>
        <w:spacing w:line="360" w:lineRule="auto"/>
        <w:rPr>
          <w:color w:val="auto"/>
          <w:sz w:val="24"/>
          <w:szCs w:val="24"/>
        </w:rPr>
      </w:pPr>
      <w:bookmarkStart w:id="69" w:name="_Toc400894797"/>
      <w:r>
        <w:rPr>
          <w:color w:val="auto"/>
          <w:sz w:val="24"/>
          <w:szCs w:val="24"/>
        </w:rPr>
        <w:lastRenderedPageBreak/>
        <w:t>4.4.2 – Escá</w:t>
      </w:r>
      <w:r w:rsidR="00076B3C" w:rsidRPr="00534FC8">
        <w:rPr>
          <w:color w:val="auto"/>
          <w:sz w:val="24"/>
          <w:szCs w:val="24"/>
        </w:rPr>
        <w:t>pula.</w:t>
      </w:r>
      <w:bookmarkEnd w:id="69"/>
    </w:p>
    <w:p w:rsidR="00534FC8" w:rsidRPr="00534FC8" w:rsidRDefault="00534FC8" w:rsidP="004F069E">
      <w:pPr>
        <w:spacing w:line="360" w:lineRule="auto"/>
      </w:pPr>
    </w:p>
    <w:p w:rsidR="00E30EC1" w:rsidRDefault="00076B3C"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tab/>
        <w:t xml:space="preserve">Das apresentações de dados, apontamos as pessoas que apresentam alteração em </w:t>
      </w:r>
      <w:r w:rsidR="00E30EC1">
        <w:rPr>
          <w:rFonts w:ascii="Times New Roman" w:hAnsi="Times New Roman" w:cs="Times New Roman"/>
          <w:sz w:val="24"/>
          <w:szCs w:val="24"/>
        </w:rPr>
        <w:t>esc</w:t>
      </w:r>
      <w:r w:rsidR="00E30EC1">
        <w:rPr>
          <w:rFonts w:ascii="Times New Roman" w:hAnsi="Times New Roman" w:cs="Times New Roman"/>
          <w:sz w:val="24"/>
          <w:szCs w:val="24"/>
        </w:rPr>
        <w:t>a</w:t>
      </w:r>
      <w:r w:rsidR="00E30EC1">
        <w:rPr>
          <w:rFonts w:ascii="Times New Roman" w:hAnsi="Times New Roman" w:cs="Times New Roman"/>
          <w:sz w:val="24"/>
          <w:szCs w:val="24"/>
        </w:rPr>
        <w:t>pula (alinhada</w:t>
      </w:r>
      <w:r w:rsidR="006F6CF2" w:rsidRPr="00EE3209">
        <w:rPr>
          <w:rFonts w:ascii="Times New Roman" w:hAnsi="Times New Roman" w:cs="Times New Roman"/>
          <w:sz w:val="24"/>
          <w:szCs w:val="24"/>
        </w:rPr>
        <w:t>)</w:t>
      </w:r>
      <w:r w:rsidRPr="00EE3209">
        <w:rPr>
          <w:rFonts w:ascii="Times New Roman" w:hAnsi="Times New Roman" w:cs="Times New Roman"/>
          <w:sz w:val="24"/>
          <w:szCs w:val="24"/>
        </w:rPr>
        <w:t xml:space="preserve"> na vista posterior.</w:t>
      </w:r>
      <w:r w:rsidR="001E0D39">
        <w:rPr>
          <w:rFonts w:ascii="Times New Roman" w:hAnsi="Times New Roman" w:cs="Times New Roman"/>
          <w:sz w:val="24"/>
          <w:szCs w:val="24"/>
        </w:rPr>
        <w:t xml:space="preserve"> Obteve uma porcentagem de 50% sem alteração no gênero feminino para uma porcentagem de 46% no gênero masculino, uma prevalê</w:t>
      </w:r>
      <w:r w:rsidR="001E0D39">
        <w:rPr>
          <w:rFonts w:ascii="Times New Roman" w:hAnsi="Times New Roman" w:cs="Times New Roman"/>
          <w:sz w:val="24"/>
          <w:szCs w:val="24"/>
        </w:rPr>
        <w:t>n</w:t>
      </w:r>
      <w:r w:rsidR="001E0D39">
        <w:rPr>
          <w:rFonts w:ascii="Times New Roman" w:hAnsi="Times New Roman" w:cs="Times New Roman"/>
          <w:sz w:val="24"/>
          <w:szCs w:val="24"/>
        </w:rPr>
        <w:t>cia de 31% de elevação de escápula à esquerda no gênero feminino para uma porcentagem de 34% no gên</w:t>
      </w:r>
      <w:r w:rsidR="001E0D39">
        <w:rPr>
          <w:rFonts w:ascii="Times New Roman" w:hAnsi="Times New Roman" w:cs="Times New Roman"/>
          <w:sz w:val="24"/>
          <w:szCs w:val="24"/>
        </w:rPr>
        <w:t>e</w:t>
      </w:r>
      <w:r w:rsidR="001E0D39">
        <w:rPr>
          <w:rFonts w:ascii="Times New Roman" w:hAnsi="Times New Roman" w:cs="Times New Roman"/>
          <w:sz w:val="24"/>
          <w:szCs w:val="24"/>
        </w:rPr>
        <w:t>ro masculino.</w:t>
      </w:r>
    </w:p>
    <w:tbl>
      <w:tblPr>
        <w:tblStyle w:val="SombreamentoClaro1"/>
        <w:tblW w:w="5000" w:type="pct"/>
        <w:tblLook w:val="04A0"/>
      </w:tblPr>
      <w:tblGrid>
        <w:gridCol w:w="1428"/>
        <w:gridCol w:w="4787"/>
        <w:gridCol w:w="2160"/>
        <w:gridCol w:w="912"/>
      </w:tblGrid>
      <w:tr w:rsidR="00076B3C" w:rsidRPr="00495314" w:rsidTr="001E0D39">
        <w:trPr>
          <w:cnfStyle w:val="100000000000"/>
          <w:trHeight w:val="300"/>
        </w:trPr>
        <w:tc>
          <w:tcPr>
            <w:cnfStyle w:val="001000000000"/>
            <w:tcW w:w="5000" w:type="pct"/>
            <w:gridSpan w:val="4"/>
            <w:noWrap/>
            <w:hideMark/>
          </w:tcPr>
          <w:p w:rsidR="00076B3C" w:rsidRPr="00495314" w:rsidRDefault="00076B3C" w:rsidP="00495314">
            <w:pPr>
              <w:jc w:val="center"/>
              <w:rPr>
                <w:rFonts w:ascii="Times New Roman" w:eastAsia="Times New Roman" w:hAnsi="Times New Roman" w:cs="Times New Roman"/>
                <w:bCs w:val="0"/>
                <w:sz w:val="20"/>
                <w:szCs w:val="20"/>
              </w:rPr>
            </w:pPr>
            <w:r w:rsidRPr="00495314">
              <w:rPr>
                <w:rFonts w:ascii="Times New Roman" w:eastAsia="Times New Roman" w:hAnsi="Times New Roman" w:cs="Times New Roman"/>
                <w:bCs w:val="0"/>
                <w:sz w:val="20"/>
                <w:szCs w:val="20"/>
              </w:rPr>
              <w:t>Pessoas que não apresentaram alterações</w:t>
            </w:r>
          </w:p>
        </w:tc>
      </w:tr>
      <w:tr w:rsidR="00076B3C" w:rsidRPr="00495314" w:rsidTr="001E0D39">
        <w:trPr>
          <w:cnfStyle w:val="000000100000"/>
          <w:trHeight w:val="300"/>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b w:val="0"/>
                <w:bCs w:val="0"/>
                <w:sz w:val="20"/>
                <w:szCs w:val="20"/>
              </w:rPr>
            </w:pPr>
            <w:r w:rsidRPr="00495314">
              <w:rPr>
                <w:rFonts w:ascii="Times New Roman" w:eastAsia="Times New Roman" w:hAnsi="Times New Roman" w:cs="Times New Roman"/>
                <w:b w:val="0"/>
                <w:bCs w:val="0"/>
                <w:sz w:val="20"/>
                <w:szCs w:val="20"/>
              </w:rPr>
              <w:t>Gênero</w:t>
            </w:r>
          </w:p>
        </w:tc>
        <w:tc>
          <w:tcPr>
            <w:tcW w:w="2577" w:type="pct"/>
            <w:noWrap/>
            <w:hideMark/>
          </w:tcPr>
          <w:p w:rsidR="00076B3C" w:rsidRPr="00495314" w:rsidRDefault="00076B3C"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Descrição</w:t>
            </w:r>
          </w:p>
        </w:tc>
        <w:tc>
          <w:tcPr>
            <w:tcW w:w="1163" w:type="pct"/>
            <w:noWrap/>
            <w:hideMark/>
          </w:tcPr>
          <w:p w:rsidR="00076B3C" w:rsidRPr="00495314" w:rsidRDefault="00076B3C"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Quantidade</w:t>
            </w:r>
          </w:p>
        </w:tc>
        <w:tc>
          <w:tcPr>
            <w:tcW w:w="491" w:type="pct"/>
            <w:noWrap/>
            <w:hideMark/>
          </w:tcPr>
          <w:p w:rsidR="00076B3C" w:rsidRPr="00495314" w:rsidRDefault="00076B3C" w:rsidP="00495314">
            <w:pPr>
              <w:jc w:val="center"/>
              <w:cnfStyle w:val="000000100000"/>
              <w:rPr>
                <w:rFonts w:ascii="Times New Roman" w:eastAsia="Times New Roman" w:hAnsi="Times New Roman" w:cs="Times New Roman"/>
                <w:b/>
                <w:bCs/>
                <w:sz w:val="20"/>
                <w:szCs w:val="20"/>
              </w:rPr>
            </w:pPr>
            <w:r w:rsidRPr="00495314">
              <w:rPr>
                <w:rFonts w:ascii="Times New Roman" w:eastAsia="Times New Roman" w:hAnsi="Times New Roman" w:cs="Times New Roman"/>
                <w:b/>
                <w:bCs/>
                <w:sz w:val="20"/>
                <w:szCs w:val="20"/>
              </w:rPr>
              <w:t>%</w:t>
            </w:r>
          </w:p>
        </w:tc>
      </w:tr>
      <w:tr w:rsidR="00076B3C" w:rsidRPr="00495314" w:rsidTr="001E0D39">
        <w:trPr>
          <w:trHeight w:val="285"/>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2577" w:type="pct"/>
            <w:noWrap/>
            <w:hideMark/>
          </w:tcPr>
          <w:p w:rsidR="00076B3C" w:rsidRPr="00495314" w:rsidRDefault="00076B3C" w:rsidP="00EB6EA1">
            <w:pPr>
              <w:ind w:firstLineChars="100" w:firstLine="200"/>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alteração</w:t>
            </w:r>
          </w:p>
        </w:tc>
        <w:tc>
          <w:tcPr>
            <w:tcW w:w="1163" w:type="pct"/>
            <w:noWrap/>
            <w:hideMark/>
          </w:tcPr>
          <w:p w:rsidR="00076B3C" w:rsidRPr="00495314" w:rsidRDefault="00076B3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103</w:t>
            </w:r>
          </w:p>
        </w:tc>
        <w:tc>
          <w:tcPr>
            <w:tcW w:w="491" w:type="pct"/>
            <w:noWrap/>
            <w:hideMark/>
          </w:tcPr>
          <w:p w:rsidR="00076B3C" w:rsidRPr="00495314" w:rsidRDefault="00076B3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50%</w:t>
            </w:r>
          </w:p>
        </w:tc>
      </w:tr>
      <w:tr w:rsidR="00076B3C" w:rsidRPr="00495314" w:rsidTr="001E0D39">
        <w:trPr>
          <w:cnfStyle w:val="000000100000"/>
          <w:trHeight w:val="285"/>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2577" w:type="pct"/>
            <w:noWrap/>
            <w:hideMark/>
          </w:tcPr>
          <w:p w:rsidR="00076B3C" w:rsidRPr="00495314" w:rsidRDefault="00076B3C" w:rsidP="00EB6EA1">
            <w:pPr>
              <w:ind w:firstLineChars="100" w:firstLine="200"/>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Escápula para a direita</w:t>
            </w:r>
          </w:p>
        </w:tc>
        <w:tc>
          <w:tcPr>
            <w:tcW w:w="1163" w:type="pct"/>
            <w:noWrap/>
            <w:hideMark/>
          </w:tcPr>
          <w:p w:rsidR="00076B3C" w:rsidRPr="00495314" w:rsidRDefault="00076B3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40</w:t>
            </w:r>
          </w:p>
        </w:tc>
        <w:tc>
          <w:tcPr>
            <w:tcW w:w="491" w:type="pct"/>
            <w:noWrap/>
            <w:hideMark/>
          </w:tcPr>
          <w:p w:rsidR="00076B3C" w:rsidRPr="00495314" w:rsidRDefault="00076B3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19%</w:t>
            </w:r>
          </w:p>
        </w:tc>
      </w:tr>
      <w:tr w:rsidR="00076B3C" w:rsidRPr="00495314" w:rsidTr="001E0D39">
        <w:trPr>
          <w:trHeight w:val="285"/>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Mulher</w:t>
            </w:r>
          </w:p>
        </w:tc>
        <w:tc>
          <w:tcPr>
            <w:tcW w:w="2577" w:type="pct"/>
            <w:noWrap/>
            <w:hideMark/>
          </w:tcPr>
          <w:p w:rsidR="00076B3C" w:rsidRPr="00495314" w:rsidRDefault="00076B3C" w:rsidP="00EB6EA1">
            <w:pPr>
              <w:ind w:firstLineChars="100" w:firstLine="200"/>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Escápula para a esquerda</w:t>
            </w:r>
          </w:p>
        </w:tc>
        <w:tc>
          <w:tcPr>
            <w:tcW w:w="1163" w:type="pct"/>
            <w:noWrap/>
            <w:hideMark/>
          </w:tcPr>
          <w:p w:rsidR="00076B3C" w:rsidRPr="00495314" w:rsidRDefault="00076B3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65</w:t>
            </w:r>
          </w:p>
        </w:tc>
        <w:tc>
          <w:tcPr>
            <w:tcW w:w="491" w:type="pct"/>
            <w:noWrap/>
            <w:hideMark/>
          </w:tcPr>
          <w:p w:rsidR="00076B3C" w:rsidRPr="00495314" w:rsidRDefault="00076B3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31%</w:t>
            </w:r>
          </w:p>
        </w:tc>
      </w:tr>
      <w:tr w:rsidR="00076B3C" w:rsidRPr="00495314" w:rsidTr="001E0D39">
        <w:trPr>
          <w:cnfStyle w:val="000000100000"/>
          <w:trHeight w:val="285"/>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2577" w:type="pct"/>
            <w:noWrap/>
            <w:hideMark/>
          </w:tcPr>
          <w:p w:rsidR="00076B3C" w:rsidRPr="00495314" w:rsidRDefault="00076B3C" w:rsidP="00EB6EA1">
            <w:pPr>
              <w:ind w:firstLineChars="100" w:firstLine="200"/>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Sem alteração</w:t>
            </w:r>
          </w:p>
        </w:tc>
        <w:tc>
          <w:tcPr>
            <w:tcW w:w="1163" w:type="pct"/>
            <w:noWrap/>
            <w:hideMark/>
          </w:tcPr>
          <w:p w:rsidR="00076B3C" w:rsidRPr="00495314" w:rsidRDefault="00076B3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46</w:t>
            </w:r>
          </w:p>
        </w:tc>
        <w:tc>
          <w:tcPr>
            <w:tcW w:w="491" w:type="pct"/>
            <w:noWrap/>
            <w:hideMark/>
          </w:tcPr>
          <w:p w:rsidR="00076B3C" w:rsidRPr="00495314" w:rsidRDefault="00076B3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46%</w:t>
            </w:r>
          </w:p>
        </w:tc>
      </w:tr>
      <w:tr w:rsidR="00076B3C" w:rsidRPr="00495314" w:rsidTr="001E0D39">
        <w:trPr>
          <w:trHeight w:val="285"/>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2577" w:type="pct"/>
            <w:noWrap/>
            <w:hideMark/>
          </w:tcPr>
          <w:p w:rsidR="00076B3C" w:rsidRPr="00495314" w:rsidRDefault="00076B3C" w:rsidP="00EB6EA1">
            <w:pPr>
              <w:ind w:firstLineChars="100" w:firstLine="200"/>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Escápula para a direita</w:t>
            </w:r>
          </w:p>
        </w:tc>
        <w:tc>
          <w:tcPr>
            <w:tcW w:w="1163" w:type="pct"/>
            <w:noWrap/>
            <w:hideMark/>
          </w:tcPr>
          <w:p w:rsidR="00076B3C" w:rsidRPr="00495314" w:rsidRDefault="00076B3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21</w:t>
            </w:r>
          </w:p>
        </w:tc>
        <w:tc>
          <w:tcPr>
            <w:tcW w:w="491" w:type="pct"/>
            <w:noWrap/>
            <w:hideMark/>
          </w:tcPr>
          <w:p w:rsidR="00076B3C" w:rsidRPr="00495314" w:rsidRDefault="00076B3C" w:rsidP="00495314">
            <w:pPr>
              <w:jc w:val="center"/>
              <w:cnfStyle w:val="0000000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21%</w:t>
            </w:r>
          </w:p>
        </w:tc>
      </w:tr>
      <w:tr w:rsidR="00076B3C" w:rsidRPr="00495314" w:rsidTr="001E0D39">
        <w:trPr>
          <w:cnfStyle w:val="000000100000"/>
          <w:trHeight w:val="285"/>
        </w:trPr>
        <w:tc>
          <w:tcPr>
            <w:cnfStyle w:val="001000000000"/>
            <w:tcW w:w="769" w:type="pct"/>
            <w:noWrap/>
            <w:hideMark/>
          </w:tcPr>
          <w:p w:rsidR="00076B3C" w:rsidRPr="00495314" w:rsidRDefault="00076B3C" w:rsidP="00495314">
            <w:pPr>
              <w:jc w:val="center"/>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Homem</w:t>
            </w:r>
          </w:p>
        </w:tc>
        <w:tc>
          <w:tcPr>
            <w:tcW w:w="2577" w:type="pct"/>
            <w:noWrap/>
            <w:hideMark/>
          </w:tcPr>
          <w:p w:rsidR="00076B3C" w:rsidRPr="00495314" w:rsidRDefault="00076B3C" w:rsidP="00EB6EA1">
            <w:pPr>
              <w:ind w:firstLineChars="100" w:firstLine="200"/>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Escápula para a esquerda</w:t>
            </w:r>
          </w:p>
        </w:tc>
        <w:tc>
          <w:tcPr>
            <w:tcW w:w="1163" w:type="pct"/>
            <w:noWrap/>
            <w:hideMark/>
          </w:tcPr>
          <w:p w:rsidR="00076B3C" w:rsidRPr="00495314" w:rsidRDefault="00076B3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34</w:t>
            </w:r>
          </w:p>
        </w:tc>
        <w:tc>
          <w:tcPr>
            <w:tcW w:w="491" w:type="pct"/>
            <w:noWrap/>
            <w:hideMark/>
          </w:tcPr>
          <w:p w:rsidR="00076B3C" w:rsidRPr="00495314" w:rsidRDefault="00076B3C" w:rsidP="00495314">
            <w:pPr>
              <w:jc w:val="center"/>
              <w:cnfStyle w:val="000000100000"/>
              <w:rPr>
                <w:rFonts w:ascii="Times New Roman" w:eastAsia="Times New Roman" w:hAnsi="Times New Roman" w:cs="Times New Roman"/>
                <w:sz w:val="20"/>
                <w:szCs w:val="20"/>
              </w:rPr>
            </w:pPr>
            <w:r w:rsidRPr="00495314">
              <w:rPr>
                <w:rFonts w:ascii="Times New Roman" w:eastAsia="Times New Roman" w:hAnsi="Times New Roman" w:cs="Times New Roman"/>
                <w:sz w:val="20"/>
                <w:szCs w:val="20"/>
              </w:rPr>
              <w:t>34%</w:t>
            </w:r>
          </w:p>
        </w:tc>
      </w:tr>
    </w:tbl>
    <w:p w:rsidR="00076B3C" w:rsidRPr="00EE3209" w:rsidRDefault="00C44BE1" w:rsidP="00EF6238">
      <w:pPr>
        <w:spacing w:line="360" w:lineRule="auto"/>
        <w:jc w:val="center"/>
        <w:rPr>
          <w:rFonts w:ascii="Times New Roman" w:hAnsi="Times New Roman" w:cs="Times New Roman"/>
          <w:sz w:val="24"/>
          <w:szCs w:val="24"/>
        </w:rPr>
        <w:sectPr w:rsidR="00076B3C"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 5</w:t>
      </w:r>
      <w:r w:rsidR="009F7C47">
        <w:rPr>
          <w:rFonts w:ascii="Times New Roman" w:hAnsi="Times New Roman" w:cs="Times New Roman"/>
          <w:b/>
          <w:sz w:val="20"/>
          <w:szCs w:val="20"/>
        </w:rPr>
        <w:t>2</w:t>
      </w:r>
      <w:r w:rsidR="00E30EC1">
        <w:rPr>
          <w:rFonts w:ascii="Times New Roman" w:hAnsi="Times New Roman" w:cs="Times New Roman"/>
          <w:b/>
          <w:sz w:val="20"/>
          <w:szCs w:val="20"/>
        </w:rPr>
        <w:t>: Alteração em</w:t>
      </w:r>
      <w:r>
        <w:rPr>
          <w:rFonts w:ascii="Times New Roman" w:hAnsi="Times New Roman" w:cs="Times New Roman"/>
          <w:b/>
          <w:sz w:val="20"/>
          <w:szCs w:val="20"/>
        </w:rPr>
        <w:t xml:space="preserve"> </w:t>
      </w:r>
      <w:r w:rsidR="00E30EC1">
        <w:rPr>
          <w:rFonts w:ascii="Times New Roman" w:hAnsi="Times New Roman" w:cs="Times New Roman"/>
          <w:b/>
          <w:sz w:val="20"/>
          <w:szCs w:val="20"/>
        </w:rPr>
        <w:t xml:space="preserve">alinhamento de escápulas. (acervo pessoal). </w:t>
      </w:r>
    </w:p>
    <w:p w:rsidR="00076B3C" w:rsidRPr="00EE3209" w:rsidRDefault="00076B3C" w:rsidP="004F069E">
      <w:pPr>
        <w:spacing w:line="36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371725" cy="1781175"/>
            <wp:effectExtent l="19050" t="0" r="9525" b="0"/>
            <wp:docPr id="134"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76B3C" w:rsidRPr="00EE3209" w:rsidRDefault="00076B3C" w:rsidP="00382C6E">
      <w:pPr>
        <w:spacing w:after="0" w:line="36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390775" cy="1781175"/>
            <wp:effectExtent l="19050" t="0" r="9525" b="0"/>
            <wp:docPr id="135"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76B3C" w:rsidRPr="00EE3209" w:rsidRDefault="00076B3C" w:rsidP="00382C6E">
      <w:pPr>
        <w:spacing w:after="0" w:line="360" w:lineRule="auto"/>
        <w:rPr>
          <w:rFonts w:ascii="Times New Roman" w:hAnsi="Times New Roman" w:cs="Times New Roman"/>
          <w:sz w:val="24"/>
          <w:szCs w:val="24"/>
        </w:rPr>
        <w:sectPr w:rsidR="00076B3C" w:rsidRPr="00EE3209" w:rsidSect="00EF6238">
          <w:type w:val="continuous"/>
          <w:pgSz w:w="11906" w:h="16838" w:code="9"/>
          <w:pgMar w:top="1134" w:right="1134" w:bottom="1701" w:left="1701" w:header="680" w:footer="708" w:gutter="0"/>
          <w:cols w:num="2" w:space="708"/>
          <w:docGrid w:linePitch="360"/>
        </w:sectPr>
      </w:pPr>
    </w:p>
    <w:p w:rsidR="00CB183E" w:rsidRDefault="007A780C" w:rsidP="00EF6238">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C44BE1">
        <w:rPr>
          <w:rFonts w:ascii="Times New Roman" w:hAnsi="Times New Roman" w:cs="Times New Roman"/>
          <w:b/>
          <w:sz w:val="20"/>
          <w:szCs w:val="20"/>
        </w:rPr>
        <w:t xml:space="preserve"> </w:t>
      </w:r>
      <w:r w:rsidR="009F7C47">
        <w:rPr>
          <w:rFonts w:ascii="Times New Roman" w:hAnsi="Times New Roman" w:cs="Times New Roman"/>
          <w:b/>
          <w:sz w:val="20"/>
          <w:szCs w:val="20"/>
        </w:rPr>
        <w:t xml:space="preserve">39 e </w:t>
      </w:r>
      <w:r>
        <w:rPr>
          <w:rFonts w:ascii="Times New Roman" w:hAnsi="Times New Roman" w:cs="Times New Roman"/>
          <w:b/>
          <w:sz w:val="20"/>
          <w:szCs w:val="20"/>
        </w:rPr>
        <w:t>4</w:t>
      </w:r>
      <w:r w:rsidR="009F7C47">
        <w:rPr>
          <w:rFonts w:ascii="Times New Roman" w:hAnsi="Times New Roman" w:cs="Times New Roman"/>
          <w:b/>
          <w:sz w:val="20"/>
          <w:szCs w:val="20"/>
        </w:rPr>
        <w:t>0</w:t>
      </w:r>
      <w:r w:rsidR="000A2C99">
        <w:rPr>
          <w:rFonts w:ascii="Times New Roman" w:hAnsi="Times New Roman" w:cs="Times New Roman"/>
          <w:b/>
          <w:sz w:val="20"/>
          <w:szCs w:val="20"/>
        </w:rPr>
        <w:t>:</w:t>
      </w:r>
      <w:r w:rsidR="00CB183E" w:rsidRPr="00EE3209">
        <w:rPr>
          <w:rFonts w:ascii="Times New Roman" w:hAnsi="Times New Roman" w:cs="Times New Roman"/>
          <w:b/>
          <w:sz w:val="20"/>
          <w:szCs w:val="20"/>
        </w:rPr>
        <w:t xml:space="preserve"> Gráfico de porcentagem (acervo pessoal</w:t>
      </w:r>
      <w:r w:rsidR="000A2C99">
        <w:rPr>
          <w:rFonts w:ascii="Times New Roman" w:hAnsi="Times New Roman" w:cs="Times New Roman"/>
          <w:b/>
          <w:sz w:val="20"/>
          <w:szCs w:val="20"/>
        </w:rPr>
        <w:t>).</w:t>
      </w:r>
    </w:p>
    <w:p w:rsidR="009F7C47" w:rsidRDefault="009F7C47" w:rsidP="00382C6E">
      <w:pPr>
        <w:spacing w:after="0" w:line="360" w:lineRule="auto"/>
        <w:rPr>
          <w:rFonts w:ascii="Times New Roman" w:hAnsi="Times New Roman" w:cs="Times New Roman"/>
          <w:sz w:val="24"/>
          <w:szCs w:val="24"/>
        </w:rPr>
      </w:pPr>
    </w:p>
    <w:p w:rsidR="00076B3C" w:rsidRDefault="00035A17" w:rsidP="00382C6E">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Das amostras</w:t>
      </w:r>
      <w:r w:rsidR="00076B3C" w:rsidRPr="00EE3209">
        <w:rPr>
          <w:rFonts w:ascii="Times New Roman" w:hAnsi="Times New Roman" w:cs="Times New Roman"/>
          <w:sz w:val="24"/>
          <w:szCs w:val="24"/>
        </w:rPr>
        <w:t xml:space="preserve"> que apresenta alteração em escapula, </w:t>
      </w:r>
      <w:r>
        <w:rPr>
          <w:rFonts w:ascii="Times New Roman" w:hAnsi="Times New Roman" w:cs="Times New Roman"/>
          <w:sz w:val="24"/>
          <w:szCs w:val="24"/>
        </w:rPr>
        <w:t>a prevalência de quadro álg</w:t>
      </w:r>
      <w:r>
        <w:rPr>
          <w:rFonts w:ascii="Times New Roman" w:hAnsi="Times New Roman" w:cs="Times New Roman"/>
          <w:sz w:val="24"/>
          <w:szCs w:val="24"/>
        </w:rPr>
        <w:t>i</w:t>
      </w:r>
      <w:r>
        <w:rPr>
          <w:rFonts w:ascii="Times New Roman" w:hAnsi="Times New Roman" w:cs="Times New Roman"/>
          <w:sz w:val="24"/>
          <w:szCs w:val="24"/>
        </w:rPr>
        <w:t>co fica na região lombar, com uma porcentagem de 37% do gênero feminino, para 29% do gênero masculino. Seguido de 12% em região cervical para gênero feminino e 7% para o gênero masculino na mesma região.</w:t>
      </w:r>
    </w:p>
    <w:tbl>
      <w:tblPr>
        <w:tblStyle w:val="SombreamentoClaro1"/>
        <w:tblW w:w="5000" w:type="pct"/>
        <w:tblLook w:val="04A0"/>
      </w:tblPr>
      <w:tblGrid>
        <w:gridCol w:w="1935"/>
        <w:gridCol w:w="3208"/>
        <w:gridCol w:w="3026"/>
        <w:gridCol w:w="1118"/>
      </w:tblGrid>
      <w:tr w:rsidR="00076B3C" w:rsidRPr="00C44BE1" w:rsidTr="00035A17">
        <w:trPr>
          <w:cnfStyle w:val="100000000000"/>
          <w:trHeight w:val="300"/>
        </w:trPr>
        <w:tc>
          <w:tcPr>
            <w:cnfStyle w:val="001000000000"/>
            <w:tcW w:w="5000" w:type="pct"/>
            <w:gridSpan w:val="4"/>
            <w:noWrap/>
            <w:hideMark/>
          </w:tcPr>
          <w:p w:rsidR="00076B3C" w:rsidRPr="00C44BE1" w:rsidRDefault="00076B3C" w:rsidP="00C44BE1">
            <w:pPr>
              <w:jc w:val="center"/>
              <w:rPr>
                <w:rFonts w:ascii="Times New Roman" w:eastAsia="Times New Roman" w:hAnsi="Times New Roman" w:cs="Times New Roman"/>
                <w:bCs w:val="0"/>
                <w:sz w:val="20"/>
                <w:szCs w:val="20"/>
              </w:rPr>
            </w:pPr>
            <w:r w:rsidRPr="00C44BE1">
              <w:rPr>
                <w:rFonts w:ascii="Times New Roman" w:eastAsia="Times New Roman" w:hAnsi="Times New Roman" w:cs="Times New Roman"/>
                <w:bCs w:val="0"/>
                <w:sz w:val="20"/>
                <w:szCs w:val="20"/>
              </w:rPr>
              <w:t>Dor</w:t>
            </w:r>
          </w:p>
        </w:tc>
      </w:tr>
      <w:tr w:rsidR="00076B3C" w:rsidRPr="00C44BE1" w:rsidTr="00035A17">
        <w:trPr>
          <w:cnfStyle w:val="000000100000"/>
          <w:trHeight w:val="300"/>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b w:val="0"/>
                <w:bCs w:val="0"/>
                <w:sz w:val="20"/>
                <w:szCs w:val="20"/>
              </w:rPr>
            </w:pPr>
            <w:r w:rsidRPr="00C44BE1">
              <w:rPr>
                <w:rFonts w:ascii="Times New Roman" w:eastAsia="Times New Roman" w:hAnsi="Times New Roman" w:cs="Times New Roman"/>
                <w:b w:val="0"/>
                <w:bCs w:val="0"/>
                <w:sz w:val="20"/>
                <w:szCs w:val="20"/>
              </w:rPr>
              <w:t>Gênero</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Descrição</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Quantidade</w:t>
            </w:r>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Cervical</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13</w:t>
            </w:r>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12%</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Coluna</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3</w:t>
            </w:r>
            <w:proofErr w:type="gramEnd"/>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3%</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Escapula</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1</w:t>
            </w:r>
            <w:proofErr w:type="gramEnd"/>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Joelhos</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6</w:t>
            </w:r>
            <w:proofErr w:type="gramEnd"/>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6%</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Lombar</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39</w:t>
            </w:r>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37%</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Ombro</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8</w:t>
            </w:r>
            <w:proofErr w:type="gramEnd"/>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8%</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Outros locais</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13</w:t>
            </w:r>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12%</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Sem dor</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22</w:t>
            </w:r>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21%</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Cervical</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4</w:t>
            </w:r>
            <w:proofErr w:type="gramEnd"/>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7%</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Coluna</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1</w:t>
            </w:r>
            <w:proofErr w:type="gramEnd"/>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Escapula</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1</w:t>
            </w:r>
            <w:proofErr w:type="gramEnd"/>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Joelhos</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3</w:t>
            </w:r>
            <w:proofErr w:type="gramEnd"/>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5%</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Lombar</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16</w:t>
            </w:r>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29%</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Ombro</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4</w:t>
            </w:r>
            <w:proofErr w:type="gramEnd"/>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7%</w:t>
            </w:r>
          </w:p>
        </w:tc>
      </w:tr>
      <w:tr w:rsidR="00076B3C" w:rsidRPr="00C44BE1" w:rsidTr="00035A17">
        <w:trPr>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Outros locais</w:t>
            </w:r>
          </w:p>
        </w:tc>
        <w:tc>
          <w:tcPr>
            <w:tcW w:w="1629"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1</w:t>
            </w:r>
            <w:proofErr w:type="gramEnd"/>
          </w:p>
        </w:tc>
        <w:tc>
          <w:tcPr>
            <w:tcW w:w="602" w:type="pct"/>
            <w:noWrap/>
            <w:hideMark/>
          </w:tcPr>
          <w:p w:rsidR="00076B3C" w:rsidRPr="00C44BE1" w:rsidRDefault="00076B3C"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w:t>
            </w:r>
          </w:p>
        </w:tc>
      </w:tr>
      <w:tr w:rsidR="00076B3C" w:rsidRPr="00C44BE1" w:rsidTr="00035A17">
        <w:trPr>
          <w:cnfStyle w:val="000000100000"/>
          <w:trHeight w:val="285"/>
        </w:trPr>
        <w:tc>
          <w:tcPr>
            <w:cnfStyle w:val="001000000000"/>
            <w:tcW w:w="1042" w:type="pct"/>
            <w:noWrap/>
            <w:hideMark/>
          </w:tcPr>
          <w:p w:rsidR="00076B3C" w:rsidRPr="00C44BE1" w:rsidRDefault="00076B3C"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727"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Sem dor</w:t>
            </w:r>
          </w:p>
        </w:tc>
        <w:tc>
          <w:tcPr>
            <w:tcW w:w="1629"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25</w:t>
            </w:r>
          </w:p>
        </w:tc>
        <w:tc>
          <w:tcPr>
            <w:tcW w:w="602" w:type="pct"/>
            <w:noWrap/>
            <w:hideMark/>
          </w:tcPr>
          <w:p w:rsidR="00076B3C" w:rsidRPr="00C44BE1" w:rsidRDefault="00076B3C"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45%</w:t>
            </w:r>
          </w:p>
        </w:tc>
      </w:tr>
    </w:tbl>
    <w:p w:rsidR="00624FA6" w:rsidRPr="00EE3209" w:rsidRDefault="00624FA6" w:rsidP="004F069E">
      <w:pPr>
        <w:spacing w:line="360" w:lineRule="auto"/>
        <w:rPr>
          <w:rFonts w:ascii="Times New Roman" w:hAnsi="Times New Roman" w:cs="Times New Roman"/>
          <w:sz w:val="24"/>
          <w:szCs w:val="24"/>
        </w:rPr>
        <w:sectPr w:rsidR="00624FA6" w:rsidRPr="00EE3209" w:rsidSect="00EF6238">
          <w:type w:val="continuous"/>
          <w:pgSz w:w="11906" w:h="16838" w:code="9"/>
          <w:pgMar w:top="1134" w:right="1134" w:bottom="1701" w:left="1701" w:header="680" w:footer="708" w:gutter="0"/>
          <w:cols w:space="708"/>
          <w:docGrid w:linePitch="360"/>
        </w:sectPr>
      </w:pPr>
    </w:p>
    <w:p w:rsidR="00624FA6" w:rsidRDefault="006620A2"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Tabela </w:t>
      </w:r>
      <w:r w:rsidR="00C44BE1">
        <w:rPr>
          <w:rFonts w:ascii="Times New Roman" w:hAnsi="Times New Roman" w:cs="Times New Roman"/>
          <w:b/>
          <w:sz w:val="20"/>
          <w:szCs w:val="20"/>
        </w:rPr>
        <w:t>5</w:t>
      </w:r>
      <w:r w:rsidR="009F7C47">
        <w:rPr>
          <w:rFonts w:ascii="Times New Roman" w:hAnsi="Times New Roman" w:cs="Times New Roman"/>
          <w:b/>
          <w:sz w:val="20"/>
          <w:szCs w:val="20"/>
        </w:rPr>
        <w:t>3</w:t>
      </w:r>
      <w:r w:rsidR="000A2C99">
        <w:rPr>
          <w:rFonts w:ascii="Times New Roman" w:hAnsi="Times New Roman" w:cs="Times New Roman"/>
          <w:b/>
          <w:sz w:val="20"/>
          <w:szCs w:val="20"/>
        </w:rPr>
        <w:t>:</w:t>
      </w:r>
      <w:r w:rsidR="00E30EC1">
        <w:rPr>
          <w:rFonts w:ascii="Times New Roman" w:hAnsi="Times New Roman" w:cs="Times New Roman"/>
          <w:b/>
          <w:sz w:val="20"/>
          <w:szCs w:val="20"/>
        </w:rPr>
        <w:t xml:space="preserve"> Quadro álgico. (acervo pessoal).</w:t>
      </w:r>
    </w:p>
    <w:p w:rsidR="00382C6E" w:rsidRDefault="00382C6E" w:rsidP="00EF6238">
      <w:pPr>
        <w:spacing w:after="0"/>
        <w:rPr>
          <w:rFonts w:ascii="Times New Roman" w:hAnsi="Times New Roman" w:cs="Times New Roman"/>
          <w:sz w:val="24"/>
          <w:szCs w:val="24"/>
        </w:rPr>
      </w:pPr>
      <w:r w:rsidRPr="00382C6E">
        <w:rPr>
          <w:rFonts w:ascii="Times New Roman" w:hAnsi="Times New Roman" w:cs="Times New Roman"/>
          <w:noProof/>
          <w:sz w:val="24"/>
          <w:szCs w:val="24"/>
        </w:rPr>
        <w:drawing>
          <wp:inline distT="0" distB="0" distL="0" distR="0">
            <wp:extent cx="5438775" cy="1562100"/>
            <wp:effectExtent l="19050" t="0" r="9525" b="0"/>
            <wp:docPr id="41"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82C6E" w:rsidRDefault="009F7C47" w:rsidP="00EF6238">
      <w:pPr>
        <w:spacing w:after="0"/>
        <w:jc w:val="center"/>
        <w:rPr>
          <w:rFonts w:ascii="Times New Roman" w:hAnsi="Times New Roman" w:cs="Times New Roman"/>
          <w:b/>
          <w:sz w:val="20"/>
          <w:szCs w:val="20"/>
        </w:rPr>
      </w:pPr>
      <w:r>
        <w:rPr>
          <w:rFonts w:ascii="Times New Roman" w:hAnsi="Times New Roman" w:cs="Times New Roman"/>
          <w:b/>
          <w:sz w:val="20"/>
          <w:szCs w:val="20"/>
        </w:rPr>
        <w:t>Gráfico 41</w:t>
      </w:r>
      <w:r w:rsidR="00382C6E" w:rsidRPr="00EE3209">
        <w:rPr>
          <w:rFonts w:ascii="Times New Roman" w:hAnsi="Times New Roman" w:cs="Times New Roman"/>
          <w:b/>
          <w:sz w:val="20"/>
          <w:szCs w:val="20"/>
        </w:rPr>
        <w:t>: Gráfico de porcentagem (acervo pessoal)</w:t>
      </w:r>
      <w:r w:rsidR="00382C6E">
        <w:rPr>
          <w:rFonts w:ascii="Times New Roman" w:hAnsi="Times New Roman" w:cs="Times New Roman"/>
          <w:b/>
          <w:sz w:val="20"/>
          <w:szCs w:val="20"/>
        </w:rPr>
        <w:t>.</w:t>
      </w:r>
    </w:p>
    <w:p w:rsidR="00076B3C" w:rsidRPr="00EE3209" w:rsidRDefault="00624FA6"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lastRenderedPageBreak/>
        <w:tab/>
      </w:r>
      <w:r w:rsidR="00035A17">
        <w:rPr>
          <w:rFonts w:ascii="Times New Roman" w:hAnsi="Times New Roman" w:cs="Times New Roman"/>
          <w:sz w:val="24"/>
          <w:szCs w:val="24"/>
        </w:rPr>
        <w:t>Entre as faixas etárias, obteve uma média de 17% para ambos os gêneros, onde enco</w:t>
      </w:r>
      <w:r w:rsidR="00035A17">
        <w:rPr>
          <w:rFonts w:ascii="Times New Roman" w:hAnsi="Times New Roman" w:cs="Times New Roman"/>
          <w:sz w:val="24"/>
          <w:szCs w:val="24"/>
        </w:rPr>
        <w:t>n</w:t>
      </w:r>
      <w:r w:rsidR="00035A17">
        <w:rPr>
          <w:rFonts w:ascii="Times New Roman" w:hAnsi="Times New Roman" w:cs="Times New Roman"/>
          <w:sz w:val="24"/>
          <w:szCs w:val="24"/>
        </w:rPr>
        <w:t xml:space="preserve">tra </w:t>
      </w:r>
      <w:r w:rsidR="0044223C">
        <w:rPr>
          <w:rFonts w:ascii="Times New Roman" w:hAnsi="Times New Roman" w:cs="Times New Roman"/>
          <w:sz w:val="24"/>
          <w:szCs w:val="24"/>
        </w:rPr>
        <w:t>maior prevalecia na faixa etária de 21 a 30 anos no gênero masculino de 27% para esta alteração.</w:t>
      </w:r>
    </w:p>
    <w:tbl>
      <w:tblPr>
        <w:tblStyle w:val="SombreamentoClaro1"/>
        <w:tblW w:w="5000" w:type="pct"/>
        <w:tblLook w:val="04A0"/>
      </w:tblPr>
      <w:tblGrid>
        <w:gridCol w:w="1779"/>
        <w:gridCol w:w="3700"/>
        <w:gridCol w:w="2781"/>
        <w:gridCol w:w="1027"/>
      </w:tblGrid>
      <w:tr w:rsidR="00624FA6" w:rsidRPr="00C44BE1" w:rsidTr="0044223C">
        <w:trPr>
          <w:cnfStyle w:val="100000000000"/>
          <w:trHeight w:val="300"/>
        </w:trPr>
        <w:tc>
          <w:tcPr>
            <w:cnfStyle w:val="001000000000"/>
            <w:tcW w:w="5000" w:type="pct"/>
            <w:gridSpan w:val="4"/>
            <w:noWrap/>
            <w:hideMark/>
          </w:tcPr>
          <w:p w:rsidR="00624FA6" w:rsidRPr="00C44BE1" w:rsidRDefault="00624FA6" w:rsidP="00C44BE1">
            <w:pPr>
              <w:jc w:val="center"/>
              <w:rPr>
                <w:rFonts w:ascii="Times New Roman" w:eastAsia="Times New Roman" w:hAnsi="Times New Roman" w:cs="Times New Roman"/>
                <w:bCs w:val="0"/>
                <w:sz w:val="20"/>
                <w:szCs w:val="20"/>
              </w:rPr>
            </w:pPr>
            <w:r w:rsidRPr="00C44BE1">
              <w:rPr>
                <w:rFonts w:ascii="Times New Roman" w:eastAsia="Times New Roman" w:hAnsi="Times New Roman" w:cs="Times New Roman"/>
                <w:bCs w:val="0"/>
                <w:sz w:val="20"/>
                <w:szCs w:val="20"/>
              </w:rPr>
              <w:t>Idade</w:t>
            </w:r>
          </w:p>
        </w:tc>
      </w:tr>
      <w:tr w:rsidR="00624FA6" w:rsidRPr="00C44BE1" w:rsidTr="0044223C">
        <w:trPr>
          <w:cnfStyle w:val="000000100000"/>
          <w:trHeight w:val="300"/>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b w:val="0"/>
                <w:bCs w:val="0"/>
                <w:sz w:val="20"/>
                <w:szCs w:val="20"/>
              </w:rPr>
            </w:pPr>
            <w:r w:rsidRPr="00C44BE1">
              <w:rPr>
                <w:rFonts w:ascii="Times New Roman" w:eastAsia="Times New Roman" w:hAnsi="Times New Roman" w:cs="Times New Roman"/>
                <w:b w:val="0"/>
                <w:bCs w:val="0"/>
                <w:sz w:val="20"/>
                <w:szCs w:val="20"/>
              </w:rPr>
              <w:t>Gênero</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Descrição</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Quantidade</w:t>
            </w:r>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w:t>
            </w:r>
          </w:p>
        </w:tc>
      </w:tr>
      <w:tr w:rsidR="00624FA6" w:rsidRPr="00C44BE1" w:rsidTr="0044223C">
        <w:trPr>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992"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Até 20 anos</w:t>
            </w:r>
          </w:p>
        </w:tc>
        <w:tc>
          <w:tcPr>
            <w:tcW w:w="1497"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17</w:t>
            </w:r>
          </w:p>
        </w:tc>
        <w:tc>
          <w:tcPr>
            <w:tcW w:w="553"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16%</w:t>
            </w:r>
          </w:p>
        </w:tc>
      </w:tr>
      <w:tr w:rsidR="00624FA6" w:rsidRPr="00C44BE1" w:rsidTr="0044223C">
        <w:trPr>
          <w:cnfStyle w:val="000000100000"/>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21 a 30 anos</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19</w:t>
            </w:r>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18%</w:t>
            </w:r>
          </w:p>
        </w:tc>
      </w:tr>
      <w:tr w:rsidR="00624FA6" w:rsidRPr="00C44BE1" w:rsidTr="0044223C">
        <w:trPr>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992"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31 a 40 anos</w:t>
            </w:r>
          </w:p>
        </w:tc>
        <w:tc>
          <w:tcPr>
            <w:tcW w:w="1497"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19</w:t>
            </w:r>
          </w:p>
        </w:tc>
        <w:tc>
          <w:tcPr>
            <w:tcW w:w="553"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18%</w:t>
            </w:r>
          </w:p>
        </w:tc>
      </w:tr>
      <w:tr w:rsidR="00624FA6" w:rsidRPr="00C44BE1" w:rsidTr="0044223C">
        <w:trPr>
          <w:cnfStyle w:val="000000100000"/>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41 a 50 anos</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19</w:t>
            </w:r>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18%</w:t>
            </w:r>
          </w:p>
        </w:tc>
      </w:tr>
      <w:tr w:rsidR="00624FA6" w:rsidRPr="00C44BE1" w:rsidTr="0044223C">
        <w:trPr>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992"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51 a 60 anos</w:t>
            </w:r>
          </w:p>
        </w:tc>
        <w:tc>
          <w:tcPr>
            <w:tcW w:w="1497"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11</w:t>
            </w:r>
          </w:p>
        </w:tc>
        <w:tc>
          <w:tcPr>
            <w:tcW w:w="553"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10%</w:t>
            </w:r>
          </w:p>
        </w:tc>
      </w:tr>
      <w:tr w:rsidR="00624FA6" w:rsidRPr="00C44BE1" w:rsidTr="0044223C">
        <w:trPr>
          <w:cnfStyle w:val="000000100000"/>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Acima de 60</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20</w:t>
            </w:r>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19%</w:t>
            </w:r>
          </w:p>
        </w:tc>
      </w:tr>
      <w:tr w:rsidR="00624FA6" w:rsidRPr="00C44BE1" w:rsidTr="0044223C">
        <w:trPr>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992"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Até 20 anos</w:t>
            </w:r>
          </w:p>
        </w:tc>
        <w:tc>
          <w:tcPr>
            <w:tcW w:w="1497"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3</w:t>
            </w:r>
            <w:proofErr w:type="gramEnd"/>
          </w:p>
        </w:tc>
        <w:tc>
          <w:tcPr>
            <w:tcW w:w="553"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5%</w:t>
            </w:r>
          </w:p>
        </w:tc>
      </w:tr>
      <w:tr w:rsidR="00624FA6" w:rsidRPr="00C44BE1" w:rsidTr="0044223C">
        <w:trPr>
          <w:cnfStyle w:val="000000100000"/>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21 a 30 anos</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15</w:t>
            </w:r>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27%</w:t>
            </w:r>
          </w:p>
        </w:tc>
      </w:tr>
      <w:tr w:rsidR="00624FA6" w:rsidRPr="00C44BE1" w:rsidTr="0044223C">
        <w:trPr>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992"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31 a 40 anos</w:t>
            </w:r>
          </w:p>
        </w:tc>
        <w:tc>
          <w:tcPr>
            <w:tcW w:w="1497"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6</w:t>
            </w:r>
            <w:proofErr w:type="gramEnd"/>
          </w:p>
        </w:tc>
        <w:tc>
          <w:tcPr>
            <w:tcW w:w="553"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11%</w:t>
            </w:r>
          </w:p>
        </w:tc>
      </w:tr>
      <w:tr w:rsidR="00624FA6" w:rsidRPr="00C44BE1" w:rsidTr="0044223C">
        <w:trPr>
          <w:cnfStyle w:val="000000100000"/>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De 41 a 50 anos</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14</w:t>
            </w:r>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25%</w:t>
            </w:r>
          </w:p>
        </w:tc>
      </w:tr>
      <w:tr w:rsidR="00624FA6" w:rsidRPr="00C44BE1" w:rsidTr="0044223C">
        <w:trPr>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992"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51 a 60 anos</w:t>
            </w:r>
          </w:p>
        </w:tc>
        <w:tc>
          <w:tcPr>
            <w:tcW w:w="1497"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10</w:t>
            </w:r>
          </w:p>
        </w:tc>
        <w:tc>
          <w:tcPr>
            <w:tcW w:w="553" w:type="pct"/>
            <w:noWrap/>
            <w:hideMark/>
          </w:tcPr>
          <w:p w:rsidR="00624FA6" w:rsidRPr="00C44BE1" w:rsidRDefault="00624FA6"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18%</w:t>
            </w:r>
          </w:p>
        </w:tc>
      </w:tr>
      <w:tr w:rsidR="00624FA6" w:rsidRPr="00C44BE1" w:rsidTr="0044223C">
        <w:trPr>
          <w:cnfStyle w:val="000000100000"/>
          <w:trHeight w:val="285"/>
        </w:trPr>
        <w:tc>
          <w:tcPr>
            <w:cnfStyle w:val="001000000000"/>
            <w:tcW w:w="958" w:type="pct"/>
            <w:noWrap/>
            <w:hideMark/>
          </w:tcPr>
          <w:p w:rsidR="00624FA6" w:rsidRPr="00C44BE1" w:rsidRDefault="00624FA6"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1992"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Acima de 60</w:t>
            </w:r>
          </w:p>
        </w:tc>
        <w:tc>
          <w:tcPr>
            <w:tcW w:w="1497"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proofErr w:type="gramStart"/>
            <w:r w:rsidRPr="00C44BE1">
              <w:rPr>
                <w:rFonts w:ascii="Times New Roman" w:eastAsia="Times New Roman" w:hAnsi="Times New Roman" w:cs="Times New Roman"/>
                <w:sz w:val="20"/>
                <w:szCs w:val="20"/>
              </w:rPr>
              <w:t>7</w:t>
            </w:r>
            <w:proofErr w:type="gramEnd"/>
          </w:p>
        </w:tc>
        <w:tc>
          <w:tcPr>
            <w:tcW w:w="553" w:type="pct"/>
            <w:noWrap/>
            <w:hideMark/>
          </w:tcPr>
          <w:p w:rsidR="00624FA6" w:rsidRPr="00C44BE1" w:rsidRDefault="00624FA6"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13%</w:t>
            </w:r>
          </w:p>
        </w:tc>
      </w:tr>
    </w:tbl>
    <w:p w:rsidR="00E30EC1" w:rsidRPr="00E30EC1" w:rsidRDefault="00C44BE1"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 5</w:t>
      </w:r>
      <w:r w:rsidR="009F7C47">
        <w:rPr>
          <w:rFonts w:ascii="Times New Roman" w:hAnsi="Times New Roman" w:cs="Times New Roman"/>
          <w:b/>
          <w:sz w:val="20"/>
          <w:szCs w:val="20"/>
        </w:rPr>
        <w:t>4</w:t>
      </w:r>
      <w:r w:rsidR="00E30EC1" w:rsidRPr="00E30EC1">
        <w:rPr>
          <w:rFonts w:ascii="Times New Roman" w:hAnsi="Times New Roman" w:cs="Times New Roman"/>
          <w:b/>
          <w:sz w:val="20"/>
          <w:szCs w:val="20"/>
        </w:rPr>
        <w:t>: Faixa etária da alteração. (acervo pessoal)</w:t>
      </w:r>
      <w:r w:rsidR="00E30EC1">
        <w:rPr>
          <w:rFonts w:ascii="Times New Roman" w:hAnsi="Times New Roman" w:cs="Times New Roman"/>
          <w:b/>
          <w:sz w:val="20"/>
          <w:szCs w:val="20"/>
        </w:rPr>
        <w:t>.</w:t>
      </w:r>
    </w:p>
    <w:p w:rsidR="00A6460C" w:rsidRDefault="0044223C" w:rsidP="004F069E">
      <w:pPr>
        <w:spacing w:line="360" w:lineRule="auto"/>
        <w:rPr>
          <w:rFonts w:ascii="Times New Roman" w:hAnsi="Times New Roman" w:cs="Times New Roman"/>
          <w:sz w:val="24"/>
          <w:szCs w:val="24"/>
        </w:rPr>
      </w:pPr>
      <w:r>
        <w:rPr>
          <w:rFonts w:ascii="Times New Roman" w:hAnsi="Times New Roman" w:cs="Times New Roman"/>
          <w:sz w:val="24"/>
          <w:szCs w:val="24"/>
        </w:rPr>
        <w:t>Observa uma porcentagem maior de não praticantes em gênero feminino com 66% para 44% do gênero masculino, para amostras que apenas obteve alteração nesse seguimento de escáp</w:t>
      </w:r>
      <w:r>
        <w:rPr>
          <w:rFonts w:ascii="Times New Roman" w:hAnsi="Times New Roman" w:cs="Times New Roman"/>
          <w:sz w:val="24"/>
          <w:szCs w:val="24"/>
        </w:rPr>
        <w:t>u</w:t>
      </w:r>
      <w:r>
        <w:rPr>
          <w:rFonts w:ascii="Times New Roman" w:hAnsi="Times New Roman" w:cs="Times New Roman"/>
          <w:sz w:val="24"/>
          <w:szCs w:val="24"/>
        </w:rPr>
        <w:t>la.</w:t>
      </w:r>
    </w:p>
    <w:tbl>
      <w:tblPr>
        <w:tblStyle w:val="SombreamentoClaro2"/>
        <w:tblW w:w="5000" w:type="pct"/>
        <w:tblLook w:val="04A0"/>
      </w:tblPr>
      <w:tblGrid>
        <w:gridCol w:w="1731"/>
        <w:gridCol w:w="4324"/>
        <w:gridCol w:w="2311"/>
        <w:gridCol w:w="921"/>
      </w:tblGrid>
      <w:tr w:rsidR="0044223C" w:rsidRPr="00C44BE1" w:rsidTr="0044223C">
        <w:trPr>
          <w:cnfStyle w:val="100000000000"/>
          <w:trHeight w:val="300"/>
        </w:trPr>
        <w:tc>
          <w:tcPr>
            <w:cnfStyle w:val="001000000000"/>
            <w:tcW w:w="5000" w:type="pct"/>
            <w:gridSpan w:val="4"/>
            <w:noWrap/>
            <w:hideMark/>
          </w:tcPr>
          <w:p w:rsidR="0044223C" w:rsidRPr="00C44BE1" w:rsidRDefault="0044223C" w:rsidP="00C44BE1">
            <w:pPr>
              <w:jc w:val="center"/>
              <w:rPr>
                <w:rFonts w:ascii="Arial" w:eastAsia="Times New Roman" w:hAnsi="Arial" w:cs="Arial"/>
                <w:color w:val="000000"/>
                <w:sz w:val="20"/>
                <w:szCs w:val="20"/>
              </w:rPr>
            </w:pPr>
            <w:r w:rsidRPr="00C44BE1">
              <w:rPr>
                <w:rFonts w:ascii="Arial" w:eastAsia="Times New Roman" w:hAnsi="Arial" w:cs="Arial"/>
                <w:color w:val="000000"/>
                <w:sz w:val="20"/>
                <w:szCs w:val="20"/>
              </w:rPr>
              <w:t xml:space="preserve">Pratica de atividade </w:t>
            </w:r>
            <w:r w:rsidRPr="00C44BE1">
              <w:rPr>
                <w:rFonts w:ascii="Arial" w:eastAsia="Times New Roman" w:hAnsi="Arial" w:cs="Arial"/>
                <w:bCs w:val="0"/>
                <w:color w:val="000000"/>
                <w:sz w:val="20"/>
                <w:szCs w:val="20"/>
              </w:rPr>
              <w:t>física</w:t>
            </w:r>
          </w:p>
        </w:tc>
      </w:tr>
      <w:tr w:rsidR="0044223C" w:rsidRPr="00C44BE1" w:rsidTr="006620A2">
        <w:trPr>
          <w:cnfStyle w:val="000000100000"/>
          <w:trHeight w:val="300"/>
        </w:trPr>
        <w:tc>
          <w:tcPr>
            <w:cnfStyle w:val="001000000000"/>
            <w:tcW w:w="932" w:type="pct"/>
            <w:noWrap/>
            <w:hideMark/>
          </w:tcPr>
          <w:p w:rsidR="0044223C" w:rsidRPr="00C44BE1" w:rsidRDefault="0044223C" w:rsidP="00C44BE1">
            <w:pPr>
              <w:jc w:val="center"/>
              <w:rPr>
                <w:rFonts w:ascii="Arial" w:eastAsia="Times New Roman" w:hAnsi="Arial" w:cs="Arial"/>
                <w:color w:val="000000"/>
                <w:sz w:val="20"/>
                <w:szCs w:val="20"/>
              </w:rPr>
            </w:pPr>
            <w:r w:rsidRPr="00C44BE1">
              <w:rPr>
                <w:rFonts w:ascii="Arial" w:eastAsia="Times New Roman" w:hAnsi="Arial" w:cs="Arial"/>
                <w:b w:val="0"/>
                <w:bCs w:val="0"/>
                <w:color w:val="000000"/>
                <w:sz w:val="20"/>
                <w:szCs w:val="20"/>
              </w:rPr>
              <w:t>Gênero</w:t>
            </w:r>
          </w:p>
        </w:tc>
        <w:tc>
          <w:tcPr>
            <w:tcW w:w="2328" w:type="pct"/>
            <w:noWrap/>
            <w:hideMark/>
          </w:tcPr>
          <w:p w:rsidR="0044223C" w:rsidRPr="00C44BE1" w:rsidRDefault="0044223C" w:rsidP="00C44BE1">
            <w:pPr>
              <w:jc w:val="center"/>
              <w:cnfStyle w:val="000000100000"/>
              <w:rPr>
                <w:rFonts w:ascii="Arial" w:eastAsia="Times New Roman" w:hAnsi="Arial" w:cs="Arial"/>
                <w:b/>
                <w:bCs/>
                <w:color w:val="000000"/>
                <w:sz w:val="20"/>
                <w:szCs w:val="20"/>
              </w:rPr>
            </w:pPr>
            <w:r w:rsidRPr="00C44BE1">
              <w:rPr>
                <w:rFonts w:ascii="Arial" w:eastAsia="Times New Roman" w:hAnsi="Arial" w:cs="Arial"/>
                <w:b/>
                <w:bCs/>
                <w:color w:val="000000"/>
                <w:sz w:val="20"/>
                <w:szCs w:val="20"/>
              </w:rPr>
              <w:t>Descrição</w:t>
            </w:r>
          </w:p>
        </w:tc>
        <w:tc>
          <w:tcPr>
            <w:tcW w:w="1244" w:type="pct"/>
            <w:noWrap/>
            <w:hideMark/>
          </w:tcPr>
          <w:p w:rsidR="0044223C" w:rsidRPr="00C44BE1" w:rsidRDefault="0044223C" w:rsidP="00C44BE1">
            <w:pPr>
              <w:jc w:val="center"/>
              <w:cnfStyle w:val="000000100000"/>
              <w:rPr>
                <w:rFonts w:ascii="Arial" w:eastAsia="Times New Roman" w:hAnsi="Arial" w:cs="Arial"/>
                <w:b/>
                <w:bCs/>
                <w:color w:val="000000"/>
                <w:sz w:val="20"/>
                <w:szCs w:val="20"/>
              </w:rPr>
            </w:pPr>
            <w:r w:rsidRPr="00C44BE1">
              <w:rPr>
                <w:rFonts w:ascii="Arial" w:eastAsia="Times New Roman" w:hAnsi="Arial" w:cs="Arial"/>
                <w:b/>
                <w:bCs/>
                <w:color w:val="000000"/>
                <w:sz w:val="20"/>
                <w:szCs w:val="20"/>
              </w:rPr>
              <w:t>Quantidade</w:t>
            </w:r>
          </w:p>
        </w:tc>
        <w:tc>
          <w:tcPr>
            <w:tcW w:w="496" w:type="pct"/>
            <w:noWrap/>
            <w:hideMark/>
          </w:tcPr>
          <w:p w:rsidR="0044223C" w:rsidRPr="00C44BE1" w:rsidRDefault="0044223C" w:rsidP="00C44BE1">
            <w:pPr>
              <w:jc w:val="center"/>
              <w:cnfStyle w:val="000000100000"/>
              <w:rPr>
                <w:rFonts w:ascii="Arial" w:eastAsia="Times New Roman" w:hAnsi="Arial" w:cs="Arial"/>
                <w:b/>
                <w:bCs/>
                <w:color w:val="000000"/>
                <w:sz w:val="20"/>
                <w:szCs w:val="20"/>
              </w:rPr>
            </w:pPr>
            <w:r w:rsidRPr="00C44BE1">
              <w:rPr>
                <w:rFonts w:ascii="Arial" w:eastAsia="Times New Roman" w:hAnsi="Arial" w:cs="Arial"/>
                <w:b/>
                <w:bCs/>
                <w:color w:val="000000"/>
                <w:sz w:val="20"/>
                <w:szCs w:val="20"/>
              </w:rPr>
              <w:t>%</w:t>
            </w:r>
          </w:p>
        </w:tc>
      </w:tr>
      <w:tr w:rsidR="0044223C" w:rsidRPr="00C44BE1" w:rsidTr="006620A2">
        <w:trPr>
          <w:trHeight w:val="285"/>
        </w:trPr>
        <w:tc>
          <w:tcPr>
            <w:cnfStyle w:val="001000000000"/>
            <w:tcW w:w="932" w:type="pct"/>
            <w:noWrap/>
            <w:hideMark/>
          </w:tcPr>
          <w:p w:rsidR="0044223C" w:rsidRPr="00C44BE1" w:rsidRDefault="0044223C" w:rsidP="00C44BE1">
            <w:pPr>
              <w:jc w:val="center"/>
              <w:rPr>
                <w:rFonts w:ascii="Arial" w:eastAsia="Times New Roman" w:hAnsi="Arial" w:cs="Arial"/>
                <w:color w:val="000000"/>
                <w:sz w:val="20"/>
                <w:szCs w:val="20"/>
              </w:rPr>
            </w:pPr>
            <w:r w:rsidRPr="00C44BE1">
              <w:rPr>
                <w:rFonts w:ascii="Arial" w:eastAsia="Times New Roman" w:hAnsi="Arial" w:cs="Arial"/>
                <w:color w:val="000000"/>
                <w:sz w:val="20"/>
                <w:szCs w:val="20"/>
              </w:rPr>
              <w:t>Mulheres</w:t>
            </w:r>
          </w:p>
        </w:tc>
        <w:tc>
          <w:tcPr>
            <w:tcW w:w="2328" w:type="pct"/>
            <w:noWrap/>
            <w:hideMark/>
          </w:tcPr>
          <w:p w:rsidR="0044223C" w:rsidRPr="00C44BE1" w:rsidRDefault="0044223C" w:rsidP="00C44BE1">
            <w:pPr>
              <w:jc w:val="center"/>
              <w:cnfStyle w:val="000000000000"/>
              <w:rPr>
                <w:rFonts w:ascii="Arial" w:eastAsia="Times New Roman" w:hAnsi="Arial" w:cs="Arial"/>
                <w:color w:val="000000"/>
                <w:sz w:val="20"/>
                <w:szCs w:val="20"/>
              </w:rPr>
            </w:pPr>
            <w:r w:rsidRPr="00C44BE1">
              <w:rPr>
                <w:rFonts w:ascii="Arial" w:eastAsia="Times New Roman" w:hAnsi="Arial" w:cs="Arial"/>
                <w:color w:val="000000"/>
                <w:sz w:val="20"/>
                <w:szCs w:val="20"/>
              </w:rPr>
              <w:t>Não faz atividade física</w:t>
            </w:r>
          </w:p>
        </w:tc>
        <w:tc>
          <w:tcPr>
            <w:tcW w:w="1244" w:type="pct"/>
            <w:noWrap/>
            <w:hideMark/>
          </w:tcPr>
          <w:p w:rsidR="0044223C" w:rsidRPr="00C44BE1" w:rsidRDefault="0044223C" w:rsidP="00C44BE1">
            <w:pPr>
              <w:jc w:val="center"/>
              <w:cnfStyle w:val="000000000000"/>
              <w:rPr>
                <w:rFonts w:ascii="Arial" w:eastAsia="Times New Roman" w:hAnsi="Arial" w:cs="Arial"/>
                <w:color w:val="000000"/>
                <w:sz w:val="20"/>
                <w:szCs w:val="20"/>
              </w:rPr>
            </w:pPr>
            <w:r w:rsidRPr="00C44BE1">
              <w:rPr>
                <w:rFonts w:ascii="Arial" w:eastAsia="Times New Roman" w:hAnsi="Arial" w:cs="Arial"/>
                <w:color w:val="000000"/>
                <w:sz w:val="20"/>
                <w:szCs w:val="20"/>
              </w:rPr>
              <w:t>69</w:t>
            </w:r>
          </w:p>
        </w:tc>
        <w:tc>
          <w:tcPr>
            <w:tcW w:w="496" w:type="pct"/>
            <w:noWrap/>
            <w:hideMark/>
          </w:tcPr>
          <w:p w:rsidR="0044223C" w:rsidRPr="00C44BE1" w:rsidRDefault="0044223C" w:rsidP="00C44BE1">
            <w:pPr>
              <w:jc w:val="center"/>
              <w:cnfStyle w:val="000000000000"/>
              <w:rPr>
                <w:rFonts w:ascii="Arial" w:eastAsia="Times New Roman" w:hAnsi="Arial" w:cs="Arial"/>
                <w:color w:val="000000"/>
                <w:sz w:val="20"/>
                <w:szCs w:val="20"/>
              </w:rPr>
            </w:pPr>
            <w:r w:rsidRPr="00C44BE1">
              <w:rPr>
                <w:rFonts w:ascii="Arial" w:eastAsia="Times New Roman" w:hAnsi="Arial" w:cs="Arial"/>
                <w:color w:val="000000"/>
                <w:sz w:val="20"/>
                <w:szCs w:val="20"/>
              </w:rPr>
              <w:t>66%</w:t>
            </w:r>
          </w:p>
        </w:tc>
      </w:tr>
      <w:tr w:rsidR="0044223C" w:rsidRPr="00C44BE1" w:rsidTr="006620A2">
        <w:trPr>
          <w:cnfStyle w:val="000000100000"/>
          <w:trHeight w:val="285"/>
        </w:trPr>
        <w:tc>
          <w:tcPr>
            <w:cnfStyle w:val="001000000000"/>
            <w:tcW w:w="932" w:type="pct"/>
            <w:noWrap/>
            <w:hideMark/>
          </w:tcPr>
          <w:p w:rsidR="0044223C" w:rsidRPr="00C44BE1" w:rsidRDefault="0044223C" w:rsidP="00C44BE1">
            <w:pPr>
              <w:jc w:val="center"/>
              <w:rPr>
                <w:rFonts w:ascii="Arial" w:eastAsia="Times New Roman" w:hAnsi="Arial" w:cs="Arial"/>
                <w:color w:val="000000"/>
                <w:sz w:val="20"/>
                <w:szCs w:val="20"/>
              </w:rPr>
            </w:pPr>
            <w:r w:rsidRPr="00C44BE1">
              <w:rPr>
                <w:rFonts w:ascii="Arial" w:eastAsia="Times New Roman" w:hAnsi="Arial" w:cs="Arial"/>
                <w:color w:val="000000"/>
                <w:sz w:val="20"/>
                <w:szCs w:val="20"/>
              </w:rPr>
              <w:t>Mulheres</w:t>
            </w:r>
          </w:p>
        </w:tc>
        <w:tc>
          <w:tcPr>
            <w:tcW w:w="2328" w:type="pct"/>
            <w:noWrap/>
            <w:hideMark/>
          </w:tcPr>
          <w:p w:rsidR="0044223C" w:rsidRPr="00C44BE1" w:rsidRDefault="0044223C" w:rsidP="00C44BE1">
            <w:pPr>
              <w:jc w:val="center"/>
              <w:cnfStyle w:val="000000100000"/>
              <w:rPr>
                <w:rFonts w:ascii="Arial" w:eastAsia="Times New Roman" w:hAnsi="Arial" w:cs="Arial"/>
                <w:color w:val="000000"/>
                <w:sz w:val="20"/>
                <w:szCs w:val="20"/>
              </w:rPr>
            </w:pPr>
            <w:r w:rsidRPr="00C44BE1">
              <w:rPr>
                <w:rFonts w:ascii="Arial" w:eastAsia="Times New Roman" w:hAnsi="Arial" w:cs="Arial"/>
                <w:color w:val="000000"/>
                <w:sz w:val="20"/>
                <w:szCs w:val="20"/>
              </w:rPr>
              <w:t>Pratica atividade física</w:t>
            </w:r>
          </w:p>
        </w:tc>
        <w:tc>
          <w:tcPr>
            <w:tcW w:w="1244" w:type="pct"/>
            <w:noWrap/>
            <w:hideMark/>
          </w:tcPr>
          <w:p w:rsidR="0044223C" w:rsidRPr="00C44BE1" w:rsidRDefault="0044223C" w:rsidP="00C44BE1">
            <w:pPr>
              <w:jc w:val="center"/>
              <w:cnfStyle w:val="000000100000"/>
              <w:rPr>
                <w:rFonts w:ascii="Arial" w:eastAsia="Times New Roman" w:hAnsi="Arial" w:cs="Arial"/>
                <w:color w:val="000000"/>
                <w:sz w:val="20"/>
                <w:szCs w:val="20"/>
              </w:rPr>
            </w:pPr>
            <w:r w:rsidRPr="00C44BE1">
              <w:rPr>
                <w:rFonts w:ascii="Arial" w:eastAsia="Times New Roman" w:hAnsi="Arial" w:cs="Arial"/>
                <w:color w:val="000000"/>
                <w:sz w:val="20"/>
                <w:szCs w:val="20"/>
              </w:rPr>
              <w:t>36</w:t>
            </w:r>
          </w:p>
        </w:tc>
        <w:tc>
          <w:tcPr>
            <w:tcW w:w="496" w:type="pct"/>
            <w:noWrap/>
            <w:hideMark/>
          </w:tcPr>
          <w:p w:rsidR="0044223C" w:rsidRPr="00C44BE1" w:rsidRDefault="0044223C" w:rsidP="00C44BE1">
            <w:pPr>
              <w:jc w:val="center"/>
              <w:cnfStyle w:val="000000100000"/>
              <w:rPr>
                <w:rFonts w:ascii="Arial" w:eastAsia="Times New Roman" w:hAnsi="Arial" w:cs="Arial"/>
                <w:color w:val="000000"/>
                <w:sz w:val="20"/>
                <w:szCs w:val="20"/>
              </w:rPr>
            </w:pPr>
            <w:r w:rsidRPr="00C44BE1">
              <w:rPr>
                <w:rFonts w:ascii="Arial" w:eastAsia="Times New Roman" w:hAnsi="Arial" w:cs="Arial"/>
                <w:color w:val="000000"/>
                <w:sz w:val="20"/>
                <w:szCs w:val="20"/>
              </w:rPr>
              <w:t>34%</w:t>
            </w:r>
          </w:p>
        </w:tc>
      </w:tr>
      <w:tr w:rsidR="0044223C" w:rsidRPr="00C44BE1" w:rsidTr="006620A2">
        <w:trPr>
          <w:trHeight w:val="285"/>
        </w:trPr>
        <w:tc>
          <w:tcPr>
            <w:cnfStyle w:val="001000000000"/>
            <w:tcW w:w="932" w:type="pct"/>
            <w:noWrap/>
            <w:hideMark/>
          </w:tcPr>
          <w:p w:rsidR="0044223C" w:rsidRPr="00C44BE1" w:rsidRDefault="0044223C" w:rsidP="00C44BE1">
            <w:pPr>
              <w:jc w:val="center"/>
              <w:rPr>
                <w:rFonts w:ascii="Arial" w:eastAsia="Times New Roman" w:hAnsi="Arial" w:cs="Arial"/>
                <w:color w:val="000000"/>
                <w:sz w:val="20"/>
                <w:szCs w:val="20"/>
              </w:rPr>
            </w:pPr>
            <w:r w:rsidRPr="00C44BE1">
              <w:rPr>
                <w:rFonts w:ascii="Arial" w:eastAsia="Times New Roman" w:hAnsi="Arial" w:cs="Arial"/>
                <w:color w:val="000000"/>
                <w:sz w:val="20"/>
                <w:szCs w:val="20"/>
              </w:rPr>
              <w:t>Homens</w:t>
            </w:r>
          </w:p>
        </w:tc>
        <w:tc>
          <w:tcPr>
            <w:tcW w:w="2328" w:type="pct"/>
            <w:noWrap/>
            <w:hideMark/>
          </w:tcPr>
          <w:p w:rsidR="0044223C" w:rsidRPr="00C44BE1" w:rsidRDefault="0044223C" w:rsidP="00C44BE1">
            <w:pPr>
              <w:jc w:val="center"/>
              <w:cnfStyle w:val="000000000000"/>
              <w:rPr>
                <w:rFonts w:ascii="Arial" w:eastAsia="Times New Roman" w:hAnsi="Arial" w:cs="Arial"/>
                <w:color w:val="000000"/>
                <w:sz w:val="20"/>
                <w:szCs w:val="20"/>
              </w:rPr>
            </w:pPr>
            <w:r w:rsidRPr="00C44BE1">
              <w:rPr>
                <w:rFonts w:ascii="Arial" w:eastAsia="Times New Roman" w:hAnsi="Arial" w:cs="Arial"/>
                <w:color w:val="000000"/>
                <w:sz w:val="20"/>
                <w:szCs w:val="20"/>
              </w:rPr>
              <w:t>Não faz atividade física</w:t>
            </w:r>
          </w:p>
        </w:tc>
        <w:tc>
          <w:tcPr>
            <w:tcW w:w="1244" w:type="pct"/>
            <w:noWrap/>
            <w:hideMark/>
          </w:tcPr>
          <w:p w:rsidR="0044223C" w:rsidRPr="00C44BE1" w:rsidRDefault="0044223C" w:rsidP="00C44BE1">
            <w:pPr>
              <w:jc w:val="center"/>
              <w:cnfStyle w:val="000000000000"/>
              <w:rPr>
                <w:rFonts w:ascii="Arial" w:eastAsia="Times New Roman" w:hAnsi="Arial" w:cs="Arial"/>
                <w:color w:val="000000"/>
                <w:sz w:val="20"/>
                <w:szCs w:val="20"/>
              </w:rPr>
            </w:pPr>
            <w:r w:rsidRPr="00C44BE1">
              <w:rPr>
                <w:rFonts w:ascii="Arial" w:eastAsia="Times New Roman" w:hAnsi="Arial" w:cs="Arial"/>
                <w:color w:val="000000"/>
                <w:sz w:val="20"/>
                <w:szCs w:val="20"/>
              </w:rPr>
              <w:t>24</w:t>
            </w:r>
          </w:p>
        </w:tc>
        <w:tc>
          <w:tcPr>
            <w:tcW w:w="496" w:type="pct"/>
            <w:noWrap/>
            <w:hideMark/>
          </w:tcPr>
          <w:p w:rsidR="0044223C" w:rsidRPr="00C44BE1" w:rsidRDefault="0044223C" w:rsidP="00C44BE1">
            <w:pPr>
              <w:jc w:val="center"/>
              <w:cnfStyle w:val="000000000000"/>
              <w:rPr>
                <w:rFonts w:ascii="Arial" w:eastAsia="Times New Roman" w:hAnsi="Arial" w:cs="Arial"/>
                <w:color w:val="000000"/>
                <w:sz w:val="20"/>
                <w:szCs w:val="20"/>
              </w:rPr>
            </w:pPr>
            <w:r w:rsidRPr="00C44BE1">
              <w:rPr>
                <w:rFonts w:ascii="Arial" w:eastAsia="Times New Roman" w:hAnsi="Arial" w:cs="Arial"/>
                <w:color w:val="000000"/>
                <w:sz w:val="20"/>
                <w:szCs w:val="20"/>
              </w:rPr>
              <w:t>44%</w:t>
            </w:r>
          </w:p>
        </w:tc>
      </w:tr>
      <w:tr w:rsidR="0044223C" w:rsidRPr="00C44BE1" w:rsidTr="006620A2">
        <w:trPr>
          <w:cnfStyle w:val="000000100000"/>
          <w:trHeight w:val="285"/>
        </w:trPr>
        <w:tc>
          <w:tcPr>
            <w:cnfStyle w:val="001000000000"/>
            <w:tcW w:w="932" w:type="pct"/>
            <w:noWrap/>
            <w:hideMark/>
          </w:tcPr>
          <w:p w:rsidR="0044223C" w:rsidRPr="00C44BE1" w:rsidRDefault="0044223C" w:rsidP="00C44BE1">
            <w:pPr>
              <w:jc w:val="center"/>
              <w:rPr>
                <w:rFonts w:ascii="Arial" w:eastAsia="Times New Roman" w:hAnsi="Arial" w:cs="Arial"/>
                <w:color w:val="000000"/>
                <w:sz w:val="20"/>
                <w:szCs w:val="20"/>
              </w:rPr>
            </w:pPr>
            <w:r w:rsidRPr="00C44BE1">
              <w:rPr>
                <w:rFonts w:ascii="Arial" w:eastAsia="Times New Roman" w:hAnsi="Arial" w:cs="Arial"/>
                <w:color w:val="000000"/>
                <w:sz w:val="20"/>
                <w:szCs w:val="20"/>
              </w:rPr>
              <w:t>Homens</w:t>
            </w:r>
          </w:p>
        </w:tc>
        <w:tc>
          <w:tcPr>
            <w:tcW w:w="2328" w:type="pct"/>
            <w:noWrap/>
            <w:hideMark/>
          </w:tcPr>
          <w:p w:rsidR="0044223C" w:rsidRPr="00C44BE1" w:rsidRDefault="0044223C" w:rsidP="00C44BE1">
            <w:pPr>
              <w:jc w:val="center"/>
              <w:cnfStyle w:val="000000100000"/>
              <w:rPr>
                <w:rFonts w:ascii="Arial" w:eastAsia="Times New Roman" w:hAnsi="Arial" w:cs="Arial"/>
                <w:color w:val="000000"/>
                <w:sz w:val="20"/>
                <w:szCs w:val="20"/>
              </w:rPr>
            </w:pPr>
            <w:r w:rsidRPr="00C44BE1">
              <w:rPr>
                <w:rFonts w:ascii="Arial" w:eastAsia="Times New Roman" w:hAnsi="Arial" w:cs="Arial"/>
                <w:color w:val="000000"/>
                <w:sz w:val="20"/>
                <w:szCs w:val="20"/>
              </w:rPr>
              <w:t>Pratica atividade física</w:t>
            </w:r>
          </w:p>
        </w:tc>
        <w:tc>
          <w:tcPr>
            <w:tcW w:w="1244" w:type="pct"/>
            <w:noWrap/>
            <w:hideMark/>
          </w:tcPr>
          <w:p w:rsidR="0044223C" w:rsidRPr="00C44BE1" w:rsidRDefault="0044223C" w:rsidP="00C44BE1">
            <w:pPr>
              <w:jc w:val="center"/>
              <w:cnfStyle w:val="000000100000"/>
              <w:rPr>
                <w:rFonts w:ascii="Arial" w:eastAsia="Times New Roman" w:hAnsi="Arial" w:cs="Arial"/>
                <w:color w:val="000000"/>
                <w:sz w:val="20"/>
                <w:szCs w:val="20"/>
              </w:rPr>
            </w:pPr>
            <w:r w:rsidRPr="00C44BE1">
              <w:rPr>
                <w:rFonts w:ascii="Arial" w:eastAsia="Times New Roman" w:hAnsi="Arial" w:cs="Arial"/>
                <w:color w:val="000000"/>
                <w:sz w:val="20"/>
                <w:szCs w:val="20"/>
              </w:rPr>
              <w:t>31</w:t>
            </w:r>
          </w:p>
        </w:tc>
        <w:tc>
          <w:tcPr>
            <w:tcW w:w="496" w:type="pct"/>
            <w:noWrap/>
            <w:hideMark/>
          </w:tcPr>
          <w:p w:rsidR="0044223C" w:rsidRPr="00C44BE1" w:rsidRDefault="0044223C" w:rsidP="00C44BE1">
            <w:pPr>
              <w:jc w:val="center"/>
              <w:cnfStyle w:val="000000100000"/>
              <w:rPr>
                <w:rFonts w:ascii="Arial" w:eastAsia="Times New Roman" w:hAnsi="Arial" w:cs="Arial"/>
                <w:color w:val="000000"/>
                <w:sz w:val="20"/>
                <w:szCs w:val="20"/>
              </w:rPr>
            </w:pPr>
            <w:r w:rsidRPr="00C44BE1">
              <w:rPr>
                <w:rFonts w:ascii="Arial" w:eastAsia="Times New Roman" w:hAnsi="Arial" w:cs="Arial"/>
                <w:color w:val="000000"/>
                <w:sz w:val="20"/>
                <w:szCs w:val="20"/>
              </w:rPr>
              <w:t>56%</w:t>
            </w:r>
          </w:p>
        </w:tc>
      </w:tr>
    </w:tbl>
    <w:p w:rsidR="0044223C" w:rsidRPr="00EE3209" w:rsidRDefault="009308EB"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5</w:t>
      </w:r>
      <w:r w:rsidR="009F7C47">
        <w:rPr>
          <w:rFonts w:ascii="Times New Roman" w:hAnsi="Times New Roman" w:cs="Times New Roman"/>
          <w:b/>
          <w:sz w:val="20"/>
          <w:szCs w:val="20"/>
        </w:rPr>
        <w:t>5</w:t>
      </w:r>
      <w:r w:rsidR="00E30EC1">
        <w:rPr>
          <w:rFonts w:ascii="Times New Roman" w:hAnsi="Times New Roman" w:cs="Times New Roman"/>
          <w:b/>
          <w:sz w:val="20"/>
          <w:szCs w:val="20"/>
        </w:rPr>
        <w:t>: Atividades físicas da amostra na alteração. (acervo pessoal).</w:t>
      </w:r>
    </w:p>
    <w:p w:rsidR="00DF56B6" w:rsidRPr="00EE3209" w:rsidRDefault="00DF56B6" w:rsidP="004F069E">
      <w:pPr>
        <w:spacing w:line="360" w:lineRule="auto"/>
        <w:rPr>
          <w:rFonts w:ascii="Times New Roman" w:hAnsi="Times New Roman" w:cs="Times New Roman"/>
          <w:sz w:val="24"/>
          <w:szCs w:val="24"/>
        </w:rPr>
      </w:pPr>
    </w:p>
    <w:p w:rsidR="00DF56B6" w:rsidRDefault="002F7886" w:rsidP="004F069E">
      <w:pPr>
        <w:pStyle w:val="Ttulo2"/>
        <w:spacing w:line="360" w:lineRule="auto"/>
        <w:rPr>
          <w:color w:val="auto"/>
          <w:sz w:val="24"/>
          <w:szCs w:val="24"/>
        </w:rPr>
      </w:pPr>
      <w:bookmarkStart w:id="70" w:name="_Toc400894798"/>
      <w:r w:rsidRPr="00534FC8">
        <w:rPr>
          <w:color w:val="auto"/>
          <w:sz w:val="24"/>
          <w:szCs w:val="24"/>
        </w:rPr>
        <w:t>4.4.3 – Escá</w:t>
      </w:r>
      <w:r w:rsidR="006F6CF2" w:rsidRPr="00534FC8">
        <w:rPr>
          <w:color w:val="auto"/>
          <w:sz w:val="24"/>
          <w:szCs w:val="24"/>
        </w:rPr>
        <w:t>pula Alada.</w:t>
      </w:r>
      <w:bookmarkEnd w:id="70"/>
    </w:p>
    <w:p w:rsidR="00534FC8" w:rsidRPr="00534FC8" w:rsidRDefault="00534FC8" w:rsidP="004F069E">
      <w:pPr>
        <w:spacing w:line="360" w:lineRule="auto"/>
      </w:pPr>
    </w:p>
    <w:p w:rsidR="006F6CF2" w:rsidRPr="00EE3209" w:rsidRDefault="002F7886" w:rsidP="004F069E">
      <w:pPr>
        <w:spacing w:line="360" w:lineRule="auto"/>
        <w:rPr>
          <w:rFonts w:ascii="Times New Roman" w:hAnsi="Times New Roman" w:cs="Times New Roman"/>
          <w:sz w:val="24"/>
          <w:szCs w:val="24"/>
        </w:rPr>
      </w:pPr>
      <w:r>
        <w:rPr>
          <w:rFonts w:ascii="Times New Roman" w:hAnsi="Times New Roman" w:cs="Times New Roman"/>
          <w:sz w:val="24"/>
          <w:szCs w:val="24"/>
        </w:rPr>
        <w:tab/>
        <w:t>Amostras</w:t>
      </w:r>
      <w:r w:rsidR="006F6CF2" w:rsidRPr="00EE3209">
        <w:rPr>
          <w:rFonts w:ascii="Times New Roman" w:hAnsi="Times New Roman" w:cs="Times New Roman"/>
          <w:sz w:val="24"/>
          <w:szCs w:val="24"/>
        </w:rPr>
        <w:t xml:space="preserve"> que</w:t>
      </w:r>
      <w:r>
        <w:rPr>
          <w:rFonts w:ascii="Times New Roman" w:hAnsi="Times New Roman" w:cs="Times New Roman"/>
          <w:sz w:val="24"/>
          <w:szCs w:val="24"/>
        </w:rPr>
        <w:t xml:space="preserve"> apresentaram alterações em escá</w:t>
      </w:r>
      <w:r w:rsidR="006F6CF2" w:rsidRPr="00EE3209">
        <w:rPr>
          <w:rFonts w:ascii="Times New Roman" w:hAnsi="Times New Roman" w:cs="Times New Roman"/>
          <w:sz w:val="24"/>
          <w:szCs w:val="24"/>
        </w:rPr>
        <w:t>pula Alada, em vist</w:t>
      </w:r>
      <w:r>
        <w:rPr>
          <w:rFonts w:ascii="Times New Roman" w:hAnsi="Times New Roman" w:cs="Times New Roman"/>
          <w:sz w:val="24"/>
          <w:szCs w:val="24"/>
        </w:rPr>
        <w:t>a posterior aprese</w:t>
      </w:r>
      <w:r>
        <w:rPr>
          <w:rFonts w:ascii="Times New Roman" w:hAnsi="Times New Roman" w:cs="Times New Roman"/>
          <w:sz w:val="24"/>
          <w:szCs w:val="24"/>
        </w:rPr>
        <w:t>n</w:t>
      </w:r>
      <w:r>
        <w:rPr>
          <w:rFonts w:ascii="Times New Roman" w:hAnsi="Times New Roman" w:cs="Times New Roman"/>
          <w:sz w:val="24"/>
          <w:szCs w:val="24"/>
        </w:rPr>
        <w:t>ta uma porcentagem de 79% sem alteração no gênero feminino, e com 71% no gênero masc</w:t>
      </w:r>
      <w:r>
        <w:rPr>
          <w:rFonts w:ascii="Times New Roman" w:hAnsi="Times New Roman" w:cs="Times New Roman"/>
          <w:sz w:val="24"/>
          <w:szCs w:val="24"/>
        </w:rPr>
        <w:t>u</w:t>
      </w:r>
      <w:r>
        <w:rPr>
          <w:rFonts w:ascii="Times New Roman" w:hAnsi="Times New Roman" w:cs="Times New Roman"/>
          <w:sz w:val="24"/>
          <w:szCs w:val="24"/>
        </w:rPr>
        <w:t>lino, em predominância vê se uma porcentagem de 14% para escápula alada a esquerda no gênero feminino, já se vê uma porcentagem de 19% de escápula alada</w:t>
      </w:r>
      <w:r w:rsidR="00534FC8">
        <w:rPr>
          <w:rFonts w:ascii="Times New Roman" w:hAnsi="Times New Roman" w:cs="Times New Roman"/>
          <w:sz w:val="24"/>
          <w:szCs w:val="24"/>
        </w:rPr>
        <w:t>s</w:t>
      </w:r>
      <w:r>
        <w:rPr>
          <w:rFonts w:ascii="Times New Roman" w:hAnsi="Times New Roman" w:cs="Times New Roman"/>
          <w:sz w:val="24"/>
          <w:szCs w:val="24"/>
        </w:rPr>
        <w:t xml:space="preserve"> a esquerda no gênero masculino.</w:t>
      </w:r>
    </w:p>
    <w:tbl>
      <w:tblPr>
        <w:tblStyle w:val="SombreamentoClaro1"/>
        <w:tblW w:w="5000" w:type="pct"/>
        <w:tblLook w:val="04A0"/>
      </w:tblPr>
      <w:tblGrid>
        <w:gridCol w:w="1428"/>
        <w:gridCol w:w="4787"/>
        <w:gridCol w:w="2160"/>
        <w:gridCol w:w="912"/>
      </w:tblGrid>
      <w:tr w:rsidR="006F6CF2" w:rsidRPr="00C44BE1" w:rsidTr="002F7886">
        <w:trPr>
          <w:cnfStyle w:val="100000000000"/>
          <w:trHeight w:val="300"/>
        </w:trPr>
        <w:tc>
          <w:tcPr>
            <w:cnfStyle w:val="001000000000"/>
            <w:tcW w:w="5000" w:type="pct"/>
            <w:gridSpan w:val="4"/>
            <w:noWrap/>
            <w:hideMark/>
          </w:tcPr>
          <w:p w:rsidR="006F6CF2" w:rsidRPr="00C44BE1" w:rsidRDefault="006F6CF2" w:rsidP="00C44BE1">
            <w:pPr>
              <w:jc w:val="center"/>
              <w:rPr>
                <w:rFonts w:ascii="Times New Roman" w:eastAsia="Times New Roman" w:hAnsi="Times New Roman" w:cs="Times New Roman"/>
                <w:bCs w:val="0"/>
                <w:sz w:val="20"/>
                <w:szCs w:val="20"/>
              </w:rPr>
            </w:pPr>
            <w:r w:rsidRPr="00C44BE1">
              <w:rPr>
                <w:rFonts w:ascii="Times New Roman" w:eastAsia="Times New Roman" w:hAnsi="Times New Roman" w:cs="Times New Roman"/>
                <w:bCs w:val="0"/>
                <w:sz w:val="20"/>
                <w:szCs w:val="20"/>
              </w:rPr>
              <w:lastRenderedPageBreak/>
              <w:t>Pessoas que não apresentaram alterações</w:t>
            </w:r>
          </w:p>
        </w:tc>
      </w:tr>
      <w:tr w:rsidR="006F6CF2" w:rsidRPr="00C44BE1" w:rsidTr="002F7886">
        <w:trPr>
          <w:cnfStyle w:val="000000100000"/>
          <w:trHeight w:val="300"/>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b w:val="0"/>
                <w:bCs w:val="0"/>
                <w:sz w:val="20"/>
                <w:szCs w:val="20"/>
              </w:rPr>
            </w:pPr>
            <w:r w:rsidRPr="00C44BE1">
              <w:rPr>
                <w:rFonts w:ascii="Times New Roman" w:eastAsia="Times New Roman" w:hAnsi="Times New Roman" w:cs="Times New Roman"/>
                <w:b w:val="0"/>
                <w:bCs w:val="0"/>
                <w:sz w:val="20"/>
                <w:szCs w:val="20"/>
              </w:rPr>
              <w:t>Gênero</w:t>
            </w:r>
          </w:p>
        </w:tc>
        <w:tc>
          <w:tcPr>
            <w:tcW w:w="2577" w:type="pct"/>
            <w:noWrap/>
            <w:hideMark/>
          </w:tcPr>
          <w:p w:rsidR="006F6CF2" w:rsidRPr="00C44BE1" w:rsidRDefault="006F6CF2"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Descrição</w:t>
            </w:r>
          </w:p>
        </w:tc>
        <w:tc>
          <w:tcPr>
            <w:tcW w:w="1163" w:type="pct"/>
            <w:noWrap/>
            <w:hideMark/>
          </w:tcPr>
          <w:p w:rsidR="006F6CF2" w:rsidRPr="00C44BE1" w:rsidRDefault="006F6CF2"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Quantidade</w:t>
            </w:r>
          </w:p>
        </w:tc>
        <w:tc>
          <w:tcPr>
            <w:tcW w:w="491" w:type="pct"/>
            <w:noWrap/>
            <w:hideMark/>
          </w:tcPr>
          <w:p w:rsidR="006F6CF2" w:rsidRPr="00C44BE1" w:rsidRDefault="006F6CF2" w:rsidP="00C44BE1">
            <w:pPr>
              <w:jc w:val="center"/>
              <w:cnfStyle w:val="000000100000"/>
              <w:rPr>
                <w:rFonts w:ascii="Times New Roman" w:eastAsia="Times New Roman" w:hAnsi="Times New Roman" w:cs="Times New Roman"/>
                <w:b/>
                <w:bCs/>
                <w:sz w:val="20"/>
                <w:szCs w:val="20"/>
              </w:rPr>
            </w:pPr>
            <w:r w:rsidRPr="00C44BE1">
              <w:rPr>
                <w:rFonts w:ascii="Times New Roman" w:eastAsia="Times New Roman" w:hAnsi="Times New Roman" w:cs="Times New Roman"/>
                <w:b/>
                <w:bCs/>
                <w:sz w:val="20"/>
                <w:szCs w:val="20"/>
              </w:rPr>
              <w:t>%</w:t>
            </w:r>
          </w:p>
        </w:tc>
      </w:tr>
      <w:tr w:rsidR="006F6CF2" w:rsidRPr="00C44BE1" w:rsidTr="002F7886">
        <w:trPr>
          <w:trHeight w:val="285"/>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2577" w:type="pct"/>
            <w:noWrap/>
            <w:hideMark/>
          </w:tcPr>
          <w:p w:rsidR="006F6CF2" w:rsidRPr="00C44BE1" w:rsidRDefault="006F6CF2" w:rsidP="00C44BE1">
            <w:pPr>
              <w:ind w:firstLineChars="100" w:firstLine="200"/>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Sem alteração</w:t>
            </w:r>
          </w:p>
        </w:tc>
        <w:tc>
          <w:tcPr>
            <w:tcW w:w="1163" w:type="pct"/>
            <w:noWrap/>
            <w:hideMark/>
          </w:tcPr>
          <w:p w:rsidR="006F6CF2" w:rsidRPr="00C44BE1" w:rsidRDefault="006F6CF2"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165</w:t>
            </w:r>
          </w:p>
        </w:tc>
        <w:tc>
          <w:tcPr>
            <w:tcW w:w="491" w:type="pct"/>
            <w:noWrap/>
            <w:hideMark/>
          </w:tcPr>
          <w:p w:rsidR="006F6CF2" w:rsidRPr="00C44BE1" w:rsidRDefault="006F6CF2"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79%</w:t>
            </w:r>
          </w:p>
        </w:tc>
      </w:tr>
      <w:tr w:rsidR="006F6CF2" w:rsidRPr="00C44BE1" w:rsidTr="002F7886">
        <w:trPr>
          <w:cnfStyle w:val="000000100000"/>
          <w:trHeight w:val="285"/>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2577" w:type="pct"/>
            <w:noWrap/>
            <w:hideMark/>
          </w:tcPr>
          <w:p w:rsidR="006F6CF2" w:rsidRPr="00C44BE1" w:rsidRDefault="006F6CF2" w:rsidP="00C44BE1">
            <w:pPr>
              <w:ind w:firstLineChars="100" w:firstLine="200"/>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Escápula para a direita</w:t>
            </w:r>
          </w:p>
        </w:tc>
        <w:tc>
          <w:tcPr>
            <w:tcW w:w="1163" w:type="pct"/>
            <w:noWrap/>
            <w:hideMark/>
          </w:tcPr>
          <w:p w:rsidR="006F6CF2" w:rsidRPr="00C44BE1" w:rsidRDefault="006F6CF2"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14</w:t>
            </w:r>
          </w:p>
        </w:tc>
        <w:tc>
          <w:tcPr>
            <w:tcW w:w="491" w:type="pct"/>
            <w:noWrap/>
            <w:hideMark/>
          </w:tcPr>
          <w:p w:rsidR="006F6CF2" w:rsidRPr="00C44BE1" w:rsidRDefault="006F6CF2"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7%</w:t>
            </w:r>
          </w:p>
        </w:tc>
      </w:tr>
      <w:tr w:rsidR="006F6CF2" w:rsidRPr="00C44BE1" w:rsidTr="002F7886">
        <w:trPr>
          <w:trHeight w:val="285"/>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Mulher</w:t>
            </w:r>
          </w:p>
        </w:tc>
        <w:tc>
          <w:tcPr>
            <w:tcW w:w="2577" w:type="pct"/>
            <w:noWrap/>
            <w:hideMark/>
          </w:tcPr>
          <w:p w:rsidR="006F6CF2" w:rsidRPr="00C44BE1" w:rsidRDefault="006F6CF2" w:rsidP="00C44BE1">
            <w:pPr>
              <w:ind w:firstLineChars="100" w:firstLine="200"/>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Escápula para a esquerda</w:t>
            </w:r>
          </w:p>
        </w:tc>
        <w:tc>
          <w:tcPr>
            <w:tcW w:w="1163" w:type="pct"/>
            <w:noWrap/>
            <w:hideMark/>
          </w:tcPr>
          <w:p w:rsidR="006F6CF2" w:rsidRPr="00C44BE1" w:rsidRDefault="006F6CF2"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29</w:t>
            </w:r>
          </w:p>
        </w:tc>
        <w:tc>
          <w:tcPr>
            <w:tcW w:w="491" w:type="pct"/>
            <w:noWrap/>
            <w:hideMark/>
          </w:tcPr>
          <w:p w:rsidR="006F6CF2" w:rsidRPr="00C44BE1" w:rsidRDefault="006F6CF2"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14%</w:t>
            </w:r>
          </w:p>
        </w:tc>
      </w:tr>
      <w:tr w:rsidR="006F6CF2" w:rsidRPr="00C44BE1" w:rsidTr="002F7886">
        <w:trPr>
          <w:cnfStyle w:val="000000100000"/>
          <w:trHeight w:val="285"/>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2577" w:type="pct"/>
            <w:noWrap/>
            <w:hideMark/>
          </w:tcPr>
          <w:p w:rsidR="006F6CF2" w:rsidRPr="00C44BE1" w:rsidRDefault="006F6CF2" w:rsidP="00C44BE1">
            <w:pPr>
              <w:ind w:firstLineChars="100" w:firstLine="200"/>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Sem alteração</w:t>
            </w:r>
          </w:p>
        </w:tc>
        <w:tc>
          <w:tcPr>
            <w:tcW w:w="1163" w:type="pct"/>
            <w:noWrap/>
            <w:hideMark/>
          </w:tcPr>
          <w:p w:rsidR="006F6CF2" w:rsidRPr="00C44BE1" w:rsidRDefault="006F6CF2"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72</w:t>
            </w:r>
          </w:p>
        </w:tc>
        <w:tc>
          <w:tcPr>
            <w:tcW w:w="491" w:type="pct"/>
            <w:noWrap/>
            <w:hideMark/>
          </w:tcPr>
          <w:p w:rsidR="006F6CF2" w:rsidRPr="00C44BE1" w:rsidRDefault="006F6CF2"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71%</w:t>
            </w:r>
          </w:p>
        </w:tc>
      </w:tr>
      <w:tr w:rsidR="006F6CF2" w:rsidRPr="00C44BE1" w:rsidTr="002F7886">
        <w:trPr>
          <w:trHeight w:val="285"/>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2577" w:type="pct"/>
            <w:noWrap/>
            <w:hideMark/>
          </w:tcPr>
          <w:p w:rsidR="006F6CF2" w:rsidRPr="00C44BE1" w:rsidRDefault="006F6CF2" w:rsidP="00C44BE1">
            <w:pPr>
              <w:ind w:firstLineChars="100" w:firstLine="200"/>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Escápula para a direita</w:t>
            </w:r>
          </w:p>
        </w:tc>
        <w:tc>
          <w:tcPr>
            <w:tcW w:w="1163" w:type="pct"/>
            <w:noWrap/>
            <w:hideMark/>
          </w:tcPr>
          <w:p w:rsidR="006F6CF2" w:rsidRPr="00C44BE1" w:rsidRDefault="006F6CF2"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10</w:t>
            </w:r>
          </w:p>
        </w:tc>
        <w:tc>
          <w:tcPr>
            <w:tcW w:w="491" w:type="pct"/>
            <w:noWrap/>
            <w:hideMark/>
          </w:tcPr>
          <w:p w:rsidR="006F6CF2" w:rsidRPr="00C44BE1" w:rsidRDefault="006F6CF2" w:rsidP="00C44BE1">
            <w:pPr>
              <w:jc w:val="center"/>
              <w:cnfStyle w:val="0000000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10%</w:t>
            </w:r>
          </w:p>
        </w:tc>
      </w:tr>
      <w:tr w:rsidR="006F6CF2" w:rsidRPr="00C44BE1" w:rsidTr="002F7886">
        <w:trPr>
          <w:cnfStyle w:val="000000100000"/>
          <w:trHeight w:val="285"/>
        </w:trPr>
        <w:tc>
          <w:tcPr>
            <w:cnfStyle w:val="001000000000"/>
            <w:tcW w:w="769" w:type="pct"/>
            <w:noWrap/>
            <w:hideMark/>
          </w:tcPr>
          <w:p w:rsidR="006F6CF2" w:rsidRPr="00C44BE1" w:rsidRDefault="006F6CF2" w:rsidP="00C44BE1">
            <w:pPr>
              <w:jc w:val="center"/>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Homem</w:t>
            </w:r>
          </w:p>
        </w:tc>
        <w:tc>
          <w:tcPr>
            <w:tcW w:w="2577" w:type="pct"/>
            <w:noWrap/>
            <w:hideMark/>
          </w:tcPr>
          <w:p w:rsidR="006F6CF2" w:rsidRPr="00C44BE1" w:rsidRDefault="006F6CF2" w:rsidP="00C44BE1">
            <w:pPr>
              <w:ind w:firstLineChars="100" w:firstLine="200"/>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Escápula para a esquerda</w:t>
            </w:r>
          </w:p>
        </w:tc>
        <w:tc>
          <w:tcPr>
            <w:tcW w:w="1163" w:type="pct"/>
            <w:noWrap/>
            <w:hideMark/>
          </w:tcPr>
          <w:p w:rsidR="006F6CF2" w:rsidRPr="00C44BE1" w:rsidRDefault="006F6CF2"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19</w:t>
            </w:r>
          </w:p>
        </w:tc>
        <w:tc>
          <w:tcPr>
            <w:tcW w:w="491" w:type="pct"/>
            <w:noWrap/>
            <w:hideMark/>
          </w:tcPr>
          <w:p w:rsidR="006F6CF2" w:rsidRPr="00C44BE1" w:rsidRDefault="006F6CF2" w:rsidP="00C44BE1">
            <w:pPr>
              <w:jc w:val="center"/>
              <w:cnfStyle w:val="000000100000"/>
              <w:rPr>
                <w:rFonts w:ascii="Times New Roman" w:eastAsia="Times New Roman" w:hAnsi="Times New Roman" w:cs="Times New Roman"/>
                <w:sz w:val="20"/>
                <w:szCs w:val="20"/>
              </w:rPr>
            </w:pPr>
            <w:r w:rsidRPr="00C44BE1">
              <w:rPr>
                <w:rFonts w:ascii="Times New Roman" w:eastAsia="Times New Roman" w:hAnsi="Times New Roman" w:cs="Times New Roman"/>
                <w:sz w:val="20"/>
                <w:szCs w:val="20"/>
              </w:rPr>
              <w:t>19%</w:t>
            </w:r>
          </w:p>
        </w:tc>
      </w:tr>
    </w:tbl>
    <w:p w:rsidR="006F6CF2" w:rsidRPr="00EE3209" w:rsidRDefault="009308EB" w:rsidP="00EF6238">
      <w:pPr>
        <w:spacing w:line="360" w:lineRule="auto"/>
        <w:jc w:val="center"/>
        <w:rPr>
          <w:rFonts w:ascii="Times New Roman" w:hAnsi="Times New Roman" w:cs="Times New Roman"/>
          <w:sz w:val="24"/>
          <w:szCs w:val="24"/>
        </w:rPr>
        <w:sectPr w:rsidR="006F6CF2"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 5</w:t>
      </w:r>
      <w:r w:rsidR="009F7C47">
        <w:rPr>
          <w:rFonts w:ascii="Times New Roman" w:hAnsi="Times New Roman" w:cs="Times New Roman"/>
          <w:b/>
          <w:sz w:val="20"/>
          <w:szCs w:val="20"/>
        </w:rPr>
        <w:t>6</w:t>
      </w:r>
      <w:r w:rsidR="00E30EC1">
        <w:rPr>
          <w:rFonts w:ascii="Times New Roman" w:hAnsi="Times New Roman" w:cs="Times New Roman"/>
          <w:b/>
          <w:sz w:val="20"/>
          <w:szCs w:val="20"/>
        </w:rPr>
        <w:t>: Alteração em escápulas aladas. (acervo pessoal).</w:t>
      </w:r>
    </w:p>
    <w:p w:rsidR="006F6CF2" w:rsidRPr="00EE3209" w:rsidRDefault="006F6CF2" w:rsidP="00C44BE1">
      <w:pPr>
        <w:spacing w:after="0" w:line="360" w:lineRule="auto"/>
        <w:ind w:left="-284" w:right="-213"/>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771775" cy="1847850"/>
            <wp:effectExtent l="19050" t="0" r="9525" b="0"/>
            <wp:docPr id="143"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6F6CF2" w:rsidRPr="00EE3209" w:rsidRDefault="006F6CF2" w:rsidP="00C44BE1">
      <w:pPr>
        <w:spacing w:after="0" w:line="360" w:lineRule="auto"/>
        <w:ind w:left="-142"/>
        <w:rPr>
          <w:rFonts w:ascii="Times New Roman" w:hAnsi="Times New Roman" w:cs="Times New Roman"/>
          <w:sz w:val="24"/>
          <w:szCs w:val="24"/>
        </w:rPr>
        <w:sectPr w:rsidR="006F6CF2" w:rsidRPr="00EE3209" w:rsidSect="00EF6238">
          <w:type w:val="continuous"/>
          <w:pgSz w:w="11906" w:h="16838" w:code="9"/>
          <w:pgMar w:top="1134" w:right="1134" w:bottom="1701" w:left="1701" w:header="680" w:footer="708" w:gutter="0"/>
          <w:cols w:num="2" w:space="708"/>
          <w:docGrid w:linePitch="360"/>
        </w:sectPr>
      </w:pPr>
      <w:r w:rsidRPr="00EE3209">
        <w:rPr>
          <w:rFonts w:ascii="Times New Roman" w:hAnsi="Times New Roman" w:cs="Times New Roman"/>
          <w:noProof/>
          <w:sz w:val="24"/>
          <w:szCs w:val="24"/>
        </w:rPr>
        <w:lastRenderedPageBreak/>
        <w:drawing>
          <wp:inline distT="0" distB="0" distL="0" distR="0">
            <wp:extent cx="2914650" cy="1800225"/>
            <wp:effectExtent l="19050" t="0" r="19050" b="0"/>
            <wp:docPr id="144"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44BE1" w:rsidRDefault="009F7C47" w:rsidP="00EF6238">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 42</w:t>
      </w:r>
      <w:r w:rsidR="007A780C">
        <w:rPr>
          <w:rFonts w:ascii="Times New Roman" w:hAnsi="Times New Roman" w:cs="Times New Roman"/>
          <w:b/>
          <w:sz w:val="20"/>
          <w:szCs w:val="20"/>
        </w:rPr>
        <w:t xml:space="preserve"> e </w:t>
      </w:r>
      <w:r>
        <w:rPr>
          <w:rFonts w:ascii="Times New Roman" w:hAnsi="Times New Roman" w:cs="Times New Roman"/>
          <w:b/>
          <w:sz w:val="20"/>
          <w:szCs w:val="20"/>
        </w:rPr>
        <w:t>43</w:t>
      </w:r>
      <w:r w:rsidR="00C44BE1">
        <w:rPr>
          <w:rFonts w:ascii="Times New Roman" w:hAnsi="Times New Roman" w:cs="Times New Roman"/>
          <w:b/>
          <w:sz w:val="20"/>
          <w:szCs w:val="20"/>
        </w:rPr>
        <w:t>:</w:t>
      </w:r>
      <w:r w:rsidR="00CC571A" w:rsidRPr="00EE3209">
        <w:rPr>
          <w:rFonts w:ascii="Times New Roman" w:hAnsi="Times New Roman" w:cs="Times New Roman"/>
          <w:b/>
          <w:sz w:val="20"/>
          <w:szCs w:val="20"/>
        </w:rPr>
        <w:t xml:space="preserve"> Gráfico de porcentagem (acervo pessoal</w:t>
      </w:r>
      <w:r w:rsidR="00C44BE1">
        <w:rPr>
          <w:rFonts w:ascii="Times New Roman" w:hAnsi="Times New Roman" w:cs="Times New Roman"/>
          <w:b/>
          <w:sz w:val="20"/>
          <w:szCs w:val="20"/>
        </w:rPr>
        <w:t>).</w:t>
      </w:r>
    </w:p>
    <w:p w:rsidR="00DF56B6" w:rsidRDefault="002F7886" w:rsidP="00C44BE1">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as amostras que apenas </w:t>
      </w:r>
      <w:r w:rsidR="00557DEA" w:rsidRPr="00EE3209">
        <w:rPr>
          <w:rFonts w:ascii="Times New Roman" w:hAnsi="Times New Roman" w:cs="Times New Roman"/>
          <w:sz w:val="24"/>
          <w:szCs w:val="24"/>
        </w:rPr>
        <w:t>apresentaram alteração em escapula ala</w:t>
      </w:r>
      <w:r>
        <w:rPr>
          <w:rFonts w:ascii="Times New Roman" w:hAnsi="Times New Roman" w:cs="Times New Roman"/>
          <w:sz w:val="24"/>
          <w:szCs w:val="24"/>
        </w:rPr>
        <w:t>da, apenas 3% e</w:t>
      </w:r>
      <w:r>
        <w:rPr>
          <w:rFonts w:ascii="Times New Roman" w:hAnsi="Times New Roman" w:cs="Times New Roman"/>
          <w:sz w:val="24"/>
          <w:szCs w:val="24"/>
        </w:rPr>
        <w:t>n</w:t>
      </w:r>
      <w:r>
        <w:rPr>
          <w:rFonts w:ascii="Times New Roman" w:hAnsi="Times New Roman" w:cs="Times New Roman"/>
          <w:sz w:val="24"/>
          <w:szCs w:val="24"/>
        </w:rPr>
        <w:t>contra quadro álgico em escápula no gênero masculino. Predominância para a região de lo</w:t>
      </w:r>
      <w:r>
        <w:rPr>
          <w:rFonts w:ascii="Times New Roman" w:hAnsi="Times New Roman" w:cs="Times New Roman"/>
          <w:sz w:val="24"/>
          <w:szCs w:val="24"/>
        </w:rPr>
        <w:t>m</w:t>
      </w:r>
      <w:r>
        <w:rPr>
          <w:rFonts w:ascii="Times New Roman" w:hAnsi="Times New Roman" w:cs="Times New Roman"/>
          <w:sz w:val="24"/>
          <w:szCs w:val="24"/>
        </w:rPr>
        <w:t>bar com 33% no gênero feminino</w:t>
      </w:r>
      <w:r w:rsidR="00B949FE">
        <w:rPr>
          <w:rFonts w:ascii="Times New Roman" w:hAnsi="Times New Roman" w:cs="Times New Roman"/>
          <w:sz w:val="24"/>
          <w:szCs w:val="24"/>
        </w:rPr>
        <w:t xml:space="preserve"> e para 24% no gênero masculino.</w:t>
      </w:r>
    </w:p>
    <w:tbl>
      <w:tblPr>
        <w:tblStyle w:val="SombreamentoClaro1"/>
        <w:tblW w:w="5000" w:type="pct"/>
        <w:tblLook w:val="04A0"/>
      </w:tblPr>
      <w:tblGrid>
        <w:gridCol w:w="1935"/>
        <w:gridCol w:w="3208"/>
        <w:gridCol w:w="3026"/>
        <w:gridCol w:w="1118"/>
      </w:tblGrid>
      <w:tr w:rsidR="00557DEA" w:rsidRPr="009308EB" w:rsidTr="00B949FE">
        <w:trPr>
          <w:cnfStyle w:val="100000000000"/>
          <w:trHeight w:val="300"/>
        </w:trPr>
        <w:tc>
          <w:tcPr>
            <w:cnfStyle w:val="001000000000"/>
            <w:tcW w:w="5000" w:type="pct"/>
            <w:gridSpan w:val="4"/>
            <w:noWrap/>
            <w:hideMark/>
          </w:tcPr>
          <w:p w:rsidR="00557DEA" w:rsidRPr="009308EB" w:rsidRDefault="00557DEA" w:rsidP="009308EB">
            <w:pPr>
              <w:jc w:val="center"/>
              <w:rPr>
                <w:rFonts w:ascii="Times New Roman" w:eastAsia="Times New Roman" w:hAnsi="Times New Roman" w:cs="Times New Roman"/>
                <w:bCs w:val="0"/>
                <w:sz w:val="20"/>
                <w:szCs w:val="20"/>
              </w:rPr>
            </w:pPr>
            <w:r w:rsidRPr="009308EB">
              <w:rPr>
                <w:rFonts w:ascii="Times New Roman" w:eastAsia="Times New Roman" w:hAnsi="Times New Roman" w:cs="Times New Roman"/>
                <w:bCs w:val="0"/>
                <w:sz w:val="20"/>
                <w:szCs w:val="20"/>
              </w:rPr>
              <w:t>Dor</w:t>
            </w:r>
          </w:p>
        </w:tc>
      </w:tr>
      <w:tr w:rsidR="00557DEA" w:rsidRPr="009308EB" w:rsidTr="00B949FE">
        <w:trPr>
          <w:cnfStyle w:val="000000100000"/>
          <w:trHeight w:val="300"/>
        </w:trPr>
        <w:tc>
          <w:tcPr>
            <w:cnfStyle w:val="001000000000"/>
            <w:tcW w:w="1042" w:type="pct"/>
            <w:noWrap/>
            <w:hideMark/>
          </w:tcPr>
          <w:p w:rsidR="00557DEA" w:rsidRPr="009308EB" w:rsidRDefault="001B1CEA" w:rsidP="009308EB">
            <w:pPr>
              <w:jc w:val="center"/>
              <w:rPr>
                <w:rFonts w:ascii="Times New Roman" w:eastAsia="Times New Roman" w:hAnsi="Times New Roman" w:cs="Times New Roman"/>
                <w:b w:val="0"/>
                <w:bCs w:val="0"/>
                <w:sz w:val="20"/>
                <w:szCs w:val="20"/>
              </w:rPr>
            </w:pPr>
            <w:r w:rsidRPr="009308EB">
              <w:rPr>
                <w:rFonts w:ascii="Times New Roman" w:eastAsia="Times New Roman" w:hAnsi="Times New Roman" w:cs="Times New Roman"/>
                <w:b w:val="0"/>
                <w:bCs w:val="0"/>
                <w:sz w:val="20"/>
                <w:szCs w:val="20"/>
              </w:rPr>
              <w:t>Gênero</w:t>
            </w:r>
          </w:p>
        </w:tc>
        <w:tc>
          <w:tcPr>
            <w:tcW w:w="1727" w:type="pct"/>
            <w:noWrap/>
            <w:hideMark/>
          </w:tcPr>
          <w:p w:rsidR="00557DEA" w:rsidRPr="009308EB" w:rsidRDefault="001B1CEA"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Descrição</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Quantidade</w:t>
            </w:r>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Cervical</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6</w:t>
            </w:r>
            <w:proofErr w:type="gramEnd"/>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14%</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Escapula</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0</w:t>
            </w:r>
            <w:proofErr w:type="gramEnd"/>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0%</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Joelhos</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9%</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Lombar</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14</w:t>
            </w:r>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33%</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Ombro</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3</w:t>
            </w:r>
            <w:proofErr w:type="gramEnd"/>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7%</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Outros locais</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9%</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Sem dor</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12</w:t>
            </w:r>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28%</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Cervical</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2</w:t>
            </w:r>
            <w:proofErr w:type="gramEnd"/>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7%</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Escapula</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1</w:t>
            </w:r>
            <w:proofErr w:type="gramEnd"/>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3%</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Joelhos</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0</w:t>
            </w:r>
            <w:proofErr w:type="gramEnd"/>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0%</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Lombar</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7</w:t>
            </w:r>
            <w:proofErr w:type="gramEnd"/>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24%</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Ombro</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2</w:t>
            </w:r>
            <w:proofErr w:type="gramEnd"/>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7%</w:t>
            </w:r>
          </w:p>
        </w:tc>
      </w:tr>
      <w:tr w:rsidR="00557DEA" w:rsidRPr="009308EB" w:rsidTr="00B949FE">
        <w:trPr>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Outros locais</w:t>
            </w:r>
          </w:p>
        </w:tc>
        <w:tc>
          <w:tcPr>
            <w:tcW w:w="1629"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2</w:t>
            </w:r>
            <w:proofErr w:type="gramEnd"/>
          </w:p>
        </w:tc>
        <w:tc>
          <w:tcPr>
            <w:tcW w:w="602" w:type="pct"/>
            <w:noWrap/>
            <w:hideMark/>
          </w:tcPr>
          <w:p w:rsidR="00557DEA" w:rsidRPr="009308EB" w:rsidRDefault="00557D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7%</w:t>
            </w:r>
          </w:p>
        </w:tc>
      </w:tr>
      <w:tr w:rsidR="00557DEA" w:rsidRPr="009308EB" w:rsidTr="00B949FE">
        <w:trPr>
          <w:cnfStyle w:val="000000100000"/>
          <w:trHeight w:val="285"/>
        </w:trPr>
        <w:tc>
          <w:tcPr>
            <w:cnfStyle w:val="001000000000"/>
            <w:tcW w:w="1042" w:type="pct"/>
            <w:noWrap/>
            <w:hideMark/>
          </w:tcPr>
          <w:p w:rsidR="00557DEA" w:rsidRPr="009308EB" w:rsidRDefault="00557D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Sem dor</w:t>
            </w:r>
          </w:p>
        </w:tc>
        <w:tc>
          <w:tcPr>
            <w:tcW w:w="1629"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15</w:t>
            </w:r>
          </w:p>
        </w:tc>
        <w:tc>
          <w:tcPr>
            <w:tcW w:w="602" w:type="pct"/>
            <w:noWrap/>
            <w:hideMark/>
          </w:tcPr>
          <w:p w:rsidR="00557DEA" w:rsidRPr="009308EB" w:rsidRDefault="00557D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52%</w:t>
            </w:r>
          </w:p>
        </w:tc>
      </w:tr>
    </w:tbl>
    <w:p w:rsidR="00B949FE" w:rsidRDefault="009308EB"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 5</w:t>
      </w:r>
      <w:r w:rsidR="009F7C47">
        <w:rPr>
          <w:rFonts w:ascii="Times New Roman" w:hAnsi="Times New Roman" w:cs="Times New Roman"/>
          <w:b/>
          <w:sz w:val="20"/>
          <w:szCs w:val="20"/>
        </w:rPr>
        <w:t>7</w:t>
      </w:r>
      <w:r w:rsidR="00E30EC1">
        <w:rPr>
          <w:rFonts w:ascii="Times New Roman" w:hAnsi="Times New Roman" w:cs="Times New Roman"/>
          <w:b/>
          <w:sz w:val="20"/>
          <w:szCs w:val="20"/>
        </w:rPr>
        <w:t>: Quadro álgico. (acervo pessoal).</w:t>
      </w:r>
    </w:p>
    <w:p w:rsidR="006920DB" w:rsidRDefault="006920DB" w:rsidP="006920DB">
      <w:pPr>
        <w:spacing w:after="0" w:line="360" w:lineRule="auto"/>
        <w:rPr>
          <w:rFonts w:ascii="Times New Roman" w:hAnsi="Times New Roman" w:cs="Times New Roman"/>
          <w:sz w:val="24"/>
          <w:szCs w:val="24"/>
        </w:rPr>
      </w:pPr>
      <w:r w:rsidRPr="006920DB">
        <w:rPr>
          <w:rFonts w:ascii="Times New Roman" w:hAnsi="Times New Roman" w:cs="Times New Roman"/>
          <w:noProof/>
          <w:sz w:val="24"/>
          <w:szCs w:val="24"/>
        </w:rPr>
        <w:lastRenderedPageBreak/>
        <w:drawing>
          <wp:inline distT="0" distB="0" distL="0" distR="0">
            <wp:extent cx="5591175" cy="1743075"/>
            <wp:effectExtent l="19050" t="0" r="9525" b="0"/>
            <wp:docPr id="42"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6920DB" w:rsidRPr="00EE3209" w:rsidRDefault="009F7C47" w:rsidP="00EF6238">
      <w:pPr>
        <w:spacing w:after="0" w:line="360" w:lineRule="auto"/>
        <w:jc w:val="center"/>
        <w:rPr>
          <w:rFonts w:ascii="Times New Roman" w:hAnsi="Times New Roman" w:cs="Times New Roman"/>
          <w:sz w:val="24"/>
          <w:szCs w:val="24"/>
        </w:rPr>
        <w:sectPr w:rsidR="006920DB"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44</w:t>
      </w:r>
      <w:r w:rsidR="006920DB">
        <w:rPr>
          <w:rFonts w:ascii="Times New Roman" w:hAnsi="Times New Roman" w:cs="Times New Roman"/>
          <w:b/>
          <w:sz w:val="20"/>
          <w:szCs w:val="20"/>
        </w:rPr>
        <w:t>:</w:t>
      </w:r>
      <w:r w:rsidR="006920DB" w:rsidRPr="00EE3209">
        <w:rPr>
          <w:rFonts w:ascii="Times New Roman" w:hAnsi="Times New Roman" w:cs="Times New Roman"/>
          <w:b/>
          <w:sz w:val="20"/>
          <w:szCs w:val="20"/>
        </w:rPr>
        <w:t xml:space="preserve"> Gráfico de porcentagem (acervo pessoal</w:t>
      </w:r>
      <w:r w:rsidR="006920DB">
        <w:rPr>
          <w:rFonts w:ascii="Times New Roman" w:hAnsi="Times New Roman" w:cs="Times New Roman"/>
          <w:b/>
          <w:sz w:val="20"/>
          <w:szCs w:val="20"/>
        </w:rPr>
        <w:t>).</w:t>
      </w:r>
      <w:proofErr w:type="gramStart"/>
    </w:p>
    <w:p w:rsidR="006920DB" w:rsidRDefault="006920DB" w:rsidP="006920DB">
      <w:pPr>
        <w:spacing w:after="0" w:line="360" w:lineRule="auto"/>
        <w:rPr>
          <w:rFonts w:ascii="Times New Roman" w:hAnsi="Times New Roman" w:cs="Times New Roman"/>
          <w:sz w:val="24"/>
          <w:szCs w:val="24"/>
        </w:rPr>
      </w:pPr>
      <w:proofErr w:type="gramEnd"/>
    </w:p>
    <w:p w:rsidR="00B949FE" w:rsidRPr="00EE3209" w:rsidRDefault="00B949FE" w:rsidP="004F069E">
      <w:pPr>
        <w:spacing w:line="360" w:lineRule="auto"/>
        <w:rPr>
          <w:rFonts w:ascii="Times New Roman" w:hAnsi="Times New Roman" w:cs="Times New Roman"/>
          <w:sz w:val="24"/>
          <w:szCs w:val="24"/>
        </w:rPr>
      </w:pPr>
      <w:r>
        <w:rPr>
          <w:rFonts w:ascii="Times New Roman" w:hAnsi="Times New Roman" w:cs="Times New Roman"/>
          <w:sz w:val="24"/>
          <w:szCs w:val="24"/>
        </w:rPr>
        <w:tab/>
        <w:t>Da alteração de escápula alada, 23% das amostras se encontram na faixa etária de 41 a 50 anos no gênero feminino e 21% para faixa de até 20 anos no mesmo gênero. Para o gênero masculino uma maior porcentagem se encontra na faixa etária entre 21 e 30 anos e 21% ta</w:t>
      </w:r>
      <w:r>
        <w:rPr>
          <w:rFonts w:ascii="Times New Roman" w:hAnsi="Times New Roman" w:cs="Times New Roman"/>
          <w:sz w:val="24"/>
          <w:szCs w:val="24"/>
        </w:rPr>
        <w:t>m</w:t>
      </w:r>
      <w:r>
        <w:rPr>
          <w:rFonts w:ascii="Times New Roman" w:hAnsi="Times New Roman" w:cs="Times New Roman"/>
          <w:sz w:val="24"/>
          <w:szCs w:val="24"/>
        </w:rPr>
        <w:t>bém na faixa etária de até 20 anos.</w:t>
      </w:r>
    </w:p>
    <w:tbl>
      <w:tblPr>
        <w:tblStyle w:val="SombreamentoClaro1"/>
        <w:tblW w:w="5000" w:type="pct"/>
        <w:tblLook w:val="04A0"/>
      </w:tblPr>
      <w:tblGrid>
        <w:gridCol w:w="1779"/>
        <w:gridCol w:w="3700"/>
        <w:gridCol w:w="2781"/>
        <w:gridCol w:w="1027"/>
      </w:tblGrid>
      <w:tr w:rsidR="001B1CEA" w:rsidRPr="009308EB" w:rsidTr="00B949FE">
        <w:trPr>
          <w:cnfStyle w:val="100000000000"/>
          <w:trHeight w:val="300"/>
        </w:trPr>
        <w:tc>
          <w:tcPr>
            <w:cnfStyle w:val="001000000000"/>
            <w:tcW w:w="5000" w:type="pct"/>
            <w:gridSpan w:val="4"/>
            <w:noWrap/>
            <w:hideMark/>
          </w:tcPr>
          <w:p w:rsidR="001B1CEA" w:rsidRPr="009308EB" w:rsidRDefault="001B1CEA" w:rsidP="009308EB">
            <w:pPr>
              <w:jc w:val="center"/>
              <w:rPr>
                <w:rFonts w:ascii="Times New Roman" w:eastAsia="Times New Roman" w:hAnsi="Times New Roman" w:cs="Times New Roman"/>
                <w:bCs w:val="0"/>
                <w:sz w:val="20"/>
                <w:szCs w:val="20"/>
              </w:rPr>
            </w:pPr>
            <w:r w:rsidRPr="009308EB">
              <w:rPr>
                <w:rFonts w:ascii="Times New Roman" w:eastAsia="Times New Roman" w:hAnsi="Times New Roman" w:cs="Times New Roman"/>
                <w:bCs w:val="0"/>
                <w:sz w:val="20"/>
                <w:szCs w:val="20"/>
              </w:rPr>
              <w:t>Idade</w:t>
            </w:r>
          </w:p>
        </w:tc>
      </w:tr>
      <w:tr w:rsidR="001B1CEA" w:rsidRPr="009308EB" w:rsidTr="00B949FE">
        <w:trPr>
          <w:cnfStyle w:val="000000100000"/>
          <w:trHeight w:val="300"/>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b w:val="0"/>
                <w:bCs w:val="0"/>
                <w:sz w:val="20"/>
                <w:szCs w:val="20"/>
              </w:rPr>
            </w:pPr>
            <w:r w:rsidRPr="009308EB">
              <w:rPr>
                <w:rFonts w:ascii="Times New Roman" w:eastAsia="Times New Roman" w:hAnsi="Times New Roman" w:cs="Times New Roman"/>
                <w:b w:val="0"/>
                <w:bCs w:val="0"/>
                <w:sz w:val="20"/>
                <w:szCs w:val="20"/>
              </w:rPr>
              <w:t>Gênero</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Descrição</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Quantidade</w:t>
            </w:r>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w:t>
            </w:r>
          </w:p>
        </w:tc>
      </w:tr>
      <w:tr w:rsidR="001B1CEA" w:rsidRPr="009308EB" w:rsidTr="00B949FE">
        <w:trPr>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Até 20 anos</w:t>
            </w:r>
          </w:p>
        </w:tc>
        <w:tc>
          <w:tcPr>
            <w:tcW w:w="1497"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9</w:t>
            </w:r>
            <w:proofErr w:type="gramEnd"/>
          </w:p>
        </w:tc>
        <w:tc>
          <w:tcPr>
            <w:tcW w:w="553"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21%</w:t>
            </w:r>
          </w:p>
        </w:tc>
      </w:tr>
      <w:tr w:rsidR="001B1CEA" w:rsidRPr="009308EB" w:rsidTr="00B949FE">
        <w:trPr>
          <w:cnfStyle w:val="000000100000"/>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21 a 30 anos</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8</w:t>
            </w:r>
            <w:proofErr w:type="gramEnd"/>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19%</w:t>
            </w:r>
          </w:p>
        </w:tc>
      </w:tr>
      <w:tr w:rsidR="001B1CEA" w:rsidRPr="009308EB" w:rsidTr="00B949FE">
        <w:trPr>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31 a 40 anos</w:t>
            </w:r>
          </w:p>
        </w:tc>
        <w:tc>
          <w:tcPr>
            <w:tcW w:w="1497"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9</w:t>
            </w:r>
            <w:proofErr w:type="gramEnd"/>
          </w:p>
        </w:tc>
        <w:tc>
          <w:tcPr>
            <w:tcW w:w="553"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21%</w:t>
            </w:r>
          </w:p>
        </w:tc>
      </w:tr>
      <w:tr w:rsidR="001B1CEA" w:rsidRPr="009308EB" w:rsidTr="00B949FE">
        <w:trPr>
          <w:cnfStyle w:val="000000100000"/>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41 a 50 anos</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10</w:t>
            </w:r>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23%</w:t>
            </w:r>
          </w:p>
        </w:tc>
      </w:tr>
      <w:tr w:rsidR="001B1CEA" w:rsidRPr="009308EB" w:rsidTr="00B949FE">
        <w:trPr>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51 a 60 anos</w:t>
            </w:r>
          </w:p>
        </w:tc>
        <w:tc>
          <w:tcPr>
            <w:tcW w:w="1497"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3</w:t>
            </w:r>
            <w:proofErr w:type="gramEnd"/>
          </w:p>
        </w:tc>
        <w:tc>
          <w:tcPr>
            <w:tcW w:w="553"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7%</w:t>
            </w:r>
          </w:p>
        </w:tc>
      </w:tr>
      <w:tr w:rsidR="001B1CEA" w:rsidRPr="009308EB" w:rsidTr="00B949FE">
        <w:trPr>
          <w:cnfStyle w:val="000000100000"/>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Acima de 60</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9%</w:t>
            </w:r>
          </w:p>
        </w:tc>
      </w:tr>
      <w:tr w:rsidR="001B1CEA" w:rsidRPr="009308EB" w:rsidTr="00B949FE">
        <w:trPr>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Até 20 anos</w:t>
            </w:r>
          </w:p>
        </w:tc>
        <w:tc>
          <w:tcPr>
            <w:tcW w:w="1497"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6</w:t>
            </w:r>
            <w:proofErr w:type="gramEnd"/>
          </w:p>
        </w:tc>
        <w:tc>
          <w:tcPr>
            <w:tcW w:w="553"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21%</w:t>
            </w:r>
          </w:p>
        </w:tc>
      </w:tr>
      <w:tr w:rsidR="001B1CEA" w:rsidRPr="009308EB" w:rsidTr="00B949FE">
        <w:trPr>
          <w:cnfStyle w:val="000000100000"/>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21 a 30 anos</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7</w:t>
            </w:r>
            <w:proofErr w:type="gramEnd"/>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24%</w:t>
            </w:r>
          </w:p>
        </w:tc>
      </w:tr>
      <w:tr w:rsidR="001B1CEA" w:rsidRPr="009308EB" w:rsidTr="00B949FE">
        <w:trPr>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31 a 40 anos</w:t>
            </w:r>
          </w:p>
        </w:tc>
        <w:tc>
          <w:tcPr>
            <w:tcW w:w="1497"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3</w:t>
            </w:r>
            <w:proofErr w:type="gramEnd"/>
          </w:p>
        </w:tc>
        <w:tc>
          <w:tcPr>
            <w:tcW w:w="553"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10%</w:t>
            </w:r>
          </w:p>
        </w:tc>
      </w:tr>
      <w:tr w:rsidR="001B1CEA" w:rsidRPr="009308EB" w:rsidTr="00B949FE">
        <w:trPr>
          <w:cnfStyle w:val="000000100000"/>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41 a 50 anos</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14%</w:t>
            </w:r>
          </w:p>
        </w:tc>
      </w:tr>
      <w:tr w:rsidR="001B1CEA" w:rsidRPr="009308EB" w:rsidTr="00B949FE">
        <w:trPr>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51 a 60 anos</w:t>
            </w:r>
          </w:p>
        </w:tc>
        <w:tc>
          <w:tcPr>
            <w:tcW w:w="1497"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5</w:t>
            </w:r>
            <w:proofErr w:type="gramEnd"/>
          </w:p>
        </w:tc>
        <w:tc>
          <w:tcPr>
            <w:tcW w:w="553" w:type="pct"/>
            <w:noWrap/>
            <w:hideMark/>
          </w:tcPr>
          <w:p w:rsidR="001B1CEA" w:rsidRPr="009308EB" w:rsidRDefault="001B1CEA"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17%</w:t>
            </w:r>
          </w:p>
        </w:tc>
      </w:tr>
      <w:tr w:rsidR="001B1CEA" w:rsidRPr="009308EB" w:rsidTr="00B949FE">
        <w:trPr>
          <w:cnfStyle w:val="000000100000"/>
          <w:trHeight w:val="285"/>
        </w:trPr>
        <w:tc>
          <w:tcPr>
            <w:cnfStyle w:val="001000000000"/>
            <w:tcW w:w="958" w:type="pct"/>
            <w:noWrap/>
            <w:hideMark/>
          </w:tcPr>
          <w:p w:rsidR="001B1CEA" w:rsidRPr="009308EB" w:rsidRDefault="001B1CEA"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Acima de 60</w:t>
            </w:r>
          </w:p>
        </w:tc>
        <w:tc>
          <w:tcPr>
            <w:tcW w:w="1497"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553" w:type="pct"/>
            <w:noWrap/>
            <w:hideMark/>
          </w:tcPr>
          <w:p w:rsidR="001B1CEA" w:rsidRPr="009308EB" w:rsidRDefault="001B1CEA"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14%</w:t>
            </w:r>
          </w:p>
        </w:tc>
      </w:tr>
    </w:tbl>
    <w:p w:rsidR="00B949FE" w:rsidRDefault="006620A2"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 xml:space="preserve">Tabela </w:t>
      </w:r>
      <w:r w:rsidR="009308EB">
        <w:rPr>
          <w:rFonts w:ascii="Times New Roman" w:hAnsi="Times New Roman" w:cs="Times New Roman"/>
          <w:b/>
          <w:sz w:val="20"/>
          <w:szCs w:val="20"/>
        </w:rPr>
        <w:t>5</w:t>
      </w:r>
      <w:r w:rsidR="009F7C47">
        <w:rPr>
          <w:rFonts w:ascii="Times New Roman" w:hAnsi="Times New Roman" w:cs="Times New Roman"/>
          <w:b/>
          <w:sz w:val="20"/>
          <w:szCs w:val="20"/>
        </w:rPr>
        <w:t>8</w:t>
      </w:r>
      <w:r w:rsidR="00E30EC1">
        <w:rPr>
          <w:rFonts w:ascii="Times New Roman" w:hAnsi="Times New Roman" w:cs="Times New Roman"/>
          <w:b/>
          <w:sz w:val="20"/>
          <w:szCs w:val="20"/>
        </w:rPr>
        <w:t>: Faixa etária da alteração. (acervo pessoal).</w:t>
      </w:r>
    </w:p>
    <w:p w:rsidR="0070578C" w:rsidRDefault="00B949FE" w:rsidP="009308EB">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D05AA">
        <w:rPr>
          <w:rFonts w:ascii="Times New Roman" w:hAnsi="Times New Roman" w:cs="Times New Roman"/>
          <w:sz w:val="24"/>
          <w:szCs w:val="24"/>
        </w:rPr>
        <w:t>Na prática de atividade física, 33% do gênero feminino mantêm as atividades, já no gênero masculino uma porcentagem maior de 66%.</w:t>
      </w:r>
    </w:p>
    <w:tbl>
      <w:tblPr>
        <w:tblStyle w:val="SombreamentoClaro2"/>
        <w:tblW w:w="5000" w:type="pct"/>
        <w:tblLook w:val="04A0"/>
      </w:tblPr>
      <w:tblGrid>
        <w:gridCol w:w="1731"/>
        <w:gridCol w:w="4324"/>
        <w:gridCol w:w="2311"/>
        <w:gridCol w:w="921"/>
      </w:tblGrid>
      <w:tr w:rsidR="00B949FE" w:rsidRPr="009308EB" w:rsidTr="00E30EC1">
        <w:trPr>
          <w:cnfStyle w:val="100000000000"/>
          <w:trHeight w:val="300"/>
        </w:trPr>
        <w:tc>
          <w:tcPr>
            <w:cnfStyle w:val="001000000000"/>
            <w:tcW w:w="5000" w:type="pct"/>
            <w:gridSpan w:val="4"/>
            <w:noWrap/>
            <w:hideMark/>
          </w:tcPr>
          <w:p w:rsidR="00B949FE" w:rsidRPr="009308EB" w:rsidRDefault="00B949FE" w:rsidP="009308EB">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 xml:space="preserve">Pratica de atividade </w:t>
            </w:r>
            <w:r w:rsidRPr="009308EB">
              <w:rPr>
                <w:rFonts w:ascii="Arial" w:eastAsia="Times New Roman" w:hAnsi="Arial" w:cs="Arial"/>
                <w:bCs w:val="0"/>
                <w:color w:val="000000"/>
                <w:sz w:val="20"/>
                <w:szCs w:val="20"/>
              </w:rPr>
              <w:t>física</w:t>
            </w:r>
          </w:p>
        </w:tc>
      </w:tr>
      <w:tr w:rsidR="00B949FE" w:rsidRPr="009308EB" w:rsidTr="00E30EC1">
        <w:trPr>
          <w:cnfStyle w:val="000000100000"/>
          <w:trHeight w:val="300"/>
        </w:trPr>
        <w:tc>
          <w:tcPr>
            <w:cnfStyle w:val="001000000000"/>
            <w:tcW w:w="932" w:type="pct"/>
            <w:noWrap/>
            <w:hideMark/>
          </w:tcPr>
          <w:p w:rsidR="00B949FE" w:rsidRPr="009308EB" w:rsidRDefault="00B949FE" w:rsidP="009308EB">
            <w:pPr>
              <w:jc w:val="center"/>
              <w:rPr>
                <w:rFonts w:ascii="Arial" w:eastAsia="Times New Roman" w:hAnsi="Arial" w:cs="Arial"/>
                <w:color w:val="000000"/>
                <w:sz w:val="20"/>
                <w:szCs w:val="20"/>
              </w:rPr>
            </w:pPr>
            <w:r w:rsidRPr="009308EB">
              <w:rPr>
                <w:rFonts w:ascii="Arial" w:eastAsia="Times New Roman" w:hAnsi="Arial" w:cs="Arial"/>
                <w:b w:val="0"/>
                <w:bCs w:val="0"/>
                <w:color w:val="000000"/>
                <w:sz w:val="20"/>
                <w:szCs w:val="20"/>
              </w:rPr>
              <w:t>Gênero</w:t>
            </w:r>
          </w:p>
        </w:tc>
        <w:tc>
          <w:tcPr>
            <w:tcW w:w="2328" w:type="pct"/>
            <w:noWrap/>
            <w:hideMark/>
          </w:tcPr>
          <w:p w:rsidR="00B949FE" w:rsidRPr="009308EB" w:rsidRDefault="00B949FE" w:rsidP="009308EB">
            <w:pPr>
              <w:jc w:val="center"/>
              <w:cnfStyle w:val="000000100000"/>
              <w:rPr>
                <w:rFonts w:ascii="Arial" w:eastAsia="Times New Roman" w:hAnsi="Arial" w:cs="Arial"/>
                <w:b/>
                <w:bCs/>
                <w:color w:val="000000"/>
                <w:sz w:val="20"/>
                <w:szCs w:val="20"/>
              </w:rPr>
            </w:pPr>
            <w:r w:rsidRPr="009308EB">
              <w:rPr>
                <w:rFonts w:ascii="Arial" w:eastAsia="Times New Roman" w:hAnsi="Arial" w:cs="Arial"/>
                <w:b/>
                <w:bCs/>
                <w:color w:val="000000"/>
                <w:sz w:val="20"/>
                <w:szCs w:val="20"/>
              </w:rPr>
              <w:t>Descrição</w:t>
            </w:r>
          </w:p>
        </w:tc>
        <w:tc>
          <w:tcPr>
            <w:tcW w:w="1244" w:type="pct"/>
            <w:noWrap/>
            <w:hideMark/>
          </w:tcPr>
          <w:p w:rsidR="00B949FE" w:rsidRPr="009308EB" w:rsidRDefault="00B949FE" w:rsidP="009308EB">
            <w:pPr>
              <w:jc w:val="center"/>
              <w:cnfStyle w:val="000000100000"/>
              <w:rPr>
                <w:rFonts w:ascii="Arial" w:eastAsia="Times New Roman" w:hAnsi="Arial" w:cs="Arial"/>
                <w:b/>
                <w:bCs/>
                <w:color w:val="000000"/>
                <w:sz w:val="20"/>
                <w:szCs w:val="20"/>
              </w:rPr>
            </w:pPr>
            <w:r w:rsidRPr="009308EB">
              <w:rPr>
                <w:rFonts w:ascii="Arial" w:eastAsia="Times New Roman" w:hAnsi="Arial" w:cs="Arial"/>
                <w:b/>
                <w:bCs/>
                <w:color w:val="000000"/>
                <w:sz w:val="20"/>
                <w:szCs w:val="20"/>
              </w:rPr>
              <w:t>Quantidade</w:t>
            </w:r>
          </w:p>
        </w:tc>
        <w:tc>
          <w:tcPr>
            <w:tcW w:w="496" w:type="pct"/>
            <w:noWrap/>
            <w:hideMark/>
          </w:tcPr>
          <w:p w:rsidR="00B949FE" w:rsidRPr="009308EB" w:rsidRDefault="00B949FE" w:rsidP="009308EB">
            <w:pPr>
              <w:jc w:val="center"/>
              <w:cnfStyle w:val="000000100000"/>
              <w:rPr>
                <w:rFonts w:ascii="Arial" w:eastAsia="Times New Roman" w:hAnsi="Arial" w:cs="Arial"/>
                <w:b/>
                <w:bCs/>
                <w:color w:val="000000"/>
                <w:sz w:val="20"/>
                <w:szCs w:val="20"/>
              </w:rPr>
            </w:pPr>
            <w:r w:rsidRPr="009308EB">
              <w:rPr>
                <w:rFonts w:ascii="Arial" w:eastAsia="Times New Roman" w:hAnsi="Arial" w:cs="Arial"/>
                <w:b/>
                <w:bCs/>
                <w:color w:val="000000"/>
                <w:sz w:val="20"/>
                <w:szCs w:val="20"/>
              </w:rPr>
              <w:t>%</w:t>
            </w:r>
          </w:p>
        </w:tc>
      </w:tr>
      <w:tr w:rsidR="00B949FE" w:rsidRPr="009308EB" w:rsidTr="00E30EC1">
        <w:trPr>
          <w:trHeight w:val="285"/>
        </w:trPr>
        <w:tc>
          <w:tcPr>
            <w:cnfStyle w:val="001000000000"/>
            <w:tcW w:w="932" w:type="pct"/>
            <w:noWrap/>
            <w:hideMark/>
          </w:tcPr>
          <w:p w:rsidR="00B949FE" w:rsidRPr="009308EB" w:rsidRDefault="00B949FE" w:rsidP="009308EB">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Mulheres</w:t>
            </w:r>
          </w:p>
        </w:tc>
        <w:tc>
          <w:tcPr>
            <w:tcW w:w="2328" w:type="pct"/>
            <w:noWrap/>
            <w:hideMark/>
          </w:tcPr>
          <w:p w:rsidR="00B949FE" w:rsidRPr="009308EB" w:rsidRDefault="00B949FE" w:rsidP="009308EB">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Não faz atividade física</w:t>
            </w:r>
          </w:p>
        </w:tc>
        <w:tc>
          <w:tcPr>
            <w:tcW w:w="1244" w:type="pct"/>
            <w:noWrap/>
            <w:hideMark/>
          </w:tcPr>
          <w:p w:rsidR="00B949FE" w:rsidRPr="009308EB" w:rsidRDefault="00B949FE" w:rsidP="009308EB">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29</w:t>
            </w:r>
          </w:p>
        </w:tc>
        <w:tc>
          <w:tcPr>
            <w:tcW w:w="496" w:type="pct"/>
            <w:noWrap/>
            <w:hideMark/>
          </w:tcPr>
          <w:p w:rsidR="00B949FE" w:rsidRPr="009308EB" w:rsidRDefault="00B949FE" w:rsidP="009308EB">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67%</w:t>
            </w:r>
          </w:p>
        </w:tc>
      </w:tr>
      <w:tr w:rsidR="00B949FE" w:rsidRPr="009308EB" w:rsidTr="00E30EC1">
        <w:trPr>
          <w:cnfStyle w:val="000000100000"/>
          <w:trHeight w:val="285"/>
        </w:trPr>
        <w:tc>
          <w:tcPr>
            <w:cnfStyle w:val="001000000000"/>
            <w:tcW w:w="932" w:type="pct"/>
            <w:noWrap/>
            <w:hideMark/>
          </w:tcPr>
          <w:p w:rsidR="00B949FE" w:rsidRPr="009308EB" w:rsidRDefault="00B949FE" w:rsidP="009308EB">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Mulheres</w:t>
            </w:r>
          </w:p>
        </w:tc>
        <w:tc>
          <w:tcPr>
            <w:tcW w:w="2328" w:type="pct"/>
            <w:noWrap/>
            <w:hideMark/>
          </w:tcPr>
          <w:p w:rsidR="00B949FE" w:rsidRPr="009308EB" w:rsidRDefault="00B949FE" w:rsidP="009308EB">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Pratica atividade física</w:t>
            </w:r>
          </w:p>
        </w:tc>
        <w:tc>
          <w:tcPr>
            <w:tcW w:w="1244" w:type="pct"/>
            <w:noWrap/>
            <w:hideMark/>
          </w:tcPr>
          <w:p w:rsidR="00B949FE" w:rsidRPr="009308EB" w:rsidRDefault="00B949FE" w:rsidP="009308EB">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14</w:t>
            </w:r>
          </w:p>
        </w:tc>
        <w:tc>
          <w:tcPr>
            <w:tcW w:w="496" w:type="pct"/>
            <w:noWrap/>
            <w:hideMark/>
          </w:tcPr>
          <w:p w:rsidR="00B949FE" w:rsidRPr="009308EB" w:rsidRDefault="00B949FE" w:rsidP="009308EB">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33%</w:t>
            </w:r>
          </w:p>
        </w:tc>
      </w:tr>
      <w:tr w:rsidR="00B949FE" w:rsidRPr="009308EB" w:rsidTr="00E30EC1">
        <w:trPr>
          <w:trHeight w:val="285"/>
        </w:trPr>
        <w:tc>
          <w:tcPr>
            <w:cnfStyle w:val="001000000000"/>
            <w:tcW w:w="932" w:type="pct"/>
            <w:noWrap/>
            <w:hideMark/>
          </w:tcPr>
          <w:p w:rsidR="00B949FE" w:rsidRPr="009308EB" w:rsidRDefault="00B949FE" w:rsidP="009308EB">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Homens</w:t>
            </w:r>
          </w:p>
        </w:tc>
        <w:tc>
          <w:tcPr>
            <w:tcW w:w="2328" w:type="pct"/>
            <w:noWrap/>
            <w:hideMark/>
          </w:tcPr>
          <w:p w:rsidR="00B949FE" w:rsidRPr="009308EB" w:rsidRDefault="00B949FE" w:rsidP="009308EB">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Não faz atividade física</w:t>
            </w:r>
          </w:p>
        </w:tc>
        <w:tc>
          <w:tcPr>
            <w:tcW w:w="1244" w:type="pct"/>
            <w:noWrap/>
            <w:hideMark/>
          </w:tcPr>
          <w:p w:rsidR="00B949FE" w:rsidRPr="009308EB" w:rsidRDefault="00B949FE" w:rsidP="009308EB">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10</w:t>
            </w:r>
          </w:p>
        </w:tc>
        <w:tc>
          <w:tcPr>
            <w:tcW w:w="496" w:type="pct"/>
            <w:noWrap/>
            <w:hideMark/>
          </w:tcPr>
          <w:p w:rsidR="00B949FE" w:rsidRPr="009308EB" w:rsidRDefault="00B949FE" w:rsidP="009308EB">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34%</w:t>
            </w:r>
          </w:p>
        </w:tc>
      </w:tr>
      <w:tr w:rsidR="00B949FE" w:rsidRPr="009308EB" w:rsidTr="00E30EC1">
        <w:trPr>
          <w:cnfStyle w:val="000000100000"/>
          <w:trHeight w:val="285"/>
        </w:trPr>
        <w:tc>
          <w:tcPr>
            <w:cnfStyle w:val="001000000000"/>
            <w:tcW w:w="932" w:type="pct"/>
            <w:noWrap/>
            <w:hideMark/>
          </w:tcPr>
          <w:p w:rsidR="00B949FE" w:rsidRPr="009308EB" w:rsidRDefault="00B949FE" w:rsidP="009308EB">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Homens</w:t>
            </w:r>
          </w:p>
        </w:tc>
        <w:tc>
          <w:tcPr>
            <w:tcW w:w="2328" w:type="pct"/>
            <w:noWrap/>
            <w:hideMark/>
          </w:tcPr>
          <w:p w:rsidR="00B949FE" w:rsidRPr="009308EB" w:rsidRDefault="00B949FE" w:rsidP="009308EB">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Pratica atividade física</w:t>
            </w:r>
          </w:p>
        </w:tc>
        <w:tc>
          <w:tcPr>
            <w:tcW w:w="1244" w:type="pct"/>
            <w:noWrap/>
            <w:hideMark/>
          </w:tcPr>
          <w:p w:rsidR="00B949FE" w:rsidRPr="009308EB" w:rsidRDefault="00B949FE" w:rsidP="009308EB">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19</w:t>
            </w:r>
          </w:p>
        </w:tc>
        <w:tc>
          <w:tcPr>
            <w:tcW w:w="496" w:type="pct"/>
            <w:noWrap/>
            <w:hideMark/>
          </w:tcPr>
          <w:p w:rsidR="00B949FE" w:rsidRPr="009308EB" w:rsidRDefault="00B949FE" w:rsidP="009308EB">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66%</w:t>
            </w:r>
          </w:p>
        </w:tc>
      </w:tr>
    </w:tbl>
    <w:p w:rsidR="00B949FE" w:rsidRPr="00EE3209" w:rsidRDefault="009308EB"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5</w:t>
      </w:r>
      <w:r w:rsidR="009F7C47">
        <w:rPr>
          <w:rFonts w:ascii="Times New Roman" w:hAnsi="Times New Roman" w:cs="Times New Roman"/>
          <w:b/>
          <w:sz w:val="20"/>
          <w:szCs w:val="20"/>
        </w:rPr>
        <w:t>9</w:t>
      </w:r>
      <w:r w:rsidR="00E30EC1">
        <w:rPr>
          <w:rFonts w:ascii="Times New Roman" w:hAnsi="Times New Roman" w:cs="Times New Roman"/>
          <w:b/>
          <w:sz w:val="20"/>
          <w:szCs w:val="20"/>
        </w:rPr>
        <w:t>: atividades físicas da alteração. (acervo pessoal).</w:t>
      </w:r>
    </w:p>
    <w:p w:rsidR="0070578C" w:rsidRDefault="0070578C" w:rsidP="004F069E">
      <w:pPr>
        <w:spacing w:line="360" w:lineRule="auto"/>
        <w:rPr>
          <w:rFonts w:ascii="Times New Roman" w:hAnsi="Times New Roman" w:cs="Times New Roman"/>
          <w:sz w:val="24"/>
          <w:szCs w:val="24"/>
        </w:rPr>
      </w:pPr>
    </w:p>
    <w:p w:rsidR="0070578C" w:rsidRDefault="0070578C" w:rsidP="004F069E">
      <w:pPr>
        <w:pStyle w:val="Ttulo2"/>
        <w:spacing w:line="360" w:lineRule="auto"/>
        <w:rPr>
          <w:color w:val="auto"/>
          <w:sz w:val="24"/>
          <w:szCs w:val="24"/>
        </w:rPr>
      </w:pPr>
      <w:bookmarkStart w:id="71" w:name="_Toc400894799"/>
      <w:r w:rsidRPr="00534FC8">
        <w:rPr>
          <w:color w:val="auto"/>
          <w:sz w:val="24"/>
          <w:szCs w:val="24"/>
        </w:rPr>
        <w:lastRenderedPageBreak/>
        <w:t>4.4.4 – Teste de Adans – Escoliose.</w:t>
      </w:r>
      <w:bookmarkEnd w:id="71"/>
    </w:p>
    <w:p w:rsidR="009B752E" w:rsidRPr="009B752E" w:rsidRDefault="009B752E" w:rsidP="009B752E"/>
    <w:p w:rsidR="0070578C" w:rsidRDefault="0070578C" w:rsidP="004F069E">
      <w:pPr>
        <w:spacing w:line="360" w:lineRule="auto"/>
        <w:rPr>
          <w:rFonts w:ascii="Times New Roman" w:hAnsi="Times New Roman" w:cs="Times New Roman"/>
          <w:sz w:val="24"/>
          <w:szCs w:val="24"/>
        </w:rPr>
      </w:pPr>
      <w:r w:rsidRPr="00EE3209">
        <w:rPr>
          <w:rFonts w:ascii="Times New Roman" w:hAnsi="Times New Roman" w:cs="Times New Roman"/>
          <w:sz w:val="24"/>
          <w:szCs w:val="24"/>
        </w:rPr>
        <w:tab/>
        <w:t>Realizado o teste de Adans para verificar alterações em coluna vertebral (escol</w:t>
      </w:r>
      <w:r w:rsidRPr="00EE3209">
        <w:rPr>
          <w:rFonts w:ascii="Times New Roman" w:hAnsi="Times New Roman" w:cs="Times New Roman"/>
          <w:sz w:val="24"/>
          <w:szCs w:val="24"/>
        </w:rPr>
        <w:t>i</w:t>
      </w:r>
      <w:r w:rsidRPr="00EE3209">
        <w:rPr>
          <w:rFonts w:ascii="Times New Roman" w:hAnsi="Times New Roman" w:cs="Times New Roman"/>
          <w:sz w:val="24"/>
          <w:szCs w:val="24"/>
        </w:rPr>
        <w:t>ose), onde foram dadas tais altera</w:t>
      </w:r>
      <w:r w:rsidR="001D05AA">
        <w:rPr>
          <w:rFonts w:ascii="Times New Roman" w:hAnsi="Times New Roman" w:cs="Times New Roman"/>
          <w:sz w:val="24"/>
          <w:szCs w:val="24"/>
        </w:rPr>
        <w:t>ções, teste dado como presente, caso não houvesse nenhuma alt</w:t>
      </w:r>
      <w:r w:rsidR="001D05AA">
        <w:rPr>
          <w:rFonts w:ascii="Times New Roman" w:hAnsi="Times New Roman" w:cs="Times New Roman"/>
          <w:sz w:val="24"/>
          <w:szCs w:val="24"/>
        </w:rPr>
        <w:t>e</w:t>
      </w:r>
      <w:r w:rsidR="001D05AA">
        <w:rPr>
          <w:rFonts w:ascii="Times New Roman" w:hAnsi="Times New Roman" w:cs="Times New Roman"/>
          <w:sz w:val="24"/>
          <w:szCs w:val="24"/>
        </w:rPr>
        <w:t>ração, dado como ausente. Onde se encontra no gênero feminino uma po</w:t>
      </w:r>
      <w:r w:rsidR="001D05AA">
        <w:rPr>
          <w:rFonts w:ascii="Times New Roman" w:hAnsi="Times New Roman" w:cs="Times New Roman"/>
          <w:sz w:val="24"/>
          <w:szCs w:val="24"/>
        </w:rPr>
        <w:t>r</w:t>
      </w:r>
      <w:r w:rsidR="001D05AA">
        <w:rPr>
          <w:rFonts w:ascii="Times New Roman" w:hAnsi="Times New Roman" w:cs="Times New Roman"/>
          <w:sz w:val="24"/>
          <w:szCs w:val="24"/>
        </w:rPr>
        <w:t xml:space="preserve">centagem de 33% (68 amostras) </w:t>
      </w:r>
      <w:r w:rsidR="00E30EC1">
        <w:rPr>
          <w:rFonts w:ascii="Times New Roman" w:hAnsi="Times New Roman" w:cs="Times New Roman"/>
          <w:sz w:val="24"/>
          <w:szCs w:val="24"/>
        </w:rPr>
        <w:t>deu</w:t>
      </w:r>
      <w:r w:rsidR="001D05AA">
        <w:rPr>
          <w:rFonts w:ascii="Times New Roman" w:hAnsi="Times New Roman" w:cs="Times New Roman"/>
          <w:sz w:val="24"/>
          <w:szCs w:val="24"/>
        </w:rPr>
        <w:t xml:space="preserve"> o teste como presente, já no gênero masculino 59% </w:t>
      </w:r>
      <w:proofErr w:type="gramStart"/>
      <w:r w:rsidR="001D05AA">
        <w:rPr>
          <w:rFonts w:ascii="Times New Roman" w:hAnsi="Times New Roman" w:cs="Times New Roman"/>
          <w:sz w:val="24"/>
          <w:szCs w:val="24"/>
        </w:rPr>
        <w:t xml:space="preserve">( </w:t>
      </w:r>
      <w:proofErr w:type="gramEnd"/>
      <w:r w:rsidR="001D05AA">
        <w:rPr>
          <w:rFonts w:ascii="Times New Roman" w:hAnsi="Times New Roman" w:cs="Times New Roman"/>
          <w:sz w:val="24"/>
          <w:szCs w:val="24"/>
        </w:rPr>
        <w:t>60 amostras) deram o teste como positivo.</w:t>
      </w:r>
    </w:p>
    <w:tbl>
      <w:tblPr>
        <w:tblStyle w:val="SombreamentoClaro1"/>
        <w:tblW w:w="5000" w:type="pct"/>
        <w:tblLook w:val="04A0"/>
      </w:tblPr>
      <w:tblGrid>
        <w:gridCol w:w="2049"/>
        <w:gridCol w:w="2849"/>
        <w:gridCol w:w="3204"/>
        <w:gridCol w:w="1185"/>
      </w:tblGrid>
      <w:tr w:rsidR="0070578C" w:rsidRPr="009308EB" w:rsidTr="001D05AA">
        <w:trPr>
          <w:cnfStyle w:val="100000000000"/>
          <w:trHeight w:val="300"/>
        </w:trPr>
        <w:tc>
          <w:tcPr>
            <w:cnfStyle w:val="001000000000"/>
            <w:tcW w:w="5000" w:type="pct"/>
            <w:gridSpan w:val="4"/>
            <w:noWrap/>
            <w:hideMark/>
          </w:tcPr>
          <w:p w:rsidR="0070578C" w:rsidRPr="009308EB" w:rsidRDefault="0070578C" w:rsidP="009308EB">
            <w:pPr>
              <w:jc w:val="center"/>
              <w:rPr>
                <w:rFonts w:ascii="Times New Roman" w:eastAsia="Times New Roman" w:hAnsi="Times New Roman" w:cs="Times New Roman"/>
                <w:b w:val="0"/>
                <w:bCs w:val="0"/>
                <w:sz w:val="20"/>
                <w:szCs w:val="20"/>
              </w:rPr>
            </w:pPr>
            <w:r w:rsidRPr="009308EB">
              <w:rPr>
                <w:rFonts w:ascii="Times New Roman" w:eastAsia="Times New Roman" w:hAnsi="Times New Roman" w:cs="Times New Roman"/>
                <w:b w:val="0"/>
                <w:bCs w:val="0"/>
                <w:sz w:val="20"/>
                <w:szCs w:val="20"/>
              </w:rPr>
              <w:t>Pessoas que não apresentaram alterações</w:t>
            </w:r>
          </w:p>
        </w:tc>
      </w:tr>
      <w:tr w:rsidR="0070578C" w:rsidRPr="009308EB" w:rsidTr="00534FC8">
        <w:trPr>
          <w:cnfStyle w:val="000000100000"/>
          <w:trHeight w:val="300"/>
        </w:trPr>
        <w:tc>
          <w:tcPr>
            <w:cnfStyle w:val="001000000000"/>
            <w:tcW w:w="1103" w:type="pct"/>
            <w:noWrap/>
            <w:hideMark/>
          </w:tcPr>
          <w:p w:rsidR="0070578C" w:rsidRPr="009308EB" w:rsidRDefault="0070578C" w:rsidP="009308EB">
            <w:pPr>
              <w:jc w:val="center"/>
              <w:rPr>
                <w:rFonts w:ascii="Times New Roman" w:eastAsia="Times New Roman" w:hAnsi="Times New Roman" w:cs="Times New Roman"/>
                <w:b w:val="0"/>
                <w:bCs w:val="0"/>
                <w:sz w:val="20"/>
                <w:szCs w:val="20"/>
              </w:rPr>
            </w:pPr>
            <w:r w:rsidRPr="009308EB">
              <w:rPr>
                <w:rFonts w:ascii="Times New Roman" w:eastAsia="Times New Roman" w:hAnsi="Times New Roman" w:cs="Times New Roman"/>
                <w:b w:val="0"/>
                <w:bCs w:val="0"/>
                <w:sz w:val="20"/>
                <w:szCs w:val="20"/>
              </w:rPr>
              <w:t>Gênero</w:t>
            </w:r>
          </w:p>
        </w:tc>
        <w:tc>
          <w:tcPr>
            <w:tcW w:w="1534" w:type="pct"/>
            <w:noWrap/>
            <w:hideMark/>
          </w:tcPr>
          <w:p w:rsidR="0070578C" w:rsidRPr="009308EB" w:rsidRDefault="0070578C"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Descrição</w:t>
            </w:r>
          </w:p>
        </w:tc>
        <w:tc>
          <w:tcPr>
            <w:tcW w:w="1725" w:type="pct"/>
            <w:noWrap/>
            <w:hideMark/>
          </w:tcPr>
          <w:p w:rsidR="0070578C" w:rsidRPr="009308EB" w:rsidRDefault="0070578C"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Quantidade</w:t>
            </w:r>
          </w:p>
        </w:tc>
        <w:tc>
          <w:tcPr>
            <w:tcW w:w="638" w:type="pct"/>
            <w:noWrap/>
            <w:hideMark/>
          </w:tcPr>
          <w:p w:rsidR="0070578C" w:rsidRPr="009308EB" w:rsidRDefault="0070578C"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w:t>
            </w:r>
          </w:p>
        </w:tc>
      </w:tr>
      <w:tr w:rsidR="0070578C" w:rsidRPr="009308EB" w:rsidTr="00534FC8">
        <w:trPr>
          <w:trHeight w:val="285"/>
        </w:trPr>
        <w:tc>
          <w:tcPr>
            <w:cnfStyle w:val="001000000000"/>
            <w:tcW w:w="1103" w:type="pct"/>
            <w:noWrap/>
            <w:hideMark/>
          </w:tcPr>
          <w:p w:rsidR="0070578C" w:rsidRPr="009308EB" w:rsidRDefault="0070578C"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534" w:type="pct"/>
            <w:noWrap/>
            <w:hideMark/>
          </w:tcPr>
          <w:p w:rsidR="0070578C" w:rsidRPr="009308EB" w:rsidRDefault="0070578C" w:rsidP="00EB6EA1">
            <w:pPr>
              <w:ind w:firstLineChars="100" w:firstLine="200"/>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Ausente</w:t>
            </w:r>
          </w:p>
        </w:tc>
        <w:tc>
          <w:tcPr>
            <w:tcW w:w="1725" w:type="pct"/>
            <w:noWrap/>
            <w:hideMark/>
          </w:tcPr>
          <w:p w:rsidR="0070578C" w:rsidRPr="009308EB" w:rsidRDefault="0070578C"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140</w:t>
            </w:r>
          </w:p>
        </w:tc>
        <w:tc>
          <w:tcPr>
            <w:tcW w:w="638" w:type="pct"/>
            <w:noWrap/>
            <w:hideMark/>
          </w:tcPr>
          <w:p w:rsidR="0070578C" w:rsidRPr="009308EB" w:rsidRDefault="0070578C"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67%</w:t>
            </w:r>
          </w:p>
        </w:tc>
      </w:tr>
      <w:tr w:rsidR="0070578C" w:rsidRPr="009308EB" w:rsidTr="00534FC8">
        <w:trPr>
          <w:cnfStyle w:val="000000100000"/>
          <w:trHeight w:val="285"/>
        </w:trPr>
        <w:tc>
          <w:tcPr>
            <w:cnfStyle w:val="001000000000"/>
            <w:tcW w:w="1103" w:type="pct"/>
            <w:noWrap/>
            <w:hideMark/>
          </w:tcPr>
          <w:p w:rsidR="0070578C" w:rsidRPr="009308EB" w:rsidRDefault="0070578C"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534" w:type="pct"/>
            <w:noWrap/>
            <w:hideMark/>
          </w:tcPr>
          <w:p w:rsidR="0070578C" w:rsidRPr="009308EB" w:rsidRDefault="0070578C" w:rsidP="00EB6EA1">
            <w:pPr>
              <w:ind w:firstLineChars="100" w:firstLine="200"/>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Presente</w:t>
            </w:r>
          </w:p>
        </w:tc>
        <w:tc>
          <w:tcPr>
            <w:tcW w:w="1725" w:type="pct"/>
            <w:noWrap/>
            <w:hideMark/>
          </w:tcPr>
          <w:p w:rsidR="0070578C" w:rsidRPr="009308EB" w:rsidRDefault="0070578C"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68</w:t>
            </w:r>
          </w:p>
        </w:tc>
        <w:tc>
          <w:tcPr>
            <w:tcW w:w="638" w:type="pct"/>
            <w:noWrap/>
            <w:hideMark/>
          </w:tcPr>
          <w:p w:rsidR="0070578C" w:rsidRPr="009308EB" w:rsidRDefault="0070578C"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33%</w:t>
            </w:r>
          </w:p>
        </w:tc>
      </w:tr>
      <w:tr w:rsidR="0070578C" w:rsidRPr="009308EB" w:rsidTr="00534FC8">
        <w:trPr>
          <w:trHeight w:val="285"/>
        </w:trPr>
        <w:tc>
          <w:tcPr>
            <w:cnfStyle w:val="001000000000"/>
            <w:tcW w:w="1103" w:type="pct"/>
            <w:noWrap/>
            <w:hideMark/>
          </w:tcPr>
          <w:p w:rsidR="0070578C" w:rsidRPr="009308EB" w:rsidRDefault="0070578C"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534" w:type="pct"/>
            <w:noWrap/>
            <w:hideMark/>
          </w:tcPr>
          <w:p w:rsidR="0070578C" w:rsidRPr="009308EB" w:rsidRDefault="0070578C" w:rsidP="00EB6EA1">
            <w:pPr>
              <w:ind w:firstLineChars="100" w:firstLine="200"/>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Ausente</w:t>
            </w:r>
          </w:p>
        </w:tc>
        <w:tc>
          <w:tcPr>
            <w:tcW w:w="1725" w:type="pct"/>
            <w:noWrap/>
            <w:hideMark/>
          </w:tcPr>
          <w:p w:rsidR="0070578C" w:rsidRPr="009308EB" w:rsidRDefault="0070578C"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60</w:t>
            </w:r>
          </w:p>
        </w:tc>
        <w:tc>
          <w:tcPr>
            <w:tcW w:w="638" w:type="pct"/>
            <w:noWrap/>
            <w:hideMark/>
          </w:tcPr>
          <w:p w:rsidR="0070578C" w:rsidRPr="009308EB" w:rsidRDefault="0070578C"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59%</w:t>
            </w:r>
          </w:p>
        </w:tc>
      </w:tr>
      <w:tr w:rsidR="0070578C" w:rsidRPr="009308EB" w:rsidTr="00534FC8">
        <w:trPr>
          <w:cnfStyle w:val="000000100000"/>
          <w:trHeight w:val="285"/>
        </w:trPr>
        <w:tc>
          <w:tcPr>
            <w:cnfStyle w:val="001000000000"/>
            <w:tcW w:w="1103" w:type="pct"/>
            <w:noWrap/>
            <w:hideMark/>
          </w:tcPr>
          <w:p w:rsidR="0070578C" w:rsidRPr="009308EB" w:rsidRDefault="0070578C"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534" w:type="pct"/>
            <w:noWrap/>
            <w:hideMark/>
          </w:tcPr>
          <w:p w:rsidR="0070578C" w:rsidRPr="009308EB" w:rsidRDefault="0070578C" w:rsidP="00EB6EA1">
            <w:pPr>
              <w:ind w:firstLineChars="100" w:firstLine="200"/>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Presente</w:t>
            </w:r>
          </w:p>
        </w:tc>
        <w:tc>
          <w:tcPr>
            <w:tcW w:w="1725" w:type="pct"/>
            <w:noWrap/>
            <w:hideMark/>
          </w:tcPr>
          <w:p w:rsidR="0070578C" w:rsidRPr="009308EB" w:rsidRDefault="0070578C"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41</w:t>
            </w:r>
          </w:p>
        </w:tc>
        <w:tc>
          <w:tcPr>
            <w:tcW w:w="638" w:type="pct"/>
            <w:noWrap/>
            <w:hideMark/>
          </w:tcPr>
          <w:p w:rsidR="0070578C" w:rsidRPr="009308EB" w:rsidRDefault="0070578C"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41%</w:t>
            </w:r>
          </w:p>
        </w:tc>
      </w:tr>
    </w:tbl>
    <w:p w:rsidR="0070578C" w:rsidRPr="00EE3209" w:rsidRDefault="009F7C47" w:rsidP="00EF6238">
      <w:pPr>
        <w:spacing w:line="360" w:lineRule="auto"/>
        <w:jc w:val="center"/>
        <w:rPr>
          <w:rFonts w:ascii="Times New Roman" w:hAnsi="Times New Roman" w:cs="Times New Roman"/>
          <w:sz w:val="24"/>
          <w:szCs w:val="24"/>
        </w:rPr>
        <w:sectPr w:rsidR="0070578C"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Tabela 60</w:t>
      </w:r>
      <w:r w:rsidR="00E30EC1">
        <w:rPr>
          <w:rFonts w:ascii="Times New Roman" w:hAnsi="Times New Roman" w:cs="Times New Roman"/>
          <w:b/>
          <w:sz w:val="20"/>
          <w:szCs w:val="20"/>
        </w:rPr>
        <w:t>: Teste de Adans, presente ou ausente. (acervo pessoal).</w:t>
      </w:r>
    </w:p>
    <w:p w:rsidR="0070578C" w:rsidRPr="00EE3209" w:rsidRDefault="0070578C" w:rsidP="009308EB">
      <w:pPr>
        <w:spacing w:after="0" w:line="36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38425" cy="1924050"/>
            <wp:effectExtent l="19050" t="0" r="9525" b="0"/>
            <wp:docPr id="152"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0578C" w:rsidRPr="00EE3209" w:rsidRDefault="0070578C" w:rsidP="009308EB">
      <w:pPr>
        <w:spacing w:after="0" w:line="36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38425" cy="1924050"/>
            <wp:effectExtent l="19050" t="0" r="9525" b="0"/>
            <wp:docPr id="153"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0578C" w:rsidRPr="00EE3209" w:rsidRDefault="0070578C" w:rsidP="009308EB">
      <w:pPr>
        <w:spacing w:after="0" w:line="360" w:lineRule="auto"/>
        <w:rPr>
          <w:rFonts w:ascii="Times New Roman" w:hAnsi="Times New Roman" w:cs="Times New Roman"/>
          <w:sz w:val="24"/>
          <w:szCs w:val="24"/>
        </w:rPr>
        <w:sectPr w:rsidR="0070578C" w:rsidRPr="00EE3209" w:rsidSect="00EF6238">
          <w:type w:val="continuous"/>
          <w:pgSz w:w="11906" w:h="16838" w:code="9"/>
          <w:pgMar w:top="1134" w:right="1134" w:bottom="1701" w:left="1701" w:header="680" w:footer="708" w:gutter="0"/>
          <w:cols w:num="2" w:space="708"/>
          <w:docGrid w:linePitch="360"/>
        </w:sectPr>
      </w:pPr>
    </w:p>
    <w:p w:rsidR="00E30EC1" w:rsidRDefault="007A780C" w:rsidP="00EF6238">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Gráfico</w:t>
      </w:r>
      <w:r w:rsidR="006920DB">
        <w:rPr>
          <w:rFonts w:ascii="Times New Roman" w:hAnsi="Times New Roman" w:cs="Times New Roman"/>
          <w:b/>
          <w:sz w:val="20"/>
          <w:szCs w:val="20"/>
        </w:rPr>
        <w:t xml:space="preserve"> </w:t>
      </w:r>
      <w:r w:rsidR="009F7C47">
        <w:rPr>
          <w:rFonts w:ascii="Times New Roman" w:hAnsi="Times New Roman" w:cs="Times New Roman"/>
          <w:b/>
          <w:sz w:val="20"/>
          <w:szCs w:val="20"/>
        </w:rPr>
        <w:t>45 e 46</w:t>
      </w:r>
      <w:r w:rsidR="00E30EC1">
        <w:rPr>
          <w:rFonts w:ascii="Times New Roman" w:hAnsi="Times New Roman" w:cs="Times New Roman"/>
          <w:b/>
          <w:sz w:val="20"/>
          <w:szCs w:val="20"/>
        </w:rPr>
        <w:t>:</w:t>
      </w:r>
      <w:r w:rsidR="00CC571A" w:rsidRPr="00EE3209">
        <w:rPr>
          <w:rFonts w:ascii="Times New Roman" w:hAnsi="Times New Roman" w:cs="Times New Roman"/>
          <w:b/>
          <w:sz w:val="20"/>
          <w:szCs w:val="20"/>
        </w:rPr>
        <w:t xml:space="preserve"> Gráfico de porcentagem (acervo pessoal</w:t>
      </w:r>
      <w:r w:rsidR="00E30EC1">
        <w:rPr>
          <w:rFonts w:ascii="Times New Roman" w:hAnsi="Times New Roman" w:cs="Times New Roman"/>
          <w:b/>
          <w:sz w:val="20"/>
          <w:szCs w:val="20"/>
        </w:rPr>
        <w:t>).</w:t>
      </w:r>
    </w:p>
    <w:p w:rsidR="0070578C" w:rsidRPr="00EE3209" w:rsidRDefault="00CD2393" w:rsidP="009308E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Em quadro álgico nas amostras</w:t>
      </w:r>
      <w:r w:rsidR="009A1D16" w:rsidRPr="00EE3209">
        <w:rPr>
          <w:rFonts w:ascii="Times New Roman" w:hAnsi="Times New Roman" w:cs="Times New Roman"/>
          <w:sz w:val="24"/>
          <w:szCs w:val="24"/>
        </w:rPr>
        <w:t xml:space="preserve"> que a</w:t>
      </w:r>
      <w:r>
        <w:rPr>
          <w:rFonts w:ascii="Times New Roman" w:hAnsi="Times New Roman" w:cs="Times New Roman"/>
          <w:sz w:val="24"/>
          <w:szCs w:val="24"/>
        </w:rPr>
        <w:t>penas realizaram teste de Adans, uma porcent</w:t>
      </w:r>
      <w:r>
        <w:rPr>
          <w:rFonts w:ascii="Times New Roman" w:hAnsi="Times New Roman" w:cs="Times New Roman"/>
          <w:sz w:val="24"/>
          <w:szCs w:val="24"/>
        </w:rPr>
        <w:t>a</w:t>
      </w:r>
      <w:r>
        <w:rPr>
          <w:rFonts w:ascii="Times New Roman" w:hAnsi="Times New Roman" w:cs="Times New Roman"/>
          <w:sz w:val="24"/>
          <w:szCs w:val="24"/>
        </w:rPr>
        <w:t>gem de 37% em região lombar para o gênero feminino, com uma porcentagem de 32% no gênero masculino. O quadro álgico demonstra 11(16%) das</w:t>
      </w:r>
      <w:r w:rsidR="006920DB">
        <w:rPr>
          <w:rFonts w:ascii="Times New Roman" w:hAnsi="Times New Roman" w:cs="Times New Roman"/>
          <w:sz w:val="24"/>
          <w:szCs w:val="24"/>
        </w:rPr>
        <w:t xml:space="preserve"> </w:t>
      </w:r>
      <w:r>
        <w:rPr>
          <w:rFonts w:ascii="Times New Roman" w:hAnsi="Times New Roman" w:cs="Times New Roman"/>
          <w:sz w:val="24"/>
          <w:szCs w:val="24"/>
        </w:rPr>
        <w:t>amostras do gênero feminino que não apresentaram dor em nenhum seguimento para 19 (46%) do gênero masculino.</w:t>
      </w:r>
    </w:p>
    <w:tbl>
      <w:tblPr>
        <w:tblStyle w:val="SombreamentoClaro1"/>
        <w:tblW w:w="5000" w:type="pct"/>
        <w:tblLook w:val="04A0"/>
      </w:tblPr>
      <w:tblGrid>
        <w:gridCol w:w="1935"/>
        <w:gridCol w:w="3208"/>
        <w:gridCol w:w="3026"/>
        <w:gridCol w:w="1118"/>
      </w:tblGrid>
      <w:tr w:rsidR="009A1D16" w:rsidRPr="009308EB" w:rsidTr="00CD2393">
        <w:trPr>
          <w:cnfStyle w:val="100000000000"/>
          <w:trHeight w:val="300"/>
        </w:trPr>
        <w:tc>
          <w:tcPr>
            <w:cnfStyle w:val="001000000000"/>
            <w:tcW w:w="5000" w:type="pct"/>
            <w:gridSpan w:val="4"/>
            <w:noWrap/>
            <w:hideMark/>
          </w:tcPr>
          <w:p w:rsidR="009A1D16" w:rsidRPr="009308EB" w:rsidRDefault="009A1D16" w:rsidP="009308EB">
            <w:pPr>
              <w:jc w:val="center"/>
              <w:rPr>
                <w:rFonts w:ascii="Times New Roman" w:eastAsia="Times New Roman" w:hAnsi="Times New Roman" w:cs="Times New Roman"/>
                <w:bCs w:val="0"/>
                <w:sz w:val="20"/>
                <w:szCs w:val="20"/>
              </w:rPr>
            </w:pPr>
            <w:r w:rsidRPr="009308EB">
              <w:rPr>
                <w:rFonts w:ascii="Times New Roman" w:eastAsia="Times New Roman" w:hAnsi="Times New Roman" w:cs="Times New Roman"/>
                <w:bCs w:val="0"/>
                <w:sz w:val="20"/>
                <w:szCs w:val="20"/>
              </w:rPr>
              <w:t>Dor</w:t>
            </w:r>
          </w:p>
        </w:tc>
      </w:tr>
      <w:tr w:rsidR="009A1D16" w:rsidRPr="009308EB" w:rsidTr="00CD2393">
        <w:trPr>
          <w:cnfStyle w:val="000000100000"/>
          <w:trHeight w:val="300"/>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b w:val="0"/>
                <w:bCs w:val="0"/>
                <w:sz w:val="20"/>
                <w:szCs w:val="20"/>
              </w:rPr>
            </w:pPr>
            <w:r w:rsidRPr="009308EB">
              <w:rPr>
                <w:rFonts w:ascii="Times New Roman" w:eastAsia="Times New Roman" w:hAnsi="Times New Roman" w:cs="Times New Roman"/>
                <w:b w:val="0"/>
                <w:bCs w:val="0"/>
                <w:sz w:val="20"/>
                <w:szCs w:val="20"/>
              </w:rPr>
              <w:t>Gênero</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Descrição</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Quantidade</w:t>
            </w:r>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Cervical</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11</w:t>
            </w:r>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16%</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Coluna</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6%</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Escapula</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3</w:t>
            </w:r>
            <w:proofErr w:type="gramEnd"/>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4%</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Joelhos</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4</w:t>
            </w:r>
            <w:proofErr w:type="gramEnd"/>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6%</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Lombar</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25</w:t>
            </w:r>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37%</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Ombro</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3</w:t>
            </w:r>
            <w:proofErr w:type="gramEnd"/>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4%</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Outros locais</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7</w:t>
            </w:r>
            <w:proofErr w:type="gramEnd"/>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10%</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Sem dor</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11</w:t>
            </w:r>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16%</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Cervical</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5</w:t>
            </w:r>
            <w:proofErr w:type="gramEnd"/>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12%</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lastRenderedPageBreak/>
              <w:t>Homem</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Coluna</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0</w:t>
            </w:r>
            <w:proofErr w:type="gramEnd"/>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0%</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Escapula</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0</w:t>
            </w:r>
            <w:proofErr w:type="gramEnd"/>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0%</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Joelhos</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0</w:t>
            </w:r>
            <w:proofErr w:type="gramEnd"/>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0%</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Lombar</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13</w:t>
            </w:r>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32%</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Ombro</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3</w:t>
            </w:r>
            <w:proofErr w:type="gramEnd"/>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7%</w:t>
            </w:r>
          </w:p>
        </w:tc>
      </w:tr>
      <w:tr w:rsidR="009A1D16" w:rsidRPr="009308EB" w:rsidTr="00CD2393">
        <w:trPr>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Outros locais</w:t>
            </w:r>
          </w:p>
        </w:tc>
        <w:tc>
          <w:tcPr>
            <w:tcW w:w="1629"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1</w:t>
            </w:r>
            <w:proofErr w:type="gramEnd"/>
          </w:p>
        </w:tc>
        <w:tc>
          <w:tcPr>
            <w:tcW w:w="60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w:t>
            </w:r>
          </w:p>
        </w:tc>
      </w:tr>
      <w:tr w:rsidR="009A1D16" w:rsidRPr="009308EB" w:rsidTr="00CD2393">
        <w:trPr>
          <w:cnfStyle w:val="000000100000"/>
          <w:trHeight w:val="285"/>
        </w:trPr>
        <w:tc>
          <w:tcPr>
            <w:cnfStyle w:val="001000000000"/>
            <w:tcW w:w="1042"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72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Sem dor</w:t>
            </w:r>
          </w:p>
        </w:tc>
        <w:tc>
          <w:tcPr>
            <w:tcW w:w="1629"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19</w:t>
            </w:r>
          </w:p>
        </w:tc>
        <w:tc>
          <w:tcPr>
            <w:tcW w:w="60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46%</w:t>
            </w:r>
          </w:p>
        </w:tc>
      </w:tr>
    </w:tbl>
    <w:p w:rsidR="009A1D16" w:rsidRDefault="009308EB" w:rsidP="00EF6238">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Tabela 6</w:t>
      </w:r>
      <w:r w:rsidR="009F7C47">
        <w:rPr>
          <w:rFonts w:ascii="Times New Roman" w:hAnsi="Times New Roman" w:cs="Times New Roman"/>
          <w:b/>
          <w:sz w:val="20"/>
          <w:szCs w:val="20"/>
        </w:rPr>
        <w:t>1</w:t>
      </w:r>
      <w:r w:rsidR="00E30EC1">
        <w:rPr>
          <w:rFonts w:ascii="Times New Roman" w:hAnsi="Times New Roman" w:cs="Times New Roman"/>
          <w:b/>
          <w:sz w:val="20"/>
          <w:szCs w:val="20"/>
        </w:rPr>
        <w:t>: Quadro álgico</w:t>
      </w:r>
      <w:r w:rsidR="00814118">
        <w:rPr>
          <w:rFonts w:ascii="Times New Roman" w:hAnsi="Times New Roman" w:cs="Times New Roman"/>
          <w:b/>
          <w:sz w:val="20"/>
          <w:szCs w:val="20"/>
        </w:rPr>
        <w:t>. (acervo pessoal).</w:t>
      </w:r>
    </w:p>
    <w:p w:rsidR="009B752E" w:rsidRDefault="009B752E" w:rsidP="009B752E">
      <w:pPr>
        <w:spacing w:after="0" w:line="360" w:lineRule="auto"/>
        <w:rPr>
          <w:rFonts w:ascii="Times New Roman" w:hAnsi="Times New Roman" w:cs="Times New Roman"/>
          <w:sz w:val="24"/>
          <w:szCs w:val="24"/>
        </w:rPr>
      </w:pPr>
      <w:r w:rsidRPr="009B752E">
        <w:rPr>
          <w:rFonts w:ascii="Times New Roman" w:hAnsi="Times New Roman" w:cs="Times New Roman"/>
          <w:noProof/>
          <w:sz w:val="24"/>
          <w:szCs w:val="24"/>
        </w:rPr>
        <w:drawing>
          <wp:inline distT="0" distB="0" distL="0" distR="0">
            <wp:extent cx="5410200" cy="1924050"/>
            <wp:effectExtent l="19050" t="0" r="19050" b="0"/>
            <wp:docPr id="43"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B752E" w:rsidRPr="00EE3209" w:rsidRDefault="009F7C47" w:rsidP="00EF6238">
      <w:pPr>
        <w:spacing w:after="0" w:line="360" w:lineRule="auto"/>
        <w:jc w:val="center"/>
        <w:rPr>
          <w:rFonts w:ascii="Times New Roman" w:hAnsi="Times New Roman" w:cs="Times New Roman"/>
          <w:sz w:val="24"/>
          <w:szCs w:val="24"/>
        </w:rPr>
        <w:sectPr w:rsidR="009B752E" w:rsidRPr="00EE3209" w:rsidSect="00EF6238">
          <w:type w:val="continuous"/>
          <w:pgSz w:w="11906" w:h="16838" w:code="9"/>
          <w:pgMar w:top="1134" w:right="1134" w:bottom="1701" w:left="1701" w:header="680" w:footer="708" w:gutter="0"/>
          <w:cols w:space="708"/>
          <w:docGrid w:linePitch="360"/>
        </w:sectPr>
      </w:pPr>
      <w:r>
        <w:rPr>
          <w:rFonts w:ascii="Times New Roman" w:hAnsi="Times New Roman" w:cs="Times New Roman"/>
          <w:b/>
          <w:sz w:val="20"/>
          <w:szCs w:val="20"/>
        </w:rPr>
        <w:t>Gráfico 47</w:t>
      </w:r>
      <w:r w:rsidR="009B752E">
        <w:rPr>
          <w:rFonts w:ascii="Times New Roman" w:hAnsi="Times New Roman" w:cs="Times New Roman"/>
          <w:b/>
          <w:sz w:val="20"/>
          <w:szCs w:val="20"/>
        </w:rPr>
        <w:t>:</w:t>
      </w:r>
      <w:r w:rsidR="009B752E" w:rsidRPr="00EE3209">
        <w:rPr>
          <w:rFonts w:ascii="Times New Roman" w:hAnsi="Times New Roman" w:cs="Times New Roman"/>
          <w:b/>
          <w:sz w:val="20"/>
          <w:szCs w:val="20"/>
        </w:rPr>
        <w:t xml:space="preserve"> Gráfico de porcentagem (acervo pessoal</w:t>
      </w:r>
      <w:r w:rsidR="009B752E">
        <w:rPr>
          <w:rFonts w:ascii="Times New Roman" w:hAnsi="Times New Roman" w:cs="Times New Roman"/>
          <w:b/>
          <w:sz w:val="20"/>
          <w:szCs w:val="20"/>
        </w:rPr>
        <w:t>).</w:t>
      </w:r>
      <w:proofErr w:type="gramStart"/>
    </w:p>
    <w:p w:rsidR="009B752E" w:rsidRDefault="009B752E" w:rsidP="009B752E">
      <w:pPr>
        <w:spacing w:after="0" w:line="360" w:lineRule="auto"/>
        <w:rPr>
          <w:rFonts w:ascii="Times New Roman" w:hAnsi="Times New Roman" w:cs="Times New Roman"/>
          <w:sz w:val="24"/>
          <w:szCs w:val="24"/>
        </w:rPr>
      </w:pPr>
      <w:proofErr w:type="gramEnd"/>
    </w:p>
    <w:p w:rsidR="0070578C" w:rsidRDefault="00CD2393" w:rsidP="004F069E">
      <w:pPr>
        <w:spacing w:line="360" w:lineRule="auto"/>
        <w:rPr>
          <w:rFonts w:ascii="Times New Roman" w:hAnsi="Times New Roman" w:cs="Times New Roman"/>
          <w:sz w:val="24"/>
          <w:szCs w:val="24"/>
        </w:rPr>
      </w:pPr>
      <w:r>
        <w:rPr>
          <w:rFonts w:ascii="Times New Roman" w:hAnsi="Times New Roman" w:cs="Times New Roman"/>
          <w:sz w:val="24"/>
          <w:szCs w:val="24"/>
        </w:rPr>
        <w:tab/>
        <w:t>Faixa etária das</w:t>
      </w:r>
      <w:r w:rsidR="00814118">
        <w:rPr>
          <w:rFonts w:ascii="Times New Roman" w:hAnsi="Times New Roman" w:cs="Times New Roman"/>
          <w:sz w:val="24"/>
          <w:szCs w:val="24"/>
        </w:rPr>
        <w:t xml:space="preserve"> </w:t>
      </w:r>
      <w:r>
        <w:rPr>
          <w:rFonts w:ascii="Times New Roman" w:hAnsi="Times New Roman" w:cs="Times New Roman"/>
          <w:sz w:val="24"/>
          <w:szCs w:val="24"/>
        </w:rPr>
        <w:t>amostras que realizaram o teste de Adans</w:t>
      </w:r>
      <w:r w:rsidR="00814118">
        <w:rPr>
          <w:rFonts w:ascii="Times New Roman" w:hAnsi="Times New Roman" w:cs="Times New Roman"/>
          <w:sz w:val="24"/>
          <w:szCs w:val="24"/>
        </w:rPr>
        <w:t xml:space="preserve"> demonstra</w:t>
      </w:r>
      <w:r>
        <w:rPr>
          <w:rFonts w:ascii="Times New Roman" w:hAnsi="Times New Roman" w:cs="Times New Roman"/>
          <w:sz w:val="24"/>
          <w:szCs w:val="24"/>
        </w:rPr>
        <w:t xml:space="preserve"> prevalência entre 41 a 50 anos com 25% seguido de 21% entre 31 e 40 anos no gênero feminino, já no gênero masculino, demonstra 27% na faixa </w:t>
      </w:r>
      <w:r w:rsidR="00814118">
        <w:rPr>
          <w:rFonts w:ascii="Times New Roman" w:hAnsi="Times New Roman" w:cs="Times New Roman"/>
          <w:sz w:val="24"/>
          <w:szCs w:val="24"/>
        </w:rPr>
        <w:t xml:space="preserve">etária de 21 a 30 anos seguida de </w:t>
      </w:r>
      <w:r>
        <w:rPr>
          <w:rFonts w:ascii="Times New Roman" w:hAnsi="Times New Roman" w:cs="Times New Roman"/>
          <w:sz w:val="24"/>
          <w:szCs w:val="24"/>
        </w:rPr>
        <w:t>17% acima de 60 anos.</w:t>
      </w:r>
    </w:p>
    <w:tbl>
      <w:tblPr>
        <w:tblStyle w:val="SombreamentoClaro1"/>
        <w:tblW w:w="5000" w:type="pct"/>
        <w:tblLook w:val="04A0"/>
      </w:tblPr>
      <w:tblGrid>
        <w:gridCol w:w="1779"/>
        <w:gridCol w:w="3700"/>
        <w:gridCol w:w="2781"/>
        <w:gridCol w:w="1027"/>
      </w:tblGrid>
      <w:tr w:rsidR="009A1D16" w:rsidRPr="009308EB" w:rsidTr="00CD2393">
        <w:trPr>
          <w:cnfStyle w:val="100000000000"/>
          <w:trHeight w:val="300"/>
        </w:trPr>
        <w:tc>
          <w:tcPr>
            <w:cnfStyle w:val="001000000000"/>
            <w:tcW w:w="5000" w:type="pct"/>
            <w:gridSpan w:val="4"/>
            <w:noWrap/>
            <w:hideMark/>
          </w:tcPr>
          <w:p w:rsidR="009A1D16" w:rsidRPr="009308EB" w:rsidRDefault="009A1D16" w:rsidP="009308EB">
            <w:pPr>
              <w:jc w:val="center"/>
              <w:rPr>
                <w:rFonts w:ascii="Times New Roman" w:eastAsia="Times New Roman" w:hAnsi="Times New Roman" w:cs="Times New Roman"/>
                <w:bCs w:val="0"/>
                <w:sz w:val="20"/>
                <w:szCs w:val="20"/>
              </w:rPr>
            </w:pPr>
            <w:r w:rsidRPr="009308EB">
              <w:rPr>
                <w:rFonts w:ascii="Times New Roman" w:eastAsia="Times New Roman" w:hAnsi="Times New Roman" w:cs="Times New Roman"/>
                <w:bCs w:val="0"/>
                <w:sz w:val="20"/>
                <w:szCs w:val="20"/>
              </w:rPr>
              <w:t>Idade</w:t>
            </w:r>
          </w:p>
        </w:tc>
      </w:tr>
      <w:tr w:rsidR="009A1D16" w:rsidRPr="009308EB" w:rsidTr="00CD2393">
        <w:trPr>
          <w:cnfStyle w:val="000000100000"/>
          <w:trHeight w:val="300"/>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b w:val="0"/>
                <w:bCs w:val="0"/>
                <w:sz w:val="20"/>
                <w:szCs w:val="20"/>
              </w:rPr>
            </w:pPr>
            <w:r w:rsidRPr="009308EB">
              <w:rPr>
                <w:rFonts w:ascii="Times New Roman" w:eastAsia="Times New Roman" w:hAnsi="Times New Roman" w:cs="Times New Roman"/>
                <w:b w:val="0"/>
                <w:bCs w:val="0"/>
                <w:sz w:val="20"/>
                <w:szCs w:val="20"/>
              </w:rPr>
              <w:t>Gênero</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Descrição</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Quantidade</w:t>
            </w:r>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b/>
                <w:bCs/>
                <w:sz w:val="20"/>
                <w:szCs w:val="20"/>
              </w:rPr>
            </w:pPr>
            <w:r w:rsidRPr="009308EB">
              <w:rPr>
                <w:rFonts w:ascii="Times New Roman" w:eastAsia="Times New Roman" w:hAnsi="Times New Roman" w:cs="Times New Roman"/>
                <w:b/>
                <w:bCs/>
                <w:sz w:val="20"/>
                <w:szCs w:val="20"/>
              </w:rPr>
              <w:t>%</w:t>
            </w:r>
          </w:p>
        </w:tc>
      </w:tr>
      <w:tr w:rsidR="009A1D16" w:rsidRPr="009308EB" w:rsidTr="00CD2393">
        <w:trPr>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Até 20 anos</w:t>
            </w:r>
          </w:p>
        </w:tc>
        <w:tc>
          <w:tcPr>
            <w:tcW w:w="149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12</w:t>
            </w:r>
          </w:p>
        </w:tc>
        <w:tc>
          <w:tcPr>
            <w:tcW w:w="553"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18%</w:t>
            </w:r>
          </w:p>
        </w:tc>
      </w:tr>
      <w:tr w:rsidR="009A1D16" w:rsidRPr="009308EB" w:rsidTr="00CD2393">
        <w:trPr>
          <w:cnfStyle w:val="000000100000"/>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21 a 30 anos</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9</w:t>
            </w:r>
            <w:proofErr w:type="gramEnd"/>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13%</w:t>
            </w:r>
          </w:p>
        </w:tc>
      </w:tr>
      <w:tr w:rsidR="009A1D16" w:rsidRPr="009308EB" w:rsidTr="00CD2393">
        <w:trPr>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31 a 40 anos</w:t>
            </w:r>
          </w:p>
        </w:tc>
        <w:tc>
          <w:tcPr>
            <w:tcW w:w="149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14</w:t>
            </w:r>
          </w:p>
        </w:tc>
        <w:tc>
          <w:tcPr>
            <w:tcW w:w="553"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21%</w:t>
            </w:r>
          </w:p>
        </w:tc>
      </w:tr>
      <w:tr w:rsidR="009A1D16" w:rsidRPr="009308EB" w:rsidTr="00CD2393">
        <w:trPr>
          <w:cnfStyle w:val="000000100000"/>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41 a 50 anos</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17</w:t>
            </w:r>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25%</w:t>
            </w:r>
          </w:p>
        </w:tc>
      </w:tr>
      <w:tr w:rsidR="009A1D16" w:rsidRPr="009308EB" w:rsidTr="00CD2393">
        <w:trPr>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51 a 60 anos</w:t>
            </w:r>
          </w:p>
        </w:tc>
        <w:tc>
          <w:tcPr>
            <w:tcW w:w="149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8</w:t>
            </w:r>
            <w:proofErr w:type="gramEnd"/>
          </w:p>
        </w:tc>
        <w:tc>
          <w:tcPr>
            <w:tcW w:w="553"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12%</w:t>
            </w:r>
          </w:p>
        </w:tc>
      </w:tr>
      <w:tr w:rsidR="009A1D16" w:rsidRPr="009308EB" w:rsidTr="00CD2393">
        <w:trPr>
          <w:cnfStyle w:val="000000100000"/>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Mulher</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Acima de 60</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8</w:t>
            </w:r>
            <w:proofErr w:type="gramEnd"/>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12%</w:t>
            </w:r>
          </w:p>
        </w:tc>
      </w:tr>
      <w:tr w:rsidR="009A1D16" w:rsidRPr="009308EB" w:rsidTr="00CD2393">
        <w:trPr>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Até 20 anos</w:t>
            </w:r>
          </w:p>
        </w:tc>
        <w:tc>
          <w:tcPr>
            <w:tcW w:w="149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6</w:t>
            </w:r>
            <w:proofErr w:type="gramEnd"/>
          </w:p>
        </w:tc>
        <w:tc>
          <w:tcPr>
            <w:tcW w:w="553"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15%</w:t>
            </w:r>
          </w:p>
        </w:tc>
      </w:tr>
      <w:tr w:rsidR="009A1D16" w:rsidRPr="009308EB" w:rsidTr="00CD2393">
        <w:trPr>
          <w:cnfStyle w:val="000000100000"/>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21 a 30 anos</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11</w:t>
            </w:r>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27%</w:t>
            </w:r>
          </w:p>
        </w:tc>
      </w:tr>
      <w:tr w:rsidR="009A1D16" w:rsidRPr="009308EB" w:rsidTr="00CD2393">
        <w:trPr>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31 a 40 anos</w:t>
            </w:r>
          </w:p>
        </w:tc>
        <w:tc>
          <w:tcPr>
            <w:tcW w:w="149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5</w:t>
            </w:r>
            <w:proofErr w:type="gramEnd"/>
          </w:p>
        </w:tc>
        <w:tc>
          <w:tcPr>
            <w:tcW w:w="553"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12%</w:t>
            </w:r>
          </w:p>
        </w:tc>
      </w:tr>
      <w:tr w:rsidR="009A1D16" w:rsidRPr="009308EB" w:rsidTr="00CD2393">
        <w:trPr>
          <w:cnfStyle w:val="000000100000"/>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De 41 a 50 anos</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6</w:t>
            </w:r>
            <w:proofErr w:type="gramEnd"/>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15%</w:t>
            </w:r>
          </w:p>
        </w:tc>
      </w:tr>
      <w:tr w:rsidR="009A1D16" w:rsidRPr="009308EB" w:rsidTr="00CD2393">
        <w:trPr>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51 a 60 anos</w:t>
            </w:r>
          </w:p>
        </w:tc>
        <w:tc>
          <w:tcPr>
            <w:tcW w:w="1497"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6</w:t>
            </w:r>
            <w:proofErr w:type="gramEnd"/>
          </w:p>
        </w:tc>
        <w:tc>
          <w:tcPr>
            <w:tcW w:w="553" w:type="pct"/>
            <w:noWrap/>
            <w:hideMark/>
          </w:tcPr>
          <w:p w:rsidR="009A1D16" w:rsidRPr="009308EB" w:rsidRDefault="009A1D16" w:rsidP="009308EB">
            <w:pPr>
              <w:jc w:val="center"/>
              <w:cnfStyle w:val="0000000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15%</w:t>
            </w:r>
          </w:p>
        </w:tc>
      </w:tr>
      <w:tr w:rsidR="009A1D16" w:rsidRPr="009308EB" w:rsidTr="00CD2393">
        <w:trPr>
          <w:cnfStyle w:val="000000100000"/>
          <w:trHeight w:val="285"/>
        </w:trPr>
        <w:tc>
          <w:tcPr>
            <w:cnfStyle w:val="001000000000"/>
            <w:tcW w:w="958" w:type="pct"/>
            <w:noWrap/>
            <w:hideMark/>
          </w:tcPr>
          <w:p w:rsidR="009A1D16" w:rsidRPr="009308EB" w:rsidRDefault="009A1D16" w:rsidP="009308EB">
            <w:pPr>
              <w:jc w:val="center"/>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Homem</w:t>
            </w:r>
          </w:p>
        </w:tc>
        <w:tc>
          <w:tcPr>
            <w:tcW w:w="1992"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Acima de 60</w:t>
            </w:r>
          </w:p>
        </w:tc>
        <w:tc>
          <w:tcPr>
            <w:tcW w:w="1497"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proofErr w:type="gramStart"/>
            <w:r w:rsidRPr="009308EB">
              <w:rPr>
                <w:rFonts w:ascii="Times New Roman" w:eastAsia="Times New Roman" w:hAnsi="Times New Roman" w:cs="Times New Roman"/>
                <w:sz w:val="20"/>
                <w:szCs w:val="20"/>
              </w:rPr>
              <w:t>7</w:t>
            </w:r>
            <w:proofErr w:type="gramEnd"/>
          </w:p>
        </w:tc>
        <w:tc>
          <w:tcPr>
            <w:tcW w:w="553" w:type="pct"/>
            <w:noWrap/>
            <w:hideMark/>
          </w:tcPr>
          <w:p w:rsidR="009A1D16" w:rsidRPr="009308EB" w:rsidRDefault="009A1D16" w:rsidP="009308EB">
            <w:pPr>
              <w:jc w:val="center"/>
              <w:cnfStyle w:val="000000100000"/>
              <w:rPr>
                <w:rFonts w:ascii="Times New Roman" w:eastAsia="Times New Roman" w:hAnsi="Times New Roman" w:cs="Times New Roman"/>
                <w:sz w:val="20"/>
                <w:szCs w:val="20"/>
              </w:rPr>
            </w:pPr>
            <w:r w:rsidRPr="009308EB">
              <w:rPr>
                <w:rFonts w:ascii="Times New Roman" w:eastAsia="Times New Roman" w:hAnsi="Times New Roman" w:cs="Times New Roman"/>
                <w:sz w:val="20"/>
                <w:szCs w:val="20"/>
              </w:rPr>
              <w:t>17%</w:t>
            </w:r>
          </w:p>
        </w:tc>
      </w:tr>
    </w:tbl>
    <w:p w:rsidR="009A1D16" w:rsidRDefault="009308EB" w:rsidP="00EF6238">
      <w:pPr>
        <w:spacing w:line="360" w:lineRule="auto"/>
        <w:jc w:val="center"/>
        <w:rPr>
          <w:rFonts w:ascii="Times New Roman" w:hAnsi="Times New Roman" w:cs="Times New Roman"/>
          <w:sz w:val="24"/>
          <w:szCs w:val="24"/>
        </w:rPr>
      </w:pPr>
      <w:r>
        <w:rPr>
          <w:rFonts w:ascii="Times New Roman" w:hAnsi="Times New Roman" w:cs="Times New Roman"/>
          <w:b/>
          <w:sz w:val="20"/>
          <w:szCs w:val="20"/>
        </w:rPr>
        <w:t>Tabela 6</w:t>
      </w:r>
      <w:r w:rsidR="009F7C47">
        <w:rPr>
          <w:rFonts w:ascii="Times New Roman" w:hAnsi="Times New Roman" w:cs="Times New Roman"/>
          <w:b/>
          <w:sz w:val="20"/>
          <w:szCs w:val="20"/>
        </w:rPr>
        <w:t>2</w:t>
      </w:r>
      <w:r w:rsidR="00814118">
        <w:rPr>
          <w:rFonts w:ascii="Times New Roman" w:hAnsi="Times New Roman" w:cs="Times New Roman"/>
          <w:b/>
          <w:sz w:val="20"/>
          <w:szCs w:val="20"/>
        </w:rPr>
        <w:t>: Faixa etária da alteração. (acervo pessoal).</w:t>
      </w:r>
    </w:p>
    <w:p w:rsidR="00CD2393" w:rsidRDefault="009B752E" w:rsidP="009B752E">
      <w:pPr>
        <w:spacing w:after="0" w:line="360" w:lineRule="auto"/>
        <w:rPr>
          <w:rFonts w:ascii="Times New Roman" w:hAnsi="Times New Roman" w:cs="Times New Roman"/>
          <w:sz w:val="24"/>
          <w:szCs w:val="24"/>
        </w:rPr>
      </w:pPr>
      <w:r w:rsidRPr="009B752E">
        <w:rPr>
          <w:rFonts w:ascii="Times New Roman" w:hAnsi="Times New Roman" w:cs="Times New Roman"/>
          <w:noProof/>
          <w:sz w:val="24"/>
          <w:szCs w:val="24"/>
        </w:rPr>
        <w:lastRenderedPageBreak/>
        <w:drawing>
          <wp:inline distT="0" distB="0" distL="0" distR="0">
            <wp:extent cx="5334000" cy="1724025"/>
            <wp:effectExtent l="19050" t="0" r="19050" b="0"/>
            <wp:docPr id="44"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C571A" w:rsidRDefault="007A780C" w:rsidP="00EF6238">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Gráfico </w:t>
      </w:r>
      <w:r w:rsidR="009308EB">
        <w:rPr>
          <w:rFonts w:ascii="Times New Roman" w:hAnsi="Times New Roman" w:cs="Times New Roman"/>
          <w:b/>
          <w:sz w:val="20"/>
          <w:szCs w:val="20"/>
        </w:rPr>
        <w:t>4</w:t>
      </w:r>
      <w:r w:rsidR="009F7C47">
        <w:rPr>
          <w:rFonts w:ascii="Times New Roman" w:hAnsi="Times New Roman" w:cs="Times New Roman"/>
          <w:b/>
          <w:sz w:val="20"/>
          <w:szCs w:val="20"/>
        </w:rPr>
        <w:t>8</w:t>
      </w:r>
      <w:r w:rsidR="009308EB">
        <w:rPr>
          <w:rFonts w:ascii="Times New Roman" w:hAnsi="Times New Roman" w:cs="Times New Roman"/>
          <w:b/>
          <w:sz w:val="20"/>
          <w:szCs w:val="20"/>
        </w:rPr>
        <w:t>:</w:t>
      </w:r>
      <w:r w:rsidR="00CC571A" w:rsidRPr="00EE3209">
        <w:rPr>
          <w:rFonts w:ascii="Times New Roman" w:hAnsi="Times New Roman" w:cs="Times New Roman"/>
          <w:b/>
          <w:sz w:val="20"/>
          <w:szCs w:val="20"/>
        </w:rPr>
        <w:t xml:space="preserve"> Gráfico de porcentagem (acervo pessoal</w:t>
      </w:r>
      <w:r w:rsidR="00814118">
        <w:rPr>
          <w:rFonts w:ascii="Times New Roman" w:hAnsi="Times New Roman" w:cs="Times New Roman"/>
          <w:b/>
          <w:sz w:val="20"/>
          <w:szCs w:val="20"/>
        </w:rPr>
        <w:t>).</w:t>
      </w:r>
    </w:p>
    <w:p w:rsidR="009B752E" w:rsidRDefault="009B752E" w:rsidP="009B752E">
      <w:pPr>
        <w:spacing w:after="0" w:line="360" w:lineRule="auto"/>
        <w:rPr>
          <w:rFonts w:ascii="Times New Roman" w:hAnsi="Times New Roman" w:cs="Times New Roman"/>
          <w:b/>
          <w:sz w:val="20"/>
          <w:szCs w:val="20"/>
        </w:rPr>
      </w:pPr>
    </w:p>
    <w:p w:rsidR="009B752E" w:rsidRPr="00EE3209" w:rsidRDefault="009B752E" w:rsidP="009308EB">
      <w:pPr>
        <w:spacing w:after="0" w:line="360" w:lineRule="auto"/>
        <w:rPr>
          <w:rFonts w:ascii="Times New Roman" w:hAnsi="Times New Roman" w:cs="Times New Roman"/>
          <w:sz w:val="24"/>
          <w:szCs w:val="24"/>
        </w:rPr>
        <w:sectPr w:rsidR="009B752E" w:rsidRPr="00EE3209" w:rsidSect="00EF6238">
          <w:type w:val="continuous"/>
          <w:pgSz w:w="11906" w:h="16838" w:code="9"/>
          <w:pgMar w:top="1134" w:right="1134" w:bottom="1701" w:left="1701" w:header="680" w:footer="708" w:gutter="0"/>
          <w:cols w:space="708"/>
          <w:docGrid w:linePitch="360"/>
        </w:sectPr>
      </w:pPr>
    </w:p>
    <w:p w:rsidR="0070578C" w:rsidRDefault="00F91160" w:rsidP="009308E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Das amostras </w:t>
      </w:r>
      <w:r w:rsidR="00FA4974" w:rsidRPr="00EE3209">
        <w:rPr>
          <w:rFonts w:ascii="Times New Roman" w:hAnsi="Times New Roman" w:cs="Times New Roman"/>
          <w:sz w:val="24"/>
          <w:szCs w:val="24"/>
        </w:rPr>
        <w:t>qu</w:t>
      </w:r>
      <w:r>
        <w:rPr>
          <w:rFonts w:ascii="Times New Roman" w:hAnsi="Times New Roman" w:cs="Times New Roman"/>
          <w:sz w:val="24"/>
          <w:szCs w:val="24"/>
        </w:rPr>
        <w:t>e realizaram o teste de Adans, 37% do gênero masculino não praticam atividades físicas, para uma porcentagem de 65% no gênero feminino. Para os que praticam atividades nessa alteração, obteve uma porcentagem de 63% no gênero feminino, para uma porcentagem de 35% do gênero masculino.</w:t>
      </w:r>
    </w:p>
    <w:p w:rsidR="00EB6EA1" w:rsidRPr="00EE3209" w:rsidRDefault="00EB6EA1" w:rsidP="009308EB">
      <w:pPr>
        <w:spacing w:after="0" w:line="360" w:lineRule="auto"/>
        <w:ind w:firstLine="709"/>
        <w:rPr>
          <w:rFonts w:ascii="Times New Roman" w:hAnsi="Times New Roman" w:cs="Times New Roman"/>
          <w:sz w:val="24"/>
          <w:szCs w:val="24"/>
        </w:rPr>
      </w:pPr>
    </w:p>
    <w:tbl>
      <w:tblPr>
        <w:tblStyle w:val="SombreamentoClaro1"/>
        <w:tblW w:w="5000" w:type="pct"/>
        <w:jc w:val="right"/>
        <w:tblLook w:val="04A0"/>
      </w:tblPr>
      <w:tblGrid>
        <w:gridCol w:w="1722"/>
        <w:gridCol w:w="4296"/>
        <w:gridCol w:w="2296"/>
        <w:gridCol w:w="973"/>
      </w:tblGrid>
      <w:tr w:rsidR="009308EB" w:rsidRPr="009308EB" w:rsidTr="009308EB">
        <w:trPr>
          <w:cnfStyle w:val="100000000000"/>
          <w:trHeight w:val="414"/>
          <w:jc w:val="right"/>
        </w:trPr>
        <w:tc>
          <w:tcPr>
            <w:cnfStyle w:val="001000000000"/>
            <w:tcW w:w="5000" w:type="pct"/>
            <w:gridSpan w:val="4"/>
            <w:noWrap/>
            <w:vAlign w:val="center"/>
            <w:hideMark/>
          </w:tcPr>
          <w:p w:rsidR="009308EB" w:rsidRPr="009308EB" w:rsidRDefault="009308EB" w:rsidP="00EB6EA1">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Pratica de atividade física</w:t>
            </w:r>
            <w:r>
              <w:rPr>
                <w:rFonts w:ascii="Arial" w:eastAsia="Times New Roman" w:hAnsi="Arial" w:cs="Arial"/>
                <w:color w:val="000000"/>
                <w:sz w:val="20"/>
                <w:szCs w:val="20"/>
              </w:rPr>
              <w:t>.</w:t>
            </w:r>
          </w:p>
        </w:tc>
      </w:tr>
      <w:tr w:rsidR="009308EB" w:rsidRPr="009308EB" w:rsidTr="009308EB">
        <w:trPr>
          <w:cnfStyle w:val="000000100000"/>
          <w:trHeight w:val="414"/>
          <w:jc w:val="right"/>
        </w:trPr>
        <w:tc>
          <w:tcPr>
            <w:cnfStyle w:val="001000000000"/>
            <w:tcW w:w="927" w:type="pct"/>
            <w:noWrap/>
            <w:vAlign w:val="center"/>
            <w:hideMark/>
          </w:tcPr>
          <w:p w:rsidR="009308EB" w:rsidRPr="009308EB" w:rsidRDefault="009308EB" w:rsidP="00EB6EA1">
            <w:pPr>
              <w:jc w:val="center"/>
              <w:rPr>
                <w:rFonts w:ascii="Arial" w:eastAsia="Times New Roman" w:hAnsi="Arial" w:cs="Arial"/>
                <w:color w:val="000000"/>
                <w:sz w:val="20"/>
                <w:szCs w:val="20"/>
              </w:rPr>
            </w:pPr>
            <w:proofErr w:type="spellStart"/>
            <w:r w:rsidRPr="009308EB">
              <w:rPr>
                <w:rFonts w:ascii="Arial" w:eastAsia="Times New Roman" w:hAnsi="Arial" w:cs="Arial"/>
                <w:color w:val="000000"/>
                <w:sz w:val="20"/>
                <w:szCs w:val="20"/>
              </w:rPr>
              <w:t>Genero</w:t>
            </w:r>
            <w:proofErr w:type="spellEnd"/>
          </w:p>
        </w:tc>
        <w:tc>
          <w:tcPr>
            <w:tcW w:w="2313" w:type="pct"/>
            <w:noWrap/>
            <w:vAlign w:val="center"/>
            <w:hideMark/>
          </w:tcPr>
          <w:p w:rsidR="009308EB" w:rsidRPr="009308EB" w:rsidRDefault="009308EB" w:rsidP="00EB6EA1">
            <w:pPr>
              <w:jc w:val="center"/>
              <w:cnfStyle w:val="000000100000"/>
              <w:rPr>
                <w:rFonts w:ascii="Arial" w:eastAsia="Times New Roman" w:hAnsi="Arial" w:cs="Arial"/>
                <w:b/>
                <w:bCs/>
                <w:color w:val="000000"/>
                <w:sz w:val="20"/>
                <w:szCs w:val="20"/>
              </w:rPr>
            </w:pPr>
            <w:r w:rsidRPr="009308EB">
              <w:rPr>
                <w:rFonts w:ascii="Arial" w:eastAsia="Times New Roman" w:hAnsi="Arial" w:cs="Arial"/>
                <w:b/>
                <w:bCs/>
                <w:color w:val="000000"/>
                <w:sz w:val="20"/>
                <w:szCs w:val="20"/>
              </w:rPr>
              <w:t>Descrição</w:t>
            </w:r>
          </w:p>
        </w:tc>
        <w:tc>
          <w:tcPr>
            <w:tcW w:w="1236" w:type="pct"/>
            <w:noWrap/>
            <w:vAlign w:val="center"/>
            <w:hideMark/>
          </w:tcPr>
          <w:p w:rsidR="009308EB" w:rsidRPr="009308EB" w:rsidRDefault="009308EB" w:rsidP="00EB6EA1">
            <w:pPr>
              <w:jc w:val="center"/>
              <w:cnfStyle w:val="000000100000"/>
              <w:rPr>
                <w:rFonts w:ascii="Arial" w:eastAsia="Times New Roman" w:hAnsi="Arial" w:cs="Arial"/>
                <w:b/>
                <w:bCs/>
                <w:color w:val="000000"/>
                <w:sz w:val="20"/>
                <w:szCs w:val="20"/>
              </w:rPr>
            </w:pPr>
            <w:r w:rsidRPr="009308EB">
              <w:rPr>
                <w:rFonts w:ascii="Arial" w:eastAsia="Times New Roman" w:hAnsi="Arial" w:cs="Arial"/>
                <w:b/>
                <w:bCs/>
                <w:color w:val="000000"/>
                <w:sz w:val="20"/>
                <w:szCs w:val="20"/>
              </w:rPr>
              <w:t>Quantidade</w:t>
            </w:r>
          </w:p>
        </w:tc>
        <w:tc>
          <w:tcPr>
            <w:tcW w:w="524" w:type="pct"/>
            <w:noWrap/>
            <w:vAlign w:val="center"/>
            <w:hideMark/>
          </w:tcPr>
          <w:p w:rsidR="009308EB" w:rsidRPr="009308EB" w:rsidRDefault="009308EB" w:rsidP="00EB6EA1">
            <w:pPr>
              <w:jc w:val="center"/>
              <w:cnfStyle w:val="000000100000"/>
              <w:rPr>
                <w:rFonts w:ascii="Arial" w:eastAsia="Times New Roman" w:hAnsi="Arial" w:cs="Arial"/>
                <w:b/>
                <w:bCs/>
                <w:color w:val="000000"/>
                <w:sz w:val="20"/>
                <w:szCs w:val="20"/>
              </w:rPr>
            </w:pPr>
            <w:r w:rsidRPr="009308EB">
              <w:rPr>
                <w:rFonts w:ascii="Arial" w:eastAsia="Times New Roman" w:hAnsi="Arial" w:cs="Arial"/>
                <w:b/>
                <w:bCs/>
                <w:color w:val="000000"/>
                <w:sz w:val="20"/>
                <w:szCs w:val="20"/>
              </w:rPr>
              <w:t>%</w:t>
            </w:r>
          </w:p>
        </w:tc>
      </w:tr>
      <w:tr w:rsidR="009308EB" w:rsidRPr="009308EB" w:rsidTr="009308EB">
        <w:trPr>
          <w:trHeight w:val="393"/>
          <w:jc w:val="right"/>
        </w:trPr>
        <w:tc>
          <w:tcPr>
            <w:cnfStyle w:val="001000000000"/>
            <w:tcW w:w="927" w:type="pct"/>
            <w:noWrap/>
            <w:vAlign w:val="center"/>
            <w:hideMark/>
          </w:tcPr>
          <w:p w:rsidR="009308EB" w:rsidRPr="009308EB" w:rsidRDefault="009308EB" w:rsidP="00EB6EA1">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Mulheres</w:t>
            </w:r>
          </w:p>
        </w:tc>
        <w:tc>
          <w:tcPr>
            <w:tcW w:w="2313" w:type="pct"/>
            <w:noWrap/>
            <w:vAlign w:val="center"/>
            <w:hideMark/>
          </w:tcPr>
          <w:p w:rsidR="009308EB" w:rsidRPr="009308EB" w:rsidRDefault="009308EB" w:rsidP="00EB6EA1">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Não faz atividade física</w:t>
            </w:r>
          </w:p>
        </w:tc>
        <w:tc>
          <w:tcPr>
            <w:tcW w:w="1236" w:type="pct"/>
            <w:noWrap/>
            <w:vAlign w:val="center"/>
            <w:hideMark/>
          </w:tcPr>
          <w:p w:rsidR="009308EB" w:rsidRPr="009308EB" w:rsidRDefault="009308EB" w:rsidP="00EB6EA1">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44</w:t>
            </w:r>
          </w:p>
        </w:tc>
        <w:tc>
          <w:tcPr>
            <w:tcW w:w="524" w:type="pct"/>
            <w:noWrap/>
            <w:vAlign w:val="center"/>
            <w:hideMark/>
          </w:tcPr>
          <w:p w:rsidR="009308EB" w:rsidRPr="009308EB" w:rsidRDefault="009308EB" w:rsidP="00EB6EA1">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65%</w:t>
            </w:r>
          </w:p>
        </w:tc>
      </w:tr>
      <w:tr w:rsidR="009308EB" w:rsidRPr="009308EB" w:rsidTr="009308EB">
        <w:trPr>
          <w:cnfStyle w:val="000000100000"/>
          <w:trHeight w:val="393"/>
          <w:jc w:val="right"/>
        </w:trPr>
        <w:tc>
          <w:tcPr>
            <w:cnfStyle w:val="001000000000"/>
            <w:tcW w:w="927" w:type="pct"/>
            <w:noWrap/>
            <w:vAlign w:val="center"/>
            <w:hideMark/>
          </w:tcPr>
          <w:p w:rsidR="009308EB" w:rsidRPr="009308EB" w:rsidRDefault="009308EB" w:rsidP="00EB6EA1">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Mulheres</w:t>
            </w:r>
          </w:p>
        </w:tc>
        <w:tc>
          <w:tcPr>
            <w:tcW w:w="2313" w:type="pct"/>
            <w:noWrap/>
            <w:vAlign w:val="center"/>
            <w:hideMark/>
          </w:tcPr>
          <w:p w:rsidR="009308EB" w:rsidRPr="009308EB" w:rsidRDefault="009308EB" w:rsidP="00EB6EA1">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Pratica atividade física</w:t>
            </w:r>
          </w:p>
        </w:tc>
        <w:tc>
          <w:tcPr>
            <w:tcW w:w="1236" w:type="pct"/>
            <w:noWrap/>
            <w:vAlign w:val="center"/>
            <w:hideMark/>
          </w:tcPr>
          <w:p w:rsidR="009308EB" w:rsidRPr="009308EB" w:rsidRDefault="009308EB" w:rsidP="00EB6EA1">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24</w:t>
            </w:r>
          </w:p>
        </w:tc>
        <w:tc>
          <w:tcPr>
            <w:tcW w:w="524" w:type="pct"/>
            <w:noWrap/>
            <w:vAlign w:val="center"/>
            <w:hideMark/>
          </w:tcPr>
          <w:p w:rsidR="009308EB" w:rsidRPr="009308EB" w:rsidRDefault="009308EB" w:rsidP="00EB6EA1">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35%</w:t>
            </w:r>
          </w:p>
        </w:tc>
      </w:tr>
      <w:tr w:rsidR="009308EB" w:rsidRPr="009308EB" w:rsidTr="009308EB">
        <w:trPr>
          <w:trHeight w:val="393"/>
          <w:jc w:val="right"/>
        </w:trPr>
        <w:tc>
          <w:tcPr>
            <w:cnfStyle w:val="001000000000"/>
            <w:tcW w:w="927" w:type="pct"/>
            <w:noWrap/>
            <w:vAlign w:val="center"/>
            <w:hideMark/>
          </w:tcPr>
          <w:p w:rsidR="009308EB" w:rsidRPr="009308EB" w:rsidRDefault="009308EB" w:rsidP="00EB6EA1">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Homens</w:t>
            </w:r>
          </w:p>
        </w:tc>
        <w:tc>
          <w:tcPr>
            <w:tcW w:w="2313" w:type="pct"/>
            <w:noWrap/>
            <w:vAlign w:val="center"/>
            <w:hideMark/>
          </w:tcPr>
          <w:p w:rsidR="009308EB" w:rsidRPr="009308EB" w:rsidRDefault="009308EB" w:rsidP="00EB6EA1">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Não faz atividade física</w:t>
            </w:r>
          </w:p>
        </w:tc>
        <w:tc>
          <w:tcPr>
            <w:tcW w:w="1236" w:type="pct"/>
            <w:noWrap/>
            <w:vAlign w:val="center"/>
            <w:hideMark/>
          </w:tcPr>
          <w:p w:rsidR="009308EB" w:rsidRPr="009308EB" w:rsidRDefault="009308EB" w:rsidP="00EB6EA1">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14</w:t>
            </w:r>
          </w:p>
        </w:tc>
        <w:tc>
          <w:tcPr>
            <w:tcW w:w="524" w:type="pct"/>
            <w:noWrap/>
            <w:vAlign w:val="center"/>
            <w:hideMark/>
          </w:tcPr>
          <w:p w:rsidR="009308EB" w:rsidRPr="009308EB" w:rsidRDefault="009308EB" w:rsidP="00EB6EA1">
            <w:pPr>
              <w:jc w:val="center"/>
              <w:cnfStyle w:val="000000000000"/>
              <w:rPr>
                <w:rFonts w:ascii="Arial" w:eastAsia="Times New Roman" w:hAnsi="Arial" w:cs="Arial"/>
                <w:color w:val="000000"/>
                <w:sz w:val="20"/>
                <w:szCs w:val="20"/>
              </w:rPr>
            </w:pPr>
            <w:r w:rsidRPr="009308EB">
              <w:rPr>
                <w:rFonts w:ascii="Arial" w:eastAsia="Times New Roman" w:hAnsi="Arial" w:cs="Arial"/>
                <w:color w:val="000000"/>
                <w:sz w:val="20"/>
                <w:szCs w:val="20"/>
              </w:rPr>
              <w:t>37%</w:t>
            </w:r>
          </w:p>
        </w:tc>
      </w:tr>
      <w:tr w:rsidR="009308EB" w:rsidRPr="009308EB" w:rsidTr="009308EB">
        <w:trPr>
          <w:cnfStyle w:val="000000100000"/>
          <w:trHeight w:val="393"/>
          <w:jc w:val="right"/>
        </w:trPr>
        <w:tc>
          <w:tcPr>
            <w:cnfStyle w:val="001000000000"/>
            <w:tcW w:w="927" w:type="pct"/>
            <w:noWrap/>
            <w:vAlign w:val="center"/>
            <w:hideMark/>
          </w:tcPr>
          <w:p w:rsidR="009308EB" w:rsidRPr="009308EB" w:rsidRDefault="009308EB" w:rsidP="00EB6EA1">
            <w:pPr>
              <w:jc w:val="center"/>
              <w:rPr>
                <w:rFonts w:ascii="Arial" w:eastAsia="Times New Roman" w:hAnsi="Arial" w:cs="Arial"/>
                <w:color w:val="000000"/>
                <w:sz w:val="20"/>
                <w:szCs w:val="20"/>
              </w:rPr>
            </w:pPr>
            <w:r w:rsidRPr="009308EB">
              <w:rPr>
                <w:rFonts w:ascii="Arial" w:eastAsia="Times New Roman" w:hAnsi="Arial" w:cs="Arial"/>
                <w:color w:val="000000"/>
                <w:sz w:val="20"/>
                <w:szCs w:val="20"/>
              </w:rPr>
              <w:t>Homens</w:t>
            </w:r>
          </w:p>
        </w:tc>
        <w:tc>
          <w:tcPr>
            <w:tcW w:w="2313" w:type="pct"/>
            <w:noWrap/>
            <w:vAlign w:val="center"/>
            <w:hideMark/>
          </w:tcPr>
          <w:p w:rsidR="009308EB" w:rsidRPr="009308EB" w:rsidRDefault="009308EB" w:rsidP="00EB6EA1">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Pratica atividade física</w:t>
            </w:r>
          </w:p>
        </w:tc>
        <w:tc>
          <w:tcPr>
            <w:tcW w:w="1236" w:type="pct"/>
            <w:noWrap/>
            <w:vAlign w:val="center"/>
            <w:hideMark/>
          </w:tcPr>
          <w:p w:rsidR="009308EB" w:rsidRPr="009308EB" w:rsidRDefault="009308EB" w:rsidP="00EB6EA1">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24</w:t>
            </w:r>
          </w:p>
        </w:tc>
        <w:tc>
          <w:tcPr>
            <w:tcW w:w="524" w:type="pct"/>
            <w:noWrap/>
            <w:vAlign w:val="center"/>
            <w:hideMark/>
          </w:tcPr>
          <w:p w:rsidR="009308EB" w:rsidRPr="009308EB" w:rsidRDefault="009308EB" w:rsidP="00EB6EA1">
            <w:pPr>
              <w:jc w:val="center"/>
              <w:cnfStyle w:val="000000100000"/>
              <w:rPr>
                <w:rFonts w:ascii="Arial" w:eastAsia="Times New Roman" w:hAnsi="Arial" w:cs="Arial"/>
                <w:color w:val="000000"/>
                <w:sz w:val="20"/>
                <w:szCs w:val="20"/>
              </w:rPr>
            </w:pPr>
            <w:r w:rsidRPr="009308EB">
              <w:rPr>
                <w:rFonts w:ascii="Arial" w:eastAsia="Times New Roman" w:hAnsi="Arial" w:cs="Arial"/>
                <w:color w:val="000000"/>
                <w:sz w:val="20"/>
                <w:szCs w:val="20"/>
              </w:rPr>
              <w:t>63%</w:t>
            </w:r>
          </w:p>
        </w:tc>
      </w:tr>
    </w:tbl>
    <w:p w:rsidR="00FA4974" w:rsidRDefault="00FA4974" w:rsidP="004F069E">
      <w:pPr>
        <w:spacing w:line="360" w:lineRule="auto"/>
        <w:rPr>
          <w:rFonts w:ascii="Times New Roman" w:hAnsi="Times New Roman" w:cs="Times New Roman"/>
          <w:sz w:val="24"/>
          <w:szCs w:val="24"/>
        </w:rPr>
      </w:pPr>
    </w:p>
    <w:p w:rsidR="00814118" w:rsidRPr="00EE3209" w:rsidRDefault="00814118" w:rsidP="004F069E">
      <w:pPr>
        <w:spacing w:line="360" w:lineRule="auto"/>
        <w:rPr>
          <w:rFonts w:ascii="Times New Roman" w:hAnsi="Times New Roman" w:cs="Times New Roman"/>
          <w:sz w:val="24"/>
          <w:szCs w:val="24"/>
        </w:rPr>
        <w:sectPr w:rsidR="00814118" w:rsidRPr="00EE3209" w:rsidSect="00EF6238">
          <w:type w:val="continuous"/>
          <w:pgSz w:w="11906" w:h="16838" w:code="9"/>
          <w:pgMar w:top="1134" w:right="1134" w:bottom="1701" w:left="1701" w:header="680" w:footer="708" w:gutter="0"/>
          <w:cols w:space="708"/>
          <w:docGrid w:linePitch="360"/>
        </w:sectPr>
      </w:pPr>
    </w:p>
    <w:p w:rsidR="00FA4974" w:rsidRPr="00EE3209" w:rsidRDefault="00FA4974" w:rsidP="00EB6EA1">
      <w:pPr>
        <w:spacing w:line="24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609850" cy="1762125"/>
            <wp:effectExtent l="19050" t="0" r="19050" b="0"/>
            <wp:docPr id="159"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A4974" w:rsidRPr="00EE3209" w:rsidRDefault="00FA4974" w:rsidP="00EB6EA1">
      <w:pPr>
        <w:spacing w:line="240" w:lineRule="auto"/>
        <w:rPr>
          <w:rFonts w:ascii="Times New Roman" w:hAnsi="Times New Roman" w:cs="Times New Roman"/>
          <w:sz w:val="24"/>
          <w:szCs w:val="24"/>
        </w:rPr>
      </w:pPr>
      <w:r w:rsidRPr="00EE3209">
        <w:rPr>
          <w:rFonts w:ascii="Times New Roman" w:hAnsi="Times New Roman" w:cs="Times New Roman"/>
          <w:noProof/>
          <w:sz w:val="24"/>
          <w:szCs w:val="24"/>
        </w:rPr>
        <w:lastRenderedPageBreak/>
        <w:drawing>
          <wp:inline distT="0" distB="0" distL="0" distR="0">
            <wp:extent cx="2581275" cy="1762125"/>
            <wp:effectExtent l="19050" t="0" r="9525" b="0"/>
            <wp:docPr id="160"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FA4974" w:rsidRPr="00EE3209" w:rsidRDefault="00FA4974" w:rsidP="00EB6EA1">
      <w:pPr>
        <w:spacing w:line="240" w:lineRule="auto"/>
        <w:rPr>
          <w:rFonts w:ascii="Times New Roman" w:hAnsi="Times New Roman" w:cs="Times New Roman"/>
          <w:sz w:val="24"/>
          <w:szCs w:val="24"/>
        </w:rPr>
        <w:sectPr w:rsidR="00FA4974" w:rsidRPr="00EE3209" w:rsidSect="00EF6238">
          <w:type w:val="continuous"/>
          <w:pgSz w:w="11906" w:h="16838" w:code="9"/>
          <w:pgMar w:top="1134" w:right="1134" w:bottom="1701" w:left="1701" w:header="680" w:footer="708" w:gutter="0"/>
          <w:cols w:num="2" w:space="708"/>
          <w:docGrid w:linePitch="360"/>
        </w:sectPr>
      </w:pPr>
    </w:p>
    <w:p w:rsidR="00FA4974" w:rsidRPr="00EE3209" w:rsidRDefault="009F7C47" w:rsidP="00EF6238">
      <w:pPr>
        <w:spacing w:line="240" w:lineRule="auto"/>
        <w:jc w:val="center"/>
        <w:rPr>
          <w:rFonts w:ascii="Times New Roman" w:hAnsi="Times New Roman" w:cs="Times New Roman"/>
          <w:sz w:val="24"/>
          <w:szCs w:val="24"/>
        </w:rPr>
      </w:pPr>
      <w:r>
        <w:rPr>
          <w:rFonts w:ascii="Times New Roman" w:hAnsi="Times New Roman" w:cs="Times New Roman"/>
          <w:b/>
          <w:sz w:val="20"/>
          <w:szCs w:val="20"/>
        </w:rPr>
        <w:lastRenderedPageBreak/>
        <w:t>Tabela</w:t>
      </w:r>
      <w:r w:rsidR="00EB6EA1">
        <w:rPr>
          <w:rFonts w:ascii="Times New Roman" w:hAnsi="Times New Roman" w:cs="Times New Roman"/>
          <w:b/>
          <w:sz w:val="20"/>
          <w:szCs w:val="20"/>
        </w:rPr>
        <w:t xml:space="preserve"> </w:t>
      </w:r>
      <w:r>
        <w:rPr>
          <w:rFonts w:ascii="Times New Roman" w:hAnsi="Times New Roman" w:cs="Times New Roman"/>
          <w:b/>
          <w:sz w:val="20"/>
          <w:szCs w:val="20"/>
        </w:rPr>
        <w:t>63</w:t>
      </w:r>
      <w:r w:rsidR="007A780C">
        <w:rPr>
          <w:rFonts w:ascii="Times New Roman" w:hAnsi="Times New Roman" w:cs="Times New Roman"/>
          <w:b/>
          <w:sz w:val="20"/>
          <w:szCs w:val="20"/>
        </w:rPr>
        <w:t xml:space="preserve">, </w:t>
      </w:r>
      <w:r>
        <w:rPr>
          <w:rFonts w:ascii="Times New Roman" w:hAnsi="Times New Roman" w:cs="Times New Roman"/>
          <w:b/>
          <w:sz w:val="20"/>
          <w:szCs w:val="20"/>
        </w:rPr>
        <w:t>Gráfico 49</w:t>
      </w:r>
      <w:r w:rsidR="007A780C">
        <w:rPr>
          <w:rFonts w:ascii="Times New Roman" w:hAnsi="Times New Roman" w:cs="Times New Roman"/>
          <w:b/>
          <w:sz w:val="20"/>
          <w:szCs w:val="20"/>
        </w:rPr>
        <w:t xml:space="preserve"> e </w:t>
      </w:r>
      <w:r>
        <w:rPr>
          <w:rFonts w:ascii="Times New Roman" w:hAnsi="Times New Roman" w:cs="Times New Roman"/>
          <w:b/>
          <w:sz w:val="20"/>
          <w:szCs w:val="20"/>
        </w:rPr>
        <w:t>50</w:t>
      </w:r>
      <w:r w:rsidR="00EB6EA1">
        <w:rPr>
          <w:rFonts w:ascii="Times New Roman" w:hAnsi="Times New Roman" w:cs="Times New Roman"/>
          <w:b/>
          <w:sz w:val="20"/>
          <w:szCs w:val="20"/>
        </w:rPr>
        <w:t>:</w:t>
      </w:r>
      <w:r w:rsidR="00CC571A" w:rsidRPr="00EE3209">
        <w:rPr>
          <w:rFonts w:ascii="Times New Roman" w:hAnsi="Times New Roman" w:cs="Times New Roman"/>
          <w:b/>
          <w:sz w:val="20"/>
          <w:szCs w:val="20"/>
        </w:rPr>
        <w:t xml:space="preserve"> Gráfico de porcentagem (acervo pessoal</w:t>
      </w:r>
      <w:r w:rsidR="00814118">
        <w:rPr>
          <w:rFonts w:ascii="Times New Roman" w:hAnsi="Times New Roman" w:cs="Times New Roman"/>
          <w:b/>
          <w:sz w:val="20"/>
          <w:szCs w:val="20"/>
        </w:rPr>
        <w:t>).</w:t>
      </w:r>
    </w:p>
    <w:p w:rsidR="00814118" w:rsidRDefault="00814118" w:rsidP="004F069E">
      <w:pPr>
        <w:spacing w:line="360" w:lineRule="auto"/>
        <w:rPr>
          <w:rFonts w:ascii="Times New Roman" w:hAnsi="Times New Roman" w:cs="Times New Roman"/>
          <w:sz w:val="24"/>
          <w:szCs w:val="24"/>
        </w:rPr>
      </w:pPr>
    </w:p>
    <w:p w:rsidR="009B752E" w:rsidRDefault="009B752E" w:rsidP="004F069E">
      <w:pPr>
        <w:spacing w:line="360" w:lineRule="auto"/>
        <w:rPr>
          <w:rFonts w:ascii="Times New Roman" w:hAnsi="Times New Roman" w:cs="Times New Roman"/>
          <w:sz w:val="24"/>
          <w:szCs w:val="24"/>
        </w:rPr>
      </w:pPr>
    </w:p>
    <w:p w:rsidR="00461CBF" w:rsidRDefault="0001270F" w:rsidP="004F069E">
      <w:pPr>
        <w:pStyle w:val="Ttulo1"/>
        <w:spacing w:line="360" w:lineRule="auto"/>
        <w:rPr>
          <w:color w:val="auto"/>
        </w:rPr>
      </w:pPr>
      <w:bookmarkStart w:id="72" w:name="_Toc400894800"/>
      <w:r w:rsidRPr="00A93DC5">
        <w:rPr>
          <w:color w:val="auto"/>
        </w:rPr>
        <w:lastRenderedPageBreak/>
        <w:t>6</w:t>
      </w:r>
      <w:r w:rsidR="00605CD2" w:rsidRPr="00A93DC5">
        <w:rPr>
          <w:color w:val="auto"/>
        </w:rPr>
        <w:t xml:space="preserve"> </w:t>
      </w:r>
      <w:r w:rsidR="00B9181F" w:rsidRPr="00A93DC5">
        <w:rPr>
          <w:color w:val="auto"/>
        </w:rPr>
        <w:t>–</w:t>
      </w:r>
      <w:r w:rsidR="00F661AA" w:rsidRPr="00A93DC5">
        <w:rPr>
          <w:color w:val="auto"/>
        </w:rPr>
        <w:t xml:space="preserve"> DISCUSSÃO</w:t>
      </w:r>
      <w:bookmarkEnd w:id="25"/>
      <w:bookmarkEnd w:id="26"/>
      <w:bookmarkEnd w:id="27"/>
      <w:bookmarkEnd w:id="72"/>
    </w:p>
    <w:p w:rsidR="00A93DC5" w:rsidRPr="00A93DC5" w:rsidRDefault="00A93DC5" w:rsidP="004F069E">
      <w:pPr>
        <w:spacing w:line="360" w:lineRule="auto"/>
      </w:pPr>
    </w:p>
    <w:p w:rsidR="00C45686"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A leitura dos prontuários possibilitou uma extensa análise nos itens citados anterio</w:t>
      </w:r>
      <w:r w:rsidRPr="003F3C86">
        <w:rPr>
          <w:rFonts w:ascii="Times New Roman" w:hAnsi="Times New Roman" w:cs="Times New Roman"/>
          <w:sz w:val="24"/>
          <w:szCs w:val="24"/>
        </w:rPr>
        <w:t>r</w:t>
      </w:r>
      <w:r w:rsidRPr="003F3C86">
        <w:rPr>
          <w:rFonts w:ascii="Times New Roman" w:hAnsi="Times New Roman" w:cs="Times New Roman"/>
          <w:sz w:val="24"/>
          <w:szCs w:val="24"/>
        </w:rPr>
        <w:t>mente, afim de que se note que, as alterações posturais encontradas são consideradas um pr</w:t>
      </w:r>
      <w:r w:rsidRPr="003F3C86">
        <w:rPr>
          <w:rFonts w:ascii="Times New Roman" w:hAnsi="Times New Roman" w:cs="Times New Roman"/>
          <w:sz w:val="24"/>
          <w:szCs w:val="24"/>
        </w:rPr>
        <w:t>o</w:t>
      </w:r>
      <w:r w:rsidRPr="003F3C86">
        <w:rPr>
          <w:rFonts w:ascii="Times New Roman" w:hAnsi="Times New Roman" w:cs="Times New Roman"/>
          <w:sz w:val="24"/>
          <w:szCs w:val="24"/>
        </w:rPr>
        <w:t>blema de saúde pública, tendo em vista a sua grande incidência sobre a população. A abra</w:t>
      </w:r>
      <w:r w:rsidRPr="003F3C86">
        <w:rPr>
          <w:rFonts w:ascii="Times New Roman" w:hAnsi="Times New Roman" w:cs="Times New Roman"/>
          <w:sz w:val="24"/>
          <w:szCs w:val="24"/>
        </w:rPr>
        <w:t>n</w:t>
      </w:r>
      <w:r w:rsidRPr="003F3C86">
        <w:rPr>
          <w:rFonts w:ascii="Times New Roman" w:hAnsi="Times New Roman" w:cs="Times New Roman"/>
          <w:sz w:val="24"/>
          <w:szCs w:val="24"/>
        </w:rPr>
        <w:t>gência deste trabalho possibilita novos estudos devidos abertura de um “leque” de novos c</w:t>
      </w:r>
      <w:r w:rsidRPr="003F3C86">
        <w:rPr>
          <w:rFonts w:ascii="Times New Roman" w:hAnsi="Times New Roman" w:cs="Times New Roman"/>
          <w:sz w:val="24"/>
          <w:szCs w:val="24"/>
        </w:rPr>
        <w:t>a</w:t>
      </w:r>
      <w:r w:rsidRPr="003F3C86">
        <w:rPr>
          <w:rFonts w:ascii="Times New Roman" w:hAnsi="Times New Roman" w:cs="Times New Roman"/>
          <w:sz w:val="24"/>
          <w:szCs w:val="24"/>
        </w:rPr>
        <w:t xml:space="preserve">minhos a serem estudados. Visando que este presente estudo não julga comparar os gêneros, mas diferencia-los para uma melhor análise dos dados </w:t>
      </w:r>
      <w:r w:rsidR="00C45686" w:rsidRPr="003F3C86">
        <w:rPr>
          <w:rFonts w:ascii="Times New Roman" w:hAnsi="Times New Roman" w:cs="Times New Roman"/>
          <w:sz w:val="24"/>
          <w:szCs w:val="24"/>
        </w:rPr>
        <w:t>obtidos. Evidencia uma maior prev</w:t>
      </w:r>
      <w:r w:rsidR="00C45686" w:rsidRPr="003F3C86">
        <w:rPr>
          <w:rFonts w:ascii="Times New Roman" w:hAnsi="Times New Roman" w:cs="Times New Roman"/>
          <w:sz w:val="24"/>
          <w:szCs w:val="24"/>
        </w:rPr>
        <w:t>a</w:t>
      </w:r>
      <w:r w:rsidR="00C45686" w:rsidRPr="003F3C86">
        <w:rPr>
          <w:rFonts w:ascii="Times New Roman" w:hAnsi="Times New Roman" w:cs="Times New Roman"/>
          <w:sz w:val="24"/>
          <w:szCs w:val="24"/>
        </w:rPr>
        <w:t>lência das alterações do gênero feminino devido ao numero de amostras serem maior que o gênero masculino.</w:t>
      </w:r>
    </w:p>
    <w:p w:rsidR="001A41B0"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 xml:space="preserve"> A avaliação postural é importante tanto para reabilitação como na prevenção, onde cada indivíduo pode adquirir condições de mudar hábitos inadequados ou inefic</w:t>
      </w:r>
      <w:r w:rsidRPr="003F3C86">
        <w:rPr>
          <w:rFonts w:ascii="Times New Roman" w:hAnsi="Times New Roman" w:cs="Times New Roman"/>
          <w:sz w:val="24"/>
          <w:szCs w:val="24"/>
        </w:rPr>
        <w:t>i</w:t>
      </w:r>
      <w:r w:rsidRPr="003F3C86">
        <w:rPr>
          <w:rFonts w:ascii="Times New Roman" w:hAnsi="Times New Roman" w:cs="Times New Roman"/>
          <w:sz w:val="24"/>
          <w:szCs w:val="24"/>
        </w:rPr>
        <w:t>entes de cada postura adotada. Nota-se que somos seres biologicamente diferentes, sendo assim, a padron</w:t>
      </w:r>
      <w:r w:rsidRPr="003F3C86">
        <w:rPr>
          <w:rFonts w:ascii="Times New Roman" w:hAnsi="Times New Roman" w:cs="Times New Roman"/>
          <w:sz w:val="24"/>
          <w:szCs w:val="24"/>
        </w:rPr>
        <w:t>i</w:t>
      </w:r>
      <w:r w:rsidRPr="003F3C86">
        <w:rPr>
          <w:rFonts w:ascii="Times New Roman" w:hAnsi="Times New Roman" w:cs="Times New Roman"/>
          <w:sz w:val="24"/>
          <w:szCs w:val="24"/>
        </w:rPr>
        <w:t>zação do que seria uma boa postura é difícil de ser estabelecida, pois existe uma dependência entre postura e individualidade determinada por uma relação particular de suas estruturas co</w:t>
      </w:r>
      <w:r w:rsidRPr="003F3C86">
        <w:rPr>
          <w:rFonts w:ascii="Times New Roman" w:hAnsi="Times New Roman" w:cs="Times New Roman"/>
          <w:sz w:val="24"/>
          <w:szCs w:val="24"/>
        </w:rPr>
        <w:t>r</w:t>
      </w:r>
      <w:r w:rsidRPr="003F3C86">
        <w:rPr>
          <w:rFonts w:ascii="Times New Roman" w:hAnsi="Times New Roman" w:cs="Times New Roman"/>
          <w:sz w:val="24"/>
          <w:szCs w:val="24"/>
        </w:rPr>
        <w:t>porais. Denota-se que além da falta da prática de aplic</w:t>
      </w:r>
      <w:r w:rsidRPr="003F3C86">
        <w:rPr>
          <w:rFonts w:ascii="Times New Roman" w:hAnsi="Times New Roman" w:cs="Times New Roman"/>
          <w:sz w:val="24"/>
          <w:szCs w:val="24"/>
        </w:rPr>
        <w:t>a</w:t>
      </w:r>
      <w:r w:rsidRPr="003F3C86">
        <w:rPr>
          <w:rFonts w:ascii="Times New Roman" w:hAnsi="Times New Roman" w:cs="Times New Roman"/>
          <w:sz w:val="24"/>
          <w:szCs w:val="24"/>
        </w:rPr>
        <w:t>ção da fisioterapia preventiva junto a comunidade, a desinformação a respeito de tais procedimentos</w:t>
      </w:r>
      <w:r w:rsidR="00EB6EA1">
        <w:rPr>
          <w:rFonts w:ascii="Times New Roman" w:hAnsi="Times New Roman" w:cs="Times New Roman"/>
          <w:sz w:val="24"/>
          <w:szCs w:val="24"/>
        </w:rPr>
        <w:t xml:space="preserve"> preventivos, está cada vez m</w:t>
      </w:r>
      <w:r w:rsidR="00EB6EA1">
        <w:rPr>
          <w:rFonts w:ascii="Times New Roman" w:hAnsi="Times New Roman" w:cs="Times New Roman"/>
          <w:sz w:val="24"/>
          <w:szCs w:val="24"/>
        </w:rPr>
        <w:t>e</w:t>
      </w:r>
      <w:r w:rsidR="00EB6EA1">
        <w:rPr>
          <w:rFonts w:ascii="Times New Roman" w:hAnsi="Times New Roman" w:cs="Times New Roman"/>
          <w:sz w:val="24"/>
          <w:szCs w:val="24"/>
        </w:rPr>
        <w:t>nos</w:t>
      </w:r>
      <w:r w:rsidRPr="003F3C86">
        <w:rPr>
          <w:rFonts w:ascii="Times New Roman" w:hAnsi="Times New Roman" w:cs="Times New Roman"/>
          <w:sz w:val="24"/>
          <w:szCs w:val="24"/>
        </w:rPr>
        <w:t xml:space="preserve"> influente na comunidade, impedindo às vezes em um diagnóstico precoce sobre as alter</w:t>
      </w:r>
      <w:r w:rsidRPr="003F3C86">
        <w:rPr>
          <w:rFonts w:ascii="Times New Roman" w:hAnsi="Times New Roman" w:cs="Times New Roman"/>
          <w:sz w:val="24"/>
          <w:szCs w:val="24"/>
        </w:rPr>
        <w:t>a</w:t>
      </w:r>
      <w:r w:rsidRPr="003F3C86">
        <w:rPr>
          <w:rFonts w:ascii="Times New Roman" w:hAnsi="Times New Roman" w:cs="Times New Roman"/>
          <w:sz w:val="24"/>
          <w:szCs w:val="24"/>
        </w:rPr>
        <w:t>ções posturais mais encontradas neste presente estudo.</w:t>
      </w:r>
    </w:p>
    <w:p w:rsidR="00A65397"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 xml:space="preserve"> De acordo com Neto </w:t>
      </w:r>
      <w:proofErr w:type="gramStart"/>
      <w:r w:rsidRPr="003F3C86">
        <w:rPr>
          <w:rFonts w:ascii="Times New Roman" w:hAnsi="Times New Roman" w:cs="Times New Roman"/>
          <w:sz w:val="24"/>
          <w:szCs w:val="24"/>
        </w:rPr>
        <w:t>et</w:t>
      </w:r>
      <w:proofErr w:type="gramEnd"/>
      <w:r w:rsidRPr="003F3C86">
        <w:rPr>
          <w:rFonts w:ascii="Times New Roman" w:hAnsi="Times New Roman" w:cs="Times New Roman"/>
          <w:sz w:val="24"/>
          <w:szCs w:val="24"/>
        </w:rPr>
        <w:t xml:space="preserve"> al, 2004, os movimentos corporais resultam de cadeias musc</w:t>
      </w:r>
      <w:r w:rsidRPr="003F3C86">
        <w:rPr>
          <w:rFonts w:ascii="Times New Roman" w:hAnsi="Times New Roman" w:cs="Times New Roman"/>
          <w:sz w:val="24"/>
          <w:szCs w:val="24"/>
        </w:rPr>
        <w:t>u</w:t>
      </w:r>
      <w:r w:rsidRPr="003F3C86">
        <w:rPr>
          <w:rFonts w:ascii="Times New Roman" w:hAnsi="Times New Roman" w:cs="Times New Roman"/>
          <w:sz w:val="24"/>
          <w:szCs w:val="24"/>
        </w:rPr>
        <w:t xml:space="preserve">lares e quando há alterações posturais os segmentos corporais se reorganizam em cadeias de compensação, procurando uma resposta adaptativa a esta desarmonia. </w:t>
      </w:r>
      <w:proofErr w:type="spellStart"/>
      <w:r w:rsidRPr="003F3C86">
        <w:rPr>
          <w:rFonts w:ascii="Times New Roman" w:hAnsi="Times New Roman" w:cs="Times New Roman"/>
          <w:sz w:val="24"/>
          <w:szCs w:val="24"/>
        </w:rPr>
        <w:t>Punett</w:t>
      </w:r>
      <w:proofErr w:type="spellEnd"/>
      <w:r w:rsidRPr="003F3C86">
        <w:rPr>
          <w:rFonts w:ascii="Times New Roman" w:hAnsi="Times New Roman" w:cs="Times New Roman"/>
          <w:sz w:val="24"/>
          <w:szCs w:val="24"/>
        </w:rPr>
        <w:t xml:space="preserve"> </w:t>
      </w:r>
      <w:proofErr w:type="gramStart"/>
      <w:r w:rsidRPr="003F3C86">
        <w:rPr>
          <w:rFonts w:ascii="Times New Roman" w:hAnsi="Times New Roman" w:cs="Times New Roman"/>
          <w:sz w:val="24"/>
          <w:szCs w:val="24"/>
        </w:rPr>
        <w:t>et</w:t>
      </w:r>
      <w:proofErr w:type="gramEnd"/>
      <w:r w:rsidRPr="003F3C86">
        <w:rPr>
          <w:rFonts w:ascii="Times New Roman" w:hAnsi="Times New Roman" w:cs="Times New Roman"/>
          <w:sz w:val="24"/>
          <w:szCs w:val="24"/>
        </w:rPr>
        <w:t xml:space="preserve"> al, 2000, av</w:t>
      </w:r>
      <w:r w:rsidRPr="003F3C86">
        <w:rPr>
          <w:rFonts w:ascii="Times New Roman" w:hAnsi="Times New Roman" w:cs="Times New Roman"/>
          <w:sz w:val="24"/>
          <w:szCs w:val="24"/>
        </w:rPr>
        <w:t>a</w:t>
      </w:r>
      <w:r w:rsidRPr="003F3C86">
        <w:rPr>
          <w:rFonts w:ascii="Times New Roman" w:hAnsi="Times New Roman" w:cs="Times New Roman"/>
          <w:sz w:val="24"/>
          <w:szCs w:val="24"/>
        </w:rPr>
        <w:t>liaram a postura relacionando a dores no ombro de 79 indivíduos do sexo masculino e concl</w:t>
      </w:r>
      <w:r w:rsidRPr="003F3C86">
        <w:rPr>
          <w:rFonts w:ascii="Times New Roman" w:hAnsi="Times New Roman" w:cs="Times New Roman"/>
          <w:sz w:val="24"/>
          <w:szCs w:val="24"/>
        </w:rPr>
        <w:t>u</w:t>
      </w:r>
      <w:r w:rsidRPr="003F3C86">
        <w:rPr>
          <w:rFonts w:ascii="Times New Roman" w:hAnsi="Times New Roman" w:cs="Times New Roman"/>
          <w:sz w:val="24"/>
          <w:szCs w:val="24"/>
        </w:rPr>
        <w:t>íram que em apenas 10% destes a postura alterada pode causar a</w:t>
      </w:r>
      <w:r w:rsidRPr="003F3C86">
        <w:rPr>
          <w:rFonts w:ascii="Times New Roman" w:hAnsi="Times New Roman" w:cs="Times New Roman"/>
          <w:sz w:val="24"/>
          <w:szCs w:val="24"/>
        </w:rPr>
        <w:t>l</w:t>
      </w:r>
      <w:r w:rsidRPr="003F3C86">
        <w:rPr>
          <w:rFonts w:ascii="Times New Roman" w:hAnsi="Times New Roman" w:cs="Times New Roman"/>
          <w:sz w:val="24"/>
          <w:szCs w:val="24"/>
        </w:rPr>
        <w:t xml:space="preserve">gum tipo de dor o que vem de encontro com o presente estudo onde separado somente homens (101) 32,7%  da amostra, </w:t>
      </w:r>
      <w:r w:rsidR="00A65397" w:rsidRPr="003F3C86">
        <w:rPr>
          <w:rFonts w:ascii="Times New Roman" w:hAnsi="Times New Roman" w:cs="Times New Roman"/>
          <w:sz w:val="24"/>
          <w:szCs w:val="24"/>
        </w:rPr>
        <w:t>94%</w:t>
      </w:r>
      <w:r w:rsidRPr="003F3C86">
        <w:rPr>
          <w:rFonts w:ascii="Times New Roman" w:hAnsi="Times New Roman" w:cs="Times New Roman"/>
          <w:sz w:val="24"/>
          <w:szCs w:val="24"/>
        </w:rPr>
        <w:t xml:space="preserve"> </w:t>
      </w:r>
      <w:r w:rsidR="00A65397" w:rsidRPr="003F3C86">
        <w:rPr>
          <w:rFonts w:ascii="Times New Roman" w:hAnsi="Times New Roman" w:cs="Times New Roman"/>
          <w:sz w:val="24"/>
          <w:szCs w:val="24"/>
        </w:rPr>
        <w:t xml:space="preserve">apresentaram alterações e em média de 13% </w:t>
      </w:r>
      <w:r w:rsidRPr="003F3C86">
        <w:rPr>
          <w:rFonts w:ascii="Times New Roman" w:hAnsi="Times New Roman" w:cs="Times New Roman"/>
          <w:sz w:val="24"/>
          <w:szCs w:val="24"/>
        </w:rPr>
        <w:t>sentiam dor.</w:t>
      </w:r>
    </w:p>
    <w:p w:rsidR="001A41B0"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 xml:space="preserve"> Neste estu</w:t>
      </w:r>
      <w:r w:rsidR="00A65397" w:rsidRPr="003F3C86">
        <w:rPr>
          <w:rFonts w:ascii="Times New Roman" w:hAnsi="Times New Roman" w:cs="Times New Roman"/>
          <w:sz w:val="24"/>
          <w:szCs w:val="24"/>
        </w:rPr>
        <w:t>do nota-se em média 18,5% de</w:t>
      </w:r>
      <w:r w:rsidRPr="003F3C86">
        <w:rPr>
          <w:rFonts w:ascii="Times New Roman" w:hAnsi="Times New Roman" w:cs="Times New Roman"/>
          <w:sz w:val="24"/>
          <w:szCs w:val="24"/>
        </w:rPr>
        <w:t xml:space="preserve"> alterações posturais em mulheres na média de idade entre 20 – 30 anos e uma média de 20% de alterações em homens na mesma faixa etária, que implica em melhores estudos e pesquisas, não comparando os gêneros, pois cada fisiologia determina uma condição de vícios posturais adotado por gênero distinto.</w:t>
      </w:r>
    </w:p>
    <w:p w:rsidR="001A41B0" w:rsidRPr="003F3C86" w:rsidRDefault="001A41B0" w:rsidP="004F069E">
      <w:pPr>
        <w:spacing w:line="360" w:lineRule="auto"/>
        <w:ind w:firstLine="708"/>
        <w:jc w:val="both"/>
        <w:rPr>
          <w:rFonts w:ascii="Times New Roman" w:hAnsi="Times New Roman" w:cs="Times New Roman"/>
          <w:sz w:val="24"/>
          <w:szCs w:val="24"/>
        </w:rPr>
      </w:pPr>
      <w:proofErr w:type="spellStart"/>
      <w:r w:rsidRPr="003F3C86">
        <w:rPr>
          <w:rFonts w:ascii="Times New Roman" w:hAnsi="Times New Roman" w:cs="Times New Roman"/>
          <w:sz w:val="24"/>
          <w:szCs w:val="24"/>
        </w:rPr>
        <w:lastRenderedPageBreak/>
        <w:t>Kinoplich</w:t>
      </w:r>
      <w:proofErr w:type="spellEnd"/>
      <w:r w:rsidRPr="003F3C86">
        <w:rPr>
          <w:rFonts w:ascii="Times New Roman" w:hAnsi="Times New Roman" w:cs="Times New Roman"/>
          <w:sz w:val="24"/>
          <w:szCs w:val="24"/>
        </w:rPr>
        <w:t xml:space="preserve"> </w:t>
      </w:r>
      <w:proofErr w:type="gramStart"/>
      <w:r w:rsidRPr="003F3C86">
        <w:rPr>
          <w:rFonts w:ascii="Times New Roman" w:hAnsi="Times New Roman" w:cs="Times New Roman"/>
          <w:sz w:val="24"/>
          <w:szCs w:val="24"/>
        </w:rPr>
        <w:t xml:space="preserve">( </w:t>
      </w:r>
      <w:proofErr w:type="gramEnd"/>
      <w:r w:rsidRPr="003F3C86">
        <w:rPr>
          <w:rFonts w:ascii="Times New Roman" w:hAnsi="Times New Roman" w:cs="Times New Roman"/>
          <w:sz w:val="24"/>
          <w:szCs w:val="24"/>
        </w:rPr>
        <w:t>1989 ) cita que a incidência de problemas posturais é muito maior no g</w:t>
      </w:r>
      <w:r w:rsidRPr="003F3C86">
        <w:rPr>
          <w:rFonts w:ascii="Times New Roman" w:hAnsi="Times New Roman" w:cs="Times New Roman"/>
          <w:sz w:val="24"/>
          <w:szCs w:val="24"/>
        </w:rPr>
        <w:t>ê</w:t>
      </w:r>
      <w:r w:rsidRPr="003F3C86">
        <w:rPr>
          <w:rFonts w:ascii="Times New Roman" w:hAnsi="Times New Roman" w:cs="Times New Roman"/>
          <w:sz w:val="24"/>
          <w:szCs w:val="24"/>
        </w:rPr>
        <w:t>nero feminino do que no gênero masculino, contrapondo os resultados encontrados no trab</w:t>
      </w:r>
      <w:r w:rsidRPr="003F3C86">
        <w:rPr>
          <w:rFonts w:ascii="Times New Roman" w:hAnsi="Times New Roman" w:cs="Times New Roman"/>
          <w:sz w:val="24"/>
          <w:szCs w:val="24"/>
        </w:rPr>
        <w:t>a</w:t>
      </w:r>
      <w:r w:rsidRPr="003F3C86">
        <w:rPr>
          <w:rFonts w:ascii="Times New Roman" w:hAnsi="Times New Roman" w:cs="Times New Roman"/>
          <w:sz w:val="24"/>
          <w:szCs w:val="24"/>
        </w:rPr>
        <w:t>lho de Pinto e Lopes ( 2001 ), que não ocorreram diferenças significativas entre os gêneros. Neste trabalho promovido em ações globais no que se refere à incidência de alterações post</w:t>
      </w:r>
      <w:r w:rsidRPr="003F3C86">
        <w:rPr>
          <w:rFonts w:ascii="Times New Roman" w:hAnsi="Times New Roman" w:cs="Times New Roman"/>
          <w:sz w:val="24"/>
          <w:szCs w:val="24"/>
        </w:rPr>
        <w:t>u</w:t>
      </w:r>
      <w:r w:rsidRPr="003F3C86">
        <w:rPr>
          <w:rFonts w:ascii="Times New Roman" w:hAnsi="Times New Roman" w:cs="Times New Roman"/>
          <w:sz w:val="24"/>
          <w:szCs w:val="24"/>
        </w:rPr>
        <w:t>rais, podemos observar que todos os indivíduos de ambos os gêneros apresentaram algum tipo de alteração postural. Não houve concordância, portanto com os autores que afirmaram essa correlação. Embora, um ponto negativo nessa questão, houve uma porcentagem maior de an</w:t>
      </w:r>
      <w:r w:rsidRPr="003F3C86">
        <w:rPr>
          <w:rFonts w:ascii="Times New Roman" w:hAnsi="Times New Roman" w:cs="Times New Roman"/>
          <w:sz w:val="24"/>
          <w:szCs w:val="24"/>
        </w:rPr>
        <w:t>a</w:t>
      </w:r>
      <w:r w:rsidRPr="003F3C86">
        <w:rPr>
          <w:rFonts w:ascii="Times New Roman" w:hAnsi="Times New Roman" w:cs="Times New Roman"/>
          <w:sz w:val="24"/>
          <w:szCs w:val="24"/>
        </w:rPr>
        <w:t>lisados, neste projeto, em gênero feminino (67,3%), do que no gênero masculino</w:t>
      </w:r>
      <w:r w:rsidR="00A65397" w:rsidRPr="003F3C86">
        <w:rPr>
          <w:rFonts w:ascii="Times New Roman" w:hAnsi="Times New Roman" w:cs="Times New Roman"/>
          <w:sz w:val="24"/>
          <w:szCs w:val="24"/>
        </w:rPr>
        <w:t xml:space="preserve"> (32,7%)</w:t>
      </w:r>
      <w:r w:rsidRPr="003F3C86">
        <w:rPr>
          <w:rFonts w:ascii="Times New Roman" w:hAnsi="Times New Roman" w:cs="Times New Roman"/>
          <w:sz w:val="24"/>
          <w:szCs w:val="24"/>
        </w:rPr>
        <w:t xml:space="preserve">, o que nos leva a ter um pouco mais de estudos voltados a repensar essa questão. </w:t>
      </w:r>
    </w:p>
    <w:p w:rsidR="001A41B0"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 xml:space="preserve">Rogers </w:t>
      </w:r>
      <w:proofErr w:type="gramStart"/>
      <w:r w:rsidRPr="003F3C86">
        <w:rPr>
          <w:rFonts w:ascii="Times New Roman" w:hAnsi="Times New Roman" w:cs="Times New Roman"/>
          <w:sz w:val="24"/>
          <w:szCs w:val="24"/>
        </w:rPr>
        <w:t>et</w:t>
      </w:r>
      <w:proofErr w:type="gramEnd"/>
      <w:r w:rsidRPr="003F3C86">
        <w:rPr>
          <w:rFonts w:ascii="Times New Roman" w:hAnsi="Times New Roman" w:cs="Times New Roman"/>
          <w:sz w:val="24"/>
          <w:szCs w:val="24"/>
        </w:rPr>
        <w:t xml:space="preserve"> al, 1998, ao analisarem o movimento dos membros superiores de 32 indiv</w:t>
      </w:r>
      <w:r w:rsidRPr="003F3C86">
        <w:rPr>
          <w:rFonts w:ascii="Times New Roman" w:hAnsi="Times New Roman" w:cs="Times New Roman"/>
          <w:sz w:val="24"/>
          <w:szCs w:val="24"/>
        </w:rPr>
        <w:t>í</w:t>
      </w:r>
      <w:r w:rsidRPr="003F3C86">
        <w:rPr>
          <w:rFonts w:ascii="Times New Roman" w:hAnsi="Times New Roman" w:cs="Times New Roman"/>
          <w:sz w:val="24"/>
          <w:szCs w:val="24"/>
        </w:rPr>
        <w:t>duos que apresentaram alterações nos membros superiores, verificaram que a alt</w:t>
      </w:r>
      <w:r w:rsidRPr="003F3C86">
        <w:rPr>
          <w:rFonts w:ascii="Times New Roman" w:hAnsi="Times New Roman" w:cs="Times New Roman"/>
          <w:sz w:val="24"/>
          <w:szCs w:val="24"/>
        </w:rPr>
        <w:t>e</w:t>
      </w:r>
      <w:r w:rsidRPr="003F3C86">
        <w:rPr>
          <w:rFonts w:ascii="Times New Roman" w:hAnsi="Times New Roman" w:cs="Times New Roman"/>
          <w:sz w:val="24"/>
          <w:szCs w:val="24"/>
        </w:rPr>
        <w:t xml:space="preserve">ração de um dos </w:t>
      </w:r>
      <w:r w:rsidR="00A65397" w:rsidRPr="003F3C86">
        <w:rPr>
          <w:rFonts w:ascii="Times New Roman" w:hAnsi="Times New Roman" w:cs="Times New Roman"/>
          <w:sz w:val="24"/>
          <w:szCs w:val="24"/>
        </w:rPr>
        <w:t>dissídios</w:t>
      </w:r>
      <w:r w:rsidRPr="003F3C86">
        <w:rPr>
          <w:rFonts w:ascii="Times New Roman" w:hAnsi="Times New Roman" w:cs="Times New Roman"/>
          <w:sz w:val="24"/>
          <w:szCs w:val="24"/>
        </w:rPr>
        <w:t xml:space="preserve">, prejudica o movimento bilateralmente, porém a análise foi apenas </w:t>
      </w:r>
      <w:r w:rsidR="00A65397" w:rsidRPr="003F3C86">
        <w:rPr>
          <w:rFonts w:ascii="Times New Roman" w:hAnsi="Times New Roman" w:cs="Times New Roman"/>
          <w:sz w:val="24"/>
          <w:szCs w:val="24"/>
        </w:rPr>
        <w:t>observatório</w:t>
      </w:r>
      <w:r w:rsidRPr="003F3C86">
        <w:rPr>
          <w:rFonts w:ascii="Times New Roman" w:hAnsi="Times New Roman" w:cs="Times New Roman"/>
          <w:sz w:val="24"/>
          <w:szCs w:val="24"/>
        </w:rPr>
        <w:t xml:space="preserve">, o que vai de encontro com o nosso presente estudo que fez a utilização de avaliação </w:t>
      </w:r>
      <w:r w:rsidR="00240917">
        <w:rPr>
          <w:rFonts w:ascii="Times New Roman" w:hAnsi="Times New Roman" w:cs="Times New Roman"/>
          <w:sz w:val="24"/>
          <w:szCs w:val="24"/>
        </w:rPr>
        <w:t>observ</w:t>
      </w:r>
      <w:r w:rsidR="00240917">
        <w:rPr>
          <w:rFonts w:ascii="Times New Roman" w:hAnsi="Times New Roman" w:cs="Times New Roman"/>
          <w:sz w:val="24"/>
          <w:szCs w:val="24"/>
        </w:rPr>
        <w:t>a</w:t>
      </w:r>
      <w:r w:rsidR="00240917">
        <w:rPr>
          <w:rFonts w:ascii="Times New Roman" w:hAnsi="Times New Roman" w:cs="Times New Roman"/>
          <w:sz w:val="24"/>
          <w:szCs w:val="24"/>
        </w:rPr>
        <w:t>tório</w:t>
      </w:r>
      <w:r w:rsidRPr="003F3C86">
        <w:rPr>
          <w:rFonts w:ascii="Times New Roman" w:hAnsi="Times New Roman" w:cs="Times New Roman"/>
          <w:sz w:val="24"/>
          <w:szCs w:val="24"/>
        </w:rPr>
        <w:t xml:space="preserve">, no entanto os dois estudos utilizou exames que podem não ser tão precisos. </w:t>
      </w:r>
      <w:r w:rsidR="00F4217E">
        <w:rPr>
          <w:rFonts w:ascii="Times New Roman" w:hAnsi="Times New Roman" w:cs="Times New Roman"/>
          <w:sz w:val="24"/>
          <w:szCs w:val="24"/>
        </w:rPr>
        <w:t xml:space="preserve">O método </w:t>
      </w:r>
      <w:r w:rsidR="00F4217E">
        <w:rPr>
          <w:rFonts w:ascii="Times New Roman" w:hAnsi="Times New Roman" w:cs="Times New Roman"/>
          <w:b/>
          <w:sz w:val="24"/>
          <w:szCs w:val="24"/>
        </w:rPr>
        <w:t>subjetivo</w:t>
      </w:r>
      <w:r w:rsidR="00A65397" w:rsidRPr="003F3C86">
        <w:rPr>
          <w:rFonts w:ascii="Times New Roman" w:hAnsi="Times New Roman" w:cs="Times New Roman"/>
          <w:sz w:val="24"/>
          <w:szCs w:val="24"/>
        </w:rPr>
        <w:t xml:space="preserve"> de Kendall nos permite em apenas observar pontos anatômicos bilateralmente, ver</w:t>
      </w:r>
      <w:r w:rsidR="00A65397" w:rsidRPr="003F3C86">
        <w:rPr>
          <w:rFonts w:ascii="Times New Roman" w:hAnsi="Times New Roman" w:cs="Times New Roman"/>
          <w:sz w:val="24"/>
          <w:szCs w:val="24"/>
        </w:rPr>
        <w:t>i</w:t>
      </w:r>
      <w:r w:rsidR="00A65397" w:rsidRPr="003F3C86">
        <w:rPr>
          <w:rFonts w:ascii="Times New Roman" w:hAnsi="Times New Roman" w:cs="Times New Roman"/>
          <w:sz w:val="24"/>
          <w:szCs w:val="24"/>
        </w:rPr>
        <w:t>ficando assim o alinhamento das estruturas corporais, se detectado alguma alteração, rec</w:t>
      </w:r>
      <w:r w:rsidR="00A65397" w:rsidRPr="003F3C86">
        <w:rPr>
          <w:rFonts w:ascii="Times New Roman" w:hAnsi="Times New Roman" w:cs="Times New Roman"/>
          <w:sz w:val="24"/>
          <w:szCs w:val="24"/>
        </w:rPr>
        <w:t>o</w:t>
      </w:r>
      <w:r w:rsidR="00A65397" w:rsidRPr="003F3C86">
        <w:rPr>
          <w:rFonts w:ascii="Times New Roman" w:hAnsi="Times New Roman" w:cs="Times New Roman"/>
          <w:sz w:val="24"/>
          <w:szCs w:val="24"/>
        </w:rPr>
        <w:t>menda se uma avaliação mais objetiva para enfim detectar com clareza o motivo de tal alter</w:t>
      </w:r>
      <w:r w:rsidR="00A65397" w:rsidRPr="003F3C86">
        <w:rPr>
          <w:rFonts w:ascii="Times New Roman" w:hAnsi="Times New Roman" w:cs="Times New Roman"/>
          <w:sz w:val="24"/>
          <w:szCs w:val="24"/>
        </w:rPr>
        <w:t>a</w:t>
      </w:r>
      <w:r w:rsidR="00A65397" w:rsidRPr="003F3C86">
        <w:rPr>
          <w:rFonts w:ascii="Times New Roman" w:hAnsi="Times New Roman" w:cs="Times New Roman"/>
          <w:sz w:val="24"/>
          <w:szCs w:val="24"/>
        </w:rPr>
        <w:t>ção, que se use imagem de RX ou fotogrametria, diagnósticos que usa softwares m</w:t>
      </w:r>
      <w:r w:rsidR="00D55073" w:rsidRPr="003F3C86">
        <w:rPr>
          <w:rFonts w:ascii="Times New Roman" w:hAnsi="Times New Roman" w:cs="Times New Roman"/>
          <w:sz w:val="24"/>
          <w:szCs w:val="24"/>
        </w:rPr>
        <w:t>ais sofist</w:t>
      </w:r>
      <w:r w:rsidR="00D55073" w:rsidRPr="003F3C86">
        <w:rPr>
          <w:rFonts w:ascii="Times New Roman" w:hAnsi="Times New Roman" w:cs="Times New Roman"/>
          <w:sz w:val="24"/>
          <w:szCs w:val="24"/>
        </w:rPr>
        <w:t>i</w:t>
      </w:r>
      <w:r w:rsidR="00D55073" w:rsidRPr="003F3C86">
        <w:rPr>
          <w:rFonts w:ascii="Times New Roman" w:hAnsi="Times New Roman" w:cs="Times New Roman"/>
          <w:sz w:val="24"/>
          <w:szCs w:val="24"/>
        </w:rPr>
        <w:t xml:space="preserve">cados como </w:t>
      </w:r>
      <w:proofErr w:type="spellStart"/>
      <w:proofErr w:type="gramStart"/>
      <w:r w:rsidR="00D55073" w:rsidRPr="003F3C86">
        <w:rPr>
          <w:rFonts w:ascii="Times New Roman" w:hAnsi="Times New Roman" w:cs="Times New Roman"/>
          <w:sz w:val="24"/>
          <w:szCs w:val="24"/>
        </w:rPr>
        <w:t>S.A.P.</w:t>
      </w:r>
      <w:proofErr w:type="spellEnd"/>
      <w:proofErr w:type="gramEnd"/>
      <w:r w:rsidR="00D55073" w:rsidRPr="003F3C86">
        <w:rPr>
          <w:rFonts w:ascii="Times New Roman" w:hAnsi="Times New Roman" w:cs="Times New Roman"/>
          <w:sz w:val="24"/>
          <w:szCs w:val="24"/>
        </w:rPr>
        <w:t>O (Softwar</w:t>
      </w:r>
      <w:r w:rsidR="00A65397" w:rsidRPr="003F3C86">
        <w:rPr>
          <w:rFonts w:ascii="Times New Roman" w:hAnsi="Times New Roman" w:cs="Times New Roman"/>
          <w:sz w:val="24"/>
          <w:szCs w:val="24"/>
        </w:rPr>
        <w:t xml:space="preserve">e da Avaliação Postural). </w:t>
      </w:r>
    </w:p>
    <w:p w:rsidR="001A41B0"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 xml:space="preserve">Silva et. </w:t>
      </w:r>
      <w:proofErr w:type="gramStart"/>
      <w:r w:rsidRPr="003F3C86">
        <w:rPr>
          <w:rFonts w:ascii="Times New Roman" w:hAnsi="Times New Roman" w:cs="Times New Roman"/>
          <w:sz w:val="24"/>
          <w:szCs w:val="24"/>
        </w:rPr>
        <w:t>al</w:t>
      </w:r>
      <w:proofErr w:type="gramEnd"/>
      <w:r w:rsidRPr="003F3C86">
        <w:rPr>
          <w:rFonts w:ascii="Times New Roman" w:hAnsi="Times New Roman" w:cs="Times New Roman"/>
          <w:sz w:val="24"/>
          <w:szCs w:val="24"/>
        </w:rPr>
        <w:t xml:space="preserve"> analisaram a prevalência de alterações posturais para prescrição do pr</w:t>
      </w:r>
      <w:r w:rsidRPr="003F3C86">
        <w:rPr>
          <w:rFonts w:ascii="Times New Roman" w:hAnsi="Times New Roman" w:cs="Times New Roman"/>
          <w:sz w:val="24"/>
          <w:szCs w:val="24"/>
        </w:rPr>
        <w:t>o</w:t>
      </w:r>
      <w:r w:rsidRPr="003F3C86">
        <w:rPr>
          <w:rFonts w:ascii="Times New Roman" w:hAnsi="Times New Roman" w:cs="Times New Roman"/>
          <w:sz w:val="24"/>
          <w:szCs w:val="24"/>
        </w:rPr>
        <w:t>grama de exercícios em academias de ginástica com amostra de 200 pessoas, média de idade 29,24 +/- 12, 70 anos, de ambos os gêneros demonstrando que 74 % das mulheres apresent</w:t>
      </w:r>
      <w:r w:rsidRPr="003F3C86">
        <w:rPr>
          <w:rFonts w:ascii="Times New Roman" w:hAnsi="Times New Roman" w:cs="Times New Roman"/>
          <w:sz w:val="24"/>
          <w:szCs w:val="24"/>
        </w:rPr>
        <w:t>a</w:t>
      </w:r>
      <w:r w:rsidRPr="003F3C86">
        <w:rPr>
          <w:rFonts w:ascii="Times New Roman" w:hAnsi="Times New Roman" w:cs="Times New Roman"/>
          <w:sz w:val="24"/>
          <w:szCs w:val="24"/>
        </w:rPr>
        <w:t>ram hiperlordose lombar e o presente estudo  demonstra que a principal alteração observada com 36% das mulheres analisadas também apresentaram hiperlordose lombar. Houve conco</w:t>
      </w:r>
      <w:r w:rsidRPr="003F3C86">
        <w:rPr>
          <w:rFonts w:ascii="Times New Roman" w:hAnsi="Times New Roman" w:cs="Times New Roman"/>
          <w:sz w:val="24"/>
          <w:szCs w:val="24"/>
        </w:rPr>
        <w:t>r</w:t>
      </w:r>
      <w:r w:rsidRPr="003F3C86">
        <w:rPr>
          <w:rFonts w:ascii="Times New Roman" w:hAnsi="Times New Roman" w:cs="Times New Roman"/>
          <w:sz w:val="24"/>
          <w:szCs w:val="24"/>
        </w:rPr>
        <w:t>dância então no quesito principal alteração em mulheres.</w:t>
      </w:r>
      <w:r w:rsidR="00D55073" w:rsidRPr="003F3C86">
        <w:rPr>
          <w:rFonts w:ascii="Times New Roman" w:hAnsi="Times New Roman" w:cs="Times New Roman"/>
          <w:sz w:val="24"/>
          <w:szCs w:val="24"/>
        </w:rPr>
        <w:t xml:space="preserve"> A prática de atividades físicas deve ser levada a ambos os gêneros em nível de prevenir tais avanços nas alterações posturais. Desde que seguidos por um profissional qualific</w:t>
      </w:r>
      <w:r w:rsidR="00D55073" w:rsidRPr="003F3C86">
        <w:rPr>
          <w:rFonts w:ascii="Times New Roman" w:hAnsi="Times New Roman" w:cs="Times New Roman"/>
          <w:sz w:val="24"/>
          <w:szCs w:val="24"/>
        </w:rPr>
        <w:t>a</w:t>
      </w:r>
      <w:r w:rsidR="00D55073" w:rsidRPr="003F3C86">
        <w:rPr>
          <w:rFonts w:ascii="Times New Roman" w:hAnsi="Times New Roman" w:cs="Times New Roman"/>
          <w:sz w:val="24"/>
          <w:szCs w:val="24"/>
        </w:rPr>
        <w:t>do.</w:t>
      </w:r>
    </w:p>
    <w:p w:rsidR="00D55073" w:rsidRPr="003F3C86" w:rsidRDefault="001A41B0" w:rsidP="004F069E">
      <w:pPr>
        <w:spacing w:line="360" w:lineRule="auto"/>
        <w:ind w:firstLine="708"/>
        <w:jc w:val="both"/>
        <w:rPr>
          <w:rFonts w:ascii="Times New Roman" w:hAnsi="Times New Roman" w:cs="Times New Roman"/>
          <w:sz w:val="24"/>
          <w:szCs w:val="24"/>
        </w:rPr>
      </w:pPr>
      <w:proofErr w:type="spellStart"/>
      <w:r w:rsidRPr="003F3C86">
        <w:rPr>
          <w:rFonts w:ascii="Times New Roman" w:hAnsi="Times New Roman" w:cs="Times New Roman"/>
          <w:sz w:val="24"/>
          <w:szCs w:val="24"/>
        </w:rPr>
        <w:t>Chockalingam</w:t>
      </w:r>
      <w:proofErr w:type="spellEnd"/>
      <w:r w:rsidRPr="003F3C86">
        <w:rPr>
          <w:rFonts w:ascii="Times New Roman" w:hAnsi="Times New Roman" w:cs="Times New Roman"/>
          <w:sz w:val="24"/>
          <w:szCs w:val="24"/>
        </w:rPr>
        <w:t xml:space="preserve"> </w:t>
      </w:r>
      <w:proofErr w:type="gramStart"/>
      <w:r w:rsidRPr="003F3C86">
        <w:rPr>
          <w:rFonts w:ascii="Times New Roman" w:hAnsi="Times New Roman" w:cs="Times New Roman"/>
          <w:sz w:val="24"/>
          <w:szCs w:val="24"/>
        </w:rPr>
        <w:t>et</w:t>
      </w:r>
      <w:proofErr w:type="gramEnd"/>
      <w:r w:rsidRPr="003F3C86">
        <w:rPr>
          <w:rFonts w:ascii="Times New Roman" w:hAnsi="Times New Roman" w:cs="Times New Roman"/>
          <w:sz w:val="24"/>
          <w:szCs w:val="24"/>
        </w:rPr>
        <w:t xml:space="preserve"> al, 2002, ao realiza</w:t>
      </w:r>
      <w:r w:rsidR="00D55073" w:rsidRPr="003F3C86">
        <w:rPr>
          <w:rFonts w:ascii="Times New Roman" w:hAnsi="Times New Roman" w:cs="Times New Roman"/>
          <w:sz w:val="24"/>
          <w:szCs w:val="24"/>
        </w:rPr>
        <w:t xml:space="preserve">r  um estudo de caso, verifica </w:t>
      </w:r>
      <w:r w:rsidRPr="003F3C86">
        <w:rPr>
          <w:rFonts w:ascii="Times New Roman" w:hAnsi="Times New Roman" w:cs="Times New Roman"/>
          <w:sz w:val="24"/>
          <w:szCs w:val="24"/>
        </w:rPr>
        <w:t xml:space="preserve"> que alterações na cinemática da pelve e dos membros inferiores estão diretamente relacionados a afecções na coluna vertebral. </w:t>
      </w:r>
      <w:proofErr w:type="spellStart"/>
      <w:r w:rsidRPr="003F3C86">
        <w:rPr>
          <w:rFonts w:ascii="Times New Roman" w:hAnsi="Times New Roman" w:cs="Times New Roman"/>
          <w:sz w:val="24"/>
          <w:szCs w:val="24"/>
        </w:rPr>
        <w:t>Welsh</w:t>
      </w:r>
      <w:proofErr w:type="spellEnd"/>
      <w:r w:rsidRPr="003F3C86">
        <w:rPr>
          <w:rFonts w:ascii="Times New Roman" w:hAnsi="Times New Roman" w:cs="Times New Roman"/>
          <w:sz w:val="24"/>
          <w:szCs w:val="24"/>
        </w:rPr>
        <w:t xml:space="preserve"> </w:t>
      </w:r>
      <w:proofErr w:type="gramStart"/>
      <w:r w:rsidRPr="003F3C86">
        <w:rPr>
          <w:rFonts w:ascii="Times New Roman" w:hAnsi="Times New Roman" w:cs="Times New Roman"/>
          <w:sz w:val="24"/>
          <w:szCs w:val="24"/>
        </w:rPr>
        <w:t>et</w:t>
      </w:r>
      <w:proofErr w:type="gramEnd"/>
      <w:r w:rsidRPr="003F3C86">
        <w:rPr>
          <w:rFonts w:ascii="Times New Roman" w:hAnsi="Times New Roman" w:cs="Times New Roman"/>
          <w:sz w:val="24"/>
          <w:szCs w:val="24"/>
        </w:rPr>
        <w:t xml:space="preserve"> al ,2004, também estudaram a relação entre a cinemática do mov</w:t>
      </w:r>
      <w:r w:rsidRPr="003F3C86">
        <w:rPr>
          <w:rFonts w:ascii="Times New Roman" w:hAnsi="Times New Roman" w:cs="Times New Roman"/>
          <w:sz w:val="24"/>
          <w:szCs w:val="24"/>
        </w:rPr>
        <w:t>i</w:t>
      </w:r>
      <w:r w:rsidRPr="003F3C86">
        <w:rPr>
          <w:rFonts w:ascii="Times New Roman" w:hAnsi="Times New Roman" w:cs="Times New Roman"/>
          <w:sz w:val="24"/>
          <w:szCs w:val="24"/>
        </w:rPr>
        <w:t xml:space="preserve">mento e a postura, constatando que a postura tem </w:t>
      </w:r>
      <w:r w:rsidR="00D55073" w:rsidRPr="003F3C86">
        <w:rPr>
          <w:rFonts w:ascii="Times New Roman" w:hAnsi="Times New Roman" w:cs="Times New Roman"/>
          <w:sz w:val="24"/>
          <w:szCs w:val="24"/>
        </w:rPr>
        <w:t>“</w:t>
      </w:r>
      <w:r w:rsidRPr="003F3C86">
        <w:rPr>
          <w:rFonts w:ascii="Times New Roman" w:hAnsi="Times New Roman" w:cs="Times New Roman"/>
          <w:sz w:val="24"/>
          <w:szCs w:val="24"/>
        </w:rPr>
        <w:t>papel-chave</w:t>
      </w:r>
      <w:r w:rsidR="00D55073" w:rsidRPr="003F3C86">
        <w:rPr>
          <w:rFonts w:ascii="Times New Roman" w:hAnsi="Times New Roman" w:cs="Times New Roman"/>
          <w:sz w:val="24"/>
          <w:szCs w:val="24"/>
        </w:rPr>
        <w:t>”</w:t>
      </w:r>
      <w:r w:rsidRPr="003F3C86">
        <w:rPr>
          <w:rFonts w:ascii="Times New Roman" w:hAnsi="Times New Roman" w:cs="Times New Roman"/>
          <w:sz w:val="24"/>
          <w:szCs w:val="24"/>
        </w:rPr>
        <w:t xml:space="preserve"> na cinemática e que a alter</w:t>
      </w:r>
      <w:r w:rsidRPr="003F3C86">
        <w:rPr>
          <w:rFonts w:ascii="Times New Roman" w:hAnsi="Times New Roman" w:cs="Times New Roman"/>
          <w:sz w:val="24"/>
          <w:szCs w:val="24"/>
        </w:rPr>
        <w:t>a</w:t>
      </w:r>
      <w:r w:rsidRPr="003F3C86">
        <w:rPr>
          <w:rFonts w:ascii="Times New Roman" w:hAnsi="Times New Roman" w:cs="Times New Roman"/>
          <w:sz w:val="24"/>
          <w:szCs w:val="24"/>
        </w:rPr>
        <w:t>ções no esquema postural interferem diretamente na biomec</w:t>
      </w:r>
      <w:r w:rsidRPr="003F3C86">
        <w:rPr>
          <w:rFonts w:ascii="Times New Roman" w:hAnsi="Times New Roman" w:cs="Times New Roman"/>
          <w:sz w:val="24"/>
          <w:szCs w:val="24"/>
        </w:rPr>
        <w:t>â</w:t>
      </w:r>
      <w:r w:rsidRPr="003F3C86">
        <w:rPr>
          <w:rFonts w:ascii="Times New Roman" w:hAnsi="Times New Roman" w:cs="Times New Roman"/>
          <w:sz w:val="24"/>
          <w:szCs w:val="24"/>
        </w:rPr>
        <w:t xml:space="preserve">nica e </w:t>
      </w:r>
      <w:r w:rsidR="00D55073" w:rsidRPr="003F3C86">
        <w:rPr>
          <w:rFonts w:ascii="Times New Roman" w:hAnsi="Times New Roman" w:cs="Times New Roman"/>
          <w:sz w:val="24"/>
          <w:szCs w:val="24"/>
        </w:rPr>
        <w:t>no desempenho</w:t>
      </w:r>
      <w:r w:rsidRPr="003F3C86">
        <w:rPr>
          <w:rFonts w:ascii="Times New Roman" w:hAnsi="Times New Roman" w:cs="Times New Roman"/>
          <w:sz w:val="24"/>
          <w:szCs w:val="24"/>
        </w:rPr>
        <w:t xml:space="preserve"> muscular. </w:t>
      </w:r>
      <w:r w:rsidRPr="003F3C86">
        <w:rPr>
          <w:rFonts w:ascii="Times New Roman" w:hAnsi="Times New Roman" w:cs="Times New Roman"/>
          <w:sz w:val="24"/>
          <w:szCs w:val="24"/>
        </w:rPr>
        <w:lastRenderedPageBreak/>
        <w:t>O que confere mais credibilidade aos resultados afer</w:t>
      </w:r>
      <w:r w:rsidRPr="003F3C86">
        <w:rPr>
          <w:rFonts w:ascii="Times New Roman" w:hAnsi="Times New Roman" w:cs="Times New Roman"/>
          <w:sz w:val="24"/>
          <w:szCs w:val="24"/>
        </w:rPr>
        <w:t>i</w:t>
      </w:r>
      <w:r w:rsidRPr="003F3C86">
        <w:rPr>
          <w:rFonts w:ascii="Times New Roman" w:hAnsi="Times New Roman" w:cs="Times New Roman"/>
          <w:sz w:val="24"/>
          <w:szCs w:val="24"/>
        </w:rPr>
        <w:t xml:space="preserve">dos no presente trabalho, visto que </w:t>
      </w:r>
      <w:r w:rsidR="00D55073" w:rsidRPr="003F3C86">
        <w:rPr>
          <w:rFonts w:ascii="Times New Roman" w:hAnsi="Times New Roman" w:cs="Times New Roman"/>
          <w:sz w:val="24"/>
          <w:szCs w:val="24"/>
        </w:rPr>
        <w:t>as alterações quantificadas na avaliação postural do presente estudo</w:t>
      </w:r>
      <w:r w:rsidRPr="003F3C86">
        <w:rPr>
          <w:rFonts w:ascii="Times New Roman" w:hAnsi="Times New Roman" w:cs="Times New Roman"/>
          <w:sz w:val="24"/>
          <w:szCs w:val="24"/>
        </w:rPr>
        <w:t xml:space="preserve"> também podem acarretar prejuízos </w:t>
      </w:r>
      <w:r w:rsidR="00D55073" w:rsidRPr="003F3C86">
        <w:rPr>
          <w:rFonts w:ascii="Times New Roman" w:hAnsi="Times New Roman" w:cs="Times New Roman"/>
          <w:sz w:val="24"/>
          <w:szCs w:val="24"/>
        </w:rPr>
        <w:t>(</w:t>
      </w:r>
      <w:r w:rsidRPr="003F3C86">
        <w:rPr>
          <w:rFonts w:ascii="Times New Roman" w:hAnsi="Times New Roman" w:cs="Times New Roman"/>
          <w:sz w:val="24"/>
          <w:szCs w:val="24"/>
        </w:rPr>
        <w:t>ou afecções) em outros segmentos corpóreos.</w:t>
      </w:r>
    </w:p>
    <w:p w:rsidR="001A41B0"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 xml:space="preserve"> Segundo autores citados grande parte dos distúrbios posturais da coluna vertebral na vida adulta, principalmente os causados por alterações posturais, quase sempre surgem na infância e na adolescência sendo imprescindível um ra</w:t>
      </w:r>
      <w:r w:rsidR="00240917">
        <w:rPr>
          <w:rFonts w:ascii="Times New Roman" w:hAnsi="Times New Roman" w:cs="Times New Roman"/>
          <w:sz w:val="24"/>
          <w:szCs w:val="24"/>
        </w:rPr>
        <w:t>s</w:t>
      </w:r>
      <w:r w:rsidRPr="003F3C86">
        <w:rPr>
          <w:rFonts w:ascii="Times New Roman" w:hAnsi="Times New Roman" w:cs="Times New Roman"/>
          <w:sz w:val="24"/>
          <w:szCs w:val="24"/>
        </w:rPr>
        <w:t>treamento de alterações posturais d</w:t>
      </w:r>
      <w:r w:rsidRPr="003F3C86">
        <w:rPr>
          <w:rFonts w:ascii="Times New Roman" w:hAnsi="Times New Roman" w:cs="Times New Roman"/>
          <w:sz w:val="24"/>
          <w:szCs w:val="24"/>
        </w:rPr>
        <w:t>u</w:t>
      </w:r>
      <w:r w:rsidRPr="003F3C86">
        <w:rPr>
          <w:rFonts w:ascii="Times New Roman" w:hAnsi="Times New Roman" w:cs="Times New Roman"/>
          <w:sz w:val="24"/>
          <w:szCs w:val="24"/>
        </w:rPr>
        <w:t>rante a fase escolar através de campanhas educativas que envolvam escolares, pais, profess</w:t>
      </w:r>
      <w:r w:rsidRPr="003F3C86">
        <w:rPr>
          <w:rFonts w:ascii="Times New Roman" w:hAnsi="Times New Roman" w:cs="Times New Roman"/>
          <w:sz w:val="24"/>
          <w:szCs w:val="24"/>
        </w:rPr>
        <w:t>o</w:t>
      </w:r>
      <w:r w:rsidRPr="003F3C86">
        <w:rPr>
          <w:rFonts w:ascii="Times New Roman" w:hAnsi="Times New Roman" w:cs="Times New Roman"/>
          <w:sz w:val="24"/>
          <w:szCs w:val="24"/>
        </w:rPr>
        <w:t>res e profissionais treinados para tal, como por exemplo, fisiot</w:t>
      </w:r>
      <w:r w:rsidRPr="003F3C86">
        <w:rPr>
          <w:rFonts w:ascii="Times New Roman" w:hAnsi="Times New Roman" w:cs="Times New Roman"/>
          <w:sz w:val="24"/>
          <w:szCs w:val="24"/>
        </w:rPr>
        <w:t>e</w:t>
      </w:r>
      <w:r w:rsidRPr="003F3C86">
        <w:rPr>
          <w:rFonts w:ascii="Times New Roman" w:hAnsi="Times New Roman" w:cs="Times New Roman"/>
          <w:sz w:val="24"/>
          <w:szCs w:val="24"/>
        </w:rPr>
        <w:t>rapeutas visando à prevenção de problemas futuros, o presente estudo mostra que em todas as faixas etárias, que ambos os gêneros apresentam uma das alterações posturais.</w:t>
      </w:r>
      <w:r w:rsidR="00585071" w:rsidRPr="003F3C86">
        <w:rPr>
          <w:rFonts w:ascii="Times New Roman" w:hAnsi="Times New Roman" w:cs="Times New Roman"/>
          <w:sz w:val="24"/>
          <w:szCs w:val="24"/>
        </w:rPr>
        <w:t xml:space="preserve"> Em faixa etária de até 20 anos observa uma quantia de 17,3% em gênero feminino que apresenta tais alterações, e no gênero masculino 12%</w:t>
      </w:r>
      <w:r w:rsidR="008E3040" w:rsidRPr="003F3C86">
        <w:rPr>
          <w:rFonts w:ascii="Times New Roman" w:hAnsi="Times New Roman" w:cs="Times New Roman"/>
          <w:sz w:val="24"/>
          <w:szCs w:val="24"/>
        </w:rPr>
        <w:t>, que se não levado a uma correção tais alterações possa vir a ter um agravamento de tais alterações encontradas.</w:t>
      </w:r>
    </w:p>
    <w:p w:rsidR="001A41B0" w:rsidRPr="003F3C86" w:rsidRDefault="001A41B0" w:rsidP="004F069E">
      <w:pPr>
        <w:spacing w:line="360" w:lineRule="auto"/>
        <w:ind w:firstLine="708"/>
        <w:jc w:val="both"/>
        <w:rPr>
          <w:rFonts w:ascii="Times New Roman" w:hAnsi="Times New Roman" w:cs="Times New Roman"/>
          <w:sz w:val="24"/>
          <w:szCs w:val="24"/>
        </w:rPr>
      </w:pPr>
      <w:r w:rsidRPr="003F3C86">
        <w:rPr>
          <w:rFonts w:ascii="Times New Roman" w:hAnsi="Times New Roman" w:cs="Times New Roman"/>
          <w:sz w:val="24"/>
          <w:szCs w:val="24"/>
        </w:rPr>
        <w:t>Foi verificada neste estudo uma alta proporção de quadro álgico, em que 51% dos av</w:t>
      </w:r>
      <w:r w:rsidRPr="003F3C86">
        <w:rPr>
          <w:rFonts w:ascii="Times New Roman" w:hAnsi="Times New Roman" w:cs="Times New Roman"/>
          <w:sz w:val="24"/>
          <w:szCs w:val="24"/>
        </w:rPr>
        <w:t>a</w:t>
      </w:r>
      <w:r w:rsidRPr="003F3C86">
        <w:rPr>
          <w:rFonts w:ascii="Times New Roman" w:hAnsi="Times New Roman" w:cs="Times New Roman"/>
          <w:sz w:val="24"/>
          <w:szCs w:val="24"/>
        </w:rPr>
        <w:t>liados do gênero</w:t>
      </w:r>
      <w:r w:rsidR="008E3040" w:rsidRPr="003F3C86">
        <w:rPr>
          <w:rFonts w:ascii="Times New Roman" w:hAnsi="Times New Roman" w:cs="Times New Roman"/>
          <w:sz w:val="24"/>
          <w:szCs w:val="24"/>
        </w:rPr>
        <w:t xml:space="preserve"> masculino sujeitos apresenta</w:t>
      </w:r>
      <w:r w:rsidRPr="003F3C86">
        <w:rPr>
          <w:rFonts w:ascii="Times New Roman" w:hAnsi="Times New Roman" w:cs="Times New Roman"/>
          <w:sz w:val="24"/>
          <w:szCs w:val="24"/>
        </w:rPr>
        <w:t xml:space="preserve"> quadro álgico e 81% do gênero feminino, sendo que 29% do gênero masculino em região lombar para 36% do gênero feminino. Cerca de 80% da população em algum momento de sua vida já se queixaram de dores na coluna e a incidê</w:t>
      </w:r>
      <w:r w:rsidRPr="003F3C86">
        <w:rPr>
          <w:rFonts w:ascii="Times New Roman" w:hAnsi="Times New Roman" w:cs="Times New Roman"/>
          <w:sz w:val="24"/>
          <w:szCs w:val="24"/>
        </w:rPr>
        <w:t>n</w:t>
      </w:r>
      <w:r w:rsidRPr="003F3C86">
        <w:rPr>
          <w:rFonts w:ascii="Times New Roman" w:hAnsi="Times New Roman" w:cs="Times New Roman"/>
          <w:sz w:val="24"/>
          <w:szCs w:val="24"/>
        </w:rPr>
        <w:t>cia e a prevalência deste sintoma são de tal modo freque</w:t>
      </w:r>
      <w:r w:rsidRPr="003F3C86">
        <w:rPr>
          <w:rFonts w:ascii="Times New Roman" w:hAnsi="Times New Roman" w:cs="Times New Roman"/>
          <w:sz w:val="24"/>
          <w:szCs w:val="24"/>
        </w:rPr>
        <w:t>n</w:t>
      </w:r>
      <w:r w:rsidRPr="003F3C86">
        <w:rPr>
          <w:rFonts w:ascii="Times New Roman" w:hAnsi="Times New Roman" w:cs="Times New Roman"/>
          <w:sz w:val="24"/>
          <w:szCs w:val="24"/>
        </w:rPr>
        <w:t>tes que devem ser estudada como desordens epidêmicas, sociais e que causam grandes prejuízos econômicos, pois é a queixa mais reinteradas nos serviços de saúde, a principal causa de afastamento do trabalho e de b</w:t>
      </w:r>
      <w:r w:rsidRPr="003F3C86">
        <w:rPr>
          <w:rFonts w:ascii="Times New Roman" w:hAnsi="Times New Roman" w:cs="Times New Roman"/>
          <w:sz w:val="24"/>
          <w:szCs w:val="24"/>
        </w:rPr>
        <w:t>e</w:t>
      </w:r>
      <w:r w:rsidRPr="003F3C86">
        <w:rPr>
          <w:rFonts w:ascii="Times New Roman" w:hAnsi="Times New Roman" w:cs="Times New Roman"/>
          <w:sz w:val="24"/>
          <w:szCs w:val="24"/>
        </w:rPr>
        <w:t>nefícios requeridos à previdência em razão da deficiência causada. A queixa de dor neste e</w:t>
      </w:r>
      <w:r w:rsidR="008E3040" w:rsidRPr="003F3C86">
        <w:rPr>
          <w:rFonts w:ascii="Times New Roman" w:hAnsi="Times New Roman" w:cs="Times New Roman"/>
          <w:sz w:val="24"/>
          <w:szCs w:val="24"/>
        </w:rPr>
        <w:t>s</w:t>
      </w:r>
      <w:r w:rsidR="008E3040" w:rsidRPr="003F3C86">
        <w:rPr>
          <w:rFonts w:ascii="Times New Roman" w:hAnsi="Times New Roman" w:cs="Times New Roman"/>
          <w:sz w:val="24"/>
          <w:szCs w:val="24"/>
        </w:rPr>
        <w:t>tudo foi bastante mencionada</w:t>
      </w:r>
      <w:r w:rsidRPr="003F3C86">
        <w:rPr>
          <w:rFonts w:ascii="Times New Roman" w:hAnsi="Times New Roman" w:cs="Times New Roman"/>
          <w:sz w:val="24"/>
          <w:szCs w:val="24"/>
        </w:rPr>
        <w:t xml:space="preserve"> tanto em região lombar quanto outros segmentos analisados como cervical (12% em gênero feminino e 8% em masculino) ombros (7% em gênero femin</w:t>
      </w:r>
      <w:r w:rsidRPr="003F3C86">
        <w:rPr>
          <w:rFonts w:ascii="Times New Roman" w:hAnsi="Times New Roman" w:cs="Times New Roman"/>
          <w:sz w:val="24"/>
          <w:szCs w:val="24"/>
        </w:rPr>
        <w:t>i</w:t>
      </w:r>
      <w:r w:rsidRPr="003F3C86">
        <w:rPr>
          <w:rFonts w:ascii="Times New Roman" w:hAnsi="Times New Roman" w:cs="Times New Roman"/>
          <w:sz w:val="24"/>
          <w:szCs w:val="24"/>
        </w:rPr>
        <w:t>no e 5% em masculino) e</w:t>
      </w:r>
      <w:r w:rsidRPr="003F3C86">
        <w:rPr>
          <w:rFonts w:ascii="Times New Roman" w:hAnsi="Times New Roman" w:cs="Times New Roman"/>
          <w:sz w:val="24"/>
          <w:szCs w:val="24"/>
        </w:rPr>
        <w:t>s</w:t>
      </w:r>
      <w:r w:rsidRPr="003F3C86">
        <w:rPr>
          <w:rFonts w:ascii="Times New Roman" w:hAnsi="Times New Roman" w:cs="Times New Roman"/>
          <w:sz w:val="24"/>
          <w:szCs w:val="24"/>
        </w:rPr>
        <w:t xml:space="preserve">cápulas (2% para ambos os gêneros) o que vai de encontro com estudo de Miranda, et. </w:t>
      </w:r>
      <w:proofErr w:type="gramStart"/>
      <w:r w:rsidRPr="003F3C86">
        <w:rPr>
          <w:rFonts w:ascii="Times New Roman" w:hAnsi="Times New Roman" w:cs="Times New Roman"/>
          <w:sz w:val="24"/>
          <w:szCs w:val="24"/>
        </w:rPr>
        <w:t>al</w:t>
      </w:r>
      <w:proofErr w:type="gramEnd"/>
      <w:r w:rsidRPr="003F3C86">
        <w:rPr>
          <w:rFonts w:ascii="Times New Roman" w:hAnsi="Times New Roman" w:cs="Times New Roman"/>
          <w:sz w:val="24"/>
          <w:szCs w:val="24"/>
        </w:rPr>
        <w:t xml:space="preserve"> que obteve 50% dos analisados com quadro álgico em coluna. </w:t>
      </w:r>
    </w:p>
    <w:p w:rsidR="001A41B0" w:rsidRPr="003F3C86" w:rsidRDefault="001A41B0" w:rsidP="004F069E">
      <w:pPr>
        <w:spacing w:line="360" w:lineRule="auto"/>
        <w:ind w:firstLine="709"/>
        <w:jc w:val="both"/>
        <w:rPr>
          <w:rFonts w:ascii="Times New Roman" w:hAnsi="Times New Roman" w:cs="Times New Roman"/>
          <w:sz w:val="24"/>
          <w:szCs w:val="24"/>
        </w:rPr>
      </w:pPr>
      <w:r w:rsidRPr="003F3C86">
        <w:rPr>
          <w:rFonts w:ascii="Times New Roman" w:hAnsi="Times New Roman" w:cs="Times New Roman"/>
          <w:sz w:val="24"/>
          <w:szCs w:val="24"/>
        </w:rPr>
        <w:t>Ribeiro e Moreira realizaram revisão de literatura do exercício terapêutico para lo</w:t>
      </w:r>
      <w:r w:rsidRPr="003F3C86">
        <w:rPr>
          <w:rFonts w:ascii="Times New Roman" w:hAnsi="Times New Roman" w:cs="Times New Roman"/>
          <w:sz w:val="24"/>
          <w:szCs w:val="24"/>
        </w:rPr>
        <w:t>m</w:t>
      </w:r>
      <w:r w:rsidRPr="003F3C86">
        <w:rPr>
          <w:rFonts w:ascii="Times New Roman" w:hAnsi="Times New Roman" w:cs="Times New Roman"/>
          <w:sz w:val="24"/>
          <w:szCs w:val="24"/>
        </w:rPr>
        <w:t>balgia e independente da forma como é utilizado o exercício, está claramente d</w:t>
      </w:r>
      <w:r w:rsidRPr="003F3C86">
        <w:rPr>
          <w:rFonts w:ascii="Times New Roman" w:hAnsi="Times New Roman" w:cs="Times New Roman"/>
          <w:sz w:val="24"/>
          <w:szCs w:val="24"/>
        </w:rPr>
        <w:t>e</w:t>
      </w:r>
      <w:r w:rsidRPr="003F3C86">
        <w:rPr>
          <w:rFonts w:ascii="Times New Roman" w:hAnsi="Times New Roman" w:cs="Times New Roman"/>
          <w:sz w:val="24"/>
          <w:szCs w:val="24"/>
        </w:rPr>
        <w:t>monstrada e muito bem fundamentada a importância, incerto ainda é saber que tipo de exercício, suas var</w:t>
      </w:r>
      <w:r w:rsidRPr="003F3C86">
        <w:rPr>
          <w:rFonts w:ascii="Times New Roman" w:hAnsi="Times New Roman" w:cs="Times New Roman"/>
          <w:sz w:val="24"/>
          <w:szCs w:val="24"/>
        </w:rPr>
        <w:t>i</w:t>
      </w:r>
      <w:r w:rsidRPr="003F3C86">
        <w:rPr>
          <w:rFonts w:ascii="Times New Roman" w:hAnsi="Times New Roman" w:cs="Times New Roman"/>
          <w:sz w:val="24"/>
          <w:szCs w:val="24"/>
        </w:rPr>
        <w:t>antes como frequência e intensidade é mais apropriado para determinada população. De aco</w:t>
      </w:r>
      <w:r w:rsidRPr="003F3C86">
        <w:rPr>
          <w:rFonts w:ascii="Times New Roman" w:hAnsi="Times New Roman" w:cs="Times New Roman"/>
          <w:sz w:val="24"/>
          <w:szCs w:val="24"/>
        </w:rPr>
        <w:t>r</w:t>
      </w:r>
      <w:r w:rsidRPr="003F3C86">
        <w:rPr>
          <w:rFonts w:ascii="Times New Roman" w:hAnsi="Times New Roman" w:cs="Times New Roman"/>
          <w:sz w:val="24"/>
          <w:szCs w:val="24"/>
        </w:rPr>
        <w:t xml:space="preserve">do com </w:t>
      </w:r>
      <w:proofErr w:type="spellStart"/>
      <w:r w:rsidRPr="003F3C86">
        <w:rPr>
          <w:rFonts w:ascii="Times New Roman" w:hAnsi="Times New Roman" w:cs="Times New Roman"/>
          <w:sz w:val="24"/>
          <w:szCs w:val="24"/>
        </w:rPr>
        <w:t>Tribastone</w:t>
      </w:r>
      <w:proofErr w:type="spellEnd"/>
      <w:r w:rsidRPr="003F3C86">
        <w:rPr>
          <w:rFonts w:ascii="Times New Roman" w:hAnsi="Times New Roman" w:cs="Times New Roman"/>
          <w:sz w:val="24"/>
          <w:szCs w:val="24"/>
        </w:rPr>
        <w:t xml:space="preserve"> (2001), o esporte praticado como uma fo</w:t>
      </w:r>
      <w:r w:rsidRPr="003F3C86">
        <w:rPr>
          <w:rFonts w:ascii="Times New Roman" w:hAnsi="Times New Roman" w:cs="Times New Roman"/>
          <w:sz w:val="24"/>
          <w:szCs w:val="24"/>
        </w:rPr>
        <w:t>r</w:t>
      </w:r>
      <w:r w:rsidRPr="003F3C86">
        <w:rPr>
          <w:rFonts w:ascii="Times New Roman" w:hAnsi="Times New Roman" w:cs="Times New Roman"/>
          <w:sz w:val="24"/>
          <w:szCs w:val="24"/>
        </w:rPr>
        <w:t>ma saudável de atividade motora, pode sim trazer resultados favoráveis para a melhora da</w:t>
      </w:r>
      <w:r w:rsidR="008E3040" w:rsidRPr="003F3C86">
        <w:rPr>
          <w:rFonts w:ascii="Times New Roman" w:hAnsi="Times New Roman" w:cs="Times New Roman"/>
          <w:sz w:val="24"/>
          <w:szCs w:val="24"/>
        </w:rPr>
        <w:t xml:space="preserve"> postura, o esporte agindo</w:t>
      </w:r>
      <w:r w:rsidR="00D95FD3" w:rsidRPr="003F3C86">
        <w:rPr>
          <w:rFonts w:ascii="Times New Roman" w:hAnsi="Times New Roman" w:cs="Times New Roman"/>
          <w:sz w:val="24"/>
          <w:szCs w:val="24"/>
        </w:rPr>
        <w:t xml:space="preserve"> </w:t>
      </w:r>
      <w:r w:rsidRPr="003F3C86">
        <w:rPr>
          <w:rFonts w:ascii="Times New Roman" w:hAnsi="Times New Roman" w:cs="Times New Roman"/>
          <w:sz w:val="24"/>
          <w:szCs w:val="24"/>
        </w:rPr>
        <w:t>como uma forma de cinésioterapia, ou seja, terapia através de movimentos. Mas o mesmo condena a e</w:t>
      </w:r>
      <w:r w:rsidRPr="003F3C86">
        <w:rPr>
          <w:rFonts w:ascii="Times New Roman" w:hAnsi="Times New Roman" w:cs="Times New Roman"/>
          <w:sz w:val="24"/>
          <w:szCs w:val="24"/>
        </w:rPr>
        <w:t>s</w:t>
      </w:r>
      <w:r w:rsidRPr="003F3C86">
        <w:rPr>
          <w:rFonts w:ascii="Times New Roman" w:hAnsi="Times New Roman" w:cs="Times New Roman"/>
          <w:sz w:val="24"/>
          <w:szCs w:val="24"/>
        </w:rPr>
        <w:lastRenderedPageBreak/>
        <w:t>pecialização esportiva, pois o treinamento intenso pode acentuar ainda mais os desvios post</w:t>
      </w:r>
      <w:r w:rsidRPr="003F3C86">
        <w:rPr>
          <w:rFonts w:ascii="Times New Roman" w:hAnsi="Times New Roman" w:cs="Times New Roman"/>
          <w:sz w:val="24"/>
          <w:szCs w:val="24"/>
        </w:rPr>
        <w:t>u</w:t>
      </w:r>
      <w:r w:rsidRPr="003F3C86">
        <w:rPr>
          <w:rFonts w:ascii="Times New Roman" w:hAnsi="Times New Roman" w:cs="Times New Roman"/>
          <w:sz w:val="24"/>
          <w:szCs w:val="24"/>
        </w:rPr>
        <w:t xml:space="preserve">rais, uma vez que 53% da população avaliada são indivíduos sedentários, </w:t>
      </w:r>
      <w:r w:rsidR="008E3040" w:rsidRPr="003F3C86">
        <w:rPr>
          <w:rFonts w:ascii="Times New Roman" w:hAnsi="Times New Roman" w:cs="Times New Roman"/>
          <w:sz w:val="24"/>
          <w:szCs w:val="24"/>
        </w:rPr>
        <w:t>sugerem-se</w:t>
      </w:r>
      <w:r w:rsidRPr="003F3C86">
        <w:rPr>
          <w:rFonts w:ascii="Times New Roman" w:hAnsi="Times New Roman" w:cs="Times New Roman"/>
          <w:sz w:val="24"/>
          <w:szCs w:val="24"/>
        </w:rPr>
        <w:t xml:space="preserve"> progr</w:t>
      </w:r>
      <w:r w:rsidRPr="003F3C86">
        <w:rPr>
          <w:rFonts w:ascii="Times New Roman" w:hAnsi="Times New Roman" w:cs="Times New Roman"/>
          <w:sz w:val="24"/>
          <w:szCs w:val="24"/>
        </w:rPr>
        <w:t>a</w:t>
      </w:r>
      <w:r w:rsidRPr="003F3C86">
        <w:rPr>
          <w:rFonts w:ascii="Times New Roman" w:hAnsi="Times New Roman" w:cs="Times New Roman"/>
          <w:sz w:val="24"/>
          <w:szCs w:val="24"/>
        </w:rPr>
        <w:t>mas de saúde pública com tre</w:t>
      </w:r>
      <w:r w:rsidRPr="003F3C86">
        <w:rPr>
          <w:rFonts w:ascii="Times New Roman" w:hAnsi="Times New Roman" w:cs="Times New Roman"/>
          <w:sz w:val="24"/>
          <w:szCs w:val="24"/>
        </w:rPr>
        <w:t>i</w:t>
      </w:r>
      <w:r w:rsidRPr="003F3C86">
        <w:rPr>
          <w:rFonts w:ascii="Times New Roman" w:hAnsi="Times New Roman" w:cs="Times New Roman"/>
          <w:sz w:val="24"/>
          <w:szCs w:val="24"/>
        </w:rPr>
        <w:t xml:space="preserve">namentos funcionais </w:t>
      </w:r>
      <w:r w:rsidR="008E3040" w:rsidRPr="003F3C86">
        <w:rPr>
          <w:rFonts w:ascii="Times New Roman" w:hAnsi="Times New Roman" w:cs="Times New Roman"/>
          <w:sz w:val="24"/>
          <w:szCs w:val="24"/>
        </w:rPr>
        <w:t>a fim de</w:t>
      </w:r>
      <w:r w:rsidRPr="003F3C86">
        <w:rPr>
          <w:rFonts w:ascii="Times New Roman" w:hAnsi="Times New Roman" w:cs="Times New Roman"/>
          <w:sz w:val="24"/>
          <w:szCs w:val="24"/>
        </w:rPr>
        <w:t xml:space="preserve"> promover efeitos terapêuticos.</w:t>
      </w:r>
    </w:p>
    <w:p w:rsidR="008B3865" w:rsidRPr="003F3C86" w:rsidRDefault="001A41B0" w:rsidP="004F069E">
      <w:pPr>
        <w:spacing w:line="360" w:lineRule="auto"/>
        <w:ind w:firstLine="709"/>
        <w:jc w:val="both"/>
        <w:rPr>
          <w:rFonts w:ascii="Times New Roman" w:hAnsi="Times New Roman" w:cs="Times New Roman"/>
          <w:sz w:val="24"/>
          <w:szCs w:val="24"/>
        </w:rPr>
      </w:pPr>
      <w:r w:rsidRPr="003F3C86">
        <w:rPr>
          <w:rFonts w:ascii="Times New Roman" w:hAnsi="Times New Roman" w:cs="Times New Roman"/>
          <w:sz w:val="24"/>
          <w:szCs w:val="24"/>
        </w:rPr>
        <w:t>Um desequilíbrio muscular de grupamentos antagonistas além de afetar a razão fu</w:t>
      </w:r>
      <w:r w:rsidRPr="003F3C86">
        <w:rPr>
          <w:rFonts w:ascii="Times New Roman" w:hAnsi="Times New Roman" w:cs="Times New Roman"/>
          <w:sz w:val="24"/>
          <w:szCs w:val="24"/>
        </w:rPr>
        <w:t>n</w:t>
      </w:r>
      <w:r w:rsidRPr="003F3C86">
        <w:rPr>
          <w:rFonts w:ascii="Times New Roman" w:hAnsi="Times New Roman" w:cs="Times New Roman"/>
          <w:sz w:val="24"/>
          <w:szCs w:val="24"/>
        </w:rPr>
        <w:t>cional de força e ser um fator de pré-disposição a le</w:t>
      </w:r>
      <w:r w:rsidR="008E3040" w:rsidRPr="003F3C86">
        <w:rPr>
          <w:rFonts w:ascii="Times New Roman" w:hAnsi="Times New Roman" w:cs="Times New Roman"/>
          <w:sz w:val="24"/>
          <w:szCs w:val="24"/>
        </w:rPr>
        <w:t>sões musculares</w:t>
      </w:r>
      <w:r w:rsidRPr="003F3C86">
        <w:rPr>
          <w:rFonts w:ascii="Times New Roman" w:hAnsi="Times New Roman" w:cs="Times New Roman"/>
          <w:sz w:val="24"/>
          <w:szCs w:val="24"/>
        </w:rPr>
        <w:t xml:space="preserve"> também pode vir afetar a postura corporal do indivíduo. Por exemplo, visto que juntamente com o movimento de e</w:t>
      </w:r>
      <w:r w:rsidRPr="003F3C86">
        <w:rPr>
          <w:rFonts w:ascii="Times New Roman" w:hAnsi="Times New Roman" w:cs="Times New Roman"/>
          <w:sz w:val="24"/>
          <w:szCs w:val="24"/>
        </w:rPr>
        <w:t>x</w:t>
      </w:r>
      <w:r w:rsidRPr="003F3C86">
        <w:rPr>
          <w:rFonts w:ascii="Times New Roman" w:hAnsi="Times New Roman" w:cs="Times New Roman"/>
          <w:sz w:val="24"/>
          <w:szCs w:val="24"/>
        </w:rPr>
        <w:t>tensão horizontal do ombro, a cintura escapular realiza uma abdução e com movimentos de flexão horizontal a cintura escapular realiza uma adução (HALL, 2007), o encurtamento ou fortalecimento dos flexores horizontais, em relação aos extensores horizontais do ombro p</w:t>
      </w:r>
      <w:r w:rsidRPr="003F3C86">
        <w:rPr>
          <w:rFonts w:ascii="Times New Roman" w:hAnsi="Times New Roman" w:cs="Times New Roman"/>
          <w:sz w:val="24"/>
          <w:szCs w:val="24"/>
        </w:rPr>
        <w:t>o</w:t>
      </w:r>
      <w:r w:rsidRPr="003F3C86">
        <w:rPr>
          <w:rFonts w:ascii="Times New Roman" w:hAnsi="Times New Roman" w:cs="Times New Roman"/>
          <w:sz w:val="24"/>
          <w:szCs w:val="24"/>
        </w:rPr>
        <w:t>derá estar relacionado à alteração postural nestes complexos articulares ou no segmento sup</w:t>
      </w:r>
      <w:r w:rsidRPr="003F3C86">
        <w:rPr>
          <w:rFonts w:ascii="Times New Roman" w:hAnsi="Times New Roman" w:cs="Times New Roman"/>
          <w:sz w:val="24"/>
          <w:szCs w:val="24"/>
        </w:rPr>
        <w:t>e</w:t>
      </w:r>
      <w:r w:rsidRPr="003F3C86">
        <w:rPr>
          <w:rFonts w:ascii="Times New Roman" w:hAnsi="Times New Roman" w:cs="Times New Roman"/>
          <w:sz w:val="24"/>
          <w:szCs w:val="24"/>
        </w:rPr>
        <w:t>rior do tronco, como a coluna toráxica. O que no presente estudo demonstra a correlação entre as diversas alterações posturais vistas e analisadas em dados e gráficos com estudos realizados entre estes autores.</w:t>
      </w:r>
      <w:r w:rsidR="008E3040" w:rsidRPr="003F3C86">
        <w:rPr>
          <w:rFonts w:ascii="Times New Roman" w:hAnsi="Times New Roman" w:cs="Times New Roman"/>
          <w:sz w:val="24"/>
          <w:szCs w:val="24"/>
        </w:rPr>
        <w:t xml:space="preserve"> Denota uma linha de alteração segmentar entre seus pontos de acordo com a coluna vertebral. A acentuação de alteração postural em cervical acarreta em desalinhame</w:t>
      </w:r>
      <w:r w:rsidR="008E3040" w:rsidRPr="003F3C86">
        <w:rPr>
          <w:rFonts w:ascii="Times New Roman" w:hAnsi="Times New Roman" w:cs="Times New Roman"/>
          <w:sz w:val="24"/>
          <w:szCs w:val="24"/>
        </w:rPr>
        <w:t>n</w:t>
      </w:r>
      <w:r w:rsidR="008E3040" w:rsidRPr="003F3C86">
        <w:rPr>
          <w:rFonts w:ascii="Times New Roman" w:hAnsi="Times New Roman" w:cs="Times New Roman"/>
          <w:sz w:val="24"/>
          <w:szCs w:val="24"/>
        </w:rPr>
        <w:t>to de ombros</w:t>
      </w:r>
      <w:r w:rsidR="008B3865" w:rsidRPr="003F3C86">
        <w:rPr>
          <w:rFonts w:ascii="Times New Roman" w:hAnsi="Times New Roman" w:cs="Times New Roman"/>
          <w:sz w:val="24"/>
          <w:szCs w:val="24"/>
        </w:rPr>
        <w:t xml:space="preserve"> (retração ou protrusão), que em seguida leva a uma alteração de tórax (hiperc</w:t>
      </w:r>
      <w:r w:rsidR="008B3865" w:rsidRPr="003F3C86">
        <w:rPr>
          <w:rFonts w:ascii="Times New Roman" w:hAnsi="Times New Roman" w:cs="Times New Roman"/>
          <w:sz w:val="24"/>
          <w:szCs w:val="24"/>
        </w:rPr>
        <w:t>i</w:t>
      </w:r>
      <w:r w:rsidR="008B3865" w:rsidRPr="003F3C86">
        <w:rPr>
          <w:rFonts w:ascii="Times New Roman" w:hAnsi="Times New Roman" w:cs="Times New Roman"/>
          <w:sz w:val="24"/>
          <w:szCs w:val="24"/>
        </w:rPr>
        <w:t>fose ou ret</w:t>
      </w:r>
      <w:r w:rsidR="008B3865" w:rsidRPr="003F3C86">
        <w:rPr>
          <w:rFonts w:ascii="Times New Roman" w:hAnsi="Times New Roman" w:cs="Times New Roman"/>
          <w:sz w:val="24"/>
          <w:szCs w:val="24"/>
        </w:rPr>
        <w:t>i</w:t>
      </w:r>
      <w:r w:rsidR="008B3865" w:rsidRPr="003F3C86">
        <w:rPr>
          <w:rFonts w:ascii="Times New Roman" w:hAnsi="Times New Roman" w:cs="Times New Roman"/>
          <w:sz w:val="24"/>
          <w:szCs w:val="24"/>
        </w:rPr>
        <w:t xml:space="preserve">ficação). Podendo assim chegar a um quadro álgico lombar. </w:t>
      </w:r>
      <w:r w:rsidRPr="003F3C86">
        <w:rPr>
          <w:rFonts w:ascii="Times New Roman" w:hAnsi="Times New Roman" w:cs="Times New Roman"/>
          <w:sz w:val="24"/>
          <w:szCs w:val="24"/>
        </w:rPr>
        <w:t>Assimetrias posturais estão relacionadas a uma má postura, as quais são relações defeituosas de várias partes do corpo, onde há uma maior tensão nas estruturas que os sustentam, além de uma dimin</w:t>
      </w:r>
      <w:r w:rsidRPr="003F3C86">
        <w:rPr>
          <w:rFonts w:ascii="Times New Roman" w:hAnsi="Times New Roman" w:cs="Times New Roman"/>
          <w:sz w:val="24"/>
          <w:szCs w:val="24"/>
        </w:rPr>
        <w:t>u</w:t>
      </w:r>
      <w:r w:rsidRPr="003F3C86">
        <w:rPr>
          <w:rFonts w:ascii="Times New Roman" w:hAnsi="Times New Roman" w:cs="Times New Roman"/>
          <w:sz w:val="24"/>
          <w:szCs w:val="24"/>
        </w:rPr>
        <w:t>ição da capacidade de equilíbrio corporal</w:t>
      </w:r>
      <w:r w:rsidR="008B3865" w:rsidRPr="003F3C86">
        <w:rPr>
          <w:rFonts w:ascii="Times New Roman" w:hAnsi="Times New Roman" w:cs="Times New Roman"/>
          <w:sz w:val="24"/>
          <w:szCs w:val="24"/>
        </w:rPr>
        <w:t xml:space="preserve">. </w:t>
      </w:r>
      <w:r w:rsidRPr="003F3C86">
        <w:rPr>
          <w:rFonts w:ascii="Times New Roman" w:hAnsi="Times New Roman" w:cs="Times New Roman"/>
          <w:sz w:val="24"/>
          <w:szCs w:val="24"/>
        </w:rPr>
        <w:t xml:space="preserve">Na qual demonstra as assimetrias no presente estudo onde os analisados apresentam alterações comumente relacionadas entre a vista anterior e posterior. </w:t>
      </w:r>
    </w:p>
    <w:p w:rsidR="001A41B0" w:rsidRPr="003F3C86" w:rsidRDefault="001A41B0" w:rsidP="004F069E">
      <w:pPr>
        <w:spacing w:line="360" w:lineRule="auto"/>
        <w:ind w:firstLine="709"/>
        <w:jc w:val="both"/>
        <w:rPr>
          <w:rFonts w:ascii="Times New Roman" w:hAnsi="Times New Roman" w:cs="Times New Roman"/>
          <w:sz w:val="24"/>
          <w:szCs w:val="24"/>
        </w:rPr>
      </w:pPr>
      <w:r w:rsidRPr="003F3C86">
        <w:rPr>
          <w:rFonts w:ascii="Times New Roman" w:hAnsi="Times New Roman" w:cs="Times New Roman"/>
          <w:sz w:val="24"/>
          <w:szCs w:val="24"/>
        </w:rPr>
        <w:t>De fato o aumento da cifose toráxica é comumente associado com algumas alt</w:t>
      </w:r>
      <w:r w:rsidRPr="003F3C86">
        <w:rPr>
          <w:rFonts w:ascii="Times New Roman" w:hAnsi="Times New Roman" w:cs="Times New Roman"/>
          <w:sz w:val="24"/>
          <w:szCs w:val="24"/>
        </w:rPr>
        <w:t>e</w:t>
      </w:r>
      <w:r w:rsidRPr="003F3C86">
        <w:rPr>
          <w:rFonts w:ascii="Times New Roman" w:hAnsi="Times New Roman" w:cs="Times New Roman"/>
          <w:sz w:val="24"/>
          <w:szCs w:val="24"/>
        </w:rPr>
        <w:t>rações posturais em outros segmentos corporais, como cabeça e ombros, sendo que g</w:t>
      </w:r>
      <w:r w:rsidRPr="003F3C86">
        <w:rPr>
          <w:rFonts w:ascii="Times New Roman" w:hAnsi="Times New Roman" w:cs="Times New Roman"/>
          <w:sz w:val="24"/>
          <w:szCs w:val="24"/>
        </w:rPr>
        <w:t>e</w:t>
      </w:r>
      <w:r w:rsidRPr="003F3C86">
        <w:rPr>
          <w:rFonts w:ascii="Times New Roman" w:hAnsi="Times New Roman" w:cs="Times New Roman"/>
          <w:sz w:val="24"/>
          <w:szCs w:val="24"/>
        </w:rPr>
        <w:t>ralmente, a cabeça e os ombros encontram-se anteriorizadas. (KENDALL, MACCREARY e PROVI</w:t>
      </w:r>
      <w:r w:rsidRPr="003F3C86">
        <w:rPr>
          <w:rFonts w:ascii="Times New Roman" w:hAnsi="Times New Roman" w:cs="Times New Roman"/>
          <w:sz w:val="24"/>
          <w:szCs w:val="24"/>
        </w:rPr>
        <w:t>N</w:t>
      </w:r>
      <w:r w:rsidRPr="003F3C86">
        <w:rPr>
          <w:rFonts w:ascii="Times New Roman" w:hAnsi="Times New Roman" w:cs="Times New Roman"/>
          <w:sz w:val="24"/>
          <w:szCs w:val="24"/>
        </w:rPr>
        <w:t>CE, 1995). De acordo com a interpretação dos resultados desse trab</w:t>
      </w:r>
      <w:r w:rsidRPr="003F3C86">
        <w:rPr>
          <w:rFonts w:ascii="Times New Roman" w:hAnsi="Times New Roman" w:cs="Times New Roman"/>
          <w:sz w:val="24"/>
          <w:szCs w:val="24"/>
        </w:rPr>
        <w:t>a</w:t>
      </w:r>
      <w:r w:rsidRPr="003F3C86">
        <w:rPr>
          <w:rFonts w:ascii="Times New Roman" w:hAnsi="Times New Roman" w:cs="Times New Roman"/>
          <w:sz w:val="24"/>
          <w:szCs w:val="24"/>
        </w:rPr>
        <w:t>lho permitiu verificar que das manifestações posturais mais encontradas estão correl</w:t>
      </w:r>
      <w:r w:rsidRPr="003F3C86">
        <w:rPr>
          <w:rFonts w:ascii="Times New Roman" w:hAnsi="Times New Roman" w:cs="Times New Roman"/>
          <w:sz w:val="24"/>
          <w:szCs w:val="24"/>
        </w:rPr>
        <w:t>a</w:t>
      </w:r>
      <w:r w:rsidRPr="003F3C86">
        <w:rPr>
          <w:rFonts w:ascii="Times New Roman" w:hAnsi="Times New Roman" w:cs="Times New Roman"/>
          <w:sz w:val="24"/>
          <w:szCs w:val="24"/>
        </w:rPr>
        <w:t>cionadas ao ombro e escápula, confirmando assim estudos sobre tal feito assimétrico sob</w:t>
      </w:r>
      <w:r w:rsidR="008B3865" w:rsidRPr="003F3C86">
        <w:rPr>
          <w:rFonts w:ascii="Times New Roman" w:hAnsi="Times New Roman" w:cs="Times New Roman"/>
          <w:sz w:val="24"/>
          <w:szCs w:val="24"/>
        </w:rPr>
        <w:t>re coluna toráxica.</w:t>
      </w:r>
    </w:p>
    <w:p w:rsidR="002A6993" w:rsidRDefault="001A41B0" w:rsidP="002A6993">
      <w:pPr>
        <w:spacing w:line="360" w:lineRule="auto"/>
        <w:ind w:firstLine="709"/>
        <w:jc w:val="both"/>
        <w:rPr>
          <w:rFonts w:ascii="Times New Roman" w:hAnsi="Times New Roman" w:cs="Times New Roman"/>
          <w:sz w:val="24"/>
          <w:szCs w:val="24"/>
        </w:rPr>
      </w:pPr>
      <w:r w:rsidRPr="003F3C86">
        <w:rPr>
          <w:rFonts w:ascii="Times New Roman" w:hAnsi="Times New Roman" w:cs="Times New Roman"/>
          <w:sz w:val="24"/>
          <w:szCs w:val="24"/>
        </w:rPr>
        <w:t>Até a década de 1980, a atuação do fisioterapeuta estava restrita à recuperação e à re</w:t>
      </w:r>
      <w:r w:rsidRPr="003F3C86">
        <w:rPr>
          <w:rFonts w:ascii="Times New Roman" w:hAnsi="Times New Roman" w:cs="Times New Roman"/>
          <w:sz w:val="24"/>
          <w:szCs w:val="24"/>
        </w:rPr>
        <w:t>a</w:t>
      </w:r>
      <w:r w:rsidRPr="003F3C86">
        <w:rPr>
          <w:rFonts w:ascii="Times New Roman" w:hAnsi="Times New Roman" w:cs="Times New Roman"/>
          <w:sz w:val="24"/>
          <w:szCs w:val="24"/>
        </w:rPr>
        <w:t>bilitação. Foi a partir desta década que a Fisioterapia passa a incorporar a promoção e a pr</w:t>
      </w:r>
      <w:r w:rsidRPr="003F3C86">
        <w:rPr>
          <w:rFonts w:ascii="Times New Roman" w:hAnsi="Times New Roman" w:cs="Times New Roman"/>
          <w:sz w:val="24"/>
          <w:szCs w:val="24"/>
        </w:rPr>
        <w:t>e</w:t>
      </w:r>
      <w:r w:rsidRPr="003F3C86">
        <w:rPr>
          <w:rFonts w:ascii="Times New Roman" w:hAnsi="Times New Roman" w:cs="Times New Roman"/>
          <w:sz w:val="24"/>
          <w:szCs w:val="24"/>
        </w:rPr>
        <w:t>venção da saúde da população como área de atuação. Desde então, os cursos de Fisioterapia têm incorporado a prevenção e a promoção nas suas estruturas curriculares (NEVES; ACI</w:t>
      </w:r>
      <w:r w:rsidRPr="003F3C86">
        <w:rPr>
          <w:rFonts w:ascii="Times New Roman" w:hAnsi="Times New Roman" w:cs="Times New Roman"/>
          <w:sz w:val="24"/>
          <w:szCs w:val="24"/>
        </w:rPr>
        <w:t>O</w:t>
      </w:r>
      <w:r w:rsidRPr="003F3C86">
        <w:rPr>
          <w:rFonts w:ascii="Times New Roman" w:hAnsi="Times New Roman" w:cs="Times New Roman"/>
          <w:sz w:val="24"/>
          <w:szCs w:val="24"/>
        </w:rPr>
        <w:t xml:space="preserve">LE, 2011). </w:t>
      </w:r>
      <w:r w:rsidR="00C45686" w:rsidRPr="003F3C86">
        <w:rPr>
          <w:rFonts w:ascii="Times New Roman" w:hAnsi="Times New Roman" w:cs="Times New Roman"/>
          <w:sz w:val="24"/>
          <w:szCs w:val="24"/>
        </w:rPr>
        <w:t>Na presente pesquisa onde foi utilizada a avaliação postural evidenciaram alter</w:t>
      </w:r>
      <w:r w:rsidR="00C45686" w:rsidRPr="003F3C86">
        <w:rPr>
          <w:rFonts w:ascii="Times New Roman" w:hAnsi="Times New Roman" w:cs="Times New Roman"/>
          <w:sz w:val="24"/>
          <w:szCs w:val="24"/>
        </w:rPr>
        <w:t>a</w:t>
      </w:r>
      <w:r w:rsidR="00C45686" w:rsidRPr="003F3C86">
        <w:rPr>
          <w:rFonts w:ascii="Times New Roman" w:hAnsi="Times New Roman" w:cs="Times New Roman"/>
          <w:sz w:val="24"/>
          <w:szCs w:val="24"/>
        </w:rPr>
        <w:t>ções posturais diversas, podendo a partir daí inferir-se com base a estudos anteriores, que e</w:t>
      </w:r>
      <w:r w:rsidR="00C45686" w:rsidRPr="003F3C86">
        <w:rPr>
          <w:rFonts w:ascii="Times New Roman" w:hAnsi="Times New Roman" w:cs="Times New Roman"/>
          <w:sz w:val="24"/>
          <w:szCs w:val="24"/>
        </w:rPr>
        <w:t>s</w:t>
      </w:r>
      <w:r w:rsidR="00C45686" w:rsidRPr="003F3C86">
        <w:rPr>
          <w:rFonts w:ascii="Times New Roman" w:hAnsi="Times New Roman" w:cs="Times New Roman"/>
          <w:sz w:val="24"/>
          <w:szCs w:val="24"/>
        </w:rPr>
        <w:lastRenderedPageBreak/>
        <w:t xml:space="preserve">tas alterações podem ser a causa pregressa ou futura de lesões nos segmentos.  </w:t>
      </w:r>
      <w:r w:rsidRPr="003F3C86">
        <w:rPr>
          <w:rFonts w:ascii="Times New Roman" w:hAnsi="Times New Roman" w:cs="Times New Roman"/>
          <w:sz w:val="24"/>
          <w:szCs w:val="24"/>
        </w:rPr>
        <w:t xml:space="preserve">E nesse pensar, a realização deste projeto junto à comunidade acadêmica e a sociedade, podemos enfatizar a pratica da fisioterapia como um método preventivo de atuação </w:t>
      </w:r>
      <w:r w:rsidR="00C45686" w:rsidRPr="003F3C86">
        <w:rPr>
          <w:rFonts w:ascii="Times New Roman" w:hAnsi="Times New Roman" w:cs="Times New Roman"/>
          <w:sz w:val="24"/>
          <w:szCs w:val="24"/>
        </w:rPr>
        <w:t>a saúde básica, prevenindo futuros quadros patológica</w:t>
      </w:r>
      <w:r w:rsidRPr="003F3C86">
        <w:rPr>
          <w:rFonts w:ascii="Times New Roman" w:hAnsi="Times New Roman" w:cs="Times New Roman"/>
          <w:sz w:val="24"/>
          <w:szCs w:val="24"/>
        </w:rPr>
        <w:t xml:space="preserve"> a torno de alterações posturais e possíveis quadros álgicos.</w:t>
      </w:r>
      <w:bookmarkStart w:id="73" w:name="_Toc386741443"/>
      <w:bookmarkStart w:id="74" w:name="_Toc386792024"/>
      <w:bookmarkStart w:id="75" w:name="_Toc396938358"/>
      <w:bookmarkStart w:id="76" w:name="_Toc400894801"/>
    </w:p>
    <w:p w:rsidR="002A6993" w:rsidRDefault="002A6993" w:rsidP="002A6993">
      <w:pPr>
        <w:spacing w:line="360" w:lineRule="auto"/>
        <w:ind w:firstLine="709"/>
        <w:jc w:val="both"/>
        <w:rPr>
          <w:rFonts w:ascii="Times New Roman" w:hAnsi="Times New Roman" w:cs="Times New Roman"/>
          <w:sz w:val="24"/>
          <w:szCs w:val="24"/>
        </w:rPr>
      </w:pPr>
    </w:p>
    <w:p w:rsidR="00372C9B" w:rsidRPr="002A6993" w:rsidRDefault="0001270F" w:rsidP="002A6993">
      <w:pPr>
        <w:pStyle w:val="Ttulo1"/>
        <w:rPr>
          <w:color w:val="auto"/>
        </w:rPr>
      </w:pPr>
      <w:r w:rsidRPr="002A6993">
        <w:rPr>
          <w:color w:val="auto"/>
        </w:rPr>
        <w:t>7</w:t>
      </w:r>
      <w:r w:rsidR="00372C9B" w:rsidRPr="002A6993">
        <w:rPr>
          <w:color w:val="auto"/>
        </w:rPr>
        <w:t xml:space="preserve"> </w:t>
      </w:r>
      <w:r w:rsidR="0083394C" w:rsidRPr="002A6993">
        <w:rPr>
          <w:color w:val="auto"/>
        </w:rPr>
        <w:t>–</w:t>
      </w:r>
      <w:r w:rsidRPr="002A6993">
        <w:rPr>
          <w:color w:val="auto"/>
        </w:rPr>
        <w:t xml:space="preserve"> CONCLUSÃO</w:t>
      </w:r>
      <w:bookmarkEnd w:id="73"/>
      <w:bookmarkEnd w:id="74"/>
      <w:bookmarkEnd w:id="75"/>
      <w:bookmarkEnd w:id="76"/>
    </w:p>
    <w:p w:rsidR="0083394C" w:rsidRPr="003F3C86" w:rsidRDefault="0083394C" w:rsidP="004F069E">
      <w:pPr>
        <w:spacing w:line="360" w:lineRule="auto"/>
        <w:ind w:right="-1"/>
        <w:jc w:val="both"/>
        <w:rPr>
          <w:rFonts w:ascii="Times New Roman" w:hAnsi="Times New Roman" w:cs="Times New Roman"/>
          <w:b/>
          <w:sz w:val="24"/>
          <w:szCs w:val="24"/>
        </w:rPr>
      </w:pPr>
    </w:p>
    <w:p w:rsidR="00AA1E77" w:rsidRDefault="00814118" w:rsidP="00D95FD3">
      <w:pPr>
        <w:spacing w:line="360" w:lineRule="auto"/>
        <w:ind w:right="-1" w:firstLine="708"/>
        <w:jc w:val="both"/>
        <w:rPr>
          <w:rFonts w:ascii="Times New Roman" w:hAnsi="Times New Roman" w:cs="Times New Roman"/>
          <w:sz w:val="24"/>
          <w:szCs w:val="24"/>
        </w:rPr>
      </w:pPr>
      <w:r w:rsidRPr="003F3C86">
        <w:rPr>
          <w:rFonts w:ascii="Times New Roman" w:hAnsi="Times New Roman" w:cs="Times New Roman"/>
          <w:sz w:val="24"/>
          <w:szCs w:val="24"/>
        </w:rPr>
        <w:t>T</w:t>
      </w:r>
      <w:r w:rsidR="008C0C0E" w:rsidRPr="003F3C86">
        <w:rPr>
          <w:rFonts w:ascii="Times New Roman" w:hAnsi="Times New Roman" w:cs="Times New Roman"/>
          <w:sz w:val="24"/>
          <w:szCs w:val="24"/>
        </w:rPr>
        <w:t>orna-se evidente a presença de quadro álgico em indivíduos que apresentam uma ou mais</w:t>
      </w:r>
      <w:r w:rsidR="00C45686" w:rsidRPr="003F3C86">
        <w:rPr>
          <w:rFonts w:ascii="Times New Roman" w:hAnsi="Times New Roman" w:cs="Times New Roman"/>
          <w:sz w:val="24"/>
          <w:szCs w:val="24"/>
        </w:rPr>
        <w:t xml:space="preserve"> alterações posturais,</w:t>
      </w:r>
      <w:r w:rsidR="00D54657">
        <w:rPr>
          <w:rFonts w:ascii="Times New Roman" w:hAnsi="Times New Roman" w:cs="Times New Roman"/>
          <w:sz w:val="24"/>
          <w:szCs w:val="24"/>
        </w:rPr>
        <w:t xml:space="preserve"> vista </w:t>
      </w:r>
      <w:r w:rsidR="00003E86" w:rsidRPr="003F3C86">
        <w:rPr>
          <w:rFonts w:ascii="Times New Roman" w:hAnsi="Times New Roman" w:cs="Times New Roman"/>
          <w:sz w:val="24"/>
          <w:szCs w:val="24"/>
        </w:rPr>
        <w:t xml:space="preserve">em todas as faixas etárias. </w:t>
      </w:r>
      <w:r w:rsidR="00AA1E77">
        <w:rPr>
          <w:rFonts w:ascii="Times New Roman" w:hAnsi="Times New Roman" w:cs="Times New Roman"/>
          <w:sz w:val="24"/>
          <w:szCs w:val="24"/>
        </w:rPr>
        <w:t>Porem nota se que o quadro álgico</w:t>
      </w:r>
      <w:r w:rsidR="00D54657">
        <w:rPr>
          <w:rFonts w:ascii="Times New Roman" w:hAnsi="Times New Roman" w:cs="Times New Roman"/>
          <w:sz w:val="24"/>
          <w:szCs w:val="24"/>
        </w:rPr>
        <w:t xml:space="preserve"> é mais frequente no sexo</w:t>
      </w:r>
      <w:r w:rsidR="00AA1E77">
        <w:rPr>
          <w:rFonts w:ascii="Times New Roman" w:hAnsi="Times New Roman" w:cs="Times New Roman"/>
          <w:sz w:val="24"/>
          <w:szCs w:val="24"/>
        </w:rPr>
        <w:t xml:space="preserve"> feminino, e que a região</w:t>
      </w:r>
      <w:r w:rsidR="00D54657">
        <w:rPr>
          <w:rFonts w:ascii="Times New Roman" w:hAnsi="Times New Roman" w:cs="Times New Roman"/>
          <w:sz w:val="24"/>
          <w:szCs w:val="24"/>
        </w:rPr>
        <w:t xml:space="preserve"> mais acometida é</w:t>
      </w:r>
      <w:r w:rsidR="00AA1E77">
        <w:rPr>
          <w:rFonts w:ascii="Times New Roman" w:hAnsi="Times New Roman" w:cs="Times New Roman"/>
          <w:sz w:val="24"/>
          <w:szCs w:val="24"/>
        </w:rPr>
        <w:t xml:space="preserve"> a lombar</w:t>
      </w:r>
      <w:r w:rsidR="00D54657">
        <w:rPr>
          <w:rFonts w:ascii="Times New Roman" w:hAnsi="Times New Roman" w:cs="Times New Roman"/>
          <w:sz w:val="24"/>
          <w:szCs w:val="24"/>
        </w:rPr>
        <w:t>. No estudo</w:t>
      </w:r>
      <w:r w:rsidR="00AA1E77">
        <w:rPr>
          <w:rFonts w:ascii="Times New Roman" w:hAnsi="Times New Roman" w:cs="Times New Roman"/>
          <w:sz w:val="24"/>
          <w:szCs w:val="24"/>
        </w:rPr>
        <w:t xml:space="preserve"> não foi possível constatar a correlação de dor entre </w:t>
      </w:r>
      <w:r w:rsidR="00D54657">
        <w:rPr>
          <w:rFonts w:ascii="Times New Roman" w:hAnsi="Times New Roman" w:cs="Times New Roman"/>
          <w:sz w:val="24"/>
          <w:szCs w:val="24"/>
        </w:rPr>
        <w:t>os praticantes</w:t>
      </w:r>
      <w:r w:rsidR="00AA1E77">
        <w:rPr>
          <w:rFonts w:ascii="Times New Roman" w:hAnsi="Times New Roman" w:cs="Times New Roman"/>
          <w:sz w:val="24"/>
          <w:szCs w:val="24"/>
        </w:rPr>
        <w:t xml:space="preserve"> de ativ</w:t>
      </w:r>
      <w:r w:rsidR="00D54657">
        <w:rPr>
          <w:rFonts w:ascii="Times New Roman" w:hAnsi="Times New Roman" w:cs="Times New Roman"/>
          <w:sz w:val="24"/>
          <w:szCs w:val="24"/>
        </w:rPr>
        <w:t>idades fí</w:t>
      </w:r>
      <w:r w:rsidR="00AA1E77">
        <w:rPr>
          <w:rFonts w:ascii="Times New Roman" w:hAnsi="Times New Roman" w:cs="Times New Roman"/>
          <w:sz w:val="24"/>
          <w:szCs w:val="24"/>
        </w:rPr>
        <w:t>sicas</w:t>
      </w:r>
      <w:r w:rsidR="00D54657">
        <w:rPr>
          <w:rFonts w:ascii="Times New Roman" w:hAnsi="Times New Roman" w:cs="Times New Roman"/>
          <w:sz w:val="24"/>
          <w:szCs w:val="24"/>
        </w:rPr>
        <w:t xml:space="preserve"> e </w:t>
      </w:r>
      <w:r w:rsidR="00AA1E77">
        <w:rPr>
          <w:rFonts w:ascii="Times New Roman" w:hAnsi="Times New Roman" w:cs="Times New Roman"/>
          <w:sz w:val="24"/>
          <w:szCs w:val="24"/>
        </w:rPr>
        <w:t xml:space="preserve">a presença das </w:t>
      </w:r>
      <w:r w:rsidR="00D54657">
        <w:rPr>
          <w:rFonts w:ascii="Times New Roman" w:hAnsi="Times New Roman" w:cs="Times New Roman"/>
          <w:sz w:val="24"/>
          <w:szCs w:val="24"/>
        </w:rPr>
        <w:t>alterações</w:t>
      </w:r>
      <w:r w:rsidR="00AA1E77">
        <w:rPr>
          <w:rFonts w:ascii="Times New Roman" w:hAnsi="Times New Roman" w:cs="Times New Roman"/>
          <w:sz w:val="24"/>
          <w:szCs w:val="24"/>
        </w:rPr>
        <w:t xml:space="preserve"> posturais é decorrente a</w:t>
      </w:r>
      <w:r w:rsidR="00D54657">
        <w:rPr>
          <w:rFonts w:ascii="Times New Roman" w:hAnsi="Times New Roman" w:cs="Times New Roman"/>
          <w:sz w:val="24"/>
          <w:szCs w:val="24"/>
        </w:rPr>
        <w:t>s</w:t>
      </w:r>
      <w:r w:rsidR="00AA1E77">
        <w:rPr>
          <w:rFonts w:ascii="Times New Roman" w:hAnsi="Times New Roman" w:cs="Times New Roman"/>
          <w:sz w:val="24"/>
          <w:szCs w:val="24"/>
        </w:rPr>
        <w:t xml:space="preserve"> atividades </w:t>
      </w:r>
      <w:r w:rsidR="00D54657">
        <w:rPr>
          <w:rFonts w:ascii="Times New Roman" w:hAnsi="Times New Roman" w:cs="Times New Roman"/>
          <w:sz w:val="24"/>
          <w:szCs w:val="24"/>
        </w:rPr>
        <w:t>do dia a dia (vícios posturais)</w:t>
      </w:r>
      <w:r w:rsidR="00AA1E77">
        <w:rPr>
          <w:rFonts w:ascii="Times New Roman" w:hAnsi="Times New Roman" w:cs="Times New Roman"/>
          <w:sz w:val="24"/>
          <w:szCs w:val="24"/>
        </w:rPr>
        <w:t xml:space="preserve"> que se dete</w:t>
      </w:r>
      <w:r w:rsidR="00AA1E77">
        <w:rPr>
          <w:rFonts w:ascii="Times New Roman" w:hAnsi="Times New Roman" w:cs="Times New Roman"/>
          <w:sz w:val="24"/>
          <w:szCs w:val="24"/>
        </w:rPr>
        <w:t>c</w:t>
      </w:r>
      <w:r w:rsidR="00AA1E77">
        <w:rPr>
          <w:rFonts w:ascii="Times New Roman" w:hAnsi="Times New Roman" w:cs="Times New Roman"/>
          <w:sz w:val="24"/>
          <w:szCs w:val="24"/>
        </w:rPr>
        <w:t>tados em tempo por uma avaliação postural, poder</w:t>
      </w:r>
      <w:r w:rsidR="00AA1E77">
        <w:rPr>
          <w:rFonts w:ascii="Times New Roman" w:hAnsi="Times New Roman" w:cs="Times New Roman"/>
          <w:sz w:val="24"/>
          <w:szCs w:val="24"/>
        </w:rPr>
        <w:t>i</w:t>
      </w:r>
      <w:r w:rsidR="00D54657">
        <w:rPr>
          <w:rFonts w:ascii="Times New Roman" w:hAnsi="Times New Roman" w:cs="Times New Roman"/>
          <w:sz w:val="24"/>
          <w:szCs w:val="24"/>
        </w:rPr>
        <w:t>am talvez minimizar</w:t>
      </w:r>
      <w:r w:rsidR="00AA1E77">
        <w:rPr>
          <w:rFonts w:ascii="Times New Roman" w:hAnsi="Times New Roman" w:cs="Times New Roman"/>
          <w:sz w:val="24"/>
          <w:szCs w:val="24"/>
        </w:rPr>
        <w:t xml:space="preserve"> possíveis quadros álgicos, assim como desvio de postura</w:t>
      </w:r>
      <w:r w:rsidR="00D54657">
        <w:rPr>
          <w:rFonts w:ascii="Times New Roman" w:hAnsi="Times New Roman" w:cs="Times New Roman"/>
          <w:sz w:val="24"/>
          <w:szCs w:val="24"/>
        </w:rPr>
        <w:t>. P</w:t>
      </w:r>
      <w:r w:rsidR="00AA1E77">
        <w:rPr>
          <w:rFonts w:ascii="Times New Roman" w:hAnsi="Times New Roman" w:cs="Times New Roman"/>
          <w:sz w:val="24"/>
          <w:szCs w:val="24"/>
        </w:rPr>
        <w:t xml:space="preserve">ortanto, </w:t>
      </w:r>
      <w:r w:rsidR="00D54657">
        <w:rPr>
          <w:rFonts w:ascii="Times New Roman" w:hAnsi="Times New Roman" w:cs="Times New Roman"/>
          <w:sz w:val="24"/>
          <w:szCs w:val="24"/>
        </w:rPr>
        <w:t xml:space="preserve">sugere se </w:t>
      </w:r>
      <w:r w:rsidR="00AA1E77">
        <w:rPr>
          <w:rFonts w:ascii="Times New Roman" w:hAnsi="Times New Roman" w:cs="Times New Roman"/>
          <w:sz w:val="24"/>
          <w:szCs w:val="24"/>
        </w:rPr>
        <w:t>a continuida</w:t>
      </w:r>
      <w:r w:rsidR="00D54657">
        <w:rPr>
          <w:rFonts w:ascii="Times New Roman" w:hAnsi="Times New Roman" w:cs="Times New Roman"/>
          <w:sz w:val="24"/>
          <w:szCs w:val="24"/>
        </w:rPr>
        <w:t>de deste projeto piloto em comuni</w:t>
      </w:r>
      <w:r w:rsidR="00AA1E77">
        <w:rPr>
          <w:rFonts w:ascii="Times New Roman" w:hAnsi="Times New Roman" w:cs="Times New Roman"/>
          <w:sz w:val="24"/>
          <w:szCs w:val="24"/>
        </w:rPr>
        <w:t>dade</w:t>
      </w:r>
      <w:r w:rsidR="00D54657">
        <w:rPr>
          <w:rFonts w:ascii="Times New Roman" w:hAnsi="Times New Roman" w:cs="Times New Roman"/>
          <w:sz w:val="24"/>
          <w:szCs w:val="24"/>
        </w:rPr>
        <w:t xml:space="preserve"> a fim de</w:t>
      </w:r>
      <w:r w:rsidR="00AA1E77">
        <w:rPr>
          <w:rFonts w:ascii="Times New Roman" w:hAnsi="Times New Roman" w:cs="Times New Roman"/>
          <w:sz w:val="24"/>
          <w:szCs w:val="24"/>
        </w:rPr>
        <w:t xml:space="preserve"> contribuir de forma preventiva sobre os desvios de postura.</w:t>
      </w:r>
    </w:p>
    <w:p w:rsidR="00C45686" w:rsidRDefault="00C45686" w:rsidP="004F069E">
      <w:pPr>
        <w:spacing w:line="360" w:lineRule="auto"/>
        <w:ind w:right="-1"/>
        <w:jc w:val="both"/>
        <w:rPr>
          <w:rFonts w:ascii="Times New Roman" w:hAnsi="Times New Roman" w:cs="Times New Roman"/>
          <w:sz w:val="24"/>
          <w:szCs w:val="24"/>
        </w:rPr>
      </w:pPr>
    </w:p>
    <w:p w:rsidR="00D54657" w:rsidRDefault="00D54657" w:rsidP="004F069E">
      <w:pPr>
        <w:spacing w:line="360" w:lineRule="auto"/>
        <w:ind w:right="-1"/>
        <w:jc w:val="both"/>
        <w:rPr>
          <w:rFonts w:ascii="Times New Roman" w:hAnsi="Times New Roman" w:cs="Times New Roman"/>
          <w:sz w:val="24"/>
          <w:szCs w:val="24"/>
        </w:rPr>
      </w:pPr>
    </w:p>
    <w:p w:rsidR="00D54657" w:rsidRDefault="00D54657" w:rsidP="004F069E">
      <w:pPr>
        <w:spacing w:line="360" w:lineRule="auto"/>
        <w:ind w:right="-1"/>
        <w:jc w:val="both"/>
        <w:rPr>
          <w:rFonts w:ascii="Times New Roman" w:hAnsi="Times New Roman" w:cs="Times New Roman"/>
          <w:sz w:val="24"/>
          <w:szCs w:val="24"/>
        </w:rPr>
      </w:pPr>
    </w:p>
    <w:p w:rsidR="008A65AC" w:rsidRPr="00232828" w:rsidRDefault="008A65AC" w:rsidP="004F069E">
      <w:pPr>
        <w:pStyle w:val="Ttulo1"/>
        <w:spacing w:line="360" w:lineRule="auto"/>
        <w:rPr>
          <w:color w:val="auto"/>
        </w:rPr>
      </w:pPr>
      <w:bookmarkStart w:id="77" w:name="_Toc400894802"/>
      <w:r w:rsidRPr="00232828">
        <w:rPr>
          <w:color w:val="auto"/>
        </w:rPr>
        <w:t>REFERÊNCIAS BIBLIOGRÁFICAS</w:t>
      </w:r>
      <w:bookmarkEnd w:id="77"/>
    </w:p>
    <w:p w:rsidR="008A65AC" w:rsidRPr="00EE3209" w:rsidRDefault="008A65AC" w:rsidP="004F069E">
      <w:pPr>
        <w:spacing w:after="0" w:line="360" w:lineRule="auto"/>
        <w:ind w:right="-1"/>
        <w:jc w:val="both"/>
        <w:rPr>
          <w:rFonts w:ascii="Times New Roman" w:hAnsi="Times New Roman" w:cs="Times New Roman"/>
          <w:b/>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lang w:val="en-US"/>
        </w:rPr>
      </w:pPr>
      <w:proofErr w:type="spellStart"/>
      <w:r w:rsidRPr="00EE3209">
        <w:rPr>
          <w:rFonts w:ascii="Times New Roman" w:hAnsi="Times New Roman" w:cs="Times New Roman"/>
          <w:sz w:val="24"/>
          <w:szCs w:val="24"/>
        </w:rPr>
        <w:t>American</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Physical</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Therapy</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Association</w:t>
      </w:r>
      <w:proofErr w:type="spellEnd"/>
      <w:r w:rsidRPr="00EE3209">
        <w:rPr>
          <w:rFonts w:ascii="Times New Roman" w:hAnsi="Times New Roman" w:cs="Times New Roman"/>
          <w:sz w:val="24"/>
          <w:szCs w:val="24"/>
        </w:rPr>
        <w:t xml:space="preserve">. </w:t>
      </w:r>
      <w:r w:rsidR="00A93DC5">
        <w:rPr>
          <w:rFonts w:ascii="Times New Roman" w:hAnsi="Times New Roman" w:cs="Times New Roman"/>
          <w:sz w:val="24"/>
          <w:szCs w:val="24"/>
          <w:lang w:val="en-US"/>
        </w:rPr>
        <w:t>Guide to physical.</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lang w:val="en-US"/>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lang w:val="en-US"/>
        </w:rPr>
      </w:pPr>
      <w:proofErr w:type="gramStart"/>
      <w:r w:rsidRPr="00EE3209">
        <w:rPr>
          <w:rFonts w:ascii="Times New Roman" w:hAnsi="Times New Roman" w:cs="Times New Roman"/>
          <w:sz w:val="24"/>
          <w:szCs w:val="24"/>
          <w:lang w:val="en-US"/>
        </w:rPr>
        <w:t>American Physical Therapy Association.</w:t>
      </w:r>
      <w:proofErr w:type="gramEnd"/>
      <w:r w:rsidRPr="00EE3209">
        <w:rPr>
          <w:rFonts w:ascii="Times New Roman" w:hAnsi="Times New Roman" w:cs="Times New Roman"/>
          <w:sz w:val="24"/>
          <w:szCs w:val="24"/>
          <w:lang w:val="en-US"/>
        </w:rPr>
        <w:t xml:space="preserve"> Today’s physical therapist: a compr</w:t>
      </w:r>
      <w:r w:rsidRPr="00EE3209">
        <w:rPr>
          <w:rFonts w:ascii="Times New Roman" w:hAnsi="Times New Roman" w:cs="Times New Roman"/>
          <w:sz w:val="24"/>
          <w:szCs w:val="24"/>
          <w:lang w:val="en-US"/>
        </w:rPr>
        <w:t>e</w:t>
      </w:r>
      <w:r w:rsidRPr="00EE3209">
        <w:rPr>
          <w:rFonts w:ascii="Times New Roman" w:hAnsi="Times New Roman" w:cs="Times New Roman"/>
          <w:sz w:val="24"/>
          <w:szCs w:val="24"/>
          <w:lang w:val="en-US"/>
        </w:rPr>
        <w:t xml:space="preserve">hensive review of a 21st -century health care profession [Internet]. </w:t>
      </w:r>
      <w:proofErr w:type="gramStart"/>
      <w:r w:rsidRPr="00EE3209">
        <w:rPr>
          <w:rFonts w:ascii="Times New Roman" w:hAnsi="Times New Roman" w:cs="Times New Roman"/>
          <w:sz w:val="24"/>
          <w:szCs w:val="24"/>
          <w:lang w:val="en-US"/>
        </w:rPr>
        <w:t>APTA; 2011.</w:t>
      </w:r>
      <w:proofErr w:type="gramEnd"/>
      <w:r w:rsidR="00A93DC5">
        <w:rPr>
          <w:rFonts w:ascii="Times New Roman" w:hAnsi="Times New Roman" w:cs="Times New Roman"/>
          <w:sz w:val="24"/>
          <w:szCs w:val="24"/>
          <w:lang w:val="en-US"/>
        </w:rPr>
        <w:t xml:space="preserve"> </w:t>
      </w:r>
      <w:r w:rsidRPr="00EE3209">
        <w:rPr>
          <w:rFonts w:ascii="Times New Roman" w:hAnsi="Times New Roman" w:cs="Times New Roman"/>
          <w:sz w:val="24"/>
          <w:szCs w:val="24"/>
          <w:lang w:val="en-US"/>
        </w:rPr>
        <w:t xml:space="preserve"> Available from:http://www.apta.org/uploadedFiles/APTAorg/Practice_and_Patient_Care/PR_and_Marketing/Market_to_Professionals/TodaysPhysicalTherapist.pdf</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lang w:val="en-US"/>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lastRenderedPageBreak/>
        <w:t xml:space="preserve">ÁVILA, C. A.; SANTOS, L. F. Distúrbios </w:t>
      </w:r>
      <w:proofErr w:type="spellStart"/>
      <w:r w:rsidRPr="00EE3209">
        <w:rPr>
          <w:rFonts w:ascii="Times New Roman" w:hAnsi="Times New Roman" w:cs="Times New Roman"/>
          <w:color w:val="000000"/>
          <w:sz w:val="24"/>
          <w:szCs w:val="24"/>
        </w:rPr>
        <w:t>ósteo-músculo-ligamentares</w:t>
      </w:r>
      <w:proofErr w:type="spellEnd"/>
      <w:r w:rsidRPr="00EE3209">
        <w:rPr>
          <w:rFonts w:ascii="Times New Roman" w:hAnsi="Times New Roman" w:cs="Times New Roman"/>
          <w:color w:val="000000"/>
          <w:sz w:val="24"/>
          <w:szCs w:val="24"/>
        </w:rPr>
        <w:t xml:space="preserve"> relacionados ao trabalho (DORT): uma </w:t>
      </w:r>
      <w:proofErr w:type="gramStart"/>
      <w:r w:rsidRPr="00EE3209">
        <w:rPr>
          <w:rFonts w:ascii="Times New Roman" w:hAnsi="Times New Roman" w:cs="Times New Roman"/>
          <w:color w:val="000000"/>
          <w:sz w:val="24"/>
          <w:szCs w:val="24"/>
        </w:rPr>
        <w:t>revisão .</w:t>
      </w:r>
      <w:proofErr w:type="gramEnd"/>
      <w:r w:rsidRPr="00EE3209">
        <w:rPr>
          <w:rFonts w:ascii="Times New Roman" w:hAnsi="Times New Roman" w:cs="Times New Roman"/>
          <w:color w:val="000000"/>
          <w:sz w:val="24"/>
          <w:szCs w:val="24"/>
        </w:rPr>
        <w:t xml:space="preserve"> </w:t>
      </w:r>
      <w:proofErr w:type="spellStart"/>
      <w:r w:rsidRPr="00EE3209">
        <w:rPr>
          <w:rFonts w:ascii="Times New Roman" w:hAnsi="Times New Roman" w:cs="Times New Roman"/>
          <w:b/>
          <w:bCs/>
          <w:color w:val="000000"/>
          <w:sz w:val="24"/>
          <w:szCs w:val="24"/>
        </w:rPr>
        <w:t>Dynamis</w:t>
      </w:r>
      <w:proofErr w:type="spellEnd"/>
      <w:r w:rsidRPr="00EE3209">
        <w:rPr>
          <w:rFonts w:ascii="Times New Roman" w:hAnsi="Times New Roman" w:cs="Times New Roman"/>
          <w:b/>
          <w:bCs/>
          <w:color w:val="000000"/>
          <w:sz w:val="24"/>
          <w:szCs w:val="24"/>
        </w:rPr>
        <w:t xml:space="preserve">: Revista </w:t>
      </w:r>
      <w:proofErr w:type="spellStart"/>
      <w:r w:rsidRPr="00EE3209">
        <w:rPr>
          <w:rFonts w:ascii="Times New Roman" w:hAnsi="Times New Roman" w:cs="Times New Roman"/>
          <w:b/>
          <w:bCs/>
          <w:color w:val="000000"/>
          <w:sz w:val="24"/>
          <w:szCs w:val="24"/>
        </w:rPr>
        <w:t>Tecno-Científica</w:t>
      </w:r>
      <w:proofErr w:type="spellEnd"/>
      <w:r w:rsidRPr="00EE3209">
        <w:rPr>
          <w:rFonts w:ascii="Times New Roman" w:hAnsi="Times New Roman" w:cs="Times New Roman"/>
          <w:color w:val="000000"/>
          <w:sz w:val="24"/>
          <w:szCs w:val="24"/>
        </w:rPr>
        <w:t>, Blum</w:t>
      </w:r>
      <w:r w:rsidRPr="00EE3209">
        <w:rPr>
          <w:rFonts w:ascii="Times New Roman" w:hAnsi="Times New Roman" w:cs="Times New Roman"/>
          <w:color w:val="000000"/>
          <w:sz w:val="24"/>
          <w:szCs w:val="24"/>
        </w:rPr>
        <w:t>e</w:t>
      </w:r>
      <w:r w:rsidRPr="00EE3209">
        <w:rPr>
          <w:rFonts w:ascii="Times New Roman" w:hAnsi="Times New Roman" w:cs="Times New Roman"/>
          <w:color w:val="000000"/>
          <w:sz w:val="24"/>
          <w:szCs w:val="24"/>
        </w:rPr>
        <w:t xml:space="preserve">nau, v. 08, n. 31, p. 35-43. </w:t>
      </w:r>
      <w:proofErr w:type="gramStart"/>
      <w:r w:rsidRPr="00EE3209">
        <w:rPr>
          <w:rFonts w:ascii="Times New Roman" w:hAnsi="Times New Roman" w:cs="Times New Roman"/>
          <w:color w:val="000000"/>
          <w:sz w:val="24"/>
          <w:szCs w:val="24"/>
        </w:rPr>
        <w:t>abr.</w:t>
      </w:r>
      <w:proofErr w:type="gramEnd"/>
      <w:r w:rsidRPr="00EE3209">
        <w:rPr>
          <w:rFonts w:ascii="Times New Roman" w:hAnsi="Times New Roman" w:cs="Times New Roman"/>
          <w:color w:val="000000"/>
          <w:sz w:val="24"/>
          <w:szCs w:val="24"/>
        </w:rPr>
        <w:t>/jun. 2000</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BIENFAIT. M. </w:t>
      </w:r>
      <w:r w:rsidRPr="00EE3209">
        <w:rPr>
          <w:rFonts w:ascii="Times New Roman" w:hAnsi="Times New Roman" w:cs="Times New Roman"/>
          <w:b/>
          <w:bCs/>
          <w:sz w:val="24"/>
          <w:szCs w:val="24"/>
        </w:rPr>
        <w:t>Os Desequilíbrios Estáticos – Fisiologia, Patologia e Tratamento Fisioterápico</w:t>
      </w:r>
      <w:r w:rsidRPr="00EE3209">
        <w:rPr>
          <w:rFonts w:ascii="Times New Roman" w:hAnsi="Times New Roman" w:cs="Times New Roman"/>
          <w:sz w:val="24"/>
          <w:szCs w:val="24"/>
        </w:rPr>
        <w:t xml:space="preserve">. </w:t>
      </w:r>
      <w:r w:rsidRPr="00CF4BD5">
        <w:rPr>
          <w:rFonts w:ascii="Times New Roman" w:hAnsi="Times New Roman" w:cs="Times New Roman"/>
          <w:sz w:val="24"/>
          <w:szCs w:val="24"/>
        </w:rPr>
        <w:t xml:space="preserve">São Paulo, </w:t>
      </w:r>
      <w:proofErr w:type="spellStart"/>
      <w:r w:rsidRPr="00CF4BD5">
        <w:rPr>
          <w:rFonts w:ascii="Times New Roman" w:hAnsi="Times New Roman" w:cs="Times New Roman"/>
          <w:sz w:val="24"/>
          <w:szCs w:val="24"/>
        </w:rPr>
        <w:t>Summus</w:t>
      </w:r>
      <w:proofErr w:type="spellEnd"/>
      <w:r w:rsidRPr="00CF4BD5">
        <w:rPr>
          <w:rFonts w:ascii="Times New Roman" w:hAnsi="Times New Roman" w:cs="Times New Roman"/>
          <w:sz w:val="24"/>
          <w:szCs w:val="24"/>
        </w:rPr>
        <w:t>, 1993, p. 65.</w:t>
      </w:r>
    </w:p>
    <w:p w:rsidR="00A93DC5" w:rsidRPr="00CF4BD5"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BRAZ, R. G.; GOES, F. P. Del C.; CARVALHO, G. A. </w:t>
      </w:r>
      <w:r w:rsidRPr="00EE3209">
        <w:rPr>
          <w:rFonts w:ascii="Times New Roman" w:hAnsi="Times New Roman" w:cs="Times New Roman"/>
          <w:b/>
          <w:bCs/>
          <w:sz w:val="24"/>
          <w:szCs w:val="24"/>
        </w:rPr>
        <w:t>Confiabilidade e val</w:t>
      </w:r>
      <w:r w:rsidRPr="00EE3209">
        <w:rPr>
          <w:rFonts w:ascii="Times New Roman" w:hAnsi="Times New Roman" w:cs="Times New Roman"/>
          <w:b/>
          <w:bCs/>
          <w:sz w:val="24"/>
          <w:szCs w:val="24"/>
        </w:rPr>
        <w:t>i</w:t>
      </w:r>
      <w:r w:rsidRPr="00EE3209">
        <w:rPr>
          <w:rFonts w:ascii="Times New Roman" w:hAnsi="Times New Roman" w:cs="Times New Roman"/>
          <w:b/>
          <w:bCs/>
          <w:sz w:val="24"/>
          <w:szCs w:val="24"/>
        </w:rPr>
        <w:t>dade de medidas angulares por meio do software para avaliação postural</w:t>
      </w:r>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Fisioter</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Mov</w:t>
      </w:r>
      <w:proofErr w:type="spellEnd"/>
      <w:r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2008;</w:t>
      </w:r>
      <w:proofErr w:type="gramEnd"/>
      <w:r w:rsidRPr="00EE3209">
        <w:rPr>
          <w:rFonts w:ascii="Times New Roman" w:hAnsi="Times New Roman" w:cs="Times New Roman"/>
          <w:sz w:val="24"/>
          <w:szCs w:val="24"/>
        </w:rPr>
        <w:t>21(3):117-26</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Pr="00EE3209"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BRICOT, B. </w:t>
      </w:r>
      <w:proofErr w:type="spellStart"/>
      <w:r w:rsidRPr="00EE3209">
        <w:rPr>
          <w:rFonts w:ascii="Times New Roman" w:hAnsi="Times New Roman" w:cs="Times New Roman"/>
          <w:b/>
          <w:bCs/>
          <w:color w:val="000000"/>
          <w:sz w:val="24"/>
          <w:szCs w:val="24"/>
        </w:rPr>
        <w:t>Posturologia</w:t>
      </w:r>
      <w:proofErr w:type="spellEnd"/>
      <w:r w:rsidRPr="00EE3209">
        <w:rPr>
          <w:rFonts w:ascii="Times New Roman" w:hAnsi="Times New Roman" w:cs="Times New Roman"/>
          <w:color w:val="000000"/>
          <w:sz w:val="24"/>
          <w:szCs w:val="24"/>
        </w:rPr>
        <w:t>. São Paulo: Ícone, 1999. 270 p.</w:t>
      </w: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CHAFFIN, D. B.; ANDERSON, G. B. J</w:t>
      </w:r>
      <w:proofErr w:type="gramStart"/>
      <w:r w:rsidRPr="00EE3209">
        <w:rPr>
          <w:rFonts w:ascii="Times New Roman" w:hAnsi="Times New Roman" w:cs="Times New Roman"/>
          <w:color w:val="000000"/>
          <w:sz w:val="24"/>
          <w:szCs w:val="24"/>
        </w:rPr>
        <w:t>.;</w:t>
      </w:r>
      <w:proofErr w:type="gramEnd"/>
      <w:r w:rsidRPr="00EE3209">
        <w:rPr>
          <w:rFonts w:ascii="Times New Roman" w:hAnsi="Times New Roman" w:cs="Times New Roman"/>
          <w:color w:val="000000"/>
          <w:sz w:val="24"/>
          <w:szCs w:val="24"/>
        </w:rPr>
        <w:t xml:space="preserve"> MARTIN, B. J. </w:t>
      </w:r>
      <w:r w:rsidRPr="00EE3209">
        <w:rPr>
          <w:rFonts w:ascii="Times New Roman" w:hAnsi="Times New Roman" w:cs="Times New Roman"/>
          <w:b/>
          <w:bCs/>
          <w:color w:val="000000"/>
          <w:sz w:val="24"/>
          <w:szCs w:val="24"/>
        </w:rPr>
        <w:t>Biomecânica ocup</w:t>
      </w:r>
      <w:r w:rsidRPr="00EE3209">
        <w:rPr>
          <w:rFonts w:ascii="Times New Roman" w:hAnsi="Times New Roman" w:cs="Times New Roman"/>
          <w:b/>
          <w:bCs/>
          <w:color w:val="000000"/>
          <w:sz w:val="24"/>
          <w:szCs w:val="24"/>
        </w:rPr>
        <w:t>a</w:t>
      </w:r>
      <w:r w:rsidRPr="00EE3209">
        <w:rPr>
          <w:rFonts w:ascii="Times New Roman" w:hAnsi="Times New Roman" w:cs="Times New Roman"/>
          <w:b/>
          <w:bCs/>
          <w:color w:val="000000"/>
          <w:sz w:val="24"/>
          <w:szCs w:val="24"/>
        </w:rPr>
        <w:t>cional</w:t>
      </w:r>
      <w:r w:rsidRPr="00EE3209">
        <w:rPr>
          <w:rFonts w:ascii="Times New Roman" w:hAnsi="Times New Roman" w:cs="Times New Roman"/>
          <w:color w:val="000000"/>
          <w:sz w:val="24"/>
          <w:szCs w:val="24"/>
        </w:rPr>
        <w:t xml:space="preserve">. 3. </w:t>
      </w:r>
      <w:proofErr w:type="gramStart"/>
      <w:r w:rsidRPr="00EE3209">
        <w:rPr>
          <w:rFonts w:ascii="Times New Roman" w:hAnsi="Times New Roman" w:cs="Times New Roman"/>
          <w:color w:val="000000"/>
          <w:sz w:val="24"/>
          <w:szCs w:val="24"/>
        </w:rPr>
        <w:t>ed.</w:t>
      </w:r>
      <w:proofErr w:type="gramEnd"/>
      <w:r w:rsidRPr="00EE3209">
        <w:rPr>
          <w:rFonts w:ascii="Times New Roman" w:hAnsi="Times New Roman" w:cs="Times New Roman"/>
          <w:color w:val="000000"/>
          <w:sz w:val="24"/>
          <w:szCs w:val="24"/>
        </w:rPr>
        <w:t xml:space="preserve"> Belo Horizonte: Ergo, 2001. 579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Pr="00EE3209" w:rsidRDefault="004167EC" w:rsidP="004F069E">
      <w:pPr>
        <w:autoSpaceDE w:val="0"/>
        <w:autoSpaceDN w:val="0"/>
        <w:adjustRightInd w:val="0"/>
        <w:spacing w:after="0" w:line="360" w:lineRule="auto"/>
        <w:ind w:right="-522"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CHAITOW, L. </w:t>
      </w:r>
      <w:r w:rsidRPr="00EE3209">
        <w:rPr>
          <w:rFonts w:ascii="Times New Roman" w:hAnsi="Times New Roman" w:cs="Times New Roman"/>
          <w:b/>
          <w:bCs/>
          <w:color w:val="000000"/>
          <w:sz w:val="24"/>
          <w:szCs w:val="24"/>
        </w:rPr>
        <w:t>Técnicas energias musculares</w:t>
      </w:r>
      <w:r w:rsidRPr="00EE3209">
        <w:rPr>
          <w:rFonts w:ascii="Times New Roman" w:hAnsi="Times New Roman" w:cs="Times New Roman"/>
          <w:color w:val="000000"/>
          <w:sz w:val="24"/>
          <w:szCs w:val="24"/>
        </w:rPr>
        <w:t xml:space="preserve">. São Paulo: </w:t>
      </w:r>
      <w:proofErr w:type="spellStart"/>
      <w:r w:rsidRPr="00EE3209">
        <w:rPr>
          <w:rFonts w:ascii="Times New Roman" w:hAnsi="Times New Roman" w:cs="Times New Roman"/>
          <w:color w:val="000000"/>
          <w:sz w:val="24"/>
          <w:szCs w:val="24"/>
        </w:rPr>
        <w:t>Manole</w:t>
      </w:r>
      <w:proofErr w:type="spellEnd"/>
      <w:r w:rsidRPr="00EE3209">
        <w:rPr>
          <w:rFonts w:ascii="Times New Roman" w:hAnsi="Times New Roman" w:cs="Times New Roman"/>
          <w:color w:val="000000"/>
          <w:sz w:val="24"/>
          <w:szCs w:val="24"/>
        </w:rPr>
        <w:t xml:space="preserve">, 2001 b. 176 p. </w:t>
      </w:r>
    </w:p>
    <w:p w:rsidR="004167EC" w:rsidRPr="00EE3209" w:rsidRDefault="004167EC" w:rsidP="004F069E">
      <w:pPr>
        <w:autoSpaceDE w:val="0"/>
        <w:autoSpaceDN w:val="0"/>
        <w:adjustRightInd w:val="0"/>
        <w:spacing w:after="0" w:line="360" w:lineRule="auto"/>
        <w:ind w:right="-522"/>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CHAITOW, L. </w:t>
      </w:r>
      <w:r w:rsidRPr="00EE3209">
        <w:rPr>
          <w:rFonts w:ascii="Times New Roman" w:hAnsi="Times New Roman" w:cs="Times New Roman"/>
          <w:b/>
          <w:bCs/>
          <w:color w:val="000000"/>
          <w:sz w:val="24"/>
          <w:szCs w:val="24"/>
        </w:rPr>
        <w:t>Técnicas neuromusculares modernas</w:t>
      </w:r>
      <w:r w:rsidRPr="00EE3209">
        <w:rPr>
          <w:rFonts w:ascii="Times New Roman" w:hAnsi="Times New Roman" w:cs="Times New Roman"/>
          <w:color w:val="000000"/>
          <w:sz w:val="24"/>
          <w:szCs w:val="24"/>
        </w:rPr>
        <w:t xml:space="preserve">. São Paulo: </w:t>
      </w:r>
      <w:proofErr w:type="spellStart"/>
      <w:r w:rsidRPr="00EE3209">
        <w:rPr>
          <w:rFonts w:ascii="Times New Roman" w:hAnsi="Times New Roman" w:cs="Times New Roman"/>
          <w:color w:val="000000"/>
          <w:sz w:val="24"/>
          <w:szCs w:val="24"/>
        </w:rPr>
        <w:t>Manole</w:t>
      </w:r>
      <w:proofErr w:type="spellEnd"/>
      <w:r w:rsidRPr="00EE3209">
        <w:rPr>
          <w:rFonts w:ascii="Times New Roman" w:hAnsi="Times New Roman" w:cs="Times New Roman"/>
          <w:color w:val="000000"/>
          <w:sz w:val="24"/>
          <w:szCs w:val="24"/>
        </w:rPr>
        <w:t xml:space="preserve">, 2001 a. 200 p. </w:t>
      </w:r>
    </w:p>
    <w:p w:rsidR="004167EC" w:rsidRDefault="004167EC" w:rsidP="004F069E">
      <w:pPr>
        <w:autoSpaceDE w:val="0"/>
        <w:autoSpaceDN w:val="0"/>
        <w:adjustRightInd w:val="0"/>
        <w:spacing w:after="0" w:line="360" w:lineRule="auto"/>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CHAITOW, L. </w:t>
      </w:r>
      <w:r w:rsidRPr="00EE3209">
        <w:rPr>
          <w:rFonts w:ascii="Times New Roman" w:hAnsi="Times New Roman" w:cs="Times New Roman"/>
          <w:b/>
          <w:bCs/>
          <w:color w:val="000000"/>
          <w:sz w:val="24"/>
          <w:szCs w:val="24"/>
        </w:rPr>
        <w:t>Teoria e prática da manipulação craniana</w:t>
      </w:r>
      <w:r w:rsidRPr="00EE3209">
        <w:rPr>
          <w:rFonts w:ascii="Times New Roman" w:hAnsi="Times New Roman" w:cs="Times New Roman"/>
          <w:color w:val="000000"/>
          <w:sz w:val="24"/>
          <w:szCs w:val="24"/>
        </w:rPr>
        <w:t xml:space="preserve">. São Paulo: </w:t>
      </w:r>
      <w:proofErr w:type="spellStart"/>
      <w:r w:rsidRPr="00EE3209">
        <w:rPr>
          <w:rFonts w:ascii="Times New Roman" w:hAnsi="Times New Roman" w:cs="Times New Roman"/>
          <w:color w:val="000000"/>
          <w:sz w:val="24"/>
          <w:szCs w:val="24"/>
        </w:rPr>
        <w:t>Manole</w:t>
      </w:r>
      <w:proofErr w:type="spellEnd"/>
      <w:r w:rsidRPr="00EE3209">
        <w:rPr>
          <w:rFonts w:ascii="Times New Roman" w:hAnsi="Times New Roman" w:cs="Times New Roman"/>
          <w:color w:val="000000"/>
          <w:sz w:val="24"/>
          <w:szCs w:val="24"/>
        </w:rPr>
        <w:t>, 2001 c. 331 p.</w:t>
      </w:r>
    </w:p>
    <w:p w:rsidR="00A93DC5" w:rsidRPr="00EE3209" w:rsidRDefault="00A93DC5" w:rsidP="004F069E">
      <w:pPr>
        <w:autoSpaceDE w:val="0"/>
        <w:autoSpaceDN w:val="0"/>
        <w:adjustRightInd w:val="0"/>
        <w:spacing w:after="0" w:line="360" w:lineRule="auto"/>
        <w:rPr>
          <w:rFonts w:ascii="Times New Roman" w:hAnsi="Times New Roman" w:cs="Times New Roman"/>
          <w:color w:val="000000"/>
          <w:sz w:val="24"/>
          <w:szCs w:val="24"/>
        </w:rPr>
      </w:pPr>
    </w:p>
    <w:p w:rsidR="004167EC" w:rsidRPr="00EE3209"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CORRIGAN, B.; MAITLAND, G. D. </w:t>
      </w:r>
      <w:r w:rsidRPr="00EE3209">
        <w:rPr>
          <w:rFonts w:ascii="Times New Roman" w:hAnsi="Times New Roman" w:cs="Times New Roman"/>
          <w:b/>
          <w:bCs/>
          <w:sz w:val="24"/>
          <w:szCs w:val="24"/>
        </w:rPr>
        <w:t>Ortopedia e reumatologia</w:t>
      </w:r>
      <w:r w:rsidRPr="00EE3209">
        <w:rPr>
          <w:rFonts w:ascii="Times New Roman" w:hAnsi="Times New Roman" w:cs="Times New Roman"/>
          <w:sz w:val="24"/>
          <w:szCs w:val="24"/>
        </w:rPr>
        <w:t>: diagnóstico e tr</w:t>
      </w:r>
      <w:r w:rsidRPr="00EE3209">
        <w:rPr>
          <w:rFonts w:ascii="Times New Roman" w:hAnsi="Times New Roman" w:cs="Times New Roman"/>
          <w:sz w:val="24"/>
          <w:szCs w:val="24"/>
        </w:rPr>
        <w:t>a</w:t>
      </w:r>
      <w:r w:rsidRPr="00EE3209">
        <w:rPr>
          <w:rFonts w:ascii="Times New Roman" w:hAnsi="Times New Roman" w:cs="Times New Roman"/>
          <w:sz w:val="24"/>
          <w:szCs w:val="24"/>
        </w:rPr>
        <w:t xml:space="preserve">tamento. São Paulo: </w:t>
      </w:r>
      <w:proofErr w:type="gramStart"/>
      <w:r w:rsidRPr="00EE3209">
        <w:rPr>
          <w:rFonts w:ascii="Times New Roman" w:hAnsi="Times New Roman" w:cs="Times New Roman"/>
          <w:sz w:val="24"/>
          <w:szCs w:val="24"/>
        </w:rPr>
        <w:t>Premier</w:t>
      </w:r>
      <w:proofErr w:type="gramEnd"/>
      <w:r w:rsidRPr="00EE3209">
        <w:rPr>
          <w:rFonts w:ascii="Times New Roman" w:hAnsi="Times New Roman" w:cs="Times New Roman"/>
          <w:sz w:val="24"/>
          <w:szCs w:val="24"/>
        </w:rPr>
        <w:t>, 2000. 462 p.</w:t>
      </w:r>
    </w:p>
    <w:p w:rsidR="004167EC" w:rsidRPr="00CF4BD5" w:rsidRDefault="004167EC" w:rsidP="004F069E">
      <w:pPr>
        <w:spacing w:line="360" w:lineRule="auto"/>
        <w:ind w:firstLine="709"/>
        <w:rPr>
          <w:rFonts w:ascii="Times New Roman" w:hAnsi="Times New Roman" w:cs="Times New Roman"/>
          <w:sz w:val="24"/>
          <w:szCs w:val="24"/>
          <w:lang w:val="en-US"/>
        </w:rPr>
      </w:pPr>
      <w:r w:rsidRPr="00EE3209">
        <w:rPr>
          <w:rFonts w:ascii="Times New Roman" w:hAnsi="Times New Roman" w:cs="Times New Roman"/>
          <w:sz w:val="24"/>
          <w:szCs w:val="24"/>
        </w:rPr>
        <w:t>DVORÁK, J</w:t>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DVORÁK, V. </w:t>
      </w:r>
      <w:r w:rsidRPr="00EE3209">
        <w:rPr>
          <w:rFonts w:ascii="Times New Roman" w:hAnsi="Times New Roman" w:cs="Times New Roman"/>
          <w:b/>
          <w:bCs/>
          <w:sz w:val="24"/>
          <w:szCs w:val="24"/>
        </w:rPr>
        <w:t>“</w:t>
      </w:r>
      <w:proofErr w:type="spellStart"/>
      <w:r w:rsidRPr="00EE3209">
        <w:rPr>
          <w:rFonts w:ascii="Times New Roman" w:hAnsi="Times New Roman" w:cs="Times New Roman"/>
          <w:b/>
          <w:bCs/>
          <w:sz w:val="24"/>
          <w:szCs w:val="24"/>
        </w:rPr>
        <w:t>Checklist</w:t>
      </w:r>
      <w:proofErr w:type="spellEnd"/>
      <w:r w:rsidRPr="00EE3209">
        <w:rPr>
          <w:rFonts w:ascii="Times New Roman" w:hAnsi="Times New Roman" w:cs="Times New Roman"/>
          <w:b/>
          <w:bCs/>
          <w:sz w:val="24"/>
          <w:szCs w:val="24"/>
        </w:rPr>
        <w:t>” medicina manual</w:t>
      </w:r>
      <w:r w:rsidRPr="00EE3209">
        <w:rPr>
          <w:rFonts w:ascii="Times New Roman" w:hAnsi="Times New Roman" w:cs="Times New Roman"/>
          <w:sz w:val="24"/>
          <w:szCs w:val="24"/>
        </w:rPr>
        <w:t>: o sistema músculo e</w:t>
      </w:r>
      <w:r w:rsidRPr="00EE3209">
        <w:rPr>
          <w:rFonts w:ascii="Times New Roman" w:hAnsi="Times New Roman" w:cs="Times New Roman"/>
          <w:sz w:val="24"/>
          <w:szCs w:val="24"/>
        </w:rPr>
        <w:t>s</w:t>
      </w:r>
      <w:r w:rsidRPr="00EE3209">
        <w:rPr>
          <w:rFonts w:ascii="Times New Roman" w:hAnsi="Times New Roman" w:cs="Times New Roman"/>
          <w:sz w:val="24"/>
          <w:szCs w:val="24"/>
        </w:rPr>
        <w:t xml:space="preserve">quelético. </w:t>
      </w:r>
      <w:r w:rsidRPr="00CF4BD5">
        <w:rPr>
          <w:rFonts w:ascii="Times New Roman" w:hAnsi="Times New Roman" w:cs="Times New Roman"/>
          <w:sz w:val="24"/>
          <w:szCs w:val="24"/>
          <w:lang w:val="en-US"/>
        </w:rPr>
        <w:t xml:space="preserve">São Paulo: Santos, 1993. </w:t>
      </w:r>
      <w:proofErr w:type="gramStart"/>
      <w:r w:rsidRPr="00CF4BD5">
        <w:rPr>
          <w:rFonts w:ascii="Times New Roman" w:hAnsi="Times New Roman" w:cs="Times New Roman"/>
          <w:sz w:val="24"/>
          <w:szCs w:val="24"/>
          <w:lang w:val="en-US"/>
        </w:rPr>
        <w:t>185 p.</w:t>
      </w:r>
      <w:proofErr w:type="gramEnd"/>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lang w:val="en-US"/>
        </w:rPr>
        <w:t xml:space="preserve">FEDORAK, C.; ASHWORTH, N.; MARSHALL, J.; PAULL, H. </w:t>
      </w:r>
      <w:r w:rsidRPr="00EE3209">
        <w:rPr>
          <w:rFonts w:ascii="Times New Roman" w:hAnsi="Times New Roman" w:cs="Times New Roman"/>
          <w:b/>
          <w:bCs/>
          <w:sz w:val="24"/>
          <w:szCs w:val="24"/>
          <w:lang w:val="en-US"/>
        </w:rPr>
        <w:t xml:space="preserve">Reliability of the visual assessment of cervical and lumbar </w:t>
      </w:r>
      <w:proofErr w:type="spellStart"/>
      <w:r w:rsidRPr="00EE3209">
        <w:rPr>
          <w:rFonts w:ascii="Times New Roman" w:hAnsi="Times New Roman" w:cs="Times New Roman"/>
          <w:b/>
          <w:bCs/>
          <w:sz w:val="24"/>
          <w:szCs w:val="24"/>
          <w:lang w:val="en-US"/>
        </w:rPr>
        <w:t>lordosis</w:t>
      </w:r>
      <w:proofErr w:type="spellEnd"/>
      <w:r w:rsidRPr="00EE3209">
        <w:rPr>
          <w:rFonts w:ascii="Times New Roman" w:hAnsi="Times New Roman" w:cs="Times New Roman"/>
          <w:b/>
          <w:bCs/>
          <w:sz w:val="24"/>
          <w:szCs w:val="24"/>
          <w:lang w:val="en-US"/>
        </w:rPr>
        <w:t xml:space="preserve">: How good are we? </w:t>
      </w:r>
      <w:proofErr w:type="spellStart"/>
      <w:r w:rsidRPr="00EE3209">
        <w:rPr>
          <w:rFonts w:ascii="Times New Roman" w:hAnsi="Times New Roman" w:cs="Times New Roman"/>
          <w:sz w:val="24"/>
          <w:szCs w:val="24"/>
        </w:rPr>
        <w:t>Spine</w:t>
      </w:r>
      <w:proofErr w:type="spellEnd"/>
      <w:r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2003;</w:t>
      </w:r>
      <w:proofErr w:type="gramEnd"/>
      <w:r w:rsidRPr="00EE3209">
        <w:rPr>
          <w:rFonts w:ascii="Times New Roman" w:hAnsi="Times New Roman" w:cs="Times New Roman"/>
          <w:sz w:val="24"/>
          <w:szCs w:val="24"/>
        </w:rPr>
        <w:t>28:1857-9.</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GAGEY, P.; WEBER, B. </w:t>
      </w:r>
      <w:proofErr w:type="spellStart"/>
      <w:r w:rsidRPr="00EE3209">
        <w:rPr>
          <w:rFonts w:ascii="Times New Roman" w:hAnsi="Times New Roman" w:cs="Times New Roman"/>
          <w:b/>
          <w:bCs/>
          <w:color w:val="000000"/>
          <w:sz w:val="24"/>
          <w:szCs w:val="24"/>
        </w:rPr>
        <w:t>Posturologia</w:t>
      </w:r>
      <w:proofErr w:type="spellEnd"/>
      <w:r w:rsidRPr="00EE3209">
        <w:rPr>
          <w:rFonts w:ascii="Times New Roman" w:hAnsi="Times New Roman" w:cs="Times New Roman"/>
          <w:color w:val="000000"/>
          <w:sz w:val="24"/>
          <w:szCs w:val="24"/>
        </w:rPr>
        <w:t>: regulação e distúrbios da posição orto</w:t>
      </w:r>
      <w:r w:rsidRPr="00EE3209">
        <w:rPr>
          <w:rFonts w:ascii="Times New Roman" w:hAnsi="Times New Roman" w:cs="Times New Roman"/>
          <w:color w:val="000000"/>
          <w:sz w:val="24"/>
          <w:szCs w:val="24"/>
        </w:rPr>
        <w:t>s</w:t>
      </w:r>
      <w:r w:rsidRPr="00EE3209">
        <w:rPr>
          <w:rFonts w:ascii="Times New Roman" w:hAnsi="Times New Roman" w:cs="Times New Roman"/>
          <w:color w:val="000000"/>
          <w:sz w:val="24"/>
          <w:szCs w:val="24"/>
        </w:rPr>
        <w:t xml:space="preserve">tática. 2. </w:t>
      </w:r>
      <w:proofErr w:type="gramStart"/>
      <w:r w:rsidRPr="00EE3209">
        <w:rPr>
          <w:rFonts w:ascii="Times New Roman" w:hAnsi="Times New Roman" w:cs="Times New Roman"/>
          <w:color w:val="000000"/>
          <w:sz w:val="24"/>
          <w:szCs w:val="24"/>
        </w:rPr>
        <w:t>ed.</w:t>
      </w:r>
      <w:proofErr w:type="gramEnd"/>
      <w:r w:rsidRPr="00EE3209">
        <w:rPr>
          <w:rFonts w:ascii="Times New Roman" w:hAnsi="Times New Roman" w:cs="Times New Roman"/>
          <w:color w:val="000000"/>
          <w:sz w:val="24"/>
          <w:szCs w:val="24"/>
        </w:rPr>
        <w:t xml:space="preserve"> São Paulo: 2000. 161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lastRenderedPageBreak/>
        <w:t xml:space="preserve">GLANER, M. F.; MOTA, Y. L.; VIANA, A. C. R.; SANTOS, M. C. </w:t>
      </w:r>
      <w:r w:rsidRPr="00EE3209">
        <w:rPr>
          <w:rFonts w:ascii="Times New Roman" w:hAnsi="Times New Roman" w:cs="Times New Roman"/>
          <w:b/>
          <w:bCs/>
          <w:sz w:val="24"/>
          <w:szCs w:val="24"/>
        </w:rPr>
        <w:t>Fotogr</w:t>
      </w:r>
      <w:r w:rsidRPr="00EE3209">
        <w:rPr>
          <w:rFonts w:ascii="Times New Roman" w:hAnsi="Times New Roman" w:cs="Times New Roman"/>
          <w:b/>
          <w:bCs/>
          <w:sz w:val="24"/>
          <w:szCs w:val="24"/>
        </w:rPr>
        <w:t>a</w:t>
      </w:r>
      <w:r w:rsidRPr="00EE3209">
        <w:rPr>
          <w:rFonts w:ascii="Times New Roman" w:hAnsi="Times New Roman" w:cs="Times New Roman"/>
          <w:b/>
          <w:bCs/>
          <w:sz w:val="24"/>
          <w:szCs w:val="24"/>
        </w:rPr>
        <w:t>metria: Fidedignidade e falta de objetividade na avaliação postural</w:t>
      </w:r>
      <w:r w:rsidRPr="00EE3209">
        <w:rPr>
          <w:rFonts w:ascii="Times New Roman" w:hAnsi="Times New Roman" w:cs="Times New Roman"/>
          <w:sz w:val="24"/>
          <w:szCs w:val="24"/>
        </w:rPr>
        <w:t>. Motricidade, 2012, vol. 8, n. 1, pp. 78-85</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GOLDING, D. N. </w:t>
      </w:r>
      <w:r w:rsidRPr="00EE3209">
        <w:rPr>
          <w:rFonts w:ascii="Times New Roman" w:hAnsi="Times New Roman" w:cs="Times New Roman"/>
          <w:b/>
          <w:bCs/>
          <w:sz w:val="24"/>
          <w:szCs w:val="24"/>
        </w:rPr>
        <w:t>Compêndio de reumatologia</w:t>
      </w:r>
      <w:r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3.</w:t>
      </w:r>
      <w:proofErr w:type="gramEnd"/>
      <w:r w:rsidRPr="00EE3209">
        <w:rPr>
          <w:rFonts w:ascii="Times New Roman" w:hAnsi="Times New Roman" w:cs="Times New Roman"/>
          <w:sz w:val="24"/>
          <w:szCs w:val="24"/>
        </w:rPr>
        <w:t xml:space="preserve">ed. São Paulo: </w:t>
      </w:r>
      <w:proofErr w:type="spellStart"/>
      <w:r w:rsidRPr="00EE3209">
        <w:rPr>
          <w:rFonts w:ascii="Times New Roman" w:hAnsi="Times New Roman" w:cs="Times New Roman"/>
          <w:sz w:val="24"/>
          <w:szCs w:val="24"/>
        </w:rPr>
        <w:t>Atheneu</w:t>
      </w:r>
      <w:proofErr w:type="spellEnd"/>
      <w:r w:rsidRPr="00EE3209">
        <w:rPr>
          <w:rFonts w:ascii="Times New Roman" w:hAnsi="Times New Roman" w:cs="Times New Roman"/>
          <w:sz w:val="24"/>
          <w:szCs w:val="24"/>
        </w:rPr>
        <w:t>, 1984. 334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GOMES, V. B.; MORAES, A. de. Ergonomia e custos humanos posturais do trabalho sentado em </w:t>
      </w:r>
      <w:proofErr w:type="gramStart"/>
      <w:r w:rsidRPr="00EE3209">
        <w:rPr>
          <w:rFonts w:ascii="Times New Roman" w:hAnsi="Times New Roman" w:cs="Times New Roman"/>
          <w:color w:val="000000"/>
          <w:sz w:val="24"/>
          <w:szCs w:val="24"/>
        </w:rPr>
        <w:t>atividades técnico administrativas</w:t>
      </w:r>
      <w:proofErr w:type="gramEnd"/>
      <w:r w:rsidRPr="00EE3209">
        <w:rPr>
          <w:rFonts w:ascii="Times New Roman" w:hAnsi="Times New Roman" w:cs="Times New Roman"/>
          <w:color w:val="000000"/>
          <w:sz w:val="24"/>
          <w:szCs w:val="24"/>
        </w:rPr>
        <w:t xml:space="preserve">. </w:t>
      </w:r>
      <w:r w:rsidRPr="00EE3209">
        <w:rPr>
          <w:rFonts w:ascii="Times New Roman" w:hAnsi="Times New Roman" w:cs="Times New Roman"/>
          <w:b/>
          <w:bCs/>
          <w:color w:val="000000"/>
          <w:sz w:val="24"/>
          <w:szCs w:val="24"/>
        </w:rPr>
        <w:t>Revista Produto &amp; Produção</w:t>
      </w:r>
      <w:r w:rsidRPr="00EE3209">
        <w:rPr>
          <w:rFonts w:ascii="Times New Roman" w:hAnsi="Times New Roman" w:cs="Times New Roman"/>
          <w:color w:val="000000"/>
          <w:sz w:val="24"/>
          <w:szCs w:val="24"/>
        </w:rPr>
        <w:t>. São Paulo, v. 4, n. 3, p. 40-61, out. 2000.</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GROSS, J; FETTO, J; ROSEN, E. </w:t>
      </w:r>
      <w:r w:rsidRPr="00EE3209">
        <w:rPr>
          <w:rFonts w:ascii="Times New Roman" w:hAnsi="Times New Roman" w:cs="Times New Roman"/>
          <w:b/>
          <w:bCs/>
          <w:sz w:val="24"/>
          <w:szCs w:val="24"/>
        </w:rPr>
        <w:t>Exame musculoesquelético</w:t>
      </w:r>
      <w:r w:rsidRPr="00EE3209">
        <w:rPr>
          <w:rFonts w:ascii="Times New Roman" w:hAnsi="Times New Roman" w:cs="Times New Roman"/>
          <w:sz w:val="24"/>
          <w:szCs w:val="24"/>
        </w:rPr>
        <w:t xml:space="preserve">. Porto Alegre: </w:t>
      </w:r>
      <w:proofErr w:type="spellStart"/>
      <w:r w:rsidRPr="00EE3209">
        <w:rPr>
          <w:rFonts w:ascii="Times New Roman" w:hAnsi="Times New Roman" w:cs="Times New Roman"/>
          <w:sz w:val="24"/>
          <w:szCs w:val="24"/>
        </w:rPr>
        <w:t>Ar</w:t>
      </w:r>
      <w:r w:rsidRPr="00EE3209">
        <w:rPr>
          <w:rFonts w:ascii="Times New Roman" w:hAnsi="Times New Roman" w:cs="Times New Roman"/>
          <w:sz w:val="24"/>
          <w:szCs w:val="24"/>
        </w:rPr>
        <w:t>t</w:t>
      </w:r>
      <w:r w:rsidRPr="00EE3209">
        <w:rPr>
          <w:rFonts w:ascii="Times New Roman" w:hAnsi="Times New Roman" w:cs="Times New Roman"/>
          <w:sz w:val="24"/>
          <w:szCs w:val="24"/>
        </w:rPr>
        <w:t>med</w:t>
      </w:r>
      <w:proofErr w:type="spellEnd"/>
      <w:r w:rsidRPr="00EE3209">
        <w:rPr>
          <w:rFonts w:ascii="Times New Roman" w:hAnsi="Times New Roman" w:cs="Times New Roman"/>
          <w:sz w:val="24"/>
          <w:szCs w:val="24"/>
        </w:rPr>
        <w:t>, 2000.</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Pr="00EE3209" w:rsidRDefault="004167EC" w:rsidP="004F069E">
      <w:pPr>
        <w:spacing w:line="360" w:lineRule="auto"/>
        <w:ind w:firstLine="709"/>
        <w:rPr>
          <w:rFonts w:ascii="Times New Roman" w:hAnsi="Times New Roman" w:cs="Times New Roman"/>
          <w:sz w:val="24"/>
          <w:szCs w:val="24"/>
        </w:rPr>
      </w:pPr>
      <w:r w:rsidRPr="00EE3209">
        <w:rPr>
          <w:rFonts w:ascii="Times New Roman" w:hAnsi="Times New Roman" w:cs="Times New Roman"/>
          <w:color w:val="000000"/>
          <w:sz w:val="24"/>
          <w:szCs w:val="24"/>
        </w:rPr>
        <w:t>HAMILL, J</w:t>
      </w:r>
      <w:proofErr w:type="gramStart"/>
      <w:r w:rsidRPr="00EE3209">
        <w:rPr>
          <w:rFonts w:ascii="Times New Roman" w:hAnsi="Times New Roman" w:cs="Times New Roman"/>
          <w:color w:val="000000"/>
          <w:sz w:val="24"/>
          <w:szCs w:val="24"/>
        </w:rPr>
        <w:t>.;</w:t>
      </w:r>
      <w:proofErr w:type="gramEnd"/>
      <w:r w:rsidRPr="00EE3209">
        <w:rPr>
          <w:rFonts w:ascii="Times New Roman" w:hAnsi="Times New Roman" w:cs="Times New Roman"/>
          <w:color w:val="000000"/>
          <w:sz w:val="24"/>
          <w:szCs w:val="24"/>
        </w:rPr>
        <w:t xml:space="preserve"> KNUTZEN, K. </w:t>
      </w:r>
      <w:r w:rsidRPr="00EE3209">
        <w:rPr>
          <w:rFonts w:ascii="Times New Roman" w:hAnsi="Times New Roman" w:cs="Times New Roman"/>
          <w:b/>
          <w:bCs/>
          <w:color w:val="000000"/>
          <w:sz w:val="24"/>
          <w:szCs w:val="24"/>
        </w:rPr>
        <w:t>Bases biomecânicas do movimento humano</w:t>
      </w:r>
      <w:r w:rsidRPr="00EE3209">
        <w:rPr>
          <w:rFonts w:ascii="Times New Roman" w:hAnsi="Times New Roman" w:cs="Times New Roman"/>
          <w:color w:val="000000"/>
          <w:sz w:val="24"/>
          <w:szCs w:val="24"/>
        </w:rPr>
        <w:t xml:space="preserve">. São </w:t>
      </w:r>
      <w:proofErr w:type="spellStart"/>
      <w:r w:rsidRPr="00CF4BD5">
        <w:rPr>
          <w:rFonts w:ascii="Times New Roman" w:hAnsi="Times New Roman" w:cs="Times New Roman"/>
          <w:sz w:val="24"/>
          <w:szCs w:val="24"/>
        </w:rPr>
        <w:t>H</w:t>
      </w:r>
      <w:r w:rsidRPr="00CF4BD5">
        <w:rPr>
          <w:rFonts w:ascii="Times New Roman" w:hAnsi="Times New Roman" w:cs="Times New Roman"/>
          <w:sz w:val="24"/>
          <w:szCs w:val="24"/>
        </w:rPr>
        <w:t>e</w:t>
      </w:r>
      <w:r w:rsidRPr="00CF4BD5">
        <w:rPr>
          <w:rFonts w:ascii="Times New Roman" w:hAnsi="Times New Roman" w:cs="Times New Roman"/>
          <w:sz w:val="24"/>
          <w:szCs w:val="24"/>
        </w:rPr>
        <w:t>bert</w:t>
      </w:r>
      <w:proofErr w:type="spellEnd"/>
      <w:r w:rsidRPr="00CF4BD5">
        <w:rPr>
          <w:rFonts w:ascii="Times New Roman" w:hAnsi="Times New Roman" w:cs="Times New Roman"/>
          <w:sz w:val="24"/>
          <w:szCs w:val="24"/>
        </w:rPr>
        <w:t xml:space="preserve"> JJ, </w:t>
      </w:r>
      <w:proofErr w:type="spellStart"/>
      <w:r w:rsidRPr="00CF4BD5">
        <w:rPr>
          <w:rFonts w:ascii="Times New Roman" w:hAnsi="Times New Roman" w:cs="Times New Roman"/>
          <w:sz w:val="24"/>
          <w:szCs w:val="24"/>
        </w:rPr>
        <w:t>Koppenhaver</w:t>
      </w:r>
      <w:proofErr w:type="spellEnd"/>
      <w:r w:rsidRPr="00CF4BD5">
        <w:rPr>
          <w:rFonts w:ascii="Times New Roman" w:hAnsi="Times New Roman" w:cs="Times New Roman"/>
          <w:sz w:val="24"/>
          <w:szCs w:val="24"/>
        </w:rPr>
        <w:t xml:space="preserve"> SL, </w:t>
      </w:r>
      <w:proofErr w:type="spellStart"/>
      <w:r w:rsidRPr="00CF4BD5">
        <w:rPr>
          <w:rFonts w:ascii="Times New Roman" w:hAnsi="Times New Roman" w:cs="Times New Roman"/>
          <w:sz w:val="24"/>
          <w:szCs w:val="24"/>
        </w:rPr>
        <w:t>Magel</w:t>
      </w:r>
      <w:proofErr w:type="spellEnd"/>
      <w:r w:rsidRPr="00CF4BD5">
        <w:rPr>
          <w:rFonts w:ascii="Times New Roman" w:hAnsi="Times New Roman" w:cs="Times New Roman"/>
          <w:sz w:val="24"/>
          <w:szCs w:val="24"/>
        </w:rPr>
        <w:t xml:space="preserve"> JS, Fritz JM. </w:t>
      </w:r>
      <w:r w:rsidRPr="00EE3209">
        <w:rPr>
          <w:rFonts w:ascii="Times New Roman" w:hAnsi="Times New Roman" w:cs="Times New Roman"/>
          <w:sz w:val="24"/>
          <w:szCs w:val="24"/>
          <w:lang w:val="en-US"/>
        </w:rPr>
        <w:t xml:space="preserve">The relationship of </w:t>
      </w:r>
      <w:proofErr w:type="spellStart"/>
      <w:r w:rsidRPr="00EE3209">
        <w:rPr>
          <w:rFonts w:ascii="Times New Roman" w:hAnsi="Times New Roman" w:cs="Times New Roman"/>
          <w:sz w:val="24"/>
          <w:szCs w:val="24"/>
          <w:lang w:val="en-US"/>
        </w:rPr>
        <w:t>transversus</w:t>
      </w:r>
      <w:proofErr w:type="spellEnd"/>
      <w:r w:rsidRPr="00EE3209">
        <w:rPr>
          <w:rFonts w:ascii="Times New Roman" w:hAnsi="Times New Roman" w:cs="Times New Roman"/>
          <w:sz w:val="24"/>
          <w:szCs w:val="24"/>
          <w:lang w:val="en-US"/>
        </w:rPr>
        <w:t xml:space="preserve"> </w:t>
      </w:r>
      <w:proofErr w:type="spellStart"/>
      <w:r w:rsidRPr="00EE3209">
        <w:rPr>
          <w:rFonts w:ascii="Times New Roman" w:hAnsi="Times New Roman" w:cs="Times New Roman"/>
          <w:sz w:val="24"/>
          <w:szCs w:val="24"/>
          <w:lang w:val="en-US"/>
        </w:rPr>
        <w:t>abdominis</w:t>
      </w:r>
      <w:proofErr w:type="spellEnd"/>
      <w:r w:rsidRPr="00EE3209">
        <w:rPr>
          <w:rFonts w:ascii="Times New Roman" w:hAnsi="Times New Roman" w:cs="Times New Roman"/>
          <w:sz w:val="24"/>
          <w:szCs w:val="24"/>
          <w:lang w:val="en-US"/>
        </w:rPr>
        <w:t xml:space="preserve"> and lumbar </w:t>
      </w:r>
      <w:proofErr w:type="spellStart"/>
      <w:r w:rsidRPr="00EE3209">
        <w:rPr>
          <w:rFonts w:ascii="Times New Roman" w:hAnsi="Times New Roman" w:cs="Times New Roman"/>
          <w:sz w:val="24"/>
          <w:szCs w:val="24"/>
          <w:lang w:val="en-US"/>
        </w:rPr>
        <w:t>multifidus</w:t>
      </w:r>
      <w:proofErr w:type="spellEnd"/>
      <w:r w:rsidRPr="00EE3209">
        <w:rPr>
          <w:rFonts w:ascii="Times New Roman" w:hAnsi="Times New Roman" w:cs="Times New Roman"/>
          <w:sz w:val="24"/>
          <w:szCs w:val="24"/>
          <w:lang w:val="en-US"/>
        </w:rPr>
        <w:t xml:space="preserve"> activation and prognostic factors for clinical success with a stabilization exercise program: a cross-sectional study. </w:t>
      </w:r>
      <w:proofErr w:type="spellStart"/>
      <w:r w:rsidRPr="00EE3209">
        <w:rPr>
          <w:rFonts w:ascii="Times New Roman" w:hAnsi="Times New Roman" w:cs="Times New Roman"/>
          <w:sz w:val="24"/>
          <w:szCs w:val="24"/>
        </w:rPr>
        <w:t>Arch</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Phys</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Med</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Rehabil</w:t>
      </w:r>
      <w:proofErr w:type="spellEnd"/>
      <w:r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2010;</w:t>
      </w:r>
      <w:proofErr w:type="gramEnd"/>
      <w:r w:rsidRPr="00EE3209">
        <w:rPr>
          <w:rFonts w:ascii="Times New Roman" w:hAnsi="Times New Roman" w:cs="Times New Roman"/>
          <w:sz w:val="24"/>
          <w:szCs w:val="24"/>
        </w:rPr>
        <w:t>91(1):78-85.</w:t>
      </w: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HELFENSTEIN JUNIOR, M. </w:t>
      </w:r>
      <w:r w:rsidRPr="00EE3209">
        <w:rPr>
          <w:rFonts w:ascii="Times New Roman" w:hAnsi="Times New Roman" w:cs="Times New Roman"/>
          <w:b/>
          <w:bCs/>
          <w:color w:val="000000"/>
          <w:sz w:val="24"/>
          <w:szCs w:val="24"/>
        </w:rPr>
        <w:t>Lesões por esforços repetitivos (LER/DORT)</w:t>
      </w:r>
      <w:r w:rsidRPr="00EE3209">
        <w:rPr>
          <w:rFonts w:ascii="Times New Roman" w:hAnsi="Times New Roman" w:cs="Times New Roman"/>
          <w:color w:val="000000"/>
          <w:sz w:val="24"/>
          <w:szCs w:val="24"/>
        </w:rPr>
        <w:t>: pr</w:t>
      </w:r>
      <w:r w:rsidRPr="00EE3209">
        <w:rPr>
          <w:rFonts w:ascii="Times New Roman" w:hAnsi="Times New Roman" w:cs="Times New Roman"/>
          <w:color w:val="000000"/>
          <w:sz w:val="24"/>
          <w:szCs w:val="24"/>
        </w:rPr>
        <w:t>e</w:t>
      </w:r>
      <w:r w:rsidRPr="00EE3209">
        <w:rPr>
          <w:rFonts w:ascii="Times New Roman" w:hAnsi="Times New Roman" w:cs="Times New Roman"/>
          <w:color w:val="000000"/>
          <w:sz w:val="24"/>
          <w:szCs w:val="24"/>
        </w:rPr>
        <w:t>venção e tratamento. São Paulo: Laboratórios Schering-Plough, [199-], v. 3.</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IUNES, D. H.; BEVILAQUA-GROSSI, </w:t>
      </w:r>
      <w:proofErr w:type="gramStart"/>
      <w:r w:rsidRPr="00EE3209">
        <w:rPr>
          <w:rFonts w:ascii="Times New Roman" w:hAnsi="Times New Roman" w:cs="Times New Roman"/>
          <w:sz w:val="24"/>
          <w:szCs w:val="24"/>
        </w:rPr>
        <w:t>D.</w:t>
      </w:r>
      <w:proofErr w:type="gramEnd"/>
      <w:r w:rsidRPr="00EE3209">
        <w:rPr>
          <w:rFonts w:ascii="Times New Roman" w:hAnsi="Times New Roman" w:cs="Times New Roman"/>
          <w:sz w:val="24"/>
          <w:szCs w:val="24"/>
        </w:rPr>
        <w:t xml:space="preserve">; OLIVEIRA, A. S.; CASTRO, F. A.; SALGADO, H. S. </w:t>
      </w:r>
      <w:r w:rsidRPr="00EE3209">
        <w:rPr>
          <w:rFonts w:ascii="Times New Roman" w:hAnsi="Times New Roman" w:cs="Times New Roman"/>
          <w:b/>
          <w:bCs/>
          <w:sz w:val="24"/>
          <w:szCs w:val="24"/>
        </w:rPr>
        <w:t>Análise comparativa entre avaliação postural visual e por fotogram</w:t>
      </w:r>
      <w:r w:rsidRPr="00EE3209">
        <w:rPr>
          <w:rFonts w:ascii="Times New Roman" w:hAnsi="Times New Roman" w:cs="Times New Roman"/>
          <w:b/>
          <w:bCs/>
          <w:sz w:val="24"/>
          <w:szCs w:val="24"/>
        </w:rPr>
        <w:t>e</w:t>
      </w:r>
      <w:r w:rsidRPr="00EE3209">
        <w:rPr>
          <w:rFonts w:ascii="Times New Roman" w:hAnsi="Times New Roman" w:cs="Times New Roman"/>
          <w:b/>
          <w:bCs/>
          <w:sz w:val="24"/>
          <w:szCs w:val="24"/>
        </w:rPr>
        <w:t>tria computadorizada</w:t>
      </w:r>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Rev</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Bras</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Fisioter</w:t>
      </w:r>
      <w:proofErr w:type="spellEnd"/>
      <w:r w:rsidRPr="00EE3209">
        <w:rPr>
          <w:rFonts w:ascii="Times New Roman" w:hAnsi="Times New Roman" w:cs="Times New Roman"/>
          <w:sz w:val="24"/>
          <w:szCs w:val="24"/>
        </w:rPr>
        <w:t>. 2009:13(4</w:t>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308-15</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IUNES, D. H.; CASTRO, F. A.; SALGADO, H. S.; MOURA, I. C.; OLIVEIRA, A. S.; BEVILAQUA-GROSSI, D. </w:t>
      </w:r>
      <w:r w:rsidRPr="00EE3209">
        <w:rPr>
          <w:rFonts w:ascii="Times New Roman" w:hAnsi="Times New Roman" w:cs="Times New Roman"/>
          <w:b/>
          <w:bCs/>
          <w:sz w:val="24"/>
          <w:szCs w:val="24"/>
        </w:rPr>
        <w:t xml:space="preserve">Confiabilidade intra e </w:t>
      </w:r>
      <w:proofErr w:type="spellStart"/>
      <w:r w:rsidRPr="00EE3209">
        <w:rPr>
          <w:rFonts w:ascii="Times New Roman" w:hAnsi="Times New Roman" w:cs="Times New Roman"/>
          <w:b/>
          <w:bCs/>
          <w:sz w:val="24"/>
          <w:szCs w:val="24"/>
        </w:rPr>
        <w:t>inte-rexaminadores</w:t>
      </w:r>
      <w:proofErr w:type="spellEnd"/>
      <w:r w:rsidRPr="00EE3209">
        <w:rPr>
          <w:rFonts w:ascii="Times New Roman" w:hAnsi="Times New Roman" w:cs="Times New Roman"/>
          <w:b/>
          <w:bCs/>
          <w:sz w:val="24"/>
          <w:szCs w:val="24"/>
        </w:rPr>
        <w:t xml:space="preserve"> e </w:t>
      </w:r>
      <w:proofErr w:type="spellStart"/>
      <w:r w:rsidRPr="00EE3209">
        <w:rPr>
          <w:rFonts w:ascii="Times New Roman" w:hAnsi="Times New Roman" w:cs="Times New Roman"/>
          <w:b/>
          <w:bCs/>
          <w:sz w:val="24"/>
          <w:szCs w:val="24"/>
        </w:rPr>
        <w:t>rep</w:t>
      </w:r>
      <w:r w:rsidRPr="00EE3209">
        <w:rPr>
          <w:rFonts w:ascii="Times New Roman" w:hAnsi="Times New Roman" w:cs="Times New Roman"/>
          <w:b/>
          <w:bCs/>
          <w:sz w:val="24"/>
          <w:szCs w:val="24"/>
        </w:rPr>
        <w:t>e</w:t>
      </w:r>
      <w:r w:rsidRPr="00EE3209">
        <w:rPr>
          <w:rFonts w:ascii="Times New Roman" w:hAnsi="Times New Roman" w:cs="Times New Roman"/>
          <w:b/>
          <w:bCs/>
          <w:sz w:val="24"/>
          <w:szCs w:val="24"/>
        </w:rPr>
        <w:t>tibilidade</w:t>
      </w:r>
      <w:proofErr w:type="spellEnd"/>
      <w:r w:rsidRPr="00EE3209">
        <w:rPr>
          <w:rFonts w:ascii="Times New Roman" w:hAnsi="Times New Roman" w:cs="Times New Roman"/>
          <w:b/>
          <w:bCs/>
          <w:sz w:val="24"/>
          <w:szCs w:val="24"/>
        </w:rPr>
        <w:t xml:space="preserve"> da avaliação postural pela fotogrametria</w:t>
      </w:r>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Rev</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Bras</w:t>
      </w:r>
      <w:proofErr w:type="spell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Fisioter</w:t>
      </w:r>
      <w:proofErr w:type="spellEnd"/>
      <w:r w:rsidRPr="00EE3209">
        <w:rPr>
          <w:rFonts w:ascii="Times New Roman" w:hAnsi="Times New Roman" w:cs="Times New Roman"/>
          <w:sz w:val="24"/>
          <w:szCs w:val="24"/>
        </w:rPr>
        <w:t xml:space="preserve"> 2005; </w:t>
      </w:r>
      <w:proofErr w:type="gramStart"/>
      <w:r w:rsidRPr="00EE3209">
        <w:rPr>
          <w:rFonts w:ascii="Times New Roman" w:hAnsi="Times New Roman" w:cs="Times New Roman"/>
          <w:sz w:val="24"/>
          <w:szCs w:val="24"/>
        </w:rPr>
        <w:t>9(3):</w:t>
      </w:r>
      <w:proofErr w:type="gramEnd"/>
      <w:r w:rsidRPr="00EE3209">
        <w:rPr>
          <w:rFonts w:ascii="Times New Roman" w:hAnsi="Times New Roman" w:cs="Times New Roman"/>
          <w:sz w:val="24"/>
          <w:szCs w:val="24"/>
        </w:rPr>
        <w:t>327-34.</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KENDALL, F. P. </w:t>
      </w:r>
      <w:r w:rsidRPr="00EE3209">
        <w:rPr>
          <w:rFonts w:ascii="Times New Roman" w:hAnsi="Times New Roman" w:cs="Times New Roman"/>
          <w:b/>
          <w:bCs/>
          <w:color w:val="000000"/>
          <w:sz w:val="24"/>
          <w:szCs w:val="24"/>
        </w:rPr>
        <w:t>Músculos, provas e funções</w:t>
      </w:r>
      <w:r w:rsidRPr="00EE3209">
        <w:rPr>
          <w:rFonts w:ascii="Times New Roman" w:hAnsi="Times New Roman" w:cs="Times New Roman"/>
          <w:color w:val="000000"/>
          <w:sz w:val="24"/>
          <w:szCs w:val="24"/>
        </w:rPr>
        <w:t xml:space="preserve">. 4. </w:t>
      </w:r>
      <w:proofErr w:type="gramStart"/>
      <w:r w:rsidRPr="00EE3209">
        <w:rPr>
          <w:rFonts w:ascii="Times New Roman" w:hAnsi="Times New Roman" w:cs="Times New Roman"/>
          <w:color w:val="000000"/>
          <w:sz w:val="24"/>
          <w:szCs w:val="24"/>
        </w:rPr>
        <w:t>ed.</w:t>
      </w:r>
      <w:proofErr w:type="gramEnd"/>
      <w:r w:rsidRPr="00EE3209">
        <w:rPr>
          <w:rFonts w:ascii="Times New Roman" w:hAnsi="Times New Roman" w:cs="Times New Roman"/>
          <w:color w:val="000000"/>
          <w:sz w:val="24"/>
          <w:szCs w:val="24"/>
        </w:rPr>
        <w:t xml:space="preserve"> São Paulo: </w:t>
      </w:r>
      <w:proofErr w:type="spellStart"/>
      <w:r w:rsidRPr="00EE3209">
        <w:rPr>
          <w:rFonts w:ascii="Times New Roman" w:hAnsi="Times New Roman" w:cs="Times New Roman"/>
          <w:color w:val="000000"/>
          <w:sz w:val="24"/>
          <w:szCs w:val="24"/>
        </w:rPr>
        <w:t>Manole</w:t>
      </w:r>
      <w:proofErr w:type="spellEnd"/>
      <w:r w:rsidRPr="00EE3209">
        <w:rPr>
          <w:rFonts w:ascii="Times New Roman" w:hAnsi="Times New Roman" w:cs="Times New Roman"/>
          <w:color w:val="000000"/>
          <w:sz w:val="24"/>
          <w:szCs w:val="24"/>
        </w:rPr>
        <w:t>, 1995.296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Pr="00F406B5" w:rsidRDefault="004167EC" w:rsidP="004F069E">
      <w:pPr>
        <w:pStyle w:val="Default"/>
        <w:spacing w:line="360" w:lineRule="auto"/>
        <w:ind w:firstLine="709"/>
      </w:pPr>
      <w:r w:rsidRPr="00EE3209">
        <w:t xml:space="preserve">KENDALL, Florence Peterson. </w:t>
      </w:r>
      <w:r w:rsidRPr="00EE3209">
        <w:rPr>
          <w:b/>
          <w:bCs/>
        </w:rPr>
        <w:t xml:space="preserve">Músculos: </w:t>
      </w:r>
      <w:r w:rsidRPr="00EE3209">
        <w:t xml:space="preserve">provas e funções. 5. </w:t>
      </w:r>
      <w:proofErr w:type="gramStart"/>
      <w:r w:rsidRPr="00EE3209">
        <w:t>ed.</w:t>
      </w:r>
      <w:proofErr w:type="gramEnd"/>
      <w:r w:rsidRPr="00EE3209">
        <w:t xml:space="preserve"> São Paulo: </w:t>
      </w:r>
      <w:proofErr w:type="spellStart"/>
      <w:r w:rsidRPr="00EE3209">
        <w:t>Man</w:t>
      </w:r>
      <w:r w:rsidRPr="00EE3209">
        <w:t>o</w:t>
      </w:r>
      <w:r w:rsidRPr="00EE3209">
        <w:t>le</w:t>
      </w:r>
      <w:proofErr w:type="spellEnd"/>
      <w:r w:rsidRPr="00EE3209">
        <w:t xml:space="preserve">, 2007. </w:t>
      </w:r>
      <w:r w:rsidRPr="00F406B5">
        <w:t xml:space="preserve">528 p. </w:t>
      </w:r>
    </w:p>
    <w:p w:rsidR="00A93DC5" w:rsidRPr="00F406B5" w:rsidRDefault="00A93DC5" w:rsidP="004F069E">
      <w:pPr>
        <w:pStyle w:val="Default"/>
        <w:spacing w:line="360" w:lineRule="auto"/>
        <w:ind w:firstLine="709"/>
      </w:pPr>
    </w:p>
    <w:p w:rsidR="004167EC" w:rsidRPr="00EE3209"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lang w:val="en-US"/>
        </w:rPr>
        <w:t xml:space="preserve">KISNER, C; COLBY, I. A. </w:t>
      </w:r>
      <w:r w:rsidRPr="00EE3209">
        <w:rPr>
          <w:rFonts w:ascii="Times New Roman" w:hAnsi="Times New Roman" w:cs="Times New Roman"/>
          <w:b/>
          <w:bCs/>
          <w:sz w:val="24"/>
          <w:szCs w:val="24"/>
          <w:lang w:val="en-US"/>
        </w:rPr>
        <w:t>Therapeutic Exercise</w:t>
      </w:r>
      <w:r w:rsidRPr="00EE3209">
        <w:rPr>
          <w:rFonts w:ascii="Times New Roman" w:hAnsi="Times New Roman" w:cs="Times New Roman"/>
          <w:sz w:val="24"/>
          <w:szCs w:val="24"/>
          <w:lang w:val="en-US"/>
        </w:rPr>
        <w:t xml:space="preserve">: Foundations and </w:t>
      </w:r>
      <w:proofErr w:type="spellStart"/>
      <w:r w:rsidRPr="00EE3209">
        <w:rPr>
          <w:rFonts w:ascii="Times New Roman" w:hAnsi="Times New Roman" w:cs="Times New Roman"/>
          <w:sz w:val="24"/>
          <w:szCs w:val="24"/>
          <w:lang w:val="en-US"/>
        </w:rPr>
        <w:t>Techiniques</w:t>
      </w:r>
      <w:proofErr w:type="spellEnd"/>
      <w:r w:rsidRPr="00EE3209">
        <w:rPr>
          <w:rFonts w:ascii="Times New Roman" w:hAnsi="Times New Roman" w:cs="Times New Roman"/>
          <w:sz w:val="24"/>
          <w:szCs w:val="24"/>
          <w:lang w:val="en-US"/>
        </w:rPr>
        <w:t xml:space="preserve">. </w:t>
      </w:r>
      <w:proofErr w:type="spellStart"/>
      <w:r w:rsidRPr="00EE3209">
        <w:rPr>
          <w:rFonts w:ascii="Times New Roman" w:hAnsi="Times New Roman" w:cs="Times New Roman"/>
          <w:sz w:val="24"/>
          <w:szCs w:val="24"/>
        </w:rPr>
        <w:t>Ph</w:t>
      </w:r>
      <w:r w:rsidRPr="00EE3209">
        <w:rPr>
          <w:rFonts w:ascii="Times New Roman" w:hAnsi="Times New Roman" w:cs="Times New Roman"/>
          <w:sz w:val="24"/>
          <w:szCs w:val="24"/>
        </w:rPr>
        <w:t>i</w:t>
      </w:r>
      <w:r w:rsidRPr="00EE3209">
        <w:rPr>
          <w:rFonts w:ascii="Times New Roman" w:hAnsi="Times New Roman" w:cs="Times New Roman"/>
          <w:sz w:val="24"/>
          <w:szCs w:val="24"/>
        </w:rPr>
        <w:t>ladelphia</w:t>
      </w:r>
      <w:proofErr w:type="spellEnd"/>
      <w:r w:rsidRPr="00EE3209">
        <w:rPr>
          <w:rFonts w:ascii="Times New Roman" w:hAnsi="Times New Roman" w:cs="Times New Roman"/>
          <w:sz w:val="24"/>
          <w:szCs w:val="24"/>
        </w:rPr>
        <w:t>, F. A. Davis Co. 1985.</w:t>
      </w: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KNOPLICH, José. </w:t>
      </w:r>
      <w:r w:rsidRPr="00EE3209">
        <w:rPr>
          <w:rFonts w:ascii="Times New Roman" w:hAnsi="Times New Roman" w:cs="Times New Roman"/>
          <w:b/>
          <w:bCs/>
          <w:sz w:val="24"/>
          <w:szCs w:val="24"/>
        </w:rPr>
        <w:t xml:space="preserve">Viva bem com a coluna que você tem: </w:t>
      </w:r>
      <w:r w:rsidRPr="00EE3209">
        <w:rPr>
          <w:rFonts w:ascii="Times New Roman" w:hAnsi="Times New Roman" w:cs="Times New Roman"/>
          <w:sz w:val="24"/>
          <w:szCs w:val="24"/>
        </w:rPr>
        <w:t>dores nas costas, trat</w:t>
      </w:r>
      <w:r w:rsidRPr="00EE3209">
        <w:rPr>
          <w:rFonts w:ascii="Times New Roman" w:hAnsi="Times New Roman" w:cs="Times New Roman"/>
          <w:sz w:val="24"/>
          <w:szCs w:val="24"/>
        </w:rPr>
        <w:t>a</w:t>
      </w:r>
      <w:r w:rsidRPr="00EE3209">
        <w:rPr>
          <w:rFonts w:ascii="Times New Roman" w:hAnsi="Times New Roman" w:cs="Times New Roman"/>
          <w:sz w:val="24"/>
          <w:szCs w:val="24"/>
        </w:rPr>
        <w:t>mento e prevenção. 14 rev. e atual. São Paulo: IBRASA, 1988. 230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Pr="00F406B5" w:rsidRDefault="004167EC" w:rsidP="004F069E">
      <w:pPr>
        <w:autoSpaceDE w:val="0"/>
        <w:autoSpaceDN w:val="0"/>
        <w:adjustRightInd w:val="0"/>
        <w:spacing w:after="0" w:line="360" w:lineRule="auto"/>
        <w:ind w:firstLine="709"/>
        <w:rPr>
          <w:rFonts w:ascii="Times New Roman" w:hAnsi="Times New Roman" w:cs="Times New Roman"/>
          <w:sz w:val="24"/>
          <w:szCs w:val="24"/>
          <w:lang w:val="en-US"/>
        </w:rPr>
      </w:pPr>
      <w:r w:rsidRPr="00EE3209">
        <w:rPr>
          <w:rFonts w:ascii="Times New Roman" w:hAnsi="Times New Roman" w:cs="Times New Roman"/>
          <w:sz w:val="24"/>
          <w:szCs w:val="24"/>
        </w:rPr>
        <w:t xml:space="preserve">MAGEE, David J. . </w:t>
      </w:r>
      <w:r w:rsidRPr="00EE3209">
        <w:rPr>
          <w:rFonts w:ascii="Times New Roman" w:hAnsi="Times New Roman" w:cs="Times New Roman"/>
          <w:b/>
          <w:bCs/>
          <w:sz w:val="24"/>
          <w:szCs w:val="24"/>
        </w:rPr>
        <w:t xml:space="preserve">Avaliação musculoesquelética. </w:t>
      </w:r>
      <w:r w:rsidRPr="00EF6238">
        <w:rPr>
          <w:rFonts w:ascii="Times New Roman" w:hAnsi="Times New Roman" w:cs="Times New Roman"/>
          <w:sz w:val="24"/>
          <w:szCs w:val="24"/>
        </w:rPr>
        <w:t xml:space="preserve">4. </w:t>
      </w:r>
      <w:proofErr w:type="gramStart"/>
      <w:r w:rsidRPr="00EF6238">
        <w:rPr>
          <w:rFonts w:ascii="Times New Roman" w:hAnsi="Times New Roman" w:cs="Times New Roman"/>
          <w:sz w:val="24"/>
          <w:szCs w:val="24"/>
        </w:rPr>
        <w:t>ed.</w:t>
      </w:r>
      <w:proofErr w:type="gramEnd"/>
      <w:r w:rsidRPr="00EF6238">
        <w:rPr>
          <w:rFonts w:ascii="Times New Roman" w:hAnsi="Times New Roman" w:cs="Times New Roman"/>
          <w:sz w:val="24"/>
          <w:szCs w:val="24"/>
        </w:rPr>
        <w:t xml:space="preserve"> Barueri, SP: </w:t>
      </w:r>
      <w:proofErr w:type="spellStart"/>
      <w:r w:rsidRPr="00EF6238">
        <w:rPr>
          <w:rFonts w:ascii="Times New Roman" w:hAnsi="Times New Roman" w:cs="Times New Roman"/>
          <w:sz w:val="24"/>
          <w:szCs w:val="24"/>
        </w:rPr>
        <w:t>Manole</w:t>
      </w:r>
      <w:proofErr w:type="spellEnd"/>
      <w:r w:rsidRPr="00EF6238">
        <w:rPr>
          <w:rFonts w:ascii="Times New Roman" w:hAnsi="Times New Roman" w:cs="Times New Roman"/>
          <w:sz w:val="24"/>
          <w:szCs w:val="24"/>
        </w:rPr>
        <w:t xml:space="preserve">, 2005. </w:t>
      </w:r>
      <w:r w:rsidRPr="00F406B5">
        <w:rPr>
          <w:rFonts w:ascii="Times New Roman" w:hAnsi="Times New Roman" w:cs="Times New Roman"/>
          <w:sz w:val="24"/>
          <w:szCs w:val="24"/>
          <w:lang w:val="en-US"/>
        </w:rPr>
        <w:t>1014p.</w:t>
      </w:r>
    </w:p>
    <w:p w:rsidR="00A93DC5" w:rsidRPr="00F406B5" w:rsidRDefault="00A93DC5" w:rsidP="004F069E">
      <w:pPr>
        <w:autoSpaceDE w:val="0"/>
        <w:autoSpaceDN w:val="0"/>
        <w:adjustRightInd w:val="0"/>
        <w:spacing w:after="0" w:line="360" w:lineRule="auto"/>
        <w:ind w:firstLine="709"/>
        <w:rPr>
          <w:rFonts w:ascii="Times New Roman" w:hAnsi="Times New Roman" w:cs="Times New Roman"/>
          <w:sz w:val="24"/>
          <w:szCs w:val="24"/>
          <w:lang w:val="en-US"/>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F406B5">
        <w:rPr>
          <w:rFonts w:ascii="Times New Roman" w:hAnsi="Times New Roman" w:cs="Times New Roman"/>
          <w:sz w:val="24"/>
          <w:szCs w:val="24"/>
          <w:lang w:val="en-US"/>
        </w:rPr>
        <w:t xml:space="preserve"> </w:t>
      </w:r>
      <w:r w:rsidRPr="00EE3209">
        <w:rPr>
          <w:rFonts w:ascii="Times New Roman" w:hAnsi="Times New Roman" w:cs="Times New Roman"/>
          <w:sz w:val="24"/>
          <w:szCs w:val="24"/>
        </w:rPr>
        <w:t xml:space="preserve">MAGEE, DJ. </w:t>
      </w:r>
      <w:r w:rsidRPr="00EE3209">
        <w:rPr>
          <w:rFonts w:ascii="Times New Roman" w:hAnsi="Times New Roman" w:cs="Times New Roman"/>
          <w:b/>
          <w:bCs/>
          <w:sz w:val="24"/>
          <w:szCs w:val="24"/>
        </w:rPr>
        <w:t>Avaliação musculoesquelética</w:t>
      </w:r>
      <w:r w:rsidRPr="00EE3209">
        <w:rPr>
          <w:rFonts w:ascii="Times New Roman" w:hAnsi="Times New Roman" w:cs="Times New Roman"/>
          <w:sz w:val="24"/>
          <w:szCs w:val="24"/>
        </w:rPr>
        <w:t xml:space="preserve">. 4ª ed. Barueri: </w:t>
      </w:r>
      <w:proofErr w:type="spellStart"/>
      <w:r w:rsidRPr="00EE3209">
        <w:rPr>
          <w:rFonts w:ascii="Times New Roman" w:hAnsi="Times New Roman" w:cs="Times New Roman"/>
          <w:sz w:val="24"/>
          <w:szCs w:val="24"/>
        </w:rPr>
        <w:t>Manole</w:t>
      </w:r>
      <w:proofErr w:type="spellEnd"/>
      <w:r w:rsidRPr="00EE3209">
        <w:rPr>
          <w:rFonts w:ascii="Times New Roman" w:hAnsi="Times New Roman" w:cs="Times New Roman"/>
          <w:sz w:val="24"/>
          <w:szCs w:val="24"/>
        </w:rPr>
        <w:t>. 2002.</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MAITLAND, G. D. </w:t>
      </w:r>
      <w:r w:rsidRPr="00EE3209">
        <w:rPr>
          <w:rFonts w:ascii="Times New Roman" w:hAnsi="Times New Roman" w:cs="Times New Roman"/>
          <w:b/>
          <w:bCs/>
          <w:color w:val="000000"/>
          <w:sz w:val="24"/>
          <w:szCs w:val="24"/>
        </w:rPr>
        <w:t>Manipulação vertebral</w:t>
      </w:r>
      <w:r w:rsidRPr="00EE3209">
        <w:rPr>
          <w:rFonts w:ascii="Times New Roman" w:hAnsi="Times New Roman" w:cs="Times New Roman"/>
          <w:color w:val="000000"/>
          <w:sz w:val="24"/>
          <w:szCs w:val="24"/>
        </w:rPr>
        <w:t xml:space="preserve">. 5. </w:t>
      </w:r>
      <w:proofErr w:type="gramStart"/>
      <w:r w:rsidRPr="00EE3209">
        <w:rPr>
          <w:rFonts w:ascii="Times New Roman" w:hAnsi="Times New Roman" w:cs="Times New Roman"/>
          <w:color w:val="000000"/>
          <w:sz w:val="24"/>
          <w:szCs w:val="24"/>
        </w:rPr>
        <w:t>ed.</w:t>
      </w:r>
      <w:proofErr w:type="gramEnd"/>
      <w:r w:rsidRPr="00EE3209">
        <w:rPr>
          <w:rFonts w:ascii="Times New Roman" w:hAnsi="Times New Roman" w:cs="Times New Roman"/>
          <w:color w:val="000000"/>
          <w:sz w:val="24"/>
          <w:szCs w:val="24"/>
        </w:rPr>
        <w:t xml:space="preserve"> São Paulo: </w:t>
      </w:r>
      <w:proofErr w:type="spellStart"/>
      <w:r w:rsidRPr="00EE3209">
        <w:rPr>
          <w:rFonts w:ascii="Times New Roman" w:hAnsi="Times New Roman" w:cs="Times New Roman"/>
          <w:color w:val="000000"/>
          <w:sz w:val="24"/>
          <w:szCs w:val="24"/>
        </w:rPr>
        <w:t>Panamericana</w:t>
      </w:r>
      <w:proofErr w:type="spellEnd"/>
      <w:r w:rsidRPr="00EE3209">
        <w:rPr>
          <w:rFonts w:ascii="Times New Roman" w:hAnsi="Times New Roman" w:cs="Times New Roman"/>
          <w:color w:val="000000"/>
          <w:sz w:val="24"/>
          <w:szCs w:val="24"/>
        </w:rPr>
        <w:t>, 1989. 438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OLIVEIRA, </w:t>
      </w:r>
      <w:proofErr w:type="spellStart"/>
      <w:r w:rsidRPr="00EE3209">
        <w:rPr>
          <w:rFonts w:ascii="Times New Roman" w:hAnsi="Times New Roman" w:cs="Times New Roman"/>
          <w:sz w:val="24"/>
          <w:szCs w:val="24"/>
        </w:rPr>
        <w:t>L.F.</w:t>
      </w:r>
      <w:proofErr w:type="spellEnd"/>
      <w:r w:rsidRPr="00EE3209">
        <w:rPr>
          <w:rFonts w:ascii="Times New Roman" w:hAnsi="Times New Roman" w:cs="Times New Roman"/>
          <w:sz w:val="24"/>
          <w:szCs w:val="24"/>
        </w:rPr>
        <w:t xml:space="preserve"> </w:t>
      </w:r>
      <w:r w:rsidRPr="00EE3209">
        <w:rPr>
          <w:rFonts w:ascii="Times New Roman" w:hAnsi="Times New Roman" w:cs="Times New Roman"/>
          <w:b/>
          <w:bCs/>
          <w:sz w:val="24"/>
          <w:szCs w:val="24"/>
        </w:rPr>
        <w:t xml:space="preserve">Análise quantitativa de sinais </w:t>
      </w:r>
      <w:proofErr w:type="spellStart"/>
      <w:r w:rsidRPr="00EE3209">
        <w:rPr>
          <w:rFonts w:ascii="Times New Roman" w:hAnsi="Times New Roman" w:cs="Times New Roman"/>
          <w:b/>
          <w:bCs/>
          <w:sz w:val="24"/>
          <w:szCs w:val="24"/>
        </w:rPr>
        <w:t>estabilométricos</w:t>
      </w:r>
      <w:proofErr w:type="spellEnd"/>
      <w:r w:rsidRPr="00EE3209">
        <w:rPr>
          <w:rFonts w:ascii="Times New Roman" w:hAnsi="Times New Roman" w:cs="Times New Roman"/>
          <w:b/>
          <w:bCs/>
          <w:sz w:val="24"/>
          <w:szCs w:val="24"/>
        </w:rPr>
        <w:t xml:space="preserve"> na avaliação do equilíbrio de gestantes</w:t>
      </w:r>
      <w:r w:rsidRPr="00EE3209">
        <w:rPr>
          <w:rFonts w:ascii="Times New Roman" w:hAnsi="Times New Roman" w:cs="Times New Roman"/>
          <w:sz w:val="24"/>
          <w:szCs w:val="24"/>
        </w:rPr>
        <w:t xml:space="preserve">. 1996. Tese (Doutorado) - </w:t>
      </w:r>
      <w:proofErr w:type="gramStart"/>
      <w:r w:rsidRPr="00EE3209">
        <w:rPr>
          <w:rFonts w:ascii="Times New Roman" w:hAnsi="Times New Roman" w:cs="Times New Roman"/>
          <w:sz w:val="24"/>
          <w:szCs w:val="24"/>
        </w:rPr>
        <w:t>COPPE,</w:t>
      </w:r>
      <w:proofErr w:type="gramEnd"/>
      <w:r w:rsidRPr="00EE3209">
        <w:rPr>
          <w:rFonts w:ascii="Times New Roman" w:hAnsi="Times New Roman" w:cs="Times New Roman"/>
          <w:sz w:val="24"/>
          <w:szCs w:val="24"/>
        </w:rPr>
        <w:t>Universidade Federal do Rio de Janeiro, Rio de Janeiro</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lang w:val="en-US"/>
        </w:rPr>
        <w:t xml:space="preserve">OLIVEIRA, L.F.; SIMPSON, D.M.; NADAL, </w:t>
      </w:r>
      <w:proofErr w:type="spellStart"/>
      <w:r w:rsidRPr="00EE3209">
        <w:rPr>
          <w:rFonts w:ascii="Times New Roman" w:hAnsi="Times New Roman" w:cs="Times New Roman"/>
          <w:sz w:val="24"/>
          <w:szCs w:val="24"/>
          <w:lang w:val="en-US"/>
        </w:rPr>
        <w:t>J.Calculation</w:t>
      </w:r>
      <w:proofErr w:type="spellEnd"/>
      <w:r w:rsidRPr="00EE3209">
        <w:rPr>
          <w:rFonts w:ascii="Times New Roman" w:hAnsi="Times New Roman" w:cs="Times New Roman"/>
          <w:sz w:val="24"/>
          <w:szCs w:val="24"/>
          <w:lang w:val="en-US"/>
        </w:rPr>
        <w:t xml:space="preserve"> of area of </w:t>
      </w:r>
      <w:proofErr w:type="spellStart"/>
      <w:r w:rsidRPr="00EE3209">
        <w:rPr>
          <w:rFonts w:ascii="Times New Roman" w:hAnsi="Times New Roman" w:cs="Times New Roman"/>
          <w:sz w:val="24"/>
          <w:szCs w:val="24"/>
          <w:lang w:val="en-US"/>
        </w:rPr>
        <w:t>stabilimetric</w:t>
      </w:r>
      <w:proofErr w:type="spellEnd"/>
      <w:r w:rsidRPr="00EE3209">
        <w:rPr>
          <w:rFonts w:ascii="Times New Roman" w:hAnsi="Times New Roman" w:cs="Times New Roman"/>
          <w:sz w:val="24"/>
          <w:szCs w:val="24"/>
          <w:lang w:val="en-US"/>
        </w:rPr>
        <w:t xml:space="preserve"> signals using principal component analysis. </w:t>
      </w:r>
      <w:proofErr w:type="spellStart"/>
      <w:r w:rsidRPr="00CF4BD5">
        <w:rPr>
          <w:rFonts w:ascii="Times New Roman" w:hAnsi="Times New Roman" w:cs="Times New Roman"/>
          <w:b/>
          <w:bCs/>
          <w:sz w:val="24"/>
          <w:szCs w:val="24"/>
        </w:rPr>
        <w:t>Physiological</w:t>
      </w:r>
      <w:proofErr w:type="spellEnd"/>
      <w:r w:rsidRPr="00CF4BD5">
        <w:rPr>
          <w:rFonts w:ascii="Times New Roman" w:hAnsi="Times New Roman" w:cs="Times New Roman"/>
          <w:b/>
          <w:bCs/>
          <w:sz w:val="24"/>
          <w:szCs w:val="24"/>
        </w:rPr>
        <w:t xml:space="preserve"> </w:t>
      </w:r>
      <w:proofErr w:type="spellStart"/>
      <w:r w:rsidRPr="00CF4BD5">
        <w:rPr>
          <w:rFonts w:ascii="Times New Roman" w:hAnsi="Times New Roman" w:cs="Times New Roman"/>
          <w:b/>
          <w:bCs/>
          <w:sz w:val="24"/>
          <w:szCs w:val="24"/>
        </w:rPr>
        <w:t>Measurement</w:t>
      </w:r>
      <w:proofErr w:type="spellEnd"/>
      <w:r w:rsidRPr="00CF4BD5">
        <w:rPr>
          <w:rFonts w:ascii="Times New Roman" w:hAnsi="Times New Roman" w:cs="Times New Roman"/>
          <w:sz w:val="24"/>
          <w:szCs w:val="24"/>
        </w:rPr>
        <w:t xml:space="preserve">, </w:t>
      </w:r>
      <w:proofErr w:type="spellStart"/>
      <w:r w:rsidRPr="00CF4BD5">
        <w:rPr>
          <w:rFonts w:ascii="Times New Roman" w:hAnsi="Times New Roman" w:cs="Times New Roman"/>
          <w:sz w:val="24"/>
          <w:szCs w:val="24"/>
        </w:rPr>
        <w:t>Bristol</w:t>
      </w:r>
      <w:proofErr w:type="spellEnd"/>
      <w:r w:rsidRPr="00CF4BD5">
        <w:rPr>
          <w:rFonts w:ascii="Times New Roman" w:hAnsi="Times New Roman" w:cs="Times New Roman"/>
          <w:sz w:val="24"/>
          <w:szCs w:val="24"/>
        </w:rPr>
        <w:t>, v.17, p.305-12, 1996.</w:t>
      </w:r>
    </w:p>
    <w:p w:rsidR="00A93DC5" w:rsidRPr="00CF4BD5"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PALMER, M. L.; EPLER, M. E. </w:t>
      </w:r>
      <w:r w:rsidRPr="00EE3209">
        <w:rPr>
          <w:rFonts w:ascii="Times New Roman" w:hAnsi="Times New Roman" w:cs="Times New Roman"/>
          <w:b/>
          <w:bCs/>
          <w:color w:val="000000"/>
          <w:sz w:val="24"/>
          <w:szCs w:val="24"/>
        </w:rPr>
        <w:t xml:space="preserve">Fundamentos das técnicas de avaliação </w:t>
      </w:r>
      <w:proofErr w:type="spellStart"/>
      <w:r w:rsidRPr="00EE3209">
        <w:rPr>
          <w:rFonts w:ascii="Times New Roman" w:hAnsi="Times New Roman" w:cs="Times New Roman"/>
          <w:b/>
          <w:bCs/>
          <w:color w:val="000000"/>
          <w:sz w:val="24"/>
          <w:szCs w:val="24"/>
        </w:rPr>
        <w:t>múscul</w:t>
      </w:r>
      <w:r w:rsidRPr="00EE3209">
        <w:rPr>
          <w:rFonts w:ascii="Times New Roman" w:hAnsi="Times New Roman" w:cs="Times New Roman"/>
          <w:b/>
          <w:bCs/>
          <w:color w:val="000000"/>
          <w:sz w:val="24"/>
          <w:szCs w:val="24"/>
        </w:rPr>
        <w:t>o</w:t>
      </w:r>
      <w:r w:rsidRPr="00EE3209">
        <w:rPr>
          <w:rFonts w:ascii="Times New Roman" w:hAnsi="Times New Roman" w:cs="Times New Roman"/>
          <w:b/>
          <w:bCs/>
          <w:color w:val="000000"/>
          <w:sz w:val="24"/>
          <w:szCs w:val="24"/>
        </w:rPr>
        <w:t>esquelética</w:t>
      </w:r>
      <w:proofErr w:type="spellEnd"/>
      <w:r w:rsidRPr="00EE3209">
        <w:rPr>
          <w:rFonts w:ascii="Times New Roman" w:hAnsi="Times New Roman" w:cs="Times New Roman"/>
          <w:color w:val="000000"/>
          <w:sz w:val="24"/>
          <w:szCs w:val="24"/>
        </w:rPr>
        <w:t xml:space="preserve">. 2. </w:t>
      </w:r>
      <w:proofErr w:type="gramStart"/>
      <w:r w:rsidRPr="00EE3209">
        <w:rPr>
          <w:rFonts w:ascii="Times New Roman" w:hAnsi="Times New Roman" w:cs="Times New Roman"/>
          <w:color w:val="000000"/>
          <w:sz w:val="24"/>
          <w:szCs w:val="24"/>
        </w:rPr>
        <w:t>ed.</w:t>
      </w:r>
      <w:proofErr w:type="gramEnd"/>
      <w:r w:rsidRPr="00EE3209">
        <w:rPr>
          <w:rFonts w:ascii="Times New Roman" w:hAnsi="Times New Roman" w:cs="Times New Roman"/>
          <w:color w:val="000000"/>
          <w:sz w:val="24"/>
          <w:szCs w:val="24"/>
        </w:rPr>
        <w:t xml:space="preserve"> Rio de Janeiro: Guanabara Koogan, 2000. 372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PARAGUAY, A. I. B. B.; CASAROTTO, R. A. Identificação dos fatores ocupaci</w:t>
      </w:r>
      <w:r w:rsidRPr="00EE3209">
        <w:rPr>
          <w:rFonts w:ascii="Times New Roman" w:hAnsi="Times New Roman" w:cs="Times New Roman"/>
          <w:color w:val="000000"/>
          <w:sz w:val="24"/>
          <w:szCs w:val="24"/>
        </w:rPr>
        <w:t>o</w:t>
      </w:r>
      <w:r w:rsidRPr="00EE3209">
        <w:rPr>
          <w:rFonts w:ascii="Times New Roman" w:hAnsi="Times New Roman" w:cs="Times New Roman"/>
          <w:color w:val="000000"/>
          <w:sz w:val="24"/>
          <w:szCs w:val="24"/>
        </w:rPr>
        <w:t>nais que desencadeiam as lesões por esforços repetitivos através da análise erg</w:t>
      </w:r>
      <w:r w:rsidRPr="00EE3209">
        <w:rPr>
          <w:rFonts w:ascii="Times New Roman" w:hAnsi="Times New Roman" w:cs="Times New Roman"/>
          <w:color w:val="000000"/>
          <w:sz w:val="24"/>
          <w:szCs w:val="24"/>
        </w:rPr>
        <w:t>o</w:t>
      </w:r>
      <w:r w:rsidRPr="00EE3209">
        <w:rPr>
          <w:rFonts w:ascii="Times New Roman" w:hAnsi="Times New Roman" w:cs="Times New Roman"/>
          <w:color w:val="000000"/>
          <w:sz w:val="24"/>
          <w:szCs w:val="24"/>
        </w:rPr>
        <w:t xml:space="preserve">nômica do trabalho. In: CONGRESSO LATINO AMERICANO, </w:t>
      </w:r>
      <w:proofErr w:type="gramStart"/>
      <w:r w:rsidRPr="00EE3209">
        <w:rPr>
          <w:rFonts w:ascii="Times New Roman" w:hAnsi="Times New Roman" w:cs="Times New Roman"/>
          <w:color w:val="000000"/>
          <w:sz w:val="24"/>
          <w:szCs w:val="24"/>
        </w:rPr>
        <w:t>2</w:t>
      </w:r>
      <w:proofErr w:type="gramEnd"/>
      <w:r w:rsidRPr="00EE3209">
        <w:rPr>
          <w:rFonts w:ascii="Times New Roman" w:hAnsi="Times New Roman" w:cs="Times New Roman"/>
          <w:color w:val="000000"/>
          <w:sz w:val="24"/>
          <w:szCs w:val="24"/>
        </w:rPr>
        <w:t xml:space="preserve">. </w:t>
      </w:r>
      <w:proofErr w:type="gramStart"/>
      <w:r w:rsidRPr="00EE3209">
        <w:rPr>
          <w:rFonts w:ascii="Times New Roman" w:hAnsi="Times New Roman" w:cs="Times New Roman"/>
          <w:color w:val="000000"/>
          <w:sz w:val="24"/>
          <w:szCs w:val="24"/>
        </w:rPr>
        <w:t>e</w:t>
      </w:r>
      <w:proofErr w:type="gramEnd"/>
      <w:r w:rsidRPr="00EE3209">
        <w:rPr>
          <w:rFonts w:ascii="Times New Roman" w:hAnsi="Times New Roman" w:cs="Times New Roman"/>
          <w:color w:val="000000"/>
          <w:sz w:val="24"/>
          <w:szCs w:val="24"/>
        </w:rPr>
        <w:t xml:space="preserve"> SEMINÁRIO BRASILEIRO DE ERGONOMIA, 6., 1993, Florianópolis. </w:t>
      </w:r>
      <w:r w:rsidRPr="00EE3209">
        <w:rPr>
          <w:rFonts w:ascii="Times New Roman" w:hAnsi="Times New Roman" w:cs="Times New Roman"/>
          <w:b/>
          <w:bCs/>
          <w:color w:val="000000"/>
          <w:sz w:val="24"/>
          <w:szCs w:val="24"/>
        </w:rPr>
        <w:t>Anais</w:t>
      </w:r>
      <w:r w:rsidRPr="00EE3209">
        <w:rPr>
          <w:rFonts w:ascii="Times New Roman" w:hAnsi="Times New Roman" w:cs="Times New Roman"/>
          <w:color w:val="000000"/>
          <w:sz w:val="24"/>
          <w:szCs w:val="24"/>
        </w:rPr>
        <w:t xml:space="preserve">... Florianópolis: </w:t>
      </w:r>
      <w:r w:rsidRPr="00EE3209">
        <w:rPr>
          <w:rFonts w:ascii="Times New Roman" w:hAnsi="Times New Roman" w:cs="Times New Roman"/>
          <w:color w:val="000000"/>
          <w:sz w:val="24"/>
          <w:szCs w:val="24"/>
        </w:rPr>
        <w:t>A</w:t>
      </w:r>
      <w:r w:rsidRPr="00EE3209">
        <w:rPr>
          <w:rFonts w:ascii="Times New Roman" w:hAnsi="Times New Roman" w:cs="Times New Roman"/>
          <w:color w:val="000000"/>
          <w:sz w:val="24"/>
          <w:szCs w:val="24"/>
        </w:rPr>
        <w:t xml:space="preserve">BERGO/FUNDACENTRO, 1993. </w:t>
      </w:r>
      <w:proofErr w:type="gramStart"/>
      <w:r w:rsidRPr="00EE3209">
        <w:rPr>
          <w:rFonts w:ascii="Times New Roman" w:hAnsi="Times New Roman" w:cs="Times New Roman"/>
          <w:color w:val="000000"/>
          <w:sz w:val="24"/>
          <w:szCs w:val="24"/>
        </w:rPr>
        <w:t>p.</w:t>
      </w:r>
      <w:proofErr w:type="gramEnd"/>
      <w:r w:rsidRPr="00EE3209">
        <w:rPr>
          <w:rFonts w:ascii="Times New Roman" w:hAnsi="Times New Roman" w:cs="Times New Roman"/>
          <w:color w:val="000000"/>
          <w:sz w:val="24"/>
          <w:szCs w:val="24"/>
        </w:rPr>
        <w:t xml:space="preserve"> 155-156.</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lang w:val="en-US"/>
        </w:rPr>
      </w:pPr>
      <w:r w:rsidRPr="00EE3209">
        <w:rPr>
          <w:rFonts w:ascii="Times New Roman" w:hAnsi="Times New Roman" w:cs="Times New Roman"/>
          <w:color w:val="000000"/>
          <w:sz w:val="24"/>
          <w:szCs w:val="24"/>
        </w:rPr>
        <w:t xml:space="preserve">REINHARDT, B. </w:t>
      </w:r>
      <w:proofErr w:type="spellStart"/>
      <w:r w:rsidRPr="00EE3209">
        <w:rPr>
          <w:rFonts w:ascii="Times New Roman" w:hAnsi="Times New Roman" w:cs="Times New Roman"/>
          <w:b/>
          <w:bCs/>
          <w:color w:val="000000"/>
          <w:sz w:val="24"/>
          <w:szCs w:val="24"/>
        </w:rPr>
        <w:t>L’école</w:t>
      </w:r>
      <w:proofErr w:type="spellEnd"/>
      <w:r w:rsidRPr="00EE3209">
        <w:rPr>
          <w:rFonts w:ascii="Times New Roman" w:hAnsi="Times New Roman" w:cs="Times New Roman"/>
          <w:b/>
          <w:bCs/>
          <w:color w:val="000000"/>
          <w:sz w:val="24"/>
          <w:szCs w:val="24"/>
        </w:rPr>
        <w:t xml:space="preserve"> </w:t>
      </w:r>
      <w:proofErr w:type="spellStart"/>
      <w:proofErr w:type="gramStart"/>
      <w:r w:rsidRPr="00EE3209">
        <w:rPr>
          <w:rFonts w:ascii="Times New Roman" w:hAnsi="Times New Roman" w:cs="Times New Roman"/>
          <w:b/>
          <w:bCs/>
          <w:color w:val="000000"/>
          <w:sz w:val="24"/>
          <w:szCs w:val="24"/>
        </w:rPr>
        <w:t>du</w:t>
      </w:r>
      <w:proofErr w:type="spellEnd"/>
      <w:proofErr w:type="gramEnd"/>
      <w:r w:rsidRPr="00EE3209">
        <w:rPr>
          <w:rFonts w:ascii="Times New Roman" w:hAnsi="Times New Roman" w:cs="Times New Roman"/>
          <w:b/>
          <w:bCs/>
          <w:color w:val="000000"/>
          <w:sz w:val="24"/>
          <w:szCs w:val="24"/>
        </w:rPr>
        <w:t xml:space="preserve"> Dos</w:t>
      </w:r>
      <w:r w:rsidRPr="00EE3209">
        <w:rPr>
          <w:rFonts w:ascii="Times New Roman" w:hAnsi="Times New Roman" w:cs="Times New Roman"/>
          <w:color w:val="000000"/>
          <w:sz w:val="24"/>
          <w:szCs w:val="24"/>
        </w:rPr>
        <w:t xml:space="preserve">. </w:t>
      </w:r>
      <w:r w:rsidRPr="00CF4BD5">
        <w:rPr>
          <w:rFonts w:ascii="Times New Roman" w:hAnsi="Times New Roman" w:cs="Times New Roman"/>
          <w:color w:val="000000"/>
          <w:sz w:val="24"/>
          <w:szCs w:val="24"/>
          <w:lang w:val="en-US"/>
        </w:rPr>
        <w:t xml:space="preserve">Paris: </w:t>
      </w:r>
      <w:proofErr w:type="spellStart"/>
      <w:r w:rsidRPr="00CF4BD5">
        <w:rPr>
          <w:rFonts w:ascii="Times New Roman" w:hAnsi="Times New Roman" w:cs="Times New Roman"/>
          <w:color w:val="000000"/>
          <w:sz w:val="24"/>
          <w:szCs w:val="24"/>
          <w:lang w:val="en-US"/>
        </w:rPr>
        <w:t>Vigot</w:t>
      </w:r>
      <w:proofErr w:type="spellEnd"/>
      <w:r w:rsidRPr="00CF4BD5">
        <w:rPr>
          <w:rFonts w:ascii="Times New Roman" w:hAnsi="Times New Roman" w:cs="Times New Roman"/>
          <w:color w:val="000000"/>
          <w:sz w:val="24"/>
          <w:szCs w:val="24"/>
          <w:lang w:val="en-US"/>
        </w:rPr>
        <w:t xml:space="preserve">, 1995. </w:t>
      </w:r>
      <w:proofErr w:type="gramStart"/>
      <w:r w:rsidRPr="00CF4BD5">
        <w:rPr>
          <w:rFonts w:ascii="Times New Roman" w:hAnsi="Times New Roman" w:cs="Times New Roman"/>
          <w:color w:val="000000"/>
          <w:sz w:val="24"/>
          <w:szCs w:val="24"/>
          <w:lang w:val="en-US"/>
        </w:rPr>
        <w:t>168 p.</w:t>
      </w:r>
      <w:proofErr w:type="gramEnd"/>
    </w:p>
    <w:p w:rsidR="00A93DC5" w:rsidRPr="00CF4BD5"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lang w:val="en-US"/>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proofErr w:type="gramStart"/>
      <w:r w:rsidRPr="00EE3209">
        <w:rPr>
          <w:rFonts w:ascii="Times New Roman" w:hAnsi="Times New Roman" w:cs="Times New Roman"/>
          <w:sz w:val="24"/>
          <w:szCs w:val="24"/>
          <w:lang w:val="en-US"/>
        </w:rPr>
        <w:lastRenderedPageBreak/>
        <w:t xml:space="preserve">RILEY, P.O.; MANN, R.W.; HODGE, W.A. Modeling </w:t>
      </w:r>
      <w:proofErr w:type="spellStart"/>
      <w:r w:rsidRPr="00EE3209">
        <w:rPr>
          <w:rFonts w:ascii="Times New Roman" w:hAnsi="Times New Roman" w:cs="Times New Roman"/>
          <w:sz w:val="24"/>
          <w:szCs w:val="24"/>
          <w:lang w:val="en-US"/>
        </w:rPr>
        <w:t>ofthe</w:t>
      </w:r>
      <w:proofErr w:type="spellEnd"/>
      <w:r w:rsidRPr="00EE3209">
        <w:rPr>
          <w:rFonts w:ascii="Times New Roman" w:hAnsi="Times New Roman" w:cs="Times New Roman"/>
          <w:sz w:val="24"/>
          <w:szCs w:val="24"/>
          <w:lang w:val="en-US"/>
        </w:rPr>
        <w:t xml:space="preserve"> biomechanics of posture and balance.</w:t>
      </w:r>
      <w:proofErr w:type="gramEnd"/>
      <w:r w:rsidRPr="00EE3209">
        <w:rPr>
          <w:rFonts w:ascii="Times New Roman" w:hAnsi="Times New Roman" w:cs="Times New Roman"/>
          <w:sz w:val="24"/>
          <w:szCs w:val="24"/>
          <w:lang w:val="en-US"/>
        </w:rPr>
        <w:t xml:space="preserve"> </w:t>
      </w:r>
      <w:proofErr w:type="spellStart"/>
      <w:r w:rsidRPr="00CF4BD5">
        <w:rPr>
          <w:rFonts w:ascii="Times New Roman" w:hAnsi="Times New Roman" w:cs="Times New Roman"/>
          <w:b/>
          <w:bCs/>
          <w:sz w:val="24"/>
          <w:szCs w:val="24"/>
        </w:rPr>
        <w:t>Journal</w:t>
      </w:r>
      <w:proofErr w:type="spellEnd"/>
      <w:r w:rsidRPr="00CF4BD5">
        <w:rPr>
          <w:rFonts w:ascii="Times New Roman" w:hAnsi="Times New Roman" w:cs="Times New Roman"/>
          <w:b/>
          <w:bCs/>
          <w:sz w:val="24"/>
          <w:szCs w:val="24"/>
        </w:rPr>
        <w:t xml:space="preserve"> </w:t>
      </w:r>
      <w:proofErr w:type="spellStart"/>
      <w:r w:rsidRPr="00CF4BD5">
        <w:rPr>
          <w:rFonts w:ascii="Times New Roman" w:hAnsi="Times New Roman" w:cs="Times New Roman"/>
          <w:b/>
          <w:bCs/>
          <w:sz w:val="24"/>
          <w:szCs w:val="24"/>
        </w:rPr>
        <w:t>of</w:t>
      </w:r>
      <w:proofErr w:type="spellEnd"/>
      <w:r w:rsidRPr="00CF4BD5">
        <w:rPr>
          <w:rFonts w:ascii="Times New Roman" w:hAnsi="Times New Roman" w:cs="Times New Roman"/>
          <w:b/>
          <w:bCs/>
          <w:sz w:val="24"/>
          <w:szCs w:val="24"/>
        </w:rPr>
        <w:t xml:space="preserve"> </w:t>
      </w:r>
      <w:proofErr w:type="spellStart"/>
      <w:r w:rsidRPr="00CF4BD5">
        <w:rPr>
          <w:rFonts w:ascii="Times New Roman" w:hAnsi="Times New Roman" w:cs="Times New Roman"/>
          <w:b/>
          <w:bCs/>
          <w:sz w:val="24"/>
          <w:szCs w:val="24"/>
        </w:rPr>
        <w:t>Biomechanics</w:t>
      </w:r>
      <w:proofErr w:type="spellEnd"/>
      <w:r w:rsidRPr="00CF4BD5">
        <w:rPr>
          <w:rFonts w:ascii="Times New Roman" w:hAnsi="Times New Roman" w:cs="Times New Roman"/>
          <w:sz w:val="24"/>
          <w:szCs w:val="24"/>
        </w:rPr>
        <w:t xml:space="preserve">, </w:t>
      </w:r>
      <w:proofErr w:type="spellStart"/>
      <w:r w:rsidRPr="00CF4BD5">
        <w:rPr>
          <w:rFonts w:ascii="Times New Roman" w:hAnsi="Times New Roman" w:cs="Times New Roman"/>
          <w:sz w:val="24"/>
          <w:szCs w:val="24"/>
        </w:rPr>
        <w:t>New</w:t>
      </w:r>
      <w:proofErr w:type="spellEnd"/>
      <w:r w:rsidRPr="00CF4BD5">
        <w:rPr>
          <w:rFonts w:ascii="Times New Roman" w:hAnsi="Times New Roman" w:cs="Times New Roman"/>
          <w:sz w:val="24"/>
          <w:szCs w:val="24"/>
        </w:rPr>
        <w:t xml:space="preserve"> York, v.23, n.5, p.503-6, 1990.</w:t>
      </w:r>
    </w:p>
    <w:p w:rsidR="00A93DC5" w:rsidRPr="00CF4BD5"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rPr>
      </w:pPr>
      <w:r w:rsidRPr="00EE3209">
        <w:rPr>
          <w:rFonts w:ascii="Times New Roman" w:hAnsi="Times New Roman" w:cs="Times New Roman"/>
          <w:color w:val="000000"/>
          <w:sz w:val="24"/>
          <w:szCs w:val="24"/>
        </w:rPr>
        <w:t xml:space="preserve">SOUCHARD, P. E. </w:t>
      </w:r>
      <w:r w:rsidRPr="00EE3209">
        <w:rPr>
          <w:rFonts w:ascii="Times New Roman" w:hAnsi="Times New Roman" w:cs="Times New Roman"/>
          <w:b/>
          <w:bCs/>
          <w:color w:val="000000"/>
          <w:sz w:val="24"/>
          <w:szCs w:val="24"/>
        </w:rPr>
        <w:t>Esculpindo seu corpo</w:t>
      </w:r>
      <w:r w:rsidRPr="00EE3209">
        <w:rPr>
          <w:rFonts w:ascii="Times New Roman" w:hAnsi="Times New Roman" w:cs="Times New Roman"/>
          <w:color w:val="000000"/>
          <w:sz w:val="24"/>
          <w:szCs w:val="24"/>
        </w:rPr>
        <w:t xml:space="preserve">: autoposturas de </w:t>
      </w:r>
      <w:proofErr w:type="spellStart"/>
      <w:r w:rsidRPr="00EE3209">
        <w:rPr>
          <w:rFonts w:ascii="Times New Roman" w:hAnsi="Times New Roman" w:cs="Times New Roman"/>
          <w:color w:val="000000"/>
          <w:sz w:val="24"/>
          <w:szCs w:val="24"/>
        </w:rPr>
        <w:t>endireitamento</w:t>
      </w:r>
      <w:proofErr w:type="spellEnd"/>
      <w:r w:rsidRPr="00EE3209">
        <w:rPr>
          <w:rFonts w:ascii="Times New Roman" w:hAnsi="Times New Roman" w:cs="Times New Roman"/>
          <w:color w:val="000000"/>
          <w:sz w:val="24"/>
          <w:szCs w:val="24"/>
        </w:rPr>
        <w:t>. São Pa</w:t>
      </w:r>
      <w:r w:rsidRPr="00EE3209">
        <w:rPr>
          <w:rFonts w:ascii="Times New Roman" w:hAnsi="Times New Roman" w:cs="Times New Roman"/>
          <w:color w:val="000000"/>
          <w:sz w:val="24"/>
          <w:szCs w:val="24"/>
        </w:rPr>
        <w:t>u</w:t>
      </w:r>
      <w:r w:rsidRPr="00EE3209">
        <w:rPr>
          <w:rFonts w:ascii="Times New Roman" w:hAnsi="Times New Roman" w:cs="Times New Roman"/>
          <w:color w:val="000000"/>
          <w:sz w:val="24"/>
          <w:szCs w:val="24"/>
        </w:rPr>
        <w:t xml:space="preserve">lo: </w:t>
      </w:r>
      <w:proofErr w:type="spellStart"/>
      <w:r w:rsidRPr="00EE3209">
        <w:rPr>
          <w:rFonts w:ascii="Times New Roman" w:hAnsi="Times New Roman" w:cs="Times New Roman"/>
          <w:color w:val="000000"/>
          <w:sz w:val="24"/>
          <w:szCs w:val="24"/>
        </w:rPr>
        <w:t>Manole</w:t>
      </w:r>
      <w:proofErr w:type="spellEnd"/>
      <w:r w:rsidRPr="00EE3209">
        <w:rPr>
          <w:rFonts w:ascii="Times New Roman" w:hAnsi="Times New Roman" w:cs="Times New Roman"/>
          <w:color w:val="000000"/>
          <w:sz w:val="24"/>
          <w:szCs w:val="24"/>
        </w:rPr>
        <w:t>, 1997. 73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color w:val="000000"/>
          <w:sz w:val="24"/>
          <w:szCs w:val="24"/>
          <w:lang w:val="en-US"/>
        </w:rPr>
      </w:pPr>
      <w:r w:rsidRPr="00EE3209">
        <w:rPr>
          <w:rFonts w:ascii="Times New Roman" w:hAnsi="Times New Roman" w:cs="Times New Roman"/>
          <w:color w:val="000000"/>
          <w:sz w:val="24"/>
          <w:szCs w:val="24"/>
        </w:rPr>
        <w:t xml:space="preserve">TANAKA, C.; FARAH, E. A. </w:t>
      </w:r>
      <w:r w:rsidRPr="00EE3209">
        <w:rPr>
          <w:rFonts w:ascii="Times New Roman" w:hAnsi="Times New Roman" w:cs="Times New Roman"/>
          <w:b/>
          <w:bCs/>
          <w:color w:val="000000"/>
          <w:sz w:val="24"/>
          <w:szCs w:val="24"/>
        </w:rPr>
        <w:t>Anatomia funcional das cadeias musculares</w:t>
      </w:r>
      <w:r w:rsidRPr="00EE3209">
        <w:rPr>
          <w:rFonts w:ascii="Times New Roman" w:hAnsi="Times New Roman" w:cs="Times New Roman"/>
          <w:color w:val="000000"/>
          <w:sz w:val="24"/>
          <w:szCs w:val="24"/>
        </w:rPr>
        <w:t xml:space="preserve">. </w:t>
      </w:r>
      <w:r w:rsidRPr="00CF4BD5">
        <w:rPr>
          <w:rFonts w:ascii="Times New Roman" w:hAnsi="Times New Roman" w:cs="Times New Roman"/>
          <w:color w:val="000000"/>
          <w:sz w:val="24"/>
          <w:szCs w:val="24"/>
          <w:lang w:val="en-US"/>
        </w:rPr>
        <w:t xml:space="preserve">São Paulo: </w:t>
      </w:r>
      <w:proofErr w:type="spellStart"/>
      <w:r w:rsidRPr="00CF4BD5">
        <w:rPr>
          <w:rFonts w:ascii="Times New Roman" w:hAnsi="Times New Roman" w:cs="Times New Roman"/>
          <w:color w:val="000000"/>
          <w:sz w:val="24"/>
          <w:szCs w:val="24"/>
          <w:lang w:val="en-US"/>
        </w:rPr>
        <w:t>Ícone</w:t>
      </w:r>
      <w:proofErr w:type="spellEnd"/>
      <w:r w:rsidRPr="00CF4BD5">
        <w:rPr>
          <w:rFonts w:ascii="Times New Roman" w:hAnsi="Times New Roman" w:cs="Times New Roman"/>
          <w:color w:val="000000"/>
          <w:sz w:val="24"/>
          <w:szCs w:val="24"/>
          <w:lang w:val="en-US"/>
        </w:rPr>
        <w:t xml:space="preserve">, 1997. </w:t>
      </w:r>
      <w:proofErr w:type="gramStart"/>
      <w:r w:rsidRPr="00CF4BD5">
        <w:rPr>
          <w:rFonts w:ascii="Times New Roman" w:hAnsi="Times New Roman" w:cs="Times New Roman"/>
          <w:color w:val="000000"/>
          <w:sz w:val="24"/>
          <w:szCs w:val="24"/>
          <w:lang w:val="en-US"/>
        </w:rPr>
        <w:t>104 p.</w:t>
      </w:r>
      <w:proofErr w:type="gramEnd"/>
    </w:p>
    <w:p w:rsidR="00A93DC5" w:rsidRPr="00CF4BD5" w:rsidRDefault="00A93DC5" w:rsidP="004F069E">
      <w:pPr>
        <w:autoSpaceDE w:val="0"/>
        <w:autoSpaceDN w:val="0"/>
        <w:adjustRightInd w:val="0"/>
        <w:spacing w:after="0" w:line="360" w:lineRule="auto"/>
        <w:ind w:firstLine="709"/>
        <w:rPr>
          <w:rFonts w:ascii="Times New Roman" w:hAnsi="Times New Roman" w:cs="Times New Roman"/>
          <w:color w:val="000000"/>
          <w:sz w:val="24"/>
          <w:szCs w:val="24"/>
          <w:lang w:val="en-US"/>
        </w:rPr>
      </w:pPr>
    </w:p>
    <w:p w:rsidR="004167EC" w:rsidRPr="00EE3209" w:rsidRDefault="004167EC" w:rsidP="004F069E">
      <w:pPr>
        <w:autoSpaceDE w:val="0"/>
        <w:autoSpaceDN w:val="0"/>
        <w:adjustRightInd w:val="0"/>
        <w:spacing w:after="0" w:line="360" w:lineRule="auto"/>
        <w:rPr>
          <w:rFonts w:ascii="Times New Roman" w:hAnsi="Times New Roman" w:cs="Times New Roman"/>
          <w:sz w:val="24"/>
          <w:szCs w:val="24"/>
          <w:lang w:val="en-US"/>
        </w:rPr>
      </w:pPr>
      <w:proofErr w:type="gramStart"/>
      <w:r w:rsidRPr="00EE3209">
        <w:rPr>
          <w:rFonts w:ascii="Times New Roman" w:hAnsi="Times New Roman" w:cs="Times New Roman"/>
          <w:sz w:val="24"/>
          <w:szCs w:val="24"/>
          <w:lang w:val="en-US"/>
        </w:rPr>
        <w:t>therapist</w:t>
      </w:r>
      <w:proofErr w:type="gramEnd"/>
      <w:r w:rsidRPr="00EE3209">
        <w:rPr>
          <w:rFonts w:ascii="Times New Roman" w:hAnsi="Times New Roman" w:cs="Times New Roman"/>
          <w:sz w:val="24"/>
          <w:szCs w:val="24"/>
          <w:lang w:val="en-US"/>
        </w:rPr>
        <w:t xml:space="preserve"> practice. </w:t>
      </w:r>
      <w:proofErr w:type="gramStart"/>
      <w:r w:rsidRPr="00EE3209">
        <w:rPr>
          <w:rFonts w:ascii="Times New Roman" w:hAnsi="Times New Roman" w:cs="Times New Roman"/>
          <w:sz w:val="24"/>
          <w:szCs w:val="24"/>
          <w:lang w:val="en-US"/>
        </w:rPr>
        <w:t xml:space="preserve">2nd ed. Phys </w:t>
      </w:r>
      <w:proofErr w:type="spellStart"/>
      <w:r w:rsidRPr="00EE3209">
        <w:rPr>
          <w:rFonts w:ascii="Times New Roman" w:hAnsi="Times New Roman" w:cs="Times New Roman"/>
          <w:sz w:val="24"/>
          <w:szCs w:val="24"/>
          <w:lang w:val="en-US"/>
        </w:rPr>
        <w:t>Ther</w:t>
      </w:r>
      <w:proofErr w:type="spellEnd"/>
      <w:r w:rsidRPr="00EE3209">
        <w:rPr>
          <w:rFonts w:ascii="Times New Roman" w:hAnsi="Times New Roman" w:cs="Times New Roman"/>
          <w:sz w:val="24"/>
          <w:szCs w:val="24"/>
          <w:lang w:val="en-US"/>
        </w:rPr>
        <w:t>.</w:t>
      </w:r>
      <w:proofErr w:type="gramEnd"/>
      <w:r w:rsidRPr="00EE3209">
        <w:rPr>
          <w:rFonts w:ascii="Times New Roman" w:hAnsi="Times New Roman" w:cs="Times New Roman"/>
          <w:sz w:val="24"/>
          <w:szCs w:val="24"/>
          <w:lang w:val="en-US"/>
        </w:rPr>
        <w:t xml:space="preserve"> 2001</w:t>
      </w:r>
      <w:proofErr w:type="gramStart"/>
      <w:r w:rsidRPr="00EE3209">
        <w:rPr>
          <w:rFonts w:ascii="Times New Roman" w:hAnsi="Times New Roman" w:cs="Times New Roman"/>
          <w:sz w:val="24"/>
          <w:szCs w:val="24"/>
          <w:lang w:val="en-US"/>
        </w:rPr>
        <w:t>;81</w:t>
      </w:r>
      <w:proofErr w:type="gramEnd"/>
      <w:r w:rsidRPr="00EE3209">
        <w:rPr>
          <w:rFonts w:ascii="Times New Roman" w:hAnsi="Times New Roman" w:cs="Times New Roman"/>
          <w:sz w:val="24"/>
          <w:szCs w:val="24"/>
          <w:lang w:val="en-US"/>
        </w:rPr>
        <w:t>(1):9 -746.</w:t>
      </w: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TIDSWELL, M. </w:t>
      </w:r>
      <w:r w:rsidRPr="00EE3209">
        <w:rPr>
          <w:rFonts w:ascii="Times New Roman" w:hAnsi="Times New Roman" w:cs="Times New Roman"/>
          <w:b/>
          <w:bCs/>
          <w:sz w:val="24"/>
          <w:szCs w:val="24"/>
        </w:rPr>
        <w:t>Ortopedia para fisioterapeutas</w:t>
      </w:r>
      <w:r w:rsidRPr="00EE3209">
        <w:rPr>
          <w:rFonts w:ascii="Times New Roman" w:hAnsi="Times New Roman" w:cs="Times New Roman"/>
          <w:sz w:val="24"/>
          <w:szCs w:val="24"/>
        </w:rPr>
        <w:t xml:space="preserve">. São Paulo: </w:t>
      </w:r>
      <w:proofErr w:type="gramStart"/>
      <w:r w:rsidRPr="00EE3209">
        <w:rPr>
          <w:rFonts w:ascii="Times New Roman" w:hAnsi="Times New Roman" w:cs="Times New Roman"/>
          <w:sz w:val="24"/>
          <w:szCs w:val="24"/>
        </w:rPr>
        <w:t>Premier</w:t>
      </w:r>
      <w:proofErr w:type="gramEnd"/>
      <w:r w:rsidRPr="00EE3209">
        <w:rPr>
          <w:rFonts w:ascii="Times New Roman" w:hAnsi="Times New Roman" w:cs="Times New Roman"/>
          <w:sz w:val="24"/>
          <w:szCs w:val="24"/>
        </w:rPr>
        <w:t>, 2001. 314 p.</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b/>
          <w:bCs/>
          <w:sz w:val="24"/>
          <w:szCs w:val="24"/>
        </w:rPr>
      </w:pPr>
      <w:r w:rsidRPr="00EE3209">
        <w:rPr>
          <w:rFonts w:ascii="Times New Roman" w:hAnsi="Times New Roman" w:cs="Times New Roman"/>
          <w:b/>
          <w:bCs/>
          <w:sz w:val="24"/>
          <w:szCs w:val="24"/>
        </w:rPr>
        <w:t xml:space="preserve">TUREK, S. L. 4. </w:t>
      </w:r>
      <w:proofErr w:type="gramStart"/>
      <w:r w:rsidRPr="00EE3209">
        <w:rPr>
          <w:rFonts w:ascii="Times New Roman" w:hAnsi="Times New Roman" w:cs="Times New Roman"/>
          <w:b/>
          <w:bCs/>
          <w:sz w:val="24"/>
          <w:szCs w:val="24"/>
        </w:rPr>
        <w:t>ed.</w:t>
      </w:r>
      <w:proofErr w:type="gramEnd"/>
      <w:r w:rsidRPr="00EE3209">
        <w:rPr>
          <w:rFonts w:ascii="Times New Roman" w:hAnsi="Times New Roman" w:cs="Times New Roman"/>
          <w:b/>
          <w:bCs/>
          <w:sz w:val="24"/>
          <w:szCs w:val="24"/>
        </w:rPr>
        <w:t xml:space="preserve"> </w:t>
      </w:r>
      <w:r w:rsidRPr="00EE3209">
        <w:rPr>
          <w:rFonts w:ascii="Times New Roman" w:hAnsi="Times New Roman" w:cs="Times New Roman"/>
          <w:sz w:val="24"/>
          <w:szCs w:val="24"/>
        </w:rPr>
        <w:t>Ortopedia</w:t>
      </w:r>
      <w:r w:rsidRPr="00EE3209">
        <w:rPr>
          <w:rFonts w:ascii="Times New Roman" w:hAnsi="Times New Roman" w:cs="Times New Roman"/>
          <w:b/>
          <w:bCs/>
          <w:sz w:val="24"/>
          <w:szCs w:val="24"/>
        </w:rPr>
        <w:t xml:space="preserve">: princípios e sua aplicação. São Paulo: </w:t>
      </w:r>
      <w:proofErr w:type="spellStart"/>
      <w:r w:rsidRPr="00EE3209">
        <w:rPr>
          <w:rFonts w:ascii="Times New Roman" w:hAnsi="Times New Roman" w:cs="Times New Roman"/>
          <w:b/>
          <w:bCs/>
          <w:sz w:val="24"/>
          <w:szCs w:val="24"/>
        </w:rPr>
        <w:t>Manole</w:t>
      </w:r>
      <w:proofErr w:type="spellEnd"/>
      <w:r w:rsidRPr="00EE3209">
        <w:rPr>
          <w:rFonts w:ascii="Times New Roman" w:hAnsi="Times New Roman" w:cs="Times New Roman"/>
          <w:b/>
          <w:bCs/>
          <w:sz w:val="24"/>
          <w:szCs w:val="24"/>
        </w:rPr>
        <w:t xml:space="preserve">, 1991. </w:t>
      </w:r>
      <w:proofErr w:type="gramStart"/>
      <w:r w:rsidRPr="00EE3209">
        <w:rPr>
          <w:rFonts w:ascii="Times New Roman" w:hAnsi="Times New Roman" w:cs="Times New Roman"/>
          <w:b/>
          <w:bCs/>
          <w:sz w:val="24"/>
          <w:szCs w:val="24"/>
        </w:rPr>
        <w:t>v.</w:t>
      </w:r>
      <w:proofErr w:type="gramEnd"/>
      <w:r w:rsidRPr="00EE3209">
        <w:rPr>
          <w:rFonts w:ascii="Times New Roman" w:hAnsi="Times New Roman" w:cs="Times New Roman"/>
          <w:b/>
          <w:bCs/>
          <w:sz w:val="24"/>
          <w:szCs w:val="24"/>
        </w:rPr>
        <w:t>1.</w:t>
      </w:r>
    </w:p>
    <w:p w:rsidR="00A93DC5" w:rsidRPr="00EE3209" w:rsidRDefault="00A93DC5" w:rsidP="004F069E">
      <w:pPr>
        <w:autoSpaceDE w:val="0"/>
        <w:autoSpaceDN w:val="0"/>
        <w:adjustRightInd w:val="0"/>
        <w:spacing w:after="0" w:line="360" w:lineRule="auto"/>
        <w:ind w:firstLine="709"/>
        <w:rPr>
          <w:rFonts w:ascii="Times New Roman" w:hAnsi="Times New Roman" w:cs="Times New Roman"/>
          <w:b/>
          <w:bCs/>
          <w:sz w:val="24"/>
          <w:szCs w:val="24"/>
        </w:rPr>
      </w:pPr>
    </w:p>
    <w:p w:rsidR="004167EC"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VANDER, </w:t>
      </w:r>
      <w:proofErr w:type="spellStart"/>
      <w:r w:rsidRPr="00EE3209">
        <w:rPr>
          <w:rFonts w:ascii="Times New Roman" w:hAnsi="Times New Roman" w:cs="Times New Roman"/>
          <w:sz w:val="24"/>
          <w:szCs w:val="24"/>
        </w:rPr>
        <w:t>A.J.</w:t>
      </w:r>
      <w:proofErr w:type="spellEnd"/>
      <w:r w:rsidRPr="00EE3209">
        <w:rPr>
          <w:rFonts w:ascii="Times New Roman" w:hAnsi="Times New Roman" w:cs="Times New Roman"/>
          <w:sz w:val="24"/>
          <w:szCs w:val="24"/>
        </w:rPr>
        <w:t xml:space="preserve">; SHERMAN, </w:t>
      </w:r>
      <w:proofErr w:type="spellStart"/>
      <w:r w:rsidRPr="00EE3209">
        <w:rPr>
          <w:rFonts w:ascii="Times New Roman" w:hAnsi="Times New Roman" w:cs="Times New Roman"/>
          <w:sz w:val="24"/>
          <w:szCs w:val="24"/>
        </w:rPr>
        <w:t>J.H.</w:t>
      </w:r>
      <w:proofErr w:type="spellEnd"/>
      <w:r w:rsidRPr="00EE3209">
        <w:rPr>
          <w:rFonts w:ascii="Times New Roman" w:hAnsi="Times New Roman" w:cs="Times New Roman"/>
          <w:sz w:val="24"/>
          <w:szCs w:val="24"/>
        </w:rPr>
        <w:t xml:space="preserve">; LUCIANO, </w:t>
      </w:r>
      <w:proofErr w:type="spellStart"/>
      <w:proofErr w:type="gramStart"/>
      <w:r w:rsidRPr="00EE3209">
        <w:rPr>
          <w:rFonts w:ascii="Times New Roman" w:hAnsi="Times New Roman" w:cs="Times New Roman"/>
          <w:sz w:val="24"/>
          <w:szCs w:val="24"/>
        </w:rPr>
        <w:t>D.S.</w:t>
      </w:r>
      <w:proofErr w:type="spellEnd"/>
      <w:proofErr w:type="gramEnd"/>
      <w:r w:rsidRPr="00EE3209">
        <w:rPr>
          <w:rFonts w:ascii="Times New Roman" w:hAnsi="Times New Roman" w:cs="Times New Roman"/>
          <w:b/>
          <w:bCs/>
          <w:sz w:val="24"/>
          <w:szCs w:val="24"/>
        </w:rPr>
        <w:t>Fisiologia humana</w:t>
      </w:r>
      <w:r w:rsidRPr="00EE3209">
        <w:rPr>
          <w:rFonts w:ascii="Times New Roman" w:hAnsi="Times New Roman" w:cs="Times New Roman"/>
          <w:sz w:val="24"/>
          <w:szCs w:val="24"/>
        </w:rPr>
        <w:t>: os mecani</w:t>
      </w:r>
      <w:r w:rsidRPr="00EE3209">
        <w:rPr>
          <w:rFonts w:ascii="Times New Roman" w:hAnsi="Times New Roman" w:cs="Times New Roman"/>
          <w:sz w:val="24"/>
          <w:szCs w:val="24"/>
        </w:rPr>
        <w:t>s</w:t>
      </w:r>
      <w:r w:rsidRPr="00EE3209">
        <w:rPr>
          <w:rFonts w:ascii="Times New Roman" w:hAnsi="Times New Roman" w:cs="Times New Roman"/>
          <w:sz w:val="24"/>
          <w:szCs w:val="24"/>
        </w:rPr>
        <w:t xml:space="preserve">mos da função de órgãos e sistemas. São Paulo: Mc </w:t>
      </w:r>
      <w:proofErr w:type="spellStart"/>
      <w:r w:rsidRPr="00EE3209">
        <w:rPr>
          <w:rFonts w:ascii="Times New Roman" w:hAnsi="Times New Roman" w:cs="Times New Roman"/>
          <w:sz w:val="24"/>
          <w:szCs w:val="24"/>
        </w:rPr>
        <w:t>Graw-Hill</w:t>
      </w:r>
      <w:proofErr w:type="spellEnd"/>
      <w:r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1981</w:t>
      </w:r>
      <w:proofErr w:type="gramEnd"/>
    </w:p>
    <w:p w:rsidR="00A93DC5" w:rsidRPr="00EE3209" w:rsidRDefault="00A93DC5" w:rsidP="004F069E">
      <w:pPr>
        <w:autoSpaceDE w:val="0"/>
        <w:autoSpaceDN w:val="0"/>
        <w:adjustRightInd w:val="0"/>
        <w:spacing w:after="0" w:line="360" w:lineRule="auto"/>
        <w:ind w:firstLine="709"/>
        <w:rPr>
          <w:rFonts w:ascii="Times New Roman" w:hAnsi="Times New Roman" w:cs="Times New Roman"/>
          <w:sz w:val="24"/>
          <w:szCs w:val="24"/>
        </w:rPr>
      </w:pPr>
    </w:p>
    <w:p w:rsidR="004167EC" w:rsidRPr="00EE3209" w:rsidRDefault="004167EC" w:rsidP="004F069E">
      <w:pPr>
        <w:autoSpaceDE w:val="0"/>
        <w:autoSpaceDN w:val="0"/>
        <w:adjustRightInd w:val="0"/>
        <w:spacing w:after="0"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VIEL, E; PLAS, F; TRUDELLE, P. </w:t>
      </w:r>
      <w:r w:rsidRPr="00EE3209">
        <w:rPr>
          <w:rFonts w:ascii="Times New Roman" w:hAnsi="Times New Roman" w:cs="Times New Roman"/>
          <w:b/>
          <w:bCs/>
          <w:sz w:val="24"/>
          <w:szCs w:val="24"/>
        </w:rPr>
        <w:t xml:space="preserve">O diagnóstico </w:t>
      </w:r>
      <w:proofErr w:type="spellStart"/>
      <w:r w:rsidRPr="00EE3209">
        <w:rPr>
          <w:rFonts w:ascii="Times New Roman" w:hAnsi="Times New Roman" w:cs="Times New Roman"/>
          <w:b/>
          <w:bCs/>
          <w:sz w:val="24"/>
          <w:szCs w:val="24"/>
        </w:rPr>
        <w:t>cinesioterapêutico</w:t>
      </w:r>
      <w:proofErr w:type="spellEnd"/>
      <w:r w:rsidRPr="00EE3209">
        <w:rPr>
          <w:rFonts w:ascii="Times New Roman" w:hAnsi="Times New Roman" w:cs="Times New Roman"/>
          <w:sz w:val="24"/>
          <w:szCs w:val="24"/>
        </w:rPr>
        <w:t xml:space="preserve">: concepção, realização e transcrição na prática clínica e hospitalar. São Paulo: </w:t>
      </w:r>
      <w:proofErr w:type="spellStart"/>
      <w:r w:rsidRPr="00EE3209">
        <w:rPr>
          <w:rFonts w:ascii="Times New Roman" w:hAnsi="Times New Roman" w:cs="Times New Roman"/>
          <w:sz w:val="24"/>
          <w:szCs w:val="24"/>
        </w:rPr>
        <w:t>Manole</w:t>
      </w:r>
      <w:proofErr w:type="spellEnd"/>
      <w:r w:rsidRPr="00EE3209">
        <w:rPr>
          <w:rFonts w:ascii="Times New Roman" w:hAnsi="Times New Roman" w:cs="Times New Roman"/>
          <w:sz w:val="24"/>
          <w:szCs w:val="24"/>
        </w:rPr>
        <w:t>, 2001.</w:t>
      </w:r>
    </w:p>
    <w:p w:rsidR="004167EC" w:rsidRPr="00CF4BD5" w:rsidRDefault="004167EC" w:rsidP="004F069E">
      <w:pPr>
        <w:spacing w:line="360" w:lineRule="auto"/>
        <w:ind w:firstLine="709"/>
        <w:rPr>
          <w:rFonts w:ascii="Times New Roman" w:hAnsi="Times New Roman" w:cs="Times New Roman"/>
          <w:sz w:val="24"/>
          <w:szCs w:val="24"/>
        </w:rPr>
      </w:pPr>
      <w:r w:rsidRPr="00EE3209">
        <w:rPr>
          <w:rFonts w:ascii="Times New Roman" w:hAnsi="Times New Roman" w:cs="Times New Roman"/>
          <w:sz w:val="24"/>
          <w:szCs w:val="24"/>
        </w:rPr>
        <w:t xml:space="preserve">WATKINS, J. </w:t>
      </w:r>
      <w:r w:rsidRPr="00EE3209">
        <w:rPr>
          <w:rFonts w:ascii="Times New Roman" w:hAnsi="Times New Roman" w:cs="Times New Roman"/>
          <w:b/>
          <w:bCs/>
          <w:sz w:val="24"/>
          <w:szCs w:val="24"/>
        </w:rPr>
        <w:t xml:space="preserve">Estrutura e função do sistema </w:t>
      </w:r>
      <w:proofErr w:type="spellStart"/>
      <w:r w:rsidRPr="00EE3209">
        <w:rPr>
          <w:rFonts w:ascii="Times New Roman" w:hAnsi="Times New Roman" w:cs="Times New Roman"/>
          <w:b/>
          <w:bCs/>
          <w:sz w:val="24"/>
          <w:szCs w:val="24"/>
        </w:rPr>
        <w:t>músculoesquelético</w:t>
      </w:r>
      <w:proofErr w:type="spellEnd"/>
      <w:r w:rsidRPr="00EE3209">
        <w:rPr>
          <w:rFonts w:ascii="Times New Roman" w:hAnsi="Times New Roman" w:cs="Times New Roman"/>
          <w:sz w:val="24"/>
          <w:szCs w:val="24"/>
        </w:rPr>
        <w:t xml:space="preserve">. </w:t>
      </w:r>
      <w:r w:rsidRPr="00CF4BD5">
        <w:rPr>
          <w:rFonts w:ascii="Times New Roman" w:hAnsi="Times New Roman" w:cs="Times New Roman"/>
          <w:sz w:val="24"/>
          <w:szCs w:val="24"/>
        </w:rPr>
        <w:t xml:space="preserve">Porto Alegre: </w:t>
      </w:r>
      <w:proofErr w:type="spellStart"/>
      <w:r w:rsidRPr="00CF4BD5">
        <w:rPr>
          <w:rFonts w:ascii="Times New Roman" w:hAnsi="Times New Roman" w:cs="Times New Roman"/>
          <w:sz w:val="24"/>
          <w:szCs w:val="24"/>
        </w:rPr>
        <w:t>Artmed</w:t>
      </w:r>
      <w:proofErr w:type="spellEnd"/>
      <w:r w:rsidRPr="00CF4BD5">
        <w:rPr>
          <w:rFonts w:ascii="Times New Roman" w:hAnsi="Times New Roman" w:cs="Times New Roman"/>
          <w:sz w:val="24"/>
          <w:szCs w:val="24"/>
        </w:rPr>
        <w:t>, 2001. 383 p.</w:t>
      </w:r>
    </w:p>
    <w:p w:rsidR="008A65AC" w:rsidRPr="00EE3209" w:rsidRDefault="008A65AC" w:rsidP="004F069E">
      <w:pPr>
        <w:spacing w:line="360" w:lineRule="auto"/>
        <w:ind w:right="-1"/>
        <w:jc w:val="both"/>
        <w:rPr>
          <w:rFonts w:ascii="Times New Roman" w:hAnsi="Times New Roman" w:cs="Times New Roman"/>
          <w:sz w:val="24"/>
          <w:szCs w:val="24"/>
        </w:rPr>
      </w:pPr>
    </w:p>
    <w:p w:rsidR="00131437" w:rsidRPr="00EE3209" w:rsidRDefault="00131437" w:rsidP="004F069E">
      <w:pPr>
        <w:spacing w:line="360" w:lineRule="auto"/>
        <w:ind w:right="-1"/>
        <w:jc w:val="both"/>
        <w:rPr>
          <w:rFonts w:ascii="Times New Roman" w:hAnsi="Times New Roman" w:cs="Times New Roman"/>
          <w:sz w:val="24"/>
          <w:szCs w:val="24"/>
        </w:rPr>
      </w:pPr>
    </w:p>
    <w:p w:rsidR="0034172C" w:rsidRPr="00EE3209" w:rsidRDefault="0034172C" w:rsidP="004F069E">
      <w:pPr>
        <w:spacing w:line="360" w:lineRule="auto"/>
        <w:ind w:right="-1"/>
        <w:jc w:val="both"/>
        <w:rPr>
          <w:rFonts w:ascii="Times New Roman" w:hAnsi="Times New Roman" w:cs="Times New Roman"/>
          <w:sz w:val="24"/>
          <w:szCs w:val="24"/>
        </w:rPr>
      </w:pPr>
    </w:p>
    <w:p w:rsidR="00AA4831" w:rsidRDefault="00AA4831" w:rsidP="004F069E">
      <w:pPr>
        <w:spacing w:line="360" w:lineRule="auto"/>
        <w:ind w:right="-1"/>
        <w:jc w:val="both"/>
        <w:rPr>
          <w:rFonts w:ascii="Times New Roman" w:hAnsi="Times New Roman" w:cs="Times New Roman"/>
          <w:sz w:val="24"/>
          <w:szCs w:val="24"/>
        </w:rPr>
      </w:pPr>
    </w:p>
    <w:p w:rsidR="00A93DC5" w:rsidRDefault="00A93DC5" w:rsidP="004F069E">
      <w:pPr>
        <w:spacing w:line="360" w:lineRule="auto"/>
        <w:ind w:right="-1"/>
        <w:jc w:val="both"/>
        <w:rPr>
          <w:rFonts w:ascii="Times New Roman" w:hAnsi="Times New Roman" w:cs="Times New Roman"/>
          <w:sz w:val="24"/>
          <w:szCs w:val="24"/>
        </w:rPr>
      </w:pPr>
    </w:p>
    <w:p w:rsidR="00A93DC5" w:rsidRDefault="00A93DC5" w:rsidP="004F069E">
      <w:pPr>
        <w:spacing w:line="360" w:lineRule="auto"/>
        <w:ind w:right="-1"/>
        <w:jc w:val="both"/>
        <w:rPr>
          <w:rFonts w:ascii="Times New Roman" w:hAnsi="Times New Roman" w:cs="Times New Roman"/>
          <w:sz w:val="24"/>
          <w:szCs w:val="24"/>
        </w:rPr>
      </w:pPr>
    </w:p>
    <w:p w:rsidR="00A93DC5" w:rsidRDefault="00A93DC5" w:rsidP="004F069E">
      <w:pPr>
        <w:spacing w:line="360" w:lineRule="auto"/>
        <w:ind w:right="-1"/>
        <w:jc w:val="both"/>
        <w:rPr>
          <w:rFonts w:ascii="Times New Roman" w:hAnsi="Times New Roman" w:cs="Times New Roman"/>
          <w:sz w:val="24"/>
          <w:szCs w:val="24"/>
        </w:rPr>
      </w:pPr>
    </w:p>
    <w:p w:rsidR="00A93DC5" w:rsidRDefault="00A93DC5" w:rsidP="004F069E">
      <w:pPr>
        <w:spacing w:line="360" w:lineRule="auto"/>
        <w:ind w:right="-1"/>
        <w:jc w:val="both"/>
        <w:rPr>
          <w:rFonts w:ascii="Times New Roman" w:hAnsi="Times New Roman" w:cs="Times New Roman"/>
          <w:sz w:val="24"/>
          <w:szCs w:val="24"/>
        </w:rPr>
      </w:pPr>
    </w:p>
    <w:p w:rsidR="00791CC6" w:rsidRPr="002A6993" w:rsidRDefault="004167EC" w:rsidP="004F069E">
      <w:pPr>
        <w:pStyle w:val="Ttulo1"/>
        <w:spacing w:line="360" w:lineRule="auto"/>
        <w:rPr>
          <w:color w:val="auto"/>
        </w:rPr>
      </w:pPr>
      <w:r w:rsidRPr="00EE3209">
        <w:lastRenderedPageBreak/>
        <w:t xml:space="preserve"> </w:t>
      </w:r>
      <w:bookmarkStart w:id="78" w:name="_Toc400894803"/>
      <w:r w:rsidRPr="002A6993">
        <w:rPr>
          <w:color w:val="auto"/>
        </w:rPr>
        <w:t>APÊNDICE</w:t>
      </w:r>
      <w:r w:rsidR="00791CC6" w:rsidRPr="002A6993">
        <w:rPr>
          <w:color w:val="auto"/>
        </w:rPr>
        <w:t>.</w:t>
      </w:r>
      <w:bookmarkEnd w:id="78"/>
    </w:p>
    <w:p w:rsidR="00131437" w:rsidRPr="00EE3209" w:rsidRDefault="00131437" w:rsidP="004F069E">
      <w:pPr>
        <w:spacing w:line="360" w:lineRule="auto"/>
        <w:ind w:right="-1"/>
        <w:jc w:val="both"/>
        <w:rPr>
          <w:rFonts w:ascii="Times New Roman" w:hAnsi="Times New Roman" w:cs="Times New Roman"/>
          <w:b/>
          <w:noProof/>
          <w:sz w:val="24"/>
          <w:szCs w:val="24"/>
        </w:rPr>
      </w:pPr>
    </w:p>
    <w:p w:rsidR="009C4D85" w:rsidRPr="00EE3209" w:rsidRDefault="009C4D85" w:rsidP="004F069E">
      <w:pPr>
        <w:spacing w:line="360" w:lineRule="auto"/>
        <w:ind w:right="-1"/>
        <w:jc w:val="both"/>
        <w:rPr>
          <w:rFonts w:ascii="Times New Roman" w:hAnsi="Times New Roman" w:cs="Times New Roman"/>
          <w:b/>
          <w:sz w:val="24"/>
          <w:szCs w:val="24"/>
        </w:rPr>
      </w:pPr>
    </w:p>
    <w:p w:rsidR="00E87705" w:rsidRPr="00EE3209" w:rsidRDefault="00E87705" w:rsidP="004F069E">
      <w:pPr>
        <w:spacing w:line="360" w:lineRule="auto"/>
        <w:ind w:right="-1"/>
        <w:jc w:val="both"/>
        <w:rPr>
          <w:rFonts w:ascii="Times New Roman" w:hAnsi="Times New Roman" w:cs="Times New Roman"/>
          <w:sz w:val="24"/>
          <w:szCs w:val="24"/>
        </w:rPr>
      </w:pPr>
      <w:r w:rsidRPr="00EE3209">
        <w:rPr>
          <w:rFonts w:ascii="Times New Roman" w:hAnsi="Times New Roman" w:cs="Times New Roman"/>
          <w:b/>
          <w:sz w:val="24"/>
          <w:szCs w:val="24"/>
        </w:rPr>
        <w:t>APÊNDICE</w:t>
      </w:r>
      <w:r w:rsidR="00ED2910" w:rsidRPr="00EE3209">
        <w:rPr>
          <w:rFonts w:ascii="Times New Roman" w:hAnsi="Times New Roman" w:cs="Times New Roman"/>
          <w:b/>
          <w:sz w:val="24"/>
          <w:szCs w:val="24"/>
        </w:rPr>
        <w:t xml:space="preserve"> A</w:t>
      </w:r>
      <w:r w:rsidR="002F6CFC" w:rsidRPr="00EE3209">
        <w:rPr>
          <w:rFonts w:ascii="Times New Roman" w:hAnsi="Times New Roman" w:cs="Times New Roman"/>
          <w:b/>
          <w:sz w:val="24"/>
          <w:szCs w:val="24"/>
        </w:rPr>
        <w:t>.</w:t>
      </w:r>
      <w:r w:rsidR="002F6CFC" w:rsidRPr="00EE3209">
        <w:rPr>
          <w:rFonts w:ascii="Times New Roman" w:hAnsi="Times New Roman" w:cs="Times New Roman"/>
          <w:sz w:val="24"/>
          <w:szCs w:val="24"/>
        </w:rPr>
        <w:t xml:space="preserve"> – Ficha de Avaliação Postural elaborada pelos profissionais da Clínica Escola de Fisioterapia.</w:t>
      </w:r>
    </w:p>
    <w:p w:rsidR="002A5491" w:rsidRPr="00EE3209" w:rsidRDefault="002A5491" w:rsidP="004F069E">
      <w:pPr>
        <w:spacing w:line="360" w:lineRule="auto"/>
        <w:ind w:right="-1"/>
        <w:jc w:val="both"/>
        <w:rPr>
          <w:rFonts w:ascii="Times New Roman" w:hAnsi="Times New Roman" w:cs="Times New Roman"/>
          <w:b/>
          <w:noProof/>
          <w:sz w:val="24"/>
          <w:szCs w:val="24"/>
        </w:rPr>
      </w:pPr>
    </w:p>
    <w:p w:rsidR="00CB57C9" w:rsidRPr="00EE3209" w:rsidRDefault="00CB57C9" w:rsidP="004F069E">
      <w:pPr>
        <w:spacing w:line="360" w:lineRule="auto"/>
        <w:ind w:right="-1"/>
        <w:jc w:val="both"/>
        <w:rPr>
          <w:rFonts w:ascii="Times New Roman" w:hAnsi="Times New Roman" w:cs="Times New Roman"/>
          <w:b/>
          <w:noProof/>
          <w:sz w:val="24"/>
          <w:szCs w:val="24"/>
        </w:rPr>
      </w:pPr>
      <w:r w:rsidRPr="00EE3209">
        <w:rPr>
          <w:rFonts w:ascii="Times New Roman" w:hAnsi="Times New Roman" w:cs="Times New Roman"/>
          <w:b/>
          <w:noProof/>
          <w:sz w:val="24"/>
          <w:szCs w:val="24"/>
        </w:rPr>
        <w:t>Nome:__________________________________________________________</w:t>
      </w:r>
    </w:p>
    <w:p w:rsidR="00CB57C9" w:rsidRPr="00EE3209" w:rsidRDefault="00CB57C9" w:rsidP="004F069E">
      <w:pPr>
        <w:spacing w:line="360" w:lineRule="auto"/>
        <w:ind w:right="-1"/>
        <w:jc w:val="both"/>
        <w:rPr>
          <w:rFonts w:ascii="Times New Roman" w:hAnsi="Times New Roman" w:cs="Times New Roman"/>
          <w:b/>
          <w:noProof/>
          <w:sz w:val="24"/>
          <w:szCs w:val="24"/>
        </w:rPr>
      </w:pPr>
      <w:r w:rsidRPr="00EE3209">
        <w:rPr>
          <w:rFonts w:ascii="Times New Roman" w:hAnsi="Times New Roman" w:cs="Times New Roman"/>
          <w:b/>
          <w:noProof/>
          <w:sz w:val="24"/>
          <w:szCs w:val="24"/>
        </w:rPr>
        <w:t>Telefone:___________________</w:t>
      </w:r>
    </w:p>
    <w:p w:rsidR="00CB57C9" w:rsidRPr="00EE3209" w:rsidRDefault="00CB57C9" w:rsidP="004F069E">
      <w:pPr>
        <w:spacing w:line="360" w:lineRule="auto"/>
        <w:ind w:right="-1"/>
        <w:jc w:val="both"/>
        <w:rPr>
          <w:rFonts w:ascii="Times New Roman" w:hAnsi="Times New Roman" w:cs="Times New Roman"/>
          <w:b/>
          <w:noProof/>
          <w:sz w:val="24"/>
          <w:szCs w:val="24"/>
        </w:rPr>
      </w:pPr>
      <w:r w:rsidRPr="00EE3209">
        <w:rPr>
          <w:rFonts w:ascii="Times New Roman" w:hAnsi="Times New Roman" w:cs="Times New Roman"/>
          <w:b/>
          <w:noProof/>
          <w:sz w:val="24"/>
          <w:szCs w:val="24"/>
        </w:rPr>
        <w:t>Data de nascimento:___/___/____Idade:______Altura:_______Peso:______</w:t>
      </w:r>
    </w:p>
    <w:p w:rsidR="002A5491" w:rsidRPr="00EE3209" w:rsidRDefault="00CB57C9" w:rsidP="004F069E">
      <w:pPr>
        <w:spacing w:line="360" w:lineRule="auto"/>
        <w:ind w:right="-1"/>
        <w:jc w:val="both"/>
        <w:rPr>
          <w:rFonts w:ascii="Times New Roman" w:hAnsi="Times New Roman" w:cs="Times New Roman"/>
          <w:b/>
          <w:sz w:val="24"/>
          <w:szCs w:val="24"/>
        </w:rPr>
      </w:pPr>
      <w:r w:rsidRPr="00EE3209">
        <w:rPr>
          <w:rFonts w:ascii="Times New Roman" w:hAnsi="Times New Roman" w:cs="Times New Roman"/>
          <w:b/>
          <w:sz w:val="24"/>
          <w:szCs w:val="24"/>
        </w:rPr>
        <w:t>Dominância:</w:t>
      </w:r>
      <w:proofErr w:type="gramStart"/>
      <w:r w:rsidRPr="00EE3209">
        <w:rPr>
          <w:rFonts w:ascii="Times New Roman" w:hAnsi="Times New Roman" w:cs="Times New Roman"/>
          <w:b/>
          <w:sz w:val="24"/>
          <w:szCs w:val="24"/>
        </w:rPr>
        <w:t xml:space="preserve">   </w:t>
      </w:r>
      <w:proofErr w:type="gramEnd"/>
      <w:r w:rsidRPr="00EE3209">
        <w:rPr>
          <w:rFonts w:ascii="Times New Roman" w:hAnsi="Times New Roman" w:cs="Times New Roman"/>
          <w:b/>
          <w:sz w:val="24"/>
          <w:szCs w:val="24"/>
        </w:rPr>
        <w:t>(  ) Destro     (  ) Canhoto</w:t>
      </w:r>
    </w:p>
    <w:p w:rsidR="00CB57C9" w:rsidRPr="00EE3209" w:rsidRDefault="00CB57C9" w:rsidP="004F069E">
      <w:pPr>
        <w:spacing w:line="360" w:lineRule="auto"/>
        <w:ind w:right="-1"/>
        <w:jc w:val="both"/>
        <w:rPr>
          <w:rFonts w:ascii="Times New Roman" w:hAnsi="Times New Roman" w:cs="Times New Roman"/>
          <w:b/>
          <w:sz w:val="24"/>
          <w:szCs w:val="24"/>
        </w:rPr>
      </w:pPr>
      <w:r w:rsidRPr="00EE3209">
        <w:rPr>
          <w:rFonts w:ascii="Times New Roman" w:hAnsi="Times New Roman" w:cs="Times New Roman"/>
          <w:b/>
          <w:sz w:val="24"/>
          <w:szCs w:val="24"/>
        </w:rPr>
        <w:t xml:space="preserve">Dor:                 </w:t>
      </w:r>
      <w:proofErr w:type="gramStart"/>
      <w:r w:rsidRPr="00EE3209">
        <w:rPr>
          <w:rFonts w:ascii="Times New Roman" w:hAnsi="Times New Roman" w:cs="Times New Roman"/>
          <w:b/>
          <w:sz w:val="24"/>
          <w:szCs w:val="24"/>
        </w:rPr>
        <w:t xml:space="preserve">(  </w:t>
      </w:r>
      <w:proofErr w:type="gramEnd"/>
      <w:r w:rsidRPr="00EE3209">
        <w:rPr>
          <w:rFonts w:ascii="Times New Roman" w:hAnsi="Times New Roman" w:cs="Times New Roman"/>
          <w:b/>
          <w:sz w:val="24"/>
          <w:szCs w:val="24"/>
        </w:rPr>
        <w:t xml:space="preserve">) Ausente   (  ) Presente </w:t>
      </w:r>
    </w:p>
    <w:p w:rsidR="00CB57C9" w:rsidRPr="00EE3209" w:rsidRDefault="00CB57C9" w:rsidP="004F069E">
      <w:pPr>
        <w:spacing w:line="360" w:lineRule="auto"/>
        <w:ind w:right="-1"/>
        <w:jc w:val="both"/>
        <w:rPr>
          <w:rFonts w:ascii="Times New Roman" w:hAnsi="Times New Roman" w:cs="Times New Roman"/>
          <w:b/>
          <w:sz w:val="24"/>
          <w:szCs w:val="24"/>
        </w:rPr>
      </w:pPr>
      <w:r w:rsidRPr="00EE3209">
        <w:rPr>
          <w:rFonts w:ascii="Times New Roman" w:hAnsi="Times New Roman" w:cs="Times New Roman"/>
          <w:b/>
          <w:sz w:val="24"/>
          <w:szCs w:val="24"/>
        </w:rPr>
        <w:tab/>
      </w:r>
      <w:r w:rsidRPr="00EE3209">
        <w:rPr>
          <w:rFonts w:ascii="Times New Roman" w:hAnsi="Times New Roman" w:cs="Times New Roman"/>
          <w:b/>
          <w:sz w:val="24"/>
          <w:szCs w:val="24"/>
        </w:rPr>
        <w:tab/>
      </w:r>
      <w:r w:rsidRPr="00EE3209">
        <w:rPr>
          <w:rFonts w:ascii="Times New Roman" w:hAnsi="Times New Roman" w:cs="Times New Roman"/>
          <w:b/>
          <w:sz w:val="24"/>
          <w:szCs w:val="24"/>
        </w:rPr>
        <w:tab/>
      </w:r>
      <w:r w:rsidRPr="00EE3209">
        <w:rPr>
          <w:rFonts w:ascii="Times New Roman" w:hAnsi="Times New Roman" w:cs="Times New Roman"/>
          <w:b/>
          <w:sz w:val="24"/>
          <w:szCs w:val="24"/>
        </w:rPr>
        <w:tab/>
      </w:r>
      <w:r w:rsidRPr="00EE3209">
        <w:rPr>
          <w:rFonts w:ascii="Times New Roman" w:hAnsi="Times New Roman" w:cs="Times New Roman"/>
          <w:b/>
          <w:sz w:val="24"/>
          <w:szCs w:val="24"/>
        </w:rPr>
        <w:tab/>
      </w:r>
      <w:r w:rsidRPr="00EE3209">
        <w:rPr>
          <w:rFonts w:ascii="Times New Roman" w:hAnsi="Times New Roman" w:cs="Times New Roman"/>
          <w:b/>
          <w:sz w:val="24"/>
          <w:szCs w:val="24"/>
        </w:rPr>
        <w:tab/>
        <w:t>Local:_______________________</w:t>
      </w:r>
    </w:p>
    <w:p w:rsidR="00CB57C9" w:rsidRPr="00EE3209" w:rsidRDefault="00CB57C9" w:rsidP="004F069E">
      <w:pPr>
        <w:spacing w:line="360" w:lineRule="auto"/>
        <w:ind w:right="-1"/>
        <w:jc w:val="both"/>
        <w:rPr>
          <w:rFonts w:ascii="Times New Roman" w:hAnsi="Times New Roman" w:cs="Times New Roman"/>
          <w:b/>
          <w:sz w:val="24"/>
          <w:szCs w:val="24"/>
        </w:rPr>
      </w:pPr>
      <w:r w:rsidRPr="00EE3209">
        <w:rPr>
          <w:rFonts w:ascii="Times New Roman" w:hAnsi="Times New Roman" w:cs="Times New Roman"/>
          <w:b/>
          <w:sz w:val="24"/>
          <w:szCs w:val="24"/>
        </w:rPr>
        <w:t>Atividade Física:</w:t>
      </w:r>
      <w:proofErr w:type="gramStart"/>
      <w:r w:rsidRPr="00EE3209">
        <w:rPr>
          <w:rFonts w:ascii="Times New Roman" w:hAnsi="Times New Roman" w:cs="Times New Roman"/>
          <w:b/>
          <w:sz w:val="24"/>
          <w:szCs w:val="24"/>
        </w:rPr>
        <w:t xml:space="preserve">  </w:t>
      </w:r>
      <w:proofErr w:type="gramEnd"/>
      <w:r w:rsidRPr="00EE3209">
        <w:rPr>
          <w:rFonts w:ascii="Times New Roman" w:hAnsi="Times New Roman" w:cs="Times New Roman"/>
          <w:b/>
          <w:sz w:val="24"/>
          <w:szCs w:val="24"/>
        </w:rPr>
        <w:t>(  ) Não          (  )Sim : _______________________________</w:t>
      </w:r>
    </w:p>
    <w:p w:rsidR="00521087" w:rsidRPr="00EE3209" w:rsidRDefault="00521087" w:rsidP="004F069E">
      <w:pPr>
        <w:spacing w:line="360" w:lineRule="auto"/>
        <w:ind w:right="-1"/>
        <w:jc w:val="both"/>
        <w:rPr>
          <w:rFonts w:ascii="Times New Roman" w:hAnsi="Times New Roman" w:cs="Times New Roman"/>
          <w:sz w:val="24"/>
          <w:szCs w:val="24"/>
        </w:rPr>
      </w:pPr>
    </w:p>
    <w:p w:rsidR="00521087" w:rsidRPr="00EE3209" w:rsidRDefault="00CB57C9" w:rsidP="004F069E">
      <w:pPr>
        <w:spacing w:line="360" w:lineRule="auto"/>
        <w:ind w:right="-1"/>
        <w:jc w:val="both"/>
        <w:rPr>
          <w:rFonts w:ascii="Times New Roman" w:hAnsi="Times New Roman" w:cs="Times New Roman"/>
          <w:b/>
          <w:sz w:val="24"/>
          <w:szCs w:val="24"/>
        </w:rPr>
      </w:pPr>
      <w:r w:rsidRPr="00EE3209">
        <w:rPr>
          <w:rFonts w:ascii="Times New Roman" w:hAnsi="Times New Roman" w:cs="Times New Roman"/>
          <w:b/>
          <w:sz w:val="24"/>
          <w:szCs w:val="24"/>
        </w:rPr>
        <w:t>AVALIAÇÃO</w:t>
      </w:r>
      <w:r w:rsidR="00B2652D" w:rsidRPr="00EE3209">
        <w:rPr>
          <w:rFonts w:ascii="Times New Roman" w:hAnsi="Times New Roman" w:cs="Times New Roman"/>
          <w:b/>
          <w:sz w:val="24"/>
          <w:szCs w:val="24"/>
        </w:rPr>
        <w:t xml:space="preserve"> </w:t>
      </w:r>
      <w:r w:rsidRPr="00EE3209">
        <w:rPr>
          <w:rFonts w:ascii="Times New Roman" w:hAnsi="Times New Roman" w:cs="Times New Roman"/>
          <w:b/>
          <w:sz w:val="24"/>
          <w:szCs w:val="24"/>
        </w:rPr>
        <w:t>- VISTA</w:t>
      </w:r>
      <w:r w:rsidR="00B2652D" w:rsidRPr="00EE3209">
        <w:rPr>
          <w:rFonts w:ascii="Times New Roman" w:hAnsi="Times New Roman" w:cs="Times New Roman"/>
          <w:b/>
          <w:sz w:val="24"/>
          <w:szCs w:val="24"/>
        </w:rPr>
        <w:t xml:space="preserve"> </w:t>
      </w:r>
      <w:r w:rsidRPr="00EE3209">
        <w:rPr>
          <w:rFonts w:ascii="Times New Roman" w:hAnsi="Times New Roman" w:cs="Times New Roman"/>
          <w:b/>
          <w:sz w:val="24"/>
          <w:szCs w:val="24"/>
        </w:rPr>
        <w:t>ANTERIOR.</w:t>
      </w:r>
    </w:p>
    <w:p w:rsidR="00CA752A" w:rsidRPr="00EE3209" w:rsidRDefault="00CA752A" w:rsidP="004F069E">
      <w:pPr>
        <w:spacing w:line="360" w:lineRule="auto"/>
        <w:ind w:right="-1"/>
        <w:jc w:val="both"/>
        <w:rPr>
          <w:rFonts w:ascii="Times New Roman" w:hAnsi="Times New Roman" w:cs="Times New Roman"/>
          <w:b/>
          <w:sz w:val="24"/>
          <w:szCs w:val="24"/>
        </w:rPr>
      </w:pPr>
    </w:p>
    <w:p w:rsidR="00CB57C9" w:rsidRPr="00EE3209" w:rsidRDefault="00131437" w:rsidP="004F069E">
      <w:pPr>
        <w:pStyle w:val="PargrafodaLista"/>
        <w:numPr>
          <w:ilvl w:val="0"/>
          <w:numId w:val="9"/>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Cabeça.</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t xml:space="preserve"> </w:t>
      </w:r>
      <w:proofErr w:type="gramStart"/>
      <w:r w:rsidRPr="00EE3209">
        <w:rPr>
          <w:rFonts w:ascii="Times New Roman" w:hAnsi="Times New Roman" w:cs="Times New Roman"/>
          <w:sz w:val="24"/>
          <w:szCs w:val="24"/>
        </w:rPr>
        <w:t>(</w:t>
      </w:r>
      <w:r w:rsidR="00CB57C9" w:rsidRPr="00EE3209">
        <w:rPr>
          <w:rFonts w:ascii="Times New Roman" w:hAnsi="Times New Roman" w:cs="Times New Roman"/>
          <w:sz w:val="24"/>
          <w:szCs w:val="24"/>
        </w:rPr>
        <w:t xml:space="preserve">  </w:t>
      </w:r>
      <w:proofErr w:type="gramEnd"/>
      <w:r w:rsidR="00CB57C9"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00CB57C9" w:rsidRPr="00EE3209">
        <w:rPr>
          <w:rFonts w:ascii="Times New Roman" w:hAnsi="Times New Roman" w:cs="Times New Roman"/>
          <w:sz w:val="24"/>
          <w:szCs w:val="24"/>
        </w:rPr>
        <w:t>alinhada.</w:t>
      </w:r>
    </w:p>
    <w:p w:rsidR="00CB57C9" w:rsidRPr="00EE3209" w:rsidRDefault="00CB57C9"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inclinada a E.</w:t>
      </w:r>
      <w:r w:rsidRPr="00EE3209">
        <w:rPr>
          <w:rFonts w:ascii="Times New Roman" w:hAnsi="Times New Roman" w:cs="Times New Roman"/>
          <w:sz w:val="24"/>
          <w:szCs w:val="24"/>
        </w:rPr>
        <w:tab/>
      </w:r>
      <w:r w:rsidRPr="00EE3209">
        <w:rPr>
          <w:rFonts w:ascii="Times New Roman" w:hAnsi="Times New Roman" w:cs="Times New Roman"/>
          <w:sz w:val="24"/>
          <w:szCs w:val="24"/>
        </w:rPr>
        <w:tab/>
        <w:t xml:space="preserve"> (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inclinada a D.</w:t>
      </w:r>
    </w:p>
    <w:p w:rsidR="00CB57C9" w:rsidRPr="00EE3209" w:rsidRDefault="00CB57C9"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rodada a E.</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00395E68" w:rsidRPr="00EE3209">
        <w:rPr>
          <w:rFonts w:ascii="Times New Roman" w:hAnsi="Times New Roman" w:cs="Times New Roman"/>
          <w:sz w:val="24"/>
          <w:szCs w:val="24"/>
        </w:rPr>
        <w:t xml:space="preserve"> </w:t>
      </w:r>
      <w:r w:rsidRPr="00EE3209">
        <w:rPr>
          <w:rFonts w:ascii="Times New Roman" w:hAnsi="Times New Roman" w:cs="Times New Roman"/>
          <w:sz w:val="24"/>
          <w:szCs w:val="24"/>
        </w:rPr>
        <w:t>(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rodada a D.</w:t>
      </w:r>
    </w:p>
    <w:p w:rsidR="00CB57C9" w:rsidRPr="00EE3209" w:rsidRDefault="00131437" w:rsidP="004F069E">
      <w:pPr>
        <w:pStyle w:val="PargrafodaLista"/>
        <w:numPr>
          <w:ilvl w:val="0"/>
          <w:numId w:val="9"/>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Ombros.</w:t>
      </w:r>
      <w:r w:rsidR="00CB57C9" w:rsidRPr="00EE3209">
        <w:rPr>
          <w:rFonts w:ascii="Times New Roman" w:hAnsi="Times New Roman" w:cs="Times New Roman"/>
          <w:sz w:val="24"/>
          <w:szCs w:val="24"/>
        </w:rPr>
        <w:tab/>
      </w:r>
      <w:r w:rsidR="00CB57C9" w:rsidRPr="00EE3209">
        <w:rPr>
          <w:rFonts w:ascii="Times New Roman" w:hAnsi="Times New Roman" w:cs="Times New Roman"/>
          <w:sz w:val="24"/>
          <w:szCs w:val="24"/>
        </w:rPr>
        <w:tab/>
      </w:r>
      <w:r w:rsidR="00CB57C9" w:rsidRPr="00EE3209">
        <w:rPr>
          <w:rFonts w:ascii="Times New Roman" w:hAnsi="Times New Roman" w:cs="Times New Roman"/>
          <w:sz w:val="24"/>
          <w:szCs w:val="24"/>
        </w:rPr>
        <w:tab/>
      </w:r>
      <w:proofErr w:type="gramStart"/>
      <w:r w:rsidR="00CB57C9" w:rsidRPr="00EE3209">
        <w:rPr>
          <w:rFonts w:ascii="Times New Roman" w:hAnsi="Times New Roman" w:cs="Times New Roman"/>
          <w:sz w:val="24"/>
          <w:szCs w:val="24"/>
        </w:rPr>
        <w:t>(</w:t>
      </w:r>
      <w:proofErr w:type="gramEnd"/>
      <w:r w:rsidR="00CB57C9" w:rsidRPr="00EE3209">
        <w:rPr>
          <w:rFonts w:ascii="Times New Roman" w:hAnsi="Times New Roman" w:cs="Times New Roman"/>
          <w:sz w:val="24"/>
          <w:szCs w:val="24"/>
        </w:rPr>
        <w:t xml:space="preserve">  ) simétricos</w:t>
      </w:r>
      <w:r w:rsidR="00B2652D" w:rsidRPr="00EE3209">
        <w:rPr>
          <w:rFonts w:ascii="Times New Roman" w:hAnsi="Times New Roman" w:cs="Times New Roman"/>
          <w:sz w:val="24"/>
          <w:szCs w:val="24"/>
        </w:rPr>
        <w:t>.</w:t>
      </w:r>
    </w:p>
    <w:p w:rsidR="00521087" w:rsidRPr="00EE3209" w:rsidRDefault="00395E6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elevado a E.</w:t>
      </w:r>
      <w:r w:rsidRPr="00EE3209">
        <w:rPr>
          <w:rFonts w:ascii="Times New Roman" w:hAnsi="Times New Roman" w:cs="Times New Roman"/>
          <w:sz w:val="24"/>
          <w:szCs w:val="24"/>
        </w:rPr>
        <w:tab/>
      </w:r>
      <w:r w:rsidR="00CA752A" w:rsidRPr="00EE3209">
        <w:rPr>
          <w:rFonts w:ascii="Times New Roman" w:hAnsi="Times New Roman" w:cs="Times New Roman"/>
          <w:sz w:val="24"/>
          <w:szCs w:val="24"/>
        </w:rPr>
        <w:tab/>
      </w:r>
      <w:r w:rsidRPr="00EE3209">
        <w:rPr>
          <w:rFonts w:ascii="Times New Roman" w:hAnsi="Times New Roman" w:cs="Times New Roman"/>
          <w:sz w:val="24"/>
          <w:szCs w:val="24"/>
        </w:rPr>
        <w:t xml:space="preserve"> (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elevado a D.</w:t>
      </w:r>
    </w:p>
    <w:p w:rsidR="00395E68" w:rsidRPr="00EE3209" w:rsidRDefault="00395E68" w:rsidP="004F069E">
      <w:pPr>
        <w:pStyle w:val="PargrafodaLista"/>
        <w:numPr>
          <w:ilvl w:val="0"/>
          <w:numId w:val="9"/>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Ângulos de Tales </w:t>
      </w:r>
      <w:r w:rsidR="00B2652D"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simétricos</w:t>
      </w:r>
      <w:r w:rsidR="00B2652D" w:rsidRPr="00EE3209">
        <w:rPr>
          <w:rFonts w:ascii="Times New Roman" w:hAnsi="Times New Roman" w:cs="Times New Roman"/>
          <w:sz w:val="24"/>
          <w:szCs w:val="24"/>
        </w:rPr>
        <w:t>.</w:t>
      </w:r>
    </w:p>
    <w:p w:rsidR="00395E68" w:rsidRPr="00EE3209" w:rsidRDefault="00395E6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 xml:space="preserve">maior a E.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00CA752A"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maior a D.</w:t>
      </w:r>
    </w:p>
    <w:p w:rsidR="00395E68" w:rsidRPr="00EE3209" w:rsidRDefault="00395E68" w:rsidP="004F069E">
      <w:pPr>
        <w:pStyle w:val="PargrafodaLista"/>
        <w:numPr>
          <w:ilvl w:val="0"/>
          <w:numId w:val="9"/>
        </w:numPr>
        <w:spacing w:line="360" w:lineRule="auto"/>
        <w:ind w:left="0" w:right="-1"/>
        <w:jc w:val="both"/>
        <w:rPr>
          <w:rFonts w:ascii="Times New Roman" w:hAnsi="Times New Roman" w:cs="Times New Roman"/>
          <w:sz w:val="24"/>
          <w:szCs w:val="24"/>
        </w:rPr>
      </w:pPr>
      <w:proofErr w:type="spellStart"/>
      <w:proofErr w:type="gramStart"/>
      <w:r w:rsidRPr="00EE3209">
        <w:rPr>
          <w:rFonts w:ascii="Times New Roman" w:hAnsi="Times New Roman" w:cs="Times New Roman"/>
          <w:sz w:val="24"/>
          <w:szCs w:val="24"/>
        </w:rPr>
        <w:t>E.I.A.</w:t>
      </w:r>
      <w:proofErr w:type="spellEnd"/>
      <w:proofErr w:type="gramEnd"/>
      <w:r w:rsidRPr="00EE3209">
        <w:rPr>
          <w:rFonts w:ascii="Times New Roman" w:hAnsi="Times New Roman" w:cs="Times New Roman"/>
          <w:sz w:val="24"/>
          <w:szCs w:val="24"/>
        </w:rPr>
        <w:t xml:space="preserve">S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t>(  ) simétricos</w:t>
      </w:r>
      <w:r w:rsidR="00B2652D" w:rsidRPr="00EE3209">
        <w:rPr>
          <w:rFonts w:ascii="Times New Roman" w:hAnsi="Times New Roman" w:cs="Times New Roman"/>
          <w:sz w:val="24"/>
          <w:szCs w:val="24"/>
        </w:rPr>
        <w:t>.</w:t>
      </w:r>
    </w:p>
    <w:p w:rsidR="00395E68" w:rsidRPr="00EE3209" w:rsidRDefault="00395E6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 xml:space="preserve">mais alta a E.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00CA752A"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mais alta a D.</w:t>
      </w:r>
    </w:p>
    <w:p w:rsidR="00395E68" w:rsidRPr="00EE3209" w:rsidRDefault="00395E68" w:rsidP="004F069E">
      <w:pPr>
        <w:pStyle w:val="PargrafodaLista"/>
        <w:numPr>
          <w:ilvl w:val="0"/>
          <w:numId w:val="9"/>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Joelhos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 normais</w:t>
      </w:r>
      <w:r w:rsidR="00B2652D" w:rsidRPr="00EE3209">
        <w:rPr>
          <w:rFonts w:ascii="Times New Roman" w:hAnsi="Times New Roman" w:cs="Times New Roman"/>
          <w:sz w:val="24"/>
          <w:szCs w:val="24"/>
        </w:rPr>
        <w:t>.</w:t>
      </w:r>
    </w:p>
    <w:p w:rsidR="00395E68" w:rsidRPr="00EE3209" w:rsidRDefault="00395E6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xml:space="preserve">) </w:t>
      </w:r>
      <w:proofErr w:type="spellStart"/>
      <w:r w:rsidRPr="00EE3209">
        <w:rPr>
          <w:rFonts w:ascii="Times New Roman" w:hAnsi="Times New Roman" w:cs="Times New Roman"/>
          <w:sz w:val="24"/>
          <w:szCs w:val="24"/>
        </w:rPr>
        <w:t>valgos</w:t>
      </w:r>
      <w:proofErr w:type="spellEnd"/>
      <w:r w:rsidR="00B2652D" w:rsidRPr="00EE3209">
        <w:rPr>
          <w:rFonts w:ascii="Times New Roman" w:hAnsi="Times New Roman" w:cs="Times New Roman"/>
          <w:sz w:val="24"/>
          <w:szCs w:val="24"/>
        </w:rPr>
        <w:t>.</w:t>
      </w:r>
      <w:r w:rsidRPr="00EE3209">
        <w:rPr>
          <w:rFonts w:ascii="Times New Roman" w:hAnsi="Times New Roman" w:cs="Times New Roman"/>
          <w:sz w:val="24"/>
          <w:szCs w:val="24"/>
        </w:rPr>
        <w:t xml:space="preserve">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r w:rsidR="00CA752A" w:rsidRPr="00EE3209">
        <w:rPr>
          <w:rFonts w:ascii="Times New Roman" w:hAnsi="Times New Roman" w:cs="Times New Roman"/>
          <w:sz w:val="24"/>
          <w:szCs w:val="24"/>
        </w:rPr>
        <w:t xml:space="preserve"> </w:t>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varos</w:t>
      </w:r>
      <w:r w:rsidR="00B2652D" w:rsidRPr="00EE3209">
        <w:rPr>
          <w:rFonts w:ascii="Times New Roman" w:hAnsi="Times New Roman" w:cs="Times New Roman"/>
          <w:sz w:val="24"/>
          <w:szCs w:val="24"/>
        </w:rPr>
        <w:t>.</w:t>
      </w:r>
    </w:p>
    <w:p w:rsidR="00395E68" w:rsidRPr="00EE3209" w:rsidRDefault="00395E68" w:rsidP="004F069E">
      <w:pPr>
        <w:spacing w:line="360" w:lineRule="auto"/>
        <w:ind w:right="-1"/>
        <w:jc w:val="both"/>
        <w:rPr>
          <w:rFonts w:ascii="Times New Roman" w:hAnsi="Times New Roman" w:cs="Times New Roman"/>
          <w:sz w:val="24"/>
          <w:szCs w:val="24"/>
        </w:rPr>
      </w:pPr>
    </w:p>
    <w:p w:rsidR="00CA752A" w:rsidRPr="00EE3209" w:rsidRDefault="00CA752A" w:rsidP="004F069E">
      <w:pPr>
        <w:spacing w:line="360" w:lineRule="auto"/>
        <w:ind w:right="-1"/>
        <w:jc w:val="both"/>
        <w:rPr>
          <w:rFonts w:ascii="Times New Roman" w:hAnsi="Times New Roman" w:cs="Times New Roman"/>
          <w:sz w:val="24"/>
          <w:szCs w:val="24"/>
        </w:rPr>
      </w:pPr>
    </w:p>
    <w:p w:rsidR="00395E68" w:rsidRPr="00EE3209" w:rsidRDefault="00395E68" w:rsidP="004F069E">
      <w:pPr>
        <w:spacing w:line="360" w:lineRule="auto"/>
        <w:ind w:right="-1"/>
        <w:jc w:val="both"/>
        <w:rPr>
          <w:rFonts w:ascii="Times New Roman" w:hAnsi="Times New Roman" w:cs="Times New Roman"/>
          <w:sz w:val="24"/>
          <w:szCs w:val="24"/>
        </w:rPr>
      </w:pPr>
      <w:r w:rsidRPr="00EE3209">
        <w:rPr>
          <w:rFonts w:ascii="Times New Roman" w:hAnsi="Times New Roman" w:cs="Times New Roman"/>
          <w:b/>
          <w:sz w:val="24"/>
          <w:szCs w:val="24"/>
        </w:rPr>
        <w:t>AVALIAÇÂO – VISTA LATERAL</w:t>
      </w:r>
      <w:r w:rsidR="00E72D08" w:rsidRPr="00EE3209">
        <w:rPr>
          <w:rFonts w:ascii="Times New Roman" w:hAnsi="Times New Roman" w:cs="Times New Roman"/>
          <w:sz w:val="24"/>
          <w:szCs w:val="24"/>
        </w:rPr>
        <w:t>.</w:t>
      </w:r>
    </w:p>
    <w:p w:rsidR="00CA752A" w:rsidRPr="00EE3209" w:rsidRDefault="00CA752A" w:rsidP="004F069E">
      <w:pPr>
        <w:spacing w:line="360" w:lineRule="auto"/>
        <w:ind w:right="-1"/>
        <w:jc w:val="both"/>
        <w:rPr>
          <w:rFonts w:ascii="Times New Roman" w:hAnsi="Times New Roman" w:cs="Times New Roman"/>
          <w:sz w:val="24"/>
          <w:szCs w:val="24"/>
        </w:rPr>
      </w:pPr>
    </w:p>
    <w:p w:rsidR="00E72D08" w:rsidRPr="00EE3209" w:rsidRDefault="00E72D08" w:rsidP="004F069E">
      <w:pPr>
        <w:pStyle w:val="PargrafodaLista"/>
        <w:numPr>
          <w:ilvl w:val="0"/>
          <w:numId w:val="10"/>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Cabeça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 normal.</w:t>
      </w: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anteriorizada.</w:t>
      </w:r>
      <w:r w:rsidRPr="00EE3209">
        <w:rPr>
          <w:rFonts w:ascii="Times New Roman" w:hAnsi="Times New Roman" w:cs="Times New Roman"/>
          <w:sz w:val="24"/>
          <w:szCs w:val="24"/>
        </w:rPr>
        <w:tab/>
      </w:r>
      <w:r w:rsidRPr="00EE3209">
        <w:rPr>
          <w:rFonts w:ascii="Times New Roman" w:hAnsi="Times New Roman" w:cs="Times New Roman"/>
          <w:sz w:val="24"/>
          <w:szCs w:val="24"/>
        </w:rPr>
        <w:tab/>
        <w:t>(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retificada.</w:t>
      </w:r>
    </w:p>
    <w:p w:rsidR="00E72D08" w:rsidRPr="00EE3209" w:rsidRDefault="00E72D08" w:rsidP="004F069E">
      <w:pPr>
        <w:pStyle w:val="PargrafodaLista"/>
        <w:numPr>
          <w:ilvl w:val="0"/>
          <w:numId w:val="10"/>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Colua Cervical. </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normal.</w:t>
      </w: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 xml:space="preserve">hiperlordose </w:t>
      </w:r>
      <w:r w:rsidRPr="00EE3209">
        <w:rPr>
          <w:rFonts w:ascii="Times New Roman" w:hAnsi="Times New Roman" w:cs="Times New Roman"/>
          <w:sz w:val="24"/>
          <w:szCs w:val="24"/>
        </w:rPr>
        <w:tab/>
      </w:r>
      <w:r w:rsidRPr="00EE3209">
        <w:rPr>
          <w:rFonts w:ascii="Times New Roman" w:hAnsi="Times New Roman" w:cs="Times New Roman"/>
          <w:sz w:val="24"/>
          <w:szCs w:val="24"/>
        </w:rPr>
        <w:tab/>
        <w:t>(  ) retificada.</w:t>
      </w:r>
    </w:p>
    <w:p w:rsidR="00E72D08" w:rsidRPr="00EE3209" w:rsidRDefault="00E72D08" w:rsidP="004F069E">
      <w:pPr>
        <w:pStyle w:val="PargrafodaLista"/>
        <w:numPr>
          <w:ilvl w:val="0"/>
          <w:numId w:val="10"/>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Coluna torácica.</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normal.</w:t>
      </w: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 xml:space="preserve">hipercifose. </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retificada.</w:t>
      </w:r>
    </w:p>
    <w:p w:rsidR="00E72D08" w:rsidRPr="00EE3209" w:rsidRDefault="00E72D08" w:rsidP="004F069E">
      <w:pPr>
        <w:pStyle w:val="PargrafodaLista"/>
        <w:numPr>
          <w:ilvl w:val="0"/>
          <w:numId w:val="10"/>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Coluna Lombar </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 normal.</w:t>
      </w: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 xml:space="preserve">hiperlordose </w:t>
      </w:r>
      <w:r w:rsidRPr="00EE3209">
        <w:rPr>
          <w:rFonts w:ascii="Times New Roman" w:hAnsi="Times New Roman" w:cs="Times New Roman"/>
          <w:sz w:val="24"/>
          <w:szCs w:val="24"/>
        </w:rPr>
        <w:tab/>
      </w:r>
      <w:r w:rsidRPr="00EE3209">
        <w:rPr>
          <w:rFonts w:ascii="Times New Roman" w:hAnsi="Times New Roman" w:cs="Times New Roman"/>
          <w:sz w:val="24"/>
          <w:szCs w:val="24"/>
        </w:rPr>
        <w:tab/>
        <w:t>(  ) retificada</w:t>
      </w:r>
    </w:p>
    <w:p w:rsidR="00E72D08" w:rsidRPr="00EE3209" w:rsidRDefault="00E72D08" w:rsidP="004F069E">
      <w:pPr>
        <w:pStyle w:val="PargrafodaLista"/>
        <w:numPr>
          <w:ilvl w:val="0"/>
          <w:numId w:val="10"/>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Pelve.</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normal</w:t>
      </w: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anteversão.</w:t>
      </w:r>
      <w:r w:rsidRPr="00EE3209">
        <w:rPr>
          <w:rFonts w:ascii="Times New Roman" w:hAnsi="Times New Roman" w:cs="Times New Roman"/>
          <w:sz w:val="24"/>
          <w:szCs w:val="24"/>
        </w:rPr>
        <w:tab/>
      </w:r>
      <w:r w:rsidRPr="00EE3209">
        <w:rPr>
          <w:rFonts w:ascii="Times New Roman" w:hAnsi="Times New Roman" w:cs="Times New Roman"/>
          <w:sz w:val="24"/>
          <w:szCs w:val="24"/>
        </w:rPr>
        <w:tab/>
        <w:t>(  )</w:t>
      </w:r>
      <w:r w:rsidR="00CA752A" w:rsidRPr="00EE3209">
        <w:rPr>
          <w:rFonts w:ascii="Times New Roman" w:hAnsi="Times New Roman" w:cs="Times New Roman"/>
          <w:sz w:val="24"/>
          <w:szCs w:val="24"/>
        </w:rPr>
        <w:t xml:space="preserve"> </w:t>
      </w:r>
      <w:r w:rsidRPr="00EE3209">
        <w:rPr>
          <w:rFonts w:ascii="Times New Roman" w:hAnsi="Times New Roman" w:cs="Times New Roman"/>
          <w:sz w:val="24"/>
          <w:szCs w:val="24"/>
        </w:rPr>
        <w:t>retroversão.</w:t>
      </w: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
    <w:p w:rsidR="00E72D08" w:rsidRPr="00EE3209" w:rsidRDefault="00E72D08" w:rsidP="004F069E">
      <w:pPr>
        <w:pStyle w:val="PargrafodaLista"/>
        <w:spacing w:line="360" w:lineRule="auto"/>
        <w:ind w:left="0" w:right="-1"/>
        <w:jc w:val="both"/>
        <w:rPr>
          <w:rFonts w:ascii="Times New Roman" w:hAnsi="Times New Roman" w:cs="Times New Roman"/>
          <w:sz w:val="24"/>
          <w:szCs w:val="24"/>
        </w:rPr>
      </w:pPr>
    </w:p>
    <w:p w:rsidR="00395E68" w:rsidRPr="00EE3209" w:rsidRDefault="00E72D08" w:rsidP="004F069E">
      <w:pPr>
        <w:spacing w:line="360" w:lineRule="auto"/>
        <w:ind w:right="-1"/>
        <w:jc w:val="both"/>
        <w:rPr>
          <w:rFonts w:ascii="Times New Roman" w:hAnsi="Times New Roman" w:cs="Times New Roman"/>
          <w:b/>
          <w:sz w:val="24"/>
          <w:szCs w:val="24"/>
        </w:rPr>
      </w:pPr>
      <w:r w:rsidRPr="00EE3209">
        <w:rPr>
          <w:rFonts w:ascii="Times New Roman" w:hAnsi="Times New Roman" w:cs="Times New Roman"/>
          <w:b/>
          <w:sz w:val="24"/>
          <w:szCs w:val="24"/>
        </w:rPr>
        <w:t>AVALIAÇÂO – VISTA POSTERIOR.</w:t>
      </w:r>
    </w:p>
    <w:p w:rsidR="00CA752A" w:rsidRPr="00EE3209" w:rsidRDefault="00CA752A" w:rsidP="004F069E">
      <w:pPr>
        <w:spacing w:line="360" w:lineRule="auto"/>
        <w:ind w:right="-1"/>
        <w:jc w:val="both"/>
        <w:rPr>
          <w:rFonts w:ascii="Times New Roman" w:hAnsi="Times New Roman" w:cs="Times New Roman"/>
          <w:b/>
          <w:sz w:val="24"/>
          <w:szCs w:val="24"/>
        </w:rPr>
      </w:pPr>
    </w:p>
    <w:p w:rsidR="00E72D08" w:rsidRPr="00EE3209" w:rsidRDefault="00CA752A" w:rsidP="004F069E">
      <w:pPr>
        <w:pStyle w:val="PargrafodaLista"/>
        <w:numPr>
          <w:ilvl w:val="0"/>
          <w:numId w:val="11"/>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Ombros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 simétricos</w:t>
      </w:r>
    </w:p>
    <w:p w:rsidR="00CA752A" w:rsidRPr="00EE3209" w:rsidRDefault="00CA752A"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xml:space="preserve">) elevado a E. </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elevado a D.</w:t>
      </w:r>
    </w:p>
    <w:p w:rsidR="00CA752A" w:rsidRPr="00EE3209" w:rsidRDefault="00CA752A" w:rsidP="004F069E">
      <w:pPr>
        <w:pStyle w:val="PargrafodaLista"/>
        <w:numPr>
          <w:ilvl w:val="0"/>
          <w:numId w:val="11"/>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Escápulas.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simétricas</w:t>
      </w:r>
    </w:p>
    <w:p w:rsidR="00CA752A" w:rsidRPr="00EE3209" w:rsidRDefault="00CA752A"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elevada  a E.</w:t>
      </w:r>
      <w:r w:rsidRPr="00EE3209">
        <w:rPr>
          <w:rFonts w:ascii="Times New Roman" w:hAnsi="Times New Roman" w:cs="Times New Roman"/>
          <w:sz w:val="24"/>
          <w:szCs w:val="24"/>
        </w:rPr>
        <w:tab/>
      </w:r>
      <w:r w:rsidRPr="00EE3209">
        <w:rPr>
          <w:rFonts w:ascii="Times New Roman" w:hAnsi="Times New Roman" w:cs="Times New Roman"/>
          <w:sz w:val="24"/>
          <w:szCs w:val="24"/>
        </w:rPr>
        <w:tab/>
        <w:t>(  ) elevada  a D.</w:t>
      </w:r>
    </w:p>
    <w:p w:rsidR="00CA752A" w:rsidRPr="00EE3209" w:rsidRDefault="00CA752A" w:rsidP="004F069E">
      <w:pPr>
        <w:pStyle w:val="PargrafodaLista"/>
        <w:numPr>
          <w:ilvl w:val="0"/>
          <w:numId w:val="11"/>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Escápula Alada. </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ausente</w:t>
      </w:r>
    </w:p>
    <w:p w:rsidR="00CA752A" w:rsidRPr="00EE3209" w:rsidRDefault="00CA752A" w:rsidP="004F069E">
      <w:pPr>
        <w:pStyle w:val="PargrafodaLista"/>
        <w:spacing w:line="360" w:lineRule="auto"/>
        <w:ind w:left="0" w:right="-1"/>
        <w:jc w:val="both"/>
        <w:rPr>
          <w:rFonts w:ascii="Times New Roman" w:hAnsi="Times New Roman" w:cs="Times New Roman"/>
          <w:sz w:val="24"/>
          <w:szCs w:val="24"/>
        </w:rPr>
      </w:pP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xml:space="preserve">) presente  a E. </w:t>
      </w:r>
      <w:r w:rsidRPr="00EE3209">
        <w:rPr>
          <w:rFonts w:ascii="Times New Roman" w:hAnsi="Times New Roman" w:cs="Times New Roman"/>
          <w:sz w:val="24"/>
          <w:szCs w:val="24"/>
        </w:rPr>
        <w:tab/>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 xml:space="preserve">(  </w:t>
      </w:r>
      <w:proofErr w:type="gramEnd"/>
      <w:r w:rsidRPr="00EE3209">
        <w:rPr>
          <w:rFonts w:ascii="Times New Roman" w:hAnsi="Times New Roman" w:cs="Times New Roman"/>
          <w:sz w:val="24"/>
          <w:szCs w:val="24"/>
        </w:rPr>
        <w:t>) presente a D.</w:t>
      </w:r>
    </w:p>
    <w:p w:rsidR="00CA752A" w:rsidRPr="00EE3209" w:rsidRDefault="00CA752A" w:rsidP="004F069E">
      <w:pPr>
        <w:pStyle w:val="PargrafodaLista"/>
        <w:numPr>
          <w:ilvl w:val="0"/>
          <w:numId w:val="11"/>
        </w:numPr>
        <w:spacing w:line="360" w:lineRule="auto"/>
        <w:ind w:left="0" w:right="-1"/>
        <w:jc w:val="both"/>
        <w:rPr>
          <w:rFonts w:ascii="Times New Roman" w:hAnsi="Times New Roman" w:cs="Times New Roman"/>
          <w:sz w:val="24"/>
          <w:szCs w:val="24"/>
        </w:rPr>
      </w:pPr>
      <w:r w:rsidRPr="00EE3209">
        <w:rPr>
          <w:rFonts w:ascii="Times New Roman" w:hAnsi="Times New Roman" w:cs="Times New Roman"/>
          <w:sz w:val="24"/>
          <w:szCs w:val="24"/>
        </w:rPr>
        <w:t xml:space="preserve">Escoliose (Teste de Adams) </w:t>
      </w:r>
      <w:r w:rsidRPr="00EE3209">
        <w:rPr>
          <w:rFonts w:ascii="Times New Roman" w:hAnsi="Times New Roman" w:cs="Times New Roman"/>
          <w:sz w:val="24"/>
          <w:szCs w:val="24"/>
        </w:rPr>
        <w:tab/>
      </w:r>
      <w:proofErr w:type="gramStart"/>
      <w:r w:rsidRPr="00EE3209">
        <w:rPr>
          <w:rFonts w:ascii="Times New Roman" w:hAnsi="Times New Roman" w:cs="Times New Roman"/>
          <w:sz w:val="24"/>
          <w:szCs w:val="24"/>
        </w:rPr>
        <w:t>(</w:t>
      </w:r>
      <w:proofErr w:type="gramEnd"/>
      <w:r w:rsidRPr="00EE3209">
        <w:rPr>
          <w:rFonts w:ascii="Times New Roman" w:hAnsi="Times New Roman" w:cs="Times New Roman"/>
          <w:sz w:val="24"/>
          <w:szCs w:val="24"/>
        </w:rPr>
        <w:t xml:space="preserve">  ) presente </w:t>
      </w:r>
      <w:r w:rsidRPr="00EE3209">
        <w:rPr>
          <w:rFonts w:ascii="Times New Roman" w:hAnsi="Times New Roman" w:cs="Times New Roman"/>
          <w:sz w:val="24"/>
          <w:szCs w:val="24"/>
        </w:rPr>
        <w:tab/>
      </w:r>
      <w:r w:rsidRPr="00EE3209">
        <w:rPr>
          <w:rFonts w:ascii="Times New Roman" w:hAnsi="Times New Roman" w:cs="Times New Roman"/>
          <w:sz w:val="24"/>
          <w:szCs w:val="24"/>
        </w:rPr>
        <w:tab/>
      </w:r>
      <w:r w:rsidRPr="00EE3209">
        <w:rPr>
          <w:rFonts w:ascii="Times New Roman" w:hAnsi="Times New Roman" w:cs="Times New Roman"/>
          <w:sz w:val="24"/>
          <w:szCs w:val="24"/>
        </w:rPr>
        <w:tab/>
        <w:t>(  ) ausente.</w:t>
      </w: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p w:rsidR="0004481A" w:rsidRPr="00EE3209" w:rsidRDefault="0004481A" w:rsidP="004F069E">
      <w:pPr>
        <w:pStyle w:val="PargrafodaLista"/>
        <w:spacing w:line="360" w:lineRule="auto"/>
        <w:ind w:left="0" w:right="-1"/>
        <w:jc w:val="both"/>
        <w:rPr>
          <w:rFonts w:ascii="Times New Roman" w:hAnsi="Times New Roman" w:cs="Times New Roman"/>
          <w:sz w:val="24"/>
          <w:szCs w:val="24"/>
        </w:rPr>
      </w:pPr>
    </w:p>
    <w:sectPr w:rsidR="0004481A" w:rsidRPr="00EE3209" w:rsidSect="00EF6238">
      <w:type w:val="continuous"/>
      <w:pgSz w:w="11906" w:h="16838" w:code="9"/>
      <w:pgMar w:top="1134" w:right="1134" w:bottom="1701" w:left="1701"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52" w:rsidRDefault="00AD5E52" w:rsidP="00464DE7">
      <w:pPr>
        <w:spacing w:after="0" w:line="240" w:lineRule="auto"/>
      </w:pPr>
      <w:r>
        <w:separator/>
      </w:r>
    </w:p>
  </w:endnote>
  <w:endnote w:type="continuationSeparator" w:id="0">
    <w:p w:rsidR="00AD5E52" w:rsidRDefault="00AD5E52" w:rsidP="00464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82646"/>
      <w:docPartObj>
        <w:docPartGallery w:val="Page Numbers (Bottom of Page)"/>
        <w:docPartUnique/>
      </w:docPartObj>
    </w:sdtPr>
    <w:sdtContent>
      <w:p w:rsidR="009B752E" w:rsidRDefault="009710B2">
        <w:pPr>
          <w:pStyle w:val="Rodap"/>
          <w:jc w:val="right"/>
        </w:pPr>
        <w:fldSimple w:instr=" PAGE   \* MERGEFORMAT ">
          <w:r w:rsidR="00EE6121">
            <w:rPr>
              <w:noProof/>
            </w:rPr>
            <w:t>1</w:t>
          </w:r>
        </w:fldSimple>
      </w:p>
    </w:sdtContent>
  </w:sdt>
  <w:p w:rsidR="009B752E" w:rsidRDefault="009B75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52" w:rsidRDefault="00AD5E52" w:rsidP="00464DE7">
      <w:pPr>
        <w:spacing w:after="0" w:line="240" w:lineRule="auto"/>
      </w:pPr>
      <w:r>
        <w:separator/>
      </w:r>
    </w:p>
  </w:footnote>
  <w:footnote w:type="continuationSeparator" w:id="0">
    <w:p w:rsidR="00AD5E52" w:rsidRDefault="00AD5E52" w:rsidP="00464D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52E" w:rsidRDefault="009B752E" w:rsidP="004378B6">
    <w:pPr>
      <w:pStyle w:val="Cabealho"/>
      <w:tabs>
        <w:tab w:val="left" w:pos="170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924E0"/>
    <w:multiLevelType w:val="hybridMultilevel"/>
    <w:tmpl w:val="0F3E41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162875"/>
    <w:multiLevelType w:val="hybridMultilevel"/>
    <w:tmpl w:val="37C4B4D0"/>
    <w:lvl w:ilvl="0" w:tplc="2A86A584">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B50B9C"/>
    <w:multiLevelType w:val="hybridMultilevel"/>
    <w:tmpl w:val="2AF454D2"/>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3">
    <w:nsid w:val="20E94E14"/>
    <w:multiLevelType w:val="hybridMultilevel"/>
    <w:tmpl w:val="4AC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09615F"/>
    <w:multiLevelType w:val="hybridMultilevel"/>
    <w:tmpl w:val="91725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5667E12"/>
    <w:multiLevelType w:val="multilevel"/>
    <w:tmpl w:val="8A1CFD4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6093EDA"/>
    <w:multiLevelType w:val="hybridMultilevel"/>
    <w:tmpl w:val="EAC89A46"/>
    <w:lvl w:ilvl="0" w:tplc="B75CDA78">
      <w:numFmt w:val="bullet"/>
      <w:lvlText w:val=""/>
      <w:lvlJc w:val="left"/>
      <w:pPr>
        <w:ind w:left="1068" w:hanging="360"/>
      </w:pPr>
      <w:rPr>
        <w:rFonts w:ascii="Symbol" w:eastAsiaTheme="minorEastAsia"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nsid w:val="40606C04"/>
    <w:multiLevelType w:val="hybridMultilevel"/>
    <w:tmpl w:val="87A2D7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6E3DAF"/>
    <w:multiLevelType w:val="hybridMultilevel"/>
    <w:tmpl w:val="39280E7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7D25D4F"/>
    <w:multiLevelType w:val="hybridMultilevel"/>
    <w:tmpl w:val="955688C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E301B64"/>
    <w:multiLevelType w:val="multilevel"/>
    <w:tmpl w:val="F9389310"/>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C750FE3"/>
    <w:multiLevelType w:val="hybridMultilevel"/>
    <w:tmpl w:val="5C720D12"/>
    <w:lvl w:ilvl="0" w:tplc="9770417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8"/>
  </w:num>
  <w:num w:numId="2">
    <w:abstractNumId w:val="10"/>
  </w:num>
  <w:num w:numId="3">
    <w:abstractNumId w:val="9"/>
  </w:num>
  <w:num w:numId="4">
    <w:abstractNumId w:val="5"/>
  </w:num>
  <w:num w:numId="5">
    <w:abstractNumId w:val="4"/>
  </w:num>
  <w:num w:numId="6">
    <w:abstractNumId w:val="1"/>
  </w:num>
  <w:num w:numId="7">
    <w:abstractNumId w:val="6"/>
  </w:num>
  <w:num w:numId="8">
    <w:abstractNumId w:val="0"/>
  </w:num>
  <w:num w:numId="9">
    <w:abstractNumId w:val="11"/>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116738"/>
  </w:hdrShapeDefaults>
  <w:footnotePr>
    <w:footnote w:id="-1"/>
    <w:footnote w:id="0"/>
  </w:footnotePr>
  <w:endnotePr>
    <w:endnote w:id="-1"/>
    <w:endnote w:id="0"/>
  </w:endnotePr>
  <w:compat>
    <w:useFELayout/>
  </w:compat>
  <w:rsids>
    <w:rsidRoot w:val="0062484E"/>
    <w:rsid w:val="0000173C"/>
    <w:rsid w:val="00003E86"/>
    <w:rsid w:val="00004AF2"/>
    <w:rsid w:val="00006320"/>
    <w:rsid w:val="00011FD6"/>
    <w:rsid w:val="0001270F"/>
    <w:rsid w:val="00013795"/>
    <w:rsid w:val="00013B17"/>
    <w:rsid w:val="00015379"/>
    <w:rsid w:val="000175BE"/>
    <w:rsid w:val="00023147"/>
    <w:rsid w:val="00032F1D"/>
    <w:rsid w:val="00035A17"/>
    <w:rsid w:val="00043F71"/>
    <w:rsid w:val="0004481A"/>
    <w:rsid w:val="00050BAD"/>
    <w:rsid w:val="00050D7E"/>
    <w:rsid w:val="00051F36"/>
    <w:rsid w:val="00052586"/>
    <w:rsid w:val="00054D15"/>
    <w:rsid w:val="00056D1F"/>
    <w:rsid w:val="000606C6"/>
    <w:rsid w:val="00060A65"/>
    <w:rsid w:val="00061F46"/>
    <w:rsid w:val="0006543C"/>
    <w:rsid w:val="0006619A"/>
    <w:rsid w:val="00076A07"/>
    <w:rsid w:val="00076B3C"/>
    <w:rsid w:val="00076C1E"/>
    <w:rsid w:val="0007756B"/>
    <w:rsid w:val="00080AAB"/>
    <w:rsid w:val="0008313B"/>
    <w:rsid w:val="000835C6"/>
    <w:rsid w:val="00086139"/>
    <w:rsid w:val="00097C86"/>
    <w:rsid w:val="000A2C99"/>
    <w:rsid w:val="000B1217"/>
    <w:rsid w:val="000B2962"/>
    <w:rsid w:val="000B645A"/>
    <w:rsid w:val="000B7AFD"/>
    <w:rsid w:val="000C4897"/>
    <w:rsid w:val="000C58C3"/>
    <w:rsid w:val="000C595B"/>
    <w:rsid w:val="000C7138"/>
    <w:rsid w:val="000E25C7"/>
    <w:rsid w:val="000E41A4"/>
    <w:rsid w:val="000E44F9"/>
    <w:rsid w:val="000E473C"/>
    <w:rsid w:val="000E6A35"/>
    <w:rsid w:val="000F5574"/>
    <w:rsid w:val="0010109F"/>
    <w:rsid w:val="001023CA"/>
    <w:rsid w:val="00111627"/>
    <w:rsid w:val="001139B2"/>
    <w:rsid w:val="00120326"/>
    <w:rsid w:val="0012173F"/>
    <w:rsid w:val="00121CF7"/>
    <w:rsid w:val="00121E45"/>
    <w:rsid w:val="001224E6"/>
    <w:rsid w:val="00124EB5"/>
    <w:rsid w:val="00130CE3"/>
    <w:rsid w:val="00131437"/>
    <w:rsid w:val="00133C6C"/>
    <w:rsid w:val="00144ED6"/>
    <w:rsid w:val="00145B1B"/>
    <w:rsid w:val="001472E3"/>
    <w:rsid w:val="0016341C"/>
    <w:rsid w:val="001641AF"/>
    <w:rsid w:val="00173AE9"/>
    <w:rsid w:val="00177970"/>
    <w:rsid w:val="00182E87"/>
    <w:rsid w:val="00183C9B"/>
    <w:rsid w:val="00190E3B"/>
    <w:rsid w:val="00193555"/>
    <w:rsid w:val="00195054"/>
    <w:rsid w:val="001A158A"/>
    <w:rsid w:val="001A41B0"/>
    <w:rsid w:val="001A7B39"/>
    <w:rsid w:val="001B1CEA"/>
    <w:rsid w:val="001B49C2"/>
    <w:rsid w:val="001B66F3"/>
    <w:rsid w:val="001B6F7B"/>
    <w:rsid w:val="001B70AC"/>
    <w:rsid w:val="001C015B"/>
    <w:rsid w:val="001C57AF"/>
    <w:rsid w:val="001C6CA6"/>
    <w:rsid w:val="001C714D"/>
    <w:rsid w:val="001D05AA"/>
    <w:rsid w:val="001D0653"/>
    <w:rsid w:val="001D1292"/>
    <w:rsid w:val="001D2666"/>
    <w:rsid w:val="001D288E"/>
    <w:rsid w:val="001E00D8"/>
    <w:rsid w:val="001E0B41"/>
    <w:rsid w:val="001E0D39"/>
    <w:rsid w:val="001E2C3C"/>
    <w:rsid w:val="001E3BF9"/>
    <w:rsid w:val="001E66EF"/>
    <w:rsid w:val="001F4D11"/>
    <w:rsid w:val="001F707D"/>
    <w:rsid w:val="00205769"/>
    <w:rsid w:val="00206FA4"/>
    <w:rsid w:val="002106D7"/>
    <w:rsid w:val="002177E4"/>
    <w:rsid w:val="00225076"/>
    <w:rsid w:val="00226E0C"/>
    <w:rsid w:val="00227849"/>
    <w:rsid w:val="00232275"/>
    <w:rsid w:val="00232828"/>
    <w:rsid w:val="0023288B"/>
    <w:rsid w:val="0023382A"/>
    <w:rsid w:val="00234332"/>
    <w:rsid w:val="002348F6"/>
    <w:rsid w:val="00234CE2"/>
    <w:rsid w:val="00240917"/>
    <w:rsid w:val="00241438"/>
    <w:rsid w:val="002455A1"/>
    <w:rsid w:val="00255342"/>
    <w:rsid w:val="00256459"/>
    <w:rsid w:val="00257C20"/>
    <w:rsid w:val="00264D46"/>
    <w:rsid w:val="002662C6"/>
    <w:rsid w:val="002721C3"/>
    <w:rsid w:val="0028317D"/>
    <w:rsid w:val="00291EE6"/>
    <w:rsid w:val="00293391"/>
    <w:rsid w:val="002952F1"/>
    <w:rsid w:val="00295EDE"/>
    <w:rsid w:val="00296FC2"/>
    <w:rsid w:val="00297FC9"/>
    <w:rsid w:val="002A0ECB"/>
    <w:rsid w:val="002A23ED"/>
    <w:rsid w:val="002A4421"/>
    <w:rsid w:val="002A5491"/>
    <w:rsid w:val="002A6993"/>
    <w:rsid w:val="002A7832"/>
    <w:rsid w:val="002B11E2"/>
    <w:rsid w:val="002B46FE"/>
    <w:rsid w:val="002B7680"/>
    <w:rsid w:val="002C2FC5"/>
    <w:rsid w:val="002C325C"/>
    <w:rsid w:val="002C457B"/>
    <w:rsid w:val="002D082E"/>
    <w:rsid w:val="002D54ED"/>
    <w:rsid w:val="002D64F8"/>
    <w:rsid w:val="002D65FE"/>
    <w:rsid w:val="002D6FE1"/>
    <w:rsid w:val="002D753B"/>
    <w:rsid w:val="002D77DC"/>
    <w:rsid w:val="002F3BC0"/>
    <w:rsid w:val="002F6CFC"/>
    <w:rsid w:val="002F7886"/>
    <w:rsid w:val="003002AC"/>
    <w:rsid w:val="00300C02"/>
    <w:rsid w:val="003016E7"/>
    <w:rsid w:val="00303055"/>
    <w:rsid w:val="003035AD"/>
    <w:rsid w:val="00304474"/>
    <w:rsid w:val="0030527F"/>
    <w:rsid w:val="0030697B"/>
    <w:rsid w:val="00313741"/>
    <w:rsid w:val="00313AA4"/>
    <w:rsid w:val="00321330"/>
    <w:rsid w:val="003214D2"/>
    <w:rsid w:val="00321811"/>
    <w:rsid w:val="00323A9B"/>
    <w:rsid w:val="00324D97"/>
    <w:rsid w:val="0033002B"/>
    <w:rsid w:val="0033320A"/>
    <w:rsid w:val="00334DD8"/>
    <w:rsid w:val="00335958"/>
    <w:rsid w:val="00340286"/>
    <w:rsid w:val="0034172C"/>
    <w:rsid w:val="00343750"/>
    <w:rsid w:val="003448B9"/>
    <w:rsid w:val="00345CCC"/>
    <w:rsid w:val="0034653F"/>
    <w:rsid w:val="003477ED"/>
    <w:rsid w:val="00351D81"/>
    <w:rsid w:val="0035387E"/>
    <w:rsid w:val="00372C9B"/>
    <w:rsid w:val="00380A50"/>
    <w:rsid w:val="00382C6E"/>
    <w:rsid w:val="0038333C"/>
    <w:rsid w:val="00383E00"/>
    <w:rsid w:val="00386E74"/>
    <w:rsid w:val="00387A38"/>
    <w:rsid w:val="00391133"/>
    <w:rsid w:val="00395E68"/>
    <w:rsid w:val="003963B4"/>
    <w:rsid w:val="003A1BA6"/>
    <w:rsid w:val="003A3C48"/>
    <w:rsid w:val="003A5381"/>
    <w:rsid w:val="003A6012"/>
    <w:rsid w:val="003A6553"/>
    <w:rsid w:val="003B3314"/>
    <w:rsid w:val="003B68D7"/>
    <w:rsid w:val="003C74C2"/>
    <w:rsid w:val="003D168D"/>
    <w:rsid w:val="003D569B"/>
    <w:rsid w:val="003E2CEC"/>
    <w:rsid w:val="003E5D9E"/>
    <w:rsid w:val="003F0304"/>
    <w:rsid w:val="003F3C86"/>
    <w:rsid w:val="003F43AE"/>
    <w:rsid w:val="003F57E2"/>
    <w:rsid w:val="003F5EF8"/>
    <w:rsid w:val="00406889"/>
    <w:rsid w:val="00406EF0"/>
    <w:rsid w:val="00407325"/>
    <w:rsid w:val="004167EC"/>
    <w:rsid w:val="00423D82"/>
    <w:rsid w:val="00427D11"/>
    <w:rsid w:val="004305A1"/>
    <w:rsid w:val="00431319"/>
    <w:rsid w:val="004378B6"/>
    <w:rsid w:val="0044167A"/>
    <w:rsid w:val="0044223C"/>
    <w:rsid w:val="004501B6"/>
    <w:rsid w:val="00453F57"/>
    <w:rsid w:val="00457C11"/>
    <w:rsid w:val="00461CBF"/>
    <w:rsid w:val="004646BE"/>
    <w:rsid w:val="00464DE7"/>
    <w:rsid w:val="00474A8D"/>
    <w:rsid w:val="00475536"/>
    <w:rsid w:val="0047638D"/>
    <w:rsid w:val="004764D8"/>
    <w:rsid w:val="00482654"/>
    <w:rsid w:val="004841B1"/>
    <w:rsid w:val="0048670D"/>
    <w:rsid w:val="00486D3C"/>
    <w:rsid w:val="00486D6D"/>
    <w:rsid w:val="0049468A"/>
    <w:rsid w:val="00495314"/>
    <w:rsid w:val="00495416"/>
    <w:rsid w:val="004A1756"/>
    <w:rsid w:val="004A3D2C"/>
    <w:rsid w:val="004A4400"/>
    <w:rsid w:val="004A4736"/>
    <w:rsid w:val="004B2FD4"/>
    <w:rsid w:val="004B5E95"/>
    <w:rsid w:val="004B65F7"/>
    <w:rsid w:val="004C64FC"/>
    <w:rsid w:val="004D12CB"/>
    <w:rsid w:val="004D3FD1"/>
    <w:rsid w:val="004D47C9"/>
    <w:rsid w:val="004D57FD"/>
    <w:rsid w:val="004D6CE8"/>
    <w:rsid w:val="004E0E70"/>
    <w:rsid w:val="004E4F54"/>
    <w:rsid w:val="004E6AE8"/>
    <w:rsid w:val="004F069E"/>
    <w:rsid w:val="004F0765"/>
    <w:rsid w:val="004F550E"/>
    <w:rsid w:val="004F60B5"/>
    <w:rsid w:val="005009F2"/>
    <w:rsid w:val="00506C08"/>
    <w:rsid w:val="00507012"/>
    <w:rsid w:val="00511FC9"/>
    <w:rsid w:val="005147CD"/>
    <w:rsid w:val="00520732"/>
    <w:rsid w:val="00520B5A"/>
    <w:rsid w:val="00521087"/>
    <w:rsid w:val="00522216"/>
    <w:rsid w:val="00525661"/>
    <w:rsid w:val="005266D5"/>
    <w:rsid w:val="00533C5A"/>
    <w:rsid w:val="005345E4"/>
    <w:rsid w:val="00534FC8"/>
    <w:rsid w:val="005370CA"/>
    <w:rsid w:val="00541954"/>
    <w:rsid w:val="00541EE6"/>
    <w:rsid w:val="005449B8"/>
    <w:rsid w:val="00547C5E"/>
    <w:rsid w:val="00551292"/>
    <w:rsid w:val="00552D7F"/>
    <w:rsid w:val="00553DC4"/>
    <w:rsid w:val="00554268"/>
    <w:rsid w:val="005565E4"/>
    <w:rsid w:val="00557B4A"/>
    <w:rsid w:val="00557DEA"/>
    <w:rsid w:val="00560BCB"/>
    <w:rsid w:val="00561463"/>
    <w:rsid w:val="0057310A"/>
    <w:rsid w:val="00573F9F"/>
    <w:rsid w:val="005747E5"/>
    <w:rsid w:val="0057489A"/>
    <w:rsid w:val="00574D4B"/>
    <w:rsid w:val="005770CC"/>
    <w:rsid w:val="00577BB8"/>
    <w:rsid w:val="005820DE"/>
    <w:rsid w:val="00583A8D"/>
    <w:rsid w:val="00585071"/>
    <w:rsid w:val="0059039B"/>
    <w:rsid w:val="00590729"/>
    <w:rsid w:val="005923AE"/>
    <w:rsid w:val="00593B48"/>
    <w:rsid w:val="005A5B09"/>
    <w:rsid w:val="005A74B9"/>
    <w:rsid w:val="005B00CD"/>
    <w:rsid w:val="005B04A2"/>
    <w:rsid w:val="005B0C25"/>
    <w:rsid w:val="005B2BB5"/>
    <w:rsid w:val="005B4C01"/>
    <w:rsid w:val="005C1146"/>
    <w:rsid w:val="005C21E7"/>
    <w:rsid w:val="005C59E7"/>
    <w:rsid w:val="005C7B6D"/>
    <w:rsid w:val="005D1E73"/>
    <w:rsid w:val="005D2C1B"/>
    <w:rsid w:val="005D6FF9"/>
    <w:rsid w:val="005E119A"/>
    <w:rsid w:val="005E3ABA"/>
    <w:rsid w:val="005F29A0"/>
    <w:rsid w:val="005F2A3B"/>
    <w:rsid w:val="005F46CC"/>
    <w:rsid w:val="005F6900"/>
    <w:rsid w:val="005F78A9"/>
    <w:rsid w:val="00601CFF"/>
    <w:rsid w:val="00605CD2"/>
    <w:rsid w:val="00607E47"/>
    <w:rsid w:val="00613343"/>
    <w:rsid w:val="00620564"/>
    <w:rsid w:val="00624795"/>
    <w:rsid w:val="0062484E"/>
    <w:rsid w:val="00624FA6"/>
    <w:rsid w:val="00631151"/>
    <w:rsid w:val="00643CE5"/>
    <w:rsid w:val="0064660B"/>
    <w:rsid w:val="0065043A"/>
    <w:rsid w:val="00654C3A"/>
    <w:rsid w:val="006601D6"/>
    <w:rsid w:val="00660C9B"/>
    <w:rsid w:val="006620A2"/>
    <w:rsid w:val="00662449"/>
    <w:rsid w:val="0067247A"/>
    <w:rsid w:val="00672590"/>
    <w:rsid w:val="006803B2"/>
    <w:rsid w:val="00681876"/>
    <w:rsid w:val="00683C45"/>
    <w:rsid w:val="0068409A"/>
    <w:rsid w:val="00684735"/>
    <w:rsid w:val="00690575"/>
    <w:rsid w:val="006920DB"/>
    <w:rsid w:val="0069274C"/>
    <w:rsid w:val="0069607C"/>
    <w:rsid w:val="006A123E"/>
    <w:rsid w:val="006A60F9"/>
    <w:rsid w:val="006B2C4C"/>
    <w:rsid w:val="006B56C8"/>
    <w:rsid w:val="006B7D03"/>
    <w:rsid w:val="006C0865"/>
    <w:rsid w:val="006C19A1"/>
    <w:rsid w:val="006C5325"/>
    <w:rsid w:val="006C707E"/>
    <w:rsid w:val="006C7C64"/>
    <w:rsid w:val="006E24C1"/>
    <w:rsid w:val="006E524D"/>
    <w:rsid w:val="006E548B"/>
    <w:rsid w:val="006E58E2"/>
    <w:rsid w:val="006E77CD"/>
    <w:rsid w:val="006E7DB4"/>
    <w:rsid w:val="006F06F1"/>
    <w:rsid w:val="006F2D47"/>
    <w:rsid w:val="006F3168"/>
    <w:rsid w:val="006F4749"/>
    <w:rsid w:val="006F6CF2"/>
    <w:rsid w:val="00701B85"/>
    <w:rsid w:val="007027D3"/>
    <w:rsid w:val="00703131"/>
    <w:rsid w:val="00703A5C"/>
    <w:rsid w:val="00704977"/>
    <w:rsid w:val="0070578C"/>
    <w:rsid w:val="00713BEB"/>
    <w:rsid w:val="007148C3"/>
    <w:rsid w:val="0071637B"/>
    <w:rsid w:val="00721F4D"/>
    <w:rsid w:val="00723192"/>
    <w:rsid w:val="00724E2E"/>
    <w:rsid w:val="00727091"/>
    <w:rsid w:val="0073153E"/>
    <w:rsid w:val="00741111"/>
    <w:rsid w:val="00744A97"/>
    <w:rsid w:val="00744FAA"/>
    <w:rsid w:val="0074727A"/>
    <w:rsid w:val="007515AF"/>
    <w:rsid w:val="00751EE2"/>
    <w:rsid w:val="00752098"/>
    <w:rsid w:val="00754379"/>
    <w:rsid w:val="00754488"/>
    <w:rsid w:val="00757613"/>
    <w:rsid w:val="007643C0"/>
    <w:rsid w:val="0076601C"/>
    <w:rsid w:val="00766F55"/>
    <w:rsid w:val="00766FD4"/>
    <w:rsid w:val="00767BA5"/>
    <w:rsid w:val="00772BAC"/>
    <w:rsid w:val="00775A54"/>
    <w:rsid w:val="0077630B"/>
    <w:rsid w:val="00781190"/>
    <w:rsid w:val="007817DF"/>
    <w:rsid w:val="00781E4C"/>
    <w:rsid w:val="007901DB"/>
    <w:rsid w:val="00791CC6"/>
    <w:rsid w:val="00794F5B"/>
    <w:rsid w:val="00795222"/>
    <w:rsid w:val="007967D9"/>
    <w:rsid w:val="007A0B40"/>
    <w:rsid w:val="007A34D9"/>
    <w:rsid w:val="007A4D13"/>
    <w:rsid w:val="007A780C"/>
    <w:rsid w:val="007B19C4"/>
    <w:rsid w:val="007B5DFB"/>
    <w:rsid w:val="007B7062"/>
    <w:rsid w:val="007C2FBA"/>
    <w:rsid w:val="007C5291"/>
    <w:rsid w:val="007C6247"/>
    <w:rsid w:val="007D2E8B"/>
    <w:rsid w:val="007D4894"/>
    <w:rsid w:val="007E5EC9"/>
    <w:rsid w:val="007E6F13"/>
    <w:rsid w:val="007F1A4E"/>
    <w:rsid w:val="007F24A4"/>
    <w:rsid w:val="007F2749"/>
    <w:rsid w:val="007F4E3C"/>
    <w:rsid w:val="007F61C2"/>
    <w:rsid w:val="008061ED"/>
    <w:rsid w:val="008123FF"/>
    <w:rsid w:val="00814118"/>
    <w:rsid w:val="00817800"/>
    <w:rsid w:val="00825EA7"/>
    <w:rsid w:val="00833401"/>
    <w:rsid w:val="0083394C"/>
    <w:rsid w:val="0083766D"/>
    <w:rsid w:val="008401E8"/>
    <w:rsid w:val="00840368"/>
    <w:rsid w:val="008455CB"/>
    <w:rsid w:val="00846777"/>
    <w:rsid w:val="00847947"/>
    <w:rsid w:val="00850FA1"/>
    <w:rsid w:val="00860AE0"/>
    <w:rsid w:val="0086293B"/>
    <w:rsid w:val="00863875"/>
    <w:rsid w:val="00867CEC"/>
    <w:rsid w:val="00871A09"/>
    <w:rsid w:val="00871C81"/>
    <w:rsid w:val="00876D28"/>
    <w:rsid w:val="0088080D"/>
    <w:rsid w:val="0088084D"/>
    <w:rsid w:val="008819DC"/>
    <w:rsid w:val="0088491B"/>
    <w:rsid w:val="00895B85"/>
    <w:rsid w:val="008A0F68"/>
    <w:rsid w:val="008A181E"/>
    <w:rsid w:val="008A1E52"/>
    <w:rsid w:val="008A23E8"/>
    <w:rsid w:val="008A3280"/>
    <w:rsid w:val="008A65AC"/>
    <w:rsid w:val="008A75FE"/>
    <w:rsid w:val="008B0D3E"/>
    <w:rsid w:val="008B2DDD"/>
    <w:rsid w:val="008B3828"/>
    <w:rsid w:val="008B3865"/>
    <w:rsid w:val="008B4772"/>
    <w:rsid w:val="008C0C0E"/>
    <w:rsid w:val="008C4FE6"/>
    <w:rsid w:val="008C654E"/>
    <w:rsid w:val="008E3040"/>
    <w:rsid w:val="008E7158"/>
    <w:rsid w:val="008F014E"/>
    <w:rsid w:val="008F19DB"/>
    <w:rsid w:val="008F3949"/>
    <w:rsid w:val="0090144F"/>
    <w:rsid w:val="00910329"/>
    <w:rsid w:val="009127FC"/>
    <w:rsid w:val="00913AE0"/>
    <w:rsid w:val="00914BD6"/>
    <w:rsid w:val="009154FC"/>
    <w:rsid w:val="009156AB"/>
    <w:rsid w:val="00917C1E"/>
    <w:rsid w:val="0092186C"/>
    <w:rsid w:val="00925BC7"/>
    <w:rsid w:val="009265DC"/>
    <w:rsid w:val="0093057C"/>
    <w:rsid w:val="009308EB"/>
    <w:rsid w:val="00932192"/>
    <w:rsid w:val="00937685"/>
    <w:rsid w:val="00937735"/>
    <w:rsid w:val="009415C5"/>
    <w:rsid w:val="00941702"/>
    <w:rsid w:val="009476A0"/>
    <w:rsid w:val="00947FA5"/>
    <w:rsid w:val="0095026C"/>
    <w:rsid w:val="0095061D"/>
    <w:rsid w:val="00954822"/>
    <w:rsid w:val="00954F39"/>
    <w:rsid w:val="00955229"/>
    <w:rsid w:val="00960C86"/>
    <w:rsid w:val="009622DC"/>
    <w:rsid w:val="00964662"/>
    <w:rsid w:val="00967802"/>
    <w:rsid w:val="009710B2"/>
    <w:rsid w:val="009719F5"/>
    <w:rsid w:val="00972A98"/>
    <w:rsid w:val="00975072"/>
    <w:rsid w:val="00975709"/>
    <w:rsid w:val="00977E59"/>
    <w:rsid w:val="00981D70"/>
    <w:rsid w:val="009822E5"/>
    <w:rsid w:val="00984122"/>
    <w:rsid w:val="00984365"/>
    <w:rsid w:val="00985D5C"/>
    <w:rsid w:val="00986236"/>
    <w:rsid w:val="00991419"/>
    <w:rsid w:val="00992106"/>
    <w:rsid w:val="0099434F"/>
    <w:rsid w:val="00995498"/>
    <w:rsid w:val="00996EEA"/>
    <w:rsid w:val="009A1D16"/>
    <w:rsid w:val="009A4614"/>
    <w:rsid w:val="009B752E"/>
    <w:rsid w:val="009C36EE"/>
    <w:rsid w:val="009C4D85"/>
    <w:rsid w:val="009D1049"/>
    <w:rsid w:val="009E18DC"/>
    <w:rsid w:val="009E1BA4"/>
    <w:rsid w:val="009E3365"/>
    <w:rsid w:val="009E5562"/>
    <w:rsid w:val="009F0FC1"/>
    <w:rsid w:val="009F1D93"/>
    <w:rsid w:val="009F1F68"/>
    <w:rsid w:val="009F29B0"/>
    <w:rsid w:val="009F7257"/>
    <w:rsid w:val="009F7C47"/>
    <w:rsid w:val="00A022A9"/>
    <w:rsid w:val="00A022E4"/>
    <w:rsid w:val="00A037B3"/>
    <w:rsid w:val="00A060E3"/>
    <w:rsid w:val="00A06ACC"/>
    <w:rsid w:val="00A07931"/>
    <w:rsid w:val="00A12DC0"/>
    <w:rsid w:val="00A21236"/>
    <w:rsid w:val="00A22BE6"/>
    <w:rsid w:val="00A311A5"/>
    <w:rsid w:val="00A3149C"/>
    <w:rsid w:val="00A32BDD"/>
    <w:rsid w:val="00A33DA9"/>
    <w:rsid w:val="00A35906"/>
    <w:rsid w:val="00A36ABE"/>
    <w:rsid w:val="00A37420"/>
    <w:rsid w:val="00A502AB"/>
    <w:rsid w:val="00A640AB"/>
    <w:rsid w:val="00A6460C"/>
    <w:rsid w:val="00A65397"/>
    <w:rsid w:val="00A66855"/>
    <w:rsid w:val="00A67F9B"/>
    <w:rsid w:val="00A73044"/>
    <w:rsid w:val="00A730D0"/>
    <w:rsid w:val="00A80FE9"/>
    <w:rsid w:val="00A85C07"/>
    <w:rsid w:val="00A90BF2"/>
    <w:rsid w:val="00A93DC5"/>
    <w:rsid w:val="00A9553A"/>
    <w:rsid w:val="00A96790"/>
    <w:rsid w:val="00A97053"/>
    <w:rsid w:val="00AA12D9"/>
    <w:rsid w:val="00AA1507"/>
    <w:rsid w:val="00AA1E77"/>
    <w:rsid w:val="00AA25D0"/>
    <w:rsid w:val="00AA4831"/>
    <w:rsid w:val="00AB1501"/>
    <w:rsid w:val="00AB305E"/>
    <w:rsid w:val="00AB530C"/>
    <w:rsid w:val="00AB5591"/>
    <w:rsid w:val="00AC4255"/>
    <w:rsid w:val="00AC44F9"/>
    <w:rsid w:val="00AD11F3"/>
    <w:rsid w:val="00AD2552"/>
    <w:rsid w:val="00AD5E52"/>
    <w:rsid w:val="00AD6FFD"/>
    <w:rsid w:val="00AF1C8B"/>
    <w:rsid w:val="00AF323D"/>
    <w:rsid w:val="00AF38AF"/>
    <w:rsid w:val="00B05382"/>
    <w:rsid w:val="00B13139"/>
    <w:rsid w:val="00B22B91"/>
    <w:rsid w:val="00B245E1"/>
    <w:rsid w:val="00B2652D"/>
    <w:rsid w:val="00B273AC"/>
    <w:rsid w:val="00B30A0D"/>
    <w:rsid w:val="00B33668"/>
    <w:rsid w:val="00B428C2"/>
    <w:rsid w:val="00B45AA7"/>
    <w:rsid w:val="00B50053"/>
    <w:rsid w:val="00B568B0"/>
    <w:rsid w:val="00B57A80"/>
    <w:rsid w:val="00B62542"/>
    <w:rsid w:val="00B633CC"/>
    <w:rsid w:val="00B6461C"/>
    <w:rsid w:val="00B707D9"/>
    <w:rsid w:val="00B73882"/>
    <w:rsid w:val="00B83AD1"/>
    <w:rsid w:val="00B846F8"/>
    <w:rsid w:val="00B84F63"/>
    <w:rsid w:val="00B86EC6"/>
    <w:rsid w:val="00B90D6C"/>
    <w:rsid w:val="00B9181F"/>
    <w:rsid w:val="00B91BC9"/>
    <w:rsid w:val="00B93E0E"/>
    <w:rsid w:val="00B949FE"/>
    <w:rsid w:val="00B94CAC"/>
    <w:rsid w:val="00B965A8"/>
    <w:rsid w:val="00B96DE3"/>
    <w:rsid w:val="00BA4244"/>
    <w:rsid w:val="00BA5280"/>
    <w:rsid w:val="00BA5D9B"/>
    <w:rsid w:val="00BA7E16"/>
    <w:rsid w:val="00BB00CE"/>
    <w:rsid w:val="00BB1474"/>
    <w:rsid w:val="00BB2B22"/>
    <w:rsid w:val="00BB3AF8"/>
    <w:rsid w:val="00BC1DCE"/>
    <w:rsid w:val="00BC2D48"/>
    <w:rsid w:val="00BC3B8E"/>
    <w:rsid w:val="00BD1033"/>
    <w:rsid w:val="00BD194D"/>
    <w:rsid w:val="00BD4C17"/>
    <w:rsid w:val="00BD70FB"/>
    <w:rsid w:val="00BE190A"/>
    <w:rsid w:val="00BE2FD4"/>
    <w:rsid w:val="00BE78EB"/>
    <w:rsid w:val="00BF14D5"/>
    <w:rsid w:val="00BF5DF3"/>
    <w:rsid w:val="00BF5F4A"/>
    <w:rsid w:val="00C04995"/>
    <w:rsid w:val="00C11725"/>
    <w:rsid w:val="00C11931"/>
    <w:rsid w:val="00C1203D"/>
    <w:rsid w:val="00C154BB"/>
    <w:rsid w:val="00C203A7"/>
    <w:rsid w:val="00C206E6"/>
    <w:rsid w:val="00C3385B"/>
    <w:rsid w:val="00C3443A"/>
    <w:rsid w:val="00C36924"/>
    <w:rsid w:val="00C432CE"/>
    <w:rsid w:val="00C4363A"/>
    <w:rsid w:val="00C44111"/>
    <w:rsid w:val="00C44B04"/>
    <w:rsid w:val="00C44BE1"/>
    <w:rsid w:val="00C45686"/>
    <w:rsid w:val="00C468A0"/>
    <w:rsid w:val="00C50275"/>
    <w:rsid w:val="00C606B6"/>
    <w:rsid w:val="00C618AF"/>
    <w:rsid w:val="00C622FE"/>
    <w:rsid w:val="00C6290D"/>
    <w:rsid w:val="00C6545C"/>
    <w:rsid w:val="00C7372B"/>
    <w:rsid w:val="00C7429C"/>
    <w:rsid w:val="00C75B3E"/>
    <w:rsid w:val="00C75F20"/>
    <w:rsid w:val="00C817BE"/>
    <w:rsid w:val="00C84CCA"/>
    <w:rsid w:val="00C8602F"/>
    <w:rsid w:val="00C87D0F"/>
    <w:rsid w:val="00C9570F"/>
    <w:rsid w:val="00CA0341"/>
    <w:rsid w:val="00CA4C70"/>
    <w:rsid w:val="00CA752A"/>
    <w:rsid w:val="00CB183E"/>
    <w:rsid w:val="00CB57C9"/>
    <w:rsid w:val="00CB5E7B"/>
    <w:rsid w:val="00CB6185"/>
    <w:rsid w:val="00CB6714"/>
    <w:rsid w:val="00CB72B5"/>
    <w:rsid w:val="00CC1F4D"/>
    <w:rsid w:val="00CC3151"/>
    <w:rsid w:val="00CC571A"/>
    <w:rsid w:val="00CD2393"/>
    <w:rsid w:val="00CD717F"/>
    <w:rsid w:val="00CE14FD"/>
    <w:rsid w:val="00CE5B37"/>
    <w:rsid w:val="00CE66FF"/>
    <w:rsid w:val="00CF001B"/>
    <w:rsid w:val="00CF30D7"/>
    <w:rsid w:val="00CF4BD5"/>
    <w:rsid w:val="00CF647D"/>
    <w:rsid w:val="00D04AA4"/>
    <w:rsid w:val="00D07EB0"/>
    <w:rsid w:val="00D10070"/>
    <w:rsid w:val="00D139DB"/>
    <w:rsid w:val="00D16130"/>
    <w:rsid w:val="00D21685"/>
    <w:rsid w:val="00D21ECC"/>
    <w:rsid w:val="00D24232"/>
    <w:rsid w:val="00D24EC4"/>
    <w:rsid w:val="00D270D4"/>
    <w:rsid w:val="00D270DB"/>
    <w:rsid w:val="00D32929"/>
    <w:rsid w:val="00D343DD"/>
    <w:rsid w:val="00D357B5"/>
    <w:rsid w:val="00D35D8C"/>
    <w:rsid w:val="00D366D0"/>
    <w:rsid w:val="00D459D3"/>
    <w:rsid w:val="00D54657"/>
    <w:rsid w:val="00D55073"/>
    <w:rsid w:val="00D5596C"/>
    <w:rsid w:val="00D6576F"/>
    <w:rsid w:val="00D661BD"/>
    <w:rsid w:val="00D710EB"/>
    <w:rsid w:val="00D7147D"/>
    <w:rsid w:val="00D76679"/>
    <w:rsid w:val="00D809E5"/>
    <w:rsid w:val="00D83615"/>
    <w:rsid w:val="00D95FD3"/>
    <w:rsid w:val="00DA36C2"/>
    <w:rsid w:val="00DB0B97"/>
    <w:rsid w:val="00DB216B"/>
    <w:rsid w:val="00DB21B7"/>
    <w:rsid w:val="00DB49FE"/>
    <w:rsid w:val="00DC211E"/>
    <w:rsid w:val="00DC316F"/>
    <w:rsid w:val="00DC5A86"/>
    <w:rsid w:val="00DC679C"/>
    <w:rsid w:val="00DD0908"/>
    <w:rsid w:val="00DE108B"/>
    <w:rsid w:val="00DE2B74"/>
    <w:rsid w:val="00DE3256"/>
    <w:rsid w:val="00DF4842"/>
    <w:rsid w:val="00DF56B6"/>
    <w:rsid w:val="00E03DE5"/>
    <w:rsid w:val="00E04F60"/>
    <w:rsid w:val="00E0641D"/>
    <w:rsid w:val="00E06E2B"/>
    <w:rsid w:val="00E10F87"/>
    <w:rsid w:val="00E11792"/>
    <w:rsid w:val="00E117E2"/>
    <w:rsid w:val="00E11CC0"/>
    <w:rsid w:val="00E12FBE"/>
    <w:rsid w:val="00E168BA"/>
    <w:rsid w:val="00E24FD5"/>
    <w:rsid w:val="00E30EC1"/>
    <w:rsid w:val="00E4016B"/>
    <w:rsid w:val="00E42ACE"/>
    <w:rsid w:val="00E44FE7"/>
    <w:rsid w:val="00E4561D"/>
    <w:rsid w:val="00E471A5"/>
    <w:rsid w:val="00E51514"/>
    <w:rsid w:val="00E55E7A"/>
    <w:rsid w:val="00E564E9"/>
    <w:rsid w:val="00E60584"/>
    <w:rsid w:val="00E637EE"/>
    <w:rsid w:val="00E65454"/>
    <w:rsid w:val="00E72D08"/>
    <w:rsid w:val="00E77500"/>
    <w:rsid w:val="00E77DCB"/>
    <w:rsid w:val="00E80A94"/>
    <w:rsid w:val="00E80E3A"/>
    <w:rsid w:val="00E83D54"/>
    <w:rsid w:val="00E870FD"/>
    <w:rsid w:val="00E87705"/>
    <w:rsid w:val="00E92397"/>
    <w:rsid w:val="00EA1B00"/>
    <w:rsid w:val="00EA2B36"/>
    <w:rsid w:val="00EA6CDD"/>
    <w:rsid w:val="00EB50AE"/>
    <w:rsid w:val="00EB5482"/>
    <w:rsid w:val="00EB6EA1"/>
    <w:rsid w:val="00ED05B5"/>
    <w:rsid w:val="00ED2910"/>
    <w:rsid w:val="00ED4EFA"/>
    <w:rsid w:val="00ED60C5"/>
    <w:rsid w:val="00ED6CD5"/>
    <w:rsid w:val="00ED79B6"/>
    <w:rsid w:val="00EE3209"/>
    <w:rsid w:val="00EE5BAB"/>
    <w:rsid w:val="00EE6121"/>
    <w:rsid w:val="00EF08EB"/>
    <w:rsid w:val="00EF31EC"/>
    <w:rsid w:val="00EF3E9A"/>
    <w:rsid w:val="00EF6238"/>
    <w:rsid w:val="00EF6B6C"/>
    <w:rsid w:val="00F02E1B"/>
    <w:rsid w:val="00F07B58"/>
    <w:rsid w:val="00F07D21"/>
    <w:rsid w:val="00F10618"/>
    <w:rsid w:val="00F11594"/>
    <w:rsid w:val="00F14A1E"/>
    <w:rsid w:val="00F20F31"/>
    <w:rsid w:val="00F22A35"/>
    <w:rsid w:val="00F27023"/>
    <w:rsid w:val="00F311DC"/>
    <w:rsid w:val="00F321BD"/>
    <w:rsid w:val="00F32B77"/>
    <w:rsid w:val="00F33655"/>
    <w:rsid w:val="00F35917"/>
    <w:rsid w:val="00F406B5"/>
    <w:rsid w:val="00F410E5"/>
    <w:rsid w:val="00F4217E"/>
    <w:rsid w:val="00F43DA0"/>
    <w:rsid w:val="00F563D5"/>
    <w:rsid w:val="00F60444"/>
    <w:rsid w:val="00F64AB2"/>
    <w:rsid w:val="00F661AA"/>
    <w:rsid w:val="00F709ED"/>
    <w:rsid w:val="00F7373E"/>
    <w:rsid w:val="00F73851"/>
    <w:rsid w:val="00F755E3"/>
    <w:rsid w:val="00F772F3"/>
    <w:rsid w:val="00F77A17"/>
    <w:rsid w:val="00F855F2"/>
    <w:rsid w:val="00F87560"/>
    <w:rsid w:val="00F91160"/>
    <w:rsid w:val="00F9752C"/>
    <w:rsid w:val="00FA1FBF"/>
    <w:rsid w:val="00FA39DF"/>
    <w:rsid w:val="00FA4974"/>
    <w:rsid w:val="00FA7203"/>
    <w:rsid w:val="00FB3C56"/>
    <w:rsid w:val="00FB5556"/>
    <w:rsid w:val="00FC0CAD"/>
    <w:rsid w:val="00FC3FEE"/>
    <w:rsid w:val="00FC43F3"/>
    <w:rsid w:val="00FC5E1B"/>
    <w:rsid w:val="00FD03CF"/>
    <w:rsid w:val="00FD6908"/>
    <w:rsid w:val="00FE0E13"/>
    <w:rsid w:val="00FE147E"/>
    <w:rsid w:val="00FE199C"/>
    <w:rsid w:val="00FE246F"/>
    <w:rsid w:val="00FE2474"/>
    <w:rsid w:val="00FE4F1B"/>
    <w:rsid w:val="00FE6B0D"/>
    <w:rsid w:val="00FF0437"/>
    <w:rsid w:val="00FF24BE"/>
    <w:rsid w:val="00FF4DFB"/>
    <w:rsid w:val="00FF65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C2"/>
  </w:style>
  <w:style w:type="paragraph" w:styleId="Ttulo1">
    <w:name w:val="heading 1"/>
    <w:basedOn w:val="Normal"/>
    <w:next w:val="Normal"/>
    <w:link w:val="Ttulo1Char"/>
    <w:uiPriority w:val="9"/>
    <w:qFormat/>
    <w:rsid w:val="00D55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12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12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D2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A53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5381"/>
    <w:rPr>
      <w:rFonts w:ascii="Tahoma" w:hAnsi="Tahoma" w:cs="Tahoma"/>
      <w:sz w:val="16"/>
      <w:szCs w:val="16"/>
    </w:rPr>
  </w:style>
  <w:style w:type="character" w:customStyle="1" w:styleId="apple-converted-space">
    <w:name w:val="apple-converted-space"/>
    <w:basedOn w:val="Fontepargpadro"/>
    <w:rsid w:val="00E11CC0"/>
  </w:style>
  <w:style w:type="character" w:customStyle="1" w:styleId="adtext">
    <w:name w:val="adtext"/>
    <w:basedOn w:val="Fontepargpadro"/>
    <w:rsid w:val="00E11CC0"/>
  </w:style>
  <w:style w:type="paragraph" w:styleId="Cabealho">
    <w:name w:val="header"/>
    <w:basedOn w:val="Normal"/>
    <w:link w:val="CabealhoChar"/>
    <w:uiPriority w:val="99"/>
    <w:unhideWhenUsed/>
    <w:rsid w:val="00464D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4DE7"/>
  </w:style>
  <w:style w:type="paragraph" w:styleId="Rodap">
    <w:name w:val="footer"/>
    <w:basedOn w:val="Normal"/>
    <w:link w:val="RodapChar"/>
    <w:uiPriority w:val="99"/>
    <w:unhideWhenUsed/>
    <w:rsid w:val="00464DE7"/>
    <w:pPr>
      <w:tabs>
        <w:tab w:val="center" w:pos="4252"/>
        <w:tab w:val="right" w:pos="8504"/>
      </w:tabs>
      <w:spacing w:after="0" w:line="240" w:lineRule="auto"/>
    </w:pPr>
  </w:style>
  <w:style w:type="character" w:customStyle="1" w:styleId="RodapChar">
    <w:name w:val="Rodapé Char"/>
    <w:basedOn w:val="Fontepargpadro"/>
    <w:link w:val="Rodap"/>
    <w:uiPriority w:val="99"/>
    <w:rsid w:val="00464DE7"/>
  </w:style>
  <w:style w:type="paragraph" w:styleId="PargrafodaLista">
    <w:name w:val="List Paragraph"/>
    <w:basedOn w:val="Normal"/>
    <w:uiPriority w:val="34"/>
    <w:qFormat/>
    <w:rsid w:val="00464DE7"/>
    <w:pPr>
      <w:ind w:left="720"/>
      <w:contextualSpacing/>
    </w:pPr>
  </w:style>
  <w:style w:type="paragraph" w:styleId="NormalWeb">
    <w:name w:val="Normal (Web)"/>
    <w:basedOn w:val="Normal"/>
    <w:uiPriority w:val="99"/>
    <w:semiHidden/>
    <w:unhideWhenUsed/>
    <w:rsid w:val="00F20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D5596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1270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01270F"/>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unhideWhenUsed/>
    <w:qFormat/>
    <w:rsid w:val="00D139DB"/>
    <w:pPr>
      <w:outlineLvl w:val="9"/>
    </w:pPr>
  </w:style>
  <w:style w:type="paragraph" w:styleId="Sumrio1">
    <w:name w:val="toc 1"/>
    <w:basedOn w:val="Normal"/>
    <w:next w:val="Normal"/>
    <w:autoRedefine/>
    <w:uiPriority w:val="39"/>
    <w:unhideWhenUsed/>
    <w:qFormat/>
    <w:rsid w:val="00145B1B"/>
    <w:pPr>
      <w:tabs>
        <w:tab w:val="right" w:leader="dot" w:pos="9061"/>
      </w:tabs>
      <w:spacing w:after="100" w:line="360" w:lineRule="auto"/>
      <w:jc w:val="both"/>
    </w:pPr>
    <w:rPr>
      <w:rFonts w:ascii="Times New Roman" w:hAnsi="Times New Roman" w:cs="Times New Roman"/>
      <w:b/>
      <w:noProof/>
      <w:sz w:val="24"/>
      <w:szCs w:val="24"/>
    </w:rPr>
  </w:style>
  <w:style w:type="paragraph" w:styleId="Sumrio2">
    <w:name w:val="toc 2"/>
    <w:basedOn w:val="Normal"/>
    <w:next w:val="Normal"/>
    <w:autoRedefine/>
    <w:uiPriority w:val="39"/>
    <w:unhideWhenUsed/>
    <w:qFormat/>
    <w:rsid w:val="00145B1B"/>
    <w:pPr>
      <w:tabs>
        <w:tab w:val="right" w:leader="dot" w:pos="8494"/>
      </w:tabs>
      <w:spacing w:after="100"/>
      <w:ind w:left="220"/>
    </w:pPr>
    <w:rPr>
      <w:rFonts w:ascii="Times New Roman" w:hAnsi="Times New Roman" w:cs="Times New Roman"/>
      <w:noProof/>
      <w:sz w:val="24"/>
      <w:szCs w:val="24"/>
    </w:rPr>
  </w:style>
  <w:style w:type="paragraph" w:styleId="Sumrio3">
    <w:name w:val="toc 3"/>
    <w:basedOn w:val="Normal"/>
    <w:next w:val="Normal"/>
    <w:autoRedefine/>
    <w:uiPriority w:val="39"/>
    <w:unhideWhenUsed/>
    <w:qFormat/>
    <w:rsid w:val="00D139DB"/>
    <w:pPr>
      <w:spacing w:after="100"/>
      <w:ind w:left="440"/>
    </w:pPr>
  </w:style>
  <w:style w:type="character" w:styleId="Hyperlink">
    <w:name w:val="Hyperlink"/>
    <w:basedOn w:val="Fontepargpadro"/>
    <w:uiPriority w:val="99"/>
    <w:unhideWhenUsed/>
    <w:rsid w:val="00D139DB"/>
    <w:rPr>
      <w:color w:val="0000FF" w:themeColor="hyperlink"/>
      <w:u w:val="single"/>
    </w:rPr>
  </w:style>
  <w:style w:type="paragraph" w:styleId="SemEspaamento">
    <w:name w:val="No Spacing"/>
    <w:link w:val="SemEspaamentoChar"/>
    <w:uiPriority w:val="1"/>
    <w:qFormat/>
    <w:rsid w:val="004378B6"/>
    <w:pPr>
      <w:spacing w:after="0" w:line="240" w:lineRule="auto"/>
    </w:pPr>
    <w:rPr>
      <w:lang w:eastAsia="en-US"/>
    </w:rPr>
  </w:style>
  <w:style w:type="character" w:customStyle="1" w:styleId="SemEspaamentoChar">
    <w:name w:val="Sem Espaçamento Char"/>
    <w:basedOn w:val="Fontepargpadro"/>
    <w:link w:val="SemEspaamento"/>
    <w:uiPriority w:val="1"/>
    <w:rsid w:val="004378B6"/>
    <w:rPr>
      <w:lang w:eastAsia="en-US"/>
    </w:rPr>
  </w:style>
  <w:style w:type="character" w:styleId="Nmerodelinha">
    <w:name w:val="line number"/>
    <w:basedOn w:val="Fontepargpadro"/>
    <w:uiPriority w:val="99"/>
    <w:semiHidden/>
    <w:unhideWhenUsed/>
    <w:rsid w:val="000B1217"/>
  </w:style>
  <w:style w:type="character" w:styleId="Forte">
    <w:name w:val="Strong"/>
    <w:basedOn w:val="Fontepargpadro"/>
    <w:uiPriority w:val="22"/>
    <w:qFormat/>
    <w:rsid w:val="00AA25D0"/>
    <w:rPr>
      <w:b/>
      <w:bCs/>
    </w:rPr>
  </w:style>
  <w:style w:type="paragraph" w:styleId="Corpodetexto3">
    <w:name w:val="Body Text 3"/>
    <w:basedOn w:val="Normal"/>
    <w:link w:val="Corpodetexto3Char"/>
    <w:rsid w:val="008A65AC"/>
    <w:pPr>
      <w:spacing w:after="0" w:line="240" w:lineRule="auto"/>
    </w:pPr>
    <w:rPr>
      <w:rFonts w:ascii="Times New Roman" w:eastAsia="Times New Roman" w:hAnsi="Times New Roman" w:cs="Times New Roman"/>
      <w:sz w:val="28"/>
      <w:szCs w:val="20"/>
    </w:rPr>
  </w:style>
  <w:style w:type="character" w:customStyle="1" w:styleId="Corpodetexto3Char">
    <w:name w:val="Corpo de texto 3 Char"/>
    <w:basedOn w:val="Fontepargpadro"/>
    <w:link w:val="Corpodetexto3"/>
    <w:rsid w:val="008A65AC"/>
    <w:rPr>
      <w:rFonts w:ascii="Times New Roman" w:eastAsia="Times New Roman" w:hAnsi="Times New Roman" w:cs="Times New Roman"/>
      <w:sz w:val="28"/>
      <w:szCs w:val="20"/>
    </w:rPr>
  </w:style>
  <w:style w:type="paragraph" w:styleId="MapadoDocumento">
    <w:name w:val="Document Map"/>
    <w:basedOn w:val="Normal"/>
    <w:link w:val="MapadoDocumentoChar"/>
    <w:uiPriority w:val="99"/>
    <w:semiHidden/>
    <w:unhideWhenUsed/>
    <w:rsid w:val="00E24FD5"/>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24FD5"/>
    <w:rPr>
      <w:rFonts w:ascii="Tahoma" w:hAnsi="Tahoma" w:cs="Tahoma"/>
      <w:sz w:val="16"/>
      <w:szCs w:val="16"/>
    </w:rPr>
  </w:style>
  <w:style w:type="paragraph" w:customStyle="1" w:styleId="Default">
    <w:name w:val="Default"/>
    <w:rsid w:val="00654C3A"/>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uiPriority w:val="99"/>
    <w:semiHidden/>
    <w:unhideWhenUsed/>
    <w:rsid w:val="00D710EB"/>
    <w:rPr>
      <w:sz w:val="20"/>
      <w:szCs w:val="20"/>
    </w:rPr>
  </w:style>
  <w:style w:type="paragraph" w:styleId="Textodecomentrio">
    <w:name w:val="annotation text"/>
    <w:basedOn w:val="Normal"/>
    <w:link w:val="TextodecomentrioChar"/>
    <w:uiPriority w:val="99"/>
    <w:semiHidden/>
    <w:unhideWhenUsed/>
    <w:rsid w:val="00D710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10EB"/>
    <w:rPr>
      <w:sz w:val="20"/>
      <w:szCs w:val="20"/>
    </w:rPr>
  </w:style>
  <w:style w:type="table" w:customStyle="1" w:styleId="SombreamentoClaro1">
    <w:name w:val="Sombreamento Claro1"/>
    <w:basedOn w:val="Tabelanormal"/>
    <w:uiPriority w:val="60"/>
    <w:rsid w:val="00461CB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607E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EE5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EE5BA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451133">
      <w:bodyDiv w:val="1"/>
      <w:marLeft w:val="0"/>
      <w:marRight w:val="0"/>
      <w:marTop w:val="0"/>
      <w:marBottom w:val="0"/>
      <w:divBdr>
        <w:top w:val="none" w:sz="0" w:space="0" w:color="auto"/>
        <w:left w:val="none" w:sz="0" w:space="0" w:color="auto"/>
        <w:bottom w:val="none" w:sz="0" w:space="0" w:color="auto"/>
        <w:right w:val="none" w:sz="0" w:space="0" w:color="auto"/>
      </w:divBdr>
    </w:div>
    <w:div w:id="10449073">
      <w:bodyDiv w:val="1"/>
      <w:marLeft w:val="0"/>
      <w:marRight w:val="0"/>
      <w:marTop w:val="0"/>
      <w:marBottom w:val="0"/>
      <w:divBdr>
        <w:top w:val="none" w:sz="0" w:space="0" w:color="auto"/>
        <w:left w:val="none" w:sz="0" w:space="0" w:color="auto"/>
        <w:bottom w:val="none" w:sz="0" w:space="0" w:color="auto"/>
        <w:right w:val="none" w:sz="0" w:space="0" w:color="auto"/>
      </w:divBdr>
    </w:div>
    <w:div w:id="38435421">
      <w:bodyDiv w:val="1"/>
      <w:marLeft w:val="0"/>
      <w:marRight w:val="0"/>
      <w:marTop w:val="0"/>
      <w:marBottom w:val="0"/>
      <w:divBdr>
        <w:top w:val="none" w:sz="0" w:space="0" w:color="auto"/>
        <w:left w:val="none" w:sz="0" w:space="0" w:color="auto"/>
        <w:bottom w:val="none" w:sz="0" w:space="0" w:color="auto"/>
        <w:right w:val="none" w:sz="0" w:space="0" w:color="auto"/>
      </w:divBdr>
    </w:div>
    <w:div w:id="40129252">
      <w:bodyDiv w:val="1"/>
      <w:marLeft w:val="0"/>
      <w:marRight w:val="0"/>
      <w:marTop w:val="0"/>
      <w:marBottom w:val="0"/>
      <w:divBdr>
        <w:top w:val="none" w:sz="0" w:space="0" w:color="auto"/>
        <w:left w:val="none" w:sz="0" w:space="0" w:color="auto"/>
        <w:bottom w:val="none" w:sz="0" w:space="0" w:color="auto"/>
        <w:right w:val="none" w:sz="0" w:space="0" w:color="auto"/>
      </w:divBdr>
    </w:div>
    <w:div w:id="52197627">
      <w:bodyDiv w:val="1"/>
      <w:marLeft w:val="0"/>
      <w:marRight w:val="0"/>
      <w:marTop w:val="0"/>
      <w:marBottom w:val="0"/>
      <w:divBdr>
        <w:top w:val="none" w:sz="0" w:space="0" w:color="auto"/>
        <w:left w:val="none" w:sz="0" w:space="0" w:color="auto"/>
        <w:bottom w:val="none" w:sz="0" w:space="0" w:color="auto"/>
        <w:right w:val="none" w:sz="0" w:space="0" w:color="auto"/>
      </w:divBdr>
    </w:div>
    <w:div w:id="62995307">
      <w:bodyDiv w:val="1"/>
      <w:marLeft w:val="0"/>
      <w:marRight w:val="0"/>
      <w:marTop w:val="0"/>
      <w:marBottom w:val="0"/>
      <w:divBdr>
        <w:top w:val="none" w:sz="0" w:space="0" w:color="auto"/>
        <w:left w:val="none" w:sz="0" w:space="0" w:color="auto"/>
        <w:bottom w:val="none" w:sz="0" w:space="0" w:color="auto"/>
        <w:right w:val="none" w:sz="0" w:space="0" w:color="auto"/>
      </w:divBdr>
    </w:div>
    <w:div w:id="86585505">
      <w:bodyDiv w:val="1"/>
      <w:marLeft w:val="0"/>
      <w:marRight w:val="0"/>
      <w:marTop w:val="0"/>
      <w:marBottom w:val="0"/>
      <w:divBdr>
        <w:top w:val="none" w:sz="0" w:space="0" w:color="auto"/>
        <w:left w:val="none" w:sz="0" w:space="0" w:color="auto"/>
        <w:bottom w:val="none" w:sz="0" w:space="0" w:color="auto"/>
        <w:right w:val="none" w:sz="0" w:space="0" w:color="auto"/>
      </w:divBdr>
    </w:div>
    <w:div w:id="165561391">
      <w:bodyDiv w:val="1"/>
      <w:marLeft w:val="0"/>
      <w:marRight w:val="0"/>
      <w:marTop w:val="0"/>
      <w:marBottom w:val="0"/>
      <w:divBdr>
        <w:top w:val="none" w:sz="0" w:space="0" w:color="auto"/>
        <w:left w:val="none" w:sz="0" w:space="0" w:color="auto"/>
        <w:bottom w:val="none" w:sz="0" w:space="0" w:color="auto"/>
        <w:right w:val="none" w:sz="0" w:space="0" w:color="auto"/>
      </w:divBdr>
    </w:div>
    <w:div w:id="176162955">
      <w:bodyDiv w:val="1"/>
      <w:marLeft w:val="0"/>
      <w:marRight w:val="0"/>
      <w:marTop w:val="0"/>
      <w:marBottom w:val="0"/>
      <w:divBdr>
        <w:top w:val="none" w:sz="0" w:space="0" w:color="auto"/>
        <w:left w:val="none" w:sz="0" w:space="0" w:color="auto"/>
        <w:bottom w:val="none" w:sz="0" w:space="0" w:color="auto"/>
        <w:right w:val="none" w:sz="0" w:space="0" w:color="auto"/>
      </w:divBdr>
    </w:div>
    <w:div w:id="188420786">
      <w:bodyDiv w:val="1"/>
      <w:marLeft w:val="0"/>
      <w:marRight w:val="0"/>
      <w:marTop w:val="0"/>
      <w:marBottom w:val="0"/>
      <w:divBdr>
        <w:top w:val="none" w:sz="0" w:space="0" w:color="auto"/>
        <w:left w:val="none" w:sz="0" w:space="0" w:color="auto"/>
        <w:bottom w:val="none" w:sz="0" w:space="0" w:color="auto"/>
        <w:right w:val="none" w:sz="0" w:space="0" w:color="auto"/>
      </w:divBdr>
    </w:div>
    <w:div w:id="192236240">
      <w:bodyDiv w:val="1"/>
      <w:marLeft w:val="0"/>
      <w:marRight w:val="0"/>
      <w:marTop w:val="0"/>
      <w:marBottom w:val="0"/>
      <w:divBdr>
        <w:top w:val="none" w:sz="0" w:space="0" w:color="auto"/>
        <w:left w:val="none" w:sz="0" w:space="0" w:color="auto"/>
        <w:bottom w:val="none" w:sz="0" w:space="0" w:color="auto"/>
        <w:right w:val="none" w:sz="0" w:space="0" w:color="auto"/>
      </w:divBdr>
    </w:div>
    <w:div w:id="240797642">
      <w:bodyDiv w:val="1"/>
      <w:marLeft w:val="0"/>
      <w:marRight w:val="0"/>
      <w:marTop w:val="0"/>
      <w:marBottom w:val="0"/>
      <w:divBdr>
        <w:top w:val="none" w:sz="0" w:space="0" w:color="auto"/>
        <w:left w:val="none" w:sz="0" w:space="0" w:color="auto"/>
        <w:bottom w:val="none" w:sz="0" w:space="0" w:color="auto"/>
        <w:right w:val="none" w:sz="0" w:space="0" w:color="auto"/>
      </w:divBdr>
    </w:div>
    <w:div w:id="248730910">
      <w:bodyDiv w:val="1"/>
      <w:marLeft w:val="0"/>
      <w:marRight w:val="0"/>
      <w:marTop w:val="0"/>
      <w:marBottom w:val="0"/>
      <w:divBdr>
        <w:top w:val="none" w:sz="0" w:space="0" w:color="auto"/>
        <w:left w:val="none" w:sz="0" w:space="0" w:color="auto"/>
        <w:bottom w:val="none" w:sz="0" w:space="0" w:color="auto"/>
        <w:right w:val="none" w:sz="0" w:space="0" w:color="auto"/>
      </w:divBdr>
    </w:div>
    <w:div w:id="282539394">
      <w:bodyDiv w:val="1"/>
      <w:marLeft w:val="0"/>
      <w:marRight w:val="0"/>
      <w:marTop w:val="0"/>
      <w:marBottom w:val="0"/>
      <w:divBdr>
        <w:top w:val="none" w:sz="0" w:space="0" w:color="auto"/>
        <w:left w:val="none" w:sz="0" w:space="0" w:color="auto"/>
        <w:bottom w:val="none" w:sz="0" w:space="0" w:color="auto"/>
        <w:right w:val="none" w:sz="0" w:space="0" w:color="auto"/>
      </w:divBdr>
    </w:div>
    <w:div w:id="283775536">
      <w:bodyDiv w:val="1"/>
      <w:marLeft w:val="0"/>
      <w:marRight w:val="0"/>
      <w:marTop w:val="0"/>
      <w:marBottom w:val="0"/>
      <w:divBdr>
        <w:top w:val="none" w:sz="0" w:space="0" w:color="auto"/>
        <w:left w:val="none" w:sz="0" w:space="0" w:color="auto"/>
        <w:bottom w:val="none" w:sz="0" w:space="0" w:color="auto"/>
        <w:right w:val="none" w:sz="0" w:space="0" w:color="auto"/>
      </w:divBdr>
    </w:div>
    <w:div w:id="287206633">
      <w:bodyDiv w:val="1"/>
      <w:marLeft w:val="0"/>
      <w:marRight w:val="0"/>
      <w:marTop w:val="0"/>
      <w:marBottom w:val="0"/>
      <w:divBdr>
        <w:top w:val="none" w:sz="0" w:space="0" w:color="auto"/>
        <w:left w:val="none" w:sz="0" w:space="0" w:color="auto"/>
        <w:bottom w:val="none" w:sz="0" w:space="0" w:color="auto"/>
        <w:right w:val="none" w:sz="0" w:space="0" w:color="auto"/>
      </w:divBdr>
    </w:div>
    <w:div w:id="301859201">
      <w:bodyDiv w:val="1"/>
      <w:marLeft w:val="0"/>
      <w:marRight w:val="0"/>
      <w:marTop w:val="0"/>
      <w:marBottom w:val="0"/>
      <w:divBdr>
        <w:top w:val="none" w:sz="0" w:space="0" w:color="auto"/>
        <w:left w:val="none" w:sz="0" w:space="0" w:color="auto"/>
        <w:bottom w:val="none" w:sz="0" w:space="0" w:color="auto"/>
        <w:right w:val="none" w:sz="0" w:space="0" w:color="auto"/>
      </w:divBdr>
    </w:div>
    <w:div w:id="305284514">
      <w:bodyDiv w:val="1"/>
      <w:marLeft w:val="0"/>
      <w:marRight w:val="0"/>
      <w:marTop w:val="0"/>
      <w:marBottom w:val="0"/>
      <w:divBdr>
        <w:top w:val="none" w:sz="0" w:space="0" w:color="auto"/>
        <w:left w:val="none" w:sz="0" w:space="0" w:color="auto"/>
        <w:bottom w:val="none" w:sz="0" w:space="0" w:color="auto"/>
        <w:right w:val="none" w:sz="0" w:space="0" w:color="auto"/>
      </w:divBdr>
    </w:div>
    <w:div w:id="330835977">
      <w:bodyDiv w:val="1"/>
      <w:marLeft w:val="0"/>
      <w:marRight w:val="0"/>
      <w:marTop w:val="0"/>
      <w:marBottom w:val="0"/>
      <w:divBdr>
        <w:top w:val="none" w:sz="0" w:space="0" w:color="auto"/>
        <w:left w:val="none" w:sz="0" w:space="0" w:color="auto"/>
        <w:bottom w:val="none" w:sz="0" w:space="0" w:color="auto"/>
        <w:right w:val="none" w:sz="0" w:space="0" w:color="auto"/>
      </w:divBdr>
    </w:div>
    <w:div w:id="351958540">
      <w:bodyDiv w:val="1"/>
      <w:marLeft w:val="0"/>
      <w:marRight w:val="0"/>
      <w:marTop w:val="0"/>
      <w:marBottom w:val="0"/>
      <w:divBdr>
        <w:top w:val="none" w:sz="0" w:space="0" w:color="auto"/>
        <w:left w:val="none" w:sz="0" w:space="0" w:color="auto"/>
        <w:bottom w:val="none" w:sz="0" w:space="0" w:color="auto"/>
        <w:right w:val="none" w:sz="0" w:space="0" w:color="auto"/>
      </w:divBdr>
    </w:div>
    <w:div w:id="378171671">
      <w:bodyDiv w:val="1"/>
      <w:marLeft w:val="0"/>
      <w:marRight w:val="0"/>
      <w:marTop w:val="0"/>
      <w:marBottom w:val="0"/>
      <w:divBdr>
        <w:top w:val="none" w:sz="0" w:space="0" w:color="auto"/>
        <w:left w:val="none" w:sz="0" w:space="0" w:color="auto"/>
        <w:bottom w:val="none" w:sz="0" w:space="0" w:color="auto"/>
        <w:right w:val="none" w:sz="0" w:space="0" w:color="auto"/>
      </w:divBdr>
    </w:div>
    <w:div w:id="390153612">
      <w:bodyDiv w:val="1"/>
      <w:marLeft w:val="0"/>
      <w:marRight w:val="0"/>
      <w:marTop w:val="0"/>
      <w:marBottom w:val="0"/>
      <w:divBdr>
        <w:top w:val="none" w:sz="0" w:space="0" w:color="auto"/>
        <w:left w:val="none" w:sz="0" w:space="0" w:color="auto"/>
        <w:bottom w:val="none" w:sz="0" w:space="0" w:color="auto"/>
        <w:right w:val="none" w:sz="0" w:space="0" w:color="auto"/>
      </w:divBdr>
    </w:div>
    <w:div w:id="393890492">
      <w:bodyDiv w:val="1"/>
      <w:marLeft w:val="0"/>
      <w:marRight w:val="0"/>
      <w:marTop w:val="0"/>
      <w:marBottom w:val="0"/>
      <w:divBdr>
        <w:top w:val="none" w:sz="0" w:space="0" w:color="auto"/>
        <w:left w:val="none" w:sz="0" w:space="0" w:color="auto"/>
        <w:bottom w:val="none" w:sz="0" w:space="0" w:color="auto"/>
        <w:right w:val="none" w:sz="0" w:space="0" w:color="auto"/>
      </w:divBdr>
    </w:div>
    <w:div w:id="446973652">
      <w:bodyDiv w:val="1"/>
      <w:marLeft w:val="0"/>
      <w:marRight w:val="0"/>
      <w:marTop w:val="0"/>
      <w:marBottom w:val="0"/>
      <w:divBdr>
        <w:top w:val="none" w:sz="0" w:space="0" w:color="auto"/>
        <w:left w:val="none" w:sz="0" w:space="0" w:color="auto"/>
        <w:bottom w:val="none" w:sz="0" w:space="0" w:color="auto"/>
        <w:right w:val="none" w:sz="0" w:space="0" w:color="auto"/>
      </w:divBdr>
    </w:div>
    <w:div w:id="473377396">
      <w:bodyDiv w:val="1"/>
      <w:marLeft w:val="0"/>
      <w:marRight w:val="0"/>
      <w:marTop w:val="0"/>
      <w:marBottom w:val="0"/>
      <w:divBdr>
        <w:top w:val="none" w:sz="0" w:space="0" w:color="auto"/>
        <w:left w:val="none" w:sz="0" w:space="0" w:color="auto"/>
        <w:bottom w:val="none" w:sz="0" w:space="0" w:color="auto"/>
        <w:right w:val="none" w:sz="0" w:space="0" w:color="auto"/>
      </w:divBdr>
    </w:div>
    <w:div w:id="499857815">
      <w:bodyDiv w:val="1"/>
      <w:marLeft w:val="0"/>
      <w:marRight w:val="0"/>
      <w:marTop w:val="0"/>
      <w:marBottom w:val="0"/>
      <w:divBdr>
        <w:top w:val="none" w:sz="0" w:space="0" w:color="auto"/>
        <w:left w:val="none" w:sz="0" w:space="0" w:color="auto"/>
        <w:bottom w:val="none" w:sz="0" w:space="0" w:color="auto"/>
        <w:right w:val="none" w:sz="0" w:space="0" w:color="auto"/>
      </w:divBdr>
    </w:div>
    <w:div w:id="523515324">
      <w:bodyDiv w:val="1"/>
      <w:marLeft w:val="0"/>
      <w:marRight w:val="0"/>
      <w:marTop w:val="0"/>
      <w:marBottom w:val="0"/>
      <w:divBdr>
        <w:top w:val="none" w:sz="0" w:space="0" w:color="auto"/>
        <w:left w:val="none" w:sz="0" w:space="0" w:color="auto"/>
        <w:bottom w:val="none" w:sz="0" w:space="0" w:color="auto"/>
        <w:right w:val="none" w:sz="0" w:space="0" w:color="auto"/>
      </w:divBdr>
    </w:div>
    <w:div w:id="532160540">
      <w:bodyDiv w:val="1"/>
      <w:marLeft w:val="0"/>
      <w:marRight w:val="0"/>
      <w:marTop w:val="0"/>
      <w:marBottom w:val="0"/>
      <w:divBdr>
        <w:top w:val="none" w:sz="0" w:space="0" w:color="auto"/>
        <w:left w:val="none" w:sz="0" w:space="0" w:color="auto"/>
        <w:bottom w:val="none" w:sz="0" w:space="0" w:color="auto"/>
        <w:right w:val="none" w:sz="0" w:space="0" w:color="auto"/>
      </w:divBdr>
    </w:div>
    <w:div w:id="630091865">
      <w:bodyDiv w:val="1"/>
      <w:marLeft w:val="0"/>
      <w:marRight w:val="0"/>
      <w:marTop w:val="0"/>
      <w:marBottom w:val="0"/>
      <w:divBdr>
        <w:top w:val="none" w:sz="0" w:space="0" w:color="auto"/>
        <w:left w:val="none" w:sz="0" w:space="0" w:color="auto"/>
        <w:bottom w:val="none" w:sz="0" w:space="0" w:color="auto"/>
        <w:right w:val="none" w:sz="0" w:space="0" w:color="auto"/>
      </w:divBdr>
    </w:div>
    <w:div w:id="633415616">
      <w:bodyDiv w:val="1"/>
      <w:marLeft w:val="0"/>
      <w:marRight w:val="0"/>
      <w:marTop w:val="0"/>
      <w:marBottom w:val="0"/>
      <w:divBdr>
        <w:top w:val="none" w:sz="0" w:space="0" w:color="auto"/>
        <w:left w:val="none" w:sz="0" w:space="0" w:color="auto"/>
        <w:bottom w:val="none" w:sz="0" w:space="0" w:color="auto"/>
        <w:right w:val="none" w:sz="0" w:space="0" w:color="auto"/>
      </w:divBdr>
    </w:div>
    <w:div w:id="645352029">
      <w:bodyDiv w:val="1"/>
      <w:marLeft w:val="0"/>
      <w:marRight w:val="0"/>
      <w:marTop w:val="0"/>
      <w:marBottom w:val="0"/>
      <w:divBdr>
        <w:top w:val="none" w:sz="0" w:space="0" w:color="auto"/>
        <w:left w:val="none" w:sz="0" w:space="0" w:color="auto"/>
        <w:bottom w:val="none" w:sz="0" w:space="0" w:color="auto"/>
        <w:right w:val="none" w:sz="0" w:space="0" w:color="auto"/>
      </w:divBdr>
    </w:div>
    <w:div w:id="646594965">
      <w:bodyDiv w:val="1"/>
      <w:marLeft w:val="0"/>
      <w:marRight w:val="0"/>
      <w:marTop w:val="0"/>
      <w:marBottom w:val="0"/>
      <w:divBdr>
        <w:top w:val="none" w:sz="0" w:space="0" w:color="auto"/>
        <w:left w:val="none" w:sz="0" w:space="0" w:color="auto"/>
        <w:bottom w:val="none" w:sz="0" w:space="0" w:color="auto"/>
        <w:right w:val="none" w:sz="0" w:space="0" w:color="auto"/>
      </w:divBdr>
    </w:div>
    <w:div w:id="653412180">
      <w:bodyDiv w:val="1"/>
      <w:marLeft w:val="0"/>
      <w:marRight w:val="0"/>
      <w:marTop w:val="0"/>
      <w:marBottom w:val="0"/>
      <w:divBdr>
        <w:top w:val="none" w:sz="0" w:space="0" w:color="auto"/>
        <w:left w:val="none" w:sz="0" w:space="0" w:color="auto"/>
        <w:bottom w:val="none" w:sz="0" w:space="0" w:color="auto"/>
        <w:right w:val="none" w:sz="0" w:space="0" w:color="auto"/>
      </w:divBdr>
    </w:div>
    <w:div w:id="682242093">
      <w:bodyDiv w:val="1"/>
      <w:marLeft w:val="0"/>
      <w:marRight w:val="0"/>
      <w:marTop w:val="0"/>
      <w:marBottom w:val="0"/>
      <w:divBdr>
        <w:top w:val="none" w:sz="0" w:space="0" w:color="auto"/>
        <w:left w:val="none" w:sz="0" w:space="0" w:color="auto"/>
        <w:bottom w:val="none" w:sz="0" w:space="0" w:color="auto"/>
        <w:right w:val="none" w:sz="0" w:space="0" w:color="auto"/>
      </w:divBdr>
    </w:div>
    <w:div w:id="684090496">
      <w:bodyDiv w:val="1"/>
      <w:marLeft w:val="0"/>
      <w:marRight w:val="0"/>
      <w:marTop w:val="0"/>
      <w:marBottom w:val="0"/>
      <w:divBdr>
        <w:top w:val="none" w:sz="0" w:space="0" w:color="auto"/>
        <w:left w:val="none" w:sz="0" w:space="0" w:color="auto"/>
        <w:bottom w:val="none" w:sz="0" w:space="0" w:color="auto"/>
        <w:right w:val="none" w:sz="0" w:space="0" w:color="auto"/>
      </w:divBdr>
    </w:div>
    <w:div w:id="693917868">
      <w:bodyDiv w:val="1"/>
      <w:marLeft w:val="0"/>
      <w:marRight w:val="0"/>
      <w:marTop w:val="0"/>
      <w:marBottom w:val="0"/>
      <w:divBdr>
        <w:top w:val="none" w:sz="0" w:space="0" w:color="auto"/>
        <w:left w:val="none" w:sz="0" w:space="0" w:color="auto"/>
        <w:bottom w:val="none" w:sz="0" w:space="0" w:color="auto"/>
        <w:right w:val="none" w:sz="0" w:space="0" w:color="auto"/>
      </w:divBdr>
    </w:div>
    <w:div w:id="726028333">
      <w:bodyDiv w:val="1"/>
      <w:marLeft w:val="0"/>
      <w:marRight w:val="0"/>
      <w:marTop w:val="0"/>
      <w:marBottom w:val="0"/>
      <w:divBdr>
        <w:top w:val="none" w:sz="0" w:space="0" w:color="auto"/>
        <w:left w:val="none" w:sz="0" w:space="0" w:color="auto"/>
        <w:bottom w:val="none" w:sz="0" w:space="0" w:color="auto"/>
        <w:right w:val="none" w:sz="0" w:space="0" w:color="auto"/>
      </w:divBdr>
    </w:div>
    <w:div w:id="741218039">
      <w:bodyDiv w:val="1"/>
      <w:marLeft w:val="0"/>
      <w:marRight w:val="0"/>
      <w:marTop w:val="0"/>
      <w:marBottom w:val="0"/>
      <w:divBdr>
        <w:top w:val="none" w:sz="0" w:space="0" w:color="auto"/>
        <w:left w:val="none" w:sz="0" w:space="0" w:color="auto"/>
        <w:bottom w:val="none" w:sz="0" w:space="0" w:color="auto"/>
        <w:right w:val="none" w:sz="0" w:space="0" w:color="auto"/>
      </w:divBdr>
    </w:div>
    <w:div w:id="779762776">
      <w:bodyDiv w:val="1"/>
      <w:marLeft w:val="0"/>
      <w:marRight w:val="0"/>
      <w:marTop w:val="0"/>
      <w:marBottom w:val="0"/>
      <w:divBdr>
        <w:top w:val="none" w:sz="0" w:space="0" w:color="auto"/>
        <w:left w:val="none" w:sz="0" w:space="0" w:color="auto"/>
        <w:bottom w:val="none" w:sz="0" w:space="0" w:color="auto"/>
        <w:right w:val="none" w:sz="0" w:space="0" w:color="auto"/>
      </w:divBdr>
    </w:div>
    <w:div w:id="811095312">
      <w:bodyDiv w:val="1"/>
      <w:marLeft w:val="0"/>
      <w:marRight w:val="0"/>
      <w:marTop w:val="0"/>
      <w:marBottom w:val="0"/>
      <w:divBdr>
        <w:top w:val="none" w:sz="0" w:space="0" w:color="auto"/>
        <w:left w:val="none" w:sz="0" w:space="0" w:color="auto"/>
        <w:bottom w:val="none" w:sz="0" w:space="0" w:color="auto"/>
        <w:right w:val="none" w:sz="0" w:space="0" w:color="auto"/>
      </w:divBdr>
    </w:div>
    <w:div w:id="811868451">
      <w:bodyDiv w:val="1"/>
      <w:marLeft w:val="0"/>
      <w:marRight w:val="0"/>
      <w:marTop w:val="0"/>
      <w:marBottom w:val="0"/>
      <w:divBdr>
        <w:top w:val="none" w:sz="0" w:space="0" w:color="auto"/>
        <w:left w:val="none" w:sz="0" w:space="0" w:color="auto"/>
        <w:bottom w:val="none" w:sz="0" w:space="0" w:color="auto"/>
        <w:right w:val="none" w:sz="0" w:space="0" w:color="auto"/>
      </w:divBdr>
    </w:div>
    <w:div w:id="819425933">
      <w:bodyDiv w:val="1"/>
      <w:marLeft w:val="0"/>
      <w:marRight w:val="0"/>
      <w:marTop w:val="0"/>
      <w:marBottom w:val="0"/>
      <w:divBdr>
        <w:top w:val="none" w:sz="0" w:space="0" w:color="auto"/>
        <w:left w:val="none" w:sz="0" w:space="0" w:color="auto"/>
        <w:bottom w:val="none" w:sz="0" w:space="0" w:color="auto"/>
        <w:right w:val="none" w:sz="0" w:space="0" w:color="auto"/>
      </w:divBdr>
    </w:div>
    <w:div w:id="828911526">
      <w:bodyDiv w:val="1"/>
      <w:marLeft w:val="0"/>
      <w:marRight w:val="0"/>
      <w:marTop w:val="0"/>
      <w:marBottom w:val="0"/>
      <w:divBdr>
        <w:top w:val="none" w:sz="0" w:space="0" w:color="auto"/>
        <w:left w:val="none" w:sz="0" w:space="0" w:color="auto"/>
        <w:bottom w:val="none" w:sz="0" w:space="0" w:color="auto"/>
        <w:right w:val="none" w:sz="0" w:space="0" w:color="auto"/>
      </w:divBdr>
    </w:div>
    <w:div w:id="834960307">
      <w:bodyDiv w:val="1"/>
      <w:marLeft w:val="0"/>
      <w:marRight w:val="0"/>
      <w:marTop w:val="0"/>
      <w:marBottom w:val="0"/>
      <w:divBdr>
        <w:top w:val="none" w:sz="0" w:space="0" w:color="auto"/>
        <w:left w:val="none" w:sz="0" w:space="0" w:color="auto"/>
        <w:bottom w:val="none" w:sz="0" w:space="0" w:color="auto"/>
        <w:right w:val="none" w:sz="0" w:space="0" w:color="auto"/>
      </w:divBdr>
    </w:div>
    <w:div w:id="869562510">
      <w:bodyDiv w:val="1"/>
      <w:marLeft w:val="0"/>
      <w:marRight w:val="0"/>
      <w:marTop w:val="0"/>
      <w:marBottom w:val="0"/>
      <w:divBdr>
        <w:top w:val="none" w:sz="0" w:space="0" w:color="auto"/>
        <w:left w:val="none" w:sz="0" w:space="0" w:color="auto"/>
        <w:bottom w:val="none" w:sz="0" w:space="0" w:color="auto"/>
        <w:right w:val="none" w:sz="0" w:space="0" w:color="auto"/>
      </w:divBdr>
    </w:div>
    <w:div w:id="884410829">
      <w:bodyDiv w:val="1"/>
      <w:marLeft w:val="0"/>
      <w:marRight w:val="0"/>
      <w:marTop w:val="0"/>
      <w:marBottom w:val="0"/>
      <w:divBdr>
        <w:top w:val="none" w:sz="0" w:space="0" w:color="auto"/>
        <w:left w:val="none" w:sz="0" w:space="0" w:color="auto"/>
        <w:bottom w:val="none" w:sz="0" w:space="0" w:color="auto"/>
        <w:right w:val="none" w:sz="0" w:space="0" w:color="auto"/>
      </w:divBdr>
    </w:div>
    <w:div w:id="896629565">
      <w:bodyDiv w:val="1"/>
      <w:marLeft w:val="0"/>
      <w:marRight w:val="0"/>
      <w:marTop w:val="0"/>
      <w:marBottom w:val="0"/>
      <w:divBdr>
        <w:top w:val="none" w:sz="0" w:space="0" w:color="auto"/>
        <w:left w:val="none" w:sz="0" w:space="0" w:color="auto"/>
        <w:bottom w:val="none" w:sz="0" w:space="0" w:color="auto"/>
        <w:right w:val="none" w:sz="0" w:space="0" w:color="auto"/>
      </w:divBdr>
    </w:div>
    <w:div w:id="929974320">
      <w:bodyDiv w:val="1"/>
      <w:marLeft w:val="0"/>
      <w:marRight w:val="0"/>
      <w:marTop w:val="0"/>
      <w:marBottom w:val="0"/>
      <w:divBdr>
        <w:top w:val="none" w:sz="0" w:space="0" w:color="auto"/>
        <w:left w:val="none" w:sz="0" w:space="0" w:color="auto"/>
        <w:bottom w:val="none" w:sz="0" w:space="0" w:color="auto"/>
        <w:right w:val="none" w:sz="0" w:space="0" w:color="auto"/>
      </w:divBdr>
    </w:div>
    <w:div w:id="952711421">
      <w:bodyDiv w:val="1"/>
      <w:marLeft w:val="0"/>
      <w:marRight w:val="0"/>
      <w:marTop w:val="0"/>
      <w:marBottom w:val="0"/>
      <w:divBdr>
        <w:top w:val="none" w:sz="0" w:space="0" w:color="auto"/>
        <w:left w:val="none" w:sz="0" w:space="0" w:color="auto"/>
        <w:bottom w:val="none" w:sz="0" w:space="0" w:color="auto"/>
        <w:right w:val="none" w:sz="0" w:space="0" w:color="auto"/>
      </w:divBdr>
    </w:div>
    <w:div w:id="1055664287">
      <w:bodyDiv w:val="1"/>
      <w:marLeft w:val="0"/>
      <w:marRight w:val="0"/>
      <w:marTop w:val="0"/>
      <w:marBottom w:val="0"/>
      <w:divBdr>
        <w:top w:val="none" w:sz="0" w:space="0" w:color="auto"/>
        <w:left w:val="none" w:sz="0" w:space="0" w:color="auto"/>
        <w:bottom w:val="none" w:sz="0" w:space="0" w:color="auto"/>
        <w:right w:val="none" w:sz="0" w:space="0" w:color="auto"/>
      </w:divBdr>
    </w:div>
    <w:div w:id="1063871694">
      <w:bodyDiv w:val="1"/>
      <w:marLeft w:val="0"/>
      <w:marRight w:val="0"/>
      <w:marTop w:val="0"/>
      <w:marBottom w:val="0"/>
      <w:divBdr>
        <w:top w:val="none" w:sz="0" w:space="0" w:color="auto"/>
        <w:left w:val="none" w:sz="0" w:space="0" w:color="auto"/>
        <w:bottom w:val="none" w:sz="0" w:space="0" w:color="auto"/>
        <w:right w:val="none" w:sz="0" w:space="0" w:color="auto"/>
      </w:divBdr>
    </w:div>
    <w:div w:id="1076317267">
      <w:bodyDiv w:val="1"/>
      <w:marLeft w:val="0"/>
      <w:marRight w:val="0"/>
      <w:marTop w:val="0"/>
      <w:marBottom w:val="0"/>
      <w:divBdr>
        <w:top w:val="none" w:sz="0" w:space="0" w:color="auto"/>
        <w:left w:val="none" w:sz="0" w:space="0" w:color="auto"/>
        <w:bottom w:val="none" w:sz="0" w:space="0" w:color="auto"/>
        <w:right w:val="none" w:sz="0" w:space="0" w:color="auto"/>
      </w:divBdr>
    </w:div>
    <w:div w:id="1102336608">
      <w:bodyDiv w:val="1"/>
      <w:marLeft w:val="0"/>
      <w:marRight w:val="0"/>
      <w:marTop w:val="0"/>
      <w:marBottom w:val="0"/>
      <w:divBdr>
        <w:top w:val="none" w:sz="0" w:space="0" w:color="auto"/>
        <w:left w:val="none" w:sz="0" w:space="0" w:color="auto"/>
        <w:bottom w:val="none" w:sz="0" w:space="0" w:color="auto"/>
        <w:right w:val="none" w:sz="0" w:space="0" w:color="auto"/>
      </w:divBdr>
    </w:div>
    <w:div w:id="1110513902">
      <w:bodyDiv w:val="1"/>
      <w:marLeft w:val="0"/>
      <w:marRight w:val="0"/>
      <w:marTop w:val="0"/>
      <w:marBottom w:val="0"/>
      <w:divBdr>
        <w:top w:val="none" w:sz="0" w:space="0" w:color="auto"/>
        <w:left w:val="none" w:sz="0" w:space="0" w:color="auto"/>
        <w:bottom w:val="none" w:sz="0" w:space="0" w:color="auto"/>
        <w:right w:val="none" w:sz="0" w:space="0" w:color="auto"/>
      </w:divBdr>
    </w:div>
    <w:div w:id="1123965043">
      <w:bodyDiv w:val="1"/>
      <w:marLeft w:val="0"/>
      <w:marRight w:val="0"/>
      <w:marTop w:val="0"/>
      <w:marBottom w:val="0"/>
      <w:divBdr>
        <w:top w:val="none" w:sz="0" w:space="0" w:color="auto"/>
        <w:left w:val="none" w:sz="0" w:space="0" w:color="auto"/>
        <w:bottom w:val="none" w:sz="0" w:space="0" w:color="auto"/>
        <w:right w:val="none" w:sz="0" w:space="0" w:color="auto"/>
      </w:divBdr>
    </w:div>
    <w:div w:id="1124302763">
      <w:bodyDiv w:val="1"/>
      <w:marLeft w:val="0"/>
      <w:marRight w:val="0"/>
      <w:marTop w:val="0"/>
      <w:marBottom w:val="0"/>
      <w:divBdr>
        <w:top w:val="none" w:sz="0" w:space="0" w:color="auto"/>
        <w:left w:val="none" w:sz="0" w:space="0" w:color="auto"/>
        <w:bottom w:val="none" w:sz="0" w:space="0" w:color="auto"/>
        <w:right w:val="none" w:sz="0" w:space="0" w:color="auto"/>
      </w:divBdr>
    </w:div>
    <w:div w:id="1144737863">
      <w:bodyDiv w:val="1"/>
      <w:marLeft w:val="0"/>
      <w:marRight w:val="0"/>
      <w:marTop w:val="0"/>
      <w:marBottom w:val="0"/>
      <w:divBdr>
        <w:top w:val="none" w:sz="0" w:space="0" w:color="auto"/>
        <w:left w:val="none" w:sz="0" w:space="0" w:color="auto"/>
        <w:bottom w:val="none" w:sz="0" w:space="0" w:color="auto"/>
        <w:right w:val="none" w:sz="0" w:space="0" w:color="auto"/>
      </w:divBdr>
    </w:div>
    <w:div w:id="1155418810">
      <w:bodyDiv w:val="1"/>
      <w:marLeft w:val="0"/>
      <w:marRight w:val="0"/>
      <w:marTop w:val="0"/>
      <w:marBottom w:val="0"/>
      <w:divBdr>
        <w:top w:val="none" w:sz="0" w:space="0" w:color="auto"/>
        <w:left w:val="none" w:sz="0" w:space="0" w:color="auto"/>
        <w:bottom w:val="none" w:sz="0" w:space="0" w:color="auto"/>
        <w:right w:val="none" w:sz="0" w:space="0" w:color="auto"/>
      </w:divBdr>
    </w:div>
    <w:div w:id="1163862025">
      <w:bodyDiv w:val="1"/>
      <w:marLeft w:val="0"/>
      <w:marRight w:val="0"/>
      <w:marTop w:val="0"/>
      <w:marBottom w:val="0"/>
      <w:divBdr>
        <w:top w:val="none" w:sz="0" w:space="0" w:color="auto"/>
        <w:left w:val="none" w:sz="0" w:space="0" w:color="auto"/>
        <w:bottom w:val="none" w:sz="0" w:space="0" w:color="auto"/>
        <w:right w:val="none" w:sz="0" w:space="0" w:color="auto"/>
      </w:divBdr>
    </w:div>
    <w:div w:id="1182940858">
      <w:bodyDiv w:val="1"/>
      <w:marLeft w:val="0"/>
      <w:marRight w:val="0"/>
      <w:marTop w:val="0"/>
      <w:marBottom w:val="0"/>
      <w:divBdr>
        <w:top w:val="none" w:sz="0" w:space="0" w:color="auto"/>
        <w:left w:val="none" w:sz="0" w:space="0" w:color="auto"/>
        <w:bottom w:val="none" w:sz="0" w:space="0" w:color="auto"/>
        <w:right w:val="none" w:sz="0" w:space="0" w:color="auto"/>
      </w:divBdr>
    </w:div>
    <w:div w:id="1197739900">
      <w:bodyDiv w:val="1"/>
      <w:marLeft w:val="0"/>
      <w:marRight w:val="0"/>
      <w:marTop w:val="0"/>
      <w:marBottom w:val="0"/>
      <w:divBdr>
        <w:top w:val="none" w:sz="0" w:space="0" w:color="auto"/>
        <w:left w:val="none" w:sz="0" w:space="0" w:color="auto"/>
        <w:bottom w:val="none" w:sz="0" w:space="0" w:color="auto"/>
        <w:right w:val="none" w:sz="0" w:space="0" w:color="auto"/>
      </w:divBdr>
    </w:div>
    <w:div w:id="1231112060">
      <w:bodyDiv w:val="1"/>
      <w:marLeft w:val="0"/>
      <w:marRight w:val="0"/>
      <w:marTop w:val="0"/>
      <w:marBottom w:val="0"/>
      <w:divBdr>
        <w:top w:val="none" w:sz="0" w:space="0" w:color="auto"/>
        <w:left w:val="none" w:sz="0" w:space="0" w:color="auto"/>
        <w:bottom w:val="none" w:sz="0" w:space="0" w:color="auto"/>
        <w:right w:val="none" w:sz="0" w:space="0" w:color="auto"/>
      </w:divBdr>
    </w:div>
    <w:div w:id="1239483567">
      <w:bodyDiv w:val="1"/>
      <w:marLeft w:val="0"/>
      <w:marRight w:val="0"/>
      <w:marTop w:val="0"/>
      <w:marBottom w:val="0"/>
      <w:divBdr>
        <w:top w:val="none" w:sz="0" w:space="0" w:color="auto"/>
        <w:left w:val="none" w:sz="0" w:space="0" w:color="auto"/>
        <w:bottom w:val="none" w:sz="0" w:space="0" w:color="auto"/>
        <w:right w:val="none" w:sz="0" w:space="0" w:color="auto"/>
      </w:divBdr>
    </w:div>
    <w:div w:id="1266109198">
      <w:bodyDiv w:val="1"/>
      <w:marLeft w:val="0"/>
      <w:marRight w:val="0"/>
      <w:marTop w:val="0"/>
      <w:marBottom w:val="0"/>
      <w:divBdr>
        <w:top w:val="none" w:sz="0" w:space="0" w:color="auto"/>
        <w:left w:val="none" w:sz="0" w:space="0" w:color="auto"/>
        <w:bottom w:val="none" w:sz="0" w:space="0" w:color="auto"/>
        <w:right w:val="none" w:sz="0" w:space="0" w:color="auto"/>
      </w:divBdr>
    </w:div>
    <w:div w:id="1372221549">
      <w:bodyDiv w:val="1"/>
      <w:marLeft w:val="0"/>
      <w:marRight w:val="0"/>
      <w:marTop w:val="0"/>
      <w:marBottom w:val="0"/>
      <w:divBdr>
        <w:top w:val="none" w:sz="0" w:space="0" w:color="auto"/>
        <w:left w:val="none" w:sz="0" w:space="0" w:color="auto"/>
        <w:bottom w:val="none" w:sz="0" w:space="0" w:color="auto"/>
        <w:right w:val="none" w:sz="0" w:space="0" w:color="auto"/>
      </w:divBdr>
    </w:div>
    <w:div w:id="1382898451">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3849474">
      <w:bodyDiv w:val="1"/>
      <w:marLeft w:val="0"/>
      <w:marRight w:val="0"/>
      <w:marTop w:val="0"/>
      <w:marBottom w:val="0"/>
      <w:divBdr>
        <w:top w:val="none" w:sz="0" w:space="0" w:color="auto"/>
        <w:left w:val="none" w:sz="0" w:space="0" w:color="auto"/>
        <w:bottom w:val="none" w:sz="0" w:space="0" w:color="auto"/>
        <w:right w:val="none" w:sz="0" w:space="0" w:color="auto"/>
      </w:divBdr>
    </w:div>
    <w:div w:id="1399939313">
      <w:bodyDiv w:val="1"/>
      <w:marLeft w:val="0"/>
      <w:marRight w:val="0"/>
      <w:marTop w:val="0"/>
      <w:marBottom w:val="0"/>
      <w:divBdr>
        <w:top w:val="none" w:sz="0" w:space="0" w:color="auto"/>
        <w:left w:val="none" w:sz="0" w:space="0" w:color="auto"/>
        <w:bottom w:val="none" w:sz="0" w:space="0" w:color="auto"/>
        <w:right w:val="none" w:sz="0" w:space="0" w:color="auto"/>
      </w:divBdr>
    </w:div>
    <w:div w:id="1416517773">
      <w:bodyDiv w:val="1"/>
      <w:marLeft w:val="0"/>
      <w:marRight w:val="0"/>
      <w:marTop w:val="0"/>
      <w:marBottom w:val="0"/>
      <w:divBdr>
        <w:top w:val="none" w:sz="0" w:space="0" w:color="auto"/>
        <w:left w:val="none" w:sz="0" w:space="0" w:color="auto"/>
        <w:bottom w:val="none" w:sz="0" w:space="0" w:color="auto"/>
        <w:right w:val="none" w:sz="0" w:space="0" w:color="auto"/>
      </w:divBdr>
    </w:div>
    <w:div w:id="1503207013">
      <w:bodyDiv w:val="1"/>
      <w:marLeft w:val="0"/>
      <w:marRight w:val="0"/>
      <w:marTop w:val="0"/>
      <w:marBottom w:val="0"/>
      <w:divBdr>
        <w:top w:val="none" w:sz="0" w:space="0" w:color="auto"/>
        <w:left w:val="none" w:sz="0" w:space="0" w:color="auto"/>
        <w:bottom w:val="none" w:sz="0" w:space="0" w:color="auto"/>
        <w:right w:val="none" w:sz="0" w:space="0" w:color="auto"/>
      </w:divBdr>
    </w:div>
    <w:div w:id="1508642409">
      <w:bodyDiv w:val="1"/>
      <w:marLeft w:val="0"/>
      <w:marRight w:val="0"/>
      <w:marTop w:val="0"/>
      <w:marBottom w:val="0"/>
      <w:divBdr>
        <w:top w:val="none" w:sz="0" w:space="0" w:color="auto"/>
        <w:left w:val="none" w:sz="0" w:space="0" w:color="auto"/>
        <w:bottom w:val="none" w:sz="0" w:space="0" w:color="auto"/>
        <w:right w:val="none" w:sz="0" w:space="0" w:color="auto"/>
      </w:divBdr>
    </w:div>
    <w:div w:id="1518036546">
      <w:bodyDiv w:val="1"/>
      <w:marLeft w:val="0"/>
      <w:marRight w:val="0"/>
      <w:marTop w:val="0"/>
      <w:marBottom w:val="0"/>
      <w:divBdr>
        <w:top w:val="none" w:sz="0" w:space="0" w:color="auto"/>
        <w:left w:val="none" w:sz="0" w:space="0" w:color="auto"/>
        <w:bottom w:val="none" w:sz="0" w:space="0" w:color="auto"/>
        <w:right w:val="none" w:sz="0" w:space="0" w:color="auto"/>
      </w:divBdr>
    </w:div>
    <w:div w:id="1549220718">
      <w:bodyDiv w:val="1"/>
      <w:marLeft w:val="0"/>
      <w:marRight w:val="0"/>
      <w:marTop w:val="0"/>
      <w:marBottom w:val="0"/>
      <w:divBdr>
        <w:top w:val="none" w:sz="0" w:space="0" w:color="auto"/>
        <w:left w:val="none" w:sz="0" w:space="0" w:color="auto"/>
        <w:bottom w:val="none" w:sz="0" w:space="0" w:color="auto"/>
        <w:right w:val="none" w:sz="0" w:space="0" w:color="auto"/>
      </w:divBdr>
    </w:div>
    <w:div w:id="1561133515">
      <w:bodyDiv w:val="1"/>
      <w:marLeft w:val="0"/>
      <w:marRight w:val="0"/>
      <w:marTop w:val="0"/>
      <w:marBottom w:val="0"/>
      <w:divBdr>
        <w:top w:val="none" w:sz="0" w:space="0" w:color="auto"/>
        <w:left w:val="none" w:sz="0" w:space="0" w:color="auto"/>
        <w:bottom w:val="none" w:sz="0" w:space="0" w:color="auto"/>
        <w:right w:val="none" w:sz="0" w:space="0" w:color="auto"/>
      </w:divBdr>
    </w:div>
    <w:div w:id="1565338653">
      <w:bodyDiv w:val="1"/>
      <w:marLeft w:val="0"/>
      <w:marRight w:val="0"/>
      <w:marTop w:val="0"/>
      <w:marBottom w:val="0"/>
      <w:divBdr>
        <w:top w:val="none" w:sz="0" w:space="0" w:color="auto"/>
        <w:left w:val="none" w:sz="0" w:space="0" w:color="auto"/>
        <w:bottom w:val="none" w:sz="0" w:space="0" w:color="auto"/>
        <w:right w:val="none" w:sz="0" w:space="0" w:color="auto"/>
      </w:divBdr>
    </w:div>
    <w:div w:id="1567031742">
      <w:bodyDiv w:val="1"/>
      <w:marLeft w:val="0"/>
      <w:marRight w:val="0"/>
      <w:marTop w:val="0"/>
      <w:marBottom w:val="0"/>
      <w:divBdr>
        <w:top w:val="none" w:sz="0" w:space="0" w:color="auto"/>
        <w:left w:val="none" w:sz="0" w:space="0" w:color="auto"/>
        <w:bottom w:val="none" w:sz="0" w:space="0" w:color="auto"/>
        <w:right w:val="none" w:sz="0" w:space="0" w:color="auto"/>
      </w:divBdr>
    </w:div>
    <w:div w:id="1590625729">
      <w:bodyDiv w:val="1"/>
      <w:marLeft w:val="0"/>
      <w:marRight w:val="0"/>
      <w:marTop w:val="0"/>
      <w:marBottom w:val="0"/>
      <w:divBdr>
        <w:top w:val="none" w:sz="0" w:space="0" w:color="auto"/>
        <w:left w:val="none" w:sz="0" w:space="0" w:color="auto"/>
        <w:bottom w:val="none" w:sz="0" w:space="0" w:color="auto"/>
        <w:right w:val="none" w:sz="0" w:space="0" w:color="auto"/>
      </w:divBdr>
    </w:div>
    <w:div w:id="1604806151">
      <w:bodyDiv w:val="1"/>
      <w:marLeft w:val="0"/>
      <w:marRight w:val="0"/>
      <w:marTop w:val="0"/>
      <w:marBottom w:val="0"/>
      <w:divBdr>
        <w:top w:val="none" w:sz="0" w:space="0" w:color="auto"/>
        <w:left w:val="none" w:sz="0" w:space="0" w:color="auto"/>
        <w:bottom w:val="none" w:sz="0" w:space="0" w:color="auto"/>
        <w:right w:val="none" w:sz="0" w:space="0" w:color="auto"/>
      </w:divBdr>
    </w:div>
    <w:div w:id="1627739889">
      <w:bodyDiv w:val="1"/>
      <w:marLeft w:val="0"/>
      <w:marRight w:val="0"/>
      <w:marTop w:val="0"/>
      <w:marBottom w:val="0"/>
      <w:divBdr>
        <w:top w:val="none" w:sz="0" w:space="0" w:color="auto"/>
        <w:left w:val="none" w:sz="0" w:space="0" w:color="auto"/>
        <w:bottom w:val="none" w:sz="0" w:space="0" w:color="auto"/>
        <w:right w:val="none" w:sz="0" w:space="0" w:color="auto"/>
      </w:divBdr>
    </w:div>
    <w:div w:id="1635018140">
      <w:bodyDiv w:val="1"/>
      <w:marLeft w:val="0"/>
      <w:marRight w:val="0"/>
      <w:marTop w:val="0"/>
      <w:marBottom w:val="0"/>
      <w:divBdr>
        <w:top w:val="none" w:sz="0" w:space="0" w:color="auto"/>
        <w:left w:val="none" w:sz="0" w:space="0" w:color="auto"/>
        <w:bottom w:val="none" w:sz="0" w:space="0" w:color="auto"/>
        <w:right w:val="none" w:sz="0" w:space="0" w:color="auto"/>
      </w:divBdr>
    </w:div>
    <w:div w:id="1640837565">
      <w:bodyDiv w:val="1"/>
      <w:marLeft w:val="0"/>
      <w:marRight w:val="0"/>
      <w:marTop w:val="0"/>
      <w:marBottom w:val="0"/>
      <w:divBdr>
        <w:top w:val="none" w:sz="0" w:space="0" w:color="auto"/>
        <w:left w:val="none" w:sz="0" w:space="0" w:color="auto"/>
        <w:bottom w:val="none" w:sz="0" w:space="0" w:color="auto"/>
        <w:right w:val="none" w:sz="0" w:space="0" w:color="auto"/>
      </w:divBdr>
    </w:div>
    <w:div w:id="1648363950">
      <w:bodyDiv w:val="1"/>
      <w:marLeft w:val="0"/>
      <w:marRight w:val="0"/>
      <w:marTop w:val="0"/>
      <w:marBottom w:val="0"/>
      <w:divBdr>
        <w:top w:val="none" w:sz="0" w:space="0" w:color="auto"/>
        <w:left w:val="none" w:sz="0" w:space="0" w:color="auto"/>
        <w:bottom w:val="none" w:sz="0" w:space="0" w:color="auto"/>
        <w:right w:val="none" w:sz="0" w:space="0" w:color="auto"/>
      </w:divBdr>
    </w:div>
    <w:div w:id="1766686024">
      <w:bodyDiv w:val="1"/>
      <w:marLeft w:val="0"/>
      <w:marRight w:val="0"/>
      <w:marTop w:val="0"/>
      <w:marBottom w:val="0"/>
      <w:divBdr>
        <w:top w:val="none" w:sz="0" w:space="0" w:color="auto"/>
        <w:left w:val="none" w:sz="0" w:space="0" w:color="auto"/>
        <w:bottom w:val="none" w:sz="0" w:space="0" w:color="auto"/>
        <w:right w:val="none" w:sz="0" w:space="0" w:color="auto"/>
      </w:divBdr>
    </w:div>
    <w:div w:id="1788967786">
      <w:bodyDiv w:val="1"/>
      <w:marLeft w:val="0"/>
      <w:marRight w:val="0"/>
      <w:marTop w:val="0"/>
      <w:marBottom w:val="0"/>
      <w:divBdr>
        <w:top w:val="none" w:sz="0" w:space="0" w:color="auto"/>
        <w:left w:val="none" w:sz="0" w:space="0" w:color="auto"/>
        <w:bottom w:val="none" w:sz="0" w:space="0" w:color="auto"/>
        <w:right w:val="none" w:sz="0" w:space="0" w:color="auto"/>
      </w:divBdr>
    </w:div>
    <w:div w:id="1805004490">
      <w:bodyDiv w:val="1"/>
      <w:marLeft w:val="0"/>
      <w:marRight w:val="0"/>
      <w:marTop w:val="0"/>
      <w:marBottom w:val="0"/>
      <w:divBdr>
        <w:top w:val="none" w:sz="0" w:space="0" w:color="auto"/>
        <w:left w:val="none" w:sz="0" w:space="0" w:color="auto"/>
        <w:bottom w:val="none" w:sz="0" w:space="0" w:color="auto"/>
        <w:right w:val="none" w:sz="0" w:space="0" w:color="auto"/>
      </w:divBdr>
    </w:div>
    <w:div w:id="1818453339">
      <w:bodyDiv w:val="1"/>
      <w:marLeft w:val="0"/>
      <w:marRight w:val="0"/>
      <w:marTop w:val="0"/>
      <w:marBottom w:val="0"/>
      <w:divBdr>
        <w:top w:val="none" w:sz="0" w:space="0" w:color="auto"/>
        <w:left w:val="none" w:sz="0" w:space="0" w:color="auto"/>
        <w:bottom w:val="none" w:sz="0" w:space="0" w:color="auto"/>
        <w:right w:val="none" w:sz="0" w:space="0" w:color="auto"/>
      </w:divBdr>
    </w:div>
    <w:div w:id="1820731140">
      <w:bodyDiv w:val="1"/>
      <w:marLeft w:val="0"/>
      <w:marRight w:val="0"/>
      <w:marTop w:val="0"/>
      <w:marBottom w:val="0"/>
      <w:divBdr>
        <w:top w:val="none" w:sz="0" w:space="0" w:color="auto"/>
        <w:left w:val="none" w:sz="0" w:space="0" w:color="auto"/>
        <w:bottom w:val="none" w:sz="0" w:space="0" w:color="auto"/>
        <w:right w:val="none" w:sz="0" w:space="0" w:color="auto"/>
      </w:divBdr>
    </w:div>
    <w:div w:id="1831871608">
      <w:bodyDiv w:val="1"/>
      <w:marLeft w:val="0"/>
      <w:marRight w:val="0"/>
      <w:marTop w:val="0"/>
      <w:marBottom w:val="0"/>
      <w:divBdr>
        <w:top w:val="none" w:sz="0" w:space="0" w:color="auto"/>
        <w:left w:val="none" w:sz="0" w:space="0" w:color="auto"/>
        <w:bottom w:val="none" w:sz="0" w:space="0" w:color="auto"/>
        <w:right w:val="none" w:sz="0" w:space="0" w:color="auto"/>
      </w:divBdr>
    </w:div>
    <w:div w:id="1845243081">
      <w:bodyDiv w:val="1"/>
      <w:marLeft w:val="0"/>
      <w:marRight w:val="0"/>
      <w:marTop w:val="0"/>
      <w:marBottom w:val="0"/>
      <w:divBdr>
        <w:top w:val="none" w:sz="0" w:space="0" w:color="auto"/>
        <w:left w:val="none" w:sz="0" w:space="0" w:color="auto"/>
        <w:bottom w:val="none" w:sz="0" w:space="0" w:color="auto"/>
        <w:right w:val="none" w:sz="0" w:space="0" w:color="auto"/>
      </w:divBdr>
    </w:div>
    <w:div w:id="1846479466">
      <w:bodyDiv w:val="1"/>
      <w:marLeft w:val="0"/>
      <w:marRight w:val="0"/>
      <w:marTop w:val="0"/>
      <w:marBottom w:val="0"/>
      <w:divBdr>
        <w:top w:val="none" w:sz="0" w:space="0" w:color="auto"/>
        <w:left w:val="none" w:sz="0" w:space="0" w:color="auto"/>
        <w:bottom w:val="none" w:sz="0" w:space="0" w:color="auto"/>
        <w:right w:val="none" w:sz="0" w:space="0" w:color="auto"/>
      </w:divBdr>
    </w:div>
    <w:div w:id="1852796273">
      <w:bodyDiv w:val="1"/>
      <w:marLeft w:val="0"/>
      <w:marRight w:val="0"/>
      <w:marTop w:val="0"/>
      <w:marBottom w:val="0"/>
      <w:divBdr>
        <w:top w:val="none" w:sz="0" w:space="0" w:color="auto"/>
        <w:left w:val="none" w:sz="0" w:space="0" w:color="auto"/>
        <w:bottom w:val="none" w:sz="0" w:space="0" w:color="auto"/>
        <w:right w:val="none" w:sz="0" w:space="0" w:color="auto"/>
      </w:divBdr>
    </w:div>
    <w:div w:id="1867601289">
      <w:bodyDiv w:val="1"/>
      <w:marLeft w:val="0"/>
      <w:marRight w:val="0"/>
      <w:marTop w:val="0"/>
      <w:marBottom w:val="0"/>
      <w:divBdr>
        <w:top w:val="none" w:sz="0" w:space="0" w:color="auto"/>
        <w:left w:val="none" w:sz="0" w:space="0" w:color="auto"/>
        <w:bottom w:val="none" w:sz="0" w:space="0" w:color="auto"/>
        <w:right w:val="none" w:sz="0" w:space="0" w:color="auto"/>
      </w:divBdr>
    </w:div>
    <w:div w:id="1896503637">
      <w:bodyDiv w:val="1"/>
      <w:marLeft w:val="0"/>
      <w:marRight w:val="0"/>
      <w:marTop w:val="0"/>
      <w:marBottom w:val="0"/>
      <w:divBdr>
        <w:top w:val="none" w:sz="0" w:space="0" w:color="auto"/>
        <w:left w:val="none" w:sz="0" w:space="0" w:color="auto"/>
        <w:bottom w:val="none" w:sz="0" w:space="0" w:color="auto"/>
        <w:right w:val="none" w:sz="0" w:space="0" w:color="auto"/>
      </w:divBdr>
    </w:div>
    <w:div w:id="1925451019">
      <w:bodyDiv w:val="1"/>
      <w:marLeft w:val="0"/>
      <w:marRight w:val="0"/>
      <w:marTop w:val="0"/>
      <w:marBottom w:val="0"/>
      <w:divBdr>
        <w:top w:val="none" w:sz="0" w:space="0" w:color="auto"/>
        <w:left w:val="none" w:sz="0" w:space="0" w:color="auto"/>
        <w:bottom w:val="none" w:sz="0" w:space="0" w:color="auto"/>
        <w:right w:val="none" w:sz="0" w:space="0" w:color="auto"/>
      </w:divBdr>
    </w:div>
    <w:div w:id="1928230453">
      <w:bodyDiv w:val="1"/>
      <w:marLeft w:val="0"/>
      <w:marRight w:val="0"/>
      <w:marTop w:val="0"/>
      <w:marBottom w:val="0"/>
      <w:divBdr>
        <w:top w:val="none" w:sz="0" w:space="0" w:color="auto"/>
        <w:left w:val="none" w:sz="0" w:space="0" w:color="auto"/>
        <w:bottom w:val="none" w:sz="0" w:space="0" w:color="auto"/>
        <w:right w:val="none" w:sz="0" w:space="0" w:color="auto"/>
      </w:divBdr>
    </w:div>
    <w:div w:id="2004624500">
      <w:bodyDiv w:val="1"/>
      <w:marLeft w:val="0"/>
      <w:marRight w:val="0"/>
      <w:marTop w:val="0"/>
      <w:marBottom w:val="0"/>
      <w:divBdr>
        <w:top w:val="none" w:sz="0" w:space="0" w:color="auto"/>
        <w:left w:val="none" w:sz="0" w:space="0" w:color="auto"/>
        <w:bottom w:val="none" w:sz="0" w:space="0" w:color="auto"/>
        <w:right w:val="none" w:sz="0" w:space="0" w:color="auto"/>
      </w:divBdr>
    </w:div>
    <w:div w:id="2021394402">
      <w:bodyDiv w:val="1"/>
      <w:marLeft w:val="0"/>
      <w:marRight w:val="0"/>
      <w:marTop w:val="0"/>
      <w:marBottom w:val="0"/>
      <w:divBdr>
        <w:top w:val="none" w:sz="0" w:space="0" w:color="auto"/>
        <w:left w:val="none" w:sz="0" w:space="0" w:color="auto"/>
        <w:bottom w:val="none" w:sz="0" w:space="0" w:color="auto"/>
        <w:right w:val="none" w:sz="0" w:space="0" w:color="auto"/>
      </w:divBdr>
    </w:div>
    <w:div w:id="2081248882">
      <w:bodyDiv w:val="1"/>
      <w:marLeft w:val="0"/>
      <w:marRight w:val="0"/>
      <w:marTop w:val="0"/>
      <w:marBottom w:val="0"/>
      <w:divBdr>
        <w:top w:val="none" w:sz="0" w:space="0" w:color="auto"/>
        <w:left w:val="none" w:sz="0" w:space="0" w:color="auto"/>
        <w:bottom w:val="none" w:sz="0" w:space="0" w:color="auto"/>
        <w:right w:val="none" w:sz="0" w:space="0" w:color="auto"/>
      </w:divBdr>
    </w:div>
    <w:div w:id="20932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chart" Target="charts/chart42.xml"/><Relationship Id="rId63" Type="http://schemas.openxmlformats.org/officeDocument/2006/relationships/chart" Target="charts/chart5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chart" Target="charts/chart41.xml"/><Relationship Id="rId62"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chart" Target="charts/chart4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chart" Target="charts/chart44.xml"/><Relationship Id="rId61" Type="http://schemas.openxmlformats.org/officeDocument/2006/relationships/chart" Target="charts/chart48.xml"/><Relationship Id="rId10" Type="http://schemas.openxmlformats.org/officeDocument/2006/relationships/image" Target="media/image1.jpe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chart" Target="charts/chart4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hart" Target="charts/chart38.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chart" Target="charts/chart4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ositivo\Documents\TCC\an&#225;li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Universo da amostra.</a:t>
            </a:r>
          </a:p>
        </c:rich>
      </c:tx>
    </c:title>
    <c:view3D>
      <c:rotX val="30"/>
      <c:perspective val="30"/>
    </c:view3D>
    <c:plotArea>
      <c:layout/>
      <c:pie3DChart>
        <c:varyColors val="1"/>
        <c:ser>
          <c:idx val="0"/>
          <c:order val="0"/>
          <c:spPr>
            <a:solidFill>
              <a:srgbClr val="4F81BD"/>
            </a:solidFill>
          </c:spPr>
          <c:explosion val="25"/>
          <c:dPt>
            <c:idx val="0"/>
            <c:explosion val="23"/>
            <c:spPr>
              <a:solidFill>
                <a:schemeClr val="accent2"/>
              </a:solidFill>
            </c:spPr>
          </c:dPt>
          <c:dLbls>
            <c:dLbl>
              <c:idx val="0"/>
              <c:tx>
                <c:rich>
                  <a:bodyPr/>
                  <a:lstStyle/>
                  <a:p>
                    <a:r>
                      <a:rPr lang="en-US">
                        <a:latin typeface="Arial" pitchFamily="34" charset="0"/>
                        <a:cs typeface="Arial" pitchFamily="34" charset="0"/>
                      </a:rPr>
                      <a:t>6</a:t>
                    </a:r>
                    <a:r>
                      <a:rPr lang="en-US"/>
                      <a:t>7,3%</a:t>
                    </a:r>
                  </a:p>
                </c:rich>
              </c:tx>
              <c:dLblPos val="ctr"/>
              <c:showVal val="1"/>
            </c:dLbl>
            <c:dLbl>
              <c:idx val="1"/>
              <c:tx>
                <c:rich>
                  <a:bodyPr/>
                  <a:lstStyle/>
                  <a:p>
                    <a:r>
                      <a:rPr lang="en-US">
                        <a:latin typeface="Arial" pitchFamily="34" charset="0"/>
                        <a:cs typeface="Arial" pitchFamily="34" charset="0"/>
                      </a:rPr>
                      <a:t>3</a:t>
                    </a:r>
                    <a:r>
                      <a:rPr lang="en-US"/>
                      <a:t>2,7%</a:t>
                    </a:r>
                  </a:p>
                </c:rich>
              </c:tx>
              <c:dLblPos val="ctr"/>
              <c:showVal val="1"/>
            </c:dLbl>
            <c:delete val="1"/>
          </c:dLbls>
          <c:cat>
            <c:strRef>
              <c:f>'universo da amostra'!$A$5:$A$6</c:f>
              <c:strCache>
                <c:ptCount val="2"/>
                <c:pt idx="0">
                  <c:v>Mulheres</c:v>
                </c:pt>
                <c:pt idx="1">
                  <c:v>Homens</c:v>
                </c:pt>
              </c:strCache>
            </c:strRef>
          </c:cat>
          <c:val>
            <c:numRef>
              <c:f>'universo da amostra'!$B$5:$B$6</c:f>
              <c:numCache>
                <c:formatCode>General</c:formatCode>
                <c:ptCount val="2"/>
                <c:pt idx="0">
                  <c:v>208</c:v>
                </c:pt>
                <c:pt idx="1">
                  <c:v>101</c:v>
                </c:pt>
              </c:numCache>
            </c:numRef>
          </c:val>
        </c:ser>
      </c:pie3DChart>
    </c:plotArea>
    <c:legend>
      <c:legendPos val="r"/>
    </c:legend>
    <c:plotVisOnly val="1"/>
  </c:chart>
  <c:txPr>
    <a:bodyPr/>
    <a:lstStyle/>
    <a:p>
      <a:pPr>
        <a:defRPr sz="1000"/>
      </a:pPr>
      <a:endParaRPr lang="pt-B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a:t>Alteração do gênero Feminino</a:t>
            </a:r>
          </a:p>
        </c:rich>
      </c:tx>
    </c:title>
    <c:view3D>
      <c:rotX val="30"/>
      <c:perspective val="30"/>
    </c:view3D>
    <c:plotArea>
      <c:layout>
        <c:manualLayout>
          <c:layoutTarget val="inner"/>
          <c:xMode val="edge"/>
          <c:yMode val="edge"/>
          <c:x val="7.2243391283638964E-2"/>
          <c:y val="0.23504454216700538"/>
          <c:w val="0.46376477623841461"/>
          <c:h val="0.6848289476635997"/>
        </c:manualLayout>
      </c:layout>
      <c:pie3DChart>
        <c:varyColors val="1"/>
        <c:ser>
          <c:idx val="0"/>
          <c:order val="0"/>
          <c:dLbls>
            <c:showPercent val="1"/>
            <c:showLeaderLines val="1"/>
          </c:dLbls>
          <c:cat>
            <c:strRef>
              <c:f>'rotação de cabeça'!$B$5:$B$7</c:f>
              <c:strCache>
                <c:ptCount val="3"/>
                <c:pt idx="0">
                  <c:v>Sem rotação</c:v>
                </c:pt>
                <c:pt idx="1">
                  <c:v>Rotação para direita</c:v>
                </c:pt>
                <c:pt idx="2">
                  <c:v>Rotação para esquerda</c:v>
                </c:pt>
              </c:strCache>
            </c:strRef>
          </c:cat>
          <c:val>
            <c:numRef>
              <c:f>'rotação de cabeça'!$C$5:$C$7</c:f>
              <c:numCache>
                <c:formatCode>General</c:formatCode>
                <c:ptCount val="3"/>
                <c:pt idx="0">
                  <c:v>158</c:v>
                </c:pt>
                <c:pt idx="1">
                  <c:v>22</c:v>
                </c:pt>
                <c:pt idx="2">
                  <c:v>28</c:v>
                </c:pt>
              </c:numCache>
            </c:numRef>
          </c:val>
        </c:ser>
        <c:dLbls>
          <c:showPercent val="1"/>
        </c:dLbls>
      </c:pie3DChart>
    </c:plotArea>
    <c:legend>
      <c:legendPos val="r"/>
      <c:layout>
        <c:manualLayout>
          <c:xMode val="edge"/>
          <c:yMode val="edge"/>
          <c:x val="0.61157034316926451"/>
          <c:y val="0.30398366870807841"/>
          <c:w val="0.37176324624142459"/>
          <c:h val="0.58267373441064951"/>
        </c:manualLayout>
      </c:layout>
    </c:legend>
    <c:plotVisOnly val="1"/>
  </c:chart>
  <c:txPr>
    <a:bodyPr/>
    <a:lstStyle/>
    <a:p>
      <a:pPr>
        <a:defRPr sz="1000">
          <a:latin typeface="Arial" pitchFamily="34" charset="0"/>
          <a:cs typeface="Arial" pitchFamily="34" charset="0"/>
        </a:defRPr>
      </a:pPr>
      <a:endParaRPr lang="pt-B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t-BR"/>
  <c:style val="3"/>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Arial" pitchFamily="34" charset="0"/>
                <a:ea typeface="+mn-ea"/>
                <a:cs typeface="Arial" pitchFamily="34" charset="0"/>
              </a:defRPr>
            </a:pPr>
            <a:r>
              <a:rPr lang="pt-BR" sz="1200" b="1" i="0" baseline="0"/>
              <a:t>Alteração do gênero masculino</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Arial" pitchFamily="34" charset="0"/>
                <a:ea typeface="+mn-ea"/>
                <a:cs typeface="Arial" pitchFamily="34" charset="0"/>
              </a:defRPr>
            </a:pPr>
            <a:endParaRPr lang="pt-BR"/>
          </a:p>
        </c:rich>
      </c:tx>
      <c:layout>
        <c:manualLayout>
          <c:xMode val="edge"/>
          <c:yMode val="edge"/>
          <c:x val="0.16194618352245072"/>
          <c:y val="0"/>
        </c:manualLayout>
      </c:layout>
    </c:title>
    <c:view3D>
      <c:rotX val="30"/>
      <c:perspective val="30"/>
    </c:view3D>
    <c:plotArea>
      <c:layout>
        <c:manualLayout>
          <c:layoutTarget val="inner"/>
          <c:xMode val="edge"/>
          <c:yMode val="edge"/>
          <c:x val="7.2243408598315448E-2"/>
          <c:y val="0.21743071771201025"/>
          <c:w val="0.52860526580518963"/>
          <c:h val="0.77817375567780223"/>
        </c:manualLayout>
      </c:layout>
      <c:pie3DChart>
        <c:varyColors val="1"/>
        <c:ser>
          <c:idx val="0"/>
          <c:order val="0"/>
          <c:dLbls>
            <c:txPr>
              <a:bodyPr/>
              <a:lstStyle/>
              <a:p>
                <a:pPr>
                  <a:defRPr b="1"/>
                </a:pPr>
                <a:endParaRPr lang="pt-BR"/>
              </a:p>
            </c:txPr>
            <c:showPercent val="1"/>
            <c:showLeaderLines val="1"/>
          </c:dLbls>
          <c:cat>
            <c:strRef>
              <c:f>'rotação de cabeça'!$B$8:$B$10</c:f>
              <c:strCache>
                <c:ptCount val="3"/>
                <c:pt idx="0">
                  <c:v>Sem rotação</c:v>
                </c:pt>
                <c:pt idx="1">
                  <c:v>Rotação para direita</c:v>
                </c:pt>
                <c:pt idx="2">
                  <c:v>Rotação para esquerda</c:v>
                </c:pt>
              </c:strCache>
            </c:strRef>
          </c:cat>
          <c:val>
            <c:numRef>
              <c:f>'rotação de cabeça'!$C$8:$C$10</c:f>
              <c:numCache>
                <c:formatCode>General</c:formatCode>
                <c:ptCount val="3"/>
                <c:pt idx="0">
                  <c:v>79</c:v>
                </c:pt>
                <c:pt idx="1">
                  <c:v>8</c:v>
                </c:pt>
                <c:pt idx="2">
                  <c:v>14</c:v>
                </c:pt>
              </c:numCache>
            </c:numRef>
          </c:val>
        </c:ser>
        <c:dLbls>
          <c:showPercent val="1"/>
        </c:dLbls>
      </c:pie3DChart>
    </c:plotArea>
    <c:legend>
      <c:legendPos val="r"/>
      <c:layout>
        <c:manualLayout>
          <c:xMode val="edge"/>
          <c:yMode val="edge"/>
          <c:x val="0.61303300502071378"/>
          <c:y val="0.24175313702225623"/>
          <c:w val="0.37030041976460476"/>
          <c:h val="0.56878677836503311"/>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Faixa</a:t>
            </a:r>
            <a:r>
              <a:rPr lang="pt-BR" sz="1200" baseline="0"/>
              <a:t> etária da alteração</a:t>
            </a:r>
            <a:endParaRPr lang="pt-BR" sz="1200"/>
          </a:p>
        </c:rich>
      </c:tx>
    </c:title>
    <c:view3D>
      <c:rAngAx val="1"/>
    </c:view3D>
    <c:plotArea>
      <c:layout/>
      <c:bar3DChart>
        <c:barDir val="col"/>
        <c:grouping val="clustered"/>
        <c:ser>
          <c:idx val="0"/>
          <c:order val="0"/>
          <c:tx>
            <c:strRef>
              <c:f>'Ombros eleva'!$A$47</c:f>
              <c:strCache>
                <c:ptCount val="1"/>
                <c:pt idx="0">
                  <c:v>Mulher</c:v>
                </c:pt>
              </c:strCache>
            </c:strRef>
          </c:tx>
          <c:spPr>
            <a:solidFill>
              <a:schemeClr val="accent2"/>
            </a:solidFill>
          </c:spPr>
          <c:cat>
            <c:strRef>
              <c:f>'Ombros eleva'!$B$45:$B$56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'Ombros eleva'!$D$45:$D$50</c:f>
              <c:numCache>
                <c:formatCode>0%</c:formatCode>
                <c:ptCount val="6"/>
                <c:pt idx="0">
                  <c:v>0.12962962962962948</c:v>
                </c:pt>
                <c:pt idx="1">
                  <c:v>0.20370370370370369</c:v>
                </c:pt>
                <c:pt idx="2">
                  <c:v>0.20370370370370369</c:v>
                </c:pt>
                <c:pt idx="3">
                  <c:v>0.19753086419753091</c:v>
                </c:pt>
                <c:pt idx="4">
                  <c:v>0.12345679012345678</c:v>
                </c:pt>
                <c:pt idx="5">
                  <c:v>0.14197530864197538</c:v>
                </c:pt>
              </c:numCache>
            </c:numRef>
          </c:val>
        </c:ser>
        <c:ser>
          <c:idx val="1"/>
          <c:order val="1"/>
          <c:tx>
            <c:strRef>
              <c:f>'Ombros eleva'!$A$53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'Ombros eleva'!$D$51:$D$56</c:f>
              <c:numCache>
                <c:formatCode>0%</c:formatCode>
                <c:ptCount val="6"/>
                <c:pt idx="0">
                  <c:v>0.11538461538461539</c:v>
                </c:pt>
                <c:pt idx="1">
                  <c:v>0.24358974358974367</c:v>
                </c:pt>
                <c:pt idx="2">
                  <c:v>0.1025641025641026</c:v>
                </c:pt>
                <c:pt idx="3">
                  <c:v>0.24358974358974367</c:v>
                </c:pt>
                <c:pt idx="4">
                  <c:v>0.16666666666666666</c:v>
                </c:pt>
                <c:pt idx="5">
                  <c:v>0.12820512820512819</c:v>
                </c:pt>
              </c:numCache>
            </c:numRef>
          </c:val>
        </c:ser>
        <c:dLbls>
          <c:showVal val="1"/>
        </c:dLbls>
        <c:shape val="box"/>
        <c:axId val="118247424"/>
        <c:axId val="118248960"/>
        <c:axId val="0"/>
      </c:bar3DChart>
      <c:catAx>
        <c:axId val="118247424"/>
        <c:scaling>
          <c:orientation val="minMax"/>
        </c:scaling>
        <c:axPos val="b"/>
        <c:tickLblPos val="nextTo"/>
        <c:crossAx val="118248960"/>
        <c:crosses val="autoZero"/>
        <c:auto val="1"/>
        <c:lblAlgn val="ctr"/>
        <c:lblOffset val="100"/>
      </c:catAx>
      <c:valAx>
        <c:axId val="118248960"/>
        <c:scaling>
          <c:orientation val="minMax"/>
        </c:scaling>
        <c:axPos val="l"/>
        <c:majorGridlines/>
        <c:numFmt formatCode="0%" sourceLinked="1"/>
        <c:tickLblPos val="nextTo"/>
        <c:crossAx val="118247424"/>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Atividades</a:t>
            </a:r>
            <a:r>
              <a:rPr lang="pt-BR" sz="1200" baseline="0"/>
              <a:t> físicas.</a:t>
            </a:r>
            <a:endParaRPr lang="pt-BR" sz="1200"/>
          </a:p>
        </c:rich>
      </c:tx>
    </c:title>
    <c:view3D>
      <c:rAngAx val="1"/>
    </c:view3D>
    <c:plotArea>
      <c:layout>
        <c:manualLayout>
          <c:layoutTarget val="inner"/>
          <c:xMode val="edge"/>
          <c:yMode val="edge"/>
          <c:x val="0.12006105619776247"/>
          <c:y val="0.25486458637114823"/>
          <c:w val="0.70457847024441123"/>
          <c:h val="0.3941557305336833"/>
        </c:manualLayout>
      </c:layout>
      <c:bar3DChart>
        <c:barDir val="col"/>
        <c:grouping val="clustered"/>
        <c:ser>
          <c:idx val="0"/>
          <c:order val="0"/>
          <c:tx>
            <c:strRef>
              <c:f>'Ombros eleva'!$A$73</c:f>
              <c:strCache>
                <c:ptCount val="1"/>
                <c:pt idx="0">
                  <c:v>Homens</c:v>
                </c:pt>
              </c:strCache>
            </c:strRef>
          </c:tx>
          <c:dLbls>
            <c:dLbl>
              <c:idx val="0"/>
              <c:layout>
                <c:manualLayout>
                  <c:x val="0"/>
                  <c:y val="-1.3888888888888987E-2"/>
                </c:manualLayout>
              </c:layout>
              <c:showVal val="1"/>
            </c:dLbl>
            <c:dLbl>
              <c:idx val="1"/>
              <c:layout>
                <c:manualLayout>
                  <c:x val="0"/>
                  <c:y val="-1.8518518518518583E-2"/>
                </c:manualLayout>
              </c:layout>
              <c:showVal val="1"/>
            </c:dLbl>
            <c:showVal val="1"/>
          </c:dLbls>
          <c:cat>
            <c:strRef>
              <c:f>'Ombros eleva'!$B$71:$B$74</c:f>
              <c:strCache>
                <c:ptCount val="4"/>
                <c:pt idx="0">
                  <c:v>Não faz atividade física</c:v>
                </c:pt>
                <c:pt idx="1">
                  <c:v>Pratica atividade física</c:v>
                </c:pt>
                <c:pt idx="2">
                  <c:v>Não faz atividade física</c:v>
                </c:pt>
                <c:pt idx="3">
                  <c:v>Pratica atividade física</c:v>
                </c:pt>
              </c:strCache>
            </c:strRef>
          </c:cat>
          <c:val>
            <c:numRef>
              <c:f>'Ombros eleva'!$C$73:$C$74</c:f>
              <c:numCache>
                <c:formatCode>General</c:formatCode>
                <c:ptCount val="2"/>
                <c:pt idx="0">
                  <c:v>35</c:v>
                </c:pt>
                <c:pt idx="1">
                  <c:v>43</c:v>
                </c:pt>
              </c:numCache>
            </c:numRef>
          </c:val>
        </c:ser>
        <c:ser>
          <c:idx val="1"/>
          <c:order val="1"/>
          <c:tx>
            <c:strRef>
              <c:f>'Ombros eleva'!$A$72</c:f>
              <c:strCache>
                <c:ptCount val="1"/>
                <c:pt idx="0">
                  <c:v>Mulheres</c:v>
                </c:pt>
              </c:strCache>
            </c:strRef>
          </c:tx>
          <c:dLbls>
            <c:dLbl>
              <c:idx val="0"/>
              <c:layout>
                <c:manualLayout>
                  <c:x val="0"/>
                  <c:y val="-2.7777777777778064E-2"/>
                </c:manualLayout>
              </c:layout>
              <c:showVal val="1"/>
            </c:dLbl>
            <c:dLbl>
              <c:idx val="1"/>
              <c:layout>
                <c:manualLayout>
                  <c:x val="0"/>
                  <c:y val="-2.3148148148148147E-2"/>
                </c:manualLayout>
              </c:layout>
              <c:showVal val="1"/>
            </c:dLbl>
            <c:showVal val="1"/>
          </c:dLbls>
          <c:val>
            <c:numRef>
              <c:f>'Ombros eleva'!$C$71:$C$72</c:f>
              <c:numCache>
                <c:formatCode>General</c:formatCode>
                <c:ptCount val="2"/>
                <c:pt idx="0">
                  <c:v>99</c:v>
                </c:pt>
                <c:pt idx="1">
                  <c:v>63</c:v>
                </c:pt>
              </c:numCache>
            </c:numRef>
          </c:val>
        </c:ser>
        <c:shape val="box"/>
        <c:axId val="118433280"/>
        <c:axId val="118440320"/>
        <c:axId val="0"/>
      </c:bar3DChart>
      <c:catAx>
        <c:axId val="118433280"/>
        <c:scaling>
          <c:orientation val="minMax"/>
        </c:scaling>
        <c:axPos val="b"/>
        <c:tickLblPos val="nextTo"/>
        <c:crossAx val="118440320"/>
        <c:crosses val="autoZero"/>
        <c:auto val="1"/>
        <c:lblAlgn val="ctr"/>
        <c:lblOffset val="100"/>
      </c:catAx>
      <c:valAx>
        <c:axId val="118440320"/>
        <c:scaling>
          <c:orientation val="minMax"/>
        </c:scaling>
        <c:axPos val="l"/>
        <c:majorGridlines/>
        <c:numFmt formatCode="General" sourceLinked="1"/>
        <c:tickLblPos val="nextTo"/>
        <c:crossAx val="118433280"/>
        <c:crosses val="autoZero"/>
        <c:crossBetween val="between"/>
      </c:valAx>
    </c:plotArea>
    <c:legend>
      <c:legendPos val="r"/>
      <c:layout>
        <c:manualLayout>
          <c:xMode val="edge"/>
          <c:yMode val="edge"/>
          <c:x val="0.84822226951360813"/>
          <c:y val="0.25698584879687242"/>
          <c:w val="0.13736331607197749"/>
          <c:h val="0.49535157755630232"/>
        </c:manualLayout>
      </c:layout>
    </c:legend>
    <c:plotVisOnly val="1"/>
  </c:chart>
  <c:txPr>
    <a:bodyPr/>
    <a:lstStyle/>
    <a:p>
      <a:pPr algn="just">
        <a:defRPr>
          <a:latin typeface="ariarpo)"/>
        </a:defRPr>
      </a:pPr>
      <a:endParaRPr lang="pt-B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Faixa</a:t>
            </a:r>
            <a:r>
              <a:rPr lang="pt-BR" sz="1200" baseline="0"/>
              <a:t> etária da alteração</a:t>
            </a:r>
            <a:r>
              <a:rPr lang="pt-BR" baseline="0"/>
              <a:t>.</a:t>
            </a:r>
            <a:endParaRPr lang="pt-BR"/>
          </a:p>
        </c:rich>
      </c:tx>
    </c:title>
    <c:view3D>
      <c:rAngAx val="1"/>
    </c:view3D>
    <c:plotArea>
      <c:layout/>
      <c:bar3DChart>
        <c:barDir val="col"/>
        <c:grouping val="clustered"/>
        <c:ser>
          <c:idx val="0"/>
          <c:order val="0"/>
          <c:tx>
            <c:strRef>
              <c:f>'Ang tales'!$A$47</c:f>
              <c:strCache>
                <c:ptCount val="1"/>
                <c:pt idx="0">
                  <c:v>Mulher</c:v>
                </c:pt>
              </c:strCache>
            </c:strRef>
          </c:tx>
          <c:spPr>
            <a:solidFill>
              <a:schemeClr val="accent2"/>
            </a:solidFill>
          </c:spPr>
          <c:cat>
            <c:strRef>
              <c:f>'Ang tales'!$B$45:$B$56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'Ang tales'!$D$45:$D$50</c:f>
              <c:numCache>
                <c:formatCode>0%</c:formatCode>
                <c:ptCount val="6"/>
                <c:pt idx="0">
                  <c:v>0.15753424657534265</c:v>
                </c:pt>
                <c:pt idx="1">
                  <c:v>0.19863013698630141</c:v>
                </c:pt>
                <c:pt idx="2">
                  <c:v>0.17808219178082199</c:v>
                </c:pt>
                <c:pt idx="3">
                  <c:v>0.17808219178082199</c:v>
                </c:pt>
                <c:pt idx="4">
                  <c:v>0.13698630136986309</c:v>
                </c:pt>
                <c:pt idx="5">
                  <c:v>0.15068493150684939</c:v>
                </c:pt>
              </c:numCache>
            </c:numRef>
          </c:val>
        </c:ser>
        <c:ser>
          <c:idx val="1"/>
          <c:order val="1"/>
          <c:tx>
            <c:strRef>
              <c:f>'Ang tales'!$A$53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'Ang tales'!$D$51:$D$56</c:f>
              <c:numCache>
                <c:formatCode>0%</c:formatCode>
                <c:ptCount val="6"/>
                <c:pt idx="0">
                  <c:v>0.11538461538461539</c:v>
                </c:pt>
                <c:pt idx="1">
                  <c:v>0.24358974358974367</c:v>
                </c:pt>
                <c:pt idx="2">
                  <c:v>0.11538461538461539</c:v>
                </c:pt>
                <c:pt idx="3">
                  <c:v>0.23076923076923095</c:v>
                </c:pt>
                <c:pt idx="4">
                  <c:v>0.16666666666666666</c:v>
                </c:pt>
                <c:pt idx="5">
                  <c:v>0.12820512820512819</c:v>
                </c:pt>
              </c:numCache>
            </c:numRef>
          </c:val>
        </c:ser>
        <c:dLbls>
          <c:showVal val="1"/>
        </c:dLbls>
        <c:shape val="box"/>
        <c:axId val="125203200"/>
        <c:axId val="127967232"/>
        <c:axId val="0"/>
      </c:bar3DChart>
      <c:catAx>
        <c:axId val="125203200"/>
        <c:scaling>
          <c:orientation val="minMax"/>
        </c:scaling>
        <c:axPos val="b"/>
        <c:tickLblPos val="nextTo"/>
        <c:crossAx val="127967232"/>
        <c:crosses val="autoZero"/>
        <c:auto val="1"/>
        <c:lblAlgn val="ctr"/>
        <c:lblOffset val="100"/>
      </c:catAx>
      <c:valAx>
        <c:axId val="127967232"/>
        <c:scaling>
          <c:orientation val="minMax"/>
        </c:scaling>
        <c:axPos val="l"/>
        <c:majorGridlines/>
        <c:numFmt formatCode="0%" sourceLinked="1"/>
        <c:tickLblPos val="nextTo"/>
        <c:crossAx val="125203200"/>
        <c:crosses val="autoZero"/>
        <c:crossBetween val="between"/>
      </c:valAx>
    </c:plotArea>
    <c:legend>
      <c:legendPos val="r"/>
      <c:layout>
        <c:manualLayout>
          <c:xMode val="edge"/>
          <c:yMode val="edge"/>
          <c:x val="0.81987226596675378"/>
          <c:y val="0.41918365609704211"/>
          <c:w val="0.11346106736657922"/>
          <c:h val="0.24595644463360999"/>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a:t>
            </a:r>
            <a:r>
              <a:rPr lang="pt-BR" sz="1200" baseline="0"/>
              <a:t> do gênero feminio</a:t>
            </a:r>
            <a:endParaRPr lang="pt-BR" sz="1200"/>
          </a:p>
        </c:rich>
      </c:tx>
    </c:title>
    <c:view3D>
      <c:rotX val="30"/>
      <c:perspective val="30"/>
    </c:view3D>
    <c:plotArea>
      <c:layout>
        <c:manualLayout>
          <c:layoutTarget val="inner"/>
          <c:xMode val="edge"/>
          <c:yMode val="edge"/>
          <c:x val="7.2243438320209977E-2"/>
          <c:y val="0.11342592592592612"/>
          <c:w val="0.46376477623841472"/>
          <c:h val="0.68482894766360014"/>
        </c:manualLayout>
      </c:layout>
      <c:pie3DChart>
        <c:varyColors val="1"/>
        <c:ser>
          <c:idx val="0"/>
          <c:order val="0"/>
          <c:dLbls>
            <c:txPr>
              <a:bodyPr/>
              <a:lstStyle/>
              <a:p>
                <a:pPr>
                  <a:defRPr b="1"/>
                </a:pPr>
                <a:endParaRPr lang="pt-BR"/>
              </a:p>
            </c:txPr>
            <c:showPercent val="1"/>
            <c:showLeaderLines val="1"/>
          </c:dLbls>
          <c:cat>
            <c:strRef>
              <c:f>I.I.A.S!$B$5:$B$7</c:f>
              <c:strCache>
                <c:ptCount val="3"/>
                <c:pt idx="0">
                  <c:v>E.I.A.S sem alterção</c:v>
                </c:pt>
                <c:pt idx="1">
                  <c:v>E.I.A.S para direita</c:v>
                </c:pt>
                <c:pt idx="2">
                  <c:v>E.I.A.S para esquerda</c:v>
                </c:pt>
              </c:strCache>
            </c:strRef>
          </c:cat>
          <c:val>
            <c:numRef>
              <c:f>I.I.A.S!$C$5:$C$7</c:f>
              <c:numCache>
                <c:formatCode>General</c:formatCode>
                <c:ptCount val="3"/>
                <c:pt idx="0">
                  <c:v>116</c:v>
                </c:pt>
                <c:pt idx="1">
                  <c:v>37</c:v>
                </c:pt>
                <c:pt idx="2">
                  <c:v>55</c:v>
                </c:pt>
              </c:numCache>
            </c:numRef>
          </c:val>
        </c:ser>
        <c:dLbls>
          <c:showPercent val="1"/>
        </c:dLbls>
      </c:pie3DChart>
    </c:plotArea>
    <c:legend>
      <c:legendPos val="r"/>
      <c:layout>
        <c:manualLayout>
          <c:xMode val="edge"/>
          <c:yMode val="edge"/>
          <c:x val="0.53724242710719861"/>
          <c:y val="0.32466253819951196"/>
          <c:w val="0.42054579886374982"/>
          <c:h val="0.57050950516093357"/>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Altetação</a:t>
            </a:r>
            <a:r>
              <a:rPr lang="pt-BR" sz="1200" baseline="0"/>
              <a:t> do gênero masculino</a:t>
            </a:r>
            <a:endParaRPr lang="pt-BR" sz="1200"/>
          </a:p>
        </c:rich>
      </c:tx>
    </c:title>
    <c:view3D>
      <c:rotX val="30"/>
      <c:perspective val="30"/>
    </c:view3D>
    <c:plotArea>
      <c:layout>
        <c:manualLayout>
          <c:layoutTarget val="inner"/>
          <c:xMode val="edge"/>
          <c:yMode val="edge"/>
          <c:x val="6.3923971857927114E-2"/>
          <c:y val="0.20452291289675747"/>
          <c:w val="0.44962741726249894"/>
          <c:h val="0.66249625821565683"/>
        </c:manualLayout>
      </c:layout>
      <c:pie3DChart>
        <c:varyColors val="1"/>
        <c:ser>
          <c:idx val="0"/>
          <c:order val="0"/>
          <c:dLbls>
            <c:txPr>
              <a:bodyPr/>
              <a:lstStyle/>
              <a:p>
                <a:pPr>
                  <a:defRPr b="1"/>
                </a:pPr>
                <a:endParaRPr lang="pt-BR"/>
              </a:p>
            </c:txPr>
            <c:showPercent val="1"/>
            <c:showLeaderLines val="1"/>
          </c:dLbls>
          <c:cat>
            <c:strRef>
              <c:f>I.I.A.S!$B$8:$B$10</c:f>
              <c:strCache>
                <c:ptCount val="3"/>
                <c:pt idx="0">
                  <c:v>E.I.A.S sem alterção</c:v>
                </c:pt>
                <c:pt idx="1">
                  <c:v>E.I.A.S para direita</c:v>
                </c:pt>
                <c:pt idx="2">
                  <c:v>E.I.A.S para esquerda</c:v>
                </c:pt>
              </c:strCache>
            </c:strRef>
          </c:cat>
          <c:val>
            <c:numRef>
              <c:f>I.I.A.S!$C$8:$C$10</c:f>
              <c:numCache>
                <c:formatCode>General</c:formatCode>
                <c:ptCount val="3"/>
                <c:pt idx="0">
                  <c:v>59</c:v>
                </c:pt>
                <c:pt idx="1">
                  <c:v>25</c:v>
                </c:pt>
                <c:pt idx="2">
                  <c:v>17</c:v>
                </c:pt>
              </c:numCache>
            </c:numRef>
          </c:val>
        </c:ser>
        <c:dLbls>
          <c:showPercent val="1"/>
        </c:dLbls>
      </c:pie3DChart>
    </c:plotArea>
    <c:legend>
      <c:legendPos val="r"/>
      <c:layout>
        <c:manualLayout>
          <c:xMode val="edge"/>
          <c:yMode val="edge"/>
          <c:x val="0.55555024130344477"/>
          <c:y val="0.29135434774170482"/>
          <c:w val="0.40282064741907492"/>
          <c:h val="0.60381769561874177"/>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Faixa etária da alteração</a:t>
            </a:r>
          </a:p>
        </c:rich>
      </c:tx>
    </c:title>
    <c:view3D>
      <c:rAngAx val="1"/>
    </c:view3D>
    <c:plotArea>
      <c:layout/>
      <c:bar3DChart>
        <c:barDir val="col"/>
        <c:grouping val="clustered"/>
        <c:ser>
          <c:idx val="0"/>
          <c:order val="0"/>
          <c:tx>
            <c:strRef>
              <c:f>I.I.A.S!$A$47</c:f>
              <c:strCache>
                <c:ptCount val="1"/>
                <c:pt idx="0">
                  <c:v>Mulher</c:v>
                </c:pt>
              </c:strCache>
            </c:strRef>
          </c:tx>
          <c:spPr>
            <a:solidFill>
              <a:schemeClr val="accent2"/>
            </a:solidFill>
          </c:spPr>
          <c:cat>
            <c:strRef>
              <c:f>I.I.A.S!$B$45:$B$56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I.I.A.S!$C$45:$C$50</c:f>
              <c:numCache>
                <c:formatCode>General</c:formatCode>
                <c:ptCount val="6"/>
                <c:pt idx="0">
                  <c:v>11</c:v>
                </c:pt>
                <c:pt idx="1">
                  <c:v>15</c:v>
                </c:pt>
                <c:pt idx="2">
                  <c:v>18</c:v>
                </c:pt>
                <c:pt idx="3">
                  <c:v>21</c:v>
                </c:pt>
                <c:pt idx="4">
                  <c:v>12</c:v>
                </c:pt>
                <c:pt idx="5">
                  <c:v>15</c:v>
                </c:pt>
              </c:numCache>
            </c:numRef>
          </c:val>
        </c:ser>
        <c:ser>
          <c:idx val="1"/>
          <c:order val="1"/>
          <c:tx>
            <c:strRef>
              <c:f>I.I.A.S!$A$53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I.I.A.S!$C$51:$C$56</c:f>
              <c:numCache>
                <c:formatCode>General</c:formatCode>
                <c:ptCount val="6"/>
                <c:pt idx="0">
                  <c:v>5</c:v>
                </c:pt>
                <c:pt idx="1">
                  <c:v>12</c:v>
                </c:pt>
                <c:pt idx="2">
                  <c:v>5</c:v>
                </c:pt>
                <c:pt idx="3">
                  <c:v>8</c:v>
                </c:pt>
                <c:pt idx="4">
                  <c:v>6</c:v>
                </c:pt>
                <c:pt idx="5">
                  <c:v>6</c:v>
                </c:pt>
              </c:numCache>
            </c:numRef>
          </c:val>
        </c:ser>
        <c:dLbls>
          <c:showVal val="1"/>
        </c:dLbls>
        <c:shape val="box"/>
        <c:axId val="125163776"/>
        <c:axId val="125169664"/>
        <c:axId val="0"/>
      </c:bar3DChart>
      <c:catAx>
        <c:axId val="125163776"/>
        <c:scaling>
          <c:orientation val="minMax"/>
        </c:scaling>
        <c:axPos val="b"/>
        <c:tickLblPos val="nextTo"/>
        <c:crossAx val="125169664"/>
        <c:crosses val="autoZero"/>
        <c:auto val="1"/>
        <c:lblAlgn val="ctr"/>
        <c:lblOffset val="100"/>
      </c:catAx>
      <c:valAx>
        <c:axId val="125169664"/>
        <c:scaling>
          <c:orientation val="minMax"/>
        </c:scaling>
        <c:axPos val="l"/>
        <c:majorGridlines/>
        <c:numFmt formatCode="General" sourceLinked="1"/>
        <c:tickLblPos val="nextTo"/>
        <c:crossAx val="125163776"/>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 do gênero feminino</a:t>
            </a:r>
            <a:r>
              <a:rPr lang="pt-BR" sz="1200" baseline="0"/>
              <a:t>  </a:t>
            </a:r>
            <a:endParaRPr lang="pt-BR" sz="1200"/>
          </a:p>
        </c:rich>
      </c:tx>
      <c:layout>
        <c:manualLayout>
          <c:xMode val="edge"/>
          <c:yMode val="edge"/>
          <c:x val="0.10497222282329365"/>
          <c:y val="5.1207715833466082E-2"/>
        </c:manualLayout>
      </c:layout>
    </c:title>
    <c:view3D>
      <c:rotX val="30"/>
      <c:perspective val="30"/>
    </c:view3D>
    <c:plotArea>
      <c:layout>
        <c:manualLayout>
          <c:layoutTarget val="inner"/>
          <c:xMode val="edge"/>
          <c:yMode val="edge"/>
          <c:x val="6.323437610839186E-2"/>
          <c:y val="0.21938641775738313"/>
          <c:w val="0.46376477623841472"/>
          <c:h val="0.68482894766360014"/>
        </c:manualLayout>
      </c:layout>
      <c:pie3DChart>
        <c:varyColors val="1"/>
        <c:ser>
          <c:idx val="0"/>
          <c:order val="0"/>
          <c:dLbls>
            <c:txPr>
              <a:bodyPr/>
              <a:lstStyle/>
              <a:p>
                <a:pPr>
                  <a:defRPr b="1"/>
                </a:pPr>
                <a:endParaRPr lang="pt-BR"/>
              </a:p>
            </c:txPr>
            <c:showPercent val="1"/>
            <c:showLeaderLines val="1"/>
          </c:dLbls>
          <c:cat>
            <c:strRef>
              <c:f>Joelhos!$B$5:$B$7</c:f>
              <c:strCache>
                <c:ptCount val="3"/>
                <c:pt idx="0">
                  <c:v>Joelhos sem alteração</c:v>
                </c:pt>
                <c:pt idx="1">
                  <c:v>Joelhos valgos</c:v>
                </c:pt>
                <c:pt idx="2">
                  <c:v>Joelhos varos</c:v>
                </c:pt>
              </c:strCache>
            </c:strRef>
          </c:cat>
          <c:val>
            <c:numRef>
              <c:f>Joelhos!$C$5:$C$7</c:f>
              <c:numCache>
                <c:formatCode>General</c:formatCode>
                <c:ptCount val="3"/>
                <c:pt idx="0">
                  <c:v>139</c:v>
                </c:pt>
                <c:pt idx="1">
                  <c:v>33</c:v>
                </c:pt>
                <c:pt idx="2">
                  <c:v>36</c:v>
                </c:pt>
              </c:numCache>
            </c:numRef>
          </c:val>
        </c:ser>
        <c:dLbls>
          <c:showPercent val="1"/>
        </c:dLbls>
      </c:pie3DChart>
    </c:plotArea>
    <c:legend>
      <c:legendPos val="r"/>
      <c:layout>
        <c:manualLayout>
          <c:xMode val="edge"/>
          <c:yMode val="edge"/>
          <c:x val="0.562787600916974"/>
          <c:y val="0.30467738407699035"/>
          <c:w val="0.42054579886374982"/>
          <c:h val="0.3906452318460193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pt-BR"/>
  <c:style val="3"/>
  <c:chart>
    <c:title>
      <c:tx>
        <c:rich>
          <a:bodyPr/>
          <a:lstStyle/>
          <a:p>
            <a:pPr>
              <a:defRPr/>
            </a:pPr>
            <a:r>
              <a:rPr lang="pt-BR" sz="1200"/>
              <a:t>Alteração</a:t>
            </a:r>
            <a:r>
              <a:rPr lang="pt-BR" sz="1200" baseline="0"/>
              <a:t> do gênero masculino</a:t>
            </a:r>
            <a:endParaRPr lang="pt-BR" sz="1200"/>
          </a:p>
        </c:rich>
      </c:tx>
      <c:layout>
        <c:manualLayout>
          <c:xMode val="edge"/>
          <c:yMode val="edge"/>
          <c:x val="0.1904791156688336"/>
          <c:y val="2.5603857916733089E-2"/>
        </c:manualLayout>
      </c:layout>
    </c:title>
    <c:view3D>
      <c:rotX val="30"/>
      <c:perspective val="30"/>
    </c:view3D>
    <c:plotArea>
      <c:layout>
        <c:manualLayout>
          <c:layoutTarget val="inner"/>
          <c:xMode val="edge"/>
          <c:yMode val="edge"/>
          <c:x val="7.2243279461498999E-2"/>
          <c:y val="0.25470650605760381"/>
          <c:w val="0.44962741726249894"/>
          <c:h val="0.66249625821565683"/>
        </c:manualLayout>
      </c:layout>
      <c:pie3DChart>
        <c:varyColors val="1"/>
        <c:ser>
          <c:idx val="0"/>
          <c:order val="0"/>
          <c:dLbls>
            <c:txPr>
              <a:bodyPr/>
              <a:lstStyle/>
              <a:p>
                <a:pPr>
                  <a:defRPr b="1"/>
                </a:pPr>
                <a:endParaRPr lang="pt-BR"/>
              </a:p>
            </c:txPr>
            <c:showPercent val="1"/>
            <c:showLeaderLines val="1"/>
          </c:dLbls>
          <c:cat>
            <c:strRef>
              <c:f>Joelhos!$B$8:$B$10</c:f>
              <c:strCache>
                <c:ptCount val="3"/>
                <c:pt idx="0">
                  <c:v>Joelhos sem alteração</c:v>
                </c:pt>
                <c:pt idx="1">
                  <c:v>Joelhos valgos</c:v>
                </c:pt>
                <c:pt idx="2">
                  <c:v>Joelhos varos</c:v>
                </c:pt>
              </c:strCache>
            </c:strRef>
          </c:cat>
          <c:val>
            <c:numRef>
              <c:f>Joelhos!$C$8:$C$10</c:f>
              <c:numCache>
                <c:formatCode>General</c:formatCode>
                <c:ptCount val="3"/>
                <c:pt idx="0">
                  <c:v>53</c:v>
                </c:pt>
                <c:pt idx="1">
                  <c:v>9</c:v>
                </c:pt>
                <c:pt idx="2">
                  <c:v>39</c:v>
                </c:pt>
              </c:numCache>
            </c:numRef>
          </c:val>
        </c:ser>
        <c:dLbls>
          <c:showPercent val="1"/>
        </c:dLbls>
      </c:pie3DChart>
    </c:plotArea>
    <c:legend>
      <c:legendPos val="r"/>
      <c:layout>
        <c:manualLayout>
          <c:xMode val="edge"/>
          <c:yMode val="edge"/>
          <c:x val="0.58051274625154148"/>
          <c:y val="0.30467738407699035"/>
          <c:w val="0.40282064741907492"/>
          <c:h val="0.3906452318460193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a:t>Alterações por gênero e faixa etária.</a:t>
            </a:r>
          </a:p>
        </c:rich>
      </c:tx>
    </c:title>
    <c:view3D>
      <c:rAngAx val="1"/>
    </c:view3D>
    <c:plotArea>
      <c:layout>
        <c:manualLayout>
          <c:layoutTarget val="inner"/>
          <c:xMode val="edge"/>
          <c:yMode val="edge"/>
          <c:x val="5.8868298028403133E-2"/>
          <c:y val="0.19903202970997919"/>
          <c:w val="0.78849421600077896"/>
          <c:h val="0.486152412766586"/>
        </c:manualLayout>
      </c:layout>
      <c:bar3DChart>
        <c:barDir val="col"/>
        <c:grouping val="clustered"/>
        <c:ser>
          <c:idx val="0"/>
          <c:order val="0"/>
          <c:tx>
            <c:strRef>
              <c:f>'universo da amostra'!$A$18</c:f>
              <c:strCache>
                <c:ptCount val="1"/>
                <c:pt idx="0">
                  <c:v>Mulheres</c:v>
                </c:pt>
              </c:strCache>
            </c:strRef>
          </c:tx>
          <c:spPr>
            <a:solidFill>
              <a:schemeClr val="accent2"/>
            </a:solidFill>
          </c:spPr>
          <c:cat>
            <c:strRef>
              <c:f>'universo da amostra'!$B$17:$B$28</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de 51 a 60 anos</c:v>
                </c:pt>
                <c:pt idx="11">
                  <c:v>acima de 60</c:v>
                </c:pt>
              </c:strCache>
            </c:strRef>
          </c:cat>
          <c:val>
            <c:numRef>
              <c:f>'universo da amostra'!$C$17:$C$22</c:f>
              <c:numCache>
                <c:formatCode>General</c:formatCode>
                <c:ptCount val="6"/>
                <c:pt idx="0">
                  <c:v>36</c:v>
                </c:pt>
                <c:pt idx="1">
                  <c:v>41</c:v>
                </c:pt>
                <c:pt idx="2">
                  <c:v>40</c:v>
                </c:pt>
                <c:pt idx="3">
                  <c:v>36</c:v>
                </c:pt>
                <c:pt idx="4">
                  <c:v>26</c:v>
                </c:pt>
                <c:pt idx="5">
                  <c:v>29</c:v>
                </c:pt>
              </c:numCache>
            </c:numRef>
          </c:val>
        </c:ser>
        <c:ser>
          <c:idx val="1"/>
          <c:order val="1"/>
          <c:tx>
            <c:strRef>
              <c:f>'universo da amostra'!$A$23</c:f>
              <c:strCache>
                <c:ptCount val="1"/>
                <c:pt idx="0">
                  <c:v>Homens</c:v>
                </c:pt>
              </c:strCache>
            </c:strRef>
          </c:tx>
          <c:spPr>
            <a:solidFill>
              <a:schemeClr val="accent1"/>
            </a:solidFill>
          </c:spPr>
          <c:cat>
            <c:strRef>
              <c:f>'universo da amostra'!$B$17:$B$28</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de 51 a 60 anos</c:v>
                </c:pt>
                <c:pt idx="11">
                  <c:v>acima de 60</c:v>
                </c:pt>
              </c:strCache>
            </c:strRef>
          </c:cat>
          <c:val>
            <c:numRef>
              <c:f>'universo da amostra'!$C$23:$C$28</c:f>
              <c:numCache>
                <c:formatCode>General</c:formatCode>
                <c:ptCount val="6"/>
                <c:pt idx="0">
                  <c:v>12</c:v>
                </c:pt>
                <c:pt idx="1">
                  <c:v>29</c:v>
                </c:pt>
                <c:pt idx="2">
                  <c:v>12</c:v>
                </c:pt>
                <c:pt idx="3">
                  <c:v>24</c:v>
                </c:pt>
                <c:pt idx="4">
                  <c:v>14</c:v>
                </c:pt>
                <c:pt idx="5">
                  <c:v>10</c:v>
                </c:pt>
              </c:numCache>
            </c:numRef>
          </c:val>
        </c:ser>
        <c:gapWidth val="75"/>
        <c:shape val="box"/>
        <c:axId val="62954496"/>
        <c:axId val="62979072"/>
        <c:axId val="0"/>
      </c:bar3DChart>
      <c:catAx>
        <c:axId val="62954496"/>
        <c:scaling>
          <c:orientation val="minMax"/>
        </c:scaling>
        <c:axPos val="b"/>
        <c:majorTickMark val="none"/>
        <c:tickLblPos val="nextTo"/>
        <c:crossAx val="62979072"/>
        <c:crosses val="autoZero"/>
        <c:auto val="1"/>
        <c:lblAlgn val="ctr"/>
        <c:lblOffset val="100"/>
      </c:catAx>
      <c:valAx>
        <c:axId val="62979072"/>
        <c:scaling>
          <c:orientation val="minMax"/>
        </c:scaling>
        <c:axPos val="l"/>
        <c:majorGridlines/>
        <c:numFmt formatCode="General" sourceLinked="1"/>
        <c:majorTickMark val="none"/>
        <c:tickLblPos val="nextTo"/>
        <c:spPr>
          <a:ln w="9525">
            <a:noFill/>
          </a:ln>
        </c:spPr>
        <c:crossAx val="62954496"/>
        <c:crosses val="autoZero"/>
        <c:crossBetween val="between"/>
      </c:valAx>
    </c:plotArea>
    <c:legend>
      <c:legendPos val="b"/>
      <c:layout>
        <c:manualLayout>
          <c:xMode val="edge"/>
          <c:yMode val="edge"/>
          <c:x val="0.81865600970732832"/>
          <c:y val="0.33008237606662894"/>
          <c:w val="0.1329365990055264"/>
          <c:h val="0.32359727761302581"/>
        </c:manualLayout>
      </c:layout>
    </c:legend>
    <c:plotVisOnly val="1"/>
  </c:chart>
  <c:txPr>
    <a:bodyPr/>
    <a:lstStyle/>
    <a:p>
      <a:pPr>
        <a:defRPr sz="1000"/>
      </a:pPr>
      <a:endParaRPr lang="pt-BR"/>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Faixa</a:t>
            </a:r>
            <a:r>
              <a:rPr lang="pt-BR" sz="1200" baseline="0"/>
              <a:t> etária da alteração.</a:t>
            </a:r>
            <a:endParaRPr lang="pt-BR" sz="1200"/>
          </a:p>
        </c:rich>
      </c:tx>
    </c:title>
    <c:view3D>
      <c:rAngAx val="1"/>
    </c:view3D>
    <c:plotArea>
      <c:layout/>
      <c:bar3DChart>
        <c:barDir val="col"/>
        <c:grouping val="clustered"/>
        <c:ser>
          <c:idx val="0"/>
          <c:order val="0"/>
          <c:tx>
            <c:strRef>
              <c:f>Joelhos!$A$30</c:f>
              <c:strCache>
                <c:ptCount val="1"/>
                <c:pt idx="0">
                  <c:v>Homem</c:v>
                </c:pt>
              </c:strCache>
            </c:strRef>
          </c:tx>
          <c:cat>
            <c:strRef>
              <c:f>Joelhos!$B$20:$B$33</c:f>
              <c:strCache>
                <c:ptCount val="14"/>
                <c:pt idx="0">
                  <c:v>Cervical</c:v>
                </c:pt>
                <c:pt idx="1">
                  <c:v>Coluna</c:v>
                </c:pt>
                <c:pt idx="2">
                  <c:v>Lombar</c:v>
                </c:pt>
                <c:pt idx="3">
                  <c:v>Ombro</c:v>
                </c:pt>
                <c:pt idx="4">
                  <c:v>Joelhos</c:v>
                </c:pt>
                <c:pt idx="5">
                  <c:v>Outros locais</c:v>
                </c:pt>
                <c:pt idx="6">
                  <c:v>Sem dor</c:v>
                </c:pt>
                <c:pt idx="7">
                  <c:v>Cervical</c:v>
                </c:pt>
                <c:pt idx="8">
                  <c:v>Coluna</c:v>
                </c:pt>
                <c:pt idx="9">
                  <c:v>Lombar</c:v>
                </c:pt>
                <c:pt idx="10">
                  <c:v>Ombro</c:v>
                </c:pt>
                <c:pt idx="11">
                  <c:v>Joelhos</c:v>
                </c:pt>
                <c:pt idx="12">
                  <c:v>Outros locais</c:v>
                </c:pt>
                <c:pt idx="13">
                  <c:v>Sem dor</c:v>
                </c:pt>
              </c:strCache>
            </c:strRef>
          </c:cat>
          <c:val>
            <c:numRef>
              <c:f>Joelhos!$D$27:$D$33</c:f>
              <c:numCache>
                <c:formatCode>0%</c:formatCode>
                <c:ptCount val="7"/>
                <c:pt idx="0">
                  <c:v>6.666666666666668E-2</c:v>
                </c:pt>
                <c:pt idx="1">
                  <c:v>2.222222222222224E-2</c:v>
                </c:pt>
                <c:pt idx="2">
                  <c:v>0.4</c:v>
                </c:pt>
                <c:pt idx="3">
                  <c:v>6.666666666666668E-2</c:v>
                </c:pt>
                <c:pt idx="4">
                  <c:v>4.4444444444444481E-2</c:v>
                </c:pt>
                <c:pt idx="5">
                  <c:v>2.222222222222224E-2</c:v>
                </c:pt>
                <c:pt idx="6">
                  <c:v>0.44444444444444442</c:v>
                </c:pt>
              </c:numCache>
            </c:numRef>
          </c:val>
        </c:ser>
        <c:ser>
          <c:idx val="1"/>
          <c:order val="1"/>
          <c:tx>
            <c:strRef>
              <c:f>Joelhos!$A$23</c:f>
              <c:strCache>
                <c:ptCount val="1"/>
                <c:pt idx="0">
                  <c:v>Mulher</c:v>
                </c:pt>
              </c:strCache>
            </c:strRef>
          </c:tx>
          <c:val>
            <c:numRef>
              <c:f>Joelhos!$D$20:$D$26</c:f>
              <c:numCache>
                <c:formatCode>0%</c:formatCode>
                <c:ptCount val="7"/>
                <c:pt idx="0">
                  <c:v>0.1388888888888889</c:v>
                </c:pt>
                <c:pt idx="1">
                  <c:v>2.7777777777777811E-2</c:v>
                </c:pt>
                <c:pt idx="2">
                  <c:v>0.30555555555555558</c:v>
                </c:pt>
                <c:pt idx="3">
                  <c:v>2.7777777777777811E-2</c:v>
                </c:pt>
                <c:pt idx="4">
                  <c:v>8.3333333333333343E-2</c:v>
                </c:pt>
                <c:pt idx="5">
                  <c:v>0.16666666666666666</c:v>
                </c:pt>
                <c:pt idx="6">
                  <c:v>0.20833333333333345</c:v>
                </c:pt>
              </c:numCache>
            </c:numRef>
          </c:val>
        </c:ser>
        <c:dLbls>
          <c:showVal val="1"/>
        </c:dLbls>
        <c:shape val="box"/>
        <c:axId val="125233408"/>
        <c:axId val="125378560"/>
        <c:axId val="0"/>
      </c:bar3DChart>
      <c:catAx>
        <c:axId val="125233408"/>
        <c:scaling>
          <c:orientation val="minMax"/>
        </c:scaling>
        <c:axPos val="b"/>
        <c:tickLblPos val="nextTo"/>
        <c:crossAx val="125378560"/>
        <c:crosses val="autoZero"/>
        <c:auto val="1"/>
        <c:lblAlgn val="ctr"/>
        <c:lblOffset val="100"/>
      </c:catAx>
      <c:valAx>
        <c:axId val="125378560"/>
        <c:scaling>
          <c:orientation val="minMax"/>
        </c:scaling>
        <c:axPos val="l"/>
        <c:majorGridlines/>
        <c:numFmt formatCode="0%" sourceLinked="1"/>
        <c:tickLblPos val="nextTo"/>
        <c:crossAx val="125233408"/>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 do gênero feminino</a:t>
            </a:r>
            <a:r>
              <a:rPr lang="pt-BR" sz="1200" baseline="0"/>
              <a:t> </a:t>
            </a:r>
            <a:endParaRPr lang="pt-BR" sz="1200"/>
          </a:p>
        </c:rich>
      </c:tx>
    </c:title>
    <c:view3D>
      <c:rotX val="30"/>
      <c:perspective val="30"/>
    </c:view3D>
    <c:plotArea>
      <c:layout>
        <c:manualLayout>
          <c:layoutTarget val="inner"/>
          <c:xMode val="edge"/>
          <c:yMode val="edge"/>
          <c:x val="6.7268382496963999E-2"/>
          <c:y val="0.23787016622922136"/>
          <c:w val="0.46376477623841467"/>
          <c:h val="0.68482894766359992"/>
        </c:manualLayout>
      </c:layout>
      <c:pie3DChart>
        <c:varyColors val="1"/>
        <c:ser>
          <c:idx val="0"/>
          <c:order val="0"/>
          <c:dLbls>
            <c:showPercent val="1"/>
            <c:showLeaderLines val="1"/>
          </c:dLbls>
          <c:cat>
            <c:strRef>
              <c:f>cabeça!$B$5:$B$7</c:f>
              <c:strCache>
                <c:ptCount val="3"/>
                <c:pt idx="0">
                  <c:v>Sem alteração</c:v>
                </c:pt>
                <c:pt idx="1">
                  <c:v>Cabeça anteriorizada</c:v>
                </c:pt>
                <c:pt idx="2">
                  <c:v>Cabeça posteriorizada</c:v>
                </c:pt>
              </c:strCache>
            </c:strRef>
          </c:cat>
          <c:val>
            <c:numRef>
              <c:f>cabeça!$C$5:$C$7</c:f>
              <c:numCache>
                <c:formatCode>General</c:formatCode>
                <c:ptCount val="3"/>
                <c:pt idx="0">
                  <c:v>122</c:v>
                </c:pt>
                <c:pt idx="1">
                  <c:v>71</c:v>
                </c:pt>
                <c:pt idx="2">
                  <c:v>15</c:v>
                </c:pt>
              </c:numCache>
            </c:numRef>
          </c:val>
        </c:ser>
        <c:dLbls>
          <c:showPercent val="1"/>
        </c:dLbls>
      </c:pie3DChart>
    </c:plotArea>
    <c:legend>
      <c:legendPos val="r"/>
      <c:layout>
        <c:manualLayout>
          <c:xMode val="edge"/>
          <c:yMode val="edge"/>
          <c:x val="0.562787600916974"/>
          <c:y val="0.18817266773692121"/>
          <c:w val="0.42054579886374982"/>
          <c:h val="0.67543510944627072"/>
        </c:manualLayout>
      </c:layou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Alteração</a:t>
            </a:r>
            <a:r>
              <a:rPr lang="pt-BR" sz="1200" baseline="0"/>
              <a:t> do genero masculino</a:t>
            </a:r>
            <a:endParaRPr lang="pt-BR" sz="1200"/>
          </a:p>
        </c:rich>
      </c:tx>
      <c:layout>
        <c:manualLayout>
          <c:xMode val="edge"/>
          <c:yMode val="edge"/>
          <c:x val="0.10071151218457244"/>
          <c:y val="1.9417475728155387E-2"/>
        </c:manualLayout>
      </c:layout>
    </c:title>
    <c:view3D>
      <c:rotX val="30"/>
      <c:perspective val="30"/>
    </c:view3D>
    <c:plotArea>
      <c:layout>
        <c:manualLayout>
          <c:layoutTarget val="inner"/>
          <c:xMode val="edge"/>
          <c:yMode val="edge"/>
          <c:x val="2.7299733600715661E-2"/>
          <c:y val="0.19342572178477688"/>
          <c:w val="0.51953994514730351"/>
          <c:h val="0.76605611191804912"/>
        </c:manualLayout>
      </c:layout>
      <c:pie3DChart>
        <c:varyColors val="1"/>
        <c:ser>
          <c:idx val="0"/>
          <c:order val="0"/>
          <c:dLbls>
            <c:showPercent val="1"/>
            <c:showLeaderLines val="1"/>
          </c:dLbls>
          <c:cat>
            <c:strRef>
              <c:f>cabeça!$B$8:$B$10</c:f>
              <c:strCache>
                <c:ptCount val="3"/>
                <c:pt idx="0">
                  <c:v>Sem alteração</c:v>
                </c:pt>
                <c:pt idx="1">
                  <c:v>Cabeça anteriorizada</c:v>
                </c:pt>
                <c:pt idx="2">
                  <c:v>Cabeça posteriorizada</c:v>
                </c:pt>
              </c:strCache>
            </c:strRef>
          </c:cat>
          <c:val>
            <c:numRef>
              <c:f>cabeça!$C$8:$C$10</c:f>
              <c:numCache>
                <c:formatCode>General</c:formatCode>
                <c:ptCount val="3"/>
                <c:pt idx="0">
                  <c:v>55</c:v>
                </c:pt>
                <c:pt idx="1">
                  <c:v>36</c:v>
                </c:pt>
                <c:pt idx="2">
                  <c:v>10</c:v>
                </c:pt>
              </c:numCache>
            </c:numRef>
          </c:val>
        </c:ser>
        <c:dLbls>
          <c:showPercent val="1"/>
        </c:dLbls>
      </c:pie3DChart>
    </c:plotArea>
    <c:legend>
      <c:legendPos val="r"/>
      <c:layout>
        <c:manualLayout>
          <c:xMode val="edge"/>
          <c:yMode val="edge"/>
          <c:x val="0.53180335604116902"/>
          <c:y val="0.14933771628061052"/>
          <c:w val="0.44653629361903535"/>
          <c:h val="0.70288917768774062"/>
        </c:manualLayout>
      </c:layout>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Faix</a:t>
            </a:r>
            <a:r>
              <a:rPr lang="pt-BR" sz="1200" baseline="0"/>
              <a:t>a etária da alteração.</a:t>
            </a:r>
            <a:endParaRPr lang="pt-BR" sz="1200"/>
          </a:p>
        </c:rich>
      </c:tx>
    </c:title>
    <c:view3D>
      <c:rAngAx val="1"/>
    </c:view3D>
    <c:plotArea>
      <c:layout>
        <c:manualLayout>
          <c:layoutTarget val="inner"/>
          <c:xMode val="edge"/>
          <c:yMode val="edge"/>
          <c:x val="8.2431518243318139E-2"/>
          <c:y val="0.20286162553703141"/>
          <c:w val="0.82118941998447414"/>
          <c:h val="0.51341222012052956"/>
        </c:manualLayout>
      </c:layout>
      <c:bar3DChart>
        <c:barDir val="col"/>
        <c:grouping val="clustered"/>
        <c:ser>
          <c:idx val="0"/>
          <c:order val="0"/>
          <c:tx>
            <c:strRef>
              <c:f>cabeça!$A$47</c:f>
              <c:strCache>
                <c:ptCount val="1"/>
                <c:pt idx="0">
                  <c:v>Mulher</c:v>
                </c:pt>
              </c:strCache>
            </c:strRef>
          </c:tx>
          <c:spPr>
            <a:solidFill>
              <a:schemeClr val="accent2"/>
            </a:solidFill>
          </c:spPr>
          <c:cat>
            <c:strRef>
              <c:f>cabeça!$B$45:$B$56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cabeça!$D$45:$D$50</c:f>
              <c:numCache>
                <c:formatCode>0%</c:formatCode>
                <c:ptCount val="6"/>
                <c:pt idx="0">
                  <c:v>0.12790697674418605</c:v>
                </c:pt>
                <c:pt idx="1">
                  <c:v>0.16279069767441864</c:v>
                </c:pt>
                <c:pt idx="2">
                  <c:v>0.20930232558139553</c:v>
                </c:pt>
                <c:pt idx="3">
                  <c:v>0.17441860465116293</c:v>
                </c:pt>
                <c:pt idx="4">
                  <c:v>0.15116279069767441</c:v>
                </c:pt>
                <c:pt idx="5">
                  <c:v>0.17441860465116293</c:v>
                </c:pt>
              </c:numCache>
            </c:numRef>
          </c:val>
        </c:ser>
        <c:ser>
          <c:idx val="1"/>
          <c:order val="1"/>
          <c:tx>
            <c:strRef>
              <c:f>cabeça!$A$53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cabeça!$D$51:$D$56</c:f>
              <c:numCache>
                <c:formatCode>0%</c:formatCode>
                <c:ptCount val="6"/>
                <c:pt idx="0">
                  <c:v>0.17391304347826103</c:v>
                </c:pt>
                <c:pt idx="1">
                  <c:v>0.15217391304347827</c:v>
                </c:pt>
                <c:pt idx="2">
                  <c:v>8.6956521739130488E-2</c:v>
                </c:pt>
                <c:pt idx="3">
                  <c:v>0.28260869565217406</c:v>
                </c:pt>
                <c:pt idx="4">
                  <c:v>0.19565217391304335</c:v>
                </c:pt>
                <c:pt idx="5">
                  <c:v>0.10869565217391315</c:v>
                </c:pt>
              </c:numCache>
            </c:numRef>
          </c:val>
        </c:ser>
        <c:dLbls>
          <c:showVal val="1"/>
        </c:dLbls>
        <c:shape val="box"/>
        <c:axId val="127539456"/>
        <c:axId val="127549440"/>
        <c:axId val="0"/>
      </c:bar3DChart>
      <c:catAx>
        <c:axId val="127539456"/>
        <c:scaling>
          <c:orientation val="minMax"/>
        </c:scaling>
        <c:axPos val="b"/>
        <c:tickLblPos val="nextTo"/>
        <c:crossAx val="127549440"/>
        <c:crosses val="autoZero"/>
        <c:auto val="1"/>
        <c:lblAlgn val="ctr"/>
        <c:lblOffset val="100"/>
      </c:catAx>
      <c:valAx>
        <c:axId val="127549440"/>
        <c:scaling>
          <c:orientation val="minMax"/>
        </c:scaling>
        <c:axPos val="l"/>
        <c:majorGridlines/>
        <c:numFmt formatCode="0%" sourceLinked="1"/>
        <c:tickLblPos val="nextTo"/>
        <c:crossAx val="127539456"/>
        <c:crosses val="autoZero"/>
        <c:crossBetween val="between"/>
      </c:valAx>
    </c:plotArea>
    <c:legend>
      <c:legendPos val="r"/>
      <c:layout>
        <c:manualLayout>
          <c:xMode val="edge"/>
          <c:yMode val="edge"/>
          <c:x val="0.8496303278991536"/>
          <c:y val="0.38294811950901375"/>
          <c:w val="0.11985324017596392"/>
          <c:h val="0.27246672010310091"/>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a:t>
            </a:r>
            <a:r>
              <a:rPr lang="pt-BR" sz="1200" baseline="0"/>
              <a:t> do gênero feminino</a:t>
            </a:r>
            <a:endParaRPr lang="pt-BR" sz="1200"/>
          </a:p>
        </c:rich>
      </c:tx>
    </c:title>
    <c:view3D>
      <c:rotX val="30"/>
      <c:perspective val="30"/>
    </c:view3D>
    <c:plotArea>
      <c:layout>
        <c:manualLayout>
          <c:layoutTarget val="inner"/>
          <c:xMode val="edge"/>
          <c:yMode val="edge"/>
          <c:x val="3.2376418064021091E-2"/>
          <c:y val="0.31200759479533141"/>
          <c:w val="0.46376477623841467"/>
          <c:h val="0.68482894766359992"/>
        </c:manualLayout>
      </c:layout>
      <c:pie3DChart>
        <c:varyColors val="1"/>
        <c:ser>
          <c:idx val="0"/>
          <c:order val="0"/>
          <c:dPt>
            <c:idx val="0"/>
            <c:explosion val="13"/>
          </c:dPt>
          <c:dLbls>
            <c:txPr>
              <a:bodyPr/>
              <a:lstStyle/>
              <a:p>
                <a:pPr>
                  <a:defRPr b="1"/>
                </a:pPr>
                <a:endParaRPr lang="pt-BR"/>
              </a:p>
            </c:txPr>
            <c:showPercent val="1"/>
            <c:showLeaderLines val="1"/>
          </c:dLbls>
          <c:cat>
            <c:strRef>
              <c:f>cervical!$B$5:$B$7</c:f>
              <c:strCache>
                <c:ptCount val="3"/>
                <c:pt idx="0">
                  <c:v>Sem alteração</c:v>
                </c:pt>
                <c:pt idx="1">
                  <c:v>Cervical com hiperlordose</c:v>
                </c:pt>
                <c:pt idx="2">
                  <c:v>Cervical retificada</c:v>
                </c:pt>
              </c:strCache>
            </c:strRef>
          </c:cat>
          <c:val>
            <c:numRef>
              <c:f>cervical!$C$5:$C$7</c:f>
              <c:numCache>
                <c:formatCode>General</c:formatCode>
                <c:ptCount val="3"/>
                <c:pt idx="0">
                  <c:v>91</c:v>
                </c:pt>
                <c:pt idx="1">
                  <c:v>43</c:v>
                </c:pt>
                <c:pt idx="2">
                  <c:v>74</c:v>
                </c:pt>
              </c:numCache>
            </c:numRef>
          </c:val>
        </c:ser>
        <c:dLbls>
          <c:showPercent val="1"/>
        </c:dLbls>
      </c:pie3DChart>
    </c:plotArea>
    <c:legend>
      <c:legendPos val="r"/>
      <c:layout>
        <c:manualLayout>
          <c:xMode val="edge"/>
          <c:yMode val="edge"/>
          <c:x val="0.562574445636156"/>
          <c:y val="0.25586791012825538"/>
          <c:w val="0.43404790856839093"/>
          <c:h val="0.6868040431116323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lgn="ctr">
              <a:defRPr/>
            </a:pPr>
            <a:r>
              <a:rPr lang="pt-BR" sz="1200"/>
              <a:t>Alteração do gênero</a:t>
            </a:r>
            <a:r>
              <a:rPr lang="pt-BR" sz="1200" baseline="0"/>
              <a:t> masculino</a:t>
            </a:r>
            <a:endParaRPr lang="pt-BR" sz="1200"/>
          </a:p>
        </c:rich>
      </c:tx>
      <c:layout>
        <c:manualLayout>
          <c:xMode val="edge"/>
          <c:yMode val="edge"/>
          <c:x val="0.19751422824724241"/>
          <c:y val="4.0756914119359534E-2"/>
        </c:manualLayout>
      </c:layout>
    </c:title>
    <c:view3D>
      <c:rotX val="30"/>
      <c:perspective val="30"/>
    </c:view3D>
    <c:plotArea>
      <c:layout>
        <c:manualLayout>
          <c:layoutTarget val="inner"/>
          <c:xMode val="edge"/>
          <c:yMode val="edge"/>
          <c:x val="5.903609364265712E-2"/>
          <c:y val="0.33459466502857388"/>
          <c:w val="0.44962741726249889"/>
          <c:h val="0.66249625821565683"/>
        </c:manualLayout>
      </c:layout>
      <c:pie3DChart>
        <c:varyColors val="1"/>
        <c:ser>
          <c:idx val="0"/>
          <c:order val="0"/>
          <c:dPt>
            <c:idx val="0"/>
            <c:explosion val="15"/>
          </c:dPt>
          <c:dLbls>
            <c:txPr>
              <a:bodyPr/>
              <a:lstStyle/>
              <a:p>
                <a:pPr>
                  <a:defRPr b="1"/>
                </a:pPr>
                <a:endParaRPr lang="pt-BR"/>
              </a:p>
            </c:txPr>
            <c:showPercent val="1"/>
            <c:showLeaderLines val="1"/>
          </c:dLbls>
          <c:cat>
            <c:strRef>
              <c:f>cervical!$B$8:$B$10</c:f>
              <c:strCache>
                <c:ptCount val="3"/>
                <c:pt idx="0">
                  <c:v>Sem alteração</c:v>
                </c:pt>
                <c:pt idx="1">
                  <c:v>Cervical com hiperlordose</c:v>
                </c:pt>
                <c:pt idx="2">
                  <c:v>Cervical retificada</c:v>
                </c:pt>
              </c:strCache>
            </c:strRef>
          </c:cat>
          <c:val>
            <c:numRef>
              <c:f>cervical!$C$8:$C$10</c:f>
              <c:numCache>
                <c:formatCode>General</c:formatCode>
                <c:ptCount val="3"/>
                <c:pt idx="0">
                  <c:v>52</c:v>
                </c:pt>
                <c:pt idx="1">
                  <c:v>15</c:v>
                </c:pt>
                <c:pt idx="2">
                  <c:v>34</c:v>
                </c:pt>
              </c:numCache>
            </c:numRef>
          </c:val>
        </c:ser>
        <c:dLbls>
          <c:showPercent val="1"/>
        </c:dLbls>
      </c:pie3DChart>
    </c:plotArea>
    <c:legend>
      <c:legendPos val="r"/>
      <c:layout>
        <c:manualLayout>
          <c:xMode val="edge"/>
          <c:yMode val="edge"/>
          <c:x val="0.5693720164174112"/>
          <c:y val="0.30826976415182161"/>
          <c:w val="0.42312520434475448"/>
          <c:h val="0.68899238658997441"/>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Quadro</a:t>
            </a:r>
            <a:r>
              <a:rPr lang="pt-BR" sz="1200" baseline="0"/>
              <a:t> álgico da alteração</a:t>
            </a:r>
            <a:endParaRPr lang="pt-BR" sz="1200"/>
          </a:p>
        </c:rich>
      </c:tx>
    </c:title>
    <c:view3D>
      <c:rAngAx val="1"/>
    </c:view3D>
    <c:plotArea>
      <c:layout>
        <c:manualLayout>
          <c:layoutTarget val="inner"/>
          <c:xMode val="edge"/>
          <c:yMode val="edge"/>
          <c:x val="6.8993875765529303E-2"/>
          <c:y val="0.13004938363747201"/>
          <c:w val="0.77511373578302711"/>
          <c:h val="0.49461334574557492"/>
        </c:manualLayout>
      </c:layout>
      <c:bar3DChart>
        <c:barDir val="col"/>
        <c:grouping val="clustered"/>
        <c:ser>
          <c:idx val="0"/>
          <c:order val="0"/>
          <c:tx>
            <c:strRef>
              <c:f>cervical!$A$30</c:f>
              <c:strCache>
                <c:ptCount val="1"/>
                <c:pt idx="0">
                  <c:v>Homem</c:v>
                </c:pt>
              </c:strCache>
            </c:strRef>
          </c:tx>
          <c:cat>
            <c:strRef>
              <c:f>cervical!$B$20:$B$35</c:f>
              <c:strCache>
                <c:ptCount val="16"/>
                <c:pt idx="0">
                  <c:v>Cervical</c:v>
                </c:pt>
                <c:pt idx="1">
                  <c:v>Coluna</c:v>
                </c:pt>
                <c:pt idx="2">
                  <c:v>Escapula</c:v>
                </c:pt>
                <c:pt idx="3">
                  <c:v>Joelhos</c:v>
                </c:pt>
                <c:pt idx="4">
                  <c:v>Lombar</c:v>
                </c:pt>
                <c:pt idx="5">
                  <c:v>Ombro</c:v>
                </c:pt>
                <c:pt idx="6">
                  <c:v>Outros locais</c:v>
                </c:pt>
                <c:pt idx="7">
                  <c:v>Sem dor</c:v>
                </c:pt>
                <c:pt idx="8">
                  <c:v>Cervical</c:v>
                </c:pt>
                <c:pt idx="9">
                  <c:v>Coluna</c:v>
                </c:pt>
                <c:pt idx="10">
                  <c:v>Escapula</c:v>
                </c:pt>
                <c:pt idx="11">
                  <c:v>Joelhos</c:v>
                </c:pt>
                <c:pt idx="12">
                  <c:v>Lombar</c:v>
                </c:pt>
                <c:pt idx="13">
                  <c:v>Ombro</c:v>
                </c:pt>
                <c:pt idx="14">
                  <c:v>Outros locais</c:v>
                </c:pt>
                <c:pt idx="15">
                  <c:v>Sem dor</c:v>
                </c:pt>
              </c:strCache>
            </c:strRef>
          </c:cat>
          <c:val>
            <c:numRef>
              <c:f>cervical!$D$28:$D$35</c:f>
              <c:numCache>
                <c:formatCode>0%</c:formatCode>
                <c:ptCount val="8"/>
                <c:pt idx="0">
                  <c:v>0.10204081632653061</c:v>
                </c:pt>
                <c:pt idx="1">
                  <c:v>0</c:v>
                </c:pt>
                <c:pt idx="2">
                  <c:v>4.0816326530612297E-2</c:v>
                </c:pt>
                <c:pt idx="3">
                  <c:v>2.0408163265306135E-2</c:v>
                </c:pt>
                <c:pt idx="4">
                  <c:v>0.28571428571428592</c:v>
                </c:pt>
                <c:pt idx="5">
                  <c:v>2.0408163265306135E-2</c:v>
                </c:pt>
                <c:pt idx="6">
                  <c:v>6.1224489795918373E-2</c:v>
                </c:pt>
                <c:pt idx="7">
                  <c:v>0.46938775510204117</c:v>
                </c:pt>
              </c:numCache>
            </c:numRef>
          </c:val>
        </c:ser>
        <c:ser>
          <c:idx val="1"/>
          <c:order val="1"/>
          <c:tx>
            <c:strRef>
              <c:f>cervical!$A$23</c:f>
              <c:strCache>
                <c:ptCount val="1"/>
                <c:pt idx="0">
                  <c:v>Mulher</c:v>
                </c:pt>
              </c:strCache>
            </c:strRef>
          </c:tx>
          <c:val>
            <c:numRef>
              <c:f>cervical!$D$20:$D$27</c:f>
              <c:numCache>
                <c:formatCode>0%</c:formatCode>
                <c:ptCount val="8"/>
                <c:pt idx="0">
                  <c:v>0.1025641025641026</c:v>
                </c:pt>
                <c:pt idx="1">
                  <c:v>3.4188034188034191E-2</c:v>
                </c:pt>
                <c:pt idx="2">
                  <c:v>2.5641025641025661E-2</c:v>
                </c:pt>
                <c:pt idx="3">
                  <c:v>4.2735042735042736E-2</c:v>
                </c:pt>
                <c:pt idx="4">
                  <c:v>0.37606837606837623</c:v>
                </c:pt>
                <c:pt idx="5">
                  <c:v>7.6923076923076927E-2</c:v>
                </c:pt>
                <c:pt idx="6">
                  <c:v>0.15384615384615397</c:v>
                </c:pt>
                <c:pt idx="7">
                  <c:v>0.18803418803418812</c:v>
                </c:pt>
              </c:numCache>
            </c:numRef>
          </c:val>
        </c:ser>
        <c:dLbls>
          <c:showVal val="1"/>
        </c:dLbls>
        <c:shape val="box"/>
        <c:axId val="127842560"/>
        <c:axId val="127848448"/>
        <c:axId val="0"/>
      </c:bar3DChart>
      <c:catAx>
        <c:axId val="127842560"/>
        <c:scaling>
          <c:orientation val="minMax"/>
        </c:scaling>
        <c:axPos val="b"/>
        <c:tickLblPos val="nextTo"/>
        <c:crossAx val="127848448"/>
        <c:crosses val="autoZero"/>
        <c:auto val="1"/>
        <c:lblAlgn val="ctr"/>
        <c:lblOffset val="100"/>
      </c:catAx>
      <c:valAx>
        <c:axId val="127848448"/>
        <c:scaling>
          <c:orientation val="minMax"/>
        </c:scaling>
        <c:axPos val="l"/>
        <c:majorGridlines/>
        <c:numFmt formatCode="0%" sourceLinked="1"/>
        <c:tickLblPos val="nextTo"/>
        <c:crossAx val="127842560"/>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a:t>
            </a:r>
            <a:r>
              <a:rPr lang="pt-BR" sz="1200" baseline="0"/>
              <a:t> do genero feminino</a:t>
            </a:r>
            <a:endParaRPr lang="pt-BR" sz="1200"/>
          </a:p>
        </c:rich>
      </c:tx>
    </c:title>
    <c:view3D>
      <c:rotX val="30"/>
      <c:perspective val="30"/>
    </c:view3D>
    <c:plotArea>
      <c:layout>
        <c:manualLayout>
          <c:layoutTarget val="inner"/>
          <c:xMode val="edge"/>
          <c:yMode val="edge"/>
          <c:x val="0"/>
          <c:y val="0.26048479234213395"/>
          <c:w val="0.46376477623841467"/>
          <c:h val="0.68482894766359992"/>
        </c:manualLayout>
      </c:layout>
      <c:pie3DChart>
        <c:varyColors val="1"/>
        <c:ser>
          <c:idx val="0"/>
          <c:order val="0"/>
          <c:dLbls>
            <c:txPr>
              <a:bodyPr/>
              <a:lstStyle/>
              <a:p>
                <a:pPr>
                  <a:defRPr b="1"/>
                </a:pPr>
                <a:endParaRPr lang="pt-BR"/>
              </a:p>
            </c:txPr>
            <c:showPercent val="1"/>
            <c:showLeaderLines val="1"/>
          </c:dLbls>
          <c:cat>
            <c:strRef>
              <c:f>toraxica!$B$5:$B$7</c:f>
              <c:strCache>
                <c:ptCount val="3"/>
                <c:pt idx="0">
                  <c:v>Sem alteração</c:v>
                </c:pt>
                <c:pt idx="1">
                  <c:v>Toráxica com hipercifose</c:v>
                </c:pt>
                <c:pt idx="2">
                  <c:v>Toráxica retificada</c:v>
                </c:pt>
              </c:strCache>
            </c:strRef>
          </c:cat>
          <c:val>
            <c:numRef>
              <c:f>toraxica!$C$5:$C$7</c:f>
              <c:numCache>
                <c:formatCode>General</c:formatCode>
                <c:ptCount val="3"/>
                <c:pt idx="0">
                  <c:v>128</c:v>
                </c:pt>
                <c:pt idx="1">
                  <c:v>32</c:v>
                </c:pt>
                <c:pt idx="2">
                  <c:v>48</c:v>
                </c:pt>
              </c:numCache>
            </c:numRef>
          </c:val>
        </c:ser>
        <c:dLbls>
          <c:showPercent val="1"/>
        </c:dLbls>
      </c:pie3DChart>
    </c:plotArea>
    <c:legend>
      <c:legendPos val="r"/>
      <c:layout>
        <c:manualLayout>
          <c:xMode val="edge"/>
          <c:yMode val="edge"/>
          <c:x val="0.562787600916974"/>
          <c:y val="0.29100208627767765"/>
          <c:w val="0.42054579886374982"/>
          <c:h val="0.70683418249189489"/>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Alteração do genero masculino</a:t>
            </a:r>
          </a:p>
        </c:rich>
      </c:tx>
    </c:title>
    <c:view3D>
      <c:rotX val="30"/>
      <c:perspective val="30"/>
    </c:view3D>
    <c:plotArea>
      <c:layout>
        <c:manualLayout>
          <c:layoutTarget val="inner"/>
          <c:xMode val="edge"/>
          <c:yMode val="edge"/>
          <c:x val="3.91463301129912E-2"/>
          <c:y val="0.27752823204791721"/>
          <c:w val="0.44962741726249889"/>
          <c:h val="0.66249625821565683"/>
        </c:manualLayout>
      </c:layout>
      <c:pie3DChart>
        <c:varyColors val="1"/>
        <c:ser>
          <c:idx val="0"/>
          <c:order val="0"/>
          <c:dLbls>
            <c:txPr>
              <a:bodyPr/>
              <a:lstStyle/>
              <a:p>
                <a:pPr>
                  <a:defRPr b="1"/>
                </a:pPr>
                <a:endParaRPr lang="pt-BR"/>
              </a:p>
            </c:txPr>
            <c:showPercent val="1"/>
            <c:showLeaderLines val="1"/>
          </c:dLbls>
          <c:cat>
            <c:strRef>
              <c:f>toraxica!$B$8:$B$10</c:f>
              <c:strCache>
                <c:ptCount val="3"/>
                <c:pt idx="0">
                  <c:v>Sem alteração</c:v>
                </c:pt>
                <c:pt idx="1">
                  <c:v>Toráxica com hipercifose</c:v>
                </c:pt>
                <c:pt idx="2">
                  <c:v>Toráxica retificada</c:v>
                </c:pt>
              </c:strCache>
            </c:strRef>
          </c:cat>
          <c:val>
            <c:numRef>
              <c:f>toraxica!$C$8:$C$10</c:f>
              <c:numCache>
                <c:formatCode>General</c:formatCode>
                <c:ptCount val="3"/>
                <c:pt idx="0">
                  <c:v>61</c:v>
                </c:pt>
                <c:pt idx="1">
                  <c:v>17</c:v>
                </c:pt>
                <c:pt idx="2">
                  <c:v>23</c:v>
                </c:pt>
              </c:numCache>
            </c:numRef>
          </c:val>
        </c:ser>
        <c:dLbls>
          <c:showPercent val="1"/>
        </c:dLbls>
      </c:pie3DChart>
    </c:plotArea>
    <c:legend>
      <c:legendPos val="r"/>
      <c:layout>
        <c:manualLayout>
          <c:xMode val="edge"/>
          <c:yMode val="edge"/>
          <c:x val="0.50959066286926868"/>
          <c:y val="0.2924284824109219"/>
          <c:w val="0.47374248431711996"/>
          <c:h val="0.68771238127608136"/>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Faixa</a:t>
            </a:r>
            <a:r>
              <a:rPr lang="pt-BR" sz="1200" baseline="0"/>
              <a:t> etária da alteraçaõ.</a:t>
            </a:r>
            <a:endParaRPr lang="pt-BR" sz="1200"/>
          </a:p>
        </c:rich>
      </c:tx>
    </c:title>
    <c:view3D>
      <c:rAngAx val="1"/>
    </c:view3D>
    <c:plotArea>
      <c:layout>
        <c:manualLayout>
          <c:layoutTarget val="inner"/>
          <c:xMode val="edge"/>
          <c:yMode val="edge"/>
          <c:x val="8.3460075511951434E-2"/>
          <c:y val="0.26053980246688813"/>
          <c:w val="0.81420485540911702"/>
          <c:h val="0.46557431766115942"/>
        </c:manualLayout>
      </c:layout>
      <c:bar3DChart>
        <c:barDir val="col"/>
        <c:grouping val="clustered"/>
        <c:ser>
          <c:idx val="0"/>
          <c:order val="0"/>
          <c:tx>
            <c:strRef>
              <c:f>toraxica!$A$47</c:f>
              <c:strCache>
                <c:ptCount val="1"/>
                <c:pt idx="0">
                  <c:v>Mulher</c:v>
                </c:pt>
              </c:strCache>
            </c:strRef>
          </c:tx>
          <c:spPr>
            <a:solidFill>
              <a:schemeClr val="accent2"/>
            </a:solidFill>
          </c:spPr>
          <c:cat>
            <c:strRef>
              <c:f>toraxica!$B$45:$B$56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toraxica!$D$45:$D$50</c:f>
              <c:numCache>
                <c:formatCode>0%</c:formatCode>
                <c:ptCount val="6"/>
                <c:pt idx="0">
                  <c:v>0.16250000000000001</c:v>
                </c:pt>
                <c:pt idx="1">
                  <c:v>0.17500000000000004</c:v>
                </c:pt>
                <c:pt idx="2">
                  <c:v>0.17500000000000004</c:v>
                </c:pt>
                <c:pt idx="3">
                  <c:v>0.23750000000000004</c:v>
                </c:pt>
                <c:pt idx="4">
                  <c:v>0.13750000000000001</c:v>
                </c:pt>
                <c:pt idx="5">
                  <c:v>0.1125</c:v>
                </c:pt>
              </c:numCache>
            </c:numRef>
          </c:val>
        </c:ser>
        <c:ser>
          <c:idx val="1"/>
          <c:order val="1"/>
          <c:tx>
            <c:strRef>
              <c:f>toraxica!$A$53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toraxica!$D$51:$D$56</c:f>
              <c:numCache>
                <c:formatCode>0%</c:formatCode>
                <c:ptCount val="6"/>
                <c:pt idx="0">
                  <c:v>7.5000000000000011E-2</c:v>
                </c:pt>
                <c:pt idx="1">
                  <c:v>0.25</c:v>
                </c:pt>
                <c:pt idx="2">
                  <c:v>0.1</c:v>
                </c:pt>
                <c:pt idx="3">
                  <c:v>0.27500000000000002</c:v>
                </c:pt>
                <c:pt idx="4">
                  <c:v>0.125</c:v>
                </c:pt>
                <c:pt idx="5">
                  <c:v>0.17500000000000004</c:v>
                </c:pt>
              </c:numCache>
            </c:numRef>
          </c:val>
        </c:ser>
        <c:dLbls>
          <c:showVal val="1"/>
        </c:dLbls>
        <c:shape val="box"/>
        <c:axId val="127953152"/>
        <c:axId val="127954944"/>
        <c:axId val="0"/>
      </c:bar3DChart>
      <c:catAx>
        <c:axId val="127953152"/>
        <c:scaling>
          <c:orientation val="minMax"/>
        </c:scaling>
        <c:axPos val="b"/>
        <c:tickLblPos val="nextTo"/>
        <c:crossAx val="127954944"/>
        <c:crosses val="autoZero"/>
        <c:auto val="1"/>
        <c:lblAlgn val="ctr"/>
        <c:lblOffset val="100"/>
      </c:catAx>
      <c:valAx>
        <c:axId val="127954944"/>
        <c:scaling>
          <c:orientation val="minMax"/>
        </c:scaling>
        <c:axPos val="l"/>
        <c:majorGridlines/>
        <c:numFmt formatCode="0%" sourceLinked="1"/>
        <c:tickLblPos val="nextTo"/>
        <c:crossAx val="127953152"/>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a:t>Sem alterações </a:t>
            </a:r>
          </a:p>
        </c:rich>
      </c:tx>
    </c:title>
    <c:view3D>
      <c:perspective val="30"/>
    </c:view3D>
    <c:plotArea>
      <c:layout/>
      <c:bar3DChart>
        <c:barDir val="col"/>
        <c:grouping val="standard"/>
        <c:ser>
          <c:idx val="0"/>
          <c:order val="0"/>
          <c:tx>
            <c:strRef>
              <c:f>'universo da amostra'!$A$47</c:f>
              <c:strCache>
                <c:ptCount val="1"/>
                <c:pt idx="0">
                  <c:v>Homens</c:v>
                </c:pt>
              </c:strCache>
            </c:strRef>
          </c:tx>
          <c:dLbls>
            <c:dLbl>
              <c:idx val="0"/>
              <c:tx>
                <c:rich>
                  <a:bodyPr/>
                  <a:lstStyle/>
                  <a:p>
                    <a:r>
                      <a:rPr lang="en-US"/>
                      <a:t>6%</a:t>
                    </a:r>
                  </a:p>
                </c:rich>
              </c:tx>
              <c:showVal val="1"/>
            </c:dLbl>
            <c:dLbl>
              <c:idx val="1"/>
              <c:tx>
                <c:rich>
                  <a:bodyPr/>
                  <a:lstStyle/>
                  <a:p>
                    <a:r>
                      <a:rPr lang="en-US"/>
                      <a:t>94%</a:t>
                    </a:r>
                  </a:p>
                </c:rich>
              </c:tx>
              <c:showVal val="1"/>
            </c:dLbl>
            <c:showVal val="1"/>
          </c:dLbls>
          <c:cat>
            <c:strRef>
              <c:f>'universo da amostra'!$B$45:$B$48</c:f>
              <c:strCache>
                <c:ptCount val="4"/>
                <c:pt idx="0">
                  <c:v>Sem alterações</c:v>
                </c:pt>
                <c:pt idx="1">
                  <c:v>Com alterações</c:v>
                </c:pt>
                <c:pt idx="2">
                  <c:v>Sem alterações</c:v>
                </c:pt>
                <c:pt idx="3">
                  <c:v>Com alterações</c:v>
                </c:pt>
              </c:strCache>
            </c:strRef>
          </c:cat>
          <c:val>
            <c:numRef>
              <c:f>'universo da amostra'!$C$47:$C$48</c:f>
              <c:numCache>
                <c:formatCode>General</c:formatCode>
                <c:ptCount val="2"/>
                <c:pt idx="0">
                  <c:v>6</c:v>
                </c:pt>
                <c:pt idx="1">
                  <c:v>95</c:v>
                </c:pt>
              </c:numCache>
            </c:numRef>
          </c:val>
        </c:ser>
        <c:ser>
          <c:idx val="1"/>
          <c:order val="1"/>
          <c:tx>
            <c:strRef>
              <c:f>'universo da amostra'!$A$45</c:f>
              <c:strCache>
                <c:ptCount val="1"/>
                <c:pt idx="0">
                  <c:v>Mulheres</c:v>
                </c:pt>
              </c:strCache>
            </c:strRef>
          </c:tx>
          <c:spPr>
            <a:solidFill>
              <a:srgbClr val="C0504D"/>
            </a:solidFill>
          </c:spPr>
          <c:dLbls>
            <c:dLbl>
              <c:idx val="0"/>
              <c:tx>
                <c:rich>
                  <a:bodyPr/>
                  <a:lstStyle/>
                  <a:p>
                    <a:r>
                      <a:rPr lang="en-US" b="1">
                        <a:latin typeface="Arial" pitchFamily="34" charset="0"/>
                        <a:cs typeface="Arial" pitchFamily="34" charset="0"/>
                      </a:rPr>
                      <a:t>2</a:t>
                    </a:r>
                    <a:r>
                      <a:rPr lang="en-US"/>
                      <a:t>%</a:t>
                    </a:r>
                  </a:p>
                </c:rich>
              </c:tx>
              <c:showVal val="1"/>
            </c:dLbl>
            <c:dLbl>
              <c:idx val="1"/>
              <c:tx>
                <c:rich>
                  <a:bodyPr/>
                  <a:lstStyle/>
                  <a:p>
                    <a:r>
                      <a:rPr lang="en-US">
                        <a:latin typeface="Arial" pitchFamily="34" charset="0"/>
                        <a:cs typeface="Arial" pitchFamily="34" charset="0"/>
                      </a:rPr>
                      <a:t>9</a:t>
                    </a:r>
                    <a:r>
                      <a:rPr lang="en-US"/>
                      <a:t>8%</a:t>
                    </a:r>
                  </a:p>
                </c:rich>
              </c:tx>
              <c:showVal val="1"/>
            </c:dLbl>
            <c:showVal val="1"/>
          </c:dLbls>
          <c:val>
            <c:numRef>
              <c:f>'universo da amostra'!$C$45:$C$46</c:f>
              <c:numCache>
                <c:formatCode>General</c:formatCode>
                <c:ptCount val="2"/>
                <c:pt idx="0">
                  <c:v>4</c:v>
                </c:pt>
                <c:pt idx="1">
                  <c:v>204</c:v>
                </c:pt>
              </c:numCache>
            </c:numRef>
          </c:val>
        </c:ser>
        <c:dLbls>
          <c:showVal val="1"/>
        </c:dLbls>
        <c:shape val="cylinder"/>
        <c:axId val="63132800"/>
        <c:axId val="63134720"/>
        <c:axId val="63122944"/>
      </c:bar3DChart>
      <c:catAx>
        <c:axId val="63132800"/>
        <c:scaling>
          <c:orientation val="minMax"/>
        </c:scaling>
        <c:axPos val="b"/>
        <c:tickLblPos val="nextTo"/>
        <c:crossAx val="63134720"/>
        <c:crosses val="autoZero"/>
        <c:auto val="1"/>
        <c:lblAlgn val="ctr"/>
        <c:lblOffset val="100"/>
      </c:catAx>
      <c:valAx>
        <c:axId val="63134720"/>
        <c:scaling>
          <c:orientation val="minMax"/>
        </c:scaling>
        <c:axPos val="l"/>
        <c:majorGridlines/>
        <c:numFmt formatCode="General" sourceLinked="1"/>
        <c:tickLblPos val="nextTo"/>
        <c:crossAx val="63132800"/>
        <c:crosses val="autoZero"/>
        <c:crossBetween val="between"/>
      </c:valAx>
      <c:serAx>
        <c:axId val="63122944"/>
        <c:scaling>
          <c:orientation val="minMax"/>
        </c:scaling>
        <c:axPos val="b"/>
        <c:tickLblPos val="nextTo"/>
        <c:crossAx val="63134720"/>
        <c:crosses val="autoZero"/>
      </c:serAx>
    </c:plotArea>
    <c:legend>
      <c:legendPos val="r"/>
    </c:legend>
    <c:plotVisOnly val="1"/>
  </c:chart>
  <c:txPr>
    <a:bodyPr/>
    <a:lstStyle/>
    <a:p>
      <a:pPr>
        <a:defRPr sz="1000"/>
      </a:pPr>
      <a:endParaRPr lang="pt-BR"/>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a:t>
            </a:r>
            <a:r>
              <a:rPr lang="pt-BR" sz="1200" baseline="0"/>
              <a:t> do gênero feminino</a:t>
            </a:r>
            <a:endParaRPr lang="pt-BR" sz="1200"/>
          </a:p>
        </c:rich>
      </c:tx>
    </c:title>
    <c:view3D>
      <c:rotX val="30"/>
      <c:perspective val="30"/>
    </c:view3D>
    <c:plotArea>
      <c:layout>
        <c:manualLayout>
          <c:layoutTarget val="inner"/>
          <c:xMode val="edge"/>
          <c:yMode val="edge"/>
          <c:x val="4.1132458442694662E-2"/>
          <c:y val="0.25855053832556646"/>
          <c:w val="0.46376477623841467"/>
          <c:h val="0.68482894766359992"/>
        </c:manualLayout>
      </c:layout>
      <c:pie3DChart>
        <c:varyColors val="1"/>
        <c:ser>
          <c:idx val="0"/>
          <c:order val="0"/>
          <c:dPt>
            <c:idx val="0"/>
            <c:explosion val="15"/>
          </c:dPt>
          <c:dPt>
            <c:idx val="1"/>
            <c:explosion val="16"/>
          </c:dPt>
          <c:dLbls>
            <c:txPr>
              <a:bodyPr/>
              <a:lstStyle/>
              <a:p>
                <a:pPr>
                  <a:defRPr b="1"/>
                </a:pPr>
                <a:endParaRPr lang="pt-BR"/>
              </a:p>
            </c:txPr>
            <c:showPercent val="1"/>
            <c:showLeaderLines val="1"/>
          </c:dLbls>
          <c:cat>
            <c:strRef>
              <c:f>Lombar!$B$5:$B$7</c:f>
              <c:strCache>
                <c:ptCount val="3"/>
                <c:pt idx="0">
                  <c:v>Sem alteração</c:v>
                </c:pt>
                <c:pt idx="1">
                  <c:v>Lombar com hiperlordose</c:v>
                </c:pt>
                <c:pt idx="2">
                  <c:v>Lombar retificada</c:v>
                </c:pt>
              </c:strCache>
            </c:strRef>
          </c:cat>
          <c:val>
            <c:numRef>
              <c:f>Lombar!$C$5:$C$7</c:f>
              <c:numCache>
                <c:formatCode>General</c:formatCode>
                <c:ptCount val="3"/>
                <c:pt idx="0">
                  <c:v>69</c:v>
                </c:pt>
                <c:pt idx="1">
                  <c:v>104</c:v>
                </c:pt>
                <c:pt idx="2">
                  <c:v>35</c:v>
                </c:pt>
              </c:numCache>
            </c:numRef>
          </c:val>
        </c:ser>
        <c:dLbls>
          <c:showPercent val="1"/>
        </c:dLbls>
      </c:pie3DChart>
    </c:plotArea>
    <c:legend>
      <c:legendPos val="r"/>
      <c:layout>
        <c:manualLayout>
          <c:xMode val="edge"/>
          <c:yMode val="edge"/>
          <c:x val="0.54253443636001264"/>
          <c:y val="0.26507367272160287"/>
          <c:w val="0.44079896342071168"/>
          <c:h val="0.68596853964682991"/>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Alteração do gênero masculino</a:t>
            </a:r>
          </a:p>
        </c:rich>
      </c:tx>
    </c:title>
    <c:view3D>
      <c:rotX val="30"/>
      <c:perspective val="30"/>
    </c:view3D>
    <c:plotArea>
      <c:layout>
        <c:manualLayout>
          <c:layoutTarget val="inner"/>
          <c:xMode val="edge"/>
          <c:yMode val="edge"/>
          <c:x val="3.6569141231927949E-2"/>
          <c:y val="0.26580652418447714"/>
          <c:w val="0.44962741726249889"/>
          <c:h val="0.66249625821565683"/>
        </c:manualLayout>
      </c:layout>
      <c:pie3DChart>
        <c:varyColors val="1"/>
        <c:ser>
          <c:idx val="0"/>
          <c:order val="0"/>
          <c:explosion val="19"/>
          <c:dLbls>
            <c:txPr>
              <a:bodyPr/>
              <a:lstStyle/>
              <a:p>
                <a:pPr>
                  <a:defRPr b="1"/>
                </a:pPr>
                <a:endParaRPr lang="pt-BR"/>
              </a:p>
            </c:txPr>
            <c:showPercent val="1"/>
            <c:showLeaderLines val="1"/>
          </c:dLbls>
          <c:cat>
            <c:strRef>
              <c:f>Lombar!$B$8:$B$10</c:f>
              <c:strCache>
                <c:ptCount val="3"/>
                <c:pt idx="0">
                  <c:v>Sem alteração</c:v>
                </c:pt>
                <c:pt idx="1">
                  <c:v>Lombar com hiperlordose</c:v>
                </c:pt>
                <c:pt idx="2">
                  <c:v>Lombar retificada</c:v>
                </c:pt>
              </c:strCache>
            </c:strRef>
          </c:cat>
          <c:val>
            <c:numRef>
              <c:f>Lombar!$C$8:$C$10</c:f>
              <c:numCache>
                <c:formatCode>General</c:formatCode>
                <c:ptCount val="3"/>
                <c:pt idx="0">
                  <c:v>41</c:v>
                </c:pt>
                <c:pt idx="1">
                  <c:v>42</c:v>
                </c:pt>
                <c:pt idx="2">
                  <c:v>18</c:v>
                </c:pt>
              </c:numCache>
            </c:numRef>
          </c:val>
        </c:ser>
        <c:dLbls>
          <c:showPercent val="1"/>
        </c:dLbls>
      </c:pie3DChart>
    </c:plotArea>
    <c:legend>
      <c:legendPos val="r"/>
      <c:layout>
        <c:manualLayout>
          <c:xMode val="edge"/>
          <c:yMode val="edge"/>
          <c:x val="0.5568241621232296"/>
          <c:y val="0.31853918260217484"/>
          <c:w val="0.42650930000114584"/>
          <c:h val="0.61139032620922373"/>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Faixa</a:t>
            </a:r>
            <a:r>
              <a:rPr lang="pt-BR" sz="1200" baseline="0"/>
              <a:t> etária da alteração</a:t>
            </a:r>
            <a:r>
              <a:rPr lang="pt-BR" baseline="0"/>
              <a:t>. </a:t>
            </a:r>
            <a:endParaRPr lang="pt-BR"/>
          </a:p>
        </c:rich>
      </c:tx>
    </c:title>
    <c:view3D>
      <c:rAngAx val="1"/>
    </c:view3D>
    <c:plotArea>
      <c:layout>
        <c:manualLayout>
          <c:layoutTarget val="inner"/>
          <c:xMode val="edge"/>
          <c:yMode val="edge"/>
          <c:x val="8.2869207720716279E-2"/>
          <c:y val="0.2200716845878137"/>
          <c:w val="0.76596269714073362"/>
          <c:h val="0.52518499703666044"/>
        </c:manualLayout>
      </c:layout>
      <c:bar3DChart>
        <c:barDir val="col"/>
        <c:grouping val="clustered"/>
        <c:ser>
          <c:idx val="0"/>
          <c:order val="0"/>
          <c:tx>
            <c:strRef>
              <c:f>Lombar!$A$47</c:f>
              <c:strCache>
                <c:ptCount val="1"/>
                <c:pt idx="0">
                  <c:v>Mulher</c:v>
                </c:pt>
              </c:strCache>
            </c:strRef>
          </c:tx>
          <c:spPr>
            <a:solidFill>
              <a:schemeClr val="accent2"/>
            </a:solidFill>
          </c:spPr>
          <c:cat>
            <c:strRef>
              <c:f>Lombar!$B$45:$B$56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Lombar!$D$45:$D$50</c:f>
              <c:numCache>
                <c:formatCode>0%</c:formatCode>
                <c:ptCount val="6"/>
                <c:pt idx="0">
                  <c:v>0.15827338129496418</c:v>
                </c:pt>
                <c:pt idx="1">
                  <c:v>0.15107913669064749</c:v>
                </c:pt>
                <c:pt idx="2">
                  <c:v>0.22302158273381287</c:v>
                </c:pt>
                <c:pt idx="3">
                  <c:v>0.16546762589928066</c:v>
                </c:pt>
                <c:pt idx="4">
                  <c:v>0.15107913669064749</c:v>
                </c:pt>
                <c:pt idx="5">
                  <c:v>0.15107913669064749</c:v>
                </c:pt>
              </c:numCache>
            </c:numRef>
          </c:val>
        </c:ser>
        <c:ser>
          <c:idx val="1"/>
          <c:order val="1"/>
          <c:tx>
            <c:strRef>
              <c:f>Lombar!$A$53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Lombar!$D$51:$D$56</c:f>
              <c:numCache>
                <c:formatCode>0%</c:formatCode>
                <c:ptCount val="6"/>
                <c:pt idx="0">
                  <c:v>0.1</c:v>
                </c:pt>
                <c:pt idx="1">
                  <c:v>0.30000000000000016</c:v>
                </c:pt>
                <c:pt idx="2">
                  <c:v>0.1</c:v>
                </c:pt>
                <c:pt idx="3">
                  <c:v>0.18333333333333346</c:v>
                </c:pt>
                <c:pt idx="4">
                  <c:v>0.16666666666666666</c:v>
                </c:pt>
                <c:pt idx="5">
                  <c:v>0.15000000000000008</c:v>
                </c:pt>
              </c:numCache>
            </c:numRef>
          </c:val>
        </c:ser>
        <c:dLbls>
          <c:showVal val="1"/>
        </c:dLbls>
        <c:shape val="box"/>
        <c:axId val="129235200"/>
        <c:axId val="129658880"/>
        <c:axId val="0"/>
      </c:bar3DChart>
      <c:catAx>
        <c:axId val="129235200"/>
        <c:scaling>
          <c:orientation val="minMax"/>
        </c:scaling>
        <c:axPos val="b"/>
        <c:tickLblPos val="nextTo"/>
        <c:crossAx val="129658880"/>
        <c:crosses val="autoZero"/>
        <c:auto val="1"/>
        <c:lblAlgn val="ctr"/>
        <c:lblOffset val="100"/>
      </c:catAx>
      <c:valAx>
        <c:axId val="129658880"/>
        <c:scaling>
          <c:orientation val="minMax"/>
        </c:scaling>
        <c:axPos val="l"/>
        <c:majorGridlines/>
        <c:numFmt formatCode="0%" sourceLinked="1"/>
        <c:tickLblPos val="nextTo"/>
        <c:crossAx val="129235200"/>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a:t>
            </a:r>
            <a:r>
              <a:rPr lang="pt-BR" sz="1200" baseline="0"/>
              <a:t> no gênero feminino</a:t>
            </a:r>
            <a:endParaRPr lang="pt-BR" sz="1200"/>
          </a:p>
        </c:rich>
      </c:tx>
    </c:title>
    <c:view3D>
      <c:rotX val="30"/>
      <c:perspective val="30"/>
    </c:view3D>
    <c:plotArea>
      <c:layout>
        <c:manualLayout>
          <c:layoutTarget val="inner"/>
          <c:xMode val="edge"/>
          <c:yMode val="edge"/>
          <c:x val="7.2243438320209977E-2"/>
          <c:y val="0.11342592592592612"/>
          <c:w val="0.46376477623841467"/>
          <c:h val="0.68482894766359992"/>
        </c:manualLayout>
      </c:layout>
      <c:pie3DChart>
        <c:varyColors val="1"/>
        <c:ser>
          <c:idx val="0"/>
          <c:order val="0"/>
          <c:dLbls>
            <c:txPr>
              <a:bodyPr/>
              <a:lstStyle/>
              <a:p>
                <a:pPr>
                  <a:defRPr b="1"/>
                </a:pPr>
                <a:endParaRPr lang="pt-BR"/>
              </a:p>
            </c:txPr>
            <c:showPercent val="1"/>
            <c:showLeaderLines val="1"/>
          </c:dLbls>
          <c:cat>
            <c:strRef>
              <c:f>Pelve!$B$5:$B$7</c:f>
              <c:strCache>
                <c:ptCount val="3"/>
                <c:pt idx="0">
                  <c:v>Sem alteração</c:v>
                </c:pt>
                <c:pt idx="1">
                  <c:v>Pelve com anteversão</c:v>
                </c:pt>
                <c:pt idx="2">
                  <c:v>Pelve com retroversão</c:v>
                </c:pt>
              </c:strCache>
            </c:strRef>
          </c:cat>
          <c:val>
            <c:numRef>
              <c:f>Pelve!$C$5:$C$7</c:f>
              <c:numCache>
                <c:formatCode>General</c:formatCode>
                <c:ptCount val="3"/>
                <c:pt idx="0">
                  <c:v>90</c:v>
                </c:pt>
                <c:pt idx="1">
                  <c:v>79</c:v>
                </c:pt>
                <c:pt idx="2">
                  <c:v>39</c:v>
                </c:pt>
              </c:numCache>
            </c:numRef>
          </c:val>
        </c:ser>
        <c:dLbls>
          <c:showPercent val="1"/>
        </c:dLbls>
      </c:pie3DChart>
    </c:plotArea>
    <c:legend>
      <c:legendPos val="r"/>
      <c:layout>
        <c:manualLayout>
          <c:xMode val="edge"/>
          <c:yMode val="edge"/>
          <c:x val="0.56809988392885391"/>
          <c:y val="0.24437568419525449"/>
          <c:w val="0.35680061904612531"/>
          <c:h val="0.58494994658331134"/>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pt-BR"/>
  <c:style val="3"/>
  <c:chart>
    <c:title>
      <c:tx>
        <c:rich>
          <a:bodyPr/>
          <a:lstStyle/>
          <a:p>
            <a:pPr>
              <a:defRPr/>
            </a:pPr>
            <a:r>
              <a:rPr lang="pt-BR" sz="1200"/>
              <a:t>Alteração do gênero masculino</a:t>
            </a:r>
          </a:p>
        </c:rich>
      </c:tx>
    </c:title>
    <c:view3D>
      <c:rotX val="30"/>
      <c:perspective val="30"/>
    </c:view3D>
    <c:plotArea>
      <c:layout>
        <c:manualLayout>
          <c:layoutTarget val="inner"/>
          <c:xMode val="edge"/>
          <c:yMode val="edge"/>
          <c:x val="7.2243438320209977E-2"/>
          <c:y val="0.11342592592592612"/>
          <c:w val="0.44962741726249889"/>
          <c:h val="0.66249625821565683"/>
        </c:manualLayout>
      </c:layout>
      <c:pie3DChart>
        <c:varyColors val="1"/>
        <c:ser>
          <c:idx val="0"/>
          <c:order val="0"/>
          <c:dLbls>
            <c:txPr>
              <a:bodyPr/>
              <a:lstStyle/>
              <a:p>
                <a:pPr>
                  <a:defRPr b="1"/>
                </a:pPr>
                <a:endParaRPr lang="pt-BR"/>
              </a:p>
            </c:txPr>
            <c:showPercent val="1"/>
            <c:showLeaderLines val="1"/>
          </c:dLbls>
          <c:cat>
            <c:strRef>
              <c:f>Pelve!$B$8:$B$10</c:f>
              <c:strCache>
                <c:ptCount val="3"/>
                <c:pt idx="0">
                  <c:v>Sem alteração</c:v>
                </c:pt>
                <c:pt idx="1">
                  <c:v>Pelve com anteversão</c:v>
                </c:pt>
                <c:pt idx="2">
                  <c:v>Pelve com retroversão</c:v>
                </c:pt>
              </c:strCache>
            </c:strRef>
          </c:cat>
          <c:val>
            <c:numRef>
              <c:f>Pelve!$C$8:$C$10</c:f>
              <c:numCache>
                <c:formatCode>General</c:formatCode>
                <c:ptCount val="3"/>
                <c:pt idx="0">
                  <c:v>44</c:v>
                </c:pt>
                <c:pt idx="1">
                  <c:v>33</c:v>
                </c:pt>
                <c:pt idx="2">
                  <c:v>24</c:v>
                </c:pt>
              </c:numCache>
            </c:numRef>
          </c:val>
        </c:ser>
        <c:dLbls>
          <c:showPercent val="1"/>
        </c:dLbls>
      </c:pie3DChart>
    </c:plotArea>
    <c:legend>
      <c:legendPos val="r"/>
      <c:layout>
        <c:manualLayout>
          <c:xMode val="edge"/>
          <c:yMode val="edge"/>
          <c:x val="0.54717935258092765"/>
          <c:y val="0.25885806987694465"/>
          <c:w val="0.40282064741907486"/>
          <c:h val="0.589242274363945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Faixa</a:t>
            </a:r>
            <a:r>
              <a:rPr lang="pt-BR" sz="1200" baseline="0"/>
              <a:t> etária da alteração.</a:t>
            </a:r>
            <a:endParaRPr lang="pt-BR" sz="1200"/>
          </a:p>
        </c:rich>
      </c:tx>
    </c:title>
    <c:view3D>
      <c:rAngAx val="1"/>
    </c:view3D>
    <c:plotArea>
      <c:layout>
        <c:manualLayout>
          <c:layoutTarget val="inner"/>
          <c:xMode val="edge"/>
          <c:yMode val="edge"/>
          <c:x val="8.2869207720716279E-2"/>
          <c:y val="0.1820761626353592"/>
          <c:w val="0.75888305112303489"/>
          <c:h val="0.53419774623980421"/>
        </c:manualLayout>
      </c:layout>
      <c:bar3DChart>
        <c:barDir val="col"/>
        <c:grouping val="clustered"/>
        <c:ser>
          <c:idx val="0"/>
          <c:order val="0"/>
          <c:tx>
            <c:strRef>
              <c:f>Pelve!$A$47</c:f>
              <c:strCache>
                <c:ptCount val="1"/>
                <c:pt idx="0">
                  <c:v>Mulher</c:v>
                </c:pt>
              </c:strCache>
            </c:strRef>
          </c:tx>
          <c:spPr>
            <a:solidFill>
              <a:schemeClr val="accent2"/>
            </a:solidFill>
          </c:spPr>
          <c:cat>
            <c:strRef>
              <c:f>Pelve!$B$45:$B$56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Pelve!$D$45:$D$50</c:f>
              <c:numCache>
                <c:formatCode>0%</c:formatCode>
                <c:ptCount val="6"/>
                <c:pt idx="0">
                  <c:v>0.15254237288135608</c:v>
                </c:pt>
                <c:pt idx="1">
                  <c:v>0.16949152542372881</c:v>
                </c:pt>
                <c:pt idx="2">
                  <c:v>0.20338983050847473</c:v>
                </c:pt>
                <c:pt idx="3">
                  <c:v>0.19491525423728825</c:v>
                </c:pt>
                <c:pt idx="4">
                  <c:v>0.12711864406779669</c:v>
                </c:pt>
                <c:pt idx="5">
                  <c:v>0.15254237288135608</c:v>
                </c:pt>
              </c:numCache>
            </c:numRef>
          </c:val>
        </c:ser>
        <c:ser>
          <c:idx val="1"/>
          <c:order val="1"/>
          <c:tx>
            <c:strRef>
              <c:f>Pelve!$A$53</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Pelve!$D$51:$D$56</c:f>
              <c:numCache>
                <c:formatCode>0%</c:formatCode>
                <c:ptCount val="6"/>
                <c:pt idx="0">
                  <c:v>0.10526315789473686</c:v>
                </c:pt>
                <c:pt idx="1">
                  <c:v>0.26315789473684226</c:v>
                </c:pt>
                <c:pt idx="2">
                  <c:v>0.10526315789473686</c:v>
                </c:pt>
                <c:pt idx="3">
                  <c:v>0.21052631578947378</c:v>
                </c:pt>
                <c:pt idx="4">
                  <c:v>0.15789473684210545</c:v>
                </c:pt>
                <c:pt idx="5">
                  <c:v>0.15789473684210545</c:v>
                </c:pt>
              </c:numCache>
            </c:numRef>
          </c:val>
        </c:ser>
        <c:dLbls>
          <c:showVal val="1"/>
        </c:dLbls>
        <c:shape val="box"/>
        <c:axId val="129837312"/>
        <c:axId val="129839104"/>
        <c:axId val="0"/>
      </c:bar3DChart>
      <c:catAx>
        <c:axId val="129837312"/>
        <c:scaling>
          <c:orientation val="minMax"/>
        </c:scaling>
        <c:axPos val="b"/>
        <c:tickLblPos val="nextTo"/>
        <c:crossAx val="129839104"/>
        <c:crosses val="autoZero"/>
        <c:auto val="1"/>
        <c:lblAlgn val="ctr"/>
        <c:lblOffset val="100"/>
      </c:catAx>
      <c:valAx>
        <c:axId val="129839104"/>
        <c:scaling>
          <c:orientation val="minMax"/>
        </c:scaling>
        <c:axPos val="l"/>
        <c:majorGridlines/>
        <c:numFmt formatCode="0%" sourceLinked="1"/>
        <c:tickLblPos val="nextTo"/>
        <c:crossAx val="129837312"/>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Alteraçaõ</a:t>
            </a:r>
            <a:r>
              <a:rPr lang="pt-BR" sz="1200" baseline="0"/>
              <a:t> do genero feminino</a:t>
            </a:r>
            <a:endParaRPr lang="pt-BR" sz="1200"/>
          </a:p>
        </c:rich>
      </c:tx>
    </c:title>
    <c:view3D>
      <c:rotX val="30"/>
      <c:perspective val="30"/>
    </c:view3D>
    <c:plotArea>
      <c:layout>
        <c:manualLayout>
          <c:layoutTarget val="inner"/>
          <c:xMode val="edge"/>
          <c:yMode val="edge"/>
          <c:x val="6.2256038219941669E-2"/>
          <c:y val="0.23587497991322512"/>
          <c:w val="0.51370236023867799"/>
          <c:h val="0.75779736488162852"/>
        </c:manualLayout>
      </c:layout>
      <c:pie3DChart>
        <c:varyColors val="1"/>
        <c:ser>
          <c:idx val="0"/>
          <c:order val="0"/>
          <c:dPt>
            <c:idx val="1"/>
            <c:explosion val="17"/>
          </c:dPt>
          <c:dPt>
            <c:idx val="2"/>
            <c:explosion val="23"/>
          </c:dPt>
          <c:dLbls>
            <c:txPr>
              <a:bodyPr/>
              <a:lstStyle/>
              <a:p>
                <a:pPr>
                  <a:defRPr b="1"/>
                </a:pPr>
                <a:endParaRPr lang="pt-BR"/>
              </a:p>
            </c:txPr>
            <c:showPercent val="1"/>
            <c:showLeaderLines val="1"/>
          </c:dLbls>
          <c:cat>
            <c:strRef>
              <c:f>Ombros!$B$5:$B$7</c:f>
              <c:strCache>
                <c:ptCount val="3"/>
                <c:pt idx="0">
                  <c:v>Sem alteração</c:v>
                </c:pt>
                <c:pt idx="1">
                  <c:v>Ombro para a direita</c:v>
                </c:pt>
                <c:pt idx="2">
                  <c:v>Ombro para a esquerda</c:v>
                </c:pt>
              </c:strCache>
            </c:strRef>
          </c:cat>
          <c:val>
            <c:numRef>
              <c:f>Ombros!$C$5:$C$7</c:f>
              <c:numCache>
                <c:formatCode>General</c:formatCode>
                <c:ptCount val="3"/>
                <c:pt idx="0">
                  <c:v>37</c:v>
                </c:pt>
                <c:pt idx="1">
                  <c:v>56</c:v>
                </c:pt>
                <c:pt idx="2">
                  <c:v>115</c:v>
                </c:pt>
              </c:numCache>
            </c:numRef>
          </c:val>
        </c:ser>
        <c:dLbls>
          <c:showPercent val="1"/>
        </c:dLbls>
      </c:pie3DChart>
    </c:plotArea>
    <c:legend>
      <c:legendPos val="r"/>
      <c:layout>
        <c:manualLayout>
          <c:xMode val="edge"/>
          <c:yMode val="edge"/>
          <c:x val="0.562787600916974"/>
          <c:y val="0.27395527172006784"/>
          <c:w val="0.42054579886374982"/>
          <c:h val="0.49509972543754632"/>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pt-BR"/>
  <c:style val="3"/>
  <c:chart>
    <c:title>
      <c:tx>
        <c:rich>
          <a:bodyPr/>
          <a:lstStyle/>
          <a:p>
            <a:pPr>
              <a:defRPr/>
            </a:pPr>
            <a:r>
              <a:rPr lang="pt-BR" sz="1200"/>
              <a:t>Alteração do gênero</a:t>
            </a:r>
            <a:r>
              <a:rPr lang="pt-BR" sz="1200" baseline="0"/>
              <a:t> masculino</a:t>
            </a:r>
            <a:endParaRPr lang="pt-BR" sz="1200"/>
          </a:p>
        </c:rich>
      </c:tx>
    </c:title>
    <c:view3D>
      <c:rotX val="30"/>
      <c:perspective val="30"/>
    </c:view3D>
    <c:plotArea>
      <c:layout>
        <c:manualLayout>
          <c:layoutTarget val="inner"/>
          <c:xMode val="edge"/>
          <c:yMode val="edge"/>
          <c:x val="7.2243569553805773E-2"/>
          <c:y val="0.23587497991322512"/>
          <c:w val="0.51265779050345983"/>
          <c:h val="0.75773421179495415"/>
        </c:manualLayout>
      </c:layout>
      <c:pie3DChart>
        <c:varyColors val="1"/>
        <c:ser>
          <c:idx val="0"/>
          <c:order val="0"/>
          <c:dPt>
            <c:idx val="0"/>
            <c:explosion val="29"/>
          </c:dPt>
          <c:dPt>
            <c:idx val="1"/>
            <c:explosion val="21"/>
          </c:dPt>
          <c:dPt>
            <c:idx val="2"/>
            <c:explosion val="16"/>
          </c:dPt>
          <c:dLbls>
            <c:txPr>
              <a:bodyPr/>
              <a:lstStyle/>
              <a:p>
                <a:pPr>
                  <a:defRPr b="1"/>
                </a:pPr>
                <a:endParaRPr lang="pt-BR"/>
              </a:p>
            </c:txPr>
            <c:showPercent val="1"/>
            <c:showLeaderLines val="1"/>
          </c:dLbls>
          <c:cat>
            <c:strRef>
              <c:f>Ombros!$B$8:$B$10</c:f>
              <c:strCache>
                <c:ptCount val="3"/>
                <c:pt idx="0">
                  <c:v>Sem alteração</c:v>
                </c:pt>
                <c:pt idx="1">
                  <c:v>Ombro para a direita</c:v>
                </c:pt>
                <c:pt idx="2">
                  <c:v>Ombro para a esquerda</c:v>
                </c:pt>
              </c:strCache>
            </c:strRef>
          </c:cat>
          <c:val>
            <c:numRef>
              <c:f>Ombros!$C$8:$C$10</c:f>
              <c:numCache>
                <c:formatCode>General</c:formatCode>
                <c:ptCount val="3"/>
                <c:pt idx="0">
                  <c:v>18</c:v>
                </c:pt>
                <c:pt idx="1">
                  <c:v>26</c:v>
                </c:pt>
                <c:pt idx="2">
                  <c:v>57</c:v>
                </c:pt>
              </c:numCache>
            </c:numRef>
          </c:val>
        </c:ser>
        <c:dLbls>
          <c:showPercent val="1"/>
        </c:dLbls>
      </c:pie3DChart>
    </c:plotArea>
    <c:legend>
      <c:legendPos val="r"/>
      <c:layout>
        <c:manualLayout>
          <c:xMode val="edge"/>
          <c:yMode val="edge"/>
          <c:x val="0.5805127462515417"/>
          <c:y val="0.23708891227306261"/>
          <c:w val="0.40282064741907486"/>
          <c:h val="0.5442548713668865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Atividade</a:t>
            </a:r>
            <a:r>
              <a:rPr lang="pt-BR" sz="1200" baseline="0"/>
              <a:t> física</a:t>
            </a:r>
            <a:r>
              <a:rPr lang="pt-BR" baseline="0"/>
              <a:t>.</a:t>
            </a:r>
            <a:endParaRPr lang="pt-BR"/>
          </a:p>
        </c:rich>
      </c:tx>
    </c:title>
    <c:view3D>
      <c:rAngAx val="1"/>
    </c:view3D>
    <c:plotArea>
      <c:layout>
        <c:manualLayout>
          <c:layoutTarget val="inner"/>
          <c:xMode val="edge"/>
          <c:yMode val="edge"/>
          <c:x val="8.2286647385245534E-2"/>
          <c:y val="0.19130434782608699"/>
          <c:w val="0.79338416617079277"/>
          <c:h val="0.44200945896255722"/>
        </c:manualLayout>
      </c:layout>
      <c:bar3DChart>
        <c:barDir val="col"/>
        <c:grouping val="clustered"/>
        <c:ser>
          <c:idx val="0"/>
          <c:order val="0"/>
          <c:tx>
            <c:strRef>
              <c:f>Ombros!$A$30</c:f>
              <c:strCache>
                <c:ptCount val="1"/>
                <c:pt idx="0">
                  <c:v>Homem</c:v>
                </c:pt>
              </c:strCache>
            </c:strRef>
          </c:tx>
          <c:cat>
            <c:strRef>
              <c:f>Ombros!$B$20:$B$35</c:f>
              <c:strCache>
                <c:ptCount val="16"/>
                <c:pt idx="0">
                  <c:v>Cervical</c:v>
                </c:pt>
                <c:pt idx="1">
                  <c:v>Coluna</c:v>
                </c:pt>
                <c:pt idx="2">
                  <c:v>Escapula</c:v>
                </c:pt>
                <c:pt idx="3">
                  <c:v>Joelhos</c:v>
                </c:pt>
                <c:pt idx="4">
                  <c:v>Lombar</c:v>
                </c:pt>
                <c:pt idx="5">
                  <c:v>Ombro</c:v>
                </c:pt>
                <c:pt idx="6">
                  <c:v>Outros locais</c:v>
                </c:pt>
                <c:pt idx="7">
                  <c:v>Sem dor</c:v>
                </c:pt>
                <c:pt idx="8">
                  <c:v>Cervical</c:v>
                </c:pt>
                <c:pt idx="9">
                  <c:v>Coluna</c:v>
                </c:pt>
                <c:pt idx="10">
                  <c:v>Escapula</c:v>
                </c:pt>
                <c:pt idx="11">
                  <c:v>Joelhos</c:v>
                </c:pt>
                <c:pt idx="12">
                  <c:v>Lombar</c:v>
                </c:pt>
                <c:pt idx="13">
                  <c:v>Ombro</c:v>
                </c:pt>
                <c:pt idx="14">
                  <c:v>Outros locais</c:v>
                </c:pt>
                <c:pt idx="15">
                  <c:v>Sem dor</c:v>
                </c:pt>
              </c:strCache>
            </c:strRef>
          </c:cat>
          <c:val>
            <c:numRef>
              <c:f>Ombros!$D$28:$D$35</c:f>
              <c:numCache>
                <c:formatCode>0%</c:formatCode>
                <c:ptCount val="8"/>
                <c:pt idx="0">
                  <c:v>8.4337349397590466E-2</c:v>
                </c:pt>
                <c:pt idx="1">
                  <c:v>1.2048192771084338E-2</c:v>
                </c:pt>
                <c:pt idx="2">
                  <c:v>1.2048192771084338E-2</c:v>
                </c:pt>
                <c:pt idx="3">
                  <c:v>3.614457831325301E-2</c:v>
                </c:pt>
                <c:pt idx="4">
                  <c:v>0.32530120481927738</c:v>
                </c:pt>
                <c:pt idx="5">
                  <c:v>3.614457831325301E-2</c:v>
                </c:pt>
                <c:pt idx="6">
                  <c:v>2.4096385542168676E-2</c:v>
                </c:pt>
                <c:pt idx="7">
                  <c:v>0.46987951807228939</c:v>
                </c:pt>
              </c:numCache>
            </c:numRef>
          </c:val>
        </c:ser>
        <c:ser>
          <c:idx val="1"/>
          <c:order val="1"/>
          <c:tx>
            <c:strRef>
              <c:f>Ombros!$A$23</c:f>
              <c:strCache>
                <c:ptCount val="1"/>
                <c:pt idx="0">
                  <c:v>Mulher</c:v>
                </c:pt>
              </c:strCache>
            </c:strRef>
          </c:tx>
          <c:val>
            <c:numRef>
              <c:f>Ombros!$D$20:$D$27</c:f>
              <c:numCache>
                <c:formatCode>0%</c:formatCode>
                <c:ptCount val="8"/>
                <c:pt idx="0">
                  <c:v>0.11695906432748535</c:v>
                </c:pt>
                <c:pt idx="1">
                  <c:v>4.0935672514619881E-2</c:v>
                </c:pt>
                <c:pt idx="2">
                  <c:v>2.3391812865497082E-2</c:v>
                </c:pt>
                <c:pt idx="3">
                  <c:v>7.6023391812865493E-2</c:v>
                </c:pt>
                <c:pt idx="4">
                  <c:v>0.38011695906432763</c:v>
                </c:pt>
                <c:pt idx="5">
                  <c:v>7.0175438596491224E-2</c:v>
                </c:pt>
                <c:pt idx="6">
                  <c:v>0.12865497076023388</c:v>
                </c:pt>
                <c:pt idx="7">
                  <c:v>0.16374269005847961</c:v>
                </c:pt>
              </c:numCache>
            </c:numRef>
          </c:val>
        </c:ser>
        <c:dLbls>
          <c:showVal val="1"/>
        </c:dLbls>
        <c:shape val="box"/>
        <c:axId val="129939712"/>
        <c:axId val="129945600"/>
        <c:axId val="0"/>
      </c:bar3DChart>
      <c:catAx>
        <c:axId val="129939712"/>
        <c:scaling>
          <c:orientation val="minMax"/>
        </c:scaling>
        <c:axPos val="b"/>
        <c:tickLblPos val="nextTo"/>
        <c:crossAx val="129945600"/>
        <c:crosses val="autoZero"/>
        <c:auto val="1"/>
        <c:lblAlgn val="ctr"/>
        <c:lblOffset val="100"/>
      </c:catAx>
      <c:valAx>
        <c:axId val="129945600"/>
        <c:scaling>
          <c:orientation val="minMax"/>
        </c:scaling>
        <c:axPos val="l"/>
        <c:majorGridlines/>
        <c:numFmt formatCode="0%" sourceLinked="1"/>
        <c:tickLblPos val="nextTo"/>
        <c:crossAx val="129939712"/>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 do gênero</a:t>
            </a:r>
            <a:r>
              <a:rPr lang="pt-BR" sz="1200" baseline="0"/>
              <a:t> feminino</a:t>
            </a:r>
            <a:endParaRPr lang="pt-BR" sz="1200"/>
          </a:p>
        </c:rich>
      </c:tx>
    </c:title>
    <c:view3D>
      <c:rotX val="30"/>
      <c:perspective val="30"/>
    </c:view3D>
    <c:plotArea>
      <c:layout>
        <c:manualLayout>
          <c:layoutTarget val="inner"/>
          <c:xMode val="edge"/>
          <c:yMode val="edge"/>
          <c:x val="7.2243438320209977E-2"/>
          <c:y val="0.11342592592592612"/>
          <c:w val="0.46376477623841467"/>
          <c:h val="0.68482894766359992"/>
        </c:manualLayout>
      </c:layout>
      <c:pie3DChart>
        <c:varyColors val="1"/>
        <c:ser>
          <c:idx val="0"/>
          <c:order val="0"/>
          <c:dPt>
            <c:idx val="0"/>
            <c:explosion val="15"/>
          </c:dPt>
          <c:dLbls>
            <c:txPr>
              <a:bodyPr/>
              <a:lstStyle/>
              <a:p>
                <a:pPr>
                  <a:defRPr b="1"/>
                </a:pPr>
                <a:endParaRPr lang="pt-BR"/>
              </a:p>
            </c:txPr>
            <c:showPercent val="1"/>
            <c:showLeaderLines val="1"/>
          </c:dLbls>
          <c:cat>
            <c:strRef>
              <c:f>escapula!$B$5:$B$7</c:f>
              <c:strCache>
                <c:ptCount val="3"/>
                <c:pt idx="0">
                  <c:v>Sem alteração</c:v>
                </c:pt>
                <c:pt idx="1">
                  <c:v>Escápula para a direita</c:v>
                </c:pt>
                <c:pt idx="2">
                  <c:v>Escápula para a esquerda</c:v>
                </c:pt>
              </c:strCache>
            </c:strRef>
          </c:cat>
          <c:val>
            <c:numRef>
              <c:f>escapula!$C$5:$C$7</c:f>
              <c:numCache>
                <c:formatCode>General</c:formatCode>
                <c:ptCount val="3"/>
                <c:pt idx="0">
                  <c:v>103</c:v>
                </c:pt>
                <c:pt idx="1">
                  <c:v>40</c:v>
                </c:pt>
                <c:pt idx="2">
                  <c:v>65</c:v>
                </c:pt>
              </c:numCache>
            </c:numRef>
          </c:val>
        </c:ser>
        <c:dLbls>
          <c:showPercent val="1"/>
        </c:dLbls>
      </c:pie3DChart>
    </c:plotArea>
    <c:legend>
      <c:legendPos val="r"/>
      <c:layout>
        <c:manualLayout>
          <c:xMode val="edge"/>
          <c:yMode val="edge"/>
          <c:x val="0.53578338150769056"/>
          <c:y val="0.27615703117324236"/>
          <c:w val="0.44755001827303226"/>
          <c:h val="0.59741911940151859"/>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a:t>Gráfico de atividades físicas.</a:t>
            </a:r>
          </a:p>
        </c:rich>
      </c:tx>
    </c:title>
    <c:view3D>
      <c:perspective val="30"/>
    </c:view3D>
    <c:plotArea>
      <c:layout/>
      <c:bar3DChart>
        <c:barDir val="col"/>
        <c:grouping val="standard"/>
        <c:ser>
          <c:idx val="0"/>
          <c:order val="0"/>
          <c:tx>
            <c:strRef>
              <c:f>'universo da amostra'!$A$47</c:f>
              <c:strCache>
                <c:ptCount val="1"/>
                <c:pt idx="0">
                  <c:v>Homens</c:v>
                </c:pt>
              </c:strCache>
            </c:strRef>
          </c:tx>
          <c:dLbls>
            <c:dLbl>
              <c:idx val="0"/>
              <c:tx>
                <c:rich>
                  <a:bodyPr/>
                  <a:lstStyle/>
                  <a:p>
                    <a:r>
                      <a:rPr lang="en-US"/>
                      <a:t>6%</a:t>
                    </a:r>
                  </a:p>
                </c:rich>
              </c:tx>
              <c:showVal val="1"/>
            </c:dLbl>
            <c:dLbl>
              <c:idx val="1"/>
              <c:tx>
                <c:rich>
                  <a:bodyPr/>
                  <a:lstStyle/>
                  <a:p>
                    <a:r>
                      <a:rPr lang="en-US"/>
                      <a:t>94%</a:t>
                    </a:r>
                  </a:p>
                </c:rich>
              </c:tx>
              <c:showVal val="1"/>
            </c:dLbl>
            <c:showVal val="1"/>
          </c:dLbls>
          <c:cat>
            <c:strRef>
              <c:f>'universo da amostra'!$B$67:$B$70</c:f>
              <c:strCache>
                <c:ptCount val="4"/>
                <c:pt idx="0">
                  <c:v>Não faz atividade física</c:v>
                </c:pt>
                <c:pt idx="1">
                  <c:v>Pratica atividade física</c:v>
                </c:pt>
                <c:pt idx="2">
                  <c:v>Não faz atividade física</c:v>
                </c:pt>
                <c:pt idx="3">
                  <c:v>Pratica atividade física</c:v>
                </c:pt>
              </c:strCache>
            </c:strRef>
          </c:cat>
          <c:val>
            <c:numRef>
              <c:f>'universo da amostra'!$C$69:$C$70</c:f>
              <c:numCache>
                <c:formatCode>General</c:formatCode>
                <c:ptCount val="2"/>
                <c:pt idx="0">
                  <c:v>40</c:v>
                </c:pt>
                <c:pt idx="1">
                  <c:v>61</c:v>
                </c:pt>
              </c:numCache>
            </c:numRef>
          </c:val>
        </c:ser>
        <c:ser>
          <c:idx val="1"/>
          <c:order val="1"/>
          <c:tx>
            <c:strRef>
              <c:f>'universo da amostra'!$A$45</c:f>
              <c:strCache>
                <c:ptCount val="1"/>
                <c:pt idx="0">
                  <c:v>Mulheres</c:v>
                </c:pt>
              </c:strCache>
            </c:strRef>
          </c:tx>
          <c:spPr>
            <a:solidFill>
              <a:srgbClr val="C0504D"/>
            </a:solidFill>
          </c:spPr>
          <c:dLbls>
            <c:dLbl>
              <c:idx val="0"/>
              <c:tx>
                <c:rich>
                  <a:bodyPr/>
                  <a:lstStyle/>
                  <a:p>
                    <a:r>
                      <a:rPr lang="en-US" b="1">
                        <a:latin typeface="Arial" pitchFamily="34" charset="0"/>
                        <a:cs typeface="Arial" pitchFamily="34" charset="0"/>
                      </a:rPr>
                      <a:t>2</a:t>
                    </a:r>
                    <a:r>
                      <a:rPr lang="en-US"/>
                      <a:t>%</a:t>
                    </a:r>
                  </a:p>
                </c:rich>
              </c:tx>
              <c:showVal val="1"/>
            </c:dLbl>
            <c:dLbl>
              <c:idx val="1"/>
              <c:tx>
                <c:rich>
                  <a:bodyPr/>
                  <a:lstStyle/>
                  <a:p>
                    <a:r>
                      <a:rPr lang="en-US">
                        <a:latin typeface="Arial" pitchFamily="34" charset="0"/>
                        <a:cs typeface="Arial" pitchFamily="34" charset="0"/>
                      </a:rPr>
                      <a:t>9</a:t>
                    </a:r>
                    <a:r>
                      <a:rPr lang="en-US"/>
                      <a:t>8%</a:t>
                    </a:r>
                  </a:p>
                </c:rich>
              </c:tx>
              <c:showVal val="1"/>
            </c:dLbl>
            <c:showVal val="1"/>
          </c:dLbls>
          <c:cat>
            <c:strRef>
              <c:f>'universo da amostra'!$B$67:$B$70</c:f>
              <c:strCache>
                <c:ptCount val="4"/>
                <c:pt idx="0">
                  <c:v>Não faz atividade física</c:v>
                </c:pt>
                <c:pt idx="1">
                  <c:v>Pratica atividade física</c:v>
                </c:pt>
                <c:pt idx="2">
                  <c:v>Não faz atividade física</c:v>
                </c:pt>
                <c:pt idx="3">
                  <c:v>Pratica atividade física</c:v>
                </c:pt>
              </c:strCache>
            </c:strRef>
          </c:cat>
          <c:val>
            <c:numRef>
              <c:f>'universo da amostra'!$C$67:$C$68</c:f>
              <c:numCache>
                <c:formatCode>General</c:formatCode>
                <c:ptCount val="2"/>
                <c:pt idx="0">
                  <c:v>125</c:v>
                </c:pt>
                <c:pt idx="1">
                  <c:v>83</c:v>
                </c:pt>
              </c:numCache>
            </c:numRef>
          </c:val>
        </c:ser>
        <c:dLbls>
          <c:showVal val="1"/>
        </c:dLbls>
        <c:shape val="cylinder"/>
        <c:axId val="64627072"/>
        <c:axId val="64644224"/>
        <c:axId val="64297600"/>
      </c:bar3DChart>
      <c:catAx>
        <c:axId val="64627072"/>
        <c:scaling>
          <c:orientation val="minMax"/>
        </c:scaling>
        <c:axPos val="b"/>
        <c:tickLblPos val="nextTo"/>
        <c:crossAx val="64644224"/>
        <c:crosses val="autoZero"/>
        <c:auto val="1"/>
        <c:lblAlgn val="ctr"/>
        <c:lblOffset val="100"/>
      </c:catAx>
      <c:valAx>
        <c:axId val="64644224"/>
        <c:scaling>
          <c:orientation val="minMax"/>
        </c:scaling>
        <c:axPos val="l"/>
        <c:majorGridlines/>
        <c:numFmt formatCode="General" sourceLinked="1"/>
        <c:tickLblPos val="nextTo"/>
        <c:crossAx val="64627072"/>
        <c:crosses val="autoZero"/>
        <c:crossBetween val="between"/>
      </c:valAx>
      <c:serAx>
        <c:axId val="64297600"/>
        <c:scaling>
          <c:orientation val="minMax"/>
        </c:scaling>
        <c:axPos val="b"/>
        <c:tickLblPos val="nextTo"/>
        <c:crossAx val="64644224"/>
        <c:crosses val="autoZero"/>
      </c:serAx>
    </c:plotArea>
    <c:legend>
      <c:legendPos val="r"/>
    </c:legend>
    <c:plotVisOnly val="1"/>
  </c:chart>
  <c:txPr>
    <a:bodyPr/>
    <a:lstStyle/>
    <a:p>
      <a:pPr>
        <a:defRPr sz="1000"/>
      </a:pPr>
      <a:endParaRPr lang="pt-BR"/>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Alteração do gênero</a:t>
            </a:r>
            <a:r>
              <a:rPr lang="pt-BR" sz="1200" baseline="0"/>
              <a:t> masculino</a:t>
            </a:r>
            <a:endParaRPr lang="pt-BR" sz="1200"/>
          </a:p>
        </c:rich>
      </c:tx>
    </c:title>
    <c:view3D>
      <c:rotX val="30"/>
      <c:perspective val="30"/>
    </c:view3D>
    <c:plotArea>
      <c:layout>
        <c:manualLayout>
          <c:layoutTarget val="inner"/>
          <c:xMode val="edge"/>
          <c:yMode val="edge"/>
          <c:x val="7.2243438320209977E-2"/>
          <c:y val="0.11342592592592612"/>
          <c:w val="0.44962741726249889"/>
          <c:h val="0.66249625821565683"/>
        </c:manualLayout>
      </c:layout>
      <c:pie3DChart>
        <c:varyColors val="1"/>
        <c:ser>
          <c:idx val="0"/>
          <c:order val="0"/>
          <c:dPt>
            <c:idx val="0"/>
            <c:explosion val="12"/>
          </c:dPt>
          <c:dLbls>
            <c:txPr>
              <a:bodyPr/>
              <a:lstStyle/>
              <a:p>
                <a:pPr>
                  <a:defRPr b="1"/>
                </a:pPr>
                <a:endParaRPr lang="pt-BR"/>
              </a:p>
            </c:txPr>
            <c:showPercent val="1"/>
            <c:showLeaderLines val="1"/>
          </c:dLbls>
          <c:cat>
            <c:strRef>
              <c:f>escapula!$B$8:$B$10</c:f>
              <c:strCache>
                <c:ptCount val="3"/>
                <c:pt idx="0">
                  <c:v>Sem alteração</c:v>
                </c:pt>
                <c:pt idx="1">
                  <c:v>Escápula para a direita</c:v>
                </c:pt>
                <c:pt idx="2">
                  <c:v>Escápula para a esquerda</c:v>
                </c:pt>
              </c:strCache>
            </c:strRef>
          </c:cat>
          <c:val>
            <c:numRef>
              <c:f>escapula!$C$8:$C$10</c:f>
              <c:numCache>
                <c:formatCode>General</c:formatCode>
                <c:ptCount val="3"/>
                <c:pt idx="0">
                  <c:v>46</c:v>
                </c:pt>
                <c:pt idx="1">
                  <c:v>21</c:v>
                </c:pt>
                <c:pt idx="2">
                  <c:v>34</c:v>
                </c:pt>
              </c:numCache>
            </c:numRef>
          </c:val>
        </c:ser>
        <c:dLbls>
          <c:showPercent val="1"/>
        </c:dLbls>
      </c:pie3DChart>
    </c:plotArea>
    <c:legend>
      <c:legendPos val="r"/>
      <c:layout>
        <c:manualLayout>
          <c:xMode val="edge"/>
          <c:yMode val="edge"/>
          <c:x val="0.5466718751540528"/>
          <c:y val="0.24531166224542791"/>
          <c:w val="0.43666158697032581"/>
          <c:h val="0.63070557356801227"/>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Quadro</a:t>
            </a:r>
            <a:r>
              <a:rPr lang="pt-BR" sz="1200" baseline="0"/>
              <a:t> álgico da alteraçaõ.</a:t>
            </a:r>
            <a:endParaRPr lang="pt-BR" sz="1200"/>
          </a:p>
        </c:rich>
      </c:tx>
    </c:title>
    <c:view3D>
      <c:rAngAx val="1"/>
    </c:view3D>
    <c:plotArea>
      <c:layout>
        <c:manualLayout>
          <c:layoutTarget val="inner"/>
          <c:xMode val="edge"/>
          <c:yMode val="edge"/>
          <c:x val="7.0323004720732191E-2"/>
          <c:y val="4.4942988683791582E-2"/>
          <c:w val="0.83613938800557142"/>
          <c:h val="0.54028082555254353"/>
        </c:manualLayout>
      </c:layout>
      <c:bar3DChart>
        <c:barDir val="col"/>
        <c:grouping val="clustered"/>
        <c:ser>
          <c:idx val="0"/>
          <c:order val="0"/>
          <c:tx>
            <c:strRef>
              <c:f>escapula!$A$30</c:f>
              <c:strCache>
                <c:ptCount val="1"/>
                <c:pt idx="0">
                  <c:v>Homem</c:v>
                </c:pt>
              </c:strCache>
            </c:strRef>
          </c:tx>
          <c:cat>
            <c:strRef>
              <c:f>escapula!$B$20:$B$35</c:f>
              <c:strCache>
                <c:ptCount val="16"/>
                <c:pt idx="0">
                  <c:v>Cervical</c:v>
                </c:pt>
                <c:pt idx="1">
                  <c:v>Coluna</c:v>
                </c:pt>
                <c:pt idx="2">
                  <c:v>Escapula</c:v>
                </c:pt>
                <c:pt idx="3">
                  <c:v>Joelhos</c:v>
                </c:pt>
                <c:pt idx="4">
                  <c:v>Lombar</c:v>
                </c:pt>
                <c:pt idx="5">
                  <c:v>Ombro</c:v>
                </c:pt>
                <c:pt idx="6">
                  <c:v>Outros locais</c:v>
                </c:pt>
                <c:pt idx="7">
                  <c:v>Sem dor</c:v>
                </c:pt>
                <c:pt idx="8">
                  <c:v>Cervical</c:v>
                </c:pt>
                <c:pt idx="9">
                  <c:v>Coluna</c:v>
                </c:pt>
                <c:pt idx="10">
                  <c:v>Escapula</c:v>
                </c:pt>
                <c:pt idx="11">
                  <c:v>Joelhos</c:v>
                </c:pt>
                <c:pt idx="12">
                  <c:v>Lombar</c:v>
                </c:pt>
                <c:pt idx="13">
                  <c:v>Ombro</c:v>
                </c:pt>
                <c:pt idx="14">
                  <c:v>Outros locais</c:v>
                </c:pt>
                <c:pt idx="15">
                  <c:v>Sem dor</c:v>
                </c:pt>
              </c:strCache>
            </c:strRef>
          </c:cat>
          <c:val>
            <c:numRef>
              <c:f>escapula!$D$28:$D$35</c:f>
              <c:numCache>
                <c:formatCode>0%</c:formatCode>
                <c:ptCount val="8"/>
                <c:pt idx="0">
                  <c:v>7.2727272727272724E-2</c:v>
                </c:pt>
                <c:pt idx="1">
                  <c:v>1.8181818181818191E-2</c:v>
                </c:pt>
                <c:pt idx="2">
                  <c:v>1.8181818181818191E-2</c:v>
                </c:pt>
                <c:pt idx="3">
                  <c:v>5.4545454545454522E-2</c:v>
                </c:pt>
                <c:pt idx="4">
                  <c:v>0.29090909090909106</c:v>
                </c:pt>
                <c:pt idx="5">
                  <c:v>7.2727272727272724E-2</c:v>
                </c:pt>
                <c:pt idx="6">
                  <c:v>1.8181818181818191E-2</c:v>
                </c:pt>
                <c:pt idx="7">
                  <c:v>0.45454545454545453</c:v>
                </c:pt>
              </c:numCache>
            </c:numRef>
          </c:val>
        </c:ser>
        <c:ser>
          <c:idx val="1"/>
          <c:order val="1"/>
          <c:tx>
            <c:strRef>
              <c:f>escapula!$A$23</c:f>
              <c:strCache>
                <c:ptCount val="1"/>
                <c:pt idx="0">
                  <c:v>Mulher</c:v>
                </c:pt>
              </c:strCache>
            </c:strRef>
          </c:tx>
          <c:val>
            <c:numRef>
              <c:f>escapula!$D$20:$D$27</c:f>
              <c:numCache>
                <c:formatCode>0%</c:formatCode>
                <c:ptCount val="8"/>
                <c:pt idx="0">
                  <c:v>0.12380952380952381</c:v>
                </c:pt>
                <c:pt idx="1">
                  <c:v>2.8571428571428584E-2</c:v>
                </c:pt>
                <c:pt idx="2">
                  <c:v>9.5238095238095247E-3</c:v>
                </c:pt>
                <c:pt idx="3">
                  <c:v>5.7142857142857141E-2</c:v>
                </c:pt>
                <c:pt idx="4">
                  <c:v>0.37142857142857177</c:v>
                </c:pt>
                <c:pt idx="5">
                  <c:v>7.6190476190476197E-2</c:v>
                </c:pt>
                <c:pt idx="6">
                  <c:v>0.12380952380952381</c:v>
                </c:pt>
                <c:pt idx="7">
                  <c:v>0.20952380952380953</c:v>
                </c:pt>
              </c:numCache>
            </c:numRef>
          </c:val>
        </c:ser>
        <c:dLbls>
          <c:showVal val="1"/>
        </c:dLbls>
        <c:shape val="box"/>
        <c:axId val="130058880"/>
        <c:axId val="130072960"/>
        <c:axId val="0"/>
      </c:bar3DChart>
      <c:catAx>
        <c:axId val="130058880"/>
        <c:scaling>
          <c:orientation val="minMax"/>
        </c:scaling>
        <c:axPos val="b"/>
        <c:tickLblPos val="nextTo"/>
        <c:crossAx val="130072960"/>
        <c:crosses val="autoZero"/>
        <c:auto val="1"/>
        <c:lblAlgn val="ctr"/>
        <c:lblOffset val="100"/>
      </c:catAx>
      <c:valAx>
        <c:axId val="130072960"/>
        <c:scaling>
          <c:orientation val="minMax"/>
        </c:scaling>
        <c:axPos val="l"/>
        <c:majorGridlines/>
        <c:numFmt formatCode="0%" sourceLinked="1"/>
        <c:tickLblPos val="nextTo"/>
        <c:crossAx val="130058880"/>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 no</a:t>
            </a:r>
            <a:r>
              <a:rPr lang="pt-BR" sz="1200" baseline="0"/>
              <a:t> genero feminino</a:t>
            </a:r>
            <a:endParaRPr lang="pt-BR" sz="1200"/>
          </a:p>
        </c:rich>
      </c:tx>
    </c:title>
    <c:view3D>
      <c:rotX val="30"/>
      <c:perspective val="30"/>
    </c:view3D>
    <c:plotArea>
      <c:layout>
        <c:manualLayout>
          <c:layoutTarget val="inner"/>
          <c:xMode val="edge"/>
          <c:yMode val="edge"/>
          <c:x val="6.4146620847651978E-2"/>
          <c:y val="8.9491929450847704E-2"/>
          <c:w val="0.56456674874403401"/>
          <c:h val="0.8138897130612297"/>
        </c:manualLayout>
      </c:layout>
      <c:pie3DChart>
        <c:varyColors val="1"/>
        <c:ser>
          <c:idx val="0"/>
          <c:order val="0"/>
          <c:dLbls>
            <c:txPr>
              <a:bodyPr/>
              <a:lstStyle/>
              <a:p>
                <a:pPr>
                  <a:defRPr b="1"/>
                </a:pPr>
                <a:endParaRPr lang="pt-BR"/>
              </a:p>
            </c:txPr>
            <c:showPercent val="1"/>
            <c:showLeaderLines val="1"/>
          </c:dLbls>
          <c:cat>
            <c:strRef>
              <c:f>'Esc alada'!$B$5:$B$7</c:f>
              <c:strCache>
                <c:ptCount val="3"/>
                <c:pt idx="0">
                  <c:v>Sem alteração</c:v>
                </c:pt>
                <c:pt idx="1">
                  <c:v>Escápula para a direita</c:v>
                </c:pt>
                <c:pt idx="2">
                  <c:v>Escápula para a esquerda</c:v>
                </c:pt>
              </c:strCache>
            </c:strRef>
          </c:cat>
          <c:val>
            <c:numRef>
              <c:f>'Esc alada'!$C$5:$C$7</c:f>
              <c:numCache>
                <c:formatCode>General</c:formatCode>
                <c:ptCount val="3"/>
                <c:pt idx="0">
                  <c:v>165</c:v>
                </c:pt>
                <c:pt idx="1">
                  <c:v>14</c:v>
                </c:pt>
                <c:pt idx="2">
                  <c:v>29</c:v>
                </c:pt>
              </c:numCache>
            </c:numRef>
          </c:val>
        </c:ser>
        <c:dLbls>
          <c:showPercent val="1"/>
        </c:dLbls>
      </c:pie3DChart>
    </c:plotArea>
    <c:legend>
      <c:legendPos val="r"/>
      <c:layout>
        <c:manualLayout>
          <c:xMode val="edge"/>
          <c:yMode val="edge"/>
          <c:x val="0.64068006963047475"/>
          <c:y val="0.23873965029733638"/>
          <c:w val="0.34265335389777307"/>
          <c:h val="0.6444292289550777"/>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pt-BR"/>
  <c:style val="3"/>
  <c:chart>
    <c:title>
      <c:tx>
        <c:rich>
          <a:bodyPr/>
          <a:lstStyle/>
          <a:p>
            <a:pPr>
              <a:defRPr/>
            </a:pPr>
            <a:r>
              <a:rPr lang="pt-BR" sz="1200"/>
              <a:t>Alteração do genero masculino</a:t>
            </a:r>
          </a:p>
        </c:rich>
      </c:tx>
    </c:title>
    <c:view3D>
      <c:rotX val="30"/>
      <c:perspective val="30"/>
    </c:view3D>
    <c:plotArea>
      <c:layout>
        <c:manualLayout>
          <c:layoutTarget val="inner"/>
          <c:xMode val="edge"/>
          <c:yMode val="edge"/>
          <c:x val="4.7468821299298469E-2"/>
          <c:y val="8.9491929450847704E-2"/>
          <c:w val="0.56329061808450598"/>
          <c:h val="0.83379918089949012"/>
        </c:manualLayout>
      </c:layout>
      <c:pie3DChart>
        <c:varyColors val="1"/>
        <c:ser>
          <c:idx val="0"/>
          <c:order val="0"/>
          <c:dLbls>
            <c:txPr>
              <a:bodyPr/>
              <a:lstStyle/>
              <a:p>
                <a:pPr>
                  <a:defRPr b="1"/>
                </a:pPr>
                <a:endParaRPr lang="pt-BR"/>
              </a:p>
            </c:txPr>
            <c:showPercent val="1"/>
            <c:showLeaderLines val="1"/>
          </c:dLbls>
          <c:cat>
            <c:strRef>
              <c:f>'Esc alada'!$B$8:$B$10</c:f>
              <c:strCache>
                <c:ptCount val="3"/>
                <c:pt idx="0">
                  <c:v>Sem alteração</c:v>
                </c:pt>
                <c:pt idx="1">
                  <c:v>Escápula para a direita</c:v>
                </c:pt>
                <c:pt idx="2">
                  <c:v>Escápula para a esquerda</c:v>
                </c:pt>
              </c:strCache>
            </c:strRef>
          </c:cat>
          <c:val>
            <c:numRef>
              <c:f>'Esc alada'!$C$8:$C$10</c:f>
              <c:numCache>
                <c:formatCode>General</c:formatCode>
                <c:ptCount val="3"/>
                <c:pt idx="0">
                  <c:v>72</c:v>
                </c:pt>
                <c:pt idx="1">
                  <c:v>10</c:v>
                </c:pt>
                <c:pt idx="2">
                  <c:v>19</c:v>
                </c:pt>
              </c:numCache>
            </c:numRef>
          </c:val>
        </c:ser>
        <c:dLbls>
          <c:showPercent val="1"/>
        </c:dLbls>
      </c:pie3DChart>
    </c:plotArea>
    <c:legend>
      <c:legendPos val="r"/>
      <c:layout>
        <c:manualLayout>
          <c:xMode val="edge"/>
          <c:yMode val="edge"/>
          <c:x val="0.64400483272924458"/>
          <c:y val="0.18490471299783212"/>
          <c:w val="0.30546615006457634"/>
          <c:h val="0.69287433273739363"/>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Quadro</a:t>
            </a:r>
            <a:r>
              <a:rPr lang="pt-BR" sz="1200" baseline="0"/>
              <a:t> álgico da alteração.</a:t>
            </a:r>
            <a:endParaRPr lang="pt-BR" sz="1200"/>
          </a:p>
        </c:rich>
      </c:tx>
    </c:title>
    <c:view3D>
      <c:rAngAx val="1"/>
    </c:view3D>
    <c:plotArea>
      <c:layout>
        <c:manualLayout>
          <c:layoutTarget val="inner"/>
          <c:xMode val="edge"/>
          <c:yMode val="edge"/>
          <c:x val="7.9763377107674185E-2"/>
          <c:y val="0.21807874015748047"/>
          <c:w val="0.79417761025187072"/>
          <c:h val="0.39171221244403281"/>
        </c:manualLayout>
      </c:layout>
      <c:bar3DChart>
        <c:barDir val="col"/>
        <c:grouping val="clustered"/>
        <c:ser>
          <c:idx val="0"/>
          <c:order val="0"/>
          <c:tx>
            <c:strRef>
              <c:f>'Esc alada'!$A$28</c:f>
              <c:strCache>
                <c:ptCount val="1"/>
                <c:pt idx="0">
                  <c:v>Homem</c:v>
                </c:pt>
              </c:strCache>
            </c:strRef>
          </c:tx>
          <c:cat>
            <c:strRef>
              <c:f>'Esc alada'!$B$20:$B$33</c:f>
              <c:strCache>
                <c:ptCount val="14"/>
                <c:pt idx="0">
                  <c:v>Cervical</c:v>
                </c:pt>
                <c:pt idx="1">
                  <c:v>Escapula</c:v>
                </c:pt>
                <c:pt idx="2">
                  <c:v>Joelhos</c:v>
                </c:pt>
                <c:pt idx="3">
                  <c:v>Lombar</c:v>
                </c:pt>
                <c:pt idx="4">
                  <c:v>Ombro</c:v>
                </c:pt>
                <c:pt idx="5">
                  <c:v>Outros locais</c:v>
                </c:pt>
                <c:pt idx="6">
                  <c:v>Sem dor</c:v>
                </c:pt>
                <c:pt idx="7">
                  <c:v>Cervical</c:v>
                </c:pt>
                <c:pt idx="8">
                  <c:v>Escapula</c:v>
                </c:pt>
                <c:pt idx="9">
                  <c:v>Joelhos</c:v>
                </c:pt>
                <c:pt idx="10">
                  <c:v>Lombar</c:v>
                </c:pt>
                <c:pt idx="11">
                  <c:v>Ombro</c:v>
                </c:pt>
                <c:pt idx="12">
                  <c:v>Outros locais</c:v>
                </c:pt>
                <c:pt idx="13">
                  <c:v>Sem dor</c:v>
                </c:pt>
              </c:strCache>
            </c:strRef>
          </c:cat>
          <c:val>
            <c:numRef>
              <c:f>'Esc alada'!$D$27:$D$33</c:f>
              <c:numCache>
                <c:formatCode>0%</c:formatCode>
                <c:ptCount val="7"/>
                <c:pt idx="0">
                  <c:v>6.8965517241379309E-2</c:v>
                </c:pt>
                <c:pt idx="1">
                  <c:v>3.4482758620689655E-2</c:v>
                </c:pt>
                <c:pt idx="2">
                  <c:v>0</c:v>
                </c:pt>
                <c:pt idx="3">
                  <c:v>0.24137931034482768</c:v>
                </c:pt>
                <c:pt idx="4">
                  <c:v>6.8965517241379309E-2</c:v>
                </c:pt>
                <c:pt idx="5">
                  <c:v>6.8965517241379309E-2</c:v>
                </c:pt>
                <c:pt idx="6">
                  <c:v>0.51724137931034486</c:v>
                </c:pt>
              </c:numCache>
            </c:numRef>
          </c:val>
        </c:ser>
        <c:ser>
          <c:idx val="1"/>
          <c:order val="1"/>
          <c:tx>
            <c:strRef>
              <c:f>'Esc alada'!$A$22</c:f>
              <c:strCache>
                <c:ptCount val="1"/>
                <c:pt idx="0">
                  <c:v>Mulher</c:v>
                </c:pt>
              </c:strCache>
            </c:strRef>
          </c:tx>
          <c:val>
            <c:numRef>
              <c:f>'Esc alada'!$D$20:$D$26</c:f>
              <c:numCache>
                <c:formatCode>0%</c:formatCode>
                <c:ptCount val="7"/>
                <c:pt idx="0">
                  <c:v>0.13953488372093031</c:v>
                </c:pt>
                <c:pt idx="1">
                  <c:v>0</c:v>
                </c:pt>
                <c:pt idx="2">
                  <c:v>9.3023255813953501E-2</c:v>
                </c:pt>
                <c:pt idx="3">
                  <c:v>0.32558139534883762</c:v>
                </c:pt>
                <c:pt idx="4">
                  <c:v>6.9767441860465157E-2</c:v>
                </c:pt>
                <c:pt idx="5">
                  <c:v>9.3023255813953501E-2</c:v>
                </c:pt>
                <c:pt idx="6">
                  <c:v>0.27906976744186063</c:v>
                </c:pt>
              </c:numCache>
            </c:numRef>
          </c:val>
        </c:ser>
        <c:dLbls>
          <c:showVal val="1"/>
        </c:dLbls>
        <c:shape val="box"/>
        <c:axId val="130177664"/>
        <c:axId val="130183552"/>
        <c:axId val="0"/>
      </c:bar3DChart>
      <c:catAx>
        <c:axId val="130177664"/>
        <c:scaling>
          <c:orientation val="minMax"/>
        </c:scaling>
        <c:axPos val="b"/>
        <c:tickLblPos val="nextTo"/>
        <c:crossAx val="130183552"/>
        <c:crosses val="autoZero"/>
        <c:auto val="1"/>
        <c:lblAlgn val="ctr"/>
        <c:lblOffset val="100"/>
      </c:catAx>
      <c:valAx>
        <c:axId val="130183552"/>
        <c:scaling>
          <c:orientation val="minMax"/>
        </c:scaling>
        <c:axPos val="l"/>
        <c:majorGridlines/>
        <c:numFmt formatCode="0%" sourceLinked="1"/>
        <c:tickLblPos val="nextTo"/>
        <c:crossAx val="130177664"/>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Alteração do gênero feminino</a:t>
            </a:r>
          </a:p>
        </c:rich>
      </c:tx>
    </c:title>
    <c:view3D>
      <c:rotX val="30"/>
      <c:perspective val="30"/>
    </c:view3D>
    <c:plotArea>
      <c:layout>
        <c:manualLayout>
          <c:layoutTarget val="inner"/>
          <c:xMode val="edge"/>
          <c:yMode val="edge"/>
          <c:x val="7.2243438320209977E-2"/>
          <c:y val="0.11342592592592612"/>
          <c:w val="0.46376477623841456"/>
          <c:h val="0.68482894766359936"/>
        </c:manualLayout>
      </c:layout>
      <c:pie3DChart>
        <c:varyColors val="1"/>
        <c:ser>
          <c:idx val="0"/>
          <c:order val="0"/>
          <c:dPt>
            <c:idx val="0"/>
            <c:explosion val="14"/>
          </c:dPt>
          <c:dLbls>
            <c:txPr>
              <a:bodyPr/>
              <a:lstStyle/>
              <a:p>
                <a:pPr>
                  <a:defRPr b="1"/>
                </a:pPr>
                <a:endParaRPr lang="pt-BR"/>
              </a:p>
            </c:txPr>
            <c:showPercent val="1"/>
            <c:showLeaderLines val="1"/>
          </c:dLbls>
          <c:cat>
            <c:strRef>
              <c:f>Escoliose!$B$5:$B$6</c:f>
              <c:strCache>
                <c:ptCount val="2"/>
                <c:pt idx="0">
                  <c:v>Ausente</c:v>
                </c:pt>
                <c:pt idx="1">
                  <c:v>Presente</c:v>
                </c:pt>
              </c:strCache>
            </c:strRef>
          </c:cat>
          <c:val>
            <c:numRef>
              <c:f>Escoliose!$C$5:$C$6</c:f>
              <c:numCache>
                <c:formatCode>General</c:formatCode>
                <c:ptCount val="2"/>
                <c:pt idx="0">
                  <c:v>140</c:v>
                </c:pt>
                <c:pt idx="1">
                  <c:v>68</c:v>
                </c:pt>
              </c:numCache>
            </c:numRef>
          </c:val>
        </c:ser>
        <c:dLbls>
          <c:showPercent val="1"/>
        </c:dLbls>
      </c:pie3DChart>
    </c:plotArea>
    <c:legend>
      <c:legendPos val="r"/>
      <c:layout>
        <c:manualLayout>
          <c:xMode val="edge"/>
          <c:yMode val="edge"/>
          <c:x val="0.562787600916974"/>
          <c:y val="0.30467738407699035"/>
          <c:w val="0.42054579886374982"/>
          <c:h val="0.3906452318460193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Alteração do gênero masculino</a:t>
            </a:r>
          </a:p>
        </c:rich>
      </c:tx>
    </c:title>
    <c:view3D>
      <c:rotX val="30"/>
      <c:perspective val="30"/>
    </c:view3D>
    <c:plotArea>
      <c:layout>
        <c:manualLayout>
          <c:layoutTarget val="inner"/>
          <c:xMode val="edge"/>
          <c:yMode val="edge"/>
          <c:x val="7.2243438320209977E-2"/>
          <c:y val="0.11342592592592612"/>
          <c:w val="0.44962741726249877"/>
          <c:h val="0.66249625821565683"/>
        </c:manualLayout>
      </c:layout>
      <c:pie3DChart>
        <c:varyColors val="1"/>
        <c:ser>
          <c:idx val="0"/>
          <c:order val="0"/>
          <c:dPt>
            <c:idx val="0"/>
            <c:explosion val="15"/>
          </c:dPt>
          <c:dLbls>
            <c:txPr>
              <a:bodyPr/>
              <a:lstStyle/>
              <a:p>
                <a:pPr>
                  <a:defRPr b="1"/>
                </a:pPr>
                <a:endParaRPr lang="pt-BR"/>
              </a:p>
            </c:txPr>
            <c:showPercent val="1"/>
            <c:showLeaderLines val="1"/>
          </c:dLbls>
          <c:cat>
            <c:strRef>
              <c:f>Escoliose!$B$7:$B$8</c:f>
              <c:strCache>
                <c:ptCount val="2"/>
                <c:pt idx="0">
                  <c:v>Ausente</c:v>
                </c:pt>
                <c:pt idx="1">
                  <c:v>Presente</c:v>
                </c:pt>
              </c:strCache>
            </c:strRef>
          </c:cat>
          <c:val>
            <c:numRef>
              <c:f>Escoliose!$C$7:$C$8</c:f>
              <c:numCache>
                <c:formatCode>General</c:formatCode>
                <c:ptCount val="2"/>
                <c:pt idx="0">
                  <c:v>60</c:v>
                </c:pt>
                <c:pt idx="1">
                  <c:v>41</c:v>
                </c:pt>
              </c:numCache>
            </c:numRef>
          </c:val>
        </c:ser>
        <c:dLbls>
          <c:showPercent val="1"/>
        </c:dLbls>
      </c:pie3DChart>
    </c:plotArea>
    <c:legend>
      <c:legendPos val="r"/>
      <c:layout>
        <c:manualLayout>
          <c:xMode val="edge"/>
          <c:yMode val="edge"/>
          <c:x val="0.58051274625154214"/>
          <c:y val="0.30467738407699035"/>
          <c:w val="0.40282064741907464"/>
          <c:h val="0.39064523184601935"/>
        </c:manualLayout>
      </c:layout>
    </c:legend>
    <c:plotVisOnly val="1"/>
  </c:chart>
  <c:txPr>
    <a:bodyPr/>
    <a:lstStyle/>
    <a:p>
      <a:pPr>
        <a:defRPr>
          <a:latin typeface="Arial" pitchFamily="34" charset="0"/>
          <a:cs typeface="Arial" pitchFamily="34" charset="0"/>
        </a:defRPr>
      </a:pPr>
      <a:endParaRPr lang="pt-BR"/>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Quadro</a:t>
            </a:r>
            <a:r>
              <a:rPr lang="pt-BR" sz="1200" baseline="0"/>
              <a:t> álgico da alteração.</a:t>
            </a:r>
            <a:endParaRPr lang="pt-BR" sz="1200"/>
          </a:p>
        </c:rich>
      </c:tx>
    </c:title>
    <c:view3D>
      <c:rAngAx val="1"/>
    </c:view3D>
    <c:plotArea>
      <c:layout>
        <c:manualLayout>
          <c:layoutTarget val="inner"/>
          <c:xMode val="edge"/>
          <c:yMode val="edge"/>
          <c:x val="8.2431518243318139E-2"/>
          <c:y val="0.1323754580182428"/>
          <c:w val="0.76954622749621082"/>
          <c:h val="0.48915672669629184"/>
        </c:manualLayout>
      </c:layout>
      <c:bar3DChart>
        <c:barDir val="col"/>
        <c:grouping val="clustered"/>
        <c:ser>
          <c:idx val="0"/>
          <c:order val="0"/>
          <c:tx>
            <c:strRef>
              <c:f>Escoliose!$A$28</c:f>
              <c:strCache>
                <c:ptCount val="1"/>
                <c:pt idx="0">
                  <c:v>Homem</c:v>
                </c:pt>
              </c:strCache>
            </c:strRef>
          </c:tx>
          <c:cat>
            <c:strRef>
              <c:f>Escoliose!$B$18:$B$33</c:f>
              <c:strCache>
                <c:ptCount val="16"/>
                <c:pt idx="0">
                  <c:v>Cervical</c:v>
                </c:pt>
                <c:pt idx="1">
                  <c:v>Coluna</c:v>
                </c:pt>
                <c:pt idx="2">
                  <c:v>Escapula</c:v>
                </c:pt>
                <c:pt idx="3">
                  <c:v>Joelhos</c:v>
                </c:pt>
                <c:pt idx="4">
                  <c:v>Lombar</c:v>
                </c:pt>
                <c:pt idx="5">
                  <c:v>Ombro</c:v>
                </c:pt>
                <c:pt idx="6">
                  <c:v>Outros locais</c:v>
                </c:pt>
                <c:pt idx="7">
                  <c:v>Sem dor</c:v>
                </c:pt>
                <c:pt idx="8">
                  <c:v>Cervical</c:v>
                </c:pt>
                <c:pt idx="9">
                  <c:v>Coluna</c:v>
                </c:pt>
                <c:pt idx="10">
                  <c:v>Escapula</c:v>
                </c:pt>
                <c:pt idx="11">
                  <c:v>Joelhos</c:v>
                </c:pt>
                <c:pt idx="12">
                  <c:v>Lombar</c:v>
                </c:pt>
                <c:pt idx="13">
                  <c:v>Ombro</c:v>
                </c:pt>
                <c:pt idx="14">
                  <c:v>Outros locais</c:v>
                </c:pt>
                <c:pt idx="15">
                  <c:v>Sem dor</c:v>
                </c:pt>
              </c:strCache>
            </c:strRef>
          </c:cat>
          <c:val>
            <c:numRef>
              <c:f>Escoliose!$D$26:$D$33</c:f>
              <c:numCache>
                <c:formatCode>0%</c:formatCode>
                <c:ptCount val="8"/>
                <c:pt idx="0">
                  <c:v>0.12195121951219511</c:v>
                </c:pt>
                <c:pt idx="1">
                  <c:v>0</c:v>
                </c:pt>
                <c:pt idx="2">
                  <c:v>0</c:v>
                </c:pt>
                <c:pt idx="3">
                  <c:v>0</c:v>
                </c:pt>
                <c:pt idx="4">
                  <c:v>0.31707317073170732</c:v>
                </c:pt>
                <c:pt idx="5">
                  <c:v>7.3170731707317069E-2</c:v>
                </c:pt>
                <c:pt idx="6">
                  <c:v>2.4390243902439025E-2</c:v>
                </c:pt>
                <c:pt idx="7">
                  <c:v>0.46341463414634165</c:v>
                </c:pt>
              </c:numCache>
            </c:numRef>
          </c:val>
        </c:ser>
        <c:ser>
          <c:idx val="1"/>
          <c:order val="1"/>
          <c:tx>
            <c:strRef>
              <c:f>Escoliose!$A$21</c:f>
              <c:strCache>
                <c:ptCount val="1"/>
                <c:pt idx="0">
                  <c:v>Mulher</c:v>
                </c:pt>
              </c:strCache>
            </c:strRef>
          </c:tx>
          <c:val>
            <c:numRef>
              <c:f>Escoliose!$D$18:$D$25</c:f>
              <c:numCache>
                <c:formatCode>0%</c:formatCode>
                <c:ptCount val="8"/>
                <c:pt idx="0">
                  <c:v>0.16176470588235303</c:v>
                </c:pt>
                <c:pt idx="1">
                  <c:v>5.8823529411764705E-2</c:v>
                </c:pt>
                <c:pt idx="2">
                  <c:v>4.4117647058823588E-2</c:v>
                </c:pt>
                <c:pt idx="3">
                  <c:v>5.8823529411764705E-2</c:v>
                </c:pt>
                <c:pt idx="4">
                  <c:v>0.36764705882352922</c:v>
                </c:pt>
                <c:pt idx="5">
                  <c:v>4.4117647058823588E-2</c:v>
                </c:pt>
                <c:pt idx="6">
                  <c:v>0.10294117647058827</c:v>
                </c:pt>
                <c:pt idx="7">
                  <c:v>0.16176470588235303</c:v>
                </c:pt>
              </c:numCache>
            </c:numRef>
          </c:val>
        </c:ser>
        <c:dLbls>
          <c:showVal val="1"/>
        </c:dLbls>
        <c:shape val="box"/>
        <c:axId val="130345600"/>
        <c:axId val="130351488"/>
        <c:axId val="0"/>
      </c:bar3DChart>
      <c:catAx>
        <c:axId val="130345600"/>
        <c:scaling>
          <c:orientation val="minMax"/>
        </c:scaling>
        <c:axPos val="b"/>
        <c:tickLblPos val="nextTo"/>
        <c:crossAx val="130351488"/>
        <c:crosses val="autoZero"/>
        <c:auto val="1"/>
        <c:lblAlgn val="ctr"/>
        <c:lblOffset val="100"/>
      </c:catAx>
      <c:valAx>
        <c:axId val="130351488"/>
        <c:scaling>
          <c:orientation val="minMax"/>
        </c:scaling>
        <c:axPos val="l"/>
        <c:majorGridlines/>
        <c:numFmt formatCode="0%" sourceLinked="1"/>
        <c:tickLblPos val="nextTo"/>
        <c:crossAx val="130345600"/>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200"/>
              <a:t>Faixa etária da alteração.</a:t>
            </a:r>
          </a:p>
        </c:rich>
      </c:tx>
    </c:title>
    <c:view3D>
      <c:rAngAx val="1"/>
    </c:view3D>
    <c:plotArea>
      <c:layout/>
      <c:bar3DChart>
        <c:barDir val="col"/>
        <c:grouping val="clustered"/>
        <c:ser>
          <c:idx val="0"/>
          <c:order val="0"/>
          <c:tx>
            <c:strRef>
              <c:f>Escoliose!$A$45</c:f>
              <c:strCache>
                <c:ptCount val="1"/>
                <c:pt idx="0">
                  <c:v>Mulher</c:v>
                </c:pt>
              </c:strCache>
            </c:strRef>
          </c:tx>
          <c:spPr>
            <a:solidFill>
              <a:schemeClr val="accent2"/>
            </a:solidFill>
          </c:spPr>
          <c:cat>
            <c:strRef>
              <c:f>Escoliose!$B$43:$B$54</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Escoliose!$D$43:$D$48</c:f>
              <c:numCache>
                <c:formatCode>0%</c:formatCode>
                <c:ptCount val="6"/>
                <c:pt idx="0">
                  <c:v>0.17647058823529421</c:v>
                </c:pt>
                <c:pt idx="1">
                  <c:v>0.13235294117647073</c:v>
                </c:pt>
                <c:pt idx="2">
                  <c:v>0.20588235294117646</c:v>
                </c:pt>
                <c:pt idx="3">
                  <c:v>0.25</c:v>
                </c:pt>
                <c:pt idx="4">
                  <c:v>0.11764705882352942</c:v>
                </c:pt>
                <c:pt idx="5">
                  <c:v>0.11764705882352942</c:v>
                </c:pt>
              </c:numCache>
            </c:numRef>
          </c:val>
        </c:ser>
        <c:ser>
          <c:idx val="1"/>
          <c:order val="1"/>
          <c:tx>
            <c:strRef>
              <c:f>Escoliose!$A$51</c:f>
              <c:strCache>
                <c:ptCount val="1"/>
                <c:pt idx="0">
                  <c:v>Homem</c:v>
                </c:pt>
              </c:strCache>
            </c:strRef>
          </c:tx>
          <c:spPr>
            <a:solidFill>
              <a:schemeClr val="accent1"/>
            </a:solidFill>
          </c:spPr>
          <c:dLbls>
            <c:dLbl>
              <c:idx val="0"/>
              <c:layout>
                <c:manualLayout>
                  <c:x val="5.5555555555555558E-3"/>
                  <c:y val="0"/>
                </c:manualLayout>
              </c:layout>
              <c:showVal val="1"/>
            </c:dLbl>
            <c:dLbl>
              <c:idx val="1"/>
              <c:layout>
                <c:manualLayout>
                  <c:x val="1.1111111111111125E-2"/>
                  <c:y val="0"/>
                </c:manualLayout>
              </c:layout>
              <c:showVal val="1"/>
            </c:dLbl>
            <c:dLbl>
              <c:idx val="2"/>
              <c:layout>
                <c:manualLayout>
                  <c:x val="1.1111111111111125E-2"/>
                  <c:y val="0"/>
                </c:manualLayout>
              </c:layout>
              <c:showVal val="1"/>
            </c:dLbl>
            <c:dLbl>
              <c:idx val="3"/>
              <c:layout>
                <c:manualLayout>
                  <c:x val="8.3333333333333367E-3"/>
                  <c:y val="0"/>
                </c:manualLayout>
              </c:layout>
              <c:showVal val="1"/>
            </c:dLbl>
            <c:dLbl>
              <c:idx val="4"/>
              <c:layout>
                <c:manualLayout>
                  <c:x val="8.3333333333333367E-3"/>
                  <c:y val="0"/>
                </c:manualLayout>
              </c:layout>
              <c:showVal val="1"/>
            </c:dLbl>
            <c:dLbl>
              <c:idx val="5"/>
              <c:layout>
                <c:manualLayout>
                  <c:x val="8.3333333333333367E-3"/>
                  <c:y val="0"/>
                </c:manualLayout>
              </c:layout>
              <c:showVal val="1"/>
            </c:dLbl>
            <c:showVal val="1"/>
          </c:dLbls>
          <c:val>
            <c:numRef>
              <c:f>Escoliose!$D$49:$D$54</c:f>
              <c:numCache>
                <c:formatCode>0%</c:formatCode>
                <c:ptCount val="6"/>
                <c:pt idx="0">
                  <c:v>0.14634146341463425</c:v>
                </c:pt>
                <c:pt idx="1">
                  <c:v>0.26829268292682928</c:v>
                </c:pt>
                <c:pt idx="2">
                  <c:v>0.12195121951219511</c:v>
                </c:pt>
                <c:pt idx="3">
                  <c:v>0.14634146341463425</c:v>
                </c:pt>
                <c:pt idx="4">
                  <c:v>0.14634146341463425</c:v>
                </c:pt>
                <c:pt idx="5">
                  <c:v>0.17073170731707321</c:v>
                </c:pt>
              </c:numCache>
            </c:numRef>
          </c:val>
        </c:ser>
        <c:dLbls>
          <c:showVal val="1"/>
        </c:dLbls>
        <c:shape val="box"/>
        <c:axId val="130398080"/>
        <c:axId val="130399616"/>
        <c:axId val="0"/>
      </c:bar3DChart>
      <c:catAx>
        <c:axId val="130398080"/>
        <c:scaling>
          <c:orientation val="minMax"/>
        </c:scaling>
        <c:axPos val="b"/>
        <c:tickLblPos val="nextTo"/>
        <c:crossAx val="130399616"/>
        <c:crosses val="autoZero"/>
        <c:auto val="1"/>
        <c:lblAlgn val="ctr"/>
        <c:lblOffset val="100"/>
      </c:catAx>
      <c:valAx>
        <c:axId val="130399616"/>
        <c:scaling>
          <c:orientation val="minMax"/>
        </c:scaling>
        <c:axPos val="l"/>
        <c:majorGridlines/>
        <c:numFmt formatCode="0%" sourceLinked="1"/>
        <c:tickLblPos val="nextTo"/>
        <c:crossAx val="130398080"/>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sz="1200"/>
              <a:t>Atividade</a:t>
            </a:r>
            <a:r>
              <a:rPr lang="pt-BR" sz="1200" baseline="0"/>
              <a:t>s fisicas do gênero feminino.</a:t>
            </a:r>
            <a:endParaRPr lang="pt-BR" sz="1200"/>
          </a:p>
        </c:rich>
      </c:tx>
    </c:title>
    <c:view3D>
      <c:rotX val="30"/>
      <c:perspective val="30"/>
    </c:view3D>
    <c:plotArea>
      <c:layout>
        <c:manualLayout>
          <c:layoutTarget val="inner"/>
          <c:xMode val="edge"/>
          <c:yMode val="edge"/>
          <c:x val="7.8636703258807991E-2"/>
          <c:y val="0.23223267361850031"/>
          <c:w val="0.46792014634534473"/>
          <c:h val="0.6901263812611631"/>
        </c:manualLayout>
      </c:layout>
      <c:pie3DChart>
        <c:varyColors val="1"/>
        <c:ser>
          <c:idx val="0"/>
          <c:order val="0"/>
          <c:explosion val="18"/>
          <c:dLbls>
            <c:showPercent val="1"/>
            <c:showLeaderLines val="1"/>
          </c:dLbls>
          <c:cat>
            <c:strRef>
              <c:f>Escoliose!$B$69:$B$70</c:f>
              <c:strCache>
                <c:ptCount val="2"/>
                <c:pt idx="0">
                  <c:v>Não faz atividade física</c:v>
                </c:pt>
                <c:pt idx="1">
                  <c:v>Pratica atividade física</c:v>
                </c:pt>
              </c:strCache>
            </c:strRef>
          </c:cat>
          <c:val>
            <c:numRef>
              <c:f>Escoliose!$C$69:$C$70</c:f>
              <c:numCache>
                <c:formatCode>General</c:formatCode>
                <c:ptCount val="2"/>
                <c:pt idx="0">
                  <c:v>44</c:v>
                </c:pt>
                <c:pt idx="1">
                  <c:v>24</c:v>
                </c:pt>
              </c:numCache>
            </c:numRef>
          </c:val>
        </c:ser>
        <c:dLbls>
          <c:showPercent val="1"/>
        </c:dLbls>
      </c:pie3DChart>
    </c:plotArea>
    <c:legend>
      <c:legendPos val="r"/>
      <c:layout>
        <c:manualLayout>
          <c:xMode val="edge"/>
          <c:yMode val="edge"/>
          <c:x val="0.56795461173413964"/>
          <c:y val="0.34242881404530467"/>
          <c:w val="0.41184336806384253"/>
          <c:h val="0.43045754415833154"/>
        </c:manualLayout>
      </c:layout>
    </c:legend>
    <c:plotVisOnly val="1"/>
  </c:chart>
  <c:txPr>
    <a:bodyPr/>
    <a:lstStyle/>
    <a:p>
      <a:pPr>
        <a:defRPr>
          <a:latin typeface="ariarpo)"/>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100"/>
              <a:t>Quadro</a:t>
            </a:r>
            <a:r>
              <a:rPr lang="pt-BR" sz="1100" baseline="0"/>
              <a:t> álgico.</a:t>
            </a:r>
            <a:endParaRPr lang="pt-BR" sz="1100"/>
          </a:p>
        </c:rich>
      </c:tx>
    </c:title>
    <c:view3D>
      <c:rAngAx val="1"/>
    </c:view3D>
    <c:plotArea>
      <c:layout/>
      <c:bar3DChart>
        <c:barDir val="col"/>
        <c:grouping val="clustered"/>
        <c:ser>
          <c:idx val="0"/>
          <c:order val="0"/>
          <c:tx>
            <c:strRef>
              <c:f>'universo da amostra'!$A$90</c:f>
              <c:strCache>
                <c:ptCount val="1"/>
                <c:pt idx="0">
                  <c:v>Mulheres</c:v>
                </c:pt>
              </c:strCache>
            </c:strRef>
          </c:tx>
          <c:spPr>
            <a:solidFill>
              <a:schemeClr val="accent2"/>
            </a:solidFill>
          </c:spPr>
          <c:dLbls>
            <c:txPr>
              <a:bodyPr/>
              <a:lstStyle/>
              <a:p>
                <a:pPr>
                  <a:defRPr b="1"/>
                </a:pPr>
                <a:endParaRPr lang="pt-BR"/>
              </a:p>
            </c:txPr>
            <c:showVal val="1"/>
          </c:dLbls>
          <c:cat>
            <c:strRef>
              <c:f>'universo da amostra'!$B$89:$B$104</c:f>
              <c:strCache>
                <c:ptCount val="16"/>
                <c:pt idx="0">
                  <c:v>Cervical</c:v>
                </c:pt>
                <c:pt idx="1">
                  <c:v>Coluna</c:v>
                </c:pt>
                <c:pt idx="2">
                  <c:v>Escapula</c:v>
                </c:pt>
                <c:pt idx="3">
                  <c:v>Lombar</c:v>
                </c:pt>
                <c:pt idx="4">
                  <c:v>Ombro</c:v>
                </c:pt>
                <c:pt idx="5">
                  <c:v>Joelhos</c:v>
                </c:pt>
                <c:pt idx="6">
                  <c:v>Outros locais</c:v>
                </c:pt>
                <c:pt idx="7">
                  <c:v>Sem dor</c:v>
                </c:pt>
                <c:pt idx="8">
                  <c:v>Cervical</c:v>
                </c:pt>
                <c:pt idx="9">
                  <c:v>Coluna</c:v>
                </c:pt>
                <c:pt idx="10">
                  <c:v>Escapula</c:v>
                </c:pt>
                <c:pt idx="11">
                  <c:v>Lombar</c:v>
                </c:pt>
                <c:pt idx="12">
                  <c:v>Joelhos</c:v>
                </c:pt>
                <c:pt idx="13">
                  <c:v>Ombro</c:v>
                </c:pt>
                <c:pt idx="14">
                  <c:v>Outros locais</c:v>
                </c:pt>
                <c:pt idx="15">
                  <c:v>Sem dor</c:v>
                </c:pt>
              </c:strCache>
            </c:strRef>
          </c:cat>
          <c:val>
            <c:numRef>
              <c:f>'universo da amostra'!$D$89:$D$96</c:f>
              <c:numCache>
                <c:formatCode>0%</c:formatCode>
                <c:ptCount val="8"/>
                <c:pt idx="0">
                  <c:v>0.11538461538461539</c:v>
                </c:pt>
                <c:pt idx="1">
                  <c:v>3.3653846153846152E-2</c:v>
                </c:pt>
                <c:pt idx="2">
                  <c:v>1.9230769230769253E-2</c:v>
                </c:pt>
                <c:pt idx="3">
                  <c:v>0.36057692307692335</c:v>
                </c:pt>
                <c:pt idx="4">
                  <c:v>7.2115384615384609E-2</c:v>
                </c:pt>
                <c:pt idx="5">
                  <c:v>6.7307692307692346E-2</c:v>
                </c:pt>
                <c:pt idx="6">
                  <c:v>0.13942307692307687</c:v>
                </c:pt>
                <c:pt idx="7">
                  <c:v>0.1923076923076924</c:v>
                </c:pt>
              </c:numCache>
            </c:numRef>
          </c:val>
        </c:ser>
        <c:ser>
          <c:idx val="1"/>
          <c:order val="1"/>
          <c:tx>
            <c:strRef>
              <c:f>'universo da amostra'!$A$97</c:f>
              <c:strCache>
                <c:ptCount val="1"/>
                <c:pt idx="0">
                  <c:v>Homens</c:v>
                </c:pt>
              </c:strCache>
            </c:strRef>
          </c:tx>
          <c:spPr>
            <a:solidFill>
              <a:srgbClr val="0070C0"/>
            </a:solidFill>
          </c:spPr>
          <c:dLbls>
            <c:dLbl>
              <c:idx val="0"/>
              <c:layout>
                <c:manualLayout>
                  <c:x val="8.3333333333333367E-3"/>
                  <c:y val="0"/>
                </c:manualLayout>
              </c:layout>
              <c:showVal val="1"/>
            </c:dLbl>
            <c:dLbl>
              <c:idx val="1"/>
              <c:layout>
                <c:manualLayout>
                  <c:x val="8.3333333333333367E-3"/>
                  <c:y val="0"/>
                </c:manualLayout>
              </c:layout>
              <c:showVal val="1"/>
            </c:dLbl>
            <c:dLbl>
              <c:idx val="2"/>
              <c:layout>
                <c:manualLayout>
                  <c:x val="8.3333333333333367E-3"/>
                  <c:y val="0"/>
                </c:manualLayout>
              </c:layout>
              <c:showVal val="1"/>
            </c:dLbl>
            <c:dLbl>
              <c:idx val="3"/>
              <c:layout>
                <c:manualLayout>
                  <c:x val="1.3888888888888926E-2"/>
                  <c:y val="0"/>
                </c:manualLayout>
              </c:layout>
              <c:showVal val="1"/>
            </c:dLbl>
            <c:dLbl>
              <c:idx val="4"/>
              <c:layout>
                <c:manualLayout>
                  <c:x val="8.3333333333333367E-3"/>
                  <c:y val="0"/>
                </c:manualLayout>
              </c:layout>
              <c:showVal val="1"/>
            </c:dLbl>
            <c:dLbl>
              <c:idx val="5"/>
              <c:layout>
                <c:manualLayout>
                  <c:x val="5.5555555555555558E-3"/>
                  <c:y val="0"/>
                </c:manualLayout>
              </c:layout>
              <c:showVal val="1"/>
            </c:dLbl>
            <c:txPr>
              <a:bodyPr/>
              <a:lstStyle/>
              <a:p>
                <a:pPr>
                  <a:defRPr b="1"/>
                </a:pPr>
                <a:endParaRPr lang="pt-BR"/>
              </a:p>
            </c:txPr>
            <c:showVal val="1"/>
          </c:dLbls>
          <c:cat>
            <c:strRef>
              <c:f>'universo da amostra'!$B$89:$B$104</c:f>
              <c:strCache>
                <c:ptCount val="16"/>
                <c:pt idx="0">
                  <c:v>Cervical</c:v>
                </c:pt>
                <c:pt idx="1">
                  <c:v>Coluna</c:v>
                </c:pt>
                <c:pt idx="2">
                  <c:v>Escapula</c:v>
                </c:pt>
                <c:pt idx="3">
                  <c:v>Lombar</c:v>
                </c:pt>
                <c:pt idx="4">
                  <c:v>Ombro</c:v>
                </c:pt>
                <c:pt idx="5">
                  <c:v>Joelhos</c:v>
                </c:pt>
                <c:pt idx="6">
                  <c:v>Outros locais</c:v>
                </c:pt>
                <c:pt idx="7">
                  <c:v>Sem dor</c:v>
                </c:pt>
                <c:pt idx="8">
                  <c:v>Cervical</c:v>
                </c:pt>
                <c:pt idx="9">
                  <c:v>Coluna</c:v>
                </c:pt>
                <c:pt idx="10">
                  <c:v>Escapula</c:v>
                </c:pt>
                <c:pt idx="11">
                  <c:v>Lombar</c:v>
                </c:pt>
                <c:pt idx="12">
                  <c:v>Joelhos</c:v>
                </c:pt>
                <c:pt idx="13">
                  <c:v>Ombro</c:v>
                </c:pt>
                <c:pt idx="14">
                  <c:v>Outros locais</c:v>
                </c:pt>
                <c:pt idx="15">
                  <c:v>Sem dor</c:v>
                </c:pt>
              </c:strCache>
            </c:strRef>
          </c:cat>
          <c:val>
            <c:numRef>
              <c:f>'universo da amostra'!$D$97:$D$104</c:f>
              <c:numCache>
                <c:formatCode>0%</c:formatCode>
                <c:ptCount val="8"/>
                <c:pt idx="0">
                  <c:v>7.9207920792079223E-2</c:v>
                </c:pt>
                <c:pt idx="1">
                  <c:v>9.9009900990099133E-3</c:v>
                </c:pt>
                <c:pt idx="2">
                  <c:v>1.9801980198019813E-2</c:v>
                </c:pt>
                <c:pt idx="3">
                  <c:v>0.28712871287128727</c:v>
                </c:pt>
                <c:pt idx="4">
                  <c:v>2.9702970297029715E-2</c:v>
                </c:pt>
                <c:pt idx="5">
                  <c:v>4.9504950495049507E-2</c:v>
                </c:pt>
                <c:pt idx="6">
                  <c:v>3.9603960396039611E-2</c:v>
                </c:pt>
                <c:pt idx="7">
                  <c:v>0.4851485148514853</c:v>
                </c:pt>
              </c:numCache>
            </c:numRef>
          </c:val>
        </c:ser>
        <c:shape val="box"/>
        <c:axId val="76569216"/>
        <c:axId val="79161216"/>
        <c:axId val="0"/>
      </c:bar3DChart>
      <c:catAx>
        <c:axId val="76569216"/>
        <c:scaling>
          <c:orientation val="minMax"/>
        </c:scaling>
        <c:axPos val="b"/>
        <c:tickLblPos val="nextTo"/>
        <c:crossAx val="79161216"/>
        <c:crosses val="autoZero"/>
        <c:auto val="1"/>
        <c:lblAlgn val="ctr"/>
        <c:lblOffset val="100"/>
      </c:catAx>
      <c:valAx>
        <c:axId val="79161216"/>
        <c:scaling>
          <c:orientation val="minMax"/>
        </c:scaling>
        <c:axPos val="l"/>
        <c:majorGridlines/>
        <c:numFmt formatCode="0%" sourceLinked="1"/>
        <c:tickLblPos val="nextTo"/>
        <c:crossAx val="76569216"/>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sz="1200"/>
              <a:t>Atividades físicas</a:t>
            </a:r>
            <a:r>
              <a:rPr lang="pt-BR" sz="1200" baseline="0"/>
              <a:t> do gênero masculino</a:t>
            </a:r>
            <a:endParaRPr lang="pt-BR" sz="1200"/>
          </a:p>
        </c:rich>
      </c:tx>
    </c:title>
    <c:view3D>
      <c:rotX val="30"/>
      <c:perspective val="30"/>
    </c:view3D>
    <c:plotArea>
      <c:layout>
        <c:manualLayout>
          <c:layoutTarget val="inner"/>
          <c:xMode val="edge"/>
          <c:yMode val="edge"/>
          <c:x val="6.883768680206491E-2"/>
          <c:y val="0.2533407107895298"/>
          <c:w val="0.45676281604040031"/>
          <c:h val="0.67500000000000349"/>
        </c:manualLayout>
      </c:layout>
      <c:pie3DChart>
        <c:varyColors val="1"/>
        <c:ser>
          <c:idx val="0"/>
          <c:order val="0"/>
          <c:dPt>
            <c:idx val="1"/>
            <c:explosion val="16"/>
          </c:dPt>
          <c:dLbls>
            <c:showPercent val="1"/>
            <c:showLeaderLines val="1"/>
          </c:dLbls>
          <c:cat>
            <c:strRef>
              <c:f>Escoliose!$B$71:$B$72</c:f>
              <c:strCache>
                <c:ptCount val="2"/>
                <c:pt idx="0">
                  <c:v>Não faz atividade física</c:v>
                </c:pt>
                <c:pt idx="1">
                  <c:v>Pratica atividade física</c:v>
                </c:pt>
              </c:strCache>
            </c:strRef>
          </c:cat>
          <c:val>
            <c:numRef>
              <c:f>Escoliose!$C$71:$C$72</c:f>
              <c:numCache>
                <c:formatCode>General</c:formatCode>
                <c:ptCount val="2"/>
                <c:pt idx="0">
                  <c:v>14</c:v>
                </c:pt>
                <c:pt idx="1">
                  <c:v>24</c:v>
                </c:pt>
              </c:numCache>
            </c:numRef>
          </c:val>
        </c:ser>
        <c:dLbls>
          <c:showPercent val="1"/>
        </c:dLbls>
      </c:pie3DChart>
    </c:plotArea>
    <c:legend>
      <c:legendPos val="r"/>
      <c:layout>
        <c:manualLayout>
          <c:xMode val="edge"/>
          <c:yMode val="edge"/>
          <c:x val="0.5837384630718625"/>
          <c:y val="0.34374190726159226"/>
          <c:w val="0.39600837237117714"/>
          <c:h val="0.42062453004185302"/>
        </c:manualLayout>
      </c:layout>
    </c:legend>
    <c:plotVisOnly val="1"/>
  </c:chart>
  <c:txPr>
    <a:bodyPr/>
    <a:lstStyle/>
    <a:p>
      <a:pPr>
        <a:defRPr>
          <a:latin typeface="ariarpo)"/>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4"/>
  <c:chart>
    <c:title>
      <c:tx>
        <c:rich>
          <a:bodyPr/>
          <a:lstStyle/>
          <a:p>
            <a:pPr>
              <a:defRPr/>
            </a:pPr>
            <a:r>
              <a:rPr lang="pt-BR"/>
              <a:t>Alteração do gênero feminino</a:t>
            </a:r>
          </a:p>
        </c:rich>
      </c:tx>
      <c:layout>
        <c:manualLayout>
          <c:xMode val="edge"/>
          <c:yMode val="edge"/>
          <c:x val="0.17371021921534929"/>
          <c:y val="0"/>
        </c:manualLayout>
      </c:layout>
    </c:title>
    <c:view3D>
      <c:rotX val="30"/>
      <c:perspective val="30"/>
    </c:view3D>
    <c:plotArea>
      <c:layout>
        <c:manualLayout>
          <c:layoutTarget val="inner"/>
          <c:xMode val="edge"/>
          <c:yMode val="edge"/>
          <c:x val="7.2243428488790284E-2"/>
          <c:y val="0.18704539233209372"/>
          <c:w val="0.46376477623841461"/>
          <c:h val="0.6848289476635997"/>
        </c:manualLayout>
      </c:layout>
      <c:pie3DChart>
        <c:varyColors val="1"/>
        <c:ser>
          <c:idx val="0"/>
          <c:order val="0"/>
          <c:dLbls>
            <c:showPercent val="1"/>
            <c:showLeaderLines val="1"/>
          </c:dLbls>
          <c:cat>
            <c:strRef>
              <c:f>'inclinação cabeça'!$B$5:$B$7</c:f>
              <c:strCache>
                <c:ptCount val="3"/>
                <c:pt idx="0">
                  <c:v>Sem inclinação</c:v>
                </c:pt>
                <c:pt idx="1">
                  <c:v>Inclinação para direita</c:v>
                </c:pt>
                <c:pt idx="2">
                  <c:v>Inclinação para esquerda</c:v>
                </c:pt>
              </c:strCache>
            </c:strRef>
          </c:cat>
          <c:val>
            <c:numRef>
              <c:f>'inclinação cabeça'!$C$5:$C$7</c:f>
              <c:numCache>
                <c:formatCode>General</c:formatCode>
                <c:ptCount val="3"/>
                <c:pt idx="0">
                  <c:v>110</c:v>
                </c:pt>
                <c:pt idx="1">
                  <c:v>45</c:v>
                </c:pt>
                <c:pt idx="2">
                  <c:v>53</c:v>
                </c:pt>
              </c:numCache>
            </c:numRef>
          </c:val>
        </c:ser>
        <c:dLbls>
          <c:showPercent val="1"/>
        </c:dLbls>
      </c:pie3DChart>
    </c:plotArea>
    <c:legend>
      <c:legendPos val="r"/>
      <c:layout>
        <c:manualLayout>
          <c:xMode val="edge"/>
          <c:yMode val="edge"/>
          <c:x val="0.562787600916974"/>
          <c:y val="0.22086779152605923"/>
          <c:w val="0.42054579886374982"/>
          <c:h val="0.57832470941132352"/>
        </c:manualLayout>
      </c:layout>
    </c:legend>
    <c:plotVisOnly val="1"/>
  </c:chart>
  <c:txPr>
    <a:bodyPr/>
    <a:lstStyle/>
    <a:p>
      <a:pPr>
        <a:defRPr sz="1000">
          <a:latin typeface="Arial" pitchFamily="34" charset="0"/>
          <a:cs typeface="Arial" pitchFamily="34" charset="0"/>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3"/>
  <c:chart>
    <c:title>
      <c:tx>
        <c:rich>
          <a:bodyPr/>
          <a:lstStyle/>
          <a:p>
            <a:pPr>
              <a:defRPr/>
            </a:pPr>
            <a:r>
              <a:rPr lang="pt-BR"/>
              <a:t>Alteração do gênero Masculino</a:t>
            </a:r>
          </a:p>
        </c:rich>
      </c:tx>
      <c:layout>
        <c:manualLayout>
          <c:xMode val="edge"/>
          <c:yMode val="edge"/>
          <c:x val="0.20508671312171045"/>
          <c:y val="5.128205128205128E-2"/>
        </c:manualLayout>
      </c:layout>
    </c:title>
    <c:view3D>
      <c:rotX val="30"/>
      <c:perspective val="30"/>
    </c:view3D>
    <c:plotArea>
      <c:layout>
        <c:manualLayout>
          <c:layoutTarget val="inner"/>
          <c:xMode val="edge"/>
          <c:yMode val="edge"/>
          <c:x val="7.2243428488790284E-2"/>
          <c:y val="0.19889629180967772"/>
          <c:w val="0.44962741726249883"/>
          <c:h val="0.66249625821565683"/>
        </c:manualLayout>
      </c:layout>
      <c:pie3DChart>
        <c:varyColors val="1"/>
        <c:ser>
          <c:idx val="0"/>
          <c:order val="0"/>
          <c:dLbls>
            <c:showPercent val="1"/>
            <c:showLeaderLines val="1"/>
          </c:dLbls>
          <c:cat>
            <c:strRef>
              <c:f>'inclinação cabeça'!$B$8:$B$10</c:f>
              <c:strCache>
                <c:ptCount val="3"/>
                <c:pt idx="0">
                  <c:v>Sem inclinação</c:v>
                </c:pt>
                <c:pt idx="1">
                  <c:v>Inclinação para direita</c:v>
                </c:pt>
                <c:pt idx="2">
                  <c:v>Inclinação para esquerda</c:v>
                </c:pt>
              </c:strCache>
            </c:strRef>
          </c:cat>
          <c:val>
            <c:numRef>
              <c:f>'inclinação cabeça'!$C$8:$C$10</c:f>
              <c:numCache>
                <c:formatCode>General</c:formatCode>
                <c:ptCount val="3"/>
                <c:pt idx="0">
                  <c:v>60</c:v>
                </c:pt>
                <c:pt idx="1">
                  <c:v>20</c:v>
                </c:pt>
                <c:pt idx="2">
                  <c:v>21</c:v>
                </c:pt>
              </c:numCache>
            </c:numRef>
          </c:val>
        </c:ser>
        <c:dLbls>
          <c:showPercent val="1"/>
        </c:dLbls>
      </c:pie3DChart>
    </c:plotArea>
    <c:legend>
      <c:legendPos val="r"/>
      <c:layout>
        <c:manualLayout>
          <c:xMode val="edge"/>
          <c:yMode val="edge"/>
          <c:x val="0.58051274625154192"/>
          <c:y val="0.30467738407699035"/>
          <c:w val="0.40282064741907475"/>
          <c:h val="0.57013257958139851"/>
        </c:manualLayout>
      </c:layout>
    </c:legend>
    <c:plotVisOnly val="1"/>
  </c:chart>
  <c:txPr>
    <a:bodyPr/>
    <a:lstStyle/>
    <a:p>
      <a:pPr>
        <a:defRPr sz="1000">
          <a:latin typeface="Arial" pitchFamily="34" charset="0"/>
          <a:cs typeface="Arial" pitchFamily="34" charset="0"/>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t-BR"/>
  <c:chart>
    <c:title>
      <c:tx>
        <c:rich>
          <a:bodyPr/>
          <a:lstStyle/>
          <a:p>
            <a:pPr>
              <a:defRPr/>
            </a:pPr>
            <a:r>
              <a:rPr lang="pt-BR" sz="1200"/>
              <a:t>Quadro</a:t>
            </a:r>
            <a:r>
              <a:rPr lang="pt-BR" sz="1200" baseline="0"/>
              <a:t> álgico.</a:t>
            </a:r>
            <a:endParaRPr lang="pt-BR" sz="1200"/>
          </a:p>
        </c:rich>
      </c:tx>
      <c:overlay val="1"/>
    </c:title>
    <c:view3D>
      <c:rAngAx val="1"/>
    </c:view3D>
    <c:plotArea>
      <c:layout>
        <c:manualLayout>
          <c:layoutTarget val="inner"/>
          <c:xMode val="edge"/>
          <c:yMode val="edge"/>
          <c:x val="8.3655056068448197E-2"/>
          <c:y val="0.11290322580645162"/>
          <c:w val="0.7635319852292245"/>
          <c:h val="0.58103208873084344"/>
        </c:manualLayout>
      </c:layout>
      <c:bar3DChart>
        <c:barDir val="col"/>
        <c:grouping val="clustered"/>
        <c:ser>
          <c:idx val="0"/>
          <c:order val="0"/>
          <c:tx>
            <c:strRef>
              <c:f>'inclinação cabeça'!$A$30</c:f>
              <c:strCache>
                <c:ptCount val="1"/>
                <c:pt idx="0">
                  <c:v>Homem</c:v>
                </c:pt>
              </c:strCache>
            </c:strRef>
          </c:tx>
          <c:cat>
            <c:strRef>
              <c:f>'inclinação cabeça'!$B$20:$B$35</c:f>
              <c:strCache>
                <c:ptCount val="16"/>
                <c:pt idx="0">
                  <c:v>Cervical</c:v>
                </c:pt>
                <c:pt idx="1">
                  <c:v>Coluna</c:v>
                </c:pt>
                <c:pt idx="2">
                  <c:v>Escapula</c:v>
                </c:pt>
                <c:pt idx="3">
                  <c:v>Lombar</c:v>
                </c:pt>
                <c:pt idx="4">
                  <c:v>Ombro</c:v>
                </c:pt>
                <c:pt idx="5">
                  <c:v>Joelhos</c:v>
                </c:pt>
                <c:pt idx="6">
                  <c:v>Outros locais</c:v>
                </c:pt>
                <c:pt idx="7">
                  <c:v>Sem dor</c:v>
                </c:pt>
                <c:pt idx="8">
                  <c:v>Cervical</c:v>
                </c:pt>
                <c:pt idx="9">
                  <c:v>Coluna</c:v>
                </c:pt>
                <c:pt idx="10">
                  <c:v>Escapula</c:v>
                </c:pt>
                <c:pt idx="11">
                  <c:v>Lombar</c:v>
                </c:pt>
                <c:pt idx="12">
                  <c:v>Ombro</c:v>
                </c:pt>
                <c:pt idx="13">
                  <c:v>Joelhos</c:v>
                </c:pt>
                <c:pt idx="14">
                  <c:v>Outros locais</c:v>
                </c:pt>
                <c:pt idx="15">
                  <c:v>Sem dor</c:v>
                </c:pt>
              </c:strCache>
            </c:strRef>
          </c:cat>
          <c:val>
            <c:numRef>
              <c:f>'inclinação cabeça'!$D$28:$D$35</c:f>
              <c:numCache>
                <c:formatCode>0%</c:formatCode>
                <c:ptCount val="8"/>
                <c:pt idx="0">
                  <c:v>9.7560975609756184E-2</c:v>
                </c:pt>
                <c:pt idx="1">
                  <c:v>0</c:v>
                </c:pt>
                <c:pt idx="2">
                  <c:v>2.4390243902439025E-2</c:v>
                </c:pt>
                <c:pt idx="3">
                  <c:v>0.36585365853658525</c:v>
                </c:pt>
                <c:pt idx="4">
                  <c:v>9.7560975609756184E-2</c:v>
                </c:pt>
                <c:pt idx="5">
                  <c:v>0</c:v>
                </c:pt>
                <c:pt idx="6">
                  <c:v>2.4390243902439025E-2</c:v>
                </c:pt>
                <c:pt idx="7">
                  <c:v>0.3902439024390244</c:v>
                </c:pt>
              </c:numCache>
            </c:numRef>
          </c:val>
        </c:ser>
        <c:ser>
          <c:idx val="1"/>
          <c:order val="1"/>
          <c:tx>
            <c:strRef>
              <c:f>'inclinação cabeça'!$A$23</c:f>
              <c:strCache>
                <c:ptCount val="1"/>
                <c:pt idx="0">
                  <c:v>Mulher</c:v>
                </c:pt>
              </c:strCache>
            </c:strRef>
          </c:tx>
          <c:val>
            <c:numRef>
              <c:f>'inclinação cabeça'!$D$20:$D$27</c:f>
              <c:numCache>
                <c:formatCode>0%</c:formatCode>
                <c:ptCount val="8"/>
                <c:pt idx="0">
                  <c:v>0.10204081632653061</c:v>
                </c:pt>
                <c:pt idx="1">
                  <c:v>2.0408163265306135E-2</c:v>
                </c:pt>
                <c:pt idx="2">
                  <c:v>1.0204081632653069E-2</c:v>
                </c:pt>
                <c:pt idx="3">
                  <c:v>0.43877551020408184</c:v>
                </c:pt>
                <c:pt idx="4">
                  <c:v>9.1836734693877556E-2</c:v>
                </c:pt>
                <c:pt idx="5">
                  <c:v>5.1020408163265286E-2</c:v>
                </c:pt>
                <c:pt idx="6">
                  <c:v>0.13265306122448972</c:v>
                </c:pt>
                <c:pt idx="7">
                  <c:v>0.15306122448979601</c:v>
                </c:pt>
              </c:numCache>
            </c:numRef>
          </c:val>
        </c:ser>
        <c:dLbls>
          <c:showVal val="1"/>
        </c:dLbls>
        <c:shape val="box"/>
        <c:axId val="103082240"/>
        <c:axId val="103162240"/>
        <c:axId val="0"/>
      </c:bar3DChart>
      <c:catAx>
        <c:axId val="103082240"/>
        <c:scaling>
          <c:orientation val="minMax"/>
        </c:scaling>
        <c:axPos val="b"/>
        <c:tickLblPos val="nextTo"/>
        <c:crossAx val="103162240"/>
        <c:crosses val="autoZero"/>
        <c:auto val="1"/>
        <c:lblAlgn val="ctr"/>
        <c:lblOffset val="100"/>
      </c:catAx>
      <c:valAx>
        <c:axId val="103162240"/>
        <c:scaling>
          <c:orientation val="minMax"/>
        </c:scaling>
        <c:axPos val="l"/>
        <c:majorGridlines/>
        <c:numFmt formatCode="0%" sourceLinked="1"/>
        <c:tickLblPos val="nextTo"/>
        <c:crossAx val="103082240"/>
        <c:crosses val="autoZero"/>
        <c:crossBetween val="between"/>
      </c:valAx>
    </c:plotArea>
    <c:legend>
      <c:legendPos val="r"/>
    </c:legend>
    <c:plotVisOnly val="1"/>
  </c:chart>
  <c:txPr>
    <a:bodyPr/>
    <a:lstStyle/>
    <a:p>
      <a:pPr>
        <a:defRPr>
          <a:latin typeface="Arial" pitchFamily="34" charset="0"/>
          <a:cs typeface="Arial" pitchFamily="34" charset="0"/>
        </a:defRPr>
      </a:pPr>
      <a:endParaRPr lang="pt-B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100"/>
              <a:t>Faixa</a:t>
            </a:r>
            <a:r>
              <a:rPr lang="pt-BR" sz="1100" baseline="0"/>
              <a:t> etária da alteração.</a:t>
            </a:r>
            <a:endParaRPr lang="pt-BR" sz="1100"/>
          </a:p>
        </c:rich>
      </c:tx>
    </c:title>
    <c:view3D>
      <c:rAngAx val="1"/>
    </c:view3D>
    <c:plotArea>
      <c:layout/>
      <c:bar3DChart>
        <c:barDir val="col"/>
        <c:grouping val="clustered"/>
        <c:ser>
          <c:idx val="0"/>
          <c:order val="0"/>
          <c:tx>
            <c:strRef>
              <c:f>'inclinação cabeça'!$A$47</c:f>
              <c:strCache>
                <c:ptCount val="1"/>
                <c:pt idx="0">
                  <c:v>Mulher</c:v>
                </c:pt>
              </c:strCache>
            </c:strRef>
          </c:tx>
          <c:spPr>
            <a:solidFill>
              <a:schemeClr val="accent2"/>
            </a:solidFill>
          </c:spPr>
          <c:cat>
            <c:strRef>
              <c:f>'inclinação cabeça'!$B$45:$B$56</c:f>
              <c:strCache>
                <c:ptCount val="12"/>
                <c:pt idx="0">
                  <c:v>Até 20 anos</c:v>
                </c:pt>
                <c:pt idx="1">
                  <c:v>De 21 a 30 anos</c:v>
                </c:pt>
                <c:pt idx="2">
                  <c:v>De 31 a 40 anos</c:v>
                </c:pt>
                <c:pt idx="3">
                  <c:v>De 41 a 50 anos</c:v>
                </c:pt>
                <c:pt idx="4">
                  <c:v>De 51 a 60 anos</c:v>
                </c:pt>
                <c:pt idx="5">
                  <c:v>Acima de 60</c:v>
                </c:pt>
                <c:pt idx="6">
                  <c:v>Até 20 anos</c:v>
                </c:pt>
                <c:pt idx="7">
                  <c:v>De 21 a 30 anos</c:v>
                </c:pt>
                <c:pt idx="8">
                  <c:v>De 31 a 40 anos</c:v>
                </c:pt>
                <c:pt idx="9">
                  <c:v>De 41 a 50 anos</c:v>
                </c:pt>
                <c:pt idx="10">
                  <c:v>51 a 60 anos</c:v>
                </c:pt>
                <c:pt idx="11">
                  <c:v>Acima de 60</c:v>
                </c:pt>
              </c:strCache>
            </c:strRef>
          </c:cat>
          <c:val>
            <c:numRef>
              <c:f>'inclinação cabeça'!$D$45:$D$50</c:f>
              <c:numCache>
                <c:formatCode>0%</c:formatCode>
                <c:ptCount val="6"/>
                <c:pt idx="0">
                  <c:v>0.12244897959183669</c:v>
                </c:pt>
                <c:pt idx="1">
                  <c:v>0.2346938775510205</c:v>
                </c:pt>
                <c:pt idx="2">
                  <c:v>0.21428571428571427</c:v>
                </c:pt>
                <c:pt idx="3">
                  <c:v>0.2244897959183674</c:v>
                </c:pt>
                <c:pt idx="4">
                  <c:v>0.11224489795918367</c:v>
                </c:pt>
                <c:pt idx="5">
                  <c:v>9.1836734693877556E-2</c:v>
                </c:pt>
              </c:numCache>
            </c:numRef>
          </c:val>
        </c:ser>
        <c:ser>
          <c:idx val="1"/>
          <c:order val="1"/>
          <c:tx>
            <c:strRef>
              <c:f>'inclinação cabeça'!$A$53</c:f>
              <c:strCache>
                <c:ptCount val="1"/>
                <c:pt idx="0">
                  <c:v>Homem</c:v>
                </c:pt>
              </c:strCache>
            </c:strRef>
          </c:tx>
          <c:spPr>
            <a:solidFill>
              <a:schemeClr val="accent1"/>
            </a:solidFill>
          </c:spPr>
          <c:val>
            <c:numRef>
              <c:f>'inclinação cabeça'!$D$51:$D$56</c:f>
              <c:numCache>
                <c:formatCode>0%</c:formatCode>
                <c:ptCount val="6"/>
                <c:pt idx="0">
                  <c:v>0.14634146341463425</c:v>
                </c:pt>
                <c:pt idx="1">
                  <c:v>0.21951219512195139</c:v>
                </c:pt>
                <c:pt idx="2">
                  <c:v>4.8780487804878106E-2</c:v>
                </c:pt>
                <c:pt idx="3">
                  <c:v>0.24390243902439043</c:v>
                </c:pt>
                <c:pt idx="4">
                  <c:v>0.21951219512195139</c:v>
                </c:pt>
                <c:pt idx="5">
                  <c:v>0.12195121951219511</c:v>
                </c:pt>
              </c:numCache>
            </c:numRef>
          </c:val>
        </c:ser>
        <c:dLbls>
          <c:showVal val="1"/>
        </c:dLbls>
        <c:shape val="box"/>
        <c:axId val="115861376"/>
        <c:axId val="115938432"/>
        <c:axId val="0"/>
      </c:bar3DChart>
      <c:catAx>
        <c:axId val="115861376"/>
        <c:scaling>
          <c:orientation val="minMax"/>
        </c:scaling>
        <c:axPos val="b"/>
        <c:majorTickMark val="none"/>
        <c:tickLblPos val="nextTo"/>
        <c:crossAx val="115938432"/>
        <c:crosses val="autoZero"/>
        <c:auto val="1"/>
        <c:lblAlgn val="ctr"/>
        <c:lblOffset val="100"/>
      </c:catAx>
      <c:valAx>
        <c:axId val="115938432"/>
        <c:scaling>
          <c:orientation val="minMax"/>
        </c:scaling>
        <c:delete val="1"/>
        <c:axPos val="l"/>
        <c:numFmt formatCode="0%" sourceLinked="1"/>
        <c:majorTickMark val="none"/>
        <c:tickLblPos val="none"/>
        <c:crossAx val="115861376"/>
        <c:crosses val="autoZero"/>
        <c:crossBetween val="between"/>
      </c:valAx>
    </c:plotArea>
    <c:legend>
      <c:legendPos val="t"/>
    </c:legend>
    <c:plotVisOnly val="1"/>
  </c:chart>
  <c:txPr>
    <a:bodyPr/>
    <a:lstStyle/>
    <a:p>
      <a:pPr>
        <a:defRPr>
          <a:latin typeface="Arial" pitchFamily="34" charset="0"/>
          <a:cs typeface="Arial" pitchFamily="34"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D4A98-D43C-4209-AFA4-FC7F9CEF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4621</TotalTime>
  <Pages>60</Pages>
  <Words>12252</Words>
  <Characters>66162</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Dragon</cp:lastModifiedBy>
  <cp:revision>5</cp:revision>
  <cp:lastPrinted>2014-05-28T21:39:00Z</cp:lastPrinted>
  <dcterms:created xsi:type="dcterms:W3CDTF">2015-03-26T20:14:00Z</dcterms:created>
  <dcterms:modified xsi:type="dcterms:W3CDTF">2015-05-07T18:49:00Z</dcterms:modified>
</cp:coreProperties>
</file>