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A7" w:rsidRPr="004311DE" w:rsidRDefault="007D17A7" w:rsidP="007D1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4311DE">
        <w:rPr>
          <w:rStyle w:val="normaltextrun"/>
          <w:rFonts w:ascii="Arial" w:hAnsi="Arial" w:cs="Arial"/>
          <w:b/>
          <w:sz w:val="22"/>
          <w:szCs w:val="22"/>
        </w:rPr>
        <w:t>FNC- Faculdade Nossa Cidade</w:t>
      </w:r>
      <w:r w:rsidRPr="004311DE">
        <w:rPr>
          <w:rStyle w:val="eop"/>
          <w:rFonts w:ascii="Arial" w:hAnsi="Arial" w:cs="Arial"/>
          <w:b/>
          <w:sz w:val="22"/>
          <w:szCs w:val="22"/>
        </w:rPr>
        <w:t> </w:t>
      </w:r>
    </w:p>
    <w:p w:rsidR="007D17A7" w:rsidRPr="004311DE" w:rsidRDefault="007D17A7" w:rsidP="007D1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4311DE">
        <w:rPr>
          <w:rStyle w:val="eop"/>
          <w:rFonts w:ascii="Arial" w:hAnsi="Arial" w:cs="Arial"/>
          <w:b/>
          <w:sz w:val="22"/>
          <w:szCs w:val="22"/>
        </w:rPr>
        <w:t> </w:t>
      </w:r>
    </w:p>
    <w:p w:rsidR="007D17A7" w:rsidRPr="004311DE" w:rsidRDefault="007D17A7" w:rsidP="007D1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4311DE">
        <w:rPr>
          <w:rStyle w:val="normaltextrun"/>
          <w:rFonts w:ascii="Arial" w:hAnsi="Arial" w:cs="Arial"/>
          <w:b/>
          <w:sz w:val="22"/>
          <w:szCs w:val="22"/>
        </w:rPr>
        <w:t>Administração de Empresas </w:t>
      </w:r>
      <w:r w:rsidRPr="004311DE">
        <w:rPr>
          <w:rStyle w:val="eop"/>
          <w:rFonts w:ascii="Arial" w:hAnsi="Arial" w:cs="Arial"/>
          <w:b/>
          <w:sz w:val="22"/>
          <w:szCs w:val="22"/>
        </w:rPr>
        <w:t> </w:t>
      </w:r>
    </w:p>
    <w:p w:rsidR="007D17A7" w:rsidRPr="004311DE" w:rsidRDefault="007D17A7" w:rsidP="007D1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4311DE">
        <w:rPr>
          <w:rStyle w:val="eop"/>
          <w:rFonts w:ascii="Arial" w:hAnsi="Arial" w:cs="Arial"/>
          <w:b/>
          <w:sz w:val="22"/>
          <w:szCs w:val="22"/>
        </w:rPr>
        <w:t> </w:t>
      </w:r>
    </w:p>
    <w:p w:rsidR="007D17A7" w:rsidRPr="004311DE" w:rsidRDefault="007D17A7" w:rsidP="007D1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4311DE">
        <w:rPr>
          <w:rStyle w:val="normaltextrun"/>
          <w:rFonts w:ascii="Arial" w:hAnsi="Arial" w:cs="Arial"/>
          <w:b/>
          <w:sz w:val="22"/>
          <w:szCs w:val="22"/>
        </w:rPr>
        <w:t>Professor Orientador</w:t>
      </w:r>
      <w:r w:rsidRPr="004311DE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Pr="004311DE">
        <w:rPr>
          <w:rStyle w:val="spellingerror"/>
          <w:rFonts w:ascii="Arial" w:hAnsi="Arial" w:cs="Arial"/>
          <w:b/>
          <w:sz w:val="22"/>
          <w:szCs w:val="22"/>
        </w:rPr>
        <w:t>Lawton</w:t>
      </w:r>
      <w:r w:rsidRPr="004311DE">
        <w:rPr>
          <w:rStyle w:val="normaltextrun"/>
          <w:rFonts w:ascii="Arial" w:hAnsi="Arial" w:cs="Arial"/>
          <w:b/>
          <w:sz w:val="22"/>
          <w:szCs w:val="22"/>
        </w:rPr>
        <w:t> </w:t>
      </w:r>
      <w:r w:rsidRPr="004311DE">
        <w:rPr>
          <w:rStyle w:val="spellingerror"/>
          <w:rFonts w:ascii="Arial" w:hAnsi="Arial" w:cs="Arial"/>
          <w:b/>
          <w:sz w:val="22"/>
          <w:szCs w:val="22"/>
        </w:rPr>
        <w:t>Benatti</w:t>
      </w:r>
      <w:r w:rsidRPr="004311DE">
        <w:rPr>
          <w:rStyle w:val="eop"/>
          <w:rFonts w:ascii="Arial" w:hAnsi="Arial" w:cs="Arial"/>
          <w:b/>
          <w:sz w:val="22"/>
          <w:szCs w:val="22"/>
        </w:rPr>
        <w:t> </w:t>
      </w:r>
    </w:p>
    <w:p w:rsidR="007D17A7" w:rsidRPr="004311DE" w:rsidRDefault="007D17A7" w:rsidP="007D1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4311DE">
        <w:rPr>
          <w:rStyle w:val="eop"/>
          <w:rFonts w:ascii="Arial" w:hAnsi="Arial" w:cs="Arial"/>
          <w:b/>
          <w:sz w:val="22"/>
          <w:szCs w:val="22"/>
        </w:rPr>
        <w:t> </w:t>
      </w:r>
    </w:p>
    <w:p w:rsidR="007D17A7" w:rsidRPr="004311DE" w:rsidRDefault="007D17A7" w:rsidP="007D1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4311DE">
        <w:rPr>
          <w:rStyle w:val="normaltextrun"/>
          <w:rFonts w:ascii="Arial" w:hAnsi="Arial" w:cs="Arial"/>
          <w:b/>
          <w:sz w:val="22"/>
          <w:szCs w:val="22"/>
        </w:rPr>
        <w:t>Amanda Damascena Silva de Lima</w:t>
      </w:r>
      <w:r w:rsidRPr="004311DE">
        <w:rPr>
          <w:rStyle w:val="eop"/>
          <w:rFonts w:ascii="Arial" w:hAnsi="Arial" w:cs="Arial"/>
          <w:b/>
          <w:sz w:val="22"/>
          <w:szCs w:val="22"/>
        </w:rPr>
        <w:t> </w:t>
      </w:r>
    </w:p>
    <w:p w:rsidR="00BE47B9" w:rsidRPr="004311DE" w:rsidRDefault="007D17A7" w:rsidP="007D1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4311DE">
        <w:rPr>
          <w:rStyle w:val="eop"/>
          <w:rFonts w:ascii="Arial" w:hAnsi="Arial" w:cs="Arial"/>
          <w:b/>
          <w:sz w:val="22"/>
          <w:szCs w:val="22"/>
        </w:rPr>
        <w:t>  </w:t>
      </w:r>
    </w:p>
    <w:p w:rsidR="007D17A7" w:rsidRPr="004311DE" w:rsidRDefault="007D17A7" w:rsidP="00BE47B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4311DE">
        <w:rPr>
          <w:rStyle w:val="normaltextrun"/>
          <w:rFonts w:ascii="Arial" w:hAnsi="Arial" w:cs="Arial"/>
          <w:b/>
          <w:sz w:val="22"/>
          <w:szCs w:val="22"/>
        </w:rPr>
        <w:t>Pesquisa e Desenvolvimento P&amp;D</w:t>
      </w:r>
    </w:p>
    <w:p w:rsidR="007D17A7" w:rsidRPr="004311DE" w:rsidRDefault="007D17A7" w:rsidP="001920B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4311DE">
        <w:rPr>
          <w:rStyle w:val="normaltextrun"/>
          <w:rFonts w:ascii="Arial" w:hAnsi="Arial" w:cs="Arial"/>
          <w:sz w:val="22"/>
          <w:szCs w:val="22"/>
        </w:rPr>
        <w:t> </w:t>
      </w:r>
      <w:r w:rsidRPr="004311DE">
        <w:rPr>
          <w:rStyle w:val="eop"/>
          <w:rFonts w:ascii="Arial" w:hAnsi="Arial" w:cs="Arial"/>
          <w:sz w:val="22"/>
          <w:szCs w:val="22"/>
        </w:rPr>
        <w:t> </w:t>
      </w:r>
    </w:p>
    <w:p w:rsidR="00CC55FE" w:rsidRPr="004311DE" w:rsidRDefault="007D17A7" w:rsidP="001920B1">
      <w:pPr>
        <w:spacing w:line="360" w:lineRule="auto"/>
        <w:jc w:val="both"/>
        <w:rPr>
          <w:rFonts w:ascii="Arial" w:hAnsi="Arial" w:cs="Arial"/>
        </w:rPr>
      </w:pPr>
      <w:r w:rsidRPr="004311DE">
        <w:rPr>
          <w:rFonts w:ascii="Arial" w:hAnsi="Arial" w:cs="Arial"/>
        </w:rPr>
        <w:t xml:space="preserve"> </w:t>
      </w:r>
      <w:r w:rsidR="005F5837" w:rsidRPr="004311DE">
        <w:rPr>
          <w:rFonts w:ascii="Arial" w:hAnsi="Arial" w:cs="Arial"/>
        </w:rPr>
        <w:tab/>
      </w:r>
      <w:r w:rsidR="004977F1" w:rsidRPr="004311DE">
        <w:rPr>
          <w:rFonts w:ascii="Arial" w:hAnsi="Arial" w:cs="Arial"/>
        </w:rPr>
        <w:t xml:space="preserve">A </w:t>
      </w:r>
      <w:r w:rsidR="005F5837" w:rsidRPr="004311DE">
        <w:rPr>
          <w:rFonts w:ascii="Arial" w:hAnsi="Arial" w:cs="Arial"/>
        </w:rPr>
        <w:t>P</w:t>
      </w:r>
      <w:r w:rsidR="004977F1" w:rsidRPr="004311DE">
        <w:rPr>
          <w:rFonts w:ascii="Arial" w:hAnsi="Arial" w:cs="Arial"/>
        </w:rPr>
        <w:t xml:space="preserve">esquisa e </w:t>
      </w:r>
      <w:r w:rsidR="005F5837" w:rsidRPr="004311DE">
        <w:rPr>
          <w:rFonts w:ascii="Arial" w:hAnsi="Arial" w:cs="Arial"/>
        </w:rPr>
        <w:t>D</w:t>
      </w:r>
      <w:r w:rsidR="004977F1" w:rsidRPr="004311DE">
        <w:rPr>
          <w:rFonts w:ascii="Arial" w:hAnsi="Arial" w:cs="Arial"/>
        </w:rPr>
        <w:t>esenvolvimento</w:t>
      </w:r>
      <w:r w:rsidR="005F5837" w:rsidRPr="004311DE">
        <w:rPr>
          <w:rFonts w:ascii="Arial" w:hAnsi="Arial" w:cs="Arial"/>
        </w:rPr>
        <w:t xml:space="preserve"> mais conhecida pelas siglas</w:t>
      </w:r>
      <w:r w:rsidR="004977F1" w:rsidRPr="004311DE">
        <w:rPr>
          <w:rFonts w:ascii="Arial" w:hAnsi="Arial" w:cs="Arial"/>
        </w:rPr>
        <w:t xml:space="preserve"> P&amp;D</w:t>
      </w:r>
      <w:r w:rsidR="005F5837" w:rsidRPr="004311DE">
        <w:rPr>
          <w:rFonts w:ascii="Arial" w:hAnsi="Arial" w:cs="Arial"/>
        </w:rPr>
        <w:t xml:space="preserve">, </w:t>
      </w:r>
      <w:r w:rsidR="003D0577" w:rsidRPr="004311DE">
        <w:rPr>
          <w:rFonts w:ascii="Arial" w:hAnsi="Arial" w:cs="Arial"/>
        </w:rPr>
        <w:t>são realizados</w:t>
      </w:r>
      <w:r w:rsidR="002D2BED" w:rsidRPr="004311DE">
        <w:rPr>
          <w:rFonts w:ascii="Arial" w:hAnsi="Arial" w:cs="Arial"/>
        </w:rPr>
        <w:t xml:space="preserve"> </w:t>
      </w:r>
      <w:r w:rsidR="005F5837" w:rsidRPr="004311DE">
        <w:rPr>
          <w:rFonts w:ascii="Arial" w:hAnsi="Arial" w:cs="Arial"/>
        </w:rPr>
        <w:t>através de</w:t>
      </w:r>
      <w:r w:rsidR="006D5670" w:rsidRPr="004311DE">
        <w:rPr>
          <w:rFonts w:ascii="Arial" w:hAnsi="Arial" w:cs="Arial"/>
        </w:rPr>
        <w:t xml:space="preserve"> um contexto de aquisição de </w:t>
      </w:r>
      <w:r w:rsidR="00EF2322" w:rsidRPr="004311DE">
        <w:rPr>
          <w:rFonts w:ascii="Arial" w:hAnsi="Arial" w:cs="Arial"/>
        </w:rPr>
        <w:t xml:space="preserve">tecnologia mais ampla de </w:t>
      </w:r>
      <w:r w:rsidR="002D2BED" w:rsidRPr="004311DE">
        <w:rPr>
          <w:rFonts w:ascii="Arial" w:hAnsi="Arial" w:cs="Arial"/>
        </w:rPr>
        <w:t>desenvolvimento de moderno</w:t>
      </w:r>
      <w:r w:rsidR="006D5670" w:rsidRPr="004311DE">
        <w:rPr>
          <w:rFonts w:ascii="Arial" w:hAnsi="Arial" w:cs="Arial"/>
        </w:rPr>
        <w:t>s</w:t>
      </w:r>
      <w:r w:rsidR="002D2BED" w:rsidRPr="004311DE">
        <w:rPr>
          <w:rFonts w:ascii="Arial" w:hAnsi="Arial" w:cs="Arial"/>
        </w:rPr>
        <w:t xml:space="preserve"> produto</w:t>
      </w:r>
      <w:r w:rsidR="006D5670" w:rsidRPr="004311DE">
        <w:rPr>
          <w:rFonts w:ascii="Arial" w:hAnsi="Arial" w:cs="Arial"/>
        </w:rPr>
        <w:t>s</w:t>
      </w:r>
      <w:r w:rsidR="002D2BED" w:rsidRPr="004311DE">
        <w:rPr>
          <w:rFonts w:ascii="Arial" w:hAnsi="Arial" w:cs="Arial"/>
        </w:rPr>
        <w:t xml:space="preserve">, aonde as corporações podem aderir e utilizar </w:t>
      </w:r>
      <w:r w:rsidR="006D5670" w:rsidRPr="004311DE">
        <w:rPr>
          <w:rFonts w:ascii="Arial" w:hAnsi="Arial" w:cs="Arial"/>
        </w:rPr>
        <w:t>ferrament</w:t>
      </w:r>
      <w:r w:rsidR="002D2BED" w:rsidRPr="004311DE">
        <w:rPr>
          <w:rFonts w:ascii="Arial" w:hAnsi="Arial" w:cs="Arial"/>
        </w:rPr>
        <w:t>a</w:t>
      </w:r>
      <w:r w:rsidR="006D5670" w:rsidRPr="004311DE">
        <w:rPr>
          <w:rFonts w:ascii="Arial" w:hAnsi="Arial" w:cs="Arial"/>
        </w:rPr>
        <w:t xml:space="preserve">s </w:t>
      </w:r>
      <w:r w:rsidR="002D2BED" w:rsidRPr="004311DE">
        <w:rPr>
          <w:rFonts w:ascii="Arial" w:hAnsi="Arial" w:cs="Arial"/>
        </w:rPr>
        <w:t xml:space="preserve">para novos negócios. </w:t>
      </w:r>
      <w:r w:rsidR="005F5837" w:rsidRPr="004311DE">
        <w:rPr>
          <w:rFonts w:ascii="Arial" w:hAnsi="Arial" w:cs="Arial"/>
        </w:rPr>
        <w:t xml:space="preserve"> O </w:t>
      </w:r>
      <w:r w:rsidR="002D2BED" w:rsidRPr="004311DE">
        <w:rPr>
          <w:rFonts w:ascii="Arial" w:hAnsi="Arial" w:cs="Arial"/>
        </w:rPr>
        <w:t>P&amp;D para muitas empresas</w:t>
      </w:r>
      <w:r w:rsidR="00BD4645" w:rsidRPr="004311DE">
        <w:rPr>
          <w:rFonts w:ascii="Arial" w:hAnsi="Arial" w:cs="Arial"/>
        </w:rPr>
        <w:t xml:space="preserve"> é </w:t>
      </w:r>
      <w:r w:rsidR="003D0577" w:rsidRPr="004311DE">
        <w:rPr>
          <w:rFonts w:ascii="Arial" w:hAnsi="Arial" w:cs="Arial"/>
        </w:rPr>
        <w:t>considerado</w:t>
      </w:r>
      <w:r w:rsidR="00BD4645" w:rsidRPr="004311DE">
        <w:rPr>
          <w:rFonts w:ascii="Arial" w:hAnsi="Arial" w:cs="Arial"/>
        </w:rPr>
        <w:t xml:space="preserve"> uma forma de proteção, e as empresas que não</w:t>
      </w:r>
      <w:r w:rsidR="006D5670" w:rsidRPr="004311DE">
        <w:rPr>
          <w:rFonts w:ascii="Arial" w:hAnsi="Arial" w:cs="Arial"/>
        </w:rPr>
        <w:t xml:space="preserve"> a</w:t>
      </w:r>
      <w:r w:rsidR="005F5837" w:rsidRPr="004311DE">
        <w:rPr>
          <w:rFonts w:ascii="Arial" w:hAnsi="Arial" w:cs="Arial"/>
        </w:rPr>
        <w:t xml:space="preserve">dquirem </w:t>
      </w:r>
      <w:r w:rsidR="006D5670" w:rsidRPr="004311DE">
        <w:rPr>
          <w:rFonts w:ascii="Arial" w:hAnsi="Arial" w:cs="Arial"/>
        </w:rPr>
        <w:t xml:space="preserve">essa </w:t>
      </w:r>
      <w:r w:rsidR="003D0577" w:rsidRPr="004311DE">
        <w:rPr>
          <w:rFonts w:ascii="Arial" w:hAnsi="Arial" w:cs="Arial"/>
        </w:rPr>
        <w:t xml:space="preserve">proteção </w:t>
      </w:r>
      <w:r w:rsidR="006D5670" w:rsidRPr="004311DE">
        <w:rPr>
          <w:rFonts w:ascii="Arial" w:hAnsi="Arial" w:cs="Arial"/>
        </w:rPr>
        <w:t>são vistas como irresponsáveis.</w:t>
      </w:r>
    </w:p>
    <w:p w:rsidR="002E52ED" w:rsidRPr="004311DE" w:rsidRDefault="002E52ED" w:rsidP="005F5837">
      <w:pPr>
        <w:spacing w:line="360" w:lineRule="auto"/>
        <w:ind w:firstLine="708"/>
        <w:jc w:val="both"/>
        <w:rPr>
          <w:rFonts w:ascii="Arial" w:hAnsi="Arial" w:cs="Arial"/>
        </w:rPr>
      </w:pPr>
      <w:r w:rsidRPr="004311DE">
        <w:rPr>
          <w:rFonts w:ascii="Arial" w:hAnsi="Arial" w:cs="Arial"/>
        </w:rPr>
        <w:t>P&amp;D</w:t>
      </w:r>
      <w:r w:rsidR="00195181" w:rsidRPr="004311DE">
        <w:rPr>
          <w:rFonts w:ascii="Arial" w:hAnsi="Arial" w:cs="Arial"/>
        </w:rPr>
        <w:t xml:space="preserve"> </w:t>
      </w:r>
      <w:r w:rsidRPr="004311DE">
        <w:rPr>
          <w:rFonts w:ascii="Arial" w:hAnsi="Arial" w:cs="Arial"/>
        </w:rPr>
        <w:t>é um importante investimento que contribui para o sucesso da empresa juntamente</w:t>
      </w:r>
      <w:r w:rsidR="00195181" w:rsidRPr="004311DE">
        <w:rPr>
          <w:rFonts w:ascii="Arial" w:hAnsi="Arial" w:cs="Arial"/>
        </w:rPr>
        <w:t xml:space="preserve"> com os outros fatores com ótimas operações e de boas escolhas </w:t>
      </w:r>
      <w:r w:rsidR="001920B1" w:rsidRPr="004311DE">
        <w:rPr>
          <w:rFonts w:ascii="Arial" w:hAnsi="Arial" w:cs="Arial"/>
        </w:rPr>
        <w:t>estratégicas, com grande crescimento de vendas e eficiência de criação de riqueza e valor de mercado, o gasto da pesquisa e desenvolvimento é vista como longo prazo.</w:t>
      </w:r>
    </w:p>
    <w:p w:rsidR="00BE47B9" w:rsidRPr="004311DE" w:rsidRDefault="000D02AD" w:rsidP="00BE47B9">
      <w:pPr>
        <w:spacing w:line="360" w:lineRule="auto"/>
        <w:ind w:firstLine="708"/>
        <w:rPr>
          <w:rFonts w:ascii="Arial" w:hAnsi="Arial" w:cs="Arial"/>
        </w:rPr>
      </w:pPr>
      <w:r w:rsidRPr="004311DE">
        <w:rPr>
          <w:rFonts w:ascii="Arial" w:hAnsi="Arial" w:cs="Arial"/>
        </w:rPr>
        <w:t xml:space="preserve">Segundo </w:t>
      </w:r>
      <w:r w:rsidR="00BE47B9" w:rsidRPr="004311DE">
        <w:rPr>
          <w:rFonts w:ascii="Arial" w:hAnsi="Arial" w:cs="Arial"/>
        </w:rPr>
        <w:t>Maximiano (2006) ’’[...] o empreendedor potencial pode identificar carências e interesses das pessoas prestando atenção em suas reclamações, hábitos e traços culturais’’.</w:t>
      </w:r>
    </w:p>
    <w:p w:rsidR="00BE47B9" w:rsidRPr="004311DE" w:rsidRDefault="00BE47B9" w:rsidP="007D17A7">
      <w:pPr>
        <w:spacing w:line="360" w:lineRule="auto"/>
        <w:rPr>
          <w:rFonts w:ascii="Arial" w:hAnsi="Arial" w:cs="Arial"/>
          <w:b/>
        </w:rPr>
      </w:pPr>
    </w:p>
    <w:p w:rsidR="001920B1" w:rsidRPr="004311DE" w:rsidRDefault="00A04DF1" w:rsidP="007D17A7">
      <w:pPr>
        <w:spacing w:line="360" w:lineRule="auto"/>
        <w:rPr>
          <w:rFonts w:ascii="Arial" w:hAnsi="Arial" w:cs="Arial"/>
          <w:b/>
        </w:rPr>
      </w:pPr>
      <w:r w:rsidRPr="004311DE">
        <w:rPr>
          <w:rFonts w:ascii="Arial" w:hAnsi="Arial" w:cs="Arial"/>
          <w:b/>
        </w:rPr>
        <w:t>Risco</w:t>
      </w:r>
    </w:p>
    <w:p w:rsidR="00A04DF1" w:rsidRPr="004311DE" w:rsidRDefault="00A04DF1" w:rsidP="005F5837">
      <w:pPr>
        <w:spacing w:line="360" w:lineRule="auto"/>
        <w:ind w:firstLine="708"/>
        <w:jc w:val="both"/>
        <w:rPr>
          <w:rFonts w:ascii="Arial" w:hAnsi="Arial" w:cs="Arial"/>
        </w:rPr>
      </w:pPr>
      <w:r w:rsidRPr="004311DE">
        <w:rPr>
          <w:rFonts w:ascii="Arial" w:hAnsi="Arial" w:cs="Arial"/>
        </w:rPr>
        <w:t xml:space="preserve">A cultura de uma organização e sua atitude no sentido de arriscar influenciará na tomada de </w:t>
      </w:r>
      <w:r w:rsidR="000D4F68" w:rsidRPr="004311DE">
        <w:rPr>
          <w:rFonts w:ascii="Arial" w:hAnsi="Arial" w:cs="Arial"/>
        </w:rPr>
        <w:t xml:space="preserve">decisões. </w:t>
      </w:r>
      <w:r w:rsidRPr="004311DE">
        <w:rPr>
          <w:rFonts w:ascii="Arial" w:hAnsi="Arial" w:cs="Arial"/>
        </w:rPr>
        <w:t xml:space="preserve">Geralmente o risco </w:t>
      </w:r>
      <w:r w:rsidR="00DB151F" w:rsidRPr="004311DE">
        <w:rPr>
          <w:rFonts w:ascii="Arial" w:hAnsi="Arial" w:cs="Arial"/>
        </w:rPr>
        <w:t xml:space="preserve">está espalhado sobre um portfólio de planos que se inclui em projetos de alto risco exploratório </w:t>
      </w:r>
      <w:r w:rsidR="000D4F68" w:rsidRPr="004311DE">
        <w:rPr>
          <w:rFonts w:ascii="Arial" w:hAnsi="Arial" w:cs="Arial"/>
        </w:rPr>
        <w:t>e outros riscos de desenvolvimento. O planejamento pode não remover o risco,</w:t>
      </w:r>
      <w:r w:rsidR="005C3FD1" w:rsidRPr="004311DE">
        <w:rPr>
          <w:rFonts w:ascii="Arial" w:hAnsi="Arial" w:cs="Arial"/>
        </w:rPr>
        <w:t xml:space="preserve"> </w:t>
      </w:r>
      <w:r w:rsidR="000D4F68" w:rsidRPr="004311DE">
        <w:rPr>
          <w:rFonts w:ascii="Arial" w:hAnsi="Arial" w:cs="Arial"/>
        </w:rPr>
        <w:t>mas pode</w:t>
      </w:r>
      <w:r w:rsidR="005C3FD1" w:rsidRPr="004311DE">
        <w:rPr>
          <w:rFonts w:ascii="Arial" w:hAnsi="Arial" w:cs="Arial"/>
        </w:rPr>
        <w:t>rá</w:t>
      </w:r>
      <w:r w:rsidR="000D4F68" w:rsidRPr="004311DE">
        <w:rPr>
          <w:rFonts w:ascii="Arial" w:hAnsi="Arial" w:cs="Arial"/>
        </w:rPr>
        <w:t xml:space="preserve"> ajudar </w:t>
      </w:r>
      <w:r w:rsidR="005C3FD1" w:rsidRPr="004311DE">
        <w:rPr>
          <w:rFonts w:ascii="Arial" w:hAnsi="Arial" w:cs="Arial"/>
        </w:rPr>
        <w:t>a</w:t>
      </w:r>
      <w:r w:rsidR="000D4F68" w:rsidRPr="004311DE">
        <w:rPr>
          <w:rFonts w:ascii="Arial" w:hAnsi="Arial" w:cs="Arial"/>
        </w:rPr>
        <w:t xml:space="preserve"> garantir que as decisões que sejam tomadas</w:t>
      </w:r>
      <w:r w:rsidR="005C3FD1" w:rsidRPr="004311DE">
        <w:rPr>
          <w:rFonts w:ascii="Arial" w:hAnsi="Arial" w:cs="Arial"/>
        </w:rPr>
        <w:t xml:space="preserve"> </w:t>
      </w:r>
      <w:r w:rsidR="000D4F68" w:rsidRPr="004311DE">
        <w:rPr>
          <w:rFonts w:ascii="Arial" w:hAnsi="Arial" w:cs="Arial"/>
        </w:rPr>
        <w:t>utiliz</w:t>
      </w:r>
      <w:r w:rsidR="005C3FD1" w:rsidRPr="004311DE">
        <w:rPr>
          <w:rFonts w:ascii="Arial" w:hAnsi="Arial" w:cs="Arial"/>
        </w:rPr>
        <w:t xml:space="preserve">e </w:t>
      </w:r>
      <w:r w:rsidR="000D4F68" w:rsidRPr="004311DE">
        <w:rPr>
          <w:rFonts w:ascii="Arial" w:hAnsi="Arial" w:cs="Arial"/>
        </w:rPr>
        <w:t>um processo de análise racional.</w:t>
      </w:r>
    </w:p>
    <w:p w:rsidR="000D4F68" w:rsidRPr="004311DE" w:rsidRDefault="000D4F68" w:rsidP="007D17A7">
      <w:pPr>
        <w:spacing w:line="360" w:lineRule="auto"/>
        <w:rPr>
          <w:rFonts w:ascii="Arial" w:hAnsi="Arial" w:cs="Arial"/>
          <w:b/>
        </w:rPr>
      </w:pPr>
      <w:r w:rsidRPr="004311DE">
        <w:rPr>
          <w:rFonts w:ascii="Arial" w:hAnsi="Arial" w:cs="Arial"/>
          <w:b/>
        </w:rPr>
        <w:t>Análise de Capacidades</w:t>
      </w:r>
    </w:p>
    <w:p w:rsidR="004311DE" w:rsidRDefault="00015FAC" w:rsidP="004311D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empresas devem </w:t>
      </w:r>
      <w:r w:rsidR="000D4F68" w:rsidRPr="004311DE">
        <w:rPr>
          <w:rFonts w:ascii="Arial" w:hAnsi="Arial" w:cs="Arial"/>
        </w:rPr>
        <w:t xml:space="preserve">considerar seus próprios </w:t>
      </w:r>
      <w:r w:rsidR="00F233FB" w:rsidRPr="004311DE">
        <w:rPr>
          <w:rFonts w:ascii="Arial" w:hAnsi="Arial" w:cs="Arial"/>
        </w:rPr>
        <w:t xml:space="preserve">pontos fracos e fortes, </w:t>
      </w:r>
      <w:r>
        <w:rPr>
          <w:rFonts w:ascii="Arial" w:hAnsi="Arial" w:cs="Arial"/>
        </w:rPr>
        <w:t>e também garantir que possui</w:t>
      </w:r>
      <w:r w:rsidR="005C3FD1" w:rsidRPr="004311DE">
        <w:rPr>
          <w:rFonts w:ascii="Arial" w:hAnsi="Arial" w:cs="Arial"/>
        </w:rPr>
        <w:t xml:space="preserve"> </w:t>
      </w:r>
      <w:r w:rsidR="003D0577" w:rsidRPr="004311DE">
        <w:rPr>
          <w:rFonts w:ascii="Arial" w:hAnsi="Arial" w:cs="Arial"/>
        </w:rPr>
        <w:t>as capacidades necessárias para o futuro</w:t>
      </w:r>
      <w:r w:rsidR="00F233FB" w:rsidRPr="004311DE">
        <w:rPr>
          <w:rFonts w:ascii="Arial" w:hAnsi="Arial" w:cs="Arial"/>
        </w:rPr>
        <w:t>.</w:t>
      </w:r>
    </w:p>
    <w:p w:rsidR="00EC4B98" w:rsidRPr="004311DE" w:rsidRDefault="00EC4B98" w:rsidP="004311DE">
      <w:pPr>
        <w:spacing w:line="360" w:lineRule="auto"/>
        <w:ind w:firstLine="708"/>
        <w:jc w:val="both"/>
        <w:rPr>
          <w:rFonts w:ascii="Arial" w:hAnsi="Arial" w:cs="Arial"/>
        </w:rPr>
      </w:pPr>
      <w:r w:rsidRPr="004311DE">
        <w:rPr>
          <w:rFonts w:ascii="Arial" w:hAnsi="Arial" w:cs="Arial"/>
          <w:b/>
        </w:rPr>
        <w:lastRenderedPageBreak/>
        <w:t xml:space="preserve">P&amp;D e estratégia de negócio </w:t>
      </w:r>
    </w:p>
    <w:p w:rsidR="0078290F" w:rsidRPr="004311DE" w:rsidRDefault="0063112C" w:rsidP="005C3FD1">
      <w:pPr>
        <w:spacing w:line="360" w:lineRule="auto"/>
        <w:ind w:firstLine="708"/>
        <w:jc w:val="both"/>
        <w:rPr>
          <w:rFonts w:ascii="Arial" w:hAnsi="Arial" w:cs="Arial"/>
        </w:rPr>
      </w:pPr>
      <w:r w:rsidRPr="004311DE">
        <w:rPr>
          <w:rFonts w:ascii="Arial" w:hAnsi="Arial" w:cs="Arial"/>
        </w:rPr>
        <w:t xml:space="preserve">A pesquisa de desenvolvimento tem por desempenho realizar uma avaliação sobre o </w:t>
      </w:r>
      <w:r w:rsidR="00974C3C" w:rsidRPr="004311DE">
        <w:rPr>
          <w:rFonts w:ascii="Arial" w:hAnsi="Arial" w:cs="Arial"/>
        </w:rPr>
        <w:t xml:space="preserve">futuro, </w:t>
      </w:r>
      <w:r w:rsidRPr="004311DE">
        <w:rPr>
          <w:rFonts w:ascii="Arial" w:hAnsi="Arial" w:cs="Arial"/>
        </w:rPr>
        <w:t xml:space="preserve">a fim de analisar realmente quais os melhores métodos a adotar e quais os </w:t>
      </w:r>
      <w:r w:rsidR="0078290F" w:rsidRPr="004311DE">
        <w:rPr>
          <w:rFonts w:ascii="Arial" w:hAnsi="Arial" w:cs="Arial"/>
        </w:rPr>
        <w:t>seus impactos eficazes. Assim administradores de P&amp;D tem que criar processos de planejamento, uma visão consciente do futuro.</w:t>
      </w:r>
    </w:p>
    <w:p w:rsidR="0078290F" w:rsidRPr="004311DE" w:rsidRDefault="0078290F" w:rsidP="005C3FD1">
      <w:pPr>
        <w:spacing w:line="360" w:lineRule="auto"/>
        <w:jc w:val="both"/>
        <w:rPr>
          <w:rFonts w:ascii="Arial" w:hAnsi="Arial" w:cs="Arial"/>
        </w:rPr>
      </w:pPr>
      <w:r w:rsidRPr="004311DE">
        <w:rPr>
          <w:rFonts w:ascii="Arial" w:hAnsi="Arial" w:cs="Arial"/>
        </w:rPr>
        <w:t>A visão necessária deve se</w:t>
      </w:r>
      <w:r w:rsidR="005C3FD1" w:rsidRPr="004311DE">
        <w:rPr>
          <w:rFonts w:ascii="Arial" w:hAnsi="Arial" w:cs="Arial"/>
        </w:rPr>
        <w:t xml:space="preserve"> pautar em </w:t>
      </w:r>
      <w:proofErr w:type="gramStart"/>
      <w:r w:rsidR="005C3FD1" w:rsidRPr="004311DE">
        <w:rPr>
          <w:rFonts w:ascii="Arial" w:hAnsi="Arial" w:cs="Arial"/>
        </w:rPr>
        <w:t>3</w:t>
      </w:r>
      <w:proofErr w:type="gramEnd"/>
      <w:r w:rsidR="005C3FD1" w:rsidRPr="004311DE">
        <w:rPr>
          <w:rFonts w:ascii="Arial" w:hAnsi="Arial" w:cs="Arial"/>
        </w:rPr>
        <w:t xml:space="preserve"> premissas sendo elas;</w:t>
      </w:r>
    </w:p>
    <w:p w:rsidR="0078290F" w:rsidRPr="004311DE" w:rsidRDefault="003D0577" w:rsidP="005C3FD1">
      <w:pPr>
        <w:spacing w:line="360" w:lineRule="auto"/>
        <w:jc w:val="both"/>
        <w:rPr>
          <w:rFonts w:ascii="Arial" w:hAnsi="Arial" w:cs="Arial"/>
        </w:rPr>
      </w:pPr>
      <w:r w:rsidRPr="004311DE">
        <w:rPr>
          <w:rFonts w:ascii="Arial" w:hAnsi="Arial" w:cs="Arial"/>
        </w:rPr>
        <w:t>A-</w:t>
      </w:r>
      <w:r w:rsidR="00E76345">
        <w:rPr>
          <w:rFonts w:ascii="Arial" w:hAnsi="Arial" w:cs="Arial"/>
        </w:rPr>
        <w:t xml:space="preserve"> </w:t>
      </w:r>
      <w:r w:rsidRPr="004311DE">
        <w:rPr>
          <w:rFonts w:ascii="Arial" w:hAnsi="Arial" w:cs="Arial"/>
        </w:rPr>
        <w:t>Analise</w:t>
      </w:r>
      <w:r w:rsidR="0078290F" w:rsidRPr="004311DE">
        <w:rPr>
          <w:rFonts w:ascii="Arial" w:hAnsi="Arial" w:cs="Arial"/>
        </w:rPr>
        <w:t xml:space="preserve"> de Capacidade</w:t>
      </w:r>
    </w:p>
    <w:p w:rsidR="0078290F" w:rsidRPr="004311DE" w:rsidRDefault="005C3FD1" w:rsidP="005C3FD1">
      <w:pPr>
        <w:spacing w:line="360" w:lineRule="auto"/>
        <w:jc w:val="both"/>
        <w:rPr>
          <w:rFonts w:ascii="Arial" w:hAnsi="Arial" w:cs="Arial"/>
        </w:rPr>
      </w:pPr>
      <w:r w:rsidRPr="004311DE">
        <w:rPr>
          <w:rFonts w:ascii="Arial" w:hAnsi="Arial" w:cs="Arial"/>
        </w:rPr>
        <w:t xml:space="preserve">B </w:t>
      </w:r>
      <w:r w:rsidR="003D0577" w:rsidRPr="004311DE">
        <w:rPr>
          <w:rFonts w:ascii="Arial" w:hAnsi="Arial" w:cs="Arial"/>
        </w:rPr>
        <w:t>- Custo</w:t>
      </w:r>
      <w:r w:rsidR="0078290F" w:rsidRPr="004311DE">
        <w:rPr>
          <w:rFonts w:ascii="Arial" w:hAnsi="Arial" w:cs="Arial"/>
        </w:rPr>
        <w:t xml:space="preserve"> tecnológico </w:t>
      </w:r>
    </w:p>
    <w:p w:rsidR="0078290F" w:rsidRPr="004311DE" w:rsidRDefault="005C3FD1" w:rsidP="005C3FD1">
      <w:pPr>
        <w:spacing w:line="360" w:lineRule="auto"/>
        <w:jc w:val="both"/>
        <w:rPr>
          <w:rFonts w:ascii="Arial" w:hAnsi="Arial" w:cs="Arial"/>
        </w:rPr>
      </w:pPr>
      <w:r w:rsidRPr="004311DE">
        <w:rPr>
          <w:rFonts w:ascii="Arial" w:hAnsi="Arial" w:cs="Arial"/>
        </w:rPr>
        <w:t xml:space="preserve">C </w:t>
      </w:r>
      <w:r w:rsidR="003D0577" w:rsidRPr="004311DE">
        <w:rPr>
          <w:rFonts w:ascii="Arial" w:hAnsi="Arial" w:cs="Arial"/>
        </w:rPr>
        <w:t>- Previsões</w:t>
      </w:r>
      <w:r w:rsidR="0078290F" w:rsidRPr="004311DE">
        <w:rPr>
          <w:rFonts w:ascii="Arial" w:hAnsi="Arial" w:cs="Arial"/>
        </w:rPr>
        <w:t xml:space="preserve"> ambientais </w:t>
      </w:r>
    </w:p>
    <w:p w:rsidR="00E76345" w:rsidRDefault="00E76345" w:rsidP="005C3FD1">
      <w:pPr>
        <w:spacing w:line="360" w:lineRule="auto"/>
        <w:jc w:val="both"/>
        <w:rPr>
          <w:rFonts w:ascii="Arial" w:hAnsi="Arial" w:cs="Arial"/>
        </w:rPr>
      </w:pPr>
    </w:p>
    <w:p w:rsidR="004311DE" w:rsidRPr="004311DE" w:rsidRDefault="004311DE" w:rsidP="005C3FD1">
      <w:pPr>
        <w:spacing w:line="360" w:lineRule="auto"/>
        <w:jc w:val="both"/>
        <w:rPr>
          <w:rFonts w:ascii="Arial" w:hAnsi="Arial" w:cs="Arial"/>
        </w:rPr>
      </w:pPr>
      <w:r w:rsidRPr="004311DE">
        <w:rPr>
          <w:rFonts w:ascii="Arial" w:hAnsi="Arial" w:cs="Arial"/>
          <w:color w:val="000000"/>
        </w:rPr>
        <w:t>Conforme Twiss (1992), o uso adequado do P&amp;D “está voltado para a melhoria no ambiente cotidiano, mesmo que algumas de suas praticas utilizadas vão de encontro com a opinião ou aceitação de outras pessoas”.</w:t>
      </w:r>
    </w:p>
    <w:p w:rsidR="00974C3C" w:rsidRPr="004311DE" w:rsidRDefault="0078290F" w:rsidP="005C3FD1">
      <w:pPr>
        <w:spacing w:line="360" w:lineRule="auto"/>
        <w:jc w:val="both"/>
        <w:rPr>
          <w:rFonts w:ascii="Arial" w:hAnsi="Arial" w:cs="Arial"/>
          <w:b/>
        </w:rPr>
      </w:pPr>
      <w:r w:rsidRPr="004311DE">
        <w:rPr>
          <w:rFonts w:ascii="Arial" w:hAnsi="Arial" w:cs="Arial"/>
          <w:b/>
        </w:rPr>
        <w:t>Gestão eficaz de P&amp;D</w:t>
      </w:r>
    </w:p>
    <w:p w:rsidR="006C1636" w:rsidRPr="004311DE" w:rsidRDefault="00C43D54" w:rsidP="003D0577">
      <w:pPr>
        <w:spacing w:line="360" w:lineRule="auto"/>
        <w:ind w:firstLine="708"/>
        <w:jc w:val="both"/>
        <w:rPr>
          <w:rFonts w:ascii="Arial" w:hAnsi="Arial" w:cs="Arial"/>
        </w:rPr>
      </w:pPr>
      <w:r w:rsidRPr="004311DE">
        <w:rPr>
          <w:rFonts w:ascii="Arial" w:hAnsi="Arial" w:cs="Arial"/>
        </w:rPr>
        <w:t xml:space="preserve">Os gestores P&amp;D precisam tentar desenvolver sistemas e procedimentos que aumentam a probabilidade de sucesso. </w:t>
      </w:r>
      <w:r w:rsidR="006C1636" w:rsidRPr="004311DE">
        <w:rPr>
          <w:rFonts w:ascii="Arial" w:hAnsi="Arial" w:cs="Arial"/>
        </w:rPr>
        <w:t>A gestão eficaz pode ter impacto considerável no desempenho da empresa, e a P&amp;D levou a muitas diferentes aplicações de um mesmo tópico.</w:t>
      </w:r>
    </w:p>
    <w:p w:rsidR="009E676D" w:rsidRPr="004311DE" w:rsidRDefault="009E676D" w:rsidP="003D0577">
      <w:pPr>
        <w:spacing w:line="360" w:lineRule="auto"/>
        <w:ind w:firstLine="708"/>
        <w:jc w:val="both"/>
        <w:rPr>
          <w:rFonts w:ascii="Arial" w:hAnsi="Arial" w:cs="Arial"/>
        </w:rPr>
      </w:pPr>
      <w:r w:rsidRPr="004311DE">
        <w:rPr>
          <w:rFonts w:ascii="Arial" w:hAnsi="Arial" w:cs="Arial"/>
        </w:rPr>
        <w:t>A maioria das empresas procuram maneiras de conferir gastos com o P&amp;D o qual o ganho em lucratividade</w:t>
      </w:r>
      <w:r w:rsidR="003D0577" w:rsidRPr="004311DE">
        <w:rPr>
          <w:rFonts w:ascii="Arial" w:hAnsi="Arial" w:cs="Arial"/>
        </w:rPr>
        <w:t xml:space="preserve"> ocorre </w:t>
      </w:r>
      <w:r w:rsidRPr="004311DE">
        <w:rPr>
          <w:rFonts w:ascii="Arial" w:hAnsi="Arial" w:cs="Arial"/>
        </w:rPr>
        <w:t>após a inclusão das atividades das ferramentas para mostrar a relação entre o ganho e o investimento em pesquisa e desenvolvimento do crescimento econômico e produtivo.</w:t>
      </w:r>
    </w:p>
    <w:p w:rsidR="009E676D" w:rsidRPr="004311DE" w:rsidRDefault="00BE47B9" w:rsidP="00BE47B9">
      <w:pPr>
        <w:spacing w:line="360" w:lineRule="auto"/>
        <w:ind w:firstLine="708"/>
        <w:jc w:val="both"/>
        <w:rPr>
          <w:rFonts w:ascii="Arial" w:hAnsi="Arial" w:cs="Arial"/>
        </w:rPr>
      </w:pPr>
      <w:r w:rsidRPr="004311DE">
        <w:rPr>
          <w:rFonts w:ascii="Arial" w:hAnsi="Arial" w:cs="Arial"/>
        </w:rPr>
        <w:t xml:space="preserve">Segundo </w:t>
      </w:r>
      <w:r w:rsidR="009E676D" w:rsidRPr="004311DE">
        <w:rPr>
          <w:rFonts w:ascii="Arial" w:hAnsi="Arial" w:cs="Arial"/>
        </w:rPr>
        <w:t>Edwin</w:t>
      </w:r>
      <w:r w:rsidRPr="004311DE">
        <w:rPr>
          <w:rFonts w:ascii="Arial" w:hAnsi="Arial" w:cs="Arial"/>
        </w:rPr>
        <w:t xml:space="preserve"> Mansfield (1991), conclui dizendo que ‘’estudos existentes realmente oferecem, de modo aceitável, provas conclusivas de que P&amp;D possui efeito significativo sobre a taxa de aumento de produtividade em indústrias nos períodos de tempos estudados’’.</w:t>
      </w:r>
    </w:p>
    <w:p w:rsidR="00BE47B9" w:rsidRPr="004311DE" w:rsidRDefault="00BE47B9" w:rsidP="00BE47B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43709" w:rsidRPr="004311DE" w:rsidRDefault="00A43709" w:rsidP="00BE47B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43709" w:rsidRPr="004311DE" w:rsidRDefault="00A43709" w:rsidP="00A43709">
      <w:pPr>
        <w:spacing w:line="360" w:lineRule="auto"/>
        <w:ind w:firstLine="708"/>
        <w:rPr>
          <w:rFonts w:ascii="Arial" w:hAnsi="Arial" w:cs="Arial"/>
        </w:rPr>
      </w:pPr>
    </w:p>
    <w:p w:rsidR="004311DE" w:rsidRPr="00A12A00" w:rsidRDefault="004311DE" w:rsidP="004311DE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A12A00">
        <w:rPr>
          <w:rFonts w:ascii="Arial" w:hAnsi="Arial" w:cs="Arial"/>
          <w:b/>
          <w:color w:val="000000"/>
          <w:sz w:val="22"/>
          <w:szCs w:val="22"/>
        </w:rPr>
        <w:lastRenderedPageBreak/>
        <w:t>REFERÊNCIAS BIBLIOGRÁFICAS</w:t>
      </w:r>
    </w:p>
    <w:p w:rsidR="00A12A00" w:rsidRDefault="00A12A00" w:rsidP="004311DE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4311DE" w:rsidRPr="004311DE" w:rsidRDefault="004311DE" w:rsidP="004311DE">
      <w:pPr>
        <w:pStyle w:val="NormalWeb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4311DE">
        <w:rPr>
          <w:rFonts w:ascii="Arial" w:hAnsi="Arial" w:cs="Arial"/>
          <w:color w:val="000000"/>
          <w:sz w:val="22"/>
          <w:szCs w:val="22"/>
        </w:rPr>
        <w:t xml:space="preserve">TROTT, Paul. </w:t>
      </w:r>
      <w:r w:rsidRPr="004311DE">
        <w:rPr>
          <w:rFonts w:ascii="Arial" w:hAnsi="Arial" w:cs="Arial"/>
          <w:b/>
          <w:color w:val="000000"/>
          <w:sz w:val="22"/>
          <w:szCs w:val="22"/>
        </w:rPr>
        <w:t>Gestão da Inovação e Desenvolvimento de Novos Produtos</w:t>
      </w:r>
      <w:r w:rsidRPr="004311DE">
        <w:rPr>
          <w:rFonts w:ascii="Arial" w:hAnsi="Arial" w:cs="Arial"/>
          <w:color w:val="000000"/>
          <w:sz w:val="22"/>
          <w:szCs w:val="22"/>
        </w:rPr>
        <w:t xml:space="preserve">. </w:t>
      </w:r>
      <w:r w:rsidR="0069316C" w:rsidRPr="004311DE">
        <w:rPr>
          <w:rFonts w:ascii="Arial" w:hAnsi="Arial" w:cs="Arial"/>
          <w:color w:val="000000"/>
          <w:sz w:val="22"/>
          <w:szCs w:val="22"/>
        </w:rPr>
        <w:t>4. Ed.</w:t>
      </w:r>
      <w:r w:rsidRPr="004311DE">
        <w:rPr>
          <w:rFonts w:ascii="Arial" w:hAnsi="Arial" w:cs="Arial"/>
          <w:color w:val="000000"/>
          <w:sz w:val="22"/>
          <w:szCs w:val="22"/>
        </w:rPr>
        <w:t xml:space="preserve"> Porto </w:t>
      </w:r>
      <w:r w:rsidR="0069316C" w:rsidRPr="004311DE">
        <w:rPr>
          <w:rFonts w:ascii="Arial" w:hAnsi="Arial" w:cs="Arial"/>
          <w:color w:val="000000"/>
          <w:sz w:val="22"/>
          <w:szCs w:val="22"/>
        </w:rPr>
        <w:t>Alegre:</w:t>
      </w:r>
      <w:r w:rsidRPr="004311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311DE">
        <w:rPr>
          <w:rFonts w:ascii="Arial" w:hAnsi="Arial" w:cs="Arial"/>
          <w:color w:val="000000"/>
          <w:sz w:val="22"/>
          <w:szCs w:val="22"/>
        </w:rPr>
        <w:t>Bookman</w:t>
      </w:r>
      <w:proofErr w:type="spellEnd"/>
      <w:r w:rsidRPr="004311DE">
        <w:rPr>
          <w:rFonts w:ascii="Arial" w:hAnsi="Arial" w:cs="Arial"/>
          <w:color w:val="000000"/>
          <w:sz w:val="22"/>
          <w:szCs w:val="22"/>
        </w:rPr>
        <w:t>, 2012.</w:t>
      </w:r>
    </w:p>
    <w:p w:rsidR="004B6AE7" w:rsidRPr="004311DE" w:rsidRDefault="004B6AE7" w:rsidP="00A43709">
      <w:pPr>
        <w:spacing w:after="0" w:line="240" w:lineRule="auto"/>
        <w:ind w:firstLine="708"/>
        <w:rPr>
          <w:rFonts w:ascii="Arial" w:hAnsi="Arial" w:cs="Arial"/>
        </w:rPr>
      </w:pPr>
    </w:p>
    <w:p w:rsidR="004B6AE7" w:rsidRPr="004311DE" w:rsidRDefault="004B6AE7" w:rsidP="00A43709">
      <w:pPr>
        <w:spacing w:after="0" w:line="240" w:lineRule="auto"/>
        <w:ind w:firstLine="708"/>
        <w:rPr>
          <w:rFonts w:ascii="Arial" w:hAnsi="Arial" w:cs="Arial"/>
        </w:rPr>
      </w:pPr>
    </w:p>
    <w:p w:rsidR="004B6AE7" w:rsidRPr="004311DE" w:rsidRDefault="004B6AE7" w:rsidP="004B6AE7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4311DE">
        <w:rPr>
          <w:rFonts w:ascii="Arial" w:hAnsi="Arial" w:cs="Arial"/>
        </w:rPr>
        <w:t>HOOLEY,</w:t>
      </w:r>
      <w:proofErr w:type="gramEnd"/>
      <w:r w:rsidRPr="004311DE">
        <w:rPr>
          <w:rFonts w:ascii="Arial" w:hAnsi="Arial" w:cs="Arial"/>
        </w:rPr>
        <w:t>Graham</w:t>
      </w:r>
      <w:proofErr w:type="spellEnd"/>
      <w:r w:rsidRPr="004311DE">
        <w:rPr>
          <w:rFonts w:ascii="Arial" w:hAnsi="Arial" w:cs="Arial"/>
        </w:rPr>
        <w:t xml:space="preserve"> </w:t>
      </w:r>
      <w:r w:rsidRPr="004311DE">
        <w:rPr>
          <w:rFonts w:ascii="Arial" w:hAnsi="Arial" w:cs="Arial"/>
          <w:b/>
        </w:rPr>
        <w:t>Estratégia de Posicionamento Competitivo</w:t>
      </w:r>
      <w:r w:rsidRPr="004311DE">
        <w:rPr>
          <w:rFonts w:ascii="Arial" w:hAnsi="Arial" w:cs="Arial"/>
        </w:rPr>
        <w:t xml:space="preserve"> .4ed 2011</w:t>
      </w:r>
    </w:p>
    <w:p w:rsidR="004311DE" w:rsidRPr="004311DE" w:rsidRDefault="004311DE" w:rsidP="004B6AE7">
      <w:pPr>
        <w:spacing w:after="0" w:line="240" w:lineRule="auto"/>
        <w:rPr>
          <w:rFonts w:ascii="Arial" w:hAnsi="Arial" w:cs="Arial"/>
        </w:rPr>
      </w:pPr>
    </w:p>
    <w:p w:rsidR="004311DE" w:rsidRPr="004311DE" w:rsidRDefault="004311DE" w:rsidP="004B6AE7">
      <w:pPr>
        <w:spacing w:after="0" w:line="240" w:lineRule="auto"/>
        <w:rPr>
          <w:rFonts w:ascii="Arial" w:hAnsi="Arial" w:cs="Arial"/>
        </w:rPr>
      </w:pPr>
    </w:p>
    <w:p w:rsidR="004311DE" w:rsidRPr="004311DE" w:rsidRDefault="004311DE" w:rsidP="004B6AE7">
      <w:pPr>
        <w:spacing w:after="0" w:line="240" w:lineRule="auto"/>
        <w:rPr>
          <w:rFonts w:ascii="Arial" w:hAnsi="Arial" w:cs="Arial"/>
        </w:rPr>
      </w:pPr>
    </w:p>
    <w:p w:rsidR="004311DE" w:rsidRPr="004311DE" w:rsidRDefault="004311DE" w:rsidP="004B6AE7">
      <w:pPr>
        <w:spacing w:after="0" w:line="240" w:lineRule="auto"/>
        <w:rPr>
          <w:rFonts w:ascii="Arial" w:hAnsi="Arial" w:cs="Arial"/>
          <w:b/>
        </w:rPr>
      </w:pPr>
      <w:r w:rsidRPr="004311DE">
        <w:rPr>
          <w:rFonts w:ascii="Arial" w:hAnsi="Arial" w:cs="Arial"/>
          <w:color w:val="000000"/>
        </w:rPr>
        <w:t xml:space="preserve">MAXIMIANO, </w:t>
      </w:r>
      <w:proofErr w:type="spellStart"/>
      <w:r w:rsidRPr="004311DE">
        <w:rPr>
          <w:rFonts w:ascii="Arial" w:hAnsi="Arial" w:cs="Arial"/>
          <w:color w:val="000000"/>
        </w:rPr>
        <w:t>Antonio</w:t>
      </w:r>
      <w:proofErr w:type="spellEnd"/>
      <w:r w:rsidRPr="004311DE">
        <w:rPr>
          <w:rFonts w:ascii="Arial" w:hAnsi="Arial" w:cs="Arial"/>
          <w:color w:val="000000"/>
        </w:rPr>
        <w:t xml:space="preserve"> Cesar </w:t>
      </w:r>
      <w:proofErr w:type="spellStart"/>
      <w:r w:rsidRPr="004311DE">
        <w:rPr>
          <w:rFonts w:ascii="Arial" w:hAnsi="Arial" w:cs="Arial"/>
          <w:color w:val="000000"/>
        </w:rPr>
        <w:t>Amaru</w:t>
      </w:r>
      <w:proofErr w:type="spellEnd"/>
      <w:r w:rsidRPr="004311DE">
        <w:rPr>
          <w:rFonts w:ascii="Arial" w:hAnsi="Arial" w:cs="Arial"/>
          <w:b/>
          <w:color w:val="000000"/>
        </w:rPr>
        <w:t>. Teoria geral da administração</w:t>
      </w:r>
      <w:r w:rsidRPr="004311DE">
        <w:rPr>
          <w:rFonts w:ascii="Arial" w:hAnsi="Arial" w:cs="Arial"/>
          <w:color w:val="000000"/>
        </w:rPr>
        <w:t>. São Paulo: Atlas, 2006.</w:t>
      </w:r>
    </w:p>
    <w:sectPr w:rsidR="004311DE" w:rsidRPr="004311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A7"/>
    <w:rsid w:val="00015FAC"/>
    <w:rsid w:val="00095DA0"/>
    <w:rsid w:val="000D02AD"/>
    <w:rsid w:val="000D4F68"/>
    <w:rsid w:val="001305A8"/>
    <w:rsid w:val="001920B1"/>
    <w:rsid w:val="00195181"/>
    <w:rsid w:val="00236015"/>
    <w:rsid w:val="002D2BED"/>
    <w:rsid w:val="002E52ED"/>
    <w:rsid w:val="003A2213"/>
    <w:rsid w:val="003D0577"/>
    <w:rsid w:val="004311DE"/>
    <w:rsid w:val="00457B64"/>
    <w:rsid w:val="004977F1"/>
    <w:rsid w:val="004B6AE7"/>
    <w:rsid w:val="005C3FD1"/>
    <w:rsid w:val="005F5837"/>
    <w:rsid w:val="0063112C"/>
    <w:rsid w:val="0069316C"/>
    <w:rsid w:val="006C1636"/>
    <w:rsid w:val="006D5670"/>
    <w:rsid w:val="0078290F"/>
    <w:rsid w:val="007A5B77"/>
    <w:rsid w:val="007D17A7"/>
    <w:rsid w:val="00974C3C"/>
    <w:rsid w:val="009E676D"/>
    <w:rsid w:val="00A04DF1"/>
    <w:rsid w:val="00A12A00"/>
    <w:rsid w:val="00A43709"/>
    <w:rsid w:val="00BD4645"/>
    <w:rsid w:val="00BE47B9"/>
    <w:rsid w:val="00C43D54"/>
    <w:rsid w:val="00CC55FE"/>
    <w:rsid w:val="00DB151F"/>
    <w:rsid w:val="00E76345"/>
    <w:rsid w:val="00EC4B98"/>
    <w:rsid w:val="00EF2322"/>
    <w:rsid w:val="00F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D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D17A7"/>
  </w:style>
  <w:style w:type="character" w:customStyle="1" w:styleId="eop">
    <w:name w:val="eop"/>
    <w:basedOn w:val="Fontepargpadro"/>
    <w:rsid w:val="007D17A7"/>
  </w:style>
  <w:style w:type="character" w:customStyle="1" w:styleId="apple-converted-space">
    <w:name w:val="apple-converted-space"/>
    <w:basedOn w:val="Fontepargpadro"/>
    <w:rsid w:val="007D17A7"/>
  </w:style>
  <w:style w:type="character" w:customStyle="1" w:styleId="spellingerror">
    <w:name w:val="spellingerror"/>
    <w:basedOn w:val="Fontepargpadro"/>
    <w:rsid w:val="007D17A7"/>
  </w:style>
  <w:style w:type="paragraph" w:styleId="NormalWeb">
    <w:name w:val="Normal (Web)"/>
    <w:basedOn w:val="Normal"/>
    <w:uiPriority w:val="99"/>
    <w:semiHidden/>
    <w:unhideWhenUsed/>
    <w:rsid w:val="0043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76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D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D17A7"/>
  </w:style>
  <w:style w:type="character" w:customStyle="1" w:styleId="eop">
    <w:name w:val="eop"/>
    <w:basedOn w:val="Fontepargpadro"/>
    <w:rsid w:val="007D17A7"/>
  </w:style>
  <w:style w:type="character" w:customStyle="1" w:styleId="apple-converted-space">
    <w:name w:val="apple-converted-space"/>
    <w:basedOn w:val="Fontepargpadro"/>
    <w:rsid w:val="007D17A7"/>
  </w:style>
  <w:style w:type="character" w:customStyle="1" w:styleId="spellingerror">
    <w:name w:val="spellingerror"/>
    <w:basedOn w:val="Fontepargpadro"/>
    <w:rsid w:val="007D17A7"/>
  </w:style>
  <w:style w:type="paragraph" w:styleId="NormalWeb">
    <w:name w:val="Normal (Web)"/>
    <w:basedOn w:val="Normal"/>
    <w:uiPriority w:val="99"/>
    <w:semiHidden/>
    <w:unhideWhenUsed/>
    <w:rsid w:val="0043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76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Damascena Silva de Lima</dc:creator>
  <cp:lastModifiedBy>Amanda Damascena Silva de Lima</cp:lastModifiedBy>
  <cp:revision>6</cp:revision>
  <dcterms:created xsi:type="dcterms:W3CDTF">2015-04-30T12:52:00Z</dcterms:created>
  <dcterms:modified xsi:type="dcterms:W3CDTF">2015-04-30T14:57:00Z</dcterms:modified>
</cp:coreProperties>
</file>